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D657F" w:rsidRPr="00820040" w:rsidRDefault="00000000">
      <w:pPr>
        <w:spacing w:before="240" w:after="240" w:line="360" w:lineRule="auto"/>
        <w:jc w:val="center"/>
        <w:rPr>
          <w:rFonts w:ascii="Times New Roman" w:hAnsi="Times New Roman" w:cs="Times New Roman"/>
          <w:b/>
          <w:sz w:val="36"/>
          <w:szCs w:val="36"/>
        </w:rPr>
      </w:pPr>
      <w:r w:rsidRPr="00820040">
        <w:rPr>
          <w:rFonts w:ascii="Times New Roman" w:hAnsi="Times New Roman" w:cs="Times New Roman"/>
          <w:b/>
          <w:sz w:val="36"/>
          <w:szCs w:val="36"/>
        </w:rPr>
        <w:t>Deep Learning Techniques in Medical Image Analysis</w:t>
      </w:r>
    </w:p>
    <w:p w14:paraId="7FCCA0C6" w14:textId="349F621B" w:rsidR="00820040" w:rsidRPr="00A175C2" w:rsidRDefault="00820040" w:rsidP="00820040">
      <w:pPr>
        <w:spacing w:line="360" w:lineRule="auto"/>
        <w:jc w:val="center"/>
        <w:rPr>
          <w:rFonts w:ascii="Times New Roman" w:hAnsi="Times New Roman" w:cs="Times New Roman"/>
          <w:bCs/>
          <w:color w:val="222222"/>
          <w:sz w:val="24"/>
          <w:szCs w:val="24"/>
        </w:rPr>
      </w:pPr>
      <w:r w:rsidRPr="00A175C2">
        <w:rPr>
          <w:rFonts w:ascii="Times New Roman" w:hAnsi="Times New Roman" w:cs="Times New Roman"/>
          <w:bCs/>
          <w:color w:val="222222"/>
          <w:sz w:val="24"/>
          <w:szCs w:val="24"/>
          <w:vertAlign w:val="superscript"/>
        </w:rPr>
        <w:t>1</w:t>
      </w:r>
      <w:r w:rsidRPr="00A175C2">
        <w:rPr>
          <w:rFonts w:ascii="Times New Roman" w:hAnsi="Times New Roman" w:cs="Times New Roman"/>
          <w:bCs/>
          <w:color w:val="222222"/>
          <w:sz w:val="24"/>
          <w:szCs w:val="24"/>
        </w:rPr>
        <w:t xml:space="preserve">Er. </w:t>
      </w:r>
      <w:r>
        <w:rPr>
          <w:rFonts w:ascii="Times New Roman" w:hAnsi="Times New Roman" w:cs="Times New Roman"/>
          <w:bCs/>
          <w:color w:val="222222"/>
          <w:sz w:val="24"/>
          <w:szCs w:val="24"/>
        </w:rPr>
        <w:t>Akashdeep</w:t>
      </w:r>
      <w:r w:rsidRPr="00A175C2">
        <w:rPr>
          <w:rFonts w:ascii="Times New Roman" w:hAnsi="Times New Roman" w:cs="Times New Roman"/>
          <w:bCs/>
          <w:color w:val="222222"/>
          <w:sz w:val="24"/>
          <w:szCs w:val="24"/>
        </w:rPr>
        <w:t xml:space="preserve"> Singh</w:t>
      </w:r>
      <w:r>
        <w:rPr>
          <w:rFonts w:ascii="Times New Roman" w:hAnsi="Times New Roman" w:cs="Times New Roman"/>
          <w:bCs/>
          <w:color w:val="222222"/>
          <w:sz w:val="24"/>
          <w:szCs w:val="24"/>
        </w:rPr>
        <w:t xml:space="preserve"> Rana</w:t>
      </w:r>
      <w:r w:rsidRPr="00A175C2">
        <w:rPr>
          <w:rFonts w:ascii="Times New Roman" w:hAnsi="Times New Roman" w:cs="Times New Roman"/>
          <w:bCs/>
          <w:color w:val="222222"/>
          <w:sz w:val="24"/>
          <w:szCs w:val="24"/>
        </w:rPr>
        <w:t xml:space="preserve"> </w:t>
      </w:r>
      <w:r w:rsidRPr="00A175C2">
        <w:rPr>
          <w:rFonts w:ascii="Times New Roman" w:hAnsi="Times New Roman" w:cs="Times New Roman"/>
          <w:bCs/>
          <w:color w:val="222222"/>
          <w:sz w:val="24"/>
          <w:szCs w:val="24"/>
          <w:vertAlign w:val="superscript"/>
        </w:rPr>
        <w:t>2</w:t>
      </w:r>
      <w:r>
        <w:rPr>
          <w:rFonts w:ascii="Times New Roman" w:hAnsi="Times New Roman" w:cs="Times New Roman"/>
          <w:bCs/>
          <w:color w:val="222222"/>
          <w:sz w:val="24"/>
          <w:szCs w:val="24"/>
        </w:rPr>
        <w:t xml:space="preserve">Er. </w:t>
      </w:r>
      <w:r>
        <w:rPr>
          <w:rFonts w:ascii="Times New Roman" w:hAnsi="Times New Roman" w:cs="Times New Roman"/>
          <w:bCs/>
          <w:color w:val="222222"/>
          <w:sz w:val="24"/>
          <w:szCs w:val="24"/>
        </w:rPr>
        <w:t>Hitakshi</w:t>
      </w:r>
    </w:p>
    <w:p w14:paraId="6840C89C" w14:textId="77777777" w:rsidR="00820040" w:rsidRPr="00A175C2" w:rsidRDefault="00820040" w:rsidP="00820040">
      <w:pPr>
        <w:spacing w:line="360" w:lineRule="auto"/>
        <w:jc w:val="center"/>
        <w:rPr>
          <w:rFonts w:ascii="Times New Roman" w:hAnsi="Times New Roman" w:cs="Times New Roman"/>
          <w:bCs/>
          <w:color w:val="222222"/>
          <w:sz w:val="24"/>
          <w:szCs w:val="24"/>
          <w:highlight w:val="white"/>
        </w:rPr>
      </w:pPr>
      <w:r w:rsidRPr="00A175C2">
        <w:rPr>
          <w:rFonts w:ascii="Times New Roman" w:hAnsi="Times New Roman" w:cs="Times New Roman"/>
          <w:bCs/>
          <w:color w:val="222222"/>
          <w:sz w:val="24"/>
          <w:szCs w:val="24"/>
        </w:rPr>
        <w:t>1</w:t>
      </w:r>
      <w:r>
        <w:rPr>
          <w:rFonts w:ascii="Times New Roman" w:hAnsi="Times New Roman" w:cs="Times New Roman"/>
          <w:bCs/>
          <w:color w:val="222222"/>
          <w:sz w:val="24"/>
          <w:szCs w:val="24"/>
        </w:rPr>
        <w:t xml:space="preserve">Assistant </w:t>
      </w:r>
      <w:r w:rsidRPr="00A175C2">
        <w:rPr>
          <w:rFonts w:ascii="Times New Roman" w:hAnsi="Times New Roman" w:cs="Times New Roman"/>
          <w:bCs/>
          <w:color w:val="222222"/>
          <w:sz w:val="24"/>
          <w:szCs w:val="24"/>
        </w:rPr>
        <w:t>Professor, Department of Computer Science Engineering &amp; Technology, Sant Baba Bhag Singh University, Jalandhar, Punjab, India.</w:t>
      </w:r>
    </w:p>
    <w:p w14:paraId="185CEC1B" w14:textId="77777777" w:rsidR="00820040" w:rsidRPr="00A175C2" w:rsidRDefault="00820040" w:rsidP="00820040">
      <w:pPr>
        <w:spacing w:line="360" w:lineRule="auto"/>
        <w:jc w:val="center"/>
        <w:rPr>
          <w:rFonts w:ascii="Times New Roman" w:hAnsi="Times New Roman" w:cs="Times New Roman"/>
          <w:bCs/>
          <w:color w:val="222222"/>
          <w:sz w:val="24"/>
          <w:szCs w:val="24"/>
          <w:highlight w:val="white"/>
        </w:rPr>
      </w:pPr>
      <w:r w:rsidRPr="00A175C2">
        <w:rPr>
          <w:rFonts w:ascii="Times New Roman" w:hAnsi="Times New Roman" w:cs="Times New Roman"/>
          <w:bCs/>
          <w:color w:val="222222"/>
          <w:sz w:val="24"/>
          <w:szCs w:val="24"/>
        </w:rPr>
        <w:t>2</w:t>
      </w:r>
      <w:r>
        <w:rPr>
          <w:rFonts w:ascii="Times New Roman" w:hAnsi="Times New Roman" w:cs="Times New Roman"/>
          <w:bCs/>
          <w:color w:val="222222"/>
          <w:sz w:val="24"/>
          <w:szCs w:val="24"/>
        </w:rPr>
        <w:t xml:space="preserve">Assistant </w:t>
      </w:r>
      <w:r w:rsidRPr="00A175C2">
        <w:rPr>
          <w:rFonts w:ascii="Times New Roman" w:hAnsi="Times New Roman" w:cs="Times New Roman"/>
          <w:bCs/>
          <w:color w:val="222222"/>
          <w:sz w:val="24"/>
          <w:szCs w:val="24"/>
        </w:rPr>
        <w:t>Professor, Department of Computer Science Engineering &amp; Technology, Sant Baba Bhag Singh University, Jalandhar, Punjab, India.</w:t>
      </w:r>
    </w:p>
    <w:p w14:paraId="00000002" w14:textId="77777777" w:rsidR="00BD657F" w:rsidRPr="00C374EB" w:rsidRDefault="00000000">
      <w:pPr>
        <w:spacing w:before="240" w:after="240" w:line="360" w:lineRule="auto"/>
        <w:jc w:val="center"/>
        <w:rPr>
          <w:rFonts w:ascii="Times New Roman" w:eastAsia="Times New Roman" w:hAnsi="Times New Roman" w:cs="Times New Roman"/>
          <w:b/>
          <w:sz w:val="28"/>
          <w:szCs w:val="28"/>
        </w:rPr>
      </w:pPr>
      <w:r w:rsidRPr="00C374EB">
        <w:rPr>
          <w:rFonts w:ascii="Times New Roman" w:eastAsia="Times New Roman" w:hAnsi="Times New Roman" w:cs="Times New Roman"/>
          <w:b/>
          <w:sz w:val="28"/>
          <w:szCs w:val="28"/>
        </w:rPr>
        <w:t>ABSTRACT</w:t>
      </w:r>
    </w:p>
    <w:p w14:paraId="00000003" w14:textId="77777777" w:rsidR="00BD657F" w:rsidRDefault="00000000">
      <w:pPr>
        <w:spacing w:before="240" w:after="240" w:line="360" w:lineRule="auto"/>
        <w:jc w:val="both"/>
        <w:rPr>
          <w:rFonts w:ascii="Times New Roman" w:eastAsia="Times New Roman" w:hAnsi="Times New Roman" w:cs="Times New Roman"/>
          <w:sz w:val="24"/>
          <w:szCs w:val="24"/>
        </w:rPr>
      </w:pPr>
      <w:r w:rsidRPr="00C374EB">
        <w:rPr>
          <w:rFonts w:ascii="Times New Roman" w:eastAsia="Times New Roman" w:hAnsi="Times New Roman" w:cs="Times New Roman"/>
          <w:sz w:val="24"/>
          <w:szCs w:val="24"/>
        </w:rPr>
        <w:t>Deep learning has revolutionized the field of medical image analysis, offering unprecedented accuracy and efficiency in detecting and diagnosing cancer. This review focuses on state-of-the-art research in deep learning-based cancer detection published in 2024, covering various imaging modalities such as radiology, histopathology, and molecular imaging. The literature is analyzed to highlight the significant advancements, applications, and challenges in using deep learning for cancer detection. The paper provides a structured overview of 20 studies, emphasizing their conclusions, methodologies, and implications for future research.</w:t>
      </w:r>
    </w:p>
    <w:p w14:paraId="2DA947B7" w14:textId="2C8BA179" w:rsidR="00820040" w:rsidRPr="00C374EB" w:rsidRDefault="00820040">
      <w:pPr>
        <w:spacing w:before="240" w:after="240" w:line="360" w:lineRule="auto"/>
        <w:jc w:val="both"/>
        <w:rPr>
          <w:rFonts w:ascii="Times New Roman" w:eastAsia="Times New Roman" w:hAnsi="Times New Roman" w:cs="Times New Roman"/>
          <w:sz w:val="24"/>
          <w:szCs w:val="24"/>
        </w:rPr>
      </w:pPr>
      <w:bookmarkStart w:id="0" w:name="_Hlk184406354"/>
      <w:r>
        <w:rPr>
          <w:rFonts w:ascii="Times New Roman" w:eastAsia="Times New Roman" w:hAnsi="Times New Roman" w:cs="Times New Roman"/>
          <w:sz w:val="24"/>
          <w:szCs w:val="24"/>
        </w:rPr>
        <w:t>Keywords: Deep Learning, Radiology, Histopathology, Cancer detection</w:t>
      </w:r>
      <w:bookmarkEnd w:id="0"/>
      <w:r>
        <w:rPr>
          <w:rFonts w:ascii="Times New Roman" w:eastAsia="Times New Roman" w:hAnsi="Times New Roman" w:cs="Times New Roman"/>
          <w:sz w:val="24"/>
          <w:szCs w:val="24"/>
        </w:rPr>
        <w:t xml:space="preserve"> </w:t>
      </w:r>
    </w:p>
    <w:p w14:paraId="7915BE8F" w14:textId="77777777" w:rsidR="00E33A8D" w:rsidRDefault="00E33A8D" w:rsidP="00C374EB">
      <w:pPr>
        <w:spacing w:before="240" w:after="240" w:line="360" w:lineRule="auto"/>
        <w:rPr>
          <w:rFonts w:ascii="Times New Roman" w:eastAsia="Times New Roman" w:hAnsi="Times New Roman" w:cs="Times New Roman"/>
          <w:b/>
          <w:sz w:val="28"/>
          <w:szCs w:val="28"/>
        </w:rPr>
      </w:pPr>
    </w:p>
    <w:p w14:paraId="752F0D3C" w14:textId="77777777" w:rsidR="00820040" w:rsidRDefault="00820040" w:rsidP="00C374EB">
      <w:pPr>
        <w:spacing w:before="240" w:after="240" w:line="360" w:lineRule="auto"/>
        <w:rPr>
          <w:rFonts w:ascii="Times New Roman" w:eastAsia="Times New Roman" w:hAnsi="Times New Roman" w:cs="Times New Roman"/>
          <w:b/>
          <w:sz w:val="28"/>
          <w:szCs w:val="28"/>
        </w:rPr>
        <w:sectPr w:rsidR="00820040">
          <w:pgSz w:w="12240" w:h="15840"/>
          <w:pgMar w:top="1440" w:right="1440" w:bottom="1440" w:left="1440" w:header="720" w:footer="720" w:gutter="0"/>
          <w:pgNumType w:start="1"/>
          <w:cols w:space="720"/>
        </w:sectPr>
      </w:pPr>
    </w:p>
    <w:p w14:paraId="00000004" w14:textId="77777777" w:rsidR="00BD657F" w:rsidRPr="00C374EB" w:rsidRDefault="00000000" w:rsidP="00820040">
      <w:pPr>
        <w:spacing w:after="240" w:line="360" w:lineRule="auto"/>
        <w:rPr>
          <w:rFonts w:ascii="Times New Roman" w:eastAsia="Times New Roman" w:hAnsi="Times New Roman" w:cs="Times New Roman"/>
          <w:b/>
          <w:sz w:val="28"/>
          <w:szCs w:val="28"/>
        </w:rPr>
      </w:pPr>
      <w:r w:rsidRPr="00C374EB">
        <w:rPr>
          <w:rFonts w:ascii="Times New Roman" w:eastAsia="Times New Roman" w:hAnsi="Times New Roman" w:cs="Times New Roman"/>
          <w:b/>
          <w:sz w:val="28"/>
          <w:szCs w:val="28"/>
        </w:rPr>
        <w:t>INTRODUCTION</w:t>
      </w:r>
    </w:p>
    <w:p w14:paraId="00000005" w14:textId="77777777" w:rsidR="00BD657F" w:rsidRPr="00C374EB" w:rsidRDefault="00000000" w:rsidP="00820040">
      <w:pPr>
        <w:spacing w:after="240" w:line="360" w:lineRule="auto"/>
        <w:jc w:val="both"/>
        <w:rPr>
          <w:rFonts w:ascii="Times New Roman" w:eastAsia="Times New Roman" w:hAnsi="Times New Roman" w:cs="Times New Roman"/>
          <w:sz w:val="24"/>
          <w:szCs w:val="24"/>
        </w:rPr>
      </w:pPr>
      <w:r w:rsidRPr="00C374EB">
        <w:rPr>
          <w:rFonts w:ascii="Times New Roman" w:eastAsia="Times New Roman" w:hAnsi="Times New Roman" w:cs="Times New Roman"/>
          <w:sz w:val="24"/>
          <w:szCs w:val="24"/>
        </w:rPr>
        <w:t>Cancer remains one of the leading causes of mortality worldwide, with early detection playing a crucial role in improving treatment outcomes and survival rates. Medical imaging is pivotal in diagnosing and monitoring cancer. However, manual interpretation of imaging data is often labor-intensive and subject to variability among clinicians.</w:t>
      </w:r>
    </w:p>
    <w:p w14:paraId="305FB04F" w14:textId="65539F24" w:rsidR="00C374EB" w:rsidRDefault="00E33A8D">
      <w:pPr>
        <w:spacing w:before="240" w:after="240" w:line="360" w:lineRule="auto"/>
        <w:jc w:val="both"/>
        <w:rPr>
          <w:rFonts w:ascii="Times New Roman" w:eastAsia="Times New Roman" w:hAnsi="Times New Roman" w:cs="Times New Roman"/>
          <w:sz w:val="24"/>
          <w:szCs w:val="24"/>
        </w:rPr>
      </w:pPr>
      <w:r w:rsidRPr="00E33A8D">
        <w:rPr>
          <w:rFonts w:ascii="Times New Roman" w:eastAsia="Times New Roman" w:hAnsi="Times New Roman" w:cs="Times New Roman"/>
          <w:sz w:val="24"/>
          <w:szCs w:val="24"/>
        </w:rPr>
        <w:t xml:space="preserve">Deep learning, a subset of artificial intelligence, is revolutionizing medical image analysis by automating complex processes like feature extraction, segmentation, and classification. Advanced architectures such as Convolutional Neural Networks (CNNs), Recurrent Neural Networks (RNNs), and Transformers play a vital role in accurately analyzing intricate medical images. This technology has </w:t>
      </w:r>
      <w:r w:rsidRPr="00E33A8D">
        <w:rPr>
          <w:rFonts w:ascii="Times New Roman" w:eastAsia="Times New Roman" w:hAnsi="Times New Roman" w:cs="Times New Roman"/>
          <w:sz w:val="24"/>
          <w:szCs w:val="24"/>
        </w:rPr>
        <w:lastRenderedPageBreak/>
        <w:t>demonstrated remarkable potential in cancer diagnosis, enhancing diagnostic precision, enabling early detection, and improving patient outcomes. Recent studies have highlighted the capacity of deep learning models to process vast datasets, detect subtle patterns, and support clinical decision-making. However, challenges such as data variability, high computational demands, and the need for model interpretability persist. This review delves into the latest advancements, practical applications, and limitations of deep learning in cancer detection, underscoring its transformative impact and addressing the obstacles to widespread clinical implementation.</w:t>
      </w:r>
    </w:p>
    <w:p w14:paraId="0C40BBC5" w14:textId="77777777" w:rsidR="00C374EB" w:rsidRDefault="00C374EB">
      <w:pPr>
        <w:spacing w:before="240" w:after="240" w:line="360" w:lineRule="auto"/>
        <w:jc w:val="both"/>
        <w:rPr>
          <w:rFonts w:ascii="Times New Roman" w:eastAsia="Times New Roman" w:hAnsi="Times New Roman" w:cs="Times New Roman"/>
          <w:sz w:val="24"/>
          <w:szCs w:val="24"/>
        </w:rPr>
      </w:pPr>
    </w:p>
    <w:p w14:paraId="00000007" w14:textId="77777777" w:rsidR="00BD657F" w:rsidRPr="00C374EB" w:rsidRDefault="00000000" w:rsidP="00C374EB">
      <w:pPr>
        <w:spacing w:before="240" w:after="240" w:line="360" w:lineRule="auto"/>
        <w:rPr>
          <w:rFonts w:ascii="Times New Roman" w:eastAsia="Times New Roman" w:hAnsi="Times New Roman" w:cs="Times New Roman"/>
          <w:b/>
          <w:sz w:val="28"/>
          <w:szCs w:val="28"/>
        </w:rPr>
      </w:pPr>
      <w:r w:rsidRPr="00C374EB">
        <w:rPr>
          <w:rFonts w:ascii="Times New Roman" w:eastAsia="Times New Roman" w:hAnsi="Times New Roman" w:cs="Times New Roman"/>
          <w:b/>
          <w:sz w:val="28"/>
          <w:szCs w:val="28"/>
        </w:rPr>
        <w:t>REVIEW OF LITERATURE</w:t>
      </w:r>
    </w:p>
    <w:p w14:paraId="00000008"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 w:name="_yv694080xkn9" w:colFirst="0" w:colLast="0"/>
      <w:bookmarkEnd w:id="1"/>
      <w:r w:rsidRPr="00C374EB">
        <w:rPr>
          <w:rFonts w:ascii="Times New Roman" w:hAnsi="Times New Roman" w:cs="Times New Roman"/>
          <w:b/>
          <w:color w:val="000000"/>
          <w:sz w:val="22"/>
          <w:szCs w:val="22"/>
        </w:rPr>
        <w:t>1. Zhang et al. (2024)</w:t>
      </w:r>
    </w:p>
    <w:p w14:paraId="00000009"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 xml:space="preserve">Zhang et al. (2024) [1] explored the use of CNNs for breast cancer detection in mammography. They proposed an improved </w:t>
      </w:r>
      <w:proofErr w:type="spellStart"/>
      <w:r w:rsidRPr="00C374EB">
        <w:rPr>
          <w:rFonts w:ascii="Times New Roman" w:hAnsi="Times New Roman" w:cs="Times New Roman"/>
        </w:rPr>
        <w:t>ResNet</w:t>
      </w:r>
      <w:proofErr w:type="spellEnd"/>
      <w:r w:rsidRPr="00C374EB">
        <w:rPr>
          <w:rFonts w:ascii="Times New Roman" w:hAnsi="Times New Roman" w:cs="Times New Roman"/>
        </w:rPr>
        <w:t xml:space="preserve"> architecture that achieved an accuracy of 96.4% in classifying benign and malignant tumors. The study emphasized the importance of data augmentation to address the challenge of imbalanced datasets.</w:t>
      </w:r>
    </w:p>
    <w:p w14:paraId="0000000A"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2" w:name="_swrn4oq7rnht" w:colFirst="0" w:colLast="0"/>
      <w:bookmarkEnd w:id="2"/>
      <w:r w:rsidRPr="00C374EB">
        <w:rPr>
          <w:rFonts w:ascii="Times New Roman" w:hAnsi="Times New Roman" w:cs="Times New Roman"/>
          <w:b/>
          <w:color w:val="000000"/>
          <w:sz w:val="22"/>
          <w:szCs w:val="22"/>
        </w:rPr>
        <w:t>2. Liu et al. (2024)</w:t>
      </w:r>
    </w:p>
    <w:p w14:paraId="0000000B"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Liu et al. (2024) [2] investigated deep reinforcement learning for radiology image segmentation. Their method showed high accuracy in delineating tumor boundaries in CT scans, enabling better surgical planning. They concluded that integrating multi-agent learning could further enhance performance.</w:t>
      </w:r>
    </w:p>
    <w:p w14:paraId="0000000C"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3" w:name="_90s0yvfgivzr" w:colFirst="0" w:colLast="0"/>
      <w:bookmarkEnd w:id="3"/>
      <w:r w:rsidRPr="00C374EB">
        <w:rPr>
          <w:rFonts w:ascii="Times New Roman" w:hAnsi="Times New Roman" w:cs="Times New Roman"/>
          <w:b/>
          <w:color w:val="000000"/>
          <w:sz w:val="22"/>
          <w:szCs w:val="22"/>
        </w:rPr>
        <w:t>3. Patel et al. (2024)</w:t>
      </w:r>
    </w:p>
    <w:p w14:paraId="0000000D"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Patel et al. (2024) [3] applied GANs to improve histopathological image synthesis and cancer detection. Their model generated high-resolution synthetic images, reducing the dependency on large annotated datasets. They reported a 15% improvement in classification accuracy.</w:t>
      </w:r>
    </w:p>
    <w:p w14:paraId="0000000E"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4" w:name="_273ap7opgegi" w:colFirst="0" w:colLast="0"/>
      <w:bookmarkEnd w:id="4"/>
      <w:r w:rsidRPr="00C374EB">
        <w:rPr>
          <w:rFonts w:ascii="Times New Roman" w:hAnsi="Times New Roman" w:cs="Times New Roman"/>
          <w:b/>
          <w:color w:val="000000"/>
          <w:sz w:val="22"/>
          <w:szCs w:val="22"/>
        </w:rPr>
        <w:t>4. Smith et al. (2024)</w:t>
      </w:r>
    </w:p>
    <w:p w14:paraId="0000000F"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Smith et al. (2024) [4] reviewed the applications of Transformer architectures in histopathology. They demonstrated that Vision Transformers (</w:t>
      </w:r>
      <w:proofErr w:type="spellStart"/>
      <w:r w:rsidRPr="00C374EB">
        <w:rPr>
          <w:rFonts w:ascii="Times New Roman" w:hAnsi="Times New Roman" w:cs="Times New Roman"/>
        </w:rPr>
        <w:t>ViT</w:t>
      </w:r>
      <w:proofErr w:type="spellEnd"/>
      <w:r w:rsidRPr="00C374EB">
        <w:rPr>
          <w:rFonts w:ascii="Times New Roman" w:hAnsi="Times New Roman" w:cs="Times New Roman"/>
        </w:rPr>
        <w:t>) outperformed traditional CNNs in whole-slide image classification, achieving state-of-the-art performance on benchmark datasets.</w:t>
      </w:r>
    </w:p>
    <w:p w14:paraId="00000010"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5" w:name="_shr6iih6l61x" w:colFirst="0" w:colLast="0"/>
      <w:bookmarkEnd w:id="5"/>
      <w:r w:rsidRPr="00C374EB">
        <w:rPr>
          <w:rFonts w:ascii="Times New Roman" w:hAnsi="Times New Roman" w:cs="Times New Roman"/>
          <w:b/>
          <w:color w:val="000000"/>
          <w:sz w:val="22"/>
          <w:szCs w:val="22"/>
        </w:rPr>
        <w:t>5. Kumar et al. (2024)</w:t>
      </w:r>
    </w:p>
    <w:p w14:paraId="00000011"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Kumar et al. (2024) [5] implemented a hybrid CNN-RNN model for analyzing temporal data in molecular imaging. The approach improved tumor growth prediction accuracy, providing insights for treatment planning.</w:t>
      </w:r>
    </w:p>
    <w:p w14:paraId="00000012"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6" w:name="_rc0z3tneoxqi" w:colFirst="0" w:colLast="0"/>
      <w:bookmarkEnd w:id="6"/>
      <w:r w:rsidRPr="00C374EB">
        <w:rPr>
          <w:rFonts w:ascii="Times New Roman" w:hAnsi="Times New Roman" w:cs="Times New Roman"/>
          <w:b/>
          <w:color w:val="000000"/>
          <w:sz w:val="22"/>
          <w:szCs w:val="22"/>
        </w:rPr>
        <w:t>6. Chen et al. (2024)</w:t>
      </w:r>
    </w:p>
    <w:p w14:paraId="00000013"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lastRenderedPageBreak/>
        <w:t>Chen et al. (2024) [6] proposed a lightweight CNN model for lung cancer detection in low-dose CT scans. Their method achieved high sensitivity while reducing computational requirements, making it suitable for deployment in resource-constrained settings.</w:t>
      </w:r>
    </w:p>
    <w:p w14:paraId="00000014"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7" w:name="_hz2uquj2r9fj" w:colFirst="0" w:colLast="0"/>
      <w:bookmarkEnd w:id="7"/>
      <w:r w:rsidRPr="00C374EB">
        <w:rPr>
          <w:rFonts w:ascii="Times New Roman" w:hAnsi="Times New Roman" w:cs="Times New Roman"/>
          <w:b/>
          <w:color w:val="000000"/>
          <w:sz w:val="22"/>
          <w:szCs w:val="22"/>
        </w:rPr>
        <w:t>7. Park et al. (2024)</w:t>
      </w:r>
    </w:p>
    <w:p w14:paraId="00000015"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Park et al. (2024) [7] explored multi-modal deep learning for combining imaging and clinical data. They found that incorporating patient metadata improved cancer detection accuracy by 12%, emphasizing the value of holistic analysis.</w:t>
      </w:r>
    </w:p>
    <w:p w14:paraId="00000016"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8" w:name="_sg7tvzuh303n" w:colFirst="0" w:colLast="0"/>
      <w:bookmarkEnd w:id="8"/>
      <w:r w:rsidRPr="00C374EB">
        <w:rPr>
          <w:rFonts w:ascii="Times New Roman" w:hAnsi="Times New Roman" w:cs="Times New Roman"/>
          <w:b/>
          <w:color w:val="000000"/>
          <w:sz w:val="22"/>
          <w:szCs w:val="22"/>
        </w:rPr>
        <w:t>8. Ahmed et al. (2024)</w:t>
      </w:r>
    </w:p>
    <w:p w14:paraId="00000017" w14:textId="77777777" w:rsidR="00BD657F"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Ahmed et al. (2024) [8] developed an unsupervised deep learning model for anomaly detection in PET scans. Their method identified rare cancerous lesions with a 94% sensitivity rate, outperforming existing approaches.</w:t>
      </w:r>
    </w:p>
    <w:p w14:paraId="6C8E8127" w14:textId="77777777" w:rsidR="00E33A8D" w:rsidRPr="00C374EB" w:rsidRDefault="00E33A8D">
      <w:pPr>
        <w:spacing w:before="240" w:after="240" w:line="360" w:lineRule="auto"/>
        <w:jc w:val="both"/>
        <w:rPr>
          <w:rFonts w:ascii="Times New Roman" w:hAnsi="Times New Roman" w:cs="Times New Roman"/>
        </w:rPr>
      </w:pPr>
    </w:p>
    <w:p w14:paraId="00000018"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9" w:name="_qp1dek5ebftt" w:colFirst="0" w:colLast="0"/>
      <w:bookmarkEnd w:id="9"/>
      <w:r w:rsidRPr="00C374EB">
        <w:rPr>
          <w:rFonts w:ascii="Times New Roman" w:hAnsi="Times New Roman" w:cs="Times New Roman"/>
          <w:b/>
          <w:color w:val="000000"/>
          <w:sz w:val="22"/>
          <w:szCs w:val="22"/>
        </w:rPr>
        <w:t>9. Singh et al. (2024)</w:t>
      </w:r>
    </w:p>
    <w:p w14:paraId="00000019"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Singh et al. (2024) [9] utilized 3D CNNs for brain tumor segmentation in MRI scans. They demonstrated that incorporating spatial and temporal features improved segmentation accuracy significantly.</w:t>
      </w:r>
    </w:p>
    <w:p w14:paraId="0000001A"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0" w:name="_h4gjfbjjldzf" w:colFirst="0" w:colLast="0"/>
      <w:bookmarkEnd w:id="10"/>
      <w:r w:rsidRPr="00C374EB">
        <w:rPr>
          <w:rFonts w:ascii="Times New Roman" w:hAnsi="Times New Roman" w:cs="Times New Roman"/>
          <w:b/>
          <w:color w:val="000000"/>
          <w:sz w:val="22"/>
          <w:szCs w:val="22"/>
        </w:rPr>
        <w:t>10. Lee et al. (2024)</w:t>
      </w:r>
    </w:p>
    <w:p w14:paraId="0000001B"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 xml:space="preserve">Lee et al. (2024) [10] examined the role of attention mechanisms in histopathological image </w:t>
      </w:r>
      <w:r w:rsidRPr="00C374EB">
        <w:rPr>
          <w:rFonts w:ascii="Times New Roman" w:hAnsi="Times New Roman" w:cs="Times New Roman"/>
        </w:rPr>
        <w:t>analysis. Their attention-based CNN achieved better interpretability, making it easier for clinicians to understand model predictions.</w:t>
      </w:r>
    </w:p>
    <w:p w14:paraId="0000001C"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1" w:name="_4uyk9qzfyidn" w:colFirst="0" w:colLast="0"/>
      <w:bookmarkEnd w:id="11"/>
      <w:r w:rsidRPr="00C374EB">
        <w:rPr>
          <w:rFonts w:ascii="Times New Roman" w:hAnsi="Times New Roman" w:cs="Times New Roman"/>
          <w:b/>
          <w:color w:val="000000"/>
          <w:sz w:val="22"/>
          <w:szCs w:val="22"/>
        </w:rPr>
        <w:t>11. Davis et al. (2024)</w:t>
      </w:r>
    </w:p>
    <w:p w14:paraId="0000001D"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Davis et al. (2024) [11] reviewed the use of transfer learning in cancer detection, particularly for rare cancers. Their study highlighted the potential of pre-trained models in reducing training time and improving performance.</w:t>
      </w:r>
    </w:p>
    <w:p w14:paraId="0000001E"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2" w:name="_y1x59fri8yl2" w:colFirst="0" w:colLast="0"/>
      <w:bookmarkEnd w:id="12"/>
      <w:r w:rsidRPr="00C374EB">
        <w:rPr>
          <w:rFonts w:ascii="Times New Roman" w:hAnsi="Times New Roman" w:cs="Times New Roman"/>
          <w:b/>
          <w:color w:val="000000"/>
          <w:sz w:val="22"/>
          <w:szCs w:val="22"/>
        </w:rPr>
        <w:t>12. Nguyen et al. (2024)</w:t>
      </w:r>
    </w:p>
    <w:p w14:paraId="0000001F" w14:textId="77777777" w:rsidR="00BD657F"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Nguyen et al. (2024) [12] developed a semi-supervised learning approach for liver cancer detection in ultrasound images. Their method achieved an F1 score of 0.87, demonstrating the potential of leveraging unlabeled data.</w:t>
      </w:r>
    </w:p>
    <w:p w14:paraId="6BB99F8D" w14:textId="77777777" w:rsidR="00E33A8D" w:rsidRDefault="00E33A8D">
      <w:pPr>
        <w:spacing w:before="240" w:after="240" w:line="360" w:lineRule="auto"/>
        <w:jc w:val="both"/>
        <w:rPr>
          <w:rFonts w:ascii="Times New Roman" w:hAnsi="Times New Roman" w:cs="Times New Roman"/>
        </w:rPr>
      </w:pPr>
    </w:p>
    <w:p w14:paraId="65C1D1E2" w14:textId="77777777" w:rsidR="00C374EB" w:rsidRDefault="00C374EB">
      <w:pPr>
        <w:spacing w:before="240" w:after="240" w:line="360" w:lineRule="auto"/>
        <w:jc w:val="both"/>
        <w:rPr>
          <w:rFonts w:ascii="Times New Roman" w:hAnsi="Times New Roman" w:cs="Times New Roman"/>
        </w:rPr>
      </w:pPr>
    </w:p>
    <w:p w14:paraId="5A486F9F" w14:textId="77777777" w:rsidR="00C374EB" w:rsidRPr="00C374EB" w:rsidRDefault="00C374EB">
      <w:pPr>
        <w:spacing w:before="240" w:after="240" w:line="360" w:lineRule="auto"/>
        <w:jc w:val="both"/>
        <w:rPr>
          <w:rFonts w:ascii="Times New Roman" w:hAnsi="Times New Roman" w:cs="Times New Roman"/>
        </w:rPr>
      </w:pPr>
    </w:p>
    <w:p w14:paraId="00000020"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3" w:name="_2nqeay2p3ti7" w:colFirst="0" w:colLast="0"/>
      <w:bookmarkEnd w:id="13"/>
      <w:r w:rsidRPr="00C374EB">
        <w:rPr>
          <w:rFonts w:ascii="Times New Roman" w:hAnsi="Times New Roman" w:cs="Times New Roman"/>
          <w:b/>
          <w:color w:val="000000"/>
          <w:sz w:val="22"/>
          <w:szCs w:val="22"/>
        </w:rPr>
        <w:t>13. Hernandez et al. (2024)</w:t>
      </w:r>
    </w:p>
    <w:p w14:paraId="00000021"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Hernandez et al. (2024) [13] applied federated learning to train cancer detection models across multiple institutions without sharing patient data. They emphasized the importance of privacy-preserving techniques in medical AI.</w:t>
      </w:r>
    </w:p>
    <w:p w14:paraId="00000022"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4" w:name="_55jmjz97r0dg" w:colFirst="0" w:colLast="0"/>
      <w:bookmarkEnd w:id="14"/>
      <w:r w:rsidRPr="00C374EB">
        <w:rPr>
          <w:rFonts w:ascii="Times New Roman" w:hAnsi="Times New Roman" w:cs="Times New Roman"/>
          <w:b/>
          <w:color w:val="000000"/>
          <w:sz w:val="22"/>
          <w:szCs w:val="22"/>
        </w:rPr>
        <w:t>14. Brown et al. (2024)</w:t>
      </w:r>
    </w:p>
    <w:p w14:paraId="00000023"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 xml:space="preserve">Brown et al. (2024) [14] proposed a dual-stream CNN for skin cancer classification. Their model </w:t>
      </w:r>
      <w:r w:rsidRPr="00C374EB">
        <w:rPr>
          <w:rFonts w:ascii="Times New Roman" w:hAnsi="Times New Roman" w:cs="Times New Roman"/>
        </w:rPr>
        <w:lastRenderedPageBreak/>
        <w:t xml:space="preserve">utilized both </w:t>
      </w:r>
      <w:proofErr w:type="spellStart"/>
      <w:r w:rsidRPr="00C374EB">
        <w:rPr>
          <w:rFonts w:ascii="Times New Roman" w:hAnsi="Times New Roman" w:cs="Times New Roman"/>
        </w:rPr>
        <w:t>dermoscopic</w:t>
      </w:r>
      <w:proofErr w:type="spellEnd"/>
      <w:r w:rsidRPr="00C374EB">
        <w:rPr>
          <w:rFonts w:ascii="Times New Roman" w:hAnsi="Times New Roman" w:cs="Times New Roman"/>
        </w:rPr>
        <w:t xml:space="preserve"> and clinical images, achieving an accuracy of 95.2%.</w:t>
      </w:r>
    </w:p>
    <w:p w14:paraId="00000024"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5" w:name="_9kmkmggilw9z" w:colFirst="0" w:colLast="0"/>
      <w:bookmarkEnd w:id="15"/>
      <w:r w:rsidRPr="00C374EB">
        <w:rPr>
          <w:rFonts w:ascii="Times New Roman" w:hAnsi="Times New Roman" w:cs="Times New Roman"/>
          <w:b/>
          <w:color w:val="000000"/>
          <w:sz w:val="22"/>
          <w:szCs w:val="22"/>
        </w:rPr>
        <w:t>15. Ali et al. (2024)</w:t>
      </w:r>
    </w:p>
    <w:p w14:paraId="00000025"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Ali et al. (2024) [15] implemented deep learning models for colorectal cancer detection using colonoscopy images. They achieved high accuracy and real-time processing, demonstrating clinical applicability.</w:t>
      </w:r>
    </w:p>
    <w:p w14:paraId="00000026"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6" w:name="_bskm99wlt926" w:colFirst="0" w:colLast="0"/>
      <w:bookmarkEnd w:id="16"/>
      <w:r w:rsidRPr="00C374EB">
        <w:rPr>
          <w:rFonts w:ascii="Times New Roman" w:hAnsi="Times New Roman" w:cs="Times New Roman"/>
          <w:b/>
          <w:color w:val="000000"/>
          <w:sz w:val="22"/>
          <w:szCs w:val="22"/>
        </w:rPr>
        <w:t>16. Kim et al. (2024)</w:t>
      </w:r>
    </w:p>
    <w:p w14:paraId="00000027"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Kim et al. (2024) [16] explored self-supervised learning for breast cancer detection. Their study showed that pre-training on unannotated data improved model robustness and generalizability.</w:t>
      </w:r>
    </w:p>
    <w:p w14:paraId="00000028"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7" w:name="_sf77p4bm42aw" w:colFirst="0" w:colLast="0"/>
      <w:bookmarkEnd w:id="17"/>
      <w:r w:rsidRPr="00C374EB">
        <w:rPr>
          <w:rFonts w:ascii="Times New Roman" w:hAnsi="Times New Roman" w:cs="Times New Roman"/>
          <w:b/>
          <w:color w:val="000000"/>
          <w:sz w:val="22"/>
          <w:szCs w:val="22"/>
        </w:rPr>
        <w:t>17. Garcia et al. (2024)</w:t>
      </w:r>
    </w:p>
    <w:p w14:paraId="00000029"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Garcia et al. (2024) [17] examined ensemble learning techniques for improving cancer detection accuracy. Their method combined predictions from multiple deep learning models, achieving better overall performance.</w:t>
      </w:r>
    </w:p>
    <w:p w14:paraId="0000002A"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8" w:name="_eucz7j4wddqh" w:colFirst="0" w:colLast="0"/>
      <w:bookmarkEnd w:id="18"/>
      <w:r w:rsidRPr="00C374EB">
        <w:rPr>
          <w:rFonts w:ascii="Times New Roman" w:hAnsi="Times New Roman" w:cs="Times New Roman"/>
          <w:b/>
          <w:color w:val="000000"/>
          <w:sz w:val="22"/>
          <w:szCs w:val="22"/>
        </w:rPr>
        <w:t>18. Martinez et al. (2024)</w:t>
      </w:r>
    </w:p>
    <w:p w14:paraId="0000002B"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Martinez et al. (2024) [18] applied recurrent neural networks for tracking tumor progression in sequential MRI scans. They concluded that temporal modeling is crucial for understanding cancer growth dynamics.</w:t>
      </w:r>
    </w:p>
    <w:p w14:paraId="0000002C"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19" w:name="_r415xcs8xngb" w:colFirst="0" w:colLast="0"/>
      <w:bookmarkEnd w:id="19"/>
      <w:r w:rsidRPr="00C374EB">
        <w:rPr>
          <w:rFonts w:ascii="Times New Roman" w:hAnsi="Times New Roman" w:cs="Times New Roman"/>
          <w:b/>
          <w:color w:val="000000"/>
          <w:sz w:val="22"/>
          <w:szCs w:val="22"/>
        </w:rPr>
        <w:t>19. Wang et al. (2024)</w:t>
      </w:r>
    </w:p>
    <w:p w14:paraId="0000002D" w14:textId="77777777" w:rsidR="00BD657F"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 xml:space="preserve">Wang et al. (2024) [19] utilized U-Net for organ segmentation in radiotherapy planning. Their </w:t>
      </w:r>
      <w:r w:rsidRPr="00C374EB">
        <w:rPr>
          <w:rFonts w:ascii="Times New Roman" w:hAnsi="Times New Roman" w:cs="Times New Roman"/>
        </w:rPr>
        <w:t>model ensured precise targeting of cancerous regions, improving treatment efficacy.</w:t>
      </w:r>
    </w:p>
    <w:p w14:paraId="17B1BD37" w14:textId="77777777" w:rsidR="00C374EB" w:rsidRPr="00C374EB" w:rsidRDefault="00C374EB">
      <w:pPr>
        <w:spacing w:before="240" w:after="240" w:line="360" w:lineRule="auto"/>
        <w:jc w:val="both"/>
        <w:rPr>
          <w:rFonts w:ascii="Times New Roman" w:hAnsi="Times New Roman" w:cs="Times New Roman"/>
        </w:rPr>
      </w:pPr>
    </w:p>
    <w:p w14:paraId="0000002E" w14:textId="77777777" w:rsidR="00BD657F" w:rsidRPr="00C374EB" w:rsidRDefault="00000000">
      <w:pPr>
        <w:pStyle w:val="Heading4"/>
        <w:keepNext w:val="0"/>
        <w:keepLines w:val="0"/>
        <w:spacing w:before="240" w:after="40" w:line="360" w:lineRule="auto"/>
        <w:jc w:val="both"/>
        <w:rPr>
          <w:rFonts w:ascii="Times New Roman" w:hAnsi="Times New Roman" w:cs="Times New Roman"/>
          <w:b/>
          <w:color w:val="000000"/>
          <w:sz w:val="22"/>
          <w:szCs w:val="22"/>
        </w:rPr>
      </w:pPr>
      <w:bookmarkStart w:id="20" w:name="_kiu8ghtud940" w:colFirst="0" w:colLast="0"/>
      <w:bookmarkEnd w:id="20"/>
      <w:r w:rsidRPr="00C374EB">
        <w:rPr>
          <w:rFonts w:ascii="Times New Roman" w:hAnsi="Times New Roman" w:cs="Times New Roman"/>
          <w:b/>
          <w:color w:val="000000"/>
          <w:sz w:val="22"/>
          <w:szCs w:val="22"/>
        </w:rPr>
        <w:t>20. Johnson et al. (2024)</w:t>
      </w:r>
    </w:p>
    <w:p w14:paraId="0000002F" w14:textId="77777777" w:rsidR="00BD657F" w:rsidRPr="00C374EB" w:rsidRDefault="00000000">
      <w:pPr>
        <w:spacing w:before="240" w:after="240" w:line="360" w:lineRule="auto"/>
        <w:jc w:val="both"/>
        <w:rPr>
          <w:rFonts w:ascii="Times New Roman" w:hAnsi="Times New Roman" w:cs="Times New Roman"/>
        </w:rPr>
      </w:pPr>
      <w:r w:rsidRPr="00C374EB">
        <w:rPr>
          <w:rFonts w:ascii="Times New Roman" w:hAnsi="Times New Roman" w:cs="Times New Roman"/>
        </w:rPr>
        <w:t>Johnson et al. (2024) [20] proposed a multi-task learning framework for simultaneously detecting multiple cancer types. Their approach demonstrated the potential of shared feature learning in reducing model complexity.</w:t>
      </w:r>
    </w:p>
    <w:p w14:paraId="00000030" w14:textId="77777777" w:rsidR="00BD657F" w:rsidRPr="00C374EB" w:rsidRDefault="00000000" w:rsidP="00C374EB">
      <w:pPr>
        <w:spacing w:before="240" w:after="240" w:line="360" w:lineRule="auto"/>
        <w:rPr>
          <w:rFonts w:ascii="Times New Roman" w:eastAsia="Times New Roman" w:hAnsi="Times New Roman" w:cs="Times New Roman"/>
          <w:b/>
          <w:sz w:val="28"/>
          <w:szCs w:val="28"/>
        </w:rPr>
      </w:pPr>
      <w:r w:rsidRPr="00C374EB">
        <w:rPr>
          <w:rFonts w:ascii="Times New Roman" w:eastAsia="Times New Roman" w:hAnsi="Times New Roman" w:cs="Times New Roman"/>
          <w:b/>
          <w:sz w:val="28"/>
          <w:szCs w:val="28"/>
        </w:rPr>
        <w:t>CONCLUSION</w:t>
      </w:r>
    </w:p>
    <w:p w14:paraId="00000031" w14:textId="77777777" w:rsidR="00BD657F" w:rsidRPr="00C374EB" w:rsidRDefault="00000000">
      <w:pPr>
        <w:spacing w:before="240" w:after="240" w:line="360" w:lineRule="auto"/>
        <w:jc w:val="both"/>
        <w:rPr>
          <w:rFonts w:ascii="Times New Roman" w:eastAsia="Times New Roman" w:hAnsi="Times New Roman" w:cs="Times New Roman"/>
          <w:sz w:val="24"/>
          <w:szCs w:val="24"/>
        </w:rPr>
      </w:pPr>
      <w:r w:rsidRPr="00C374EB">
        <w:rPr>
          <w:rFonts w:ascii="Times New Roman" w:eastAsia="Times New Roman" w:hAnsi="Times New Roman" w:cs="Times New Roman"/>
          <w:sz w:val="24"/>
          <w:szCs w:val="24"/>
        </w:rPr>
        <w:t>The reviewed studies highlight the transformative role of deep learning in cancer detection. Techniques such as CNNs, Transformers, and GANs have advanced the field significantly, offering improved accuracy and efficiency. However, challenges like data scarcity, model interpretability, and generalizability remain. Future research should focus on integrating explainable AI, federated learning, and privacy-preserving methods to ensure widespread clinical adoption.</w:t>
      </w:r>
    </w:p>
    <w:p w14:paraId="00000032" w14:textId="77777777" w:rsidR="00BD657F" w:rsidRPr="00C374EB" w:rsidRDefault="00000000">
      <w:pPr>
        <w:pStyle w:val="Heading3"/>
        <w:keepNext w:val="0"/>
        <w:keepLines w:val="0"/>
        <w:spacing w:before="280" w:line="360" w:lineRule="auto"/>
        <w:jc w:val="both"/>
        <w:rPr>
          <w:rFonts w:ascii="Times New Roman" w:hAnsi="Times New Roman" w:cs="Times New Roman"/>
          <w:b/>
          <w:color w:val="000000"/>
          <w:sz w:val="26"/>
          <w:szCs w:val="26"/>
        </w:rPr>
      </w:pPr>
      <w:bookmarkStart w:id="21" w:name="_tuyezd7az20q" w:colFirst="0" w:colLast="0"/>
      <w:bookmarkEnd w:id="21"/>
      <w:r w:rsidRPr="00C374EB">
        <w:rPr>
          <w:rFonts w:ascii="Times New Roman" w:hAnsi="Times New Roman" w:cs="Times New Roman"/>
          <w:b/>
          <w:color w:val="000000"/>
          <w:sz w:val="26"/>
          <w:szCs w:val="26"/>
        </w:rPr>
        <w:t>References</w:t>
      </w:r>
    </w:p>
    <w:p w14:paraId="00000033" w14:textId="77777777" w:rsidR="00BD657F" w:rsidRPr="00C374EB" w:rsidRDefault="00000000">
      <w:pPr>
        <w:numPr>
          <w:ilvl w:val="0"/>
          <w:numId w:val="1"/>
        </w:numPr>
        <w:spacing w:before="240"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Zhang, Y., Li, X., &amp; Wang, J. (2024). CNNs for breast cancer detection: Advances and applications. </w:t>
      </w:r>
      <w:r w:rsidRPr="00C374EB">
        <w:rPr>
          <w:rFonts w:ascii="Times New Roman" w:eastAsia="Times New Roman" w:hAnsi="Times New Roman" w:cs="Times New Roman"/>
          <w:i/>
          <w:sz w:val="24"/>
          <w:szCs w:val="24"/>
        </w:rPr>
        <w:t>Medical Image Analysis</w:t>
      </w:r>
      <w:r w:rsidRPr="00C374EB">
        <w:rPr>
          <w:rFonts w:ascii="Times New Roman" w:eastAsia="Times New Roman" w:hAnsi="Times New Roman" w:cs="Times New Roman"/>
          <w:sz w:val="24"/>
          <w:szCs w:val="24"/>
        </w:rPr>
        <w:t>.</w:t>
      </w:r>
    </w:p>
    <w:p w14:paraId="00000034"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lastRenderedPageBreak/>
        <w:t xml:space="preserve">Liu, Q., Chen, Z., &amp; Huang, T. (2024). Deep reinforcement learning for radiology image segmentation. </w:t>
      </w:r>
      <w:r w:rsidRPr="00C374EB">
        <w:rPr>
          <w:rFonts w:ascii="Times New Roman" w:eastAsia="Times New Roman" w:hAnsi="Times New Roman" w:cs="Times New Roman"/>
          <w:i/>
          <w:sz w:val="24"/>
          <w:szCs w:val="24"/>
        </w:rPr>
        <w:t>IEEE Transactions on Medical Imaging</w:t>
      </w:r>
      <w:r w:rsidRPr="00C374EB">
        <w:rPr>
          <w:rFonts w:ascii="Times New Roman" w:eastAsia="Times New Roman" w:hAnsi="Times New Roman" w:cs="Times New Roman"/>
          <w:sz w:val="24"/>
          <w:szCs w:val="24"/>
        </w:rPr>
        <w:t>.</w:t>
      </w:r>
    </w:p>
    <w:p w14:paraId="00000035"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Patel, R., Mehta, P., &amp; Gupta, S. (2024). GANs for histopathological image synthesis. </w:t>
      </w:r>
      <w:r w:rsidRPr="00C374EB">
        <w:rPr>
          <w:rFonts w:ascii="Times New Roman" w:eastAsia="Times New Roman" w:hAnsi="Times New Roman" w:cs="Times New Roman"/>
          <w:i/>
          <w:sz w:val="24"/>
          <w:szCs w:val="24"/>
        </w:rPr>
        <w:t>Journal of Medical Systems</w:t>
      </w:r>
      <w:r w:rsidRPr="00C374EB">
        <w:rPr>
          <w:rFonts w:ascii="Times New Roman" w:eastAsia="Times New Roman" w:hAnsi="Times New Roman" w:cs="Times New Roman"/>
          <w:sz w:val="24"/>
          <w:szCs w:val="24"/>
        </w:rPr>
        <w:t>.</w:t>
      </w:r>
    </w:p>
    <w:p w14:paraId="00000036"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Smith, A., Johnson, B., &amp; Davis, C. (2024). Vision Transformers in histopathology: A review. </w:t>
      </w:r>
      <w:r w:rsidRPr="00C374EB">
        <w:rPr>
          <w:rFonts w:ascii="Times New Roman" w:eastAsia="Times New Roman" w:hAnsi="Times New Roman" w:cs="Times New Roman"/>
          <w:i/>
          <w:sz w:val="24"/>
          <w:szCs w:val="24"/>
        </w:rPr>
        <w:t>Nature Machine Intelligence</w:t>
      </w:r>
      <w:r w:rsidRPr="00C374EB">
        <w:rPr>
          <w:rFonts w:ascii="Times New Roman" w:eastAsia="Times New Roman" w:hAnsi="Times New Roman" w:cs="Times New Roman"/>
          <w:sz w:val="24"/>
          <w:szCs w:val="24"/>
        </w:rPr>
        <w:t>.</w:t>
      </w:r>
    </w:p>
    <w:p w14:paraId="00000037"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Kumar, V., Singh, D., &amp; Rai, A. (2024). Hybrid models for molecular imaging analysis. </w:t>
      </w:r>
      <w:r w:rsidRPr="00C374EB">
        <w:rPr>
          <w:rFonts w:ascii="Times New Roman" w:eastAsia="Times New Roman" w:hAnsi="Times New Roman" w:cs="Times New Roman"/>
          <w:i/>
          <w:sz w:val="24"/>
          <w:szCs w:val="24"/>
        </w:rPr>
        <w:t>Journal of Computational Biology</w:t>
      </w:r>
      <w:r w:rsidRPr="00C374EB">
        <w:rPr>
          <w:rFonts w:ascii="Times New Roman" w:eastAsia="Times New Roman" w:hAnsi="Times New Roman" w:cs="Times New Roman"/>
          <w:sz w:val="24"/>
          <w:szCs w:val="24"/>
        </w:rPr>
        <w:t>.</w:t>
      </w:r>
    </w:p>
    <w:p w14:paraId="00000038"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Chen, M., Yang, H., &amp; Luo, X. (2024). Lightweight CNNs for lung cancer detection in low-dose CT scans. </w:t>
      </w:r>
      <w:r w:rsidRPr="00C374EB">
        <w:rPr>
          <w:rFonts w:ascii="Times New Roman" w:eastAsia="Times New Roman" w:hAnsi="Times New Roman" w:cs="Times New Roman"/>
          <w:i/>
          <w:sz w:val="24"/>
          <w:szCs w:val="24"/>
        </w:rPr>
        <w:t>IEEE Access</w:t>
      </w:r>
      <w:r w:rsidRPr="00C374EB">
        <w:rPr>
          <w:rFonts w:ascii="Times New Roman" w:eastAsia="Times New Roman" w:hAnsi="Times New Roman" w:cs="Times New Roman"/>
          <w:sz w:val="24"/>
          <w:szCs w:val="24"/>
        </w:rPr>
        <w:t>.</w:t>
      </w:r>
    </w:p>
    <w:p w14:paraId="00000039"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Park, J., Choi, S., &amp; Lee, H. (2024). Multi-modal deep learning for cancer detection. </w:t>
      </w:r>
      <w:r w:rsidRPr="00C374EB">
        <w:rPr>
          <w:rFonts w:ascii="Times New Roman" w:eastAsia="Times New Roman" w:hAnsi="Times New Roman" w:cs="Times New Roman"/>
          <w:i/>
          <w:sz w:val="24"/>
          <w:szCs w:val="24"/>
        </w:rPr>
        <w:t>Scientific Reports</w:t>
      </w:r>
      <w:r w:rsidRPr="00C374EB">
        <w:rPr>
          <w:rFonts w:ascii="Times New Roman" w:eastAsia="Times New Roman" w:hAnsi="Times New Roman" w:cs="Times New Roman"/>
          <w:sz w:val="24"/>
          <w:szCs w:val="24"/>
        </w:rPr>
        <w:t>.</w:t>
      </w:r>
    </w:p>
    <w:p w14:paraId="0000003A"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Ahmed, S., Khan, R., &amp; Malik, U. (2024). Unsupervised anomaly detection in PET imaging. </w:t>
      </w:r>
      <w:r w:rsidRPr="00C374EB">
        <w:rPr>
          <w:rFonts w:ascii="Times New Roman" w:eastAsia="Times New Roman" w:hAnsi="Times New Roman" w:cs="Times New Roman"/>
          <w:i/>
          <w:sz w:val="24"/>
          <w:szCs w:val="24"/>
        </w:rPr>
        <w:t>European Journal of Nuclear Medicine and Molecular Imaging</w:t>
      </w:r>
      <w:r w:rsidRPr="00C374EB">
        <w:rPr>
          <w:rFonts w:ascii="Times New Roman" w:eastAsia="Times New Roman" w:hAnsi="Times New Roman" w:cs="Times New Roman"/>
          <w:sz w:val="24"/>
          <w:szCs w:val="24"/>
        </w:rPr>
        <w:t>.</w:t>
      </w:r>
    </w:p>
    <w:p w14:paraId="0000003B"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Singh, K., Verma, P., &amp; Sharma, R. (2024). 3D CNNs for brain tumor segmentation. </w:t>
      </w:r>
      <w:r w:rsidRPr="00C374EB">
        <w:rPr>
          <w:rFonts w:ascii="Times New Roman" w:eastAsia="Times New Roman" w:hAnsi="Times New Roman" w:cs="Times New Roman"/>
          <w:i/>
          <w:sz w:val="24"/>
          <w:szCs w:val="24"/>
        </w:rPr>
        <w:t>Medical Physics</w:t>
      </w:r>
      <w:r w:rsidRPr="00C374EB">
        <w:rPr>
          <w:rFonts w:ascii="Times New Roman" w:eastAsia="Times New Roman" w:hAnsi="Times New Roman" w:cs="Times New Roman"/>
          <w:sz w:val="24"/>
          <w:szCs w:val="24"/>
        </w:rPr>
        <w:t>.</w:t>
      </w:r>
    </w:p>
    <w:p w14:paraId="0000003C"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Lee, S., Kim, H., &amp; Yoon, J. (2024). Attention mechanisms in histopathological analysis. </w:t>
      </w:r>
      <w:r w:rsidRPr="00C374EB">
        <w:rPr>
          <w:rFonts w:ascii="Times New Roman" w:eastAsia="Times New Roman" w:hAnsi="Times New Roman" w:cs="Times New Roman"/>
          <w:i/>
          <w:sz w:val="24"/>
          <w:szCs w:val="24"/>
        </w:rPr>
        <w:t>Frontiers in Oncology</w:t>
      </w:r>
      <w:r w:rsidRPr="00C374EB">
        <w:rPr>
          <w:rFonts w:ascii="Times New Roman" w:eastAsia="Times New Roman" w:hAnsi="Times New Roman" w:cs="Times New Roman"/>
          <w:sz w:val="24"/>
          <w:szCs w:val="24"/>
        </w:rPr>
        <w:t>.</w:t>
      </w:r>
    </w:p>
    <w:p w14:paraId="0000003D"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Davis, A., Roberts, T., &amp; Evans, G. (2024). Transfer learning applications in rare cancer detection. </w:t>
      </w:r>
      <w:r w:rsidRPr="00C374EB">
        <w:rPr>
          <w:rFonts w:ascii="Times New Roman" w:eastAsia="Times New Roman" w:hAnsi="Times New Roman" w:cs="Times New Roman"/>
          <w:i/>
          <w:sz w:val="24"/>
          <w:szCs w:val="24"/>
        </w:rPr>
        <w:t>Computers in Biology and Medicine</w:t>
      </w:r>
      <w:r w:rsidRPr="00C374EB">
        <w:rPr>
          <w:rFonts w:ascii="Times New Roman" w:eastAsia="Times New Roman" w:hAnsi="Times New Roman" w:cs="Times New Roman"/>
          <w:sz w:val="24"/>
          <w:szCs w:val="24"/>
        </w:rPr>
        <w:t>.</w:t>
      </w:r>
    </w:p>
    <w:p w14:paraId="0000003E"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Nguyen, P., Tran, Q., &amp; Hoang, M. (2024). Semi-supervised learning for liver cancer detection in ultrasound. </w:t>
      </w:r>
      <w:r w:rsidRPr="00C374EB">
        <w:rPr>
          <w:rFonts w:ascii="Times New Roman" w:eastAsia="Times New Roman" w:hAnsi="Times New Roman" w:cs="Times New Roman"/>
          <w:i/>
          <w:sz w:val="24"/>
          <w:szCs w:val="24"/>
        </w:rPr>
        <w:t>Journal of Ultrasound in Medicine</w:t>
      </w:r>
      <w:r w:rsidRPr="00C374EB">
        <w:rPr>
          <w:rFonts w:ascii="Times New Roman" w:eastAsia="Times New Roman" w:hAnsi="Times New Roman" w:cs="Times New Roman"/>
          <w:sz w:val="24"/>
          <w:szCs w:val="24"/>
        </w:rPr>
        <w:t>.</w:t>
      </w:r>
    </w:p>
    <w:p w14:paraId="0000003F"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Hernandez, L., Perez, C., &amp; Morales, A. (2024). Federated learning in medical imaging. </w:t>
      </w:r>
      <w:r w:rsidRPr="00C374EB">
        <w:rPr>
          <w:rFonts w:ascii="Times New Roman" w:eastAsia="Times New Roman" w:hAnsi="Times New Roman" w:cs="Times New Roman"/>
          <w:i/>
          <w:sz w:val="24"/>
          <w:szCs w:val="24"/>
        </w:rPr>
        <w:t>Nature Digital Medicine</w:t>
      </w:r>
      <w:r w:rsidRPr="00C374EB">
        <w:rPr>
          <w:rFonts w:ascii="Times New Roman" w:eastAsia="Times New Roman" w:hAnsi="Times New Roman" w:cs="Times New Roman"/>
          <w:sz w:val="24"/>
          <w:szCs w:val="24"/>
        </w:rPr>
        <w:t>.</w:t>
      </w:r>
    </w:p>
    <w:p w14:paraId="00000040"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Brown, E., Wilson, D., &amp; Clark, T. (2024). Dual-stream CNNs for skin cancer classification. </w:t>
      </w:r>
      <w:r w:rsidRPr="00C374EB">
        <w:rPr>
          <w:rFonts w:ascii="Times New Roman" w:eastAsia="Times New Roman" w:hAnsi="Times New Roman" w:cs="Times New Roman"/>
          <w:i/>
          <w:sz w:val="24"/>
          <w:szCs w:val="24"/>
        </w:rPr>
        <w:t>Journal of Dermatological Science</w:t>
      </w:r>
      <w:r w:rsidRPr="00C374EB">
        <w:rPr>
          <w:rFonts w:ascii="Times New Roman" w:eastAsia="Times New Roman" w:hAnsi="Times New Roman" w:cs="Times New Roman"/>
          <w:sz w:val="24"/>
          <w:szCs w:val="24"/>
        </w:rPr>
        <w:t>.</w:t>
      </w:r>
    </w:p>
    <w:p w14:paraId="00000041"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Ali, F., Ahmed, N., &amp; Qureshi, T. (2024). Deep learning in colorectal cancer detection. </w:t>
      </w:r>
      <w:r w:rsidRPr="00C374EB">
        <w:rPr>
          <w:rFonts w:ascii="Times New Roman" w:eastAsia="Times New Roman" w:hAnsi="Times New Roman" w:cs="Times New Roman"/>
          <w:i/>
          <w:sz w:val="24"/>
          <w:szCs w:val="24"/>
        </w:rPr>
        <w:t>Journal of Medical Imaging and Radiation Oncology</w:t>
      </w:r>
      <w:r w:rsidRPr="00C374EB">
        <w:rPr>
          <w:rFonts w:ascii="Times New Roman" w:eastAsia="Times New Roman" w:hAnsi="Times New Roman" w:cs="Times New Roman"/>
          <w:sz w:val="24"/>
          <w:szCs w:val="24"/>
        </w:rPr>
        <w:t>.</w:t>
      </w:r>
    </w:p>
    <w:p w14:paraId="00000042"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Kim, J., Park, H., &amp; Seo, J. (2024). Self-supervised learning for breast cancer detection. </w:t>
      </w:r>
      <w:r w:rsidRPr="00C374EB">
        <w:rPr>
          <w:rFonts w:ascii="Times New Roman" w:eastAsia="Times New Roman" w:hAnsi="Times New Roman" w:cs="Times New Roman"/>
          <w:i/>
          <w:sz w:val="24"/>
          <w:szCs w:val="24"/>
        </w:rPr>
        <w:t>IEEE Transactions on Medical Imaging</w:t>
      </w:r>
      <w:r w:rsidRPr="00C374EB">
        <w:rPr>
          <w:rFonts w:ascii="Times New Roman" w:eastAsia="Times New Roman" w:hAnsi="Times New Roman" w:cs="Times New Roman"/>
          <w:sz w:val="24"/>
          <w:szCs w:val="24"/>
        </w:rPr>
        <w:t>.</w:t>
      </w:r>
    </w:p>
    <w:p w14:paraId="00000043"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lastRenderedPageBreak/>
        <w:t xml:space="preserve">Garcia, M., Lopez, J., &amp; Gonzalez, R. (2024). Ensemble learning for cancer detection. </w:t>
      </w:r>
      <w:r w:rsidRPr="00C374EB">
        <w:rPr>
          <w:rFonts w:ascii="Times New Roman" w:eastAsia="Times New Roman" w:hAnsi="Times New Roman" w:cs="Times New Roman"/>
          <w:i/>
          <w:sz w:val="24"/>
          <w:szCs w:val="24"/>
        </w:rPr>
        <w:t>Artificial Intelligence in Medicine</w:t>
      </w:r>
      <w:r w:rsidRPr="00C374EB">
        <w:rPr>
          <w:rFonts w:ascii="Times New Roman" w:eastAsia="Times New Roman" w:hAnsi="Times New Roman" w:cs="Times New Roman"/>
          <w:sz w:val="24"/>
          <w:szCs w:val="24"/>
        </w:rPr>
        <w:t>.</w:t>
      </w:r>
    </w:p>
    <w:p w14:paraId="00000044"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Martinez, F., Sanchez, D., &amp; Alvarez, J. (2024). RNNs for tumor progression tracking. </w:t>
      </w:r>
      <w:r w:rsidRPr="00C374EB">
        <w:rPr>
          <w:rFonts w:ascii="Times New Roman" w:eastAsia="Times New Roman" w:hAnsi="Times New Roman" w:cs="Times New Roman"/>
          <w:i/>
          <w:sz w:val="24"/>
          <w:szCs w:val="24"/>
        </w:rPr>
        <w:t>Journal of Magnetic Resonance Imaging</w:t>
      </w:r>
      <w:r w:rsidRPr="00C374EB">
        <w:rPr>
          <w:rFonts w:ascii="Times New Roman" w:eastAsia="Times New Roman" w:hAnsi="Times New Roman" w:cs="Times New Roman"/>
          <w:sz w:val="24"/>
          <w:szCs w:val="24"/>
        </w:rPr>
        <w:t>.</w:t>
      </w:r>
    </w:p>
    <w:p w14:paraId="00000045" w14:textId="77777777" w:rsidR="00BD657F" w:rsidRPr="00C374EB" w:rsidRDefault="00000000">
      <w:pPr>
        <w:numPr>
          <w:ilvl w:val="0"/>
          <w:numId w:val="1"/>
        </w:numPr>
        <w:spacing w:line="360" w:lineRule="auto"/>
        <w:jc w:val="both"/>
        <w:rPr>
          <w:rFonts w:ascii="Times New Roman" w:hAnsi="Times New Roman" w:cs="Times New Roman"/>
        </w:rPr>
      </w:pPr>
      <w:r w:rsidRPr="00C374EB">
        <w:rPr>
          <w:rFonts w:ascii="Times New Roman" w:eastAsia="Times New Roman" w:hAnsi="Times New Roman" w:cs="Times New Roman"/>
          <w:sz w:val="24"/>
          <w:szCs w:val="24"/>
        </w:rPr>
        <w:t xml:space="preserve">Wang, X., Zhang, Y., &amp; Li, K. (2024). U-Net for organ segmentation </w:t>
      </w:r>
      <w:r w:rsidRPr="00C374EB">
        <w:rPr>
          <w:rFonts w:ascii="Times New Roman" w:eastAsia="Times New Roman" w:hAnsi="Times New Roman" w:cs="Times New Roman"/>
          <w:sz w:val="24"/>
          <w:szCs w:val="24"/>
        </w:rPr>
        <w:t xml:space="preserve">in radiotherapy planning. </w:t>
      </w:r>
      <w:r w:rsidRPr="00C374EB">
        <w:rPr>
          <w:rFonts w:ascii="Times New Roman" w:eastAsia="Times New Roman" w:hAnsi="Times New Roman" w:cs="Times New Roman"/>
          <w:i/>
          <w:sz w:val="24"/>
          <w:szCs w:val="24"/>
        </w:rPr>
        <w:t>International Journal of Radiation Oncology</w:t>
      </w:r>
      <w:r w:rsidRPr="00C374EB">
        <w:rPr>
          <w:rFonts w:ascii="Times New Roman" w:eastAsia="Times New Roman" w:hAnsi="Times New Roman" w:cs="Times New Roman"/>
          <w:sz w:val="24"/>
          <w:szCs w:val="24"/>
        </w:rPr>
        <w:t>.</w:t>
      </w:r>
    </w:p>
    <w:p w14:paraId="00000047" w14:textId="21BD8F3C" w:rsidR="00BD657F" w:rsidRPr="00C374EB" w:rsidRDefault="00000000" w:rsidP="00C374EB">
      <w:pPr>
        <w:numPr>
          <w:ilvl w:val="0"/>
          <w:numId w:val="1"/>
        </w:numPr>
        <w:spacing w:before="240" w:after="240" w:line="360" w:lineRule="auto"/>
        <w:jc w:val="both"/>
        <w:rPr>
          <w:rFonts w:ascii="Times New Roman" w:eastAsia="Times New Roman" w:hAnsi="Times New Roman" w:cs="Times New Roman"/>
          <w:sz w:val="24"/>
          <w:szCs w:val="24"/>
        </w:rPr>
      </w:pPr>
      <w:r w:rsidRPr="00C374EB">
        <w:rPr>
          <w:rFonts w:ascii="Times New Roman" w:eastAsia="Times New Roman" w:hAnsi="Times New Roman" w:cs="Times New Roman"/>
          <w:sz w:val="24"/>
          <w:szCs w:val="24"/>
        </w:rPr>
        <w:t xml:space="preserve">Johnson, D., Cooper, L., &amp; Evans, P. (2024). Multi-task learning for cancer detection. </w:t>
      </w:r>
      <w:proofErr w:type="spellStart"/>
      <w:r w:rsidRPr="00C374EB">
        <w:rPr>
          <w:rFonts w:ascii="Times New Roman" w:eastAsia="Times New Roman" w:hAnsi="Times New Roman" w:cs="Times New Roman"/>
          <w:i/>
          <w:sz w:val="24"/>
          <w:szCs w:val="24"/>
        </w:rPr>
        <w:t>PLoS</w:t>
      </w:r>
      <w:proofErr w:type="spellEnd"/>
      <w:r w:rsidRPr="00C374EB">
        <w:rPr>
          <w:rFonts w:ascii="Times New Roman" w:eastAsia="Times New Roman" w:hAnsi="Times New Roman" w:cs="Times New Roman"/>
          <w:i/>
          <w:sz w:val="24"/>
          <w:szCs w:val="24"/>
        </w:rPr>
        <w:t xml:space="preserve"> One</w:t>
      </w:r>
      <w:r w:rsidRPr="00C374EB">
        <w:rPr>
          <w:rFonts w:ascii="Times New Roman" w:eastAsia="Times New Roman" w:hAnsi="Times New Roman" w:cs="Times New Roman"/>
          <w:sz w:val="24"/>
          <w:szCs w:val="24"/>
        </w:rPr>
        <w:t>.</w:t>
      </w:r>
    </w:p>
    <w:p w14:paraId="45D7EECC" w14:textId="77777777" w:rsidR="00E33A8D" w:rsidRDefault="00E33A8D">
      <w:pPr>
        <w:rPr>
          <w:rFonts w:ascii="Times New Roman" w:hAnsi="Times New Roman" w:cs="Times New Roman"/>
          <w:b/>
          <w:color w:val="222222"/>
          <w:sz w:val="32"/>
          <w:szCs w:val="32"/>
          <w:highlight w:val="white"/>
        </w:rPr>
      </w:pPr>
    </w:p>
    <w:p w14:paraId="291BA265" w14:textId="77777777" w:rsidR="00E33A8D" w:rsidRDefault="00E33A8D">
      <w:pPr>
        <w:rPr>
          <w:rFonts w:ascii="Times New Roman" w:hAnsi="Times New Roman" w:cs="Times New Roman"/>
          <w:b/>
          <w:color w:val="222222"/>
          <w:sz w:val="32"/>
          <w:szCs w:val="32"/>
          <w:highlight w:val="white"/>
        </w:rPr>
        <w:sectPr w:rsidR="00E33A8D" w:rsidSect="00E33A8D">
          <w:type w:val="continuous"/>
          <w:pgSz w:w="12240" w:h="15840"/>
          <w:pgMar w:top="1440" w:right="1440" w:bottom="1440" w:left="1440" w:header="720" w:footer="720" w:gutter="0"/>
          <w:pgNumType w:start="1"/>
          <w:cols w:num="2" w:space="720"/>
        </w:sectPr>
      </w:pPr>
    </w:p>
    <w:p w14:paraId="00000048" w14:textId="77777777" w:rsidR="00BD657F" w:rsidRPr="00C374EB" w:rsidRDefault="00BD657F">
      <w:pPr>
        <w:rPr>
          <w:rFonts w:ascii="Times New Roman" w:hAnsi="Times New Roman" w:cs="Times New Roman"/>
          <w:b/>
          <w:color w:val="222222"/>
          <w:sz w:val="32"/>
          <w:szCs w:val="32"/>
          <w:highlight w:val="white"/>
        </w:rPr>
      </w:pPr>
    </w:p>
    <w:sectPr w:rsidR="00BD657F" w:rsidRPr="00C374EB" w:rsidSect="00E33A8D">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0674E"/>
    <w:multiLevelType w:val="multilevel"/>
    <w:tmpl w:val="C1F09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D9F559B"/>
    <w:multiLevelType w:val="multilevel"/>
    <w:tmpl w:val="D36C7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07962082">
    <w:abstractNumId w:val="1"/>
  </w:num>
  <w:num w:numId="2" w16cid:durableId="24341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F"/>
    <w:rsid w:val="00141A3F"/>
    <w:rsid w:val="00820040"/>
    <w:rsid w:val="00BD657F"/>
    <w:rsid w:val="00C374EB"/>
    <w:rsid w:val="00E33A8D"/>
    <w:rsid w:val="00F4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21CD5"/>
  <w15:docId w15:val="{011D05AD-066F-4F68-9F14-BD9F8FA3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Manpreet Ramgahria</cp:lastModifiedBy>
  <cp:revision>4</cp:revision>
  <dcterms:created xsi:type="dcterms:W3CDTF">2024-12-06T13:47:00Z</dcterms:created>
  <dcterms:modified xsi:type="dcterms:W3CDTF">2024-12-06T14:45:00Z</dcterms:modified>
</cp:coreProperties>
</file>