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94597" w14:textId="755ED59F" w:rsidR="00C361BF" w:rsidRDefault="00C361BF" w:rsidP="00C361BF">
      <w:pPr>
        <w:pStyle w:val="Heading3"/>
        <w:spacing w:before="62" w:line="360" w:lineRule="auto"/>
        <w:ind w:left="260" w:right="909" w:firstLine="0"/>
        <w:jc w:val="both"/>
        <w:rPr>
          <w:sz w:val="24"/>
          <w:szCs w:val="24"/>
        </w:rPr>
      </w:pPr>
      <w:r>
        <w:rPr>
          <w:sz w:val="24"/>
          <w:szCs w:val="24"/>
        </w:rPr>
        <w:t>“</w:t>
      </w:r>
      <w:r w:rsidRPr="00C361BF">
        <w:rPr>
          <w:sz w:val="24"/>
          <w:szCs w:val="24"/>
        </w:rPr>
        <w:t>FACTORS AFFECTING ORGANIZATIONAL COMMITMENT AMONG</w:t>
      </w:r>
      <w:r w:rsidRPr="00C361BF">
        <w:rPr>
          <w:spacing w:val="-6"/>
          <w:sz w:val="24"/>
          <w:szCs w:val="24"/>
        </w:rPr>
        <w:t xml:space="preserve"> </w:t>
      </w:r>
      <w:r w:rsidRPr="00C361BF">
        <w:rPr>
          <w:sz w:val="24"/>
          <w:szCs w:val="24"/>
        </w:rPr>
        <w:t>EMPLOYEES</w:t>
      </w:r>
      <w:r w:rsidRPr="00C361BF">
        <w:rPr>
          <w:spacing w:val="-6"/>
          <w:sz w:val="24"/>
          <w:szCs w:val="24"/>
        </w:rPr>
        <w:t xml:space="preserve"> </w:t>
      </w:r>
      <w:r w:rsidRPr="00C361BF">
        <w:rPr>
          <w:sz w:val="24"/>
          <w:szCs w:val="24"/>
        </w:rPr>
        <w:t>OF</w:t>
      </w:r>
      <w:r w:rsidRPr="00C361BF">
        <w:rPr>
          <w:spacing w:val="-8"/>
          <w:sz w:val="24"/>
          <w:szCs w:val="24"/>
        </w:rPr>
        <w:t xml:space="preserve"> </w:t>
      </w:r>
      <w:r w:rsidRPr="00C361BF">
        <w:rPr>
          <w:sz w:val="24"/>
          <w:szCs w:val="24"/>
        </w:rPr>
        <w:t>ABOVHR:</w:t>
      </w:r>
      <w:r w:rsidRPr="00C361BF">
        <w:rPr>
          <w:spacing w:val="-8"/>
          <w:sz w:val="24"/>
          <w:szCs w:val="24"/>
        </w:rPr>
        <w:t xml:space="preserve"> </w:t>
      </w:r>
      <w:r w:rsidRPr="00C361BF">
        <w:rPr>
          <w:sz w:val="24"/>
          <w:szCs w:val="24"/>
        </w:rPr>
        <w:t>A</w:t>
      </w:r>
      <w:r w:rsidRPr="00C361BF">
        <w:rPr>
          <w:spacing w:val="-5"/>
          <w:sz w:val="24"/>
          <w:szCs w:val="24"/>
        </w:rPr>
        <w:t xml:space="preserve"> </w:t>
      </w:r>
      <w:r w:rsidRPr="00C361BF">
        <w:rPr>
          <w:sz w:val="24"/>
          <w:szCs w:val="24"/>
        </w:rPr>
        <w:t>STRUCTURAL</w:t>
      </w:r>
      <w:r w:rsidRPr="00C361BF">
        <w:rPr>
          <w:spacing w:val="-6"/>
          <w:sz w:val="24"/>
          <w:szCs w:val="24"/>
        </w:rPr>
        <w:t xml:space="preserve"> </w:t>
      </w:r>
      <w:r w:rsidRPr="00C361BF">
        <w:rPr>
          <w:sz w:val="24"/>
          <w:szCs w:val="24"/>
        </w:rPr>
        <w:t>EQUATION MODELLING APPROACH"</w:t>
      </w:r>
    </w:p>
    <w:p w14:paraId="1B31C271" w14:textId="77777777" w:rsidR="00C361BF" w:rsidRDefault="00C361BF" w:rsidP="00C361BF">
      <w:pPr>
        <w:pStyle w:val="Heading3"/>
        <w:spacing w:before="62" w:line="360" w:lineRule="auto"/>
        <w:ind w:left="447" w:right="909" w:hanging="2"/>
        <w:jc w:val="both"/>
        <w:rPr>
          <w:sz w:val="24"/>
          <w:szCs w:val="24"/>
        </w:rPr>
      </w:pPr>
    </w:p>
    <w:p w14:paraId="08784DA2" w14:textId="77777777" w:rsidR="00C361BF" w:rsidRDefault="00C361BF" w:rsidP="00C361BF">
      <w:pPr>
        <w:pStyle w:val="BodyText"/>
        <w:spacing w:line="360" w:lineRule="auto"/>
        <w:jc w:val="both"/>
        <w:rPr>
          <w:sz w:val="24"/>
          <w:szCs w:val="24"/>
        </w:rPr>
      </w:pPr>
      <w:r w:rsidRPr="00201CB0">
        <w:rPr>
          <w:b/>
          <w:bCs/>
          <w:sz w:val="24"/>
          <w:szCs w:val="24"/>
        </w:rPr>
        <w:t>Abstract</w:t>
      </w:r>
      <w:r w:rsidRPr="00201CB0">
        <w:rPr>
          <w:sz w:val="24"/>
          <w:szCs w:val="24"/>
        </w:rPr>
        <w:br/>
        <w:t>Organizational commitment is a critical factor influencing employee performance, retention, and overall organizational success. This study explores the factors affecting organizational commitment among employees, emphasizing individual, organizational, and environmental dimensions. Key determinants include job satisfaction, leadership style, workplace culture, opportunities for professional growth, and work-life balance. The research highlights the significance of employee perception, equitable reward systems, and transparent communication in fostering commitment. Additionally, external factors such as economic conditions and industry trends play a pivotal role. The findings underscore the importance of aligning organizational goals with employee values to enhance engagement and loyalty. Insights from this study can guide managers in designing strategies to strengthen organizational commitment and ensure sustainable workforce development.</w:t>
      </w:r>
    </w:p>
    <w:p w14:paraId="06BD8D0E" w14:textId="26C6BCC4" w:rsidR="00304109" w:rsidRDefault="00C361BF" w:rsidP="00C361BF">
      <w:pPr>
        <w:pStyle w:val="BodyText"/>
        <w:spacing w:line="360" w:lineRule="auto"/>
        <w:jc w:val="both"/>
        <w:rPr>
          <w:sz w:val="24"/>
          <w:szCs w:val="24"/>
          <w:lang w:val="en-IN"/>
        </w:rPr>
      </w:pPr>
      <w:r w:rsidRPr="00C361BF">
        <w:rPr>
          <w:b/>
          <w:bCs/>
          <w:sz w:val="24"/>
          <w:szCs w:val="24"/>
        </w:rPr>
        <w:t>Keywords:</w:t>
      </w:r>
      <w:r w:rsidRPr="00C361BF">
        <w:rPr>
          <w:b/>
          <w:bCs/>
          <w:sz w:val="24"/>
          <w:szCs w:val="24"/>
          <w:lang w:eastAsia="en-IN"/>
        </w:rPr>
        <w:t xml:space="preserve"> </w:t>
      </w:r>
      <w:r w:rsidRPr="00C361BF">
        <w:rPr>
          <w:sz w:val="24"/>
          <w:szCs w:val="24"/>
          <w:lang w:val="en-IN"/>
        </w:rPr>
        <w:t>Organizational Commitment</w:t>
      </w:r>
      <w:r w:rsidRPr="00C361BF">
        <w:rPr>
          <w:sz w:val="24"/>
          <w:szCs w:val="24"/>
          <w:lang w:val="en-IN"/>
        </w:rPr>
        <w:t xml:space="preserve">, </w:t>
      </w:r>
      <w:r w:rsidRPr="00C361BF">
        <w:rPr>
          <w:sz w:val="24"/>
          <w:szCs w:val="24"/>
          <w:lang w:val="en-IN"/>
        </w:rPr>
        <w:t>Employee Engagement</w:t>
      </w:r>
      <w:r w:rsidRPr="00C361BF">
        <w:rPr>
          <w:sz w:val="24"/>
          <w:szCs w:val="24"/>
          <w:lang w:val="en-IN"/>
        </w:rPr>
        <w:t xml:space="preserve">, </w:t>
      </w:r>
      <w:r w:rsidRPr="00C361BF">
        <w:rPr>
          <w:sz w:val="24"/>
          <w:szCs w:val="24"/>
          <w:lang w:val="en-IN"/>
        </w:rPr>
        <w:t>Job Satisfaction</w:t>
      </w:r>
      <w:r>
        <w:rPr>
          <w:sz w:val="24"/>
          <w:szCs w:val="24"/>
          <w:lang w:val="en-IN"/>
        </w:rPr>
        <w:t xml:space="preserve">, </w:t>
      </w:r>
      <w:r w:rsidRPr="00C361BF">
        <w:rPr>
          <w:sz w:val="24"/>
          <w:szCs w:val="24"/>
          <w:lang w:val="en-IN"/>
        </w:rPr>
        <w:t>Workplace Culture</w:t>
      </w:r>
      <w:r w:rsidRPr="00C361BF">
        <w:rPr>
          <w:sz w:val="24"/>
          <w:szCs w:val="24"/>
          <w:lang w:val="en-IN"/>
        </w:rPr>
        <w:t xml:space="preserve">, </w:t>
      </w:r>
      <w:r w:rsidRPr="00C361BF">
        <w:rPr>
          <w:sz w:val="24"/>
          <w:szCs w:val="24"/>
          <w:lang w:val="en-IN"/>
        </w:rPr>
        <w:t>Leadership and Management</w:t>
      </w:r>
      <w:r w:rsidR="00304109">
        <w:rPr>
          <w:sz w:val="24"/>
          <w:szCs w:val="24"/>
          <w:lang w:val="en-IN"/>
        </w:rPr>
        <w:t>.</w:t>
      </w:r>
    </w:p>
    <w:p w14:paraId="53132A56" w14:textId="314470D0" w:rsidR="00304109" w:rsidRPr="00C361BF" w:rsidRDefault="00304109" w:rsidP="00C361BF">
      <w:pPr>
        <w:pStyle w:val="BodyText"/>
        <w:spacing w:line="360" w:lineRule="auto"/>
        <w:jc w:val="both"/>
        <w:rPr>
          <w:sz w:val="24"/>
          <w:szCs w:val="24"/>
          <w:lang w:val="en-IN"/>
        </w:rPr>
      </w:pPr>
      <w:r w:rsidRPr="00304109">
        <w:rPr>
          <w:b/>
          <w:bCs/>
          <w:sz w:val="24"/>
          <w:szCs w:val="24"/>
          <w:lang w:val="en-IN"/>
        </w:rPr>
        <w:t>Introduction:</w:t>
      </w:r>
    </w:p>
    <w:p w14:paraId="74C87047" w14:textId="77777777" w:rsidR="00304109" w:rsidRPr="00304109" w:rsidRDefault="00304109" w:rsidP="00304109">
      <w:pPr>
        <w:pStyle w:val="BodyText"/>
        <w:spacing w:line="360" w:lineRule="auto"/>
        <w:jc w:val="both"/>
        <w:rPr>
          <w:sz w:val="24"/>
          <w:szCs w:val="24"/>
        </w:rPr>
      </w:pPr>
      <w:r w:rsidRPr="00304109">
        <w:rPr>
          <w:sz w:val="24"/>
          <w:szCs w:val="24"/>
        </w:rPr>
        <w:t>Mowday, Porter, and Steers (1982): "The degree to which a person identifies with and participates in a certain organization is known as their organizational commitment. It consists of a strong desire to stay a member of the organization, a readiness to put in a lot of work on its behalf, and a strong belief in and acceptance of its goals and ideals.</w:t>
      </w:r>
    </w:p>
    <w:p w14:paraId="488852F2" w14:textId="77777777" w:rsidR="00304109" w:rsidRPr="00304109" w:rsidRDefault="00304109" w:rsidP="00304109">
      <w:pPr>
        <w:pStyle w:val="BodyText"/>
        <w:spacing w:line="360" w:lineRule="auto"/>
        <w:jc w:val="both"/>
        <w:rPr>
          <w:sz w:val="24"/>
          <w:szCs w:val="24"/>
        </w:rPr>
      </w:pPr>
      <w:r w:rsidRPr="00304109">
        <w:rPr>
          <w:sz w:val="24"/>
          <w:szCs w:val="24"/>
        </w:rPr>
        <w:t>"</w:t>
      </w:r>
      <w:proofErr w:type="spellStart"/>
      <w:r w:rsidRPr="00304109">
        <w:rPr>
          <w:sz w:val="24"/>
          <w:szCs w:val="24"/>
        </w:rPr>
        <w:t>Organisational</w:t>
      </w:r>
      <w:proofErr w:type="spellEnd"/>
      <w:r w:rsidRPr="00304109">
        <w:rPr>
          <w:sz w:val="24"/>
          <w:szCs w:val="24"/>
        </w:rPr>
        <w:t xml:space="preserve"> commitment is the process by which individuals come to identify with and become attached to their employing </w:t>
      </w:r>
      <w:proofErr w:type="spellStart"/>
      <w:r w:rsidRPr="00304109">
        <w:rPr>
          <w:sz w:val="24"/>
          <w:szCs w:val="24"/>
        </w:rPr>
        <w:t>organisation</w:t>
      </w:r>
      <w:proofErr w:type="spellEnd"/>
      <w:r w:rsidRPr="00304109">
        <w:rPr>
          <w:sz w:val="24"/>
          <w:szCs w:val="24"/>
        </w:rPr>
        <w:t xml:space="preserve">, largely driven by their satisfaction with job experiences and the </w:t>
      </w:r>
      <w:proofErr w:type="spellStart"/>
      <w:r w:rsidRPr="00304109">
        <w:rPr>
          <w:sz w:val="24"/>
          <w:szCs w:val="24"/>
        </w:rPr>
        <w:t>organisation's</w:t>
      </w:r>
      <w:proofErr w:type="spellEnd"/>
      <w:r w:rsidRPr="00304109">
        <w:rPr>
          <w:sz w:val="24"/>
          <w:szCs w:val="24"/>
        </w:rPr>
        <w:t xml:space="preserve"> ability to meet their expectations."  Angle and Perry (19 1981): "</w:t>
      </w:r>
      <w:proofErr w:type="spellStart"/>
      <w:r w:rsidRPr="00304109">
        <w:rPr>
          <w:sz w:val="24"/>
          <w:szCs w:val="24"/>
        </w:rPr>
        <w:t>Organisational</w:t>
      </w:r>
      <w:proofErr w:type="spellEnd"/>
      <w:r w:rsidRPr="00304109">
        <w:rPr>
          <w:sz w:val="24"/>
          <w:szCs w:val="24"/>
        </w:rPr>
        <w:t xml:space="preserve"> commitment is the strength of an individual's identification with and involvement in a particular </w:t>
      </w:r>
      <w:proofErr w:type="spellStart"/>
      <w:r w:rsidRPr="00304109">
        <w:rPr>
          <w:sz w:val="24"/>
          <w:szCs w:val="24"/>
        </w:rPr>
        <w:t>organisation</w:t>
      </w:r>
      <w:proofErr w:type="spellEnd"/>
      <w:r w:rsidRPr="00304109">
        <w:rPr>
          <w:sz w:val="24"/>
          <w:szCs w:val="24"/>
        </w:rPr>
        <w:t xml:space="preserve">, measured by willingness to exert effort on behalf of the </w:t>
      </w:r>
      <w:proofErr w:type="spellStart"/>
      <w:r w:rsidRPr="00304109">
        <w:rPr>
          <w:sz w:val="24"/>
          <w:szCs w:val="24"/>
        </w:rPr>
        <w:t>organisation</w:t>
      </w:r>
      <w:proofErr w:type="spellEnd"/>
      <w:r w:rsidRPr="00304109">
        <w:rPr>
          <w:sz w:val="24"/>
          <w:szCs w:val="24"/>
        </w:rPr>
        <w:t xml:space="preserve"> and a desire to remain in the </w:t>
      </w:r>
      <w:proofErr w:type="spellStart"/>
      <w:r w:rsidRPr="00304109">
        <w:rPr>
          <w:sz w:val="24"/>
          <w:szCs w:val="24"/>
        </w:rPr>
        <w:t>organisation</w:t>
      </w:r>
      <w:proofErr w:type="spellEnd"/>
      <w:r w:rsidRPr="00304109">
        <w:rPr>
          <w:sz w:val="24"/>
          <w:szCs w:val="24"/>
        </w:rPr>
        <w:t>."</w:t>
      </w:r>
    </w:p>
    <w:p w14:paraId="621BBB06" w14:textId="30E2F132" w:rsidR="00C361BF" w:rsidRPr="00201CB0" w:rsidRDefault="00304109" w:rsidP="00304109">
      <w:pPr>
        <w:pStyle w:val="BodyText"/>
        <w:spacing w:line="360" w:lineRule="auto"/>
        <w:jc w:val="both"/>
        <w:rPr>
          <w:sz w:val="24"/>
          <w:szCs w:val="24"/>
        </w:rPr>
      </w:pPr>
      <w:r w:rsidRPr="00304109">
        <w:rPr>
          <w:sz w:val="24"/>
          <w:szCs w:val="24"/>
        </w:rPr>
        <w:t>"</w:t>
      </w:r>
      <w:proofErr w:type="spellStart"/>
      <w:r w:rsidRPr="00304109">
        <w:rPr>
          <w:sz w:val="24"/>
          <w:szCs w:val="24"/>
        </w:rPr>
        <w:t>Organisational</w:t>
      </w:r>
      <w:proofErr w:type="spellEnd"/>
      <w:r w:rsidRPr="00304109">
        <w:rPr>
          <w:sz w:val="24"/>
          <w:szCs w:val="24"/>
        </w:rPr>
        <w:t xml:space="preserve"> commitment is the attachment of an individual’s fund of affectivity and emotion to the group, based on shared goals and values, which results in a desire to </w:t>
      </w:r>
      <w:proofErr w:type="spellStart"/>
      <w:proofErr w:type="gramStart"/>
      <w:r w:rsidRPr="00304109">
        <w:rPr>
          <w:sz w:val="24"/>
          <w:szCs w:val="24"/>
        </w:rPr>
        <w:t>continue.Jaros</w:t>
      </w:r>
      <w:proofErr w:type="spellEnd"/>
      <w:proofErr w:type="gramEnd"/>
      <w:r w:rsidRPr="00304109">
        <w:rPr>
          <w:sz w:val="24"/>
          <w:szCs w:val="24"/>
        </w:rPr>
        <w:t xml:space="preserve"> ( 1997 ): "</w:t>
      </w:r>
      <w:proofErr w:type="spellStart"/>
      <w:r w:rsidRPr="00304109">
        <w:rPr>
          <w:sz w:val="24"/>
          <w:szCs w:val="24"/>
        </w:rPr>
        <w:t>Organisational</w:t>
      </w:r>
      <w:proofErr w:type="spellEnd"/>
      <w:r w:rsidRPr="00304109">
        <w:rPr>
          <w:sz w:val="24"/>
          <w:szCs w:val="24"/>
        </w:rPr>
        <w:t xml:space="preserve"> commitment is a psychological bond between an individual and the </w:t>
      </w:r>
      <w:proofErr w:type="spellStart"/>
      <w:r w:rsidRPr="00304109">
        <w:rPr>
          <w:sz w:val="24"/>
          <w:szCs w:val="24"/>
        </w:rPr>
        <w:t>organisation</w:t>
      </w:r>
      <w:proofErr w:type="spellEnd"/>
      <w:r w:rsidRPr="00304109">
        <w:rPr>
          <w:sz w:val="24"/>
          <w:szCs w:val="24"/>
        </w:rPr>
        <w:t xml:space="preserve"> that reflects the extent to which the individual feels aligned </w:t>
      </w:r>
      <w:r w:rsidRPr="00304109">
        <w:rPr>
          <w:sz w:val="24"/>
          <w:szCs w:val="24"/>
        </w:rPr>
        <w:lastRenderedPageBreak/>
        <w:t xml:space="preserve">with the </w:t>
      </w:r>
      <w:proofErr w:type="spellStart"/>
      <w:r w:rsidRPr="00304109">
        <w:rPr>
          <w:sz w:val="24"/>
          <w:szCs w:val="24"/>
        </w:rPr>
        <w:t>organisation's</w:t>
      </w:r>
      <w:proofErr w:type="spellEnd"/>
      <w:r w:rsidRPr="00304109">
        <w:rPr>
          <w:sz w:val="24"/>
          <w:szCs w:val="24"/>
        </w:rPr>
        <w:t xml:space="preserve"> goals and values and has a desire to maintain membership."</w:t>
      </w:r>
    </w:p>
    <w:p w14:paraId="151F53D2" w14:textId="1F2F586C" w:rsidR="00304109" w:rsidRDefault="00304109" w:rsidP="00304109">
      <w:pPr>
        <w:pStyle w:val="Heading3"/>
        <w:spacing w:before="62" w:line="360" w:lineRule="auto"/>
        <w:ind w:left="0" w:right="95" w:firstLine="0"/>
        <w:jc w:val="both"/>
        <w:rPr>
          <w:b w:val="0"/>
          <w:bCs w:val="0"/>
          <w:sz w:val="24"/>
          <w:szCs w:val="24"/>
        </w:rPr>
      </w:pPr>
      <w:proofErr w:type="spellStart"/>
      <w:r w:rsidRPr="00304109">
        <w:rPr>
          <w:b w:val="0"/>
          <w:bCs w:val="0"/>
          <w:sz w:val="24"/>
          <w:szCs w:val="24"/>
        </w:rPr>
        <w:t>AbovHR</w:t>
      </w:r>
      <w:proofErr w:type="spellEnd"/>
      <w:r w:rsidRPr="00304109">
        <w:rPr>
          <w:b w:val="0"/>
          <w:bCs w:val="0"/>
          <w:sz w:val="24"/>
          <w:szCs w:val="24"/>
        </w:rPr>
        <w:t xml:space="preserve"> Private Limited (OPC) is a dedicated employment services firm specializing in offering comprehensive solutions across various sectors. Established on 21st September 2015, the company is headquartered in Chennai, Tamil Nadu, and has been actively serving the professional, scientific, technical, administrative, and support services </w:t>
      </w:r>
      <w:proofErr w:type="spellStart"/>
      <w:proofErr w:type="gramStart"/>
      <w:r w:rsidRPr="00304109">
        <w:rPr>
          <w:b w:val="0"/>
          <w:bCs w:val="0"/>
          <w:sz w:val="24"/>
          <w:szCs w:val="24"/>
        </w:rPr>
        <w:t>sectors.With</w:t>
      </w:r>
      <w:proofErr w:type="spellEnd"/>
      <w:proofErr w:type="gramEnd"/>
      <w:r w:rsidRPr="00304109">
        <w:rPr>
          <w:b w:val="0"/>
          <w:bCs w:val="0"/>
          <w:sz w:val="24"/>
          <w:szCs w:val="24"/>
        </w:rPr>
        <w:t xml:space="preserve"> over 9 years of operational experience, </w:t>
      </w:r>
      <w:proofErr w:type="spellStart"/>
      <w:r w:rsidRPr="00304109">
        <w:rPr>
          <w:b w:val="0"/>
          <w:bCs w:val="0"/>
          <w:sz w:val="24"/>
          <w:szCs w:val="24"/>
        </w:rPr>
        <w:t>AbovHR</w:t>
      </w:r>
      <w:proofErr w:type="spellEnd"/>
      <w:r w:rsidRPr="00304109">
        <w:rPr>
          <w:b w:val="0"/>
          <w:bCs w:val="0"/>
          <w:sz w:val="24"/>
          <w:szCs w:val="24"/>
        </w:rPr>
        <w:t xml:space="preserve"> Private Limited (OPC) has built a reputation for its deep industry expertise and commitment to matching the right candidates with the right job opportunities.</w:t>
      </w:r>
    </w:p>
    <w:p w14:paraId="2F930B8B" w14:textId="5AEB57A8" w:rsidR="00304109" w:rsidRPr="00344C47" w:rsidRDefault="00344C47" w:rsidP="00304109">
      <w:pPr>
        <w:pStyle w:val="Heading3"/>
        <w:spacing w:before="62" w:line="360" w:lineRule="auto"/>
        <w:ind w:left="0" w:right="95" w:firstLine="0"/>
        <w:jc w:val="both"/>
        <w:rPr>
          <w:sz w:val="24"/>
          <w:szCs w:val="24"/>
        </w:rPr>
      </w:pPr>
      <w:r w:rsidRPr="00344C47">
        <w:rPr>
          <w:sz w:val="24"/>
          <w:szCs w:val="24"/>
        </w:rPr>
        <w:t>Trends in the recruitment Industry:</w:t>
      </w:r>
    </w:p>
    <w:p w14:paraId="4BDC6E73"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1.</w:t>
      </w:r>
      <w:r w:rsidRPr="00344C47">
        <w:rPr>
          <w:b w:val="0"/>
          <w:bCs w:val="0"/>
          <w:sz w:val="24"/>
          <w:szCs w:val="24"/>
        </w:rPr>
        <w:tab/>
        <w:t>Technology and Digital Transformation:</w:t>
      </w:r>
    </w:p>
    <w:p w14:paraId="6285FD9A"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2.</w:t>
      </w:r>
      <w:r w:rsidRPr="00344C47">
        <w:rPr>
          <w:b w:val="0"/>
          <w:bCs w:val="0"/>
          <w:sz w:val="24"/>
          <w:szCs w:val="24"/>
        </w:rPr>
        <w:tab/>
        <w:t>Rise of the Gig Economy</w:t>
      </w:r>
    </w:p>
    <w:p w14:paraId="495EF641"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3.</w:t>
      </w:r>
      <w:r w:rsidRPr="00344C47">
        <w:rPr>
          <w:b w:val="0"/>
          <w:bCs w:val="0"/>
          <w:sz w:val="24"/>
          <w:szCs w:val="24"/>
        </w:rPr>
        <w:tab/>
        <w:t>Focus on Diversity and Inclusion Employer Branding</w:t>
      </w:r>
    </w:p>
    <w:p w14:paraId="7FF8A2A7" w14:textId="733F123E" w:rsidR="00344C47" w:rsidRDefault="00F21E6A" w:rsidP="00344C47">
      <w:pPr>
        <w:pStyle w:val="Heading3"/>
        <w:spacing w:before="62" w:line="360" w:lineRule="auto"/>
        <w:ind w:left="0" w:right="95" w:firstLine="0"/>
        <w:jc w:val="both"/>
        <w:rPr>
          <w:b w:val="0"/>
          <w:bCs w:val="0"/>
          <w:sz w:val="24"/>
          <w:szCs w:val="24"/>
        </w:rPr>
      </w:pPr>
      <w:r>
        <w:rPr>
          <w:b w:val="0"/>
          <w:bCs w:val="0"/>
          <w:sz w:val="24"/>
          <w:szCs w:val="24"/>
        </w:rPr>
        <w:t xml:space="preserve">    4.       </w:t>
      </w:r>
      <w:r w:rsidR="00344C47" w:rsidRPr="00344C47">
        <w:rPr>
          <w:b w:val="0"/>
          <w:bCs w:val="0"/>
          <w:sz w:val="24"/>
          <w:szCs w:val="24"/>
        </w:rPr>
        <w:t>Remote Work and Global Talent Pool.</w:t>
      </w:r>
    </w:p>
    <w:p w14:paraId="01A5CB7A" w14:textId="6489F310" w:rsidR="00344C47" w:rsidRPr="00344C47" w:rsidRDefault="00344C47" w:rsidP="00344C47">
      <w:pPr>
        <w:pStyle w:val="Heading3"/>
        <w:spacing w:before="62" w:line="360" w:lineRule="auto"/>
        <w:ind w:left="0" w:right="95" w:firstLine="0"/>
        <w:jc w:val="both"/>
        <w:rPr>
          <w:sz w:val="24"/>
          <w:szCs w:val="24"/>
        </w:rPr>
      </w:pPr>
      <w:r w:rsidRPr="00344C47">
        <w:rPr>
          <w:sz w:val="24"/>
          <w:szCs w:val="24"/>
        </w:rPr>
        <w:t>Need for the study:</w:t>
      </w:r>
    </w:p>
    <w:p w14:paraId="55E64554"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1.</w:t>
      </w:r>
      <w:r w:rsidRPr="00344C47">
        <w:rPr>
          <w:b w:val="0"/>
          <w:bCs w:val="0"/>
          <w:sz w:val="24"/>
          <w:szCs w:val="24"/>
        </w:rPr>
        <w:tab/>
        <w:t>Address Employee Retention Challenges:</w:t>
      </w:r>
    </w:p>
    <w:p w14:paraId="7DFE92BC"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2.</w:t>
      </w:r>
      <w:r w:rsidRPr="00344C47">
        <w:rPr>
          <w:b w:val="0"/>
          <w:bCs w:val="0"/>
          <w:sz w:val="24"/>
          <w:szCs w:val="24"/>
        </w:rPr>
        <w:tab/>
        <w:t>Enhance Organizational Performance.</w:t>
      </w:r>
    </w:p>
    <w:p w14:paraId="2A5033BA" w14:textId="77777777" w:rsidR="00344C47" w:rsidRPr="00344C47" w:rsidRDefault="00344C47" w:rsidP="00344C47">
      <w:pPr>
        <w:pStyle w:val="Heading3"/>
        <w:spacing w:before="62" w:line="360" w:lineRule="auto"/>
        <w:ind w:right="95"/>
        <w:jc w:val="both"/>
        <w:rPr>
          <w:b w:val="0"/>
          <w:bCs w:val="0"/>
          <w:sz w:val="24"/>
          <w:szCs w:val="24"/>
        </w:rPr>
      </w:pPr>
      <w:r w:rsidRPr="00344C47">
        <w:rPr>
          <w:b w:val="0"/>
          <w:bCs w:val="0"/>
          <w:sz w:val="24"/>
          <w:szCs w:val="24"/>
        </w:rPr>
        <w:t>3.</w:t>
      </w:r>
      <w:r w:rsidRPr="00344C47">
        <w:rPr>
          <w:b w:val="0"/>
          <w:bCs w:val="0"/>
          <w:sz w:val="24"/>
          <w:szCs w:val="24"/>
        </w:rPr>
        <w:tab/>
        <w:t>Improve Job Satisfaction.</w:t>
      </w:r>
    </w:p>
    <w:p w14:paraId="7E6F6BE6" w14:textId="77777777" w:rsidR="00344C47" w:rsidRDefault="00344C47" w:rsidP="00344C47">
      <w:pPr>
        <w:pStyle w:val="Heading3"/>
        <w:spacing w:before="62" w:line="360" w:lineRule="auto"/>
        <w:ind w:right="95"/>
        <w:jc w:val="both"/>
        <w:rPr>
          <w:b w:val="0"/>
          <w:bCs w:val="0"/>
          <w:sz w:val="24"/>
          <w:szCs w:val="24"/>
        </w:rPr>
      </w:pPr>
      <w:r w:rsidRPr="00344C47">
        <w:rPr>
          <w:b w:val="0"/>
          <w:bCs w:val="0"/>
          <w:sz w:val="24"/>
          <w:szCs w:val="24"/>
        </w:rPr>
        <w:t>4.</w:t>
      </w:r>
      <w:r w:rsidRPr="00344C47">
        <w:rPr>
          <w:b w:val="0"/>
          <w:bCs w:val="0"/>
          <w:sz w:val="24"/>
          <w:szCs w:val="24"/>
        </w:rPr>
        <w:tab/>
        <w:t>Develop Strategic HR Policies.</w:t>
      </w:r>
    </w:p>
    <w:p w14:paraId="5B7CF454" w14:textId="29F1C8D2" w:rsidR="00F21E6A" w:rsidRDefault="00344C47" w:rsidP="00344C47">
      <w:pPr>
        <w:pStyle w:val="Heading3"/>
        <w:spacing w:before="62" w:line="360" w:lineRule="auto"/>
        <w:ind w:right="95"/>
        <w:jc w:val="both"/>
        <w:rPr>
          <w:b w:val="0"/>
          <w:bCs w:val="0"/>
          <w:sz w:val="24"/>
          <w:szCs w:val="24"/>
        </w:rPr>
      </w:pPr>
      <w:r>
        <w:rPr>
          <w:b w:val="0"/>
          <w:bCs w:val="0"/>
          <w:sz w:val="24"/>
          <w:szCs w:val="24"/>
        </w:rPr>
        <w:t xml:space="preserve">5.       </w:t>
      </w:r>
      <w:r w:rsidRPr="00344C47">
        <w:rPr>
          <w:b w:val="0"/>
          <w:bCs w:val="0"/>
          <w:sz w:val="24"/>
          <w:szCs w:val="24"/>
        </w:rPr>
        <w:t>Support Business Growth.</w:t>
      </w:r>
    </w:p>
    <w:p w14:paraId="460AD4C7" w14:textId="0DCB9A73" w:rsidR="00F21E6A" w:rsidRDefault="00F21E6A" w:rsidP="00F21E6A">
      <w:pPr>
        <w:pStyle w:val="Heading3"/>
        <w:spacing w:before="62" w:line="360" w:lineRule="auto"/>
        <w:ind w:left="0" w:right="95" w:firstLine="0"/>
        <w:jc w:val="both"/>
        <w:rPr>
          <w:sz w:val="24"/>
          <w:szCs w:val="24"/>
        </w:rPr>
      </w:pPr>
      <w:r w:rsidRPr="00F21E6A">
        <w:rPr>
          <w:sz w:val="24"/>
          <w:szCs w:val="24"/>
        </w:rPr>
        <w:t>OBJECTIVES OF THE STUDY</w:t>
      </w:r>
    </w:p>
    <w:p w14:paraId="13482A37" w14:textId="77777777" w:rsidR="00F21E6A" w:rsidRPr="00F21E6A" w:rsidRDefault="00F21E6A" w:rsidP="00F21E6A">
      <w:pPr>
        <w:pStyle w:val="Heading3"/>
        <w:spacing w:before="62" w:line="360" w:lineRule="auto"/>
        <w:ind w:right="95"/>
        <w:jc w:val="both"/>
        <w:rPr>
          <w:b w:val="0"/>
          <w:bCs w:val="0"/>
          <w:sz w:val="24"/>
          <w:szCs w:val="24"/>
        </w:rPr>
      </w:pPr>
      <w:r w:rsidRPr="00F21E6A">
        <w:rPr>
          <w:sz w:val="24"/>
          <w:szCs w:val="24"/>
        </w:rPr>
        <w:t>1)</w:t>
      </w:r>
      <w:r w:rsidRPr="00F21E6A">
        <w:rPr>
          <w:sz w:val="24"/>
          <w:szCs w:val="24"/>
        </w:rPr>
        <w:tab/>
      </w:r>
      <w:r w:rsidRPr="00F21E6A">
        <w:rPr>
          <w:b w:val="0"/>
          <w:bCs w:val="0"/>
          <w:sz w:val="24"/>
          <w:szCs w:val="24"/>
        </w:rPr>
        <w:t xml:space="preserve">Examine the impact of salary and compensation on organizational commitment among employees of </w:t>
      </w:r>
      <w:proofErr w:type="spellStart"/>
      <w:r w:rsidRPr="00F21E6A">
        <w:rPr>
          <w:b w:val="0"/>
          <w:bCs w:val="0"/>
          <w:sz w:val="24"/>
          <w:szCs w:val="24"/>
        </w:rPr>
        <w:t>AbovHR</w:t>
      </w:r>
      <w:proofErr w:type="spellEnd"/>
      <w:r w:rsidRPr="00F21E6A">
        <w:rPr>
          <w:b w:val="0"/>
          <w:bCs w:val="0"/>
          <w:sz w:val="24"/>
          <w:szCs w:val="24"/>
        </w:rPr>
        <w:t>.</w:t>
      </w:r>
    </w:p>
    <w:p w14:paraId="528828F7" w14:textId="77777777" w:rsidR="00F21E6A" w:rsidRPr="00F21E6A" w:rsidRDefault="00F21E6A" w:rsidP="00F21E6A">
      <w:pPr>
        <w:pStyle w:val="Heading3"/>
        <w:spacing w:before="62" w:line="360" w:lineRule="auto"/>
        <w:ind w:right="95"/>
        <w:jc w:val="both"/>
        <w:rPr>
          <w:b w:val="0"/>
          <w:bCs w:val="0"/>
          <w:sz w:val="24"/>
          <w:szCs w:val="24"/>
        </w:rPr>
      </w:pPr>
      <w:r w:rsidRPr="00F21E6A">
        <w:rPr>
          <w:b w:val="0"/>
          <w:bCs w:val="0"/>
          <w:sz w:val="24"/>
          <w:szCs w:val="24"/>
        </w:rPr>
        <w:t>2)</w:t>
      </w:r>
      <w:r w:rsidRPr="00F21E6A">
        <w:rPr>
          <w:b w:val="0"/>
          <w:bCs w:val="0"/>
          <w:sz w:val="24"/>
          <w:szCs w:val="24"/>
        </w:rPr>
        <w:tab/>
        <w:t xml:space="preserve">Assess the influence of work environment on employees’ organizational commitment at </w:t>
      </w:r>
      <w:proofErr w:type="spellStart"/>
      <w:r w:rsidRPr="00F21E6A">
        <w:rPr>
          <w:b w:val="0"/>
          <w:bCs w:val="0"/>
          <w:sz w:val="24"/>
          <w:szCs w:val="24"/>
        </w:rPr>
        <w:t>AbovHR</w:t>
      </w:r>
      <w:proofErr w:type="spellEnd"/>
      <w:r w:rsidRPr="00F21E6A">
        <w:rPr>
          <w:b w:val="0"/>
          <w:bCs w:val="0"/>
          <w:sz w:val="24"/>
          <w:szCs w:val="24"/>
        </w:rPr>
        <w:t>.</w:t>
      </w:r>
    </w:p>
    <w:p w14:paraId="4C987348" w14:textId="77777777" w:rsidR="00F21E6A" w:rsidRPr="00F21E6A" w:rsidRDefault="00F21E6A" w:rsidP="00F21E6A">
      <w:pPr>
        <w:pStyle w:val="Heading3"/>
        <w:spacing w:before="62" w:line="360" w:lineRule="auto"/>
        <w:ind w:right="95"/>
        <w:jc w:val="both"/>
        <w:rPr>
          <w:b w:val="0"/>
          <w:bCs w:val="0"/>
          <w:sz w:val="24"/>
          <w:szCs w:val="24"/>
        </w:rPr>
      </w:pPr>
      <w:r w:rsidRPr="00F21E6A">
        <w:rPr>
          <w:b w:val="0"/>
          <w:bCs w:val="0"/>
          <w:sz w:val="24"/>
          <w:szCs w:val="24"/>
        </w:rPr>
        <w:t>3)</w:t>
      </w:r>
      <w:r w:rsidRPr="00F21E6A">
        <w:rPr>
          <w:b w:val="0"/>
          <w:bCs w:val="0"/>
          <w:sz w:val="24"/>
          <w:szCs w:val="24"/>
        </w:rPr>
        <w:tab/>
      </w:r>
      <w:proofErr w:type="spellStart"/>
      <w:r w:rsidRPr="00F21E6A">
        <w:rPr>
          <w:b w:val="0"/>
          <w:bCs w:val="0"/>
          <w:sz w:val="24"/>
          <w:szCs w:val="24"/>
        </w:rPr>
        <w:t>Analyse</w:t>
      </w:r>
      <w:proofErr w:type="spellEnd"/>
      <w:r w:rsidRPr="00F21E6A">
        <w:rPr>
          <w:b w:val="0"/>
          <w:bCs w:val="0"/>
          <w:sz w:val="24"/>
          <w:szCs w:val="24"/>
        </w:rPr>
        <w:t xml:space="preserve"> how work recognition affects organizational commitment among employees.</w:t>
      </w:r>
    </w:p>
    <w:p w14:paraId="2592C044" w14:textId="4161535B" w:rsidR="00F21E6A" w:rsidRDefault="00FE2E31" w:rsidP="00F21E6A">
      <w:pPr>
        <w:pStyle w:val="Heading3"/>
        <w:spacing w:before="62" w:line="360" w:lineRule="auto"/>
        <w:ind w:left="0" w:right="95" w:firstLine="0"/>
        <w:jc w:val="both"/>
        <w:rPr>
          <w:b w:val="0"/>
          <w:bCs w:val="0"/>
          <w:sz w:val="24"/>
          <w:szCs w:val="24"/>
        </w:rPr>
      </w:pPr>
      <w:r>
        <w:rPr>
          <w:b w:val="0"/>
          <w:bCs w:val="0"/>
          <w:sz w:val="24"/>
          <w:szCs w:val="24"/>
        </w:rPr>
        <w:t xml:space="preserve">    </w:t>
      </w:r>
      <w:r w:rsidR="00F21E6A" w:rsidRPr="00F21E6A">
        <w:rPr>
          <w:b w:val="0"/>
          <w:bCs w:val="0"/>
          <w:sz w:val="24"/>
          <w:szCs w:val="24"/>
        </w:rPr>
        <w:t>4)</w:t>
      </w:r>
      <w:r w:rsidR="00F21E6A" w:rsidRPr="00F21E6A">
        <w:rPr>
          <w:b w:val="0"/>
          <w:bCs w:val="0"/>
          <w:sz w:val="24"/>
          <w:szCs w:val="24"/>
        </w:rPr>
        <w:tab/>
        <w:t>Evaluate the combined effects of salary, work environment, and work recognition on organizational commitment through structural equation modelling (SEM).</w:t>
      </w:r>
    </w:p>
    <w:p w14:paraId="23551E4A" w14:textId="77777777" w:rsidR="00AC6A4E" w:rsidRDefault="00AC6A4E" w:rsidP="00F21E6A">
      <w:pPr>
        <w:pStyle w:val="Heading3"/>
        <w:spacing w:before="62" w:line="360" w:lineRule="auto"/>
        <w:ind w:left="0" w:right="95" w:firstLine="0"/>
        <w:jc w:val="both"/>
        <w:rPr>
          <w:b w:val="0"/>
          <w:bCs w:val="0"/>
          <w:sz w:val="24"/>
          <w:szCs w:val="24"/>
        </w:rPr>
      </w:pPr>
    </w:p>
    <w:p w14:paraId="58D8CDDA" w14:textId="77777777" w:rsidR="00EE0121" w:rsidRPr="00EE0121" w:rsidRDefault="00EE0121" w:rsidP="00EE0121">
      <w:pPr>
        <w:pStyle w:val="Heading3"/>
        <w:spacing w:before="62" w:line="360" w:lineRule="auto"/>
        <w:ind w:right="95"/>
        <w:jc w:val="both"/>
        <w:rPr>
          <w:sz w:val="24"/>
          <w:szCs w:val="24"/>
        </w:rPr>
      </w:pPr>
      <w:r w:rsidRPr="00EE0121">
        <w:rPr>
          <w:sz w:val="24"/>
          <w:szCs w:val="24"/>
        </w:rPr>
        <w:t>CONCEPTUAL FRAMEWORK:</w:t>
      </w:r>
    </w:p>
    <w:p w14:paraId="105DFE90" w14:textId="77777777" w:rsidR="00EE0121" w:rsidRPr="00EE0121" w:rsidRDefault="00EE0121" w:rsidP="00EE0121">
      <w:pPr>
        <w:pStyle w:val="Heading3"/>
        <w:spacing w:before="62" w:line="360" w:lineRule="auto"/>
        <w:ind w:right="95"/>
        <w:jc w:val="both"/>
        <w:rPr>
          <w:b w:val="0"/>
          <w:bCs w:val="0"/>
          <w:sz w:val="24"/>
          <w:szCs w:val="24"/>
        </w:rPr>
      </w:pPr>
    </w:p>
    <w:p w14:paraId="0FBE915A" w14:textId="257F4435" w:rsidR="00EE0121" w:rsidRPr="00EE0121" w:rsidRDefault="00EE0121" w:rsidP="00EE0121">
      <w:pPr>
        <w:pStyle w:val="Heading3"/>
        <w:spacing w:before="62" w:line="360" w:lineRule="auto"/>
        <w:ind w:right="95"/>
        <w:jc w:val="both"/>
        <w:rPr>
          <w:b w:val="0"/>
          <w:bCs w:val="0"/>
          <w:sz w:val="24"/>
          <w:szCs w:val="24"/>
        </w:rPr>
      </w:pPr>
      <w:r>
        <w:rPr>
          <w:noProof/>
        </w:rPr>
        <w:lastRenderedPageBreak/>
        <mc:AlternateContent>
          <mc:Choice Requires="wpg">
            <w:drawing>
              <wp:anchor distT="0" distB="0" distL="0" distR="0" simplePos="0" relativeHeight="251659264" behindDoc="1" locked="0" layoutInCell="1" allowOverlap="1" wp14:anchorId="1F17016A" wp14:editId="28778EE0">
                <wp:simplePos x="0" y="0"/>
                <wp:positionH relativeFrom="page">
                  <wp:posOffset>922020</wp:posOffset>
                </wp:positionH>
                <wp:positionV relativeFrom="paragraph">
                  <wp:posOffset>309245</wp:posOffset>
                </wp:positionV>
                <wp:extent cx="3671570" cy="2597150"/>
                <wp:effectExtent l="0" t="0" r="2413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71570" cy="2597150"/>
                          <a:chOff x="6350" y="6350"/>
                          <a:chExt cx="3671824" cy="2597403"/>
                        </a:xfrm>
                      </wpg:grpSpPr>
                      <wps:wsp>
                        <wps:cNvPr id="7" name="Graphic 7"/>
                        <wps:cNvSpPr/>
                        <wps:spPr>
                          <a:xfrm>
                            <a:off x="1249680" y="1418208"/>
                            <a:ext cx="1185545" cy="1185545"/>
                          </a:xfrm>
                          <a:custGeom>
                            <a:avLst/>
                            <a:gdLst/>
                            <a:ahLst/>
                            <a:cxnLst/>
                            <a:rect l="l" t="t" r="r" b="b"/>
                            <a:pathLst>
                              <a:path w="1185545" h="1185545">
                                <a:moveTo>
                                  <a:pt x="592455" y="0"/>
                                </a:moveTo>
                                <a:lnTo>
                                  <a:pt x="543871" y="1963"/>
                                </a:lnTo>
                                <a:lnTo>
                                  <a:pt x="496368" y="7752"/>
                                </a:lnTo>
                                <a:lnTo>
                                  <a:pt x="450098" y="17214"/>
                                </a:lnTo>
                                <a:lnTo>
                                  <a:pt x="405213" y="30196"/>
                                </a:lnTo>
                                <a:lnTo>
                                  <a:pt x="361866" y="46547"/>
                                </a:lnTo>
                                <a:lnTo>
                                  <a:pt x="320210" y="66114"/>
                                </a:lnTo>
                                <a:lnTo>
                                  <a:pt x="280397" y="88745"/>
                                </a:lnTo>
                                <a:lnTo>
                                  <a:pt x="242581" y="114287"/>
                                </a:lnTo>
                                <a:lnTo>
                                  <a:pt x="206912" y="142589"/>
                                </a:lnTo>
                                <a:lnTo>
                                  <a:pt x="173545" y="173497"/>
                                </a:lnTo>
                                <a:lnTo>
                                  <a:pt x="142631" y="206860"/>
                                </a:lnTo>
                                <a:lnTo>
                                  <a:pt x="114324" y="242526"/>
                                </a:lnTo>
                                <a:lnTo>
                                  <a:pt x="88775" y="280341"/>
                                </a:lnTo>
                                <a:lnTo>
                                  <a:pt x="66138" y="320154"/>
                                </a:lnTo>
                                <a:lnTo>
                                  <a:pt x="46565" y="361813"/>
                                </a:lnTo>
                                <a:lnTo>
                                  <a:pt x="30208" y="405164"/>
                                </a:lnTo>
                                <a:lnTo>
                                  <a:pt x="17221" y="450056"/>
                                </a:lnTo>
                                <a:lnTo>
                                  <a:pt x="7755" y="496337"/>
                                </a:lnTo>
                                <a:lnTo>
                                  <a:pt x="1964" y="543854"/>
                                </a:lnTo>
                                <a:lnTo>
                                  <a:pt x="0" y="592454"/>
                                </a:lnTo>
                                <a:lnTo>
                                  <a:pt x="1964" y="641056"/>
                                </a:lnTo>
                                <a:lnTo>
                                  <a:pt x="7755" y="688576"/>
                                </a:lnTo>
                                <a:lnTo>
                                  <a:pt x="17221" y="734860"/>
                                </a:lnTo>
                                <a:lnTo>
                                  <a:pt x="30208" y="779758"/>
                                </a:lnTo>
                                <a:lnTo>
                                  <a:pt x="46565" y="823116"/>
                                </a:lnTo>
                                <a:lnTo>
                                  <a:pt x="66138" y="864782"/>
                                </a:lnTo>
                                <a:lnTo>
                                  <a:pt x="88775" y="904604"/>
                                </a:lnTo>
                                <a:lnTo>
                                  <a:pt x="114324" y="942428"/>
                                </a:lnTo>
                                <a:lnTo>
                                  <a:pt x="142631" y="978103"/>
                                </a:lnTo>
                                <a:lnTo>
                                  <a:pt x="173545" y="1011475"/>
                                </a:lnTo>
                                <a:lnTo>
                                  <a:pt x="206912" y="1042393"/>
                                </a:lnTo>
                                <a:lnTo>
                                  <a:pt x="242581" y="1070704"/>
                                </a:lnTo>
                                <a:lnTo>
                                  <a:pt x="280397" y="1096255"/>
                                </a:lnTo>
                                <a:lnTo>
                                  <a:pt x="320210" y="1118895"/>
                                </a:lnTo>
                                <a:lnTo>
                                  <a:pt x="361866" y="1138469"/>
                                </a:lnTo>
                                <a:lnTo>
                                  <a:pt x="405213" y="1154827"/>
                                </a:lnTo>
                                <a:lnTo>
                                  <a:pt x="450098" y="1167815"/>
                                </a:lnTo>
                                <a:lnTo>
                                  <a:pt x="496368" y="1177281"/>
                                </a:lnTo>
                                <a:lnTo>
                                  <a:pt x="543871" y="1183072"/>
                                </a:lnTo>
                                <a:lnTo>
                                  <a:pt x="592455" y="1185037"/>
                                </a:lnTo>
                                <a:lnTo>
                                  <a:pt x="641056" y="1183072"/>
                                </a:lnTo>
                                <a:lnTo>
                                  <a:pt x="688576" y="1177281"/>
                                </a:lnTo>
                                <a:lnTo>
                                  <a:pt x="734860" y="1167815"/>
                                </a:lnTo>
                                <a:lnTo>
                                  <a:pt x="779758" y="1154827"/>
                                </a:lnTo>
                                <a:lnTo>
                                  <a:pt x="823116" y="1138469"/>
                                </a:lnTo>
                                <a:lnTo>
                                  <a:pt x="864782" y="1118895"/>
                                </a:lnTo>
                                <a:lnTo>
                                  <a:pt x="904604" y="1096255"/>
                                </a:lnTo>
                                <a:lnTo>
                                  <a:pt x="942428" y="1070704"/>
                                </a:lnTo>
                                <a:lnTo>
                                  <a:pt x="978103" y="1042393"/>
                                </a:lnTo>
                                <a:lnTo>
                                  <a:pt x="1011475" y="1011475"/>
                                </a:lnTo>
                                <a:lnTo>
                                  <a:pt x="1042393" y="978103"/>
                                </a:lnTo>
                                <a:lnTo>
                                  <a:pt x="1070704" y="942428"/>
                                </a:lnTo>
                                <a:lnTo>
                                  <a:pt x="1096255" y="904604"/>
                                </a:lnTo>
                                <a:lnTo>
                                  <a:pt x="1118895" y="864782"/>
                                </a:lnTo>
                                <a:lnTo>
                                  <a:pt x="1138469" y="823116"/>
                                </a:lnTo>
                                <a:lnTo>
                                  <a:pt x="1154827" y="779758"/>
                                </a:lnTo>
                                <a:lnTo>
                                  <a:pt x="1167815" y="734860"/>
                                </a:lnTo>
                                <a:lnTo>
                                  <a:pt x="1177281" y="688576"/>
                                </a:lnTo>
                                <a:lnTo>
                                  <a:pt x="1183072" y="641056"/>
                                </a:lnTo>
                                <a:lnTo>
                                  <a:pt x="1185037" y="592454"/>
                                </a:lnTo>
                                <a:lnTo>
                                  <a:pt x="1183072" y="543854"/>
                                </a:lnTo>
                                <a:lnTo>
                                  <a:pt x="1177281" y="496337"/>
                                </a:lnTo>
                                <a:lnTo>
                                  <a:pt x="1167815" y="450056"/>
                                </a:lnTo>
                                <a:lnTo>
                                  <a:pt x="1154827" y="405164"/>
                                </a:lnTo>
                                <a:lnTo>
                                  <a:pt x="1138469" y="361813"/>
                                </a:lnTo>
                                <a:lnTo>
                                  <a:pt x="1118895" y="320154"/>
                                </a:lnTo>
                                <a:lnTo>
                                  <a:pt x="1096255" y="280341"/>
                                </a:lnTo>
                                <a:lnTo>
                                  <a:pt x="1070704" y="242526"/>
                                </a:lnTo>
                                <a:lnTo>
                                  <a:pt x="1042393" y="206860"/>
                                </a:lnTo>
                                <a:lnTo>
                                  <a:pt x="1011475" y="173497"/>
                                </a:lnTo>
                                <a:lnTo>
                                  <a:pt x="978103" y="142589"/>
                                </a:lnTo>
                                <a:lnTo>
                                  <a:pt x="942428" y="114287"/>
                                </a:lnTo>
                                <a:lnTo>
                                  <a:pt x="904604" y="88745"/>
                                </a:lnTo>
                                <a:lnTo>
                                  <a:pt x="864782" y="66114"/>
                                </a:lnTo>
                                <a:lnTo>
                                  <a:pt x="823116" y="46547"/>
                                </a:lnTo>
                                <a:lnTo>
                                  <a:pt x="779758" y="30196"/>
                                </a:lnTo>
                                <a:lnTo>
                                  <a:pt x="734860" y="17214"/>
                                </a:lnTo>
                                <a:lnTo>
                                  <a:pt x="688576" y="7752"/>
                                </a:lnTo>
                                <a:lnTo>
                                  <a:pt x="641056" y="1963"/>
                                </a:lnTo>
                                <a:lnTo>
                                  <a:pt x="592455" y="0"/>
                                </a:lnTo>
                                <a:close/>
                              </a:path>
                            </a:pathLst>
                          </a:custGeom>
                          <a:solidFill>
                            <a:srgbClr val="5B9BD4"/>
                          </a:solidFill>
                        </wps:spPr>
                        <wps:bodyPr wrap="square" lIns="0" tIns="0" rIns="0" bIns="0" rtlCol="0">
                          <a:prstTxWarp prst="textNoShape">
                            <a:avLst/>
                          </a:prstTxWarp>
                          <a:noAutofit/>
                        </wps:bodyPr>
                      </wps:wsp>
                      <wps:wsp>
                        <wps:cNvPr id="8" name="Graphic 8"/>
                        <wps:cNvSpPr/>
                        <wps:spPr>
                          <a:xfrm>
                            <a:off x="511048" y="1036319"/>
                            <a:ext cx="802640" cy="645795"/>
                          </a:xfrm>
                          <a:custGeom>
                            <a:avLst/>
                            <a:gdLst/>
                            <a:ahLst/>
                            <a:cxnLst/>
                            <a:rect l="l" t="t" r="r" b="b"/>
                            <a:pathLst>
                              <a:path w="802640" h="645795">
                                <a:moveTo>
                                  <a:pt x="116205" y="0"/>
                                </a:moveTo>
                                <a:lnTo>
                                  <a:pt x="0" y="165988"/>
                                </a:lnTo>
                                <a:lnTo>
                                  <a:pt x="606044" y="590296"/>
                                </a:lnTo>
                                <a:lnTo>
                                  <a:pt x="567309" y="645667"/>
                                </a:lnTo>
                                <a:lnTo>
                                  <a:pt x="802513" y="604138"/>
                                </a:lnTo>
                                <a:lnTo>
                                  <a:pt x="760984" y="368935"/>
                                </a:lnTo>
                                <a:lnTo>
                                  <a:pt x="722249" y="424306"/>
                                </a:lnTo>
                                <a:lnTo>
                                  <a:pt x="116205" y="0"/>
                                </a:lnTo>
                                <a:close/>
                              </a:path>
                            </a:pathLst>
                          </a:custGeom>
                          <a:solidFill>
                            <a:srgbClr val="B5CAE7"/>
                          </a:solidFill>
                        </wps:spPr>
                        <wps:bodyPr wrap="square" lIns="0" tIns="0" rIns="0" bIns="0" rtlCol="0">
                          <a:prstTxWarp prst="textNoShape">
                            <a:avLst/>
                          </a:prstTxWarp>
                          <a:noAutofit/>
                        </wps:bodyPr>
                      </wps:wsp>
                      <wps:wsp>
                        <wps:cNvPr id="9" name="Graphic 9"/>
                        <wps:cNvSpPr/>
                        <wps:spPr>
                          <a:xfrm>
                            <a:off x="6350" y="669036"/>
                            <a:ext cx="1125855" cy="901065"/>
                          </a:xfrm>
                          <a:custGeom>
                            <a:avLst/>
                            <a:gdLst/>
                            <a:ahLst/>
                            <a:cxnLst/>
                            <a:rect l="l" t="t" r="r" b="b"/>
                            <a:pathLst>
                              <a:path w="1125855" h="901065">
                                <a:moveTo>
                                  <a:pt x="1035684" y="0"/>
                                </a:moveTo>
                                <a:lnTo>
                                  <a:pt x="90043" y="0"/>
                                </a:lnTo>
                                <a:lnTo>
                                  <a:pt x="54971" y="7068"/>
                                </a:lnTo>
                                <a:lnTo>
                                  <a:pt x="26352" y="26352"/>
                                </a:lnTo>
                                <a:lnTo>
                                  <a:pt x="7068" y="54971"/>
                                </a:lnTo>
                                <a:lnTo>
                                  <a:pt x="0" y="90043"/>
                                </a:lnTo>
                                <a:lnTo>
                                  <a:pt x="0" y="810513"/>
                                </a:lnTo>
                                <a:lnTo>
                                  <a:pt x="7068" y="845585"/>
                                </a:lnTo>
                                <a:lnTo>
                                  <a:pt x="26352" y="874204"/>
                                </a:lnTo>
                                <a:lnTo>
                                  <a:pt x="54971" y="893488"/>
                                </a:lnTo>
                                <a:lnTo>
                                  <a:pt x="90043" y="900557"/>
                                </a:lnTo>
                                <a:lnTo>
                                  <a:pt x="1035684" y="900557"/>
                                </a:lnTo>
                                <a:lnTo>
                                  <a:pt x="1070756" y="893488"/>
                                </a:lnTo>
                                <a:lnTo>
                                  <a:pt x="1099375" y="874204"/>
                                </a:lnTo>
                                <a:lnTo>
                                  <a:pt x="1118659" y="845585"/>
                                </a:lnTo>
                                <a:lnTo>
                                  <a:pt x="1125727" y="810513"/>
                                </a:lnTo>
                                <a:lnTo>
                                  <a:pt x="1125727" y="90043"/>
                                </a:lnTo>
                                <a:lnTo>
                                  <a:pt x="1118659" y="54971"/>
                                </a:lnTo>
                                <a:lnTo>
                                  <a:pt x="1099375" y="26352"/>
                                </a:lnTo>
                                <a:lnTo>
                                  <a:pt x="1070756" y="7068"/>
                                </a:lnTo>
                                <a:lnTo>
                                  <a:pt x="1035684" y="0"/>
                                </a:lnTo>
                                <a:close/>
                              </a:path>
                            </a:pathLst>
                          </a:custGeom>
                          <a:solidFill>
                            <a:srgbClr val="5B9BD4"/>
                          </a:solidFill>
                        </wps:spPr>
                        <wps:bodyPr wrap="square" lIns="0" tIns="0" rIns="0" bIns="0" rtlCol="0">
                          <a:prstTxWarp prst="textNoShape">
                            <a:avLst/>
                          </a:prstTxWarp>
                          <a:noAutofit/>
                        </wps:bodyPr>
                      </wps:wsp>
                      <wps:wsp>
                        <wps:cNvPr id="10" name="Graphic 10"/>
                        <wps:cNvSpPr/>
                        <wps:spPr>
                          <a:xfrm>
                            <a:off x="6350" y="669036"/>
                            <a:ext cx="1125855" cy="901065"/>
                          </a:xfrm>
                          <a:custGeom>
                            <a:avLst/>
                            <a:gdLst/>
                            <a:ahLst/>
                            <a:cxnLst/>
                            <a:rect l="l" t="t" r="r" b="b"/>
                            <a:pathLst>
                              <a:path w="1125855" h="901065">
                                <a:moveTo>
                                  <a:pt x="0" y="90043"/>
                                </a:moveTo>
                                <a:lnTo>
                                  <a:pt x="7068" y="54971"/>
                                </a:lnTo>
                                <a:lnTo>
                                  <a:pt x="26352" y="26352"/>
                                </a:lnTo>
                                <a:lnTo>
                                  <a:pt x="54971" y="7068"/>
                                </a:lnTo>
                                <a:lnTo>
                                  <a:pt x="90043" y="0"/>
                                </a:lnTo>
                                <a:lnTo>
                                  <a:pt x="1035684" y="0"/>
                                </a:lnTo>
                                <a:lnTo>
                                  <a:pt x="1070756" y="7068"/>
                                </a:lnTo>
                                <a:lnTo>
                                  <a:pt x="1099375" y="26352"/>
                                </a:lnTo>
                                <a:lnTo>
                                  <a:pt x="1118659" y="54971"/>
                                </a:lnTo>
                                <a:lnTo>
                                  <a:pt x="1125727" y="90043"/>
                                </a:lnTo>
                                <a:lnTo>
                                  <a:pt x="1125727" y="810513"/>
                                </a:lnTo>
                                <a:lnTo>
                                  <a:pt x="1118659" y="845585"/>
                                </a:lnTo>
                                <a:lnTo>
                                  <a:pt x="1099375" y="874204"/>
                                </a:lnTo>
                                <a:lnTo>
                                  <a:pt x="1070756" y="893488"/>
                                </a:lnTo>
                                <a:lnTo>
                                  <a:pt x="1035684" y="900557"/>
                                </a:lnTo>
                                <a:lnTo>
                                  <a:pt x="90043" y="900557"/>
                                </a:lnTo>
                                <a:lnTo>
                                  <a:pt x="54971" y="893488"/>
                                </a:lnTo>
                                <a:lnTo>
                                  <a:pt x="26352" y="874204"/>
                                </a:lnTo>
                                <a:lnTo>
                                  <a:pt x="7068" y="845585"/>
                                </a:lnTo>
                                <a:lnTo>
                                  <a:pt x="0" y="810513"/>
                                </a:lnTo>
                                <a:lnTo>
                                  <a:pt x="0" y="90043"/>
                                </a:lnTo>
                                <a:close/>
                              </a:path>
                            </a:pathLst>
                          </a:custGeom>
                          <a:ln w="12699">
                            <a:solidFill>
                              <a:srgbClr val="FFFFFF"/>
                            </a:solidFill>
                            <a:prstDash val="solid"/>
                          </a:ln>
                        </wps:spPr>
                        <wps:bodyPr wrap="square" lIns="0" tIns="0" rIns="0" bIns="0" rtlCol="0">
                          <a:prstTxWarp prst="textNoShape">
                            <a:avLst/>
                          </a:prstTxWarp>
                          <a:noAutofit/>
                        </wps:bodyPr>
                      </wps:wsp>
                      <wps:wsp>
                        <wps:cNvPr id="11" name="Graphic 11"/>
                        <wps:cNvSpPr/>
                        <wps:spPr>
                          <a:xfrm>
                            <a:off x="1673351" y="456691"/>
                            <a:ext cx="337820" cy="908685"/>
                          </a:xfrm>
                          <a:custGeom>
                            <a:avLst/>
                            <a:gdLst/>
                            <a:ahLst/>
                            <a:cxnLst/>
                            <a:rect l="l" t="t" r="r" b="b"/>
                            <a:pathLst>
                              <a:path w="337820" h="908685">
                                <a:moveTo>
                                  <a:pt x="270129" y="0"/>
                                </a:moveTo>
                                <a:lnTo>
                                  <a:pt x="67564" y="0"/>
                                </a:lnTo>
                                <a:lnTo>
                                  <a:pt x="67564" y="739775"/>
                                </a:lnTo>
                                <a:lnTo>
                                  <a:pt x="0" y="739775"/>
                                </a:lnTo>
                                <a:lnTo>
                                  <a:pt x="168783" y="908557"/>
                                </a:lnTo>
                                <a:lnTo>
                                  <a:pt x="337693" y="739775"/>
                                </a:lnTo>
                                <a:lnTo>
                                  <a:pt x="270129" y="739775"/>
                                </a:lnTo>
                                <a:lnTo>
                                  <a:pt x="270129" y="0"/>
                                </a:lnTo>
                                <a:close/>
                              </a:path>
                            </a:pathLst>
                          </a:custGeom>
                          <a:solidFill>
                            <a:srgbClr val="B5CAE7"/>
                          </a:solidFill>
                        </wps:spPr>
                        <wps:bodyPr wrap="square" lIns="0" tIns="0" rIns="0" bIns="0" rtlCol="0">
                          <a:prstTxWarp prst="textNoShape">
                            <a:avLst/>
                          </a:prstTxWarp>
                          <a:noAutofit/>
                        </wps:bodyPr>
                      </wps:wsp>
                      <wps:wsp>
                        <wps:cNvPr id="12" name="Graphic 12"/>
                        <wps:cNvSpPr/>
                        <wps:spPr>
                          <a:xfrm>
                            <a:off x="1279271" y="6350"/>
                            <a:ext cx="1125855" cy="901065"/>
                          </a:xfrm>
                          <a:custGeom>
                            <a:avLst/>
                            <a:gdLst/>
                            <a:ahLst/>
                            <a:cxnLst/>
                            <a:rect l="l" t="t" r="r" b="b"/>
                            <a:pathLst>
                              <a:path w="1125855" h="901065">
                                <a:moveTo>
                                  <a:pt x="1035685" y="0"/>
                                </a:moveTo>
                                <a:lnTo>
                                  <a:pt x="90043" y="0"/>
                                </a:lnTo>
                                <a:lnTo>
                                  <a:pt x="55024" y="7068"/>
                                </a:lnTo>
                                <a:lnTo>
                                  <a:pt x="26400" y="26352"/>
                                </a:lnTo>
                                <a:lnTo>
                                  <a:pt x="7086" y="54971"/>
                                </a:lnTo>
                                <a:lnTo>
                                  <a:pt x="0" y="90043"/>
                                </a:lnTo>
                                <a:lnTo>
                                  <a:pt x="0" y="810513"/>
                                </a:lnTo>
                                <a:lnTo>
                                  <a:pt x="7086" y="845585"/>
                                </a:lnTo>
                                <a:lnTo>
                                  <a:pt x="26400" y="874204"/>
                                </a:lnTo>
                                <a:lnTo>
                                  <a:pt x="55024" y="893488"/>
                                </a:lnTo>
                                <a:lnTo>
                                  <a:pt x="90043" y="900557"/>
                                </a:lnTo>
                                <a:lnTo>
                                  <a:pt x="1035685" y="900557"/>
                                </a:lnTo>
                                <a:lnTo>
                                  <a:pt x="1070776" y="893488"/>
                                </a:lnTo>
                                <a:lnTo>
                                  <a:pt x="1099439" y="874204"/>
                                </a:lnTo>
                                <a:lnTo>
                                  <a:pt x="1118766" y="845585"/>
                                </a:lnTo>
                                <a:lnTo>
                                  <a:pt x="1125854" y="810513"/>
                                </a:lnTo>
                                <a:lnTo>
                                  <a:pt x="1125854" y="90043"/>
                                </a:lnTo>
                                <a:lnTo>
                                  <a:pt x="1118766" y="54971"/>
                                </a:lnTo>
                                <a:lnTo>
                                  <a:pt x="1099439" y="26352"/>
                                </a:lnTo>
                                <a:lnTo>
                                  <a:pt x="1070776" y="7068"/>
                                </a:lnTo>
                                <a:lnTo>
                                  <a:pt x="1035685" y="0"/>
                                </a:lnTo>
                                <a:close/>
                              </a:path>
                            </a:pathLst>
                          </a:custGeom>
                          <a:solidFill>
                            <a:srgbClr val="5B9BD4"/>
                          </a:solidFill>
                        </wps:spPr>
                        <wps:bodyPr wrap="square" lIns="0" tIns="0" rIns="0" bIns="0" rtlCol="0">
                          <a:prstTxWarp prst="textNoShape">
                            <a:avLst/>
                          </a:prstTxWarp>
                          <a:noAutofit/>
                        </wps:bodyPr>
                      </wps:wsp>
                      <wps:wsp>
                        <wps:cNvPr id="13" name="Graphic 13"/>
                        <wps:cNvSpPr/>
                        <wps:spPr>
                          <a:xfrm>
                            <a:off x="1279271" y="6350"/>
                            <a:ext cx="1125855" cy="901065"/>
                          </a:xfrm>
                          <a:custGeom>
                            <a:avLst/>
                            <a:gdLst/>
                            <a:ahLst/>
                            <a:cxnLst/>
                            <a:rect l="l" t="t" r="r" b="b"/>
                            <a:pathLst>
                              <a:path w="1125855" h="901065">
                                <a:moveTo>
                                  <a:pt x="0" y="90043"/>
                                </a:moveTo>
                                <a:lnTo>
                                  <a:pt x="7086" y="54971"/>
                                </a:lnTo>
                                <a:lnTo>
                                  <a:pt x="26400" y="26352"/>
                                </a:lnTo>
                                <a:lnTo>
                                  <a:pt x="55024" y="7068"/>
                                </a:lnTo>
                                <a:lnTo>
                                  <a:pt x="90043" y="0"/>
                                </a:lnTo>
                                <a:lnTo>
                                  <a:pt x="1035685" y="0"/>
                                </a:lnTo>
                                <a:lnTo>
                                  <a:pt x="1070776" y="7068"/>
                                </a:lnTo>
                                <a:lnTo>
                                  <a:pt x="1099439" y="26352"/>
                                </a:lnTo>
                                <a:lnTo>
                                  <a:pt x="1118766" y="54971"/>
                                </a:lnTo>
                                <a:lnTo>
                                  <a:pt x="1125854" y="90043"/>
                                </a:lnTo>
                                <a:lnTo>
                                  <a:pt x="1125854" y="810513"/>
                                </a:lnTo>
                                <a:lnTo>
                                  <a:pt x="1118766" y="845585"/>
                                </a:lnTo>
                                <a:lnTo>
                                  <a:pt x="1099439" y="874204"/>
                                </a:lnTo>
                                <a:lnTo>
                                  <a:pt x="1070776" y="893488"/>
                                </a:lnTo>
                                <a:lnTo>
                                  <a:pt x="1035685" y="900557"/>
                                </a:lnTo>
                                <a:lnTo>
                                  <a:pt x="90043" y="900557"/>
                                </a:lnTo>
                                <a:lnTo>
                                  <a:pt x="55024" y="893488"/>
                                </a:lnTo>
                                <a:lnTo>
                                  <a:pt x="26400" y="874204"/>
                                </a:lnTo>
                                <a:lnTo>
                                  <a:pt x="7086" y="845585"/>
                                </a:lnTo>
                                <a:lnTo>
                                  <a:pt x="0" y="810513"/>
                                </a:lnTo>
                                <a:lnTo>
                                  <a:pt x="0" y="90043"/>
                                </a:lnTo>
                                <a:close/>
                              </a:path>
                            </a:pathLst>
                          </a:custGeom>
                          <a:ln w="12700">
                            <a:solidFill>
                              <a:srgbClr val="FFFFFF"/>
                            </a:solidFill>
                            <a:prstDash val="solid"/>
                          </a:ln>
                        </wps:spPr>
                        <wps:bodyPr wrap="square" lIns="0" tIns="0" rIns="0" bIns="0" rtlCol="0">
                          <a:prstTxWarp prst="textNoShape">
                            <a:avLst/>
                          </a:prstTxWarp>
                          <a:noAutofit/>
                        </wps:bodyPr>
                      </wps:wsp>
                      <wps:wsp>
                        <wps:cNvPr id="14" name="Graphic 14"/>
                        <wps:cNvSpPr/>
                        <wps:spPr>
                          <a:xfrm>
                            <a:off x="2370835" y="1036319"/>
                            <a:ext cx="802640" cy="645795"/>
                          </a:xfrm>
                          <a:custGeom>
                            <a:avLst/>
                            <a:gdLst/>
                            <a:ahLst/>
                            <a:cxnLst/>
                            <a:rect l="l" t="t" r="r" b="b"/>
                            <a:pathLst>
                              <a:path w="802640" h="645795">
                                <a:moveTo>
                                  <a:pt x="686308" y="0"/>
                                </a:moveTo>
                                <a:lnTo>
                                  <a:pt x="80263" y="424306"/>
                                </a:lnTo>
                                <a:lnTo>
                                  <a:pt x="41529" y="368935"/>
                                </a:lnTo>
                                <a:lnTo>
                                  <a:pt x="0" y="604138"/>
                                </a:lnTo>
                                <a:lnTo>
                                  <a:pt x="235204" y="645667"/>
                                </a:lnTo>
                                <a:lnTo>
                                  <a:pt x="196469" y="590296"/>
                                </a:lnTo>
                                <a:lnTo>
                                  <a:pt x="802513" y="165988"/>
                                </a:lnTo>
                                <a:lnTo>
                                  <a:pt x="686308" y="0"/>
                                </a:lnTo>
                                <a:close/>
                              </a:path>
                            </a:pathLst>
                          </a:custGeom>
                          <a:solidFill>
                            <a:srgbClr val="B5CAE7"/>
                          </a:solidFill>
                        </wps:spPr>
                        <wps:bodyPr wrap="square" lIns="0" tIns="0" rIns="0" bIns="0" rtlCol="0">
                          <a:prstTxWarp prst="textNoShape">
                            <a:avLst/>
                          </a:prstTxWarp>
                          <a:noAutofit/>
                        </wps:bodyPr>
                      </wps:wsp>
                      <wps:wsp>
                        <wps:cNvPr id="15" name="Graphic 15"/>
                        <wps:cNvSpPr/>
                        <wps:spPr>
                          <a:xfrm>
                            <a:off x="2552319" y="669036"/>
                            <a:ext cx="1125855" cy="901065"/>
                          </a:xfrm>
                          <a:custGeom>
                            <a:avLst/>
                            <a:gdLst/>
                            <a:ahLst/>
                            <a:cxnLst/>
                            <a:rect l="l" t="t" r="r" b="b"/>
                            <a:pathLst>
                              <a:path w="1125855" h="901065">
                                <a:moveTo>
                                  <a:pt x="1035685" y="0"/>
                                </a:moveTo>
                                <a:lnTo>
                                  <a:pt x="90042" y="0"/>
                                </a:lnTo>
                                <a:lnTo>
                                  <a:pt x="54971" y="7068"/>
                                </a:lnTo>
                                <a:lnTo>
                                  <a:pt x="26352" y="26352"/>
                                </a:lnTo>
                                <a:lnTo>
                                  <a:pt x="7068" y="54971"/>
                                </a:lnTo>
                                <a:lnTo>
                                  <a:pt x="0" y="90043"/>
                                </a:lnTo>
                                <a:lnTo>
                                  <a:pt x="0" y="810513"/>
                                </a:lnTo>
                                <a:lnTo>
                                  <a:pt x="7068" y="845585"/>
                                </a:lnTo>
                                <a:lnTo>
                                  <a:pt x="26352" y="874204"/>
                                </a:lnTo>
                                <a:lnTo>
                                  <a:pt x="54971" y="893488"/>
                                </a:lnTo>
                                <a:lnTo>
                                  <a:pt x="90042" y="900557"/>
                                </a:lnTo>
                                <a:lnTo>
                                  <a:pt x="1035685" y="900557"/>
                                </a:lnTo>
                                <a:lnTo>
                                  <a:pt x="1070756" y="893488"/>
                                </a:lnTo>
                                <a:lnTo>
                                  <a:pt x="1099375" y="874204"/>
                                </a:lnTo>
                                <a:lnTo>
                                  <a:pt x="1118659" y="845585"/>
                                </a:lnTo>
                                <a:lnTo>
                                  <a:pt x="1125727" y="810513"/>
                                </a:lnTo>
                                <a:lnTo>
                                  <a:pt x="1125727" y="90043"/>
                                </a:lnTo>
                                <a:lnTo>
                                  <a:pt x="1118659" y="54971"/>
                                </a:lnTo>
                                <a:lnTo>
                                  <a:pt x="1099375" y="26352"/>
                                </a:lnTo>
                                <a:lnTo>
                                  <a:pt x="1070756" y="7068"/>
                                </a:lnTo>
                                <a:lnTo>
                                  <a:pt x="1035685" y="0"/>
                                </a:lnTo>
                                <a:close/>
                              </a:path>
                            </a:pathLst>
                          </a:custGeom>
                          <a:solidFill>
                            <a:srgbClr val="5B9BD4"/>
                          </a:solidFill>
                        </wps:spPr>
                        <wps:bodyPr wrap="square" lIns="0" tIns="0" rIns="0" bIns="0" rtlCol="0">
                          <a:prstTxWarp prst="textNoShape">
                            <a:avLst/>
                          </a:prstTxWarp>
                          <a:noAutofit/>
                        </wps:bodyPr>
                      </wps:wsp>
                      <wps:wsp>
                        <wps:cNvPr id="16" name="Graphic 16"/>
                        <wps:cNvSpPr/>
                        <wps:spPr>
                          <a:xfrm>
                            <a:off x="2552319" y="669036"/>
                            <a:ext cx="1125855" cy="901065"/>
                          </a:xfrm>
                          <a:custGeom>
                            <a:avLst/>
                            <a:gdLst/>
                            <a:ahLst/>
                            <a:cxnLst/>
                            <a:rect l="l" t="t" r="r" b="b"/>
                            <a:pathLst>
                              <a:path w="1125855" h="901065">
                                <a:moveTo>
                                  <a:pt x="0" y="90043"/>
                                </a:moveTo>
                                <a:lnTo>
                                  <a:pt x="7068" y="54971"/>
                                </a:lnTo>
                                <a:lnTo>
                                  <a:pt x="26352" y="26352"/>
                                </a:lnTo>
                                <a:lnTo>
                                  <a:pt x="54971" y="7068"/>
                                </a:lnTo>
                                <a:lnTo>
                                  <a:pt x="90042" y="0"/>
                                </a:lnTo>
                                <a:lnTo>
                                  <a:pt x="1035685" y="0"/>
                                </a:lnTo>
                                <a:lnTo>
                                  <a:pt x="1070756" y="7068"/>
                                </a:lnTo>
                                <a:lnTo>
                                  <a:pt x="1099375" y="26352"/>
                                </a:lnTo>
                                <a:lnTo>
                                  <a:pt x="1118659" y="54971"/>
                                </a:lnTo>
                                <a:lnTo>
                                  <a:pt x="1125727" y="90043"/>
                                </a:lnTo>
                                <a:lnTo>
                                  <a:pt x="1125727" y="810513"/>
                                </a:lnTo>
                                <a:lnTo>
                                  <a:pt x="1118659" y="845585"/>
                                </a:lnTo>
                                <a:lnTo>
                                  <a:pt x="1099375" y="874204"/>
                                </a:lnTo>
                                <a:lnTo>
                                  <a:pt x="1070756" y="893488"/>
                                </a:lnTo>
                                <a:lnTo>
                                  <a:pt x="1035685" y="900557"/>
                                </a:lnTo>
                                <a:lnTo>
                                  <a:pt x="90042" y="900557"/>
                                </a:lnTo>
                                <a:lnTo>
                                  <a:pt x="54971" y="893488"/>
                                </a:lnTo>
                                <a:lnTo>
                                  <a:pt x="26352" y="874204"/>
                                </a:lnTo>
                                <a:lnTo>
                                  <a:pt x="7068" y="845585"/>
                                </a:lnTo>
                                <a:lnTo>
                                  <a:pt x="0" y="810513"/>
                                </a:lnTo>
                                <a:lnTo>
                                  <a:pt x="0" y="90043"/>
                                </a:lnTo>
                                <a:close/>
                              </a:path>
                            </a:pathLst>
                          </a:custGeom>
                          <a:ln w="12699">
                            <a:solidFill>
                              <a:srgbClr val="FFFFFF"/>
                            </a:solidFill>
                            <a:prstDash val="solid"/>
                          </a:ln>
                        </wps:spPr>
                        <wps:bodyPr wrap="square" lIns="0" tIns="0" rIns="0" bIns="0" rtlCol="0">
                          <a:prstTxWarp prst="textNoShape">
                            <a:avLst/>
                          </a:prstTxWarp>
                          <a:noAutofit/>
                        </wps:bodyPr>
                      </wps:wsp>
                      <wps:wsp>
                        <wps:cNvPr id="17" name="Textbox 17"/>
                        <wps:cNvSpPr txBox="1"/>
                        <wps:spPr>
                          <a:xfrm>
                            <a:off x="1413383" y="289433"/>
                            <a:ext cx="872490" cy="504174"/>
                          </a:xfrm>
                          <a:prstGeom prst="rect">
                            <a:avLst/>
                          </a:prstGeom>
                        </wps:spPr>
                        <wps:txbx>
                          <w:txbxContent>
                            <w:p w14:paraId="3A3C9D22" w14:textId="77777777" w:rsidR="00EE0121" w:rsidRDefault="00EE0121" w:rsidP="00EE0121">
                              <w:pPr>
                                <w:spacing w:line="248" w:lineRule="exact"/>
                                <w:ind w:right="19"/>
                                <w:jc w:val="center"/>
                                <w:rPr>
                                  <w:rFonts w:ascii="Calibri"/>
                                  <w:sz w:val="26"/>
                                </w:rPr>
                              </w:pPr>
                              <w:r>
                                <w:rPr>
                                  <w:rFonts w:ascii="Calibri"/>
                                  <w:color w:val="FFFFFF"/>
                                  <w:spacing w:val="-4"/>
                                  <w:sz w:val="26"/>
                                </w:rPr>
                                <w:t>Work</w:t>
                              </w:r>
                            </w:p>
                            <w:p w14:paraId="4264E77C" w14:textId="77777777" w:rsidR="00EE0121" w:rsidRDefault="00EE0121" w:rsidP="00EE0121">
                              <w:pPr>
                                <w:spacing w:line="296" w:lineRule="exact"/>
                                <w:ind w:right="18"/>
                                <w:jc w:val="center"/>
                                <w:rPr>
                                  <w:rFonts w:ascii="Calibri"/>
                                  <w:sz w:val="26"/>
                                </w:rPr>
                              </w:pPr>
                              <w:r>
                                <w:rPr>
                                  <w:rFonts w:ascii="Calibri"/>
                                  <w:color w:val="FFFFFF"/>
                                  <w:spacing w:val="-2"/>
                                  <w:sz w:val="26"/>
                                </w:rPr>
                                <w:t>Environment</w:t>
                              </w:r>
                            </w:p>
                          </w:txbxContent>
                        </wps:txbx>
                        <wps:bodyPr wrap="square" lIns="0" tIns="0" rIns="0" bIns="0" rtlCol="0">
                          <a:noAutofit/>
                        </wps:bodyPr>
                      </wps:wsp>
                      <wps:wsp>
                        <wps:cNvPr id="18" name="Textbox 18"/>
                        <wps:cNvSpPr txBox="1"/>
                        <wps:spPr>
                          <a:xfrm>
                            <a:off x="83805" y="952372"/>
                            <a:ext cx="982344" cy="478863"/>
                          </a:xfrm>
                          <a:prstGeom prst="rect">
                            <a:avLst/>
                          </a:prstGeom>
                        </wps:spPr>
                        <wps:txbx>
                          <w:txbxContent>
                            <w:p w14:paraId="34115A7D" w14:textId="77777777" w:rsidR="00EE0121" w:rsidRDefault="00EE0121" w:rsidP="00EE0121">
                              <w:pPr>
                                <w:spacing w:line="248" w:lineRule="exact"/>
                                <w:ind w:right="14"/>
                                <w:jc w:val="center"/>
                                <w:rPr>
                                  <w:rFonts w:ascii="Calibri"/>
                                  <w:sz w:val="26"/>
                                </w:rPr>
                              </w:pPr>
                              <w:r>
                                <w:rPr>
                                  <w:rFonts w:ascii="Calibri"/>
                                  <w:color w:val="FFFFFF"/>
                                  <w:sz w:val="26"/>
                                </w:rPr>
                                <w:t>Salary</w:t>
                              </w:r>
                              <w:r>
                                <w:rPr>
                                  <w:rFonts w:ascii="Calibri"/>
                                  <w:color w:val="FFFFFF"/>
                                  <w:spacing w:val="-8"/>
                                  <w:sz w:val="26"/>
                                </w:rPr>
                                <w:t xml:space="preserve"> </w:t>
                              </w:r>
                              <w:r>
                                <w:rPr>
                                  <w:rFonts w:ascii="Calibri"/>
                                  <w:color w:val="FFFFFF"/>
                                  <w:spacing w:val="-5"/>
                                  <w:sz w:val="26"/>
                                </w:rPr>
                                <w:t>and</w:t>
                              </w:r>
                            </w:p>
                            <w:p w14:paraId="18C92A1B" w14:textId="77777777" w:rsidR="00EE0121" w:rsidRDefault="00EE0121" w:rsidP="00EE0121">
                              <w:pPr>
                                <w:spacing w:line="296" w:lineRule="exact"/>
                                <w:ind w:right="18"/>
                                <w:jc w:val="center"/>
                                <w:rPr>
                                  <w:rFonts w:ascii="Calibri"/>
                                  <w:sz w:val="26"/>
                                </w:rPr>
                              </w:pPr>
                              <w:r>
                                <w:rPr>
                                  <w:rFonts w:ascii="Calibri"/>
                                  <w:color w:val="FFFFFF"/>
                                  <w:spacing w:val="-2"/>
                                  <w:sz w:val="26"/>
                                </w:rPr>
                                <w:t>Compensation</w:t>
                              </w:r>
                            </w:p>
                          </w:txbxContent>
                        </wps:txbx>
                        <wps:bodyPr wrap="square" lIns="0" tIns="0" rIns="0" bIns="0" rtlCol="0">
                          <a:noAutofit/>
                        </wps:bodyPr>
                      </wps:wsp>
                      <wps:wsp>
                        <wps:cNvPr id="19" name="Textbox 19"/>
                        <wps:cNvSpPr txBox="1"/>
                        <wps:spPr>
                          <a:xfrm>
                            <a:off x="2718561" y="952372"/>
                            <a:ext cx="805815" cy="509209"/>
                          </a:xfrm>
                          <a:prstGeom prst="rect">
                            <a:avLst/>
                          </a:prstGeom>
                        </wps:spPr>
                        <wps:txbx>
                          <w:txbxContent>
                            <w:p w14:paraId="7861063A" w14:textId="77777777" w:rsidR="00EE0121" w:rsidRDefault="00EE0121" w:rsidP="00EE0121">
                              <w:pPr>
                                <w:spacing w:line="248" w:lineRule="exact"/>
                                <w:ind w:right="14"/>
                                <w:jc w:val="center"/>
                                <w:rPr>
                                  <w:rFonts w:ascii="Calibri"/>
                                  <w:sz w:val="26"/>
                                </w:rPr>
                              </w:pPr>
                              <w:r>
                                <w:rPr>
                                  <w:rFonts w:ascii="Calibri"/>
                                  <w:color w:val="FFFFFF"/>
                                  <w:spacing w:val="-4"/>
                                  <w:sz w:val="26"/>
                                </w:rPr>
                                <w:t>Work</w:t>
                              </w:r>
                            </w:p>
                            <w:p w14:paraId="3D38D6A8" w14:textId="77777777" w:rsidR="00EE0121" w:rsidRDefault="00EE0121" w:rsidP="00EE0121">
                              <w:pPr>
                                <w:spacing w:line="296" w:lineRule="exact"/>
                                <w:ind w:right="18"/>
                                <w:jc w:val="center"/>
                                <w:rPr>
                                  <w:rFonts w:ascii="Calibri"/>
                                  <w:sz w:val="26"/>
                                </w:rPr>
                              </w:pPr>
                              <w:r>
                                <w:rPr>
                                  <w:rFonts w:ascii="Calibri"/>
                                  <w:color w:val="FFFFFF"/>
                                  <w:spacing w:val="-2"/>
                                  <w:sz w:val="26"/>
                                </w:rPr>
                                <w:t>Recognition</w:t>
                              </w:r>
                            </w:p>
                          </w:txbxContent>
                        </wps:txbx>
                        <wps:bodyPr wrap="square" lIns="0" tIns="0" rIns="0" bIns="0" rtlCol="0">
                          <a:noAutofit/>
                        </wps:bodyPr>
                      </wps:wsp>
                      <wps:wsp>
                        <wps:cNvPr id="20" name="Textbox 20"/>
                        <wps:cNvSpPr txBox="1"/>
                        <wps:spPr>
                          <a:xfrm>
                            <a:off x="1468247" y="1882267"/>
                            <a:ext cx="762000" cy="374522"/>
                          </a:xfrm>
                          <a:prstGeom prst="rect">
                            <a:avLst/>
                          </a:prstGeom>
                        </wps:spPr>
                        <wps:txbx>
                          <w:txbxContent>
                            <w:p w14:paraId="488FC0F9" w14:textId="77777777" w:rsidR="00EE0121" w:rsidRDefault="00EE0121" w:rsidP="00EE0121">
                              <w:pPr>
                                <w:spacing w:line="191" w:lineRule="exact"/>
                                <w:rPr>
                                  <w:rFonts w:ascii="Calibri"/>
                                  <w:sz w:val="20"/>
                                </w:rPr>
                              </w:pPr>
                              <w:r>
                                <w:rPr>
                                  <w:rFonts w:ascii="Calibri"/>
                                  <w:color w:val="FFFFFF"/>
                                  <w:spacing w:val="-2"/>
                                  <w:sz w:val="20"/>
                                </w:rPr>
                                <w:t>Organisational</w:t>
                              </w:r>
                            </w:p>
                            <w:p w14:paraId="4DEAF768" w14:textId="77777777" w:rsidR="00EE0121" w:rsidRDefault="00EE0121" w:rsidP="00EE0121">
                              <w:pPr>
                                <w:spacing w:line="229" w:lineRule="exact"/>
                                <w:ind w:left="55"/>
                                <w:rPr>
                                  <w:rFonts w:ascii="Calibri"/>
                                  <w:sz w:val="20"/>
                                </w:rPr>
                              </w:pPr>
                              <w:r>
                                <w:rPr>
                                  <w:rFonts w:ascii="Calibri"/>
                                  <w:color w:val="FFFFFF"/>
                                  <w:spacing w:val="-2"/>
                                  <w:sz w:val="20"/>
                                </w:rPr>
                                <w:t>Commitment</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1F17016A" id="Group 6" o:spid="_x0000_s1026" style="position:absolute;left:0;text-align:left;margin-left:72.6pt;margin-top:24.35pt;width:289.1pt;height:204.5pt;z-index:-251657216;mso-wrap-distance-left:0;mso-wrap-distance-right:0;mso-position-horizontal-relative:page;mso-width-relative:margin;mso-height-relative:margin" coordorigin="63,63" coordsize="36718,25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">
                <v:shape id="Graphic 7" o:spid="_x0000_s1027" style="position:absolute;left:12496;top:14182;width:11856;height:11855;visibility:visible;mso-wrap-style:square;v-text-anchor:top" coordsize="1185545,1185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" path="m592455,l543871,1963,496368,7752r-46270,9462l405213,30196,361866,46547,320210,66114,280397,88745r-37816,25542l206912,142589r-33367,30908l142631,206860r-28307,35666l88775,280341,66138,320154,46565,361813,30208,405164,17221,450056,7755,496337,1964,543854,,592454r1964,48602l7755,688576r9466,46284l30208,779758r16357,43358l66138,864782r22637,39822l114324,942428r28307,35675l173545,1011475r33367,30918l242581,1070704r37816,25551l320210,1118895r41656,19574l405213,1154827r44885,12988l496368,1177281r47503,5791l592455,1185037r48601,-1965l688576,1177281r46284,-9466l779758,1154827r43358,-16358l864782,1118895r39822,-22640l942428,1070704r35675,-28311l1011475,1011475r30918,-33372l1070704,942428r25551,-37824l1118895,864782r19574,-41666l1154827,779758r12988,-44898l1177281,688576r5791,-47520l1185037,592454r-1965,-48600l1177281,496337r-9466,-46281l1154827,405164r-16358,-43351l1118895,320154r-22640,-39813l1070704,242526r-28311,-35666l1011475,173497,978103,142589,942428,114287,904604,88745,864782,66114,823116,46547,779758,30196,734860,17214,688576,7752,641056,1963,592455,xe" fillcolor="#5b9bd4" stroked="f">
                  <v:path arrowok="t"/>
                </v:shape>
                <v:shape id="Graphic 8" o:spid="_x0000_s1028" style="position:absolute;left:5110;top:10363;width:8026;height:6458;visibility:visible;mso-wrap-style:square;v-text-anchor:top" coordsize="802640,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" path="m116205,l,165988,606044,590296r-38735,55371l802513,604138,760984,368935r-38735,55371l116205,xe" fillcolor="#b5cae7" stroked="f">
                  <v:path arrowok="t"/>
                </v:shape>
                <v:shape id="Graphic 9" o:spid="_x0000_s1029" style="position:absolute;left:63;top:6690;width:11259;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" path="m1035684,l90043,,54971,7068,26352,26352,7068,54971,,90043,,810513r7068,35072l26352,874204r28619,19284l90043,900557r945641,l1070756,893488r28619,-19284l1118659,845585r7068,-35072l1125727,90043r-7068,-35072l1099375,26352,1070756,7068,1035684,xe" fillcolor="#5b9bd4" stroked="f">
                  <v:path arrowok="t"/>
                </v:shape>
                <v:shape id="Graphic 10" o:spid="_x0000_s1030" style="position:absolute;left:63;top:6690;width:11259;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" path="m,90043l7068,54971,26352,26352,54971,7068,90043,r945641,l1070756,7068r28619,19284l1118659,54971r7068,35072l1125727,810513r-7068,35072l1099375,874204r-28619,19284l1035684,900557r-945641,l54971,893488,26352,874204,7068,845585,,810513,,90043xe" filled="f" strokecolor="white" strokeweight=".35275mm">
                  <v:path arrowok="t"/>
                </v:shape>
                <v:shape id="Graphic 11" o:spid="_x0000_s1031" style="position:absolute;left:16733;top:4566;width:3378;height:9087;visibility:visible;mso-wrap-style:square;v-text-anchor:top" coordsize="337820,908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" path="m270129,l67564,r,739775l,739775,168783,908557,337693,739775r-67564,l270129,xe" fillcolor="#b5cae7" stroked="f">
                  <v:path arrowok="t"/>
                </v:shape>
                <v:shape id="Graphic 12" o:spid="_x0000_s1032" style="position:absolute;left:12792;top:63;width:11259;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" path="m1035685,l90043,,55024,7068,26400,26352,7086,54971,,90043,,810513r7086,35072l26400,874204r28624,19284l90043,900557r945642,l1070776,893488r28663,-19284l1118766,845585r7088,-35072l1125854,90043r-7088,-35072l1099439,26352,1070776,7068,1035685,xe" fillcolor="#5b9bd4" stroked="f">
                  <v:path arrowok="t"/>
                </v:shape>
                <v:shape id="Graphic 13" o:spid="_x0000_s1033" style="position:absolute;left:12792;top:63;width:11259;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" path="m,90043l7086,54971,26400,26352,55024,7068,90043,r945642,l1070776,7068r28663,19284l1118766,54971r7088,35072l1125854,810513r-7088,35072l1099439,874204r-28663,19284l1035685,900557r-945642,l55024,893488,26400,874204,7086,845585,,810513,,90043xe" filled="f" strokecolor="white" strokeweight="1pt">
                  <v:path arrowok="t"/>
                </v:shape>
                <v:shape id="Graphic 14" o:spid="_x0000_s1034" style="position:absolute;left:23708;top:10363;width:8026;height:6458;visibility:visible;mso-wrap-style:square;v-text-anchor:top" coordsize="802640,645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" path="m686308,l80263,424306,41529,368935,,604138r235204,41529l196469,590296,802513,165988,686308,xe" fillcolor="#b5cae7" stroked="f">
                  <v:path arrowok="t"/>
                </v:shape>
                <v:shape id="Graphic 15" o:spid="_x0000_s1035" style="position:absolute;left:25523;top:6690;width:11258;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" path="m1035685,l90042,,54971,7068,26352,26352,7068,54971,,90043,,810513r7068,35072l26352,874204r28619,19284l90042,900557r945643,l1070756,893488r28619,-19284l1118659,845585r7068,-35072l1125727,90043r-7068,-35072l1099375,26352,1070756,7068,1035685,xe" fillcolor="#5b9bd4" stroked="f">
                  <v:path arrowok="t"/>
                </v:shape>
                <v:shape id="Graphic 16" o:spid="_x0000_s1036" style="position:absolute;left:25523;top:6690;width:11258;height:9011;visibility:visible;mso-wrap-style:square;v-text-anchor:top" coordsize="1125855,901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" path="m,90043l7068,54971,26352,26352,54971,7068,90042,r945643,l1070756,7068r28619,19284l1118659,54971r7068,35072l1125727,810513r-7068,35072l1099375,874204r-28619,19284l1035685,900557r-945643,l54971,893488,26352,874204,7068,845585,,810513,,90043xe" filled="f" strokecolor="white" strokeweight=".35275mm">
                  <v:path arrowok="t"/>
                </v:shape>
                <v:shapetype id="_x0000_t202" coordsize="21600,21600" o:spt="202" path="m,l,21600r21600,l21600,xe">
                  <v:stroke joinstyle="miter"/>
                  <v:path gradientshapeok="t" o:connecttype="rect"/>
                </v:shapetype>
                <v:shape id="Textbox 17" o:spid="_x0000_s1037" type="#_x0000_t202" style="position:absolute;left:14133;top:2894;width:8725;height:5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A3C9D22" w14:textId="77777777" w:rsidR="00EE0121" w:rsidRDefault="00EE0121" w:rsidP="00EE0121">
                        <w:pPr>
                          <w:spacing w:line="248" w:lineRule="exact"/>
                          <w:ind w:right="19"/>
                          <w:jc w:val="center"/>
                          <w:rPr>
                            <w:rFonts w:ascii="Calibri"/>
                            <w:sz w:val="26"/>
                          </w:rPr>
                        </w:pPr>
                        <w:r>
                          <w:rPr>
                            <w:rFonts w:ascii="Calibri"/>
                            <w:color w:val="FFFFFF"/>
                            <w:spacing w:val="-4"/>
                            <w:sz w:val="26"/>
                          </w:rPr>
                          <w:t>Work</w:t>
                        </w:r>
                      </w:p>
                      <w:p w14:paraId="4264E77C" w14:textId="77777777" w:rsidR="00EE0121" w:rsidRDefault="00EE0121" w:rsidP="00EE0121">
                        <w:pPr>
                          <w:spacing w:line="296" w:lineRule="exact"/>
                          <w:ind w:right="18"/>
                          <w:jc w:val="center"/>
                          <w:rPr>
                            <w:rFonts w:ascii="Calibri"/>
                            <w:sz w:val="26"/>
                          </w:rPr>
                        </w:pPr>
                        <w:r>
                          <w:rPr>
                            <w:rFonts w:ascii="Calibri"/>
                            <w:color w:val="FFFFFF"/>
                            <w:spacing w:val="-2"/>
                            <w:sz w:val="26"/>
                          </w:rPr>
                          <w:t>Environment</w:t>
                        </w:r>
                      </w:p>
                    </w:txbxContent>
                  </v:textbox>
                </v:shape>
                <v:shape id="Textbox 18" o:spid="_x0000_s1038" type="#_x0000_t202" style="position:absolute;left:838;top:9523;width:9823;height:4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14:paraId="34115A7D" w14:textId="77777777" w:rsidR="00EE0121" w:rsidRDefault="00EE0121" w:rsidP="00EE0121">
                        <w:pPr>
                          <w:spacing w:line="248" w:lineRule="exact"/>
                          <w:ind w:right="14"/>
                          <w:jc w:val="center"/>
                          <w:rPr>
                            <w:rFonts w:ascii="Calibri"/>
                            <w:sz w:val="26"/>
                          </w:rPr>
                        </w:pPr>
                        <w:r>
                          <w:rPr>
                            <w:rFonts w:ascii="Calibri"/>
                            <w:color w:val="FFFFFF"/>
                            <w:sz w:val="26"/>
                          </w:rPr>
                          <w:t>Salary</w:t>
                        </w:r>
                        <w:r>
                          <w:rPr>
                            <w:rFonts w:ascii="Calibri"/>
                            <w:color w:val="FFFFFF"/>
                            <w:spacing w:val="-8"/>
                            <w:sz w:val="26"/>
                          </w:rPr>
                          <w:t xml:space="preserve"> </w:t>
                        </w:r>
                        <w:r>
                          <w:rPr>
                            <w:rFonts w:ascii="Calibri"/>
                            <w:color w:val="FFFFFF"/>
                            <w:spacing w:val="-5"/>
                            <w:sz w:val="26"/>
                          </w:rPr>
                          <w:t>and</w:t>
                        </w:r>
                      </w:p>
                      <w:p w14:paraId="18C92A1B" w14:textId="77777777" w:rsidR="00EE0121" w:rsidRDefault="00EE0121" w:rsidP="00EE0121">
                        <w:pPr>
                          <w:spacing w:line="296" w:lineRule="exact"/>
                          <w:ind w:right="18"/>
                          <w:jc w:val="center"/>
                          <w:rPr>
                            <w:rFonts w:ascii="Calibri"/>
                            <w:sz w:val="26"/>
                          </w:rPr>
                        </w:pPr>
                        <w:r>
                          <w:rPr>
                            <w:rFonts w:ascii="Calibri"/>
                            <w:color w:val="FFFFFF"/>
                            <w:spacing w:val="-2"/>
                            <w:sz w:val="26"/>
                          </w:rPr>
                          <w:t>Compensation</w:t>
                        </w:r>
                      </w:p>
                    </w:txbxContent>
                  </v:textbox>
                </v:shape>
                <v:shape id="Textbox 19" o:spid="_x0000_s1039" type="#_x0000_t202" style="position:absolute;left:27185;top:9523;width:8058;height:50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7861063A" w14:textId="77777777" w:rsidR="00EE0121" w:rsidRDefault="00EE0121" w:rsidP="00EE0121">
                        <w:pPr>
                          <w:spacing w:line="248" w:lineRule="exact"/>
                          <w:ind w:right="14"/>
                          <w:jc w:val="center"/>
                          <w:rPr>
                            <w:rFonts w:ascii="Calibri"/>
                            <w:sz w:val="26"/>
                          </w:rPr>
                        </w:pPr>
                        <w:r>
                          <w:rPr>
                            <w:rFonts w:ascii="Calibri"/>
                            <w:color w:val="FFFFFF"/>
                            <w:spacing w:val="-4"/>
                            <w:sz w:val="26"/>
                          </w:rPr>
                          <w:t>Work</w:t>
                        </w:r>
                      </w:p>
                      <w:p w14:paraId="3D38D6A8" w14:textId="77777777" w:rsidR="00EE0121" w:rsidRDefault="00EE0121" w:rsidP="00EE0121">
                        <w:pPr>
                          <w:spacing w:line="296" w:lineRule="exact"/>
                          <w:ind w:right="18"/>
                          <w:jc w:val="center"/>
                          <w:rPr>
                            <w:rFonts w:ascii="Calibri"/>
                            <w:sz w:val="26"/>
                          </w:rPr>
                        </w:pPr>
                        <w:r>
                          <w:rPr>
                            <w:rFonts w:ascii="Calibri"/>
                            <w:color w:val="FFFFFF"/>
                            <w:spacing w:val="-2"/>
                            <w:sz w:val="26"/>
                          </w:rPr>
                          <w:t>Recognition</w:t>
                        </w:r>
                      </w:p>
                    </w:txbxContent>
                  </v:textbox>
                </v:shape>
                <v:shape id="Textbox 20" o:spid="_x0000_s1040" type="#_x0000_t202" style="position:absolute;left:14682;top:18822;width:7620;height:3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488FC0F9" w14:textId="77777777" w:rsidR="00EE0121" w:rsidRDefault="00EE0121" w:rsidP="00EE0121">
                        <w:pPr>
                          <w:spacing w:line="191" w:lineRule="exact"/>
                          <w:rPr>
                            <w:rFonts w:ascii="Calibri"/>
                            <w:sz w:val="20"/>
                          </w:rPr>
                        </w:pPr>
                        <w:r>
                          <w:rPr>
                            <w:rFonts w:ascii="Calibri"/>
                            <w:color w:val="FFFFFF"/>
                            <w:spacing w:val="-2"/>
                            <w:sz w:val="20"/>
                          </w:rPr>
                          <w:t>Organisational</w:t>
                        </w:r>
                      </w:p>
                      <w:p w14:paraId="4DEAF768" w14:textId="77777777" w:rsidR="00EE0121" w:rsidRDefault="00EE0121" w:rsidP="00EE0121">
                        <w:pPr>
                          <w:spacing w:line="229" w:lineRule="exact"/>
                          <w:ind w:left="55"/>
                          <w:rPr>
                            <w:rFonts w:ascii="Calibri"/>
                            <w:sz w:val="20"/>
                          </w:rPr>
                        </w:pPr>
                        <w:r>
                          <w:rPr>
                            <w:rFonts w:ascii="Calibri"/>
                            <w:color w:val="FFFFFF"/>
                            <w:spacing w:val="-2"/>
                            <w:sz w:val="20"/>
                          </w:rPr>
                          <w:t>Commitment</w:t>
                        </w:r>
                      </w:p>
                    </w:txbxContent>
                  </v:textbox>
                </v:shape>
                <w10:wrap type="topAndBottom" anchorx="page"/>
              </v:group>
            </w:pict>
          </mc:Fallback>
        </mc:AlternateContent>
      </w:r>
    </w:p>
    <w:p w14:paraId="0417D6EE" w14:textId="77777777" w:rsidR="00EE0121" w:rsidRPr="00F21E6A" w:rsidRDefault="00EE0121" w:rsidP="00F21E6A">
      <w:pPr>
        <w:pStyle w:val="Heading3"/>
        <w:spacing w:before="62" w:line="360" w:lineRule="auto"/>
        <w:ind w:left="0" w:right="95" w:firstLine="0"/>
        <w:jc w:val="both"/>
        <w:rPr>
          <w:b w:val="0"/>
          <w:bCs w:val="0"/>
          <w:sz w:val="24"/>
          <w:szCs w:val="24"/>
        </w:rPr>
      </w:pPr>
    </w:p>
    <w:p w14:paraId="1D72DC2A" w14:textId="04DB05CB" w:rsidR="00FE5EAC" w:rsidRDefault="002B7FD3">
      <w:pPr>
        <w:rPr>
          <w:rFonts w:ascii="Times New Roman" w:hAnsi="Times New Roman" w:cs="Times New Roman"/>
          <w:sz w:val="24"/>
          <w:szCs w:val="24"/>
        </w:rPr>
      </w:pPr>
      <w:r w:rsidRPr="002B7FD3">
        <w:rPr>
          <w:rFonts w:ascii="Times New Roman" w:hAnsi="Times New Roman" w:cs="Times New Roman"/>
          <w:sz w:val="24"/>
          <w:szCs w:val="24"/>
        </w:rPr>
        <w:t>REVIEW OF LITERATURE</w:t>
      </w:r>
    </w:p>
    <w:p w14:paraId="14B598E5" w14:textId="77777777" w:rsidR="002B7FD3" w:rsidRPr="002B7FD3" w:rsidRDefault="002B7FD3" w:rsidP="002B7FD3">
      <w:pPr>
        <w:spacing w:line="360" w:lineRule="auto"/>
        <w:ind w:right="-188"/>
        <w:jc w:val="both"/>
        <w:rPr>
          <w:rFonts w:ascii="Times New Roman" w:hAnsi="Times New Roman" w:cs="Times New Roman"/>
          <w:sz w:val="24"/>
          <w:szCs w:val="24"/>
        </w:rPr>
      </w:pPr>
      <w:r w:rsidRPr="002B7FD3">
        <w:rPr>
          <w:rFonts w:ascii="Times New Roman" w:hAnsi="Times New Roman" w:cs="Times New Roman"/>
          <w:sz w:val="24"/>
          <w:szCs w:val="24"/>
        </w:rPr>
        <w:t xml:space="preserve">Khajuria and Khan (2022) conducted a comprehensive literature review to evaluate various instruments measuring organizational commitment. After scrutinizing 195 studies, they shortlisted 37, based on inclusion criteria. Their analysis identified seven instruments, with a detailed focus on three widely used measures. </w:t>
      </w:r>
    </w:p>
    <w:p w14:paraId="15B75027" w14:textId="77777777" w:rsidR="002B7FD3" w:rsidRPr="002B7FD3" w:rsidRDefault="002B7FD3" w:rsidP="002B7FD3">
      <w:pPr>
        <w:spacing w:line="360" w:lineRule="auto"/>
        <w:ind w:right="-188"/>
        <w:jc w:val="both"/>
        <w:rPr>
          <w:rFonts w:ascii="Times New Roman" w:hAnsi="Times New Roman" w:cs="Times New Roman"/>
          <w:sz w:val="24"/>
          <w:szCs w:val="24"/>
        </w:rPr>
      </w:pPr>
      <w:r w:rsidRPr="002B7FD3">
        <w:rPr>
          <w:rFonts w:ascii="Times New Roman" w:hAnsi="Times New Roman" w:cs="Times New Roman"/>
          <w:sz w:val="24"/>
          <w:szCs w:val="24"/>
        </w:rPr>
        <w:t xml:space="preserve">Llobet and Fito (2013) analysed the theoretical frameworks of organizational behaviour and job satisfaction in light of the social and economic changes affecting Western countries. Their review of classical literature led to a discussion on the evolution of these frameworks and the need for new research directions to assess the effectiveness of current human resource practices. </w:t>
      </w:r>
    </w:p>
    <w:p w14:paraId="348A9C2B" w14:textId="77777777" w:rsidR="002B7FD3" w:rsidRPr="002B7FD3" w:rsidRDefault="002B7FD3" w:rsidP="002B7FD3">
      <w:pPr>
        <w:spacing w:line="360" w:lineRule="auto"/>
        <w:ind w:right="-188"/>
        <w:jc w:val="both"/>
        <w:rPr>
          <w:rFonts w:ascii="Times New Roman" w:hAnsi="Times New Roman" w:cs="Times New Roman"/>
          <w:sz w:val="24"/>
          <w:szCs w:val="24"/>
        </w:rPr>
      </w:pPr>
      <w:proofErr w:type="spellStart"/>
      <w:r w:rsidRPr="002B7FD3">
        <w:rPr>
          <w:rFonts w:ascii="Times New Roman" w:hAnsi="Times New Roman" w:cs="Times New Roman"/>
          <w:sz w:val="24"/>
          <w:szCs w:val="24"/>
        </w:rPr>
        <w:t>Faloye</w:t>
      </w:r>
      <w:proofErr w:type="spellEnd"/>
      <w:r w:rsidRPr="002B7FD3">
        <w:rPr>
          <w:rFonts w:ascii="Times New Roman" w:hAnsi="Times New Roman" w:cs="Times New Roman"/>
          <w:sz w:val="24"/>
          <w:szCs w:val="24"/>
        </w:rPr>
        <w:t xml:space="preserve"> (2023) explored the relationship between dimensions of organizational commitment and turnover intentions within a Nigerian paramilitary organization. The study was grounded in a literature review that provided the basis for four research hypotheses, which were tested at both 95% and 99% confidence levels. </w:t>
      </w:r>
    </w:p>
    <w:p w14:paraId="4495F9B5" w14:textId="77777777" w:rsidR="002B7FD3" w:rsidRPr="002B7FD3" w:rsidRDefault="002B7FD3" w:rsidP="002B7FD3">
      <w:pPr>
        <w:spacing w:line="360" w:lineRule="auto"/>
        <w:ind w:right="-188"/>
        <w:jc w:val="both"/>
        <w:rPr>
          <w:rFonts w:ascii="Times New Roman" w:hAnsi="Times New Roman" w:cs="Times New Roman"/>
          <w:sz w:val="24"/>
          <w:szCs w:val="24"/>
        </w:rPr>
      </w:pPr>
      <w:r w:rsidRPr="002B7FD3">
        <w:rPr>
          <w:rFonts w:ascii="Times New Roman" w:hAnsi="Times New Roman" w:cs="Times New Roman"/>
          <w:sz w:val="24"/>
          <w:szCs w:val="24"/>
        </w:rPr>
        <w:t xml:space="preserve">Omotayo and Omotayo (2023) investigated the relationship between compensation management and organizational commitment within the context of Indian manufacturing companies. </w:t>
      </w:r>
      <w:proofErr w:type="spellStart"/>
      <w:r w:rsidRPr="002B7FD3">
        <w:rPr>
          <w:rFonts w:ascii="Times New Roman" w:hAnsi="Times New Roman" w:cs="Times New Roman"/>
          <w:sz w:val="24"/>
          <w:szCs w:val="24"/>
        </w:rPr>
        <w:t>Analyzing</w:t>
      </w:r>
      <w:proofErr w:type="spellEnd"/>
      <w:r w:rsidRPr="002B7FD3">
        <w:rPr>
          <w:rFonts w:ascii="Times New Roman" w:hAnsi="Times New Roman" w:cs="Times New Roman"/>
          <w:sz w:val="24"/>
          <w:szCs w:val="24"/>
        </w:rPr>
        <w:t xml:space="preserve"> data from 500 workers, the study highlighted that effective compensation, both monetary and non- monetary, is essential for motivating employees and enhancing organizational performance. </w:t>
      </w:r>
    </w:p>
    <w:p w14:paraId="75ED0D1A" w14:textId="4BD6763A" w:rsidR="002B7FD3" w:rsidRPr="002B7FD3" w:rsidRDefault="002B7FD3" w:rsidP="002B7FD3">
      <w:pPr>
        <w:spacing w:line="360" w:lineRule="auto"/>
        <w:ind w:right="-188"/>
        <w:jc w:val="both"/>
        <w:rPr>
          <w:rFonts w:ascii="Times New Roman" w:hAnsi="Times New Roman" w:cs="Times New Roman"/>
          <w:sz w:val="24"/>
          <w:szCs w:val="24"/>
        </w:rPr>
      </w:pPr>
      <w:r w:rsidRPr="002B7FD3">
        <w:rPr>
          <w:rFonts w:ascii="Times New Roman" w:hAnsi="Times New Roman" w:cs="Times New Roman"/>
          <w:sz w:val="24"/>
          <w:szCs w:val="24"/>
        </w:rPr>
        <w:t xml:space="preserve">Darus, Azizan, and Ahmad (2023) investigated the mediating role of psychological empowerment in the relationships between work stress, pay satisfaction, and organizational </w:t>
      </w:r>
      <w:r w:rsidRPr="002B7FD3">
        <w:rPr>
          <w:rFonts w:ascii="Times New Roman" w:hAnsi="Times New Roman" w:cs="Times New Roman"/>
          <w:sz w:val="24"/>
          <w:szCs w:val="24"/>
        </w:rPr>
        <w:lastRenderedPageBreak/>
        <w:t>commitment among academic staff in public universities. The study surveyed 297 academics using SPSS for data analysis. Results showed a significant link between work stress and organizational commitment, as well as notable relationships among pay satisfaction</w:t>
      </w:r>
      <w:r>
        <w:rPr>
          <w:rFonts w:ascii="Times New Roman" w:hAnsi="Times New Roman" w:cs="Times New Roman"/>
          <w:sz w:val="24"/>
          <w:szCs w:val="24"/>
        </w:rPr>
        <w:t>.</w:t>
      </w:r>
    </w:p>
    <w:p w14:paraId="221C8C71" w14:textId="77777777" w:rsidR="002B7FD3" w:rsidRPr="002B7FD3" w:rsidRDefault="002B7FD3" w:rsidP="002B7FD3">
      <w:pPr>
        <w:spacing w:line="360" w:lineRule="auto"/>
        <w:ind w:right="-188"/>
        <w:jc w:val="both"/>
        <w:rPr>
          <w:rFonts w:ascii="Times New Roman" w:hAnsi="Times New Roman" w:cs="Times New Roman"/>
          <w:sz w:val="24"/>
          <w:szCs w:val="24"/>
        </w:rPr>
      </w:pPr>
      <w:r w:rsidRPr="002B7FD3">
        <w:rPr>
          <w:rFonts w:ascii="Times New Roman" w:hAnsi="Times New Roman" w:cs="Times New Roman"/>
          <w:sz w:val="24"/>
          <w:szCs w:val="24"/>
        </w:rPr>
        <w:t xml:space="preserve">Lee and Cha (2023) examined the effects of work environment and resilience on job satisfaction and organizational commitment among social workers in juvenile reformatory schools. With the shift toward restorative justice in Korea, social workers were assigned to these schools in 2010 to enhance juvenile rehabilitation. </w:t>
      </w:r>
    </w:p>
    <w:p w14:paraId="1BD1059A" w14:textId="3C449767" w:rsidR="002B7FD3" w:rsidRDefault="002B7FD3" w:rsidP="002B7FD3">
      <w:pPr>
        <w:spacing w:line="360" w:lineRule="auto"/>
        <w:ind w:right="-188"/>
        <w:jc w:val="both"/>
        <w:rPr>
          <w:rFonts w:ascii="Times New Roman" w:hAnsi="Times New Roman" w:cs="Times New Roman"/>
          <w:sz w:val="24"/>
          <w:szCs w:val="24"/>
        </w:rPr>
      </w:pPr>
      <w:proofErr w:type="spellStart"/>
      <w:r w:rsidRPr="002B7FD3">
        <w:rPr>
          <w:rFonts w:ascii="Times New Roman" w:hAnsi="Times New Roman" w:cs="Times New Roman"/>
          <w:sz w:val="24"/>
          <w:szCs w:val="24"/>
        </w:rPr>
        <w:t>Amdan</w:t>
      </w:r>
      <w:proofErr w:type="spellEnd"/>
      <w:r w:rsidRPr="002B7FD3">
        <w:rPr>
          <w:rFonts w:ascii="Times New Roman" w:hAnsi="Times New Roman" w:cs="Times New Roman"/>
          <w:sz w:val="24"/>
          <w:szCs w:val="24"/>
        </w:rPr>
        <w:t xml:space="preserve"> et al. (2023) investigated the impact of office environment on organizational commitment, with a focus on the moderating role of extrinsic motivation. The study involved 250 administration employees from two manufacturing organizations in Malaysia and employed a quantitative research design using survey questionnaires.</w:t>
      </w:r>
    </w:p>
    <w:p w14:paraId="52001A3F" w14:textId="5B12F46F" w:rsidR="00D1462F" w:rsidRPr="00D1462F" w:rsidRDefault="00D1462F" w:rsidP="00D1462F">
      <w:pPr>
        <w:spacing w:line="360" w:lineRule="auto"/>
        <w:ind w:right="-188"/>
        <w:jc w:val="both"/>
        <w:rPr>
          <w:rFonts w:ascii="Times New Roman" w:hAnsi="Times New Roman" w:cs="Times New Roman"/>
          <w:b/>
          <w:bCs/>
          <w:sz w:val="24"/>
          <w:szCs w:val="24"/>
        </w:rPr>
      </w:pPr>
      <w:r w:rsidRPr="00D1462F">
        <w:rPr>
          <w:rFonts w:ascii="Times New Roman" w:hAnsi="Times New Roman" w:cs="Times New Roman"/>
          <w:b/>
          <w:bCs/>
          <w:sz w:val="24"/>
          <w:szCs w:val="24"/>
        </w:rPr>
        <w:t>RESEARCH METHODOLOGY</w:t>
      </w:r>
    </w:p>
    <w:p w14:paraId="68FBC963" w14:textId="77777777" w:rsidR="00D1462F" w:rsidRPr="00D1462F" w:rsidRDefault="00D1462F" w:rsidP="00D1462F">
      <w:pPr>
        <w:spacing w:line="360" w:lineRule="auto"/>
        <w:ind w:right="-188"/>
        <w:jc w:val="both"/>
        <w:rPr>
          <w:rFonts w:ascii="Times New Roman" w:hAnsi="Times New Roman" w:cs="Times New Roman"/>
          <w:b/>
          <w:bCs/>
          <w:sz w:val="24"/>
          <w:szCs w:val="24"/>
        </w:rPr>
      </w:pPr>
      <w:r w:rsidRPr="00D1462F">
        <w:rPr>
          <w:rFonts w:ascii="Times New Roman" w:hAnsi="Times New Roman" w:cs="Times New Roman"/>
          <w:b/>
          <w:bCs/>
          <w:sz w:val="24"/>
          <w:szCs w:val="24"/>
        </w:rPr>
        <w:t>Descriptive Design</w:t>
      </w:r>
    </w:p>
    <w:p w14:paraId="3EA93C3E" w14:textId="1E69C763" w:rsid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The study adopts a descriptive research design. This design is employed to describe the current conditions and explore the relationships between the independent variables (salary and compensation, work environment, and work recognition) and the dependent variable (organizational commitment). It aims to offer a clear understanding of how these factors influence employees’ commitment to the organization.</w:t>
      </w:r>
    </w:p>
    <w:p w14:paraId="14C8054E"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SAMPLING TECHNIQUE</w:t>
      </w:r>
    </w:p>
    <w:p w14:paraId="58802DEB"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Convenience Sampling</w:t>
      </w:r>
    </w:p>
    <w:p w14:paraId="486E6D22"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For this study, convenience sampling was used, where respondents were selected based on their availability and willingness to participate. This non- probability sampling method allowed the researcher to gather data from employees in a practical and accessible manner.</w:t>
      </w:r>
    </w:p>
    <w:p w14:paraId="4F5D863F"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METHODS OF COLLECTING DATA</w:t>
      </w:r>
    </w:p>
    <w:p w14:paraId="51F3F102"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w:t>
      </w:r>
      <w:r w:rsidRPr="00D1462F">
        <w:rPr>
          <w:rFonts w:ascii="Times New Roman" w:hAnsi="Times New Roman" w:cs="Times New Roman"/>
          <w:sz w:val="24"/>
          <w:szCs w:val="24"/>
        </w:rPr>
        <w:tab/>
        <w:t>Primary Data Collection:</w:t>
      </w:r>
    </w:p>
    <w:p w14:paraId="1671B691"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w:t>
      </w:r>
      <w:r w:rsidRPr="00D1462F">
        <w:rPr>
          <w:rFonts w:ascii="Times New Roman" w:hAnsi="Times New Roman" w:cs="Times New Roman"/>
          <w:sz w:val="24"/>
          <w:szCs w:val="24"/>
        </w:rPr>
        <w:tab/>
        <w:t>Secondary Data Collection:</w:t>
      </w:r>
    </w:p>
    <w:p w14:paraId="6E8247DE" w14:textId="77777777" w:rsidR="00D1462F" w:rsidRDefault="00D1462F" w:rsidP="00D1462F">
      <w:pPr>
        <w:spacing w:line="360" w:lineRule="auto"/>
        <w:ind w:right="-188"/>
        <w:jc w:val="both"/>
        <w:rPr>
          <w:rFonts w:ascii="Times New Roman" w:hAnsi="Times New Roman" w:cs="Times New Roman"/>
          <w:sz w:val="24"/>
          <w:szCs w:val="24"/>
        </w:rPr>
      </w:pPr>
    </w:p>
    <w:p w14:paraId="23758E2D" w14:textId="206219BE"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DATA COLLECTION RESEARCH INSTRUMENT</w:t>
      </w:r>
    </w:p>
    <w:p w14:paraId="6FDC2258"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lastRenderedPageBreak/>
        <w:t xml:space="preserve">The research instrument used for primary data collection was a structured questionnaire designed to capture employees’ perspectives on the four key variables: organizational commitment, salary and compensation, work environment, and work recognition. </w:t>
      </w:r>
    </w:p>
    <w:p w14:paraId="6B1E8D8A"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RELIABILITY ANALYSIS</w:t>
      </w:r>
    </w:p>
    <w:p w14:paraId="45574750" w14:textId="0E28E5D7" w:rsid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The reliability of the scales used in the questionnaire was tested using Cronbach’s Alpha, a measure of internal consistency. The following values indicate that the questionnaire is reliable:</w:t>
      </w:r>
    </w:p>
    <w:tbl>
      <w:tblPr>
        <w:tblW w:w="0" w:type="auto"/>
        <w:tblInd w:w="260" w:type="dxa"/>
        <w:tblLayout w:type="fixed"/>
        <w:tblCellMar>
          <w:left w:w="0" w:type="dxa"/>
          <w:right w:w="0" w:type="dxa"/>
        </w:tblCellMar>
        <w:tblLook w:val="01E0" w:firstRow="1" w:lastRow="1" w:firstColumn="1" w:lastColumn="1" w:noHBand="0" w:noVBand="0"/>
      </w:tblPr>
      <w:tblGrid>
        <w:gridCol w:w="3749"/>
        <w:gridCol w:w="2584"/>
        <w:gridCol w:w="2371"/>
      </w:tblGrid>
      <w:tr w:rsidR="00D1462F" w14:paraId="0A23201F" w14:textId="77777777" w:rsidTr="0065118F">
        <w:trPr>
          <w:trHeight w:val="757"/>
        </w:trPr>
        <w:tc>
          <w:tcPr>
            <w:tcW w:w="3749" w:type="dxa"/>
            <w:tcBorders>
              <w:top w:val="single" w:sz="4" w:space="0" w:color="7E7E7E"/>
              <w:bottom w:val="single" w:sz="4" w:space="0" w:color="7E7E7E"/>
            </w:tcBorders>
          </w:tcPr>
          <w:p w14:paraId="77540F4D" w14:textId="77777777" w:rsidR="00D1462F" w:rsidRDefault="00D1462F" w:rsidP="0065118F">
            <w:pPr>
              <w:pStyle w:val="TableParagraph"/>
              <w:spacing w:before="1"/>
              <w:ind w:left="115"/>
              <w:rPr>
                <w:b/>
              </w:rPr>
            </w:pPr>
            <w:r>
              <w:rPr>
                <w:b/>
              </w:rPr>
              <w:t>Dependent</w:t>
            </w:r>
            <w:r>
              <w:rPr>
                <w:b/>
                <w:spacing w:val="-4"/>
              </w:rPr>
              <w:t xml:space="preserve"> </w:t>
            </w:r>
            <w:r>
              <w:rPr>
                <w:b/>
                <w:spacing w:val="-2"/>
              </w:rPr>
              <w:t>variable</w:t>
            </w:r>
          </w:p>
        </w:tc>
        <w:tc>
          <w:tcPr>
            <w:tcW w:w="2584" w:type="dxa"/>
            <w:tcBorders>
              <w:top w:val="single" w:sz="4" w:space="0" w:color="7E7E7E"/>
              <w:bottom w:val="single" w:sz="4" w:space="0" w:color="7E7E7E"/>
            </w:tcBorders>
          </w:tcPr>
          <w:p w14:paraId="6EDC0471" w14:textId="77777777" w:rsidR="00D1462F" w:rsidRDefault="00D1462F" w:rsidP="0065118F">
            <w:pPr>
              <w:pStyle w:val="TableParagraph"/>
              <w:spacing w:before="1"/>
              <w:ind w:left="602"/>
              <w:rPr>
                <w:b/>
              </w:rPr>
            </w:pPr>
            <w:r>
              <w:rPr>
                <w:b/>
                <w:spacing w:val="-2"/>
              </w:rPr>
              <w:t>Cronbach’s</w:t>
            </w:r>
          </w:p>
          <w:p w14:paraId="09A34C7B" w14:textId="77777777" w:rsidR="00D1462F" w:rsidRDefault="00D1462F" w:rsidP="0065118F">
            <w:pPr>
              <w:pStyle w:val="TableParagraph"/>
              <w:spacing w:before="126"/>
              <w:ind w:left="602"/>
              <w:rPr>
                <w:b/>
              </w:rPr>
            </w:pPr>
            <w:r>
              <w:rPr>
                <w:b/>
                <w:spacing w:val="-2"/>
              </w:rPr>
              <w:t>Alpha</w:t>
            </w:r>
          </w:p>
        </w:tc>
        <w:tc>
          <w:tcPr>
            <w:tcW w:w="2371" w:type="dxa"/>
            <w:tcBorders>
              <w:top w:val="single" w:sz="4" w:space="0" w:color="7E7E7E"/>
              <w:bottom w:val="single" w:sz="4" w:space="0" w:color="7E7E7E"/>
            </w:tcBorders>
          </w:tcPr>
          <w:p w14:paraId="58B9ADAD" w14:textId="77777777" w:rsidR="00D1462F" w:rsidRDefault="00D1462F" w:rsidP="0065118F">
            <w:pPr>
              <w:pStyle w:val="TableParagraph"/>
              <w:spacing w:before="1"/>
              <w:ind w:left="879"/>
              <w:rPr>
                <w:b/>
              </w:rPr>
            </w:pPr>
            <w:r>
              <w:rPr>
                <w:b/>
              </w:rPr>
              <w:t>Number</w:t>
            </w:r>
            <w:r>
              <w:rPr>
                <w:b/>
                <w:spacing w:val="-2"/>
              </w:rPr>
              <w:t xml:space="preserve"> </w:t>
            </w:r>
            <w:r>
              <w:rPr>
                <w:b/>
                <w:spacing w:val="-5"/>
              </w:rPr>
              <w:t>of</w:t>
            </w:r>
          </w:p>
          <w:p w14:paraId="66489904" w14:textId="77777777" w:rsidR="00D1462F" w:rsidRDefault="00D1462F" w:rsidP="0065118F">
            <w:pPr>
              <w:pStyle w:val="TableParagraph"/>
              <w:spacing w:before="126"/>
              <w:ind w:left="879"/>
              <w:rPr>
                <w:b/>
              </w:rPr>
            </w:pPr>
            <w:r>
              <w:rPr>
                <w:b/>
                <w:spacing w:val="-2"/>
              </w:rPr>
              <w:t>questions</w:t>
            </w:r>
          </w:p>
        </w:tc>
      </w:tr>
      <w:tr w:rsidR="00D1462F" w14:paraId="71EFD3BB" w14:textId="77777777" w:rsidTr="0065118F">
        <w:trPr>
          <w:trHeight w:val="381"/>
        </w:trPr>
        <w:tc>
          <w:tcPr>
            <w:tcW w:w="3749" w:type="dxa"/>
            <w:tcBorders>
              <w:top w:val="single" w:sz="4" w:space="0" w:color="7E7E7E"/>
              <w:bottom w:val="single" w:sz="4" w:space="0" w:color="7E7E7E"/>
            </w:tcBorders>
          </w:tcPr>
          <w:p w14:paraId="00940DCC" w14:textId="77777777" w:rsidR="00D1462F" w:rsidRDefault="00D1462F" w:rsidP="0065118F">
            <w:pPr>
              <w:pStyle w:val="TableParagraph"/>
              <w:spacing w:before="3"/>
              <w:ind w:left="115"/>
            </w:pPr>
            <w:r>
              <w:t>Organizational</w:t>
            </w:r>
            <w:r>
              <w:rPr>
                <w:spacing w:val="-10"/>
              </w:rPr>
              <w:t xml:space="preserve"> </w:t>
            </w:r>
            <w:r>
              <w:t>Commitment</w:t>
            </w:r>
            <w:r>
              <w:rPr>
                <w:spacing w:val="-9"/>
              </w:rPr>
              <w:t xml:space="preserve"> </w:t>
            </w:r>
            <w:r>
              <w:rPr>
                <w:spacing w:val="-4"/>
              </w:rPr>
              <w:t>(OC)</w:t>
            </w:r>
          </w:p>
        </w:tc>
        <w:tc>
          <w:tcPr>
            <w:tcW w:w="2584" w:type="dxa"/>
            <w:tcBorders>
              <w:top w:val="single" w:sz="4" w:space="0" w:color="7E7E7E"/>
              <w:bottom w:val="single" w:sz="4" w:space="0" w:color="7E7E7E"/>
            </w:tcBorders>
          </w:tcPr>
          <w:p w14:paraId="4AE1F7FE" w14:textId="77777777" w:rsidR="00D1462F" w:rsidRDefault="00D1462F" w:rsidP="0065118F">
            <w:pPr>
              <w:pStyle w:val="TableParagraph"/>
              <w:spacing w:before="3"/>
              <w:ind w:left="602"/>
            </w:pPr>
            <w:r>
              <w:rPr>
                <w:spacing w:val="-2"/>
              </w:rPr>
              <w:t>0.820</w:t>
            </w:r>
          </w:p>
        </w:tc>
        <w:tc>
          <w:tcPr>
            <w:tcW w:w="2371" w:type="dxa"/>
            <w:tcBorders>
              <w:top w:val="single" w:sz="4" w:space="0" w:color="7E7E7E"/>
              <w:bottom w:val="single" w:sz="4" w:space="0" w:color="7E7E7E"/>
            </w:tcBorders>
          </w:tcPr>
          <w:p w14:paraId="59F39D8B" w14:textId="77777777" w:rsidR="00D1462F" w:rsidRDefault="00D1462F" w:rsidP="0065118F">
            <w:pPr>
              <w:pStyle w:val="TableParagraph"/>
              <w:spacing w:before="3"/>
              <w:ind w:left="879"/>
            </w:pPr>
            <w:r>
              <w:rPr>
                <w:spacing w:val="-10"/>
              </w:rPr>
              <w:t>3</w:t>
            </w:r>
          </w:p>
        </w:tc>
      </w:tr>
      <w:tr w:rsidR="00D1462F" w14:paraId="173921B4" w14:textId="77777777" w:rsidTr="0065118F">
        <w:trPr>
          <w:trHeight w:val="758"/>
        </w:trPr>
        <w:tc>
          <w:tcPr>
            <w:tcW w:w="3749" w:type="dxa"/>
            <w:tcBorders>
              <w:top w:val="single" w:sz="4" w:space="0" w:color="7E7E7E"/>
              <w:bottom w:val="single" w:sz="4" w:space="0" w:color="7E7E7E"/>
            </w:tcBorders>
          </w:tcPr>
          <w:p w14:paraId="189A9EE7" w14:textId="77777777" w:rsidR="00D1462F" w:rsidRDefault="00D1462F" w:rsidP="0065118F">
            <w:pPr>
              <w:pStyle w:val="TableParagraph"/>
              <w:spacing w:before="1"/>
              <w:ind w:left="115"/>
              <w:rPr>
                <w:b/>
              </w:rPr>
            </w:pPr>
            <w:r>
              <w:rPr>
                <w:b/>
              </w:rPr>
              <w:t>Independent</w:t>
            </w:r>
            <w:r>
              <w:rPr>
                <w:b/>
                <w:spacing w:val="-6"/>
              </w:rPr>
              <w:t xml:space="preserve"> </w:t>
            </w:r>
            <w:r>
              <w:rPr>
                <w:b/>
                <w:spacing w:val="-2"/>
              </w:rPr>
              <w:t>Variables</w:t>
            </w:r>
          </w:p>
        </w:tc>
        <w:tc>
          <w:tcPr>
            <w:tcW w:w="2584" w:type="dxa"/>
            <w:tcBorders>
              <w:top w:val="single" w:sz="4" w:space="0" w:color="7E7E7E"/>
              <w:bottom w:val="single" w:sz="4" w:space="0" w:color="7E7E7E"/>
            </w:tcBorders>
          </w:tcPr>
          <w:p w14:paraId="7ECEC208" w14:textId="77777777" w:rsidR="00D1462F" w:rsidRDefault="00D1462F" w:rsidP="0065118F">
            <w:pPr>
              <w:pStyle w:val="TableParagraph"/>
              <w:spacing w:before="1"/>
              <w:ind w:left="602"/>
              <w:rPr>
                <w:b/>
              </w:rPr>
            </w:pPr>
            <w:r>
              <w:rPr>
                <w:b/>
                <w:spacing w:val="-2"/>
              </w:rPr>
              <w:t>Cronbach’s</w:t>
            </w:r>
          </w:p>
          <w:p w14:paraId="5CF69CFF" w14:textId="77777777" w:rsidR="00D1462F" w:rsidRDefault="00D1462F" w:rsidP="0065118F">
            <w:pPr>
              <w:pStyle w:val="TableParagraph"/>
              <w:spacing w:before="126"/>
              <w:ind w:left="602"/>
              <w:rPr>
                <w:b/>
              </w:rPr>
            </w:pPr>
            <w:r>
              <w:rPr>
                <w:b/>
                <w:spacing w:val="-2"/>
              </w:rPr>
              <w:t>Alpha</w:t>
            </w:r>
          </w:p>
        </w:tc>
        <w:tc>
          <w:tcPr>
            <w:tcW w:w="2371" w:type="dxa"/>
            <w:tcBorders>
              <w:top w:val="single" w:sz="4" w:space="0" w:color="7E7E7E"/>
              <w:bottom w:val="single" w:sz="4" w:space="0" w:color="7E7E7E"/>
            </w:tcBorders>
          </w:tcPr>
          <w:p w14:paraId="7BF1D8A5" w14:textId="77777777" w:rsidR="00D1462F" w:rsidRDefault="00D1462F" w:rsidP="0065118F">
            <w:pPr>
              <w:pStyle w:val="TableParagraph"/>
              <w:spacing w:before="1"/>
              <w:ind w:left="879"/>
              <w:rPr>
                <w:b/>
              </w:rPr>
            </w:pPr>
            <w:r>
              <w:rPr>
                <w:b/>
              </w:rPr>
              <w:t>Number</w:t>
            </w:r>
            <w:r>
              <w:rPr>
                <w:b/>
                <w:spacing w:val="-2"/>
              </w:rPr>
              <w:t xml:space="preserve"> </w:t>
            </w:r>
            <w:r>
              <w:rPr>
                <w:b/>
                <w:spacing w:val="-5"/>
              </w:rPr>
              <w:t>of</w:t>
            </w:r>
          </w:p>
          <w:p w14:paraId="0811355F" w14:textId="77777777" w:rsidR="00D1462F" w:rsidRDefault="00D1462F" w:rsidP="0065118F">
            <w:pPr>
              <w:pStyle w:val="TableParagraph"/>
              <w:spacing w:before="126"/>
              <w:ind w:left="879"/>
              <w:rPr>
                <w:b/>
              </w:rPr>
            </w:pPr>
            <w:r>
              <w:rPr>
                <w:b/>
                <w:spacing w:val="-2"/>
              </w:rPr>
              <w:t>questions</w:t>
            </w:r>
          </w:p>
        </w:tc>
      </w:tr>
      <w:tr w:rsidR="00D1462F" w14:paraId="26AF78FA" w14:textId="77777777" w:rsidTr="0065118F">
        <w:trPr>
          <w:trHeight w:val="378"/>
        </w:trPr>
        <w:tc>
          <w:tcPr>
            <w:tcW w:w="3749" w:type="dxa"/>
            <w:tcBorders>
              <w:top w:val="single" w:sz="4" w:space="0" w:color="7E7E7E"/>
              <w:bottom w:val="single" w:sz="4" w:space="0" w:color="7E7E7E"/>
            </w:tcBorders>
          </w:tcPr>
          <w:p w14:paraId="05CEC5F8" w14:textId="77777777" w:rsidR="00D1462F" w:rsidRDefault="00D1462F" w:rsidP="0065118F">
            <w:pPr>
              <w:pStyle w:val="TableParagraph"/>
              <w:spacing w:before="1"/>
              <w:ind w:left="115"/>
              <w:rPr>
                <w:b/>
              </w:rPr>
            </w:pPr>
            <w:r>
              <w:rPr>
                <w:b/>
              </w:rPr>
              <w:t>Salary</w:t>
            </w:r>
            <w:r>
              <w:rPr>
                <w:b/>
                <w:spacing w:val="-6"/>
              </w:rPr>
              <w:t xml:space="preserve"> </w:t>
            </w:r>
            <w:r>
              <w:rPr>
                <w:b/>
              </w:rPr>
              <w:t>and</w:t>
            </w:r>
            <w:r>
              <w:rPr>
                <w:b/>
                <w:spacing w:val="-3"/>
              </w:rPr>
              <w:t xml:space="preserve"> </w:t>
            </w:r>
            <w:r>
              <w:rPr>
                <w:b/>
              </w:rPr>
              <w:t>Compensation</w:t>
            </w:r>
            <w:r>
              <w:rPr>
                <w:b/>
                <w:spacing w:val="-5"/>
              </w:rPr>
              <w:t xml:space="preserve"> </w:t>
            </w:r>
            <w:r>
              <w:rPr>
                <w:b/>
                <w:spacing w:val="-4"/>
              </w:rPr>
              <w:t>(SC)</w:t>
            </w:r>
          </w:p>
        </w:tc>
        <w:tc>
          <w:tcPr>
            <w:tcW w:w="2584" w:type="dxa"/>
            <w:tcBorders>
              <w:top w:val="single" w:sz="4" w:space="0" w:color="7E7E7E"/>
              <w:bottom w:val="single" w:sz="4" w:space="0" w:color="7E7E7E"/>
            </w:tcBorders>
          </w:tcPr>
          <w:p w14:paraId="688D6AD2" w14:textId="77777777" w:rsidR="00D1462F" w:rsidRDefault="00D1462F" w:rsidP="0065118F">
            <w:pPr>
              <w:pStyle w:val="TableParagraph"/>
              <w:spacing w:before="1"/>
              <w:ind w:left="602"/>
            </w:pPr>
            <w:r>
              <w:rPr>
                <w:spacing w:val="-2"/>
              </w:rPr>
              <w:t>0.867</w:t>
            </w:r>
          </w:p>
        </w:tc>
        <w:tc>
          <w:tcPr>
            <w:tcW w:w="2371" w:type="dxa"/>
            <w:tcBorders>
              <w:top w:val="single" w:sz="4" w:space="0" w:color="7E7E7E"/>
              <w:bottom w:val="single" w:sz="4" w:space="0" w:color="7E7E7E"/>
            </w:tcBorders>
          </w:tcPr>
          <w:p w14:paraId="1447EF2E" w14:textId="77777777" w:rsidR="00D1462F" w:rsidRDefault="00D1462F" w:rsidP="0065118F">
            <w:pPr>
              <w:pStyle w:val="TableParagraph"/>
              <w:spacing w:before="1"/>
              <w:ind w:left="879"/>
            </w:pPr>
            <w:r>
              <w:rPr>
                <w:spacing w:val="-10"/>
              </w:rPr>
              <w:t>3</w:t>
            </w:r>
          </w:p>
        </w:tc>
      </w:tr>
      <w:tr w:rsidR="00D1462F" w14:paraId="0B45ECC9" w14:textId="77777777" w:rsidTr="0065118F">
        <w:trPr>
          <w:trHeight w:val="381"/>
        </w:trPr>
        <w:tc>
          <w:tcPr>
            <w:tcW w:w="3749" w:type="dxa"/>
            <w:tcBorders>
              <w:top w:val="single" w:sz="4" w:space="0" w:color="7E7E7E"/>
              <w:bottom w:val="single" w:sz="4" w:space="0" w:color="7E7E7E"/>
            </w:tcBorders>
          </w:tcPr>
          <w:p w14:paraId="34C0CA50" w14:textId="77777777" w:rsidR="00D1462F" w:rsidRDefault="00D1462F" w:rsidP="0065118F">
            <w:pPr>
              <w:pStyle w:val="TableParagraph"/>
              <w:spacing w:before="3"/>
              <w:ind w:left="115"/>
              <w:rPr>
                <w:b/>
              </w:rPr>
            </w:pPr>
            <w:r>
              <w:rPr>
                <w:b/>
              </w:rPr>
              <w:t>Work</w:t>
            </w:r>
            <w:r>
              <w:rPr>
                <w:b/>
                <w:spacing w:val="-4"/>
              </w:rPr>
              <w:t xml:space="preserve"> </w:t>
            </w:r>
            <w:r>
              <w:rPr>
                <w:b/>
              </w:rPr>
              <w:t>Environment</w:t>
            </w:r>
            <w:r>
              <w:rPr>
                <w:b/>
                <w:spacing w:val="-4"/>
              </w:rPr>
              <w:t xml:space="preserve"> (WE)</w:t>
            </w:r>
          </w:p>
        </w:tc>
        <w:tc>
          <w:tcPr>
            <w:tcW w:w="2584" w:type="dxa"/>
            <w:tcBorders>
              <w:top w:val="single" w:sz="4" w:space="0" w:color="7E7E7E"/>
              <w:bottom w:val="single" w:sz="4" w:space="0" w:color="7E7E7E"/>
            </w:tcBorders>
          </w:tcPr>
          <w:p w14:paraId="631E4171" w14:textId="77777777" w:rsidR="00D1462F" w:rsidRDefault="00D1462F" w:rsidP="0065118F">
            <w:pPr>
              <w:pStyle w:val="TableParagraph"/>
              <w:spacing w:before="3"/>
              <w:ind w:left="602"/>
            </w:pPr>
            <w:r>
              <w:rPr>
                <w:spacing w:val="-2"/>
              </w:rPr>
              <w:t>0.876</w:t>
            </w:r>
          </w:p>
        </w:tc>
        <w:tc>
          <w:tcPr>
            <w:tcW w:w="2371" w:type="dxa"/>
            <w:tcBorders>
              <w:top w:val="single" w:sz="4" w:space="0" w:color="7E7E7E"/>
              <w:bottom w:val="single" w:sz="4" w:space="0" w:color="7E7E7E"/>
            </w:tcBorders>
          </w:tcPr>
          <w:p w14:paraId="1AC178D9" w14:textId="77777777" w:rsidR="00D1462F" w:rsidRDefault="00D1462F" w:rsidP="0065118F">
            <w:pPr>
              <w:pStyle w:val="TableParagraph"/>
              <w:spacing w:before="3"/>
              <w:ind w:left="879"/>
            </w:pPr>
            <w:r>
              <w:rPr>
                <w:spacing w:val="-10"/>
              </w:rPr>
              <w:t>2</w:t>
            </w:r>
          </w:p>
        </w:tc>
      </w:tr>
      <w:tr w:rsidR="00D1462F" w14:paraId="5B42D869" w14:textId="77777777" w:rsidTr="0065118F">
        <w:trPr>
          <w:trHeight w:val="378"/>
        </w:trPr>
        <w:tc>
          <w:tcPr>
            <w:tcW w:w="3749" w:type="dxa"/>
            <w:tcBorders>
              <w:top w:val="single" w:sz="4" w:space="0" w:color="7E7E7E"/>
              <w:bottom w:val="single" w:sz="4" w:space="0" w:color="7E7E7E"/>
            </w:tcBorders>
          </w:tcPr>
          <w:p w14:paraId="1499873B" w14:textId="77777777" w:rsidR="00D1462F" w:rsidRDefault="00D1462F" w:rsidP="0065118F">
            <w:pPr>
              <w:pStyle w:val="TableParagraph"/>
              <w:spacing w:before="1"/>
              <w:ind w:left="115"/>
              <w:rPr>
                <w:b/>
              </w:rPr>
            </w:pPr>
            <w:r>
              <w:rPr>
                <w:b/>
              </w:rPr>
              <w:t>Work</w:t>
            </w:r>
            <w:r>
              <w:rPr>
                <w:b/>
                <w:spacing w:val="-6"/>
              </w:rPr>
              <w:t xml:space="preserve"> </w:t>
            </w:r>
            <w:r>
              <w:rPr>
                <w:b/>
              </w:rPr>
              <w:t>Recognition</w:t>
            </w:r>
            <w:r>
              <w:rPr>
                <w:b/>
                <w:spacing w:val="-6"/>
              </w:rPr>
              <w:t xml:space="preserve"> </w:t>
            </w:r>
            <w:r>
              <w:rPr>
                <w:b/>
                <w:spacing w:val="-4"/>
              </w:rPr>
              <w:t>(WR)</w:t>
            </w:r>
          </w:p>
        </w:tc>
        <w:tc>
          <w:tcPr>
            <w:tcW w:w="2584" w:type="dxa"/>
            <w:tcBorders>
              <w:top w:val="single" w:sz="4" w:space="0" w:color="7E7E7E"/>
              <w:bottom w:val="single" w:sz="4" w:space="0" w:color="7E7E7E"/>
            </w:tcBorders>
          </w:tcPr>
          <w:p w14:paraId="60E59C5A" w14:textId="77777777" w:rsidR="00D1462F" w:rsidRDefault="00D1462F" w:rsidP="0065118F">
            <w:pPr>
              <w:pStyle w:val="TableParagraph"/>
              <w:spacing w:before="1"/>
              <w:ind w:left="602"/>
            </w:pPr>
            <w:r>
              <w:rPr>
                <w:spacing w:val="-2"/>
              </w:rPr>
              <w:t>0.828</w:t>
            </w:r>
          </w:p>
        </w:tc>
        <w:tc>
          <w:tcPr>
            <w:tcW w:w="2371" w:type="dxa"/>
            <w:tcBorders>
              <w:top w:val="single" w:sz="4" w:space="0" w:color="7E7E7E"/>
              <w:bottom w:val="single" w:sz="4" w:space="0" w:color="7E7E7E"/>
            </w:tcBorders>
          </w:tcPr>
          <w:p w14:paraId="63AC1231" w14:textId="77777777" w:rsidR="00D1462F" w:rsidRDefault="00D1462F" w:rsidP="0065118F">
            <w:pPr>
              <w:pStyle w:val="TableParagraph"/>
              <w:spacing w:before="1"/>
              <w:ind w:left="879"/>
            </w:pPr>
            <w:r>
              <w:rPr>
                <w:spacing w:val="-10"/>
              </w:rPr>
              <w:t>2</w:t>
            </w:r>
          </w:p>
        </w:tc>
      </w:tr>
    </w:tbl>
    <w:p w14:paraId="633665E8" w14:textId="77777777" w:rsidR="00D1462F" w:rsidRDefault="00D1462F" w:rsidP="00D1462F">
      <w:pPr>
        <w:spacing w:line="360" w:lineRule="auto"/>
        <w:ind w:right="-188"/>
        <w:jc w:val="both"/>
        <w:rPr>
          <w:rFonts w:ascii="Times New Roman" w:hAnsi="Times New Roman" w:cs="Times New Roman"/>
          <w:sz w:val="24"/>
          <w:szCs w:val="24"/>
        </w:rPr>
      </w:pPr>
    </w:p>
    <w:p w14:paraId="76A24412" w14:textId="43502754" w:rsid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These Cronbach’s Alpha values, all exceeding the acceptable threshold of 0.7, indicate good internal consistency for the scales used in measuring the variables.</w:t>
      </w:r>
    </w:p>
    <w:p w14:paraId="243A2D95"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DATA ANALYSIS AND INTERPRETATION</w:t>
      </w:r>
    </w:p>
    <w:p w14:paraId="66F378E1"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Hypotheses:</w:t>
      </w:r>
    </w:p>
    <w:p w14:paraId="25714215"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 xml:space="preserve">H1: Salary and compensation have a significant positive effect on organizational commitment among employees of </w:t>
      </w:r>
      <w:proofErr w:type="spellStart"/>
      <w:r w:rsidRPr="00D1462F">
        <w:rPr>
          <w:rFonts w:ascii="Times New Roman" w:hAnsi="Times New Roman" w:cs="Times New Roman"/>
          <w:sz w:val="24"/>
          <w:szCs w:val="24"/>
        </w:rPr>
        <w:t>AbovHR</w:t>
      </w:r>
      <w:proofErr w:type="spellEnd"/>
      <w:r w:rsidRPr="00D1462F">
        <w:rPr>
          <w:rFonts w:ascii="Times New Roman" w:hAnsi="Times New Roman" w:cs="Times New Roman"/>
          <w:sz w:val="24"/>
          <w:szCs w:val="24"/>
        </w:rPr>
        <w:t>.</w:t>
      </w:r>
    </w:p>
    <w:p w14:paraId="0500DA27" w14:textId="77777777" w:rsidR="00D1462F" w:rsidRP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 xml:space="preserve">H2: A positive work environment significantly enhances organizational commitment among employees of </w:t>
      </w:r>
      <w:proofErr w:type="spellStart"/>
      <w:r w:rsidRPr="00D1462F">
        <w:rPr>
          <w:rFonts w:ascii="Times New Roman" w:hAnsi="Times New Roman" w:cs="Times New Roman"/>
          <w:sz w:val="24"/>
          <w:szCs w:val="24"/>
        </w:rPr>
        <w:t>AbovHR</w:t>
      </w:r>
      <w:proofErr w:type="spellEnd"/>
      <w:r w:rsidRPr="00D1462F">
        <w:rPr>
          <w:rFonts w:ascii="Times New Roman" w:hAnsi="Times New Roman" w:cs="Times New Roman"/>
          <w:sz w:val="24"/>
          <w:szCs w:val="24"/>
        </w:rPr>
        <w:t>.</w:t>
      </w:r>
    </w:p>
    <w:p w14:paraId="67BCAD72" w14:textId="0CBDB854" w:rsidR="00D1462F" w:rsidRDefault="00D1462F" w:rsidP="00D1462F">
      <w:pPr>
        <w:spacing w:line="360" w:lineRule="auto"/>
        <w:ind w:right="-188"/>
        <w:jc w:val="both"/>
        <w:rPr>
          <w:rFonts w:ascii="Times New Roman" w:hAnsi="Times New Roman" w:cs="Times New Roman"/>
          <w:sz w:val="24"/>
          <w:szCs w:val="24"/>
        </w:rPr>
      </w:pPr>
      <w:r w:rsidRPr="00D1462F">
        <w:rPr>
          <w:rFonts w:ascii="Times New Roman" w:hAnsi="Times New Roman" w:cs="Times New Roman"/>
          <w:sz w:val="24"/>
          <w:szCs w:val="24"/>
        </w:rPr>
        <w:t xml:space="preserve">H3: Work recognition has a significant positive influence on organizational commitment among employees of </w:t>
      </w:r>
      <w:proofErr w:type="spellStart"/>
      <w:r w:rsidRPr="00D1462F">
        <w:rPr>
          <w:rFonts w:ascii="Times New Roman" w:hAnsi="Times New Roman" w:cs="Times New Roman"/>
          <w:sz w:val="24"/>
          <w:szCs w:val="24"/>
        </w:rPr>
        <w:t>AbovHR</w:t>
      </w:r>
      <w:proofErr w:type="spellEnd"/>
    </w:p>
    <w:p w14:paraId="02B594DA" w14:textId="77777777" w:rsidR="00D1462F" w:rsidRDefault="00D1462F" w:rsidP="00D1462F">
      <w:pPr>
        <w:spacing w:line="360" w:lineRule="auto"/>
        <w:ind w:right="-188"/>
        <w:jc w:val="both"/>
        <w:rPr>
          <w:rFonts w:ascii="Times New Roman" w:hAnsi="Times New Roman" w:cs="Times New Roman"/>
          <w:sz w:val="24"/>
          <w:szCs w:val="24"/>
        </w:rPr>
      </w:pPr>
    </w:p>
    <w:p w14:paraId="6CA43413" w14:textId="77777777" w:rsidR="00D1462F" w:rsidRDefault="00D1462F" w:rsidP="00D1462F">
      <w:pPr>
        <w:pStyle w:val="Heading3"/>
        <w:spacing w:before="156"/>
        <w:ind w:left="1544" w:right="2001" w:firstLine="0"/>
        <w:jc w:val="center"/>
        <w:rPr>
          <w:spacing w:val="-10"/>
        </w:rPr>
      </w:pPr>
    </w:p>
    <w:p w14:paraId="1BB8B963" w14:textId="77777777" w:rsidR="00D1462F" w:rsidRDefault="00D1462F" w:rsidP="00D1462F">
      <w:pPr>
        <w:pStyle w:val="Heading3"/>
        <w:spacing w:before="156"/>
        <w:ind w:left="1544" w:right="2001" w:firstLine="0"/>
        <w:jc w:val="center"/>
        <w:rPr>
          <w:spacing w:val="-10"/>
        </w:rPr>
      </w:pPr>
    </w:p>
    <w:p w14:paraId="53B9302E" w14:textId="726EB23D" w:rsidR="00D1462F" w:rsidRDefault="00D1462F" w:rsidP="00D1462F">
      <w:pPr>
        <w:pStyle w:val="Heading3"/>
        <w:spacing w:before="156"/>
        <w:ind w:left="1544" w:right="2001" w:firstLine="0"/>
        <w:jc w:val="center"/>
      </w:pPr>
      <w:r>
        <w:rPr>
          <w:spacing w:val="-10"/>
        </w:rPr>
        <w:t>ANOVA</w:t>
      </w:r>
      <w:r>
        <w:rPr>
          <w:spacing w:val="-14"/>
        </w:rPr>
        <w:t xml:space="preserve"> </w:t>
      </w:r>
      <w:r>
        <w:rPr>
          <w:spacing w:val="-4"/>
        </w:rPr>
        <w:t>TEST</w:t>
      </w:r>
    </w:p>
    <w:p w14:paraId="027A3A51" w14:textId="77777777" w:rsidR="00D1462F" w:rsidRDefault="00D1462F" w:rsidP="00D1462F">
      <w:pPr>
        <w:pStyle w:val="BodyText"/>
        <w:spacing w:before="88"/>
        <w:rPr>
          <w:b/>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1707"/>
        <w:gridCol w:w="1476"/>
        <w:gridCol w:w="1030"/>
        <w:gridCol w:w="1416"/>
        <w:gridCol w:w="1028"/>
        <w:gridCol w:w="1030"/>
      </w:tblGrid>
      <w:tr w:rsidR="00D1462F" w14:paraId="1983236C" w14:textId="77777777" w:rsidTr="0065118F">
        <w:trPr>
          <w:trHeight w:val="540"/>
        </w:trPr>
        <w:tc>
          <w:tcPr>
            <w:tcW w:w="8779" w:type="dxa"/>
            <w:gridSpan w:val="7"/>
          </w:tcPr>
          <w:p w14:paraId="261BF498" w14:textId="77777777" w:rsidR="00D1462F" w:rsidRDefault="00D1462F" w:rsidP="0065118F">
            <w:pPr>
              <w:pStyle w:val="TableParagraph"/>
              <w:spacing w:before="3"/>
              <w:ind w:left="9"/>
              <w:jc w:val="center"/>
              <w:rPr>
                <w:b/>
              </w:rPr>
            </w:pPr>
            <w:r>
              <w:rPr>
                <w:b/>
                <w:spacing w:val="-2"/>
              </w:rPr>
              <w:lastRenderedPageBreak/>
              <w:t>ANOVA</w:t>
            </w:r>
          </w:p>
        </w:tc>
      </w:tr>
      <w:tr w:rsidR="00D1462F" w14:paraId="442F0779" w14:textId="77777777" w:rsidTr="0065118F">
        <w:trPr>
          <w:trHeight w:val="539"/>
        </w:trPr>
        <w:tc>
          <w:tcPr>
            <w:tcW w:w="2799" w:type="dxa"/>
            <w:gridSpan w:val="2"/>
          </w:tcPr>
          <w:p w14:paraId="56F29331" w14:textId="77777777" w:rsidR="00D1462F" w:rsidRDefault="00D1462F" w:rsidP="0065118F">
            <w:pPr>
              <w:pStyle w:val="TableParagraph"/>
              <w:ind w:left="0"/>
              <w:rPr>
                <w:sz w:val="24"/>
              </w:rPr>
            </w:pPr>
          </w:p>
        </w:tc>
        <w:tc>
          <w:tcPr>
            <w:tcW w:w="1476" w:type="dxa"/>
          </w:tcPr>
          <w:p w14:paraId="3305980B" w14:textId="77777777" w:rsidR="00D1462F" w:rsidRDefault="00D1462F" w:rsidP="0065118F">
            <w:pPr>
              <w:pStyle w:val="TableParagraph"/>
              <w:spacing w:before="3"/>
              <w:jc w:val="center"/>
            </w:pPr>
            <w:r>
              <w:t>Sum</w:t>
            </w:r>
            <w:r>
              <w:rPr>
                <w:spacing w:val="-3"/>
              </w:rPr>
              <w:t xml:space="preserve"> </w:t>
            </w:r>
            <w:r>
              <w:t>of</w:t>
            </w:r>
            <w:r>
              <w:rPr>
                <w:spacing w:val="-1"/>
              </w:rPr>
              <w:t xml:space="preserve"> </w:t>
            </w:r>
            <w:r>
              <w:rPr>
                <w:spacing w:val="-2"/>
              </w:rPr>
              <w:t>Squares</w:t>
            </w:r>
          </w:p>
        </w:tc>
        <w:tc>
          <w:tcPr>
            <w:tcW w:w="1030" w:type="dxa"/>
          </w:tcPr>
          <w:p w14:paraId="78A69E48" w14:textId="77777777" w:rsidR="00D1462F" w:rsidRDefault="00D1462F" w:rsidP="0065118F">
            <w:pPr>
              <w:pStyle w:val="TableParagraph"/>
              <w:spacing w:before="3"/>
              <w:ind w:right="2"/>
              <w:jc w:val="center"/>
            </w:pPr>
            <w:proofErr w:type="spellStart"/>
            <w:r>
              <w:rPr>
                <w:spacing w:val="-5"/>
              </w:rPr>
              <w:t>df</w:t>
            </w:r>
            <w:proofErr w:type="spellEnd"/>
          </w:p>
        </w:tc>
        <w:tc>
          <w:tcPr>
            <w:tcW w:w="1416" w:type="dxa"/>
          </w:tcPr>
          <w:p w14:paraId="2B132A84" w14:textId="77777777" w:rsidR="00D1462F" w:rsidRDefault="00D1462F" w:rsidP="0065118F">
            <w:pPr>
              <w:pStyle w:val="TableParagraph"/>
              <w:spacing w:before="3"/>
              <w:ind w:left="6"/>
              <w:jc w:val="center"/>
            </w:pPr>
            <w:r>
              <w:t xml:space="preserve">Mean </w:t>
            </w:r>
            <w:r>
              <w:rPr>
                <w:spacing w:val="-2"/>
              </w:rPr>
              <w:t>Square</w:t>
            </w:r>
          </w:p>
        </w:tc>
        <w:tc>
          <w:tcPr>
            <w:tcW w:w="1028" w:type="dxa"/>
          </w:tcPr>
          <w:p w14:paraId="1952D542" w14:textId="77777777" w:rsidR="00D1462F" w:rsidRDefault="00D1462F" w:rsidP="0065118F">
            <w:pPr>
              <w:pStyle w:val="TableParagraph"/>
              <w:spacing w:before="3"/>
              <w:ind w:left="11"/>
              <w:jc w:val="center"/>
            </w:pPr>
            <w:r>
              <w:rPr>
                <w:spacing w:val="-10"/>
              </w:rPr>
              <w:t>F</w:t>
            </w:r>
          </w:p>
        </w:tc>
        <w:tc>
          <w:tcPr>
            <w:tcW w:w="1030" w:type="dxa"/>
          </w:tcPr>
          <w:p w14:paraId="19CC0D83" w14:textId="77777777" w:rsidR="00D1462F" w:rsidRDefault="00D1462F" w:rsidP="0065118F">
            <w:pPr>
              <w:pStyle w:val="TableParagraph"/>
              <w:spacing w:before="3"/>
              <w:jc w:val="center"/>
            </w:pPr>
            <w:r>
              <w:rPr>
                <w:spacing w:val="-4"/>
              </w:rPr>
              <w:t>Sig.</w:t>
            </w:r>
          </w:p>
        </w:tc>
      </w:tr>
      <w:tr w:rsidR="00D1462F" w14:paraId="167AF6E9" w14:textId="77777777" w:rsidTr="0065118F">
        <w:trPr>
          <w:trHeight w:val="539"/>
        </w:trPr>
        <w:tc>
          <w:tcPr>
            <w:tcW w:w="1092" w:type="dxa"/>
            <w:vMerge w:val="restart"/>
            <w:shd w:val="clear" w:color="auto" w:fill="DFDFDF"/>
          </w:tcPr>
          <w:p w14:paraId="5B3E7F3A" w14:textId="77777777" w:rsidR="00D1462F" w:rsidRDefault="00D1462F" w:rsidP="0065118F">
            <w:pPr>
              <w:pStyle w:val="TableParagraph"/>
              <w:spacing w:before="3"/>
              <w:ind w:left="172"/>
            </w:pPr>
            <w:proofErr w:type="spellStart"/>
            <w:r>
              <w:rPr>
                <w:spacing w:val="-2"/>
              </w:rPr>
              <w:t>SCmean</w:t>
            </w:r>
            <w:proofErr w:type="spellEnd"/>
          </w:p>
        </w:tc>
        <w:tc>
          <w:tcPr>
            <w:tcW w:w="1707" w:type="dxa"/>
            <w:shd w:val="clear" w:color="auto" w:fill="DFDFDF"/>
          </w:tcPr>
          <w:p w14:paraId="07A3BED9" w14:textId="77777777" w:rsidR="00D1462F" w:rsidRDefault="00D1462F" w:rsidP="0065118F">
            <w:pPr>
              <w:pStyle w:val="TableParagraph"/>
              <w:spacing w:before="3"/>
              <w:ind w:right="3"/>
              <w:jc w:val="center"/>
            </w:pPr>
            <w:r>
              <w:t>Between</w:t>
            </w:r>
            <w:r>
              <w:rPr>
                <w:spacing w:val="-2"/>
              </w:rPr>
              <w:t xml:space="preserve"> Groups</w:t>
            </w:r>
          </w:p>
        </w:tc>
        <w:tc>
          <w:tcPr>
            <w:tcW w:w="1476" w:type="dxa"/>
            <w:shd w:val="clear" w:color="auto" w:fill="F8F8FA"/>
          </w:tcPr>
          <w:p w14:paraId="2FDD3817" w14:textId="77777777" w:rsidR="00D1462F" w:rsidRDefault="00D1462F" w:rsidP="0065118F">
            <w:pPr>
              <w:pStyle w:val="TableParagraph"/>
              <w:spacing w:before="3"/>
              <w:ind w:right="1"/>
              <w:jc w:val="center"/>
            </w:pPr>
            <w:r>
              <w:rPr>
                <w:spacing w:val="-2"/>
              </w:rPr>
              <w:t>52.935</w:t>
            </w:r>
          </w:p>
        </w:tc>
        <w:tc>
          <w:tcPr>
            <w:tcW w:w="1030" w:type="dxa"/>
            <w:shd w:val="clear" w:color="auto" w:fill="F8F8FA"/>
          </w:tcPr>
          <w:p w14:paraId="54BD991B" w14:textId="77777777" w:rsidR="00D1462F" w:rsidRDefault="00D1462F" w:rsidP="0065118F">
            <w:pPr>
              <w:pStyle w:val="TableParagraph"/>
              <w:spacing w:before="3"/>
              <w:ind w:right="4"/>
              <w:jc w:val="center"/>
            </w:pPr>
            <w:r>
              <w:rPr>
                <w:spacing w:val="-10"/>
              </w:rPr>
              <w:t>9</w:t>
            </w:r>
          </w:p>
        </w:tc>
        <w:tc>
          <w:tcPr>
            <w:tcW w:w="1416" w:type="dxa"/>
            <w:shd w:val="clear" w:color="auto" w:fill="F8F8FA"/>
          </w:tcPr>
          <w:p w14:paraId="08A776FB" w14:textId="77777777" w:rsidR="00D1462F" w:rsidRDefault="00D1462F" w:rsidP="0065118F">
            <w:pPr>
              <w:pStyle w:val="TableParagraph"/>
              <w:spacing w:before="3"/>
              <w:ind w:left="7"/>
              <w:jc w:val="center"/>
            </w:pPr>
            <w:r>
              <w:rPr>
                <w:spacing w:val="-2"/>
              </w:rPr>
              <w:t>5.882</w:t>
            </w:r>
          </w:p>
        </w:tc>
        <w:tc>
          <w:tcPr>
            <w:tcW w:w="1028" w:type="dxa"/>
            <w:shd w:val="clear" w:color="auto" w:fill="F8F8FA"/>
          </w:tcPr>
          <w:p w14:paraId="1B8C2A51" w14:textId="77777777" w:rsidR="00D1462F" w:rsidRDefault="00D1462F" w:rsidP="0065118F">
            <w:pPr>
              <w:pStyle w:val="TableParagraph"/>
              <w:spacing w:before="3"/>
              <w:ind w:left="11"/>
              <w:jc w:val="center"/>
            </w:pPr>
            <w:r>
              <w:rPr>
                <w:spacing w:val="-2"/>
              </w:rPr>
              <w:t>19.823</w:t>
            </w:r>
          </w:p>
        </w:tc>
        <w:tc>
          <w:tcPr>
            <w:tcW w:w="1030" w:type="dxa"/>
            <w:shd w:val="clear" w:color="auto" w:fill="F8F8FA"/>
          </w:tcPr>
          <w:p w14:paraId="6B402291" w14:textId="77777777" w:rsidR="00D1462F" w:rsidRDefault="00D1462F" w:rsidP="0065118F">
            <w:pPr>
              <w:pStyle w:val="TableParagraph"/>
              <w:spacing w:before="3"/>
              <w:ind w:right="2"/>
              <w:jc w:val="center"/>
            </w:pPr>
            <w:r>
              <w:rPr>
                <w:spacing w:val="-4"/>
              </w:rPr>
              <w:t>.000</w:t>
            </w:r>
          </w:p>
        </w:tc>
      </w:tr>
      <w:tr w:rsidR="00D1462F" w14:paraId="26325BCC" w14:textId="77777777" w:rsidTr="0065118F">
        <w:trPr>
          <w:trHeight w:val="539"/>
        </w:trPr>
        <w:tc>
          <w:tcPr>
            <w:tcW w:w="1092" w:type="dxa"/>
            <w:vMerge/>
            <w:tcBorders>
              <w:top w:val="nil"/>
            </w:tcBorders>
            <w:shd w:val="clear" w:color="auto" w:fill="DFDFDF"/>
          </w:tcPr>
          <w:p w14:paraId="065F0138" w14:textId="77777777" w:rsidR="00D1462F" w:rsidRDefault="00D1462F" w:rsidP="0065118F">
            <w:pPr>
              <w:rPr>
                <w:sz w:val="2"/>
                <w:szCs w:val="2"/>
              </w:rPr>
            </w:pPr>
          </w:p>
        </w:tc>
        <w:tc>
          <w:tcPr>
            <w:tcW w:w="1707" w:type="dxa"/>
            <w:shd w:val="clear" w:color="auto" w:fill="DFDFDF"/>
          </w:tcPr>
          <w:p w14:paraId="05BE7A25" w14:textId="77777777" w:rsidR="00D1462F" w:rsidRDefault="00D1462F" w:rsidP="0065118F">
            <w:pPr>
              <w:pStyle w:val="TableParagraph"/>
              <w:spacing w:before="1"/>
              <w:ind w:right="3"/>
              <w:jc w:val="center"/>
            </w:pPr>
            <w:r>
              <w:t>Within</w:t>
            </w:r>
            <w:r>
              <w:rPr>
                <w:spacing w:val="-13"/>
              </w:rPr>
              <w:t xml:space="preserve"> </w:t>
            </w:r>
            <w:r>
              <w:rPr>
                <w:spacing w:val="-2"/>
              </w:rPr>
              <w:t>Groups</w:t>
            </w:r>
          </w:p>
        </w:tc>
        <w:tc>
          <w:tcPr>
            <w:tcW w:w="1476" w:type="dxa"/>
            <w:shd w:val="clear" w:color="auto" w:fill="F8F8FA"/>
          </w:tcPr>
          <w:p w14:paraId="776084C7" w14:textId="77777777" w:rsidR="00D1462F" w:rsidRDefault="00D1462F" w:rsidP="0065118F">
            <w:pPr>
              <w:pStyle w:val="TableParagraph"/>
              <w:spacing w:before="1"/>
              <w:ind w:right="1"/>
              <w:jc w:val="center"/>
            </w:pPr>
            <w:r>
              <w:rPr>
                <w:spacing w:val="-2"/>
              </w:rPr>
              <w:t>27.001</w:t>
            </w:r>
          </w:p>
        </w:tc>
        <w:tc>
          <w:tcPr>
            <w:tcW w:w="1030" w:type="dxa"/>
            <w:shd w:val="clear" w:color="auto" w:fill="F8F8FA"/>
          </w:tcPr>
          <w:p w14:paraId="4CD2ADFE" w14:textId="77777777" w:rsidR="00D1462F" w:rsidRDefault="00D1462F" w:rsidP="0065118F">
            <w:pPr>
              <w:pStyle w:val="TableParagraph"/>
              <w:spacing w:before="1"/>
              <w:ind w:right="4"/>
              <w:jc w:val="center"/>
            </w:pPr>
            <w:r>
              <w:rPr>
                <w:spacing w:val="-5"/>
              </w:rPr>
              <w:t>91</w:t>
            </w:r>
          </w:p>
        </w:tc>
        <w:tc>
          <w:tcPr>
            <w:tcW w:w="1416" w:type="dxa"/>
            <w:shd w:val="clear" w:color="auto" w:fill="F8F8FA"/>
          </w:tcPr>
          <w:p w14:paraId="4969D219" w14:textId="77777777" w:rsidR="00D1462F" w:rsidRDefault="00D1462F" w:rsidP="0065118F">
            <w:pPr>
              <w:pStyle w:val="TableParagraph"/>
              <w:spacing w:before="1"/>
              <w:ind w:left="7"/>
              <w:jc w:val="center"/>
            </w:pPr>
            <w:r>
              <w:rPr>
                <w:spacing w:val="-4"/>
              </w:rPr>
              <w:t>.297</w:t>
            </w:r>
          </w:p>
        </w:tc>
        <w:tc>
          <w:tcPr>
            <w:tcW w:w="1028" w:type="dxa"/>
            <w:shd w:val="clear" w:color="auto" w:fill="F8F8FA"/>
          </w:tcPr>
          <w:p w14:paraId="7BADE757" w14:textId="77777777" w:rsidR="00D1462F" w:rsidRDefault="00D1462F" w:rsidP="0065118F">
            <w:pPr>
              <w:pStyle w:val="TableParagraph"/>
              <w:ind w:left="0"/>
              <w:rPr>
                <w:sz w:val="24"/>
              </w:rPr>
            </w:pPr>
          </w:p>
        </w:tc>
        <w:tc>
          <w:tcPr>
            <w:tcW w:w="1030" w:type="dxa"/>
            <w:shd w:val="clear" w:color="auto" w:fill="F8F8FA"/>
          </w:tcPr>
          <w:p w14:paraId="5990E1C6" w14:textId="77777777" w:rsidR="00D1462F" w:rsidRDefault="00D1462F" w:rsidP="0065118F">
            <w:pPr>
              <w:pStyle w:val="TableParagraph"/>
              <w:ind w:left="0"/>
              <w:rPr>
                <w:sz w:val="24"/>
              </w:rPr>
            </w:pPr>
          </w:p>
        </w:tc>
      </w:tr>
      <w:tr w:rsidR="00D1462F" w14:paraId="0906F517" w14:textId="77777777" w:rsidTr="0065118F">
        <w:trPr>
          <w:trHeight w:val="539"/>
        </w:trPr>
        <w:tc>
          <w:tcPr>
            <w:tcW w:w="1092" w:type="dxa"/>
            <w:vMerge/>
            <w:tcBorders>
              <w:top w:val="nil"/>
            </w:tcBorders>
            <w:shd w:val="clear" w:color="auto" w:fill="DFDFDF"/>
          </w:tcPr>
          <w:p w14:paraId="74F8660A" w14:textId="77777777" w:rsidR="00D1462F" w:rsidRDefault="00D1462F" w:rsidP="0065118F">
            <w:pPr>
              <w:rPr>
                <w:sz w:val="2"/>
                <w:szCs w:val="2"/>
              </w:rPr>
            </w:pPr>
          </w:p>
        </w:tc>
        <w:tc>
          <w:tcPr>
            <w:tcW w:w="1707" w:type="dxa"/>
            <w:shd w:val="clear" w:color="auto" w:fill="DFDFDF"/>
          </w:tcPr>
          <w:p w14:paraId="786F9207" w14:textId="77777777" w:rsidR="00D1462F" w:rsidRDefault="00D1462F" w:rsidP="0065118F">
            <w:pPr>
              <w:pStyle w:val="TableParagraph"/>
              <w:spacing w:before="1"/>
              <w:jc w:val="center"/>
            </w:pPr>
            <w:r>
              <w:rPr>
                <w:spacing w:val="-2"/>
              </w:rPr>
              <w:t>Total</w:t>
            </w:r>
          </w:p>
        </w:tc>
        <w:tc>
          <w:tcPr>
            <w:tcW w:w="1476" w:type="dxa"/>
            <w:shd w:val="clear" w:color="auto" w:fill="F8F8FA"/>
          </w:tcPr>
          <w:p w14:paraId="6B42153F" w14:textId="77777777" w:rsidR="00D1462F" w:rsidRDefault="00D1462F" w:rsidP="0065118F">
            <w:pPr>
              <w:pStyle w:val="TableParagraph"/>
              <w:spacing w:before="1"/>
              <w:ind w:right="1"/>
              <w:jc w:val="center"/>
            </w:pPr>
            <w:r>
              <w:rPr>
                <w:spacing w:val="-2"/>
              </w:rPr>
              <w:t>79.936</w:t>
            </w:r>
          </w:p>
        </w:tc>
        <w:tc>
          <w:tcPr>
            <w:tcW w:w="1030" w:type="dxa"/>
            <w:shd w:val="clear" w:color="auto" w:fill="F8F8FA"/>
          </w:tcPr>
          <w:p w14:paraId="6135F1B8" w14:textId="77777777" w:rsidR="00D1462F" w:rsidRDefault="00D1462F" w:rsidP="0065118F">
            <w:pPr>
              <w:pStyle w:val="TableParagraph"/>
              <w:spacing w:before="1"/>
              <w:ind w:right="4"/>
              <w:jc w:val="center"/>
            </w:pPr>
            <w:r>
              <w:rPr>
                <w:spacing w:val="-5"/>
              </w:rPr>
              <w:t>100</w:t>
            </w:r>
          </w:p>
        </w:tc>
        <w:tc>
          <w:tcPr>
            <w:tcW w:w="1416" w:type="dxa"/>
            <w:shd w:val="clear" w:color="auto" w:fill="F8F8FA"/>
          </w:tcPr>
          <w:p w14:paraId="6D8705F8" w14:textId="77777777" w:rsidR="00D1462F" w:rsidRDefault="00D1462F" w:rsidP="0065118F">
            <w:pPr>
              <w:pStyle w:val="TableParagraph"/>
              <w:ind w:left="0"/>
              <w:rPr>
                <w:sz w:val="24"/>
              </w:rPr>
            </w:pPr>
          </w:p>
        </w:tc>
        <w:tc>
          <w:tcPr>
            <w:tcW w:w="1028" w:type="dxa"/>
            <w:shd w:val="clear" w:color="auto" w:fill="F8F8FA"/>
          </w:tcPr>
          <w:p w14:paraId="6FFCEB09" w14:textId="77777777" w:rsidR="00D1462F" w:rsidRDefault="00D1462F" w:rsidP="0065118F">
            <w:pPr>
              <w:pStyle w:val="TableParagraph"/>
              <w:ind w:left="0"/>
              <w:rPr>
                <w:sz w:val="24"/>
              </w:rPr>
            </w:pPr>
          </w:p>
        </w:tc>
        <w:tc>
          <w:tcPr>
            <w:tcW w:w="1030" w:type="dxa"/>
            <w:shd w:val="clear" w:color="auto" w:fill="F8F8FA"/>
          </w:tcPr>
          <w:p w14:paraId="54D1A07E" w14:textId="77777777" w:rsidR="00D1462F" w:rsidRDefault="00D1462F" w:rsidP="0065118F">
            <w:pPr>
              <w:pStyle w:val="TableParagraph"/>
              <w:ind w:left="0"/>
              <w:rPr>
                <w:sz w:val="24"/>
              </w:rPr>
            </w:pPr>
          </w:p>
        </w:tc>
      </w:tr>
      <w:tr w:rsidR="00D1462F" w14:paraId="65099012" w14:textId="77777777" w:rsidTr="0065118F">
        <w:trPr>
          <w:trHeight w:val="539"/>
        </w:trPr>
        <w:tc>
          <w:tcPr>
            <w:tcW w:w="1092" w:type="dxa"/>
            <w:vMerge w:val="restart"/>
            <w:shd w:val="clear" w:color="auto" w:fill="DFDFDF"/>
          </w:tcPr>
          <w:p w14:paraId="6AF53BBC" w14:textId="77777777" w:rsidR="00D1462F" w:rsidRDefault="00D1462F" w:rsidP="0065118F">
            <w:pPr>
              <w:pStyle w:val="TableParagraph"/>
              <w:spacing w:before="1"/>
              <w:ind w:left="136"/>
            </w:pPr>
            <w:proofErr w:type="spellStart"/>
            <w:r>
              <w:rPr>
                <w:spacing w:val="-2"/>
              </w:rPr>
              <w:t>WEmean</w:t>
            </w:r>
            <w:proofErr w:type="spellEnd"/>
          </w:p>
        </w:tc>
        <w:tc>
          <w:tcPr>
            <w:tcW w:w="1707" w:type="dxa"/>
            <w:shd w:val="clear" w:color="auto" w:fill="DFDFDF"/>
          </w:tcPr>
          <w:p w14:paraId="5D0186F8" w14:textId="77777777" w:rsidR="00D1462F" w:rsidRDefault="00D1462F" w:rsidP="0065118F">
            <w:pPr>
              <w:pStyle w:val="TableParagraph"/>
              <w:spacing w:before="1"/>
              <w:ind w:right="3"/>
              <w:jc w:val="center"/>
            </w:pPr>
            <w:r>
              <w:t>Between</w:t>
            </w:r>
            <w:r>
              <w:rPr>
                <w:spacing w:val="-2"/>
              </w:rPr>
              <w:t xml:space="preserve"> Groups</w:t>
            </w:r>
          </w:p>
        </w:tc>
        <w:tc>
          <w:tcPr>
            <w:tcW w:w="1476" w:type="dxa"/>
            <w:shd w:val="clear" w:color="auto" w:fill="F8F8FA"/>
          </w:tcPr>
          <w:p w14:paraId="1EA3B2AF" w14:textId="77777777" w:rsidR="00D1462F" w:rsidRDefault="00D1462F" w:rsidP="0065118F">
            <w:pPr>
              <w:pStyle w:val="TableParagraph"/>
              <w:spacing w:before="1"/>
              <w:ind w:right="1"/>
              <w:jc w:val="center"/>
            </w:pPr>
            <w:r>
              <w:rPr>
                <w:spacing w:val="-2"/>
              </w:rPr>
              <w:t>40.532</w:t>
            </w:r>
          </w:p>
        </w:tc>
        <w:tc>
          <w:tcPr>
            <w:tcW w:w="1030" w:type="dxa"/>
            <w:shd w:val="clear" w:color="auto" w:fill="F8F8FA"/>
          </w:tcPr>
          <w:p w14:paraId="090AAE35" w14:textId="77777777" w:rsidR="00D1462F" w:rsidRDefault="00D1462F" w:rsidP="0065118F">
            <w:pPr>
              <w:pStyle w:val="TableParagraph"/>
              <w:spacing w:before="1"/>
              <w:ind w:right="4"/>
              <w:jc w:val="center"/>
            </w:pPr>
            <w:r>
              <w:rPr>
                <w:spacing w:val="-10"/>
              </w:rPr>
              <w:t>9</w:t>
            </w:r>
          </w:p>
        </w:tc>
        <w:tc>
          <w:tcPr>
            <w:tcW w:w="1416" w:type="dxa"/>
            <w:shd w:val="clear" w:color="auto" w:fill="F8F8FA"/>
          </w:tcPr>
          <w:p w14:paraId="79C9D76E" w14:textId="77777777" w:rsidR="00D1462F" w:rsidRDefault="00D1462F" w:rsidP="0065118F">
            <w:pPr>
              <w:pStyle w:val="TableParagraph"/>
              <w:spacing w:before="1"/>
              <w:ind w:left="7"/>
              <w:jc w:val="center"/>
            </w:pPr>
            <w:r>
              <w:rPr>
                <w:spacing w:val="-2"/>
              </w:rPr>
              <w:t>4.504</w:t>
            </w:r>
          </w:p>
        </w:tc>
        <w:tc>
          <w:tcPr>
            <w:tcW w:w="1028" w:type="dxa"/>
            <w:shd w:val="clear" w:color="auto" w:fill="F8F8FA"/>
          </w:tcPr>
          <w:p w14:paraId="4F5A8F4C" w14:textId="77777777" w:rsidR="00D1462F" w:rsidRDefault="00D1462F" w:rsidP="0065118F">
            <w:pPr>
              <w:pStyle w:val="TableParagraph"/>
              <w:spacing w:before="1"/>
              <w:ind w:left="11"/>
              <w:jc w:val="center"/>
            </w:pPr>
            <w:r>
              <w:rPr>
                <w:spacing w:val="-2"/>
              </w:rPr>
              <w:t>4.984</w:t>
            </w:r>
          </w:p>
        </w:tc>
        <w:tc>
          <w:tcPr>
            <w:tcW w:w="1030" w:type="dxa"/>
            <w:shd w:val="clear" w:color="auto" w:fill="F8F8FA"/>
          </w:tcPr>
          <w:p w14:paraId="603825A8" w14:textId="77777777" w:rsidR="00D1462F" w:rsidRDefault="00D1462F" w:rsidP="0065118F">
            <w:pPr>
              <w:pStyle w:val="TableParagraph"/>
              <w:spacing w:before="1"/>
              <w:ind w:right="2"/>
              <w:jc w:val="center"/>
            </w:pPr>
            <w:r>
              <w:rPr>
                <w:spacing w:val="-4"/>
              </w:rPr>
              <w:t>.000</w:t>
            </w:r>
          </w:p>
        </w:tc>
      </w:tr>
      <w:tr w:rsidR="00D1462F" w14:paraId="60E0405E" w14:textId="77777777" w:rsidTr="0065118F">
        <w:trPr>
          <w:trHeight w:val="539"/>
        </w:trPr>
        <w:tc>
          <w:tcPr>
            <w:tcW w:w="1092" w:type="dxa"/>
            <w:vMerge/>
            <w:tcBorders>
              <w:top w:val="nil"/>
            </w:tcBorders>
            <w:shd w:val="clear" w:color="auto" w:fill="DFDFDF"/>
          </w:tcPr>
          <w:p w14:paraId="3AE8EDE9" w14:textId="77777777" w:rsidR="00D1462F" w:rsidRDefault="00D1462F" w:rsidP="0065118F">
            <w:pPr>
              <w:rPr>
                <w:sz w:val="2"/>
                <w:szCs w:val="2"/>
              </w:rPr>
            </w:pPr>
          </w:p>
        </w:tc>
        <w:tc>
          <w:tcPr>
            <w:tcW w:w="1707" w:type="dxa"/>
            <w:shd w:val="clear" w:color="auto" w:fill="DFDFDF"/>
          </w:tcPr>
          <w:p w14:paraId="14FBE8A7" w14:textId="77777777" w:rsidR="00D1462F" w:rsidRDefault="00D1462F" w:rsidP="0065118F">
            <w:pPr>
              <w:pStyle w:val="TableParagraph"/>
              <w:spacing w:before="1"/>
              <w:ind w:right="3"/>
              <w:jc w:val="center"/>
            </w:pPr>
            <w:r>
              <w:t>Within</w:t>
            </w:r>
            <w:r>
              <w:rPr>
                <w:spacing w:val="-13"/>
              </w:rPr>
              <w:t xml:space="preserve"> </w:t>
            </w:r>
            <w:r>
              <w:rPr>
                <w:spacing w:val="-2"/>
              </w:rPr>
              <w:t>Groups</w:t>
            </w:r>
          </w:p>
        </w:tc>
        <w:tc>
          <w:tcPr>
            <w:tcW w:w="1476" w:type="dxa"/>
            <w:shd w:val="clear" w:color="auto" w:fill="F8F8FA"/>
          </w:tcPr>
          <w:p w14:paraId="1F18FC74" w14:textId="77777777" w:rsidR="00D1462F" w:rsidRDefault="00D1462F" w:rsidP="0065118F">
            <w:pPr>
              <w:pStyle w:val="TableParagraph"/>
              <w:spacing w:before="1"/>
              <w:ind w:right="1"/>
              <w:jc w:val="center"/>
            </w:pPr>
            <w:r>
              <w:rPr>
                <w:spacing w:val="-2"/>
              </w:rPr>
              <w:t>82.231</w:t>
            </w:r>
          </w:p>
        </w:tc>
        <w:tc>
          <w:tcPr>
            <w:tcW w:w="1030" w:type="dxa"/>
            <w:shd w:val="clear" w:color="auto" w:fill="F8F8FA"/>
          </w:tcPr>
          <w:p w14:paraId="1C99A0F2" w14:textId="77777777" w:rsidR="00D1462F" w:rsidRDefault="00D1462F" w:rsidP="0065118F">
            <w:pPr>
              <w:pStyle w:val="TableParagraph"/>
              <w:spacing w:before="1"/>
              <w:ind w:right="4"/>
              <w:jc w:val="center"/>
            </w:pPr>
            <w:r>
              <w:rPr>
                <w:spacing w:val="-5"/>
              </w:rPr>
              <w:t>91</w:t>
            </w:r>
          </w:p>
        </w:tc>
        <w:tc>
          <w:tcPr>
            <w:tcW w:w="1416" w:type="dxa"/>
            <w:shd w:val="clear" w:color="auto" w:fill="F8F8FA"/>
          </w:tcPr>
          <w:p w14:paraId="4CC01D3C" w14:textId="77777777" w:rsidR="00D1462F" w:rsidRDefault="00D1462F" w:rsidP="0065118F">
            <w:pPr>
              <w:pStyle w:val="TableParagraph"/>
              <w:spacing w:before="1"/>
              <w:ind w:left="7"/>
              <w:jc w:val="center"/>
            </w:pPr>
            <w:r>
              <w:rPr>
                <w:spacing w:val="-4"/>
              </w:rPr>
              <w:t>.904</w:t>
            </w:r>
          </w:p>
        </w:tc>
        <w:tc>
          <w:tcPr>
            <w:tcW w:w="1028" w:type="dxa"/>
            <w:shd w:val="clear" w:color="auto" w:fill="F8F8FA"/>
          </w:tcPr>
          <w:p w14:paraId="012E5EEB" w14:textId="77777777" w:rsidR="00D1462F" w:rsidRDefault="00D1462F" w:rsidP="0065118F">
            <w:pPr>
              <w:pStyle w:val="TableParagraph"/>
              <w:ind w:left="0"/>
              <w:rPr>
                <w:sz w:val="24"/>
              </w:rPr>
            </w:pPr>
          </w:p>
        </w:tc>
        <w:tc>
          <w:tcPr>
            <w:tcW w:w="1030" w:type="dxa"/>
            <w:shd w:val="clear" w:color="auto" w:fill="F8F8FA"/>
          </w:tcPr>
          <w:p w14:paraId="6AFC01DC" w14:textId="77777777" w:rsidR="00D1462F" w:rsidRDefault="00D1462F" w:rsidP="0065118F">
            <w:pPr>
              <w:pStyle w:val="TableParagraph"/>
              <w:ind w:left="0"/>
              <w:rPr>
                <w:sz w:val="24"/>
              </w:rPr>
            </w:pPr>
          </w:p>
        </w:tc>
      </w:tr>
      <w:tr w:rsidR="00D1462F" w14:paraId="5445F778" w14:textId="77777777" w:rsidTr="0065118F">
        <w:trPr>
          <w:trHeight w:val="540"/>
        </w:trPr>
        <w:tc>
          <w:tcPr>
            <w:tcW w:w="1092" w:type="dxa"/>
            <w:vMerge/>
            <w:tcBorders>
              <w:top w:val="nil"/>
            </w:tcBorders>
            <w:shd w:val="clear" w:color="auto" w:fill="DFDFDF"/>
          </w:tcPr>
          <w:p w14:paraId="16124DA9" w14:textId="77777777" w:rsidR="00D1462F" w:rsidRDefault="00D1462F" w:rsidP="0065118F">
            <w:pPr>
              <w:rPr>
                <w:sz w:val="2"/>
                <w:szCs w:val="2"/>
              </w:rPr>
            </w:pPr>
          </w:p>
        </w:tc>
        <w:tc>
          <w:tcPr>
            <w:tcW w:w="1707" w:type="dxa"/>
            <w:shd w:val="clear" w:color="auto" w:fill="DFDFDF"/>
          </w:tcPr>
          <w:p w14:paraId="573A1B5E" w14:textId="77777777" w:rsidR="00D1462F" w:rsidRDefault="00D1462F" w:rsidP="0065118F">
            <w:pPr>
              <w:pStyle w:val="TableParagraph"/>
              <w:spacing w:before="1"/>
              <w:jc w:val="center"/>
            </w:pPr>
            <w:r>
              <w:rPr>
                <w:spacing w:val="-2"/>
              </w:rPr>
              <w:t>Total</w:t>
            </w:r>
          </w:p>
        </w:tc>
        <w:tc>
          <w:tcPr>
            <w:tcW w:w="1476" w:type="dxa"/>
            <w:shd w:val="clear" w:color="auto" w:fill="F8F8FA"/>
          </w:tcPr>
          <w:p w14:paraId="6B38D038" w14:textId="77777777" w:rsidR="00D1462F" w:rsidRDefault="00D1462F" w:rsidP="0065118F">
            <w:pPr>
              <w:pStyle w:val="TableParagraph"/>
              <w:spacing w:before="1"/>
              <w:ind w:right="1"/>
              <w:jc w:val="center"/>
            </w:pPr>
            <w:r>
              <w:rPr>
                <w:spacing w:val="-2"/>
              </w:rPr>
              <w:t>122.762</w:t>
            </w:r>
          </w:p>
        </w:tc>
        <w:tc>
          <w:tcPr>
            <w:tcW w:w="1030" w:type="dxa"/>
            <w:shd w:val="clear" w:color="auto" w:fill="F8F8FA"/>
          </w:tcPr>
          <w:p w14:paraId="7D98E3D5" w14:textId="77777777" w:rsidR="00D1462F" w:rsidRDefault="00D1462F" w:rsidP="0065118F">
            <w:pPr>
              <w:pStyle w:val="TableParagraph"/>
              <w:spacing w:before="1"/>
              <w:ind w:right="4"/>
              <w:jc w:val="center"/>
            </w:pPr>
            <w:r>
              <w:rPr>
                <w:spacing w:val="-5"/>
              </w:rPr>
              <w:t>100</w:t>
            </w:r>
          </w:p>
        </w:tc>
        <w:tc>
          <w:tcPr>
            <w:tcW w:w="1416" w:type="dxa"/>
            <w:shd w:val="clear" w:color="auto" w:fill="F8F8FA"/>
          </w:tcPr>
          <w:p w14:paraId="6D696D5E" w14:textId="77777777" w:rsidR="00D1462F" w:rsidRDefault="00D1462F" w:rsidP="0065118F">
            <w:pPr>
              <w:pStyle w:val="TableParagraph"/>
              <w:ind w:left="0"/>
              <w:rPr>
                <w:sz w:val="24"/>
              </w:rPr>
            </w:pPr>
          </w:p>
        </w:tc>
        <w:tc>
          <w:tcPr>
            <w:tcW w:w="1028" w:type="dxa"/>
            <w:shd w:val="clear" w:color="auto" w:fill="F8F8FA"/>
          </w:tcPr>
          <w:p w14:paraId="0095AD42" w14:textId="77777777" w:rsidR="00D1462F" w:rsidRDefault="00D1462F" w:rsidP="0065118F">
            <w:pPr>
              <w:pStyle w:val="TableParagraph"/>
              <w:ind w:left="0"/>
              <w:rPr>
                <w:sz w:val="24"/>
              </w:rPr>
            </w:pPr>
          </w:p>
        </w:tc>
        <w:tc>
          <w:tcPr>
            <w:tcW w:w="1030" w:type="dxa"/>
            <w:shd w:val="clear" w:color="auto" w:fill="F8F8FA"/>
          </w:tcPr>
          <w:p w14:paraId="09246511" w14:textId="77777777" w:rsidR="00D1462F" w:rsidRDefault="00D1462F" w:rsidP="0065118F">
            <w:pPr>
              <w:pStyle w:val="TableParagraph"/>
              <w:ind w:left="0"/>
              <w:rPr>
                <w:sz w:val="24"/>
              </w:rPr>
            </w:pPr>
          </w:p>
        </w:tc>
      </w:tr>
      <w:tr w:rsidR="00D1462F" w14:paraId="6ADFAEB8" w14:textId="77777777" w:rsidTr="0065118F">
        <w:trPr>
          <w:trHeight w:val="539"/>
        </w:trPr>
        <w:tc>
          <w:tcPr>
            <w:tcW w:w="1092" w:type="dxa"/>
            <w:vMerge w:val="restart"/>
            <w:shd w:val="clear" w:color="auto" w:fill="DFDFDF"/>
          </w:tcPr>
          <w:p w14:paraId="1B33A813" w14:textId="77777777" w:rsidR="00D1462F" w:rsidRDefault="00D1462F" w:rsidP="0065118F">
            <w:pPr>
              <w:pStyle w:val="TableParagraph"/>
              <w:spacing w:before="1"/>
              <w:ind w:left="129"/>
            </w:pPr>
            <w:proofErr w:type="spellStart"/>
            <w:r>
              <w:rPr>
                <w:spacing w:val="-2"/>
              </w:rPr>
              <w:t>WRmean</w:t>
            </w:r>
            <w:proofErr w:type="spellEnd"/>
          </w:p>
        </w:tc>
        <w:tc>
          <w:tcPr>
            <w:tcW w:w="1707" w:type="dxa"/>
            <w:shd w:val="clear" w:color="auto" w:fill="DFDFDF"/>
          </w:tcPr>
          <w:p w14:paraId="27C3AB3C" w14:textId="77777777" w:rsidR="00D1462F" w:rsidRDefault="00D1462F" w:rsidP="0065118F">
            <w:pPr>
              <w:pStyle w:val="TableParagraph"/>
              <w:spacing w:before="1"/>
              <w:ind w:right="3"/>
              <w:jc w:val="center"/>
            </w:pPr>
            <w:r>
              <w:t>Between</w:t>
            </w:r>
            <w:r>
              <w:rPr>
                <w:spacing w:val="-2"/>
              </w:rPr>
              <w:t xml:space="preserve"> Groups</w:t>
            </w:r>
          </w:p>
        </w:tc>
        <w:tc>
          <w:tcPr>
            <w:tcW w:w="1476" w:type="dxa"/>
            <w:shd w:val="clear" w:color="auto" w:fill="F8F8FA"/>
          </w:tcPr>
          <w:p w14:paraId="188CD778" w14:textId="77777777" w:rsidR="00D1462F" w:rsidRDefault="00D1462F" w:rsidP="0065118F">
            <w:pPr>
              <w:pStyle w:val="TableParagraph"/>
              <w:spacing w:before="1"/>
              <w:ind w:right="1"/>
              <w:jc w:val="center"/>
            </w:pPr>
            <w:r>
              <w:rPr>
                <w:spacing w:val="-2"/>
              </w:rPr>
              <w:t>57.323</w:t>
            </w:r>
          </w:p>
        </w:tc>
        <w:tc>
          <w:tcPr>
            <w:tcW w:w="1030" w:type="dxa"/>
            <w:shd w:val="clear" w:color="auto" w:fill="F8F8FA"/>
          </w:tcPr>
          <w:p w14:paraId="6E32D2AF" w14:textId="77777777" w:rsidR="00D1462F" w:rsidRDefault="00D1462F" w:rsidP="0065118F">
            <w:pPr>
              <w:pStyle w:val="TableParagraph"/>
              <w:spacing w:before="1"/>
              <w:ind w:right="4"/>
              <w:jc w:val="center"/>
            </w:pPr>
            <w:r>
              <w:rPr>
                <w:spacing w:val="-10"/>
              </w:rPr>
              <w:t>9</w:t>
            </w:r>
          </w:p>
        </w:tc>
        <w:tc>
          <w:tcPr>
            <w:tcW w:w="1416" w:type="dxa"/>
            <w:shd w:val="clear" w:color="auto" w:fill="F8F8FA"/>
          </w:tcPr>
          <w:p w14:paraId="2EC97757" w14:textId="77777777" w:rsidR="00D1462F" w:rsidRDefault="00D1462F" w:rsidP="0065118F">
            <w:pPr>
              <w:pStyle w:val="TableParagraph"/>
              <w:spacing w:before="1"/>
              <w:ind w:left="7"/>
              <w:jc w:val="center"/>
            </w:pPr>
            <w:r>
              <w:rPr>
                <w:spacing w:val="-2"/>
              </w:rPr>
              <w:t>6.369</w:t>
            </w:r>
          </w:p>
        </w:tc>
        <w:tc>
          <w:tcPr>
            <w:tcW w:w="1028" w:type="dxa"/>
            <w:shd w:val="clear" w:color="auto" w:fill="F8F8FA"/>
          </w:tcPr>
          <w:p w14:paraId="01F41083" w14:textId="77777777" w:rsidR="00D1462F" w:rsidRDefault="00D1462F" w:rsidP="0065118F">
            <w:pPr>
              <w:pStyle w:val="TableParagraph"/>
              <w:spacing w:before="1"/>
              <w:ind w:left="11"/>
              <w:jc w:val="center"/>
            </w:pPr>
            <w:r>
              <w:rPr>
                <w:spacing w:val="-2"/>
              </w:rPr>
              <w:t>12.505</w:t>
            </w:r>
          </w:p>
        </w:tc>
        <w:tc>
          <w:tcPr>
            <w:tcW w:w="1030" w:type="dxa"/>
            <w:shd w:val="clear" w:color="auto" w:fill="F8F8FA"/>
          </w:tcPr>
          <w:p w14:paraId="0B2A2525" w14:textId="77777777" w:rsidR="00D1462F" w:rsidRDefault="00D1462F" w:rsidP="0065118F">
            <w:pPr>
              <w:pStyle w:val="TableParagraph"/>
              <w:spacing w:before="1"/>
              <w:ind w:right="2"/>
              <w:jc w:val="center"/>
            </w:pPr>
            <w:r>
              <w:rPr>
                <w:spacing w:val="-4"/>
              </w:rPr>
              <w:t>.000</w:t>
            </w:r>
          </w:p>
        </w:tc>
      </w:tr>
      <w:tr w:rsidR="00D1462F" w14:paraId="10659433" w14:textId="77777777" w:rsidTr="0065118F">
        <w:trPr>
          <w:trHeight w:val="539"/>
        </w:trPr>
        <w:tc>
          <w:tcPr>
            <w:tcW w:w="1092" w:type="dxa"/>
            <w:vMerge/>
            <w:tcBorders>
              <w:top w:val="nil"/>
            </w:tcBorders>
            <w:shd w:val="clear" w:color="auto" w:fill="DFDFDF"/>
          </w:tcPr>
          <w:p w14:paraId="223EB51C" w14:textId="77777777" w:rsidR="00D1462F" w:rsidRDefault="00D1462F" w:rsidP="0065118F">
            <w:pPr>
              <w:rPr>
                <w:sz w:val="2"/>
                <w:szCs w:val="2"/>
              </w:rPr>
            </w:pPr>
          </w:p>
        </w:tc>
        <w:tc>
          <w:tcPr>
            <w:tcW w:w="1707" w:type="dxa"/>
            <w:shd w:val="clear" w:color="auto" w:fill="DFDFDF"/>
          </w:tcPr>
          <w:p w14:paraId="5AB6A97E" w14:textId="77777777" w:rsidR="00D1462F" w:rsidRDefault="00D1462F" w:rsidP="0065118F">
            <w:pPr>
              <w:pStyle w:val="TableParagraph"/>
              <w:spacing w:before="1"/>
              <w:ind w:right="3"/>
              <w:jc w:val="center"/>
            </w:pPr>
            <w:r>
              <w:t>Within</w:t>
            </w:r>
            <w:r>
              <w:rPr>
                <w:spacing w:val="-13"/>
              </w:rPr>
              <w:t xml:space="preserve"> </w:t>
            </w:r>
            <w:r>
              <w:rPr>
                <w:spacing w:val="-2"/>
              </w:rPr>
              <w:t>Groups</w:t>
            </w:r>
          </w:p>
        </w:tc>
        <w:tc>
          <w:tcPr>
            <w:tcW w:w="1476" w:type="dxa"/>
            <w:shd w:val="clear" w:color="auto" w:fill="F8F8FA"/>
          </w:tcPr>
          <w:p w14:paraId="2C913B10" w14:textId="77777777" w:rsidR="00D1462F" w:rsidRDefault="00D1462F" w:rsidP="0065118F">
            <w:pPr>
              <w:pStyle w:val="TableParagraph"/>
              <w:spacing w:before="1"/>
              <w:ind w:right="1"/>
              <w:jc w:val="center"/>
            </w:pPr>
            <w:r>
              <w:rPr>
                <w:spacing w:val="-2"/>
              </w:rPr>
              <w:t>46.351</w:t>
            </w:r>
          </w:p>
        </w:tc>
        <w:tc>
          <w:tcPr>
            <w:tcW w:w="1030" w:type="dxa"/>
            <w:shd w:val="clear" w:color="auto" w:fill="F8F8FA"/>
          </w:tcPr>
          <w:p w14:paraId="5A93AB0E" w14:textId="77777777" w:rsidR="00D1462F" w:rsidRDefault="00D1462F" w:rsidP="0065118F">
            <w:pPr>
              <w:pStyle w:val="TableParagraph"/>
              <w:spacing w:before="1"/>
              <w:ind w:right="4"/>
              <w:jc w:val="center"/>
            </w:pPr>
            <w:r>
              <w:rPr>
                <w:spacing w:val="-5"/>
              </w:rPr>
              <w:t>91</w:t>
            </w:r>
          </w:p>
        </w:tc>
        <w:tc>
          <w:tcPr>
            <w:tcW w:w="1416" w:type="dxa"/>
            <w:shd w:val="clear" w:color="auto" w:fill="F8F8FA"/>
          </w:tcPr>
          <w:p w14:paraId="6E16148C" w14:textId="77777777" w:rsidR="00D1462F" w:rsidRDefault="00D1462F" w:rsidP="0065118F">
            <w:pPr>
              <w:pStyle w:val="TableParagraph"/>
              <w:spacing w:before="1"/>
              <w:ind w:left="7"/>
              <w:jc w:val="center"/>
            </w:pPr>
            <w:r>
              <w:rPr>
                <w:spacing w:val="-4"/>
              </w:rPr>
              <w:t>.509</w:t>
            </w:r>
          </w:p>
        </w:tc>
        <w:tc>
          <w:tcPr>
            <w:tcW w:w="1028" w:type="dxa"/>
            <w:shd w:val="clear" w:color="auto" w:fill="F8F8FA"/>
          </w:tcPr>
          <w:p w14:paraId="601F1E3E" w14:textId="77777777" w:rsidR="00D1462F" w:rsidRDefault="00D1462F" w:rsidP="0065118F">
            <w:pPr>
              <w:pStyle w:val="TableParagraph"/>
              <w:ind w:left="0"/>
              <w:rPr>
                <w:sz w:val="24"/>
              </w:rPr>
            </w:pPr>
          </w:p>
        </w:tc>
        <w:tc>
          <w:tcPr>
            <w:tcW w:w="1030" w:type="dxa"/>
            <w:shd w:val="clear" w:color="auto" w:fill="F8F8FA"/>
          </w:tcPr>
          <w:p w14:paraId="24D81335" w14:textId="77777777" w:rsidR="00D1462F" w:rsidRDefault="00D1462F" w:rsidP="0065118F">
            <w:pPr>
              <w:pStyle w:val="TableParagraph"/>
              <w:ind w:left="0"/>
              <w:rPr>
                <w:sz w:val="24"/>
              </w:rPr>
            </w:pPr>
          </w:p>
        </w:tc>
      </w:tr>
      <w:tr w:rsidR="00D1462F" w14:paraId="65D1DC2F" w14:textId="77777777" w:rsidTr="0065118F">
        <w:trPr>
          <w:trHeight w:val="539"/>
        </w:trPr>
        <w:tc>
          <w:tcPr>
            <w:tcW w:w="1092" w:type="dxa"/>
            <w:vMerge/>
            <w:tcBorders>
              <w:top w:val="nil"/>
            </w:tcBorders>
            <w:shd w:val="clear" w:color="auto" w:fill="DFDFDF"/>
          </w:tcPr>
          <w:p w14:paraId="23F327FE" w14:textId="77777777" w:rsidR="00D1462F" w:rsidRDefault="00D1462F" w:rsidP="0065118F">
            <w:pPr>
              <w:rPr>
                <w:sz w:val="2"/>
                <w:szCs w:val="2"/>
              </w:rPr>
            </w:pPr>
          </w:p>
        </w:tc>
        <w:tc>
          <w:tcPr>
            <w:tcW w:w="1707" w:type="dxa"/>
            <w:shd w:val="clear" w:color="auto" w:fill="DFDFDF"/>
          </w:tcPr>
          <w:p w14:paraId="42520F58" w14:textId="77777777" w:rsidR="00D1462F" w:rsidRDefault="00D1462F" w:rsidP="0065118F">
            <w:pPr>
              <w:pStyle w:val="TableParagraph"/>
              <w:spacing w:before="1"/>
              <w:jc w:val="center"/>
            </w:pPr>
            <w:r>
              <w:rPr>
                <w:spacing w:val="-2"/>
              </w:rPr>
              <w:t>Total</w:t>
            </w:r>
          </w:p>
        </w:tc>
        <w:tc>
          <w:tcPr>
            <w:tcW w:w="1476" w:type="dxa"/>
            <w:shd w:val="clear" w:color="auto" w:fill="F8F8FA"/>
          </w:tcPr>
          <w:p w14:paraId="6123752A" w14:textId="77777777" w:rsidR="00D1462F" w:rsidRDefault="00D1462F" w:rsidP="0065118F">
            <w:pPr>
              <w:pStyle w:val="TableParagraph"/>
              <w:spacing w:before="1"/>
              <w:ind w:right="1"/>
              <w:jc w:val="center"/>
            </w:pPr>
            <w:r>
              <w:rPr>
                <w:spacing w:val="-2"/>
              </w:rPr>
              <w:t>103.673</w:t>
            </w:r>
          </w:p>
        </w:tc>
        <w:tc>
          <w:tcPr>
            <w:tcW w:w="1030" w:type="dxa"/>
            <w:shd w:val="clear" w:color="auto" w:fill="F8F8FA"/>
          </w:tcPr>
          <w:p w14:paraId="2852B010" w14:textId="77777777" w:rsidR="00D1462F" w:rsidRDefault="00D1462F" w:rsidP="0065118F">
            <w:pPr>
              <w:pStyle w:val="TableParagraph"/>
              <w:spacing w:before="1"/>
              <w:ind w:right="4"/>
              <w:jc w:val="center"/>
            </w:pPr>
            <w:r>
              <w:rPr>
                <w:spacing w:val="-5"/>
              </w:rPr>
              <w:t>100</w:t>
            </w:r>
          </w:p>
        </w:tc>
        <w:tc>
          <w:tcPr>
            <w:tcW w:w="1416" w:type="dxa"/>
            <w:shd w:val="clear" w:color="auto" w:fill="F8F8FA"/>
          </w:tcPr>
          <w:p w14:paraId="07392D8F" w14:textId="77777777" w:rsidR="00D1462F" w:rsidRDefault="00D1462F" w:rsidP="0065118F">
            <w:pPr>
              <w:pStyle w:val="TableParagraph"/>
              <w:ind w:left="0"/>
              <w:rPr>
                <w:sz w:val="24"/>
              </w:rPr>
            </w:pPr>
          </w:p>
        </w:tc>
        <w:tc>
          <w:tcPr>
            <w:tcW w:w="1028" w:type="dxa"/>
            <w:shd w:val="clear" w:color="auto" w:fill="F8F8FA"/>
          </w:tcPr>
          <w:p w14:paraId="37956EF6" w14:textId="77777777" w:rsidR="00D1462F" w:rsidRDefault="00D1462F" w:rsidP="0065118F">
            <w:pPr>
              <w:pStyle w:val="TableParagraph"/>
              <w:ind w:left="0"/>
              <w:rPr>
                <w:sz w:val="24"/>
              </w:rPr>
            </w:pPr>
          </w:p>
        </w:tc>
        <w:tc>
          <w:tcPr>
            <w:tcW w:w="1030" w:type="dxa"/>
            <w:shd w:val="clear" w:color="auto" w:fill="F8F8FA"/>
          </w:tcPr>
          <w:p w14:paraId="7ACEAD0E" w14:textId="77777777" w:rsidR="00D1462F" w:rsidRDefault="00D1462F" w:rsidP="0065118F">
            <w:pPr>
              <w:pStyle w:val="TableParagraph"/>
              <w:ind w:left="0"/>
              <w:rPr>
                <w:sz w:val="24"/>
              </w:rPr>
            </w:pPr>
          </w:p>
        </w:tc>
      </w:tr>
    </w:tbl>
    <w:p w14:paraId="3EF8D8B5" w14:textId="77777777" w:rsidR="00D1462F" w:rsidRDefault="00D1462F" w:rsidP="00D1462F">
      <w:pPr>
        <w:pStyle w:val="BodyText"/>
        <w:rPr>
          <w:sz w:val="20"/>
        </w:rPr>
      </w:pPr>
    </w:p>
    <w:p w14:paraId="6B9E653A" w14:textId="77777777" w:rsidR="00D1462F" w:rsidRDefault="00D1462F" w:rsidP="00D1462F">
      <w:pPr>
        <w:pStyle w:val="BodyText"/>
        <w:spacing w:before="115"/>
        <w:rPr>
          <w:sz w:val="20"/>
        </w:rPr>
      </w:pPr>
    </w:p>
    <w:tbl>
      <w:tblPr>
        <w:tblW w:w="9351"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92"/>
        <w:gridCol w:w="2165"/>
        <w:gridCol w:w="1274"/>
        <w:gridCol w:w="1277"/>
        <w:gridCol w:w="1700"/>
        <w:gridCol w:w="1843"/>
      </w:tblGrid>
      <w:tr w:rsidR="007B51E7" w:rsidRPr="007B51E7" w14:paraId="268C8712" w14:textId="77777777" w:rsidTr="00F906F4">
        <w:trPr>
          <w:trHeight w:val="643"/>
        </w:trPr>
        <w:tc>
          <w:tcPr>
            <w:tcW w:w="9351" w:type="dxa"/>
            <w:gridSpan w:val="6"/>
          </w:tcPr>
          <w:p w14:paraId="0F3605E3" w14:textId="77777777" w:rsidR="007B51E7" w:rsidRPr="007B51E7" w:rsidRDefault="007B51E7" w:rsidP="007B51E7">
            <w:pPr>
              <w:widowControl w:val="0"/>
              <w:autoSpaceDE w:val="0"/>
              <w:autoSpaceDN w:val="0"/>
              <w:spacing w:after="0" w:line="240" w:lineRule="auto"/>
              <w:ind w:left="8"/>
              <w:jc w:val="center"/>
              <w:rPr>
                <w:rFonts w:ascii="Times New Roman" w:eastAsia="Times New Roman" w:hAnsi="Times New Roman" w:cs="Times New Roman"/>
                <w:b/>
                <w:kern w:val="0"/>
                <w:sz w:val="28"/>
                <w:lang w:val="en-US"/>
                <w14:ligatures w14:val="none"/>
              </w:rPr>
            </w:pPr>
            <w:r w:rsidRPr="007B51E7">
              <w:rPr>
                <w:rFonts w:ascii="Times New Roman" w:eastAsia="Times New Roman" w:hAnsi="Times New Roman" w:cs="Times New Roman"/>
                <w:b/>
                <w:spacing w:val="-2"/>
                <w:kern w:val="0"/>
                <w:sz w:val="28"/>
                <w:lang w:val="en-US"/>
                <w14:ligatures w14:val="none"/>
              </w:rPr>
              <w:t>Correlations</w:t>
            </w:r>
          </w:p>
        </w:tc>
      </w:tr>
      <w:tr w:rsidR="007B51E7" w:rsidRPr="007B51E7" w14:paraId="3944DDD0" w14:textId="77777777" w:rsidTr="00F906F4">
        <w:trPr>
          <w:trHeight w:val="642"/>
        </w:trPr>
        <w:tc>
          <w:tcPr>
            <w:tcW w:w="3257" w:type="dxa"/>
            <w:gridSpan w:val="2"/>
          </w:tcPr>
          <w:p w14:paraId="78267A74"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tc>
        <w:tc>
          <w:tcPr>
            <w:tcW w:w="1274" w:type="dxa"/>
          </w:tcPr>
          <w:p w14:paraId="7734A7D4"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OCmean</w:t>
            </w:r>
            <w:proofErr w:type="spellEnd"/>
          </w:p>
        </w:tc>
        <w:tc>
          <w:tcPr>
            <w:tcW w:w="1277" w:type="dxa"/>
          </w:tcPr>
          <w:p w14:paraId="3A175B3D"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SCmean</w:t>
            </w:r>
            <w:proofErr w:type="spellEnd"/>
          </w:p>
        </w:tc>
        <w:tc>
          <w:tcPr>
            <w:tcW w:w="1700" w:type="dxa"/>
          </w:tcPr>
          <w:p w14:paraId="2D140A4E"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WEmean</w:t>
            </w:r>
            <w:proofErr w:type="spellEnd"/>
          </w:p>
        </w:tc>
        <w:tc>
          <w:tcPr>
            <w:tcW w:w="1843" w:type="dxa"/>
          </w:tcPr>
          <w:p w14:paraId="74DC0F53"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WRmean</w:t>
            </w:r>
            <w:proofErr w:type="spellEnd"/>
          </w:p>
        </w:tc>
      </w:tr>
      <w:tr w:rsidR="007B51E7" w:rsidRPr="007B51E7" w14:paraId="57CCACB7" w14:textId="77777777" w:rsidTr="00F906F4">
        <w:trPr>
          <w:trHeight w:val="1125"/>
        </w:trPr>
        <w:tc>
          <w:tcPr>
            <w:tcW w:w="1092" w:type="dxa"/>
            <w:vMerge w:val="restart"/>
            <w:shd w:val="clear" w:color="auto" w:fill="DFDFDF"/>
          </w:tcPr>
          <w:p w14:paraId="21FE3561"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OCmean</w:t>
            </w:r>
            <w:proofErr w:type="spellEnd"/>
          </w:p>
        </w:tc>
        <w:tc>
          <w:tcPr>
            <w:tcW w:w="2165" w:type="dxa"/>
            <w:shd w:val="clear" w:color="auto" w:fill="DFDFDF"/>
          </w:tcPr>
          <w:p w14:paraId="30528249" w14:textId="77777777" w:rsidR="007B51E7" w:rsidRPr="007B51E7" w:rsidRDefault="007B51E7" w:rsidP="007B51E7">
            <w:pPr>
              <w:widowControl w:val="0"/>
              <w:autoSpaceDE w:val="0"/>
              <w:autoSpaceDN w:val="0"/>
              <w:spacing w:after="0" w:line="362" w:lineRule="auto"/>
              <w:ind w:left="4" w:right="4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Pearson Correlation</w:t>
            </w:r>
          </w:p>
        </w:tc>
        <w:tc>
          <w:tcPr>
            <w:tcW w:w="1274" w:type="dxa"/>
            <w:shd w:val="clear" w:color="auto" w:fill="F8F8FA"/>
          </w:tcPr>
          <w:p w14:paraId="685CFF43"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1</w:t>
            </w:r>
          </w:p>
        </w:tc>
        <w:tc>
          <w:tcPr>
            <w:tcW w:w="1277" w:type="dxa"/>
            <w:shd w:val="clear" w:color="auto" w:fill="F8F8FA"/>
          </w:tcPr>
          <w:p w14:paraId="52B997E3"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.788</w:t>
            </w:r>
            <w:r w:rsidRPr="007B51E7">
              <w:rPr>
                <w:rFonts w:ascii="Times New Roman" w:eastAsia="Times New Roman" w:hAnsi="Times New Roman" w:cs="Times New Roman"/>
                <w:spacing w:val="-2"/>
                <w:kern w:val="0"/>
                <w:sz w:val="28"/>
                <w:vertAlign w:val="superscript"/>
                <w:lang w:val="en-US"/>
                <w14:ligatures w14:val="none"/>
              </w:rPr>
              <w:t>**</w:t>
            </w:r>
          </w:p>
        </w:tc>
        <w:tc>
          <w:tcPr>
            <w:tcW w:w="1700" w:type="dxa"/>
            <w:shd w:val="clear" w:color="auto" w:fill="F8F8FA"/>
          </w:tcPr>
          <w:p w14:paraId="3504C48B"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.540</w:t>
            </w:r>
            <w:r w:rsidRPr="007B51E7">
              <w:rPr>
                <w:rFonts w:ascii="Times New Roman" w:eastAsia="Times New Roman" w:hAnsi="Times New Roman" w:cs="Times New Roman"/>
                <w:spacing w:val="-2"/>
                <w:kern w:val="0"/>
                <w:sz w:val="28"/>
                <w:vertAlign w:val="superscript"/>
                <w:lang w:val="en-US"/>
                <w14:ligatures w14:val="none"/>
              </w:rPr>
              <w:t>**</w:t>
            </w:r>
          </w:p>
        </w:tc>
        <w:tc>
          <w:tcPr>
            <w:tcW w:w="1843" w:type="dxa"/>
            <w:shd w:val="clear" w:color="auto" w:fill="F8F8FA"/>
          </w:tcPr>
          <w:p w14:paraId="12F4E39D"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.701</w:t>
            </w:r>
            <w:r w:rsidRPr="007B51E7">
              <w:rPr>
                <w:rFonts w:ascii="Times New Roman" w:eastAsia="Times New Roman" w:hAnsi="Times New Roman" w:cs="Times New Roman"/>
                <w:spacing w:val="-2"/>
                <w:kern w:val="0"/>
                <w:sz w:val="28"/>
                <w:vertAlign w:val="superscript"/>
                <w:lang w:val="en-US"/>
                <w14:ligatures w14:val="none"/>
              </w:rPr>
              <w:t>**</w:t>
            </w:r>
          </w:p>
        </w:tc>
      </w:tr>
      <w:tr w:rsidR="007B51E7" w:rsidRPr="007B51E7" w14:paraId="3116EF13" w14:textId="77777777" w:rsidTr="00F906F4">
        <w:trPr>
          <w:trHeight w:val="642"/>
        </w:trPr>
        <w:tc>
          <w:tcPr>
            <w:tcW w:w="1092" w:type="dxa"/>
            <w:vMerge/>
            <w:tcBorders>
              <w:top w:val="nil"/>
            </w:tcBorders>
            <w:shd w:val="clear" w:color="auto" w:fill="DFDFDF"/>
          </w:tcPr>
          <w:p w14:paraId="620AC889"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52BC2ABA"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kern w:val="0"/>
                <w:sz w:val="28"/>
                <w:lang w:val="en-US"/>
                <w14:ligatures w14:val="none"/>
              </w:rPr>
              <w:t>Sig.</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(2-</w:t>
            </w:r>
            <w:r w:rsidRPr="007B51E7">
              <w:rPr>
                <w:rFonts w:ascii="Times New Roman" w:eastAsia="Times New Roman" w:hAnsi="Times New Roman" w:cs="Times New Roman"/>
                <w:spacing w:val="-2"/>
                <w:kern w:val="0"/>
                <w:sz w:val="28"/>
                <w:lang w:val="en-US"/>
                <w14:ligatures w14:val="none"/>
              </w:rPr>
              <w:t>tailed)</w:t>
            </w:r>
          </w:p>
        </w:tc>
        <w:tc>
          <w:tcPr>
            <w:tcW w:w="1274" w:type="dxa"/>
            <w:shd w:val="clear" w:color="auto" w:fill="F8F8FA"/>
          </w:tcPr>
          <w:p w14:paraId="17BFFE2F"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tc>
        <w:tc>
          <w:tcPr>
            <w:tcW w:w="1277" w:type="dxa"/>
            <w:shd w:val="clear" w:color="auto" w:fill="F8F8FA"/>
          </w:tcPr>
          <w:p w14:paraId="3B871808"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700" w:type="dxa"/>
            <w:shd w:val="clear" w:color="auto" w:fill="F8F8FA"/>
          </w:tcPr>
          <w:p w14:paraId="48B1C545"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843" w:type="dxa"/>
            <w:shd w:val="clear" w:color="auto" w:fill="F8F8FA"/>
          </w:tcPr>
          <w:p w14:paraId="66E9C427"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r>
      <w:tr w:rsidR="007B51E7" w:rsidRPr="007B51E7" w14:paraId="3F374523" w14:textId="77777777" w:rsidTr="00F906F4">
        <w:trPr>
          <w:trHeight w:val="645"/>
        </w:trPr>
        <w:tc>
          <w:tcPr>
            <w:tcW w:w="1092" w:type="dxa"/>
            <w:vMerge/>
            <w:tcBorders>
              <w:top w:val="nil"/>
            </w:tcBorders>
            <w:shd w:val="clear" w:color="auto" w:fill="DFDFDF"/>
          </w:tcPr>
          <w:p w14:paraId="57DE7CC0"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0D64AB38"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N</w:t>
            </w:r>
          </w:p>
        </w:tc>
        <w:tc>
          <w:tcPr>
            <w:tcW w:w="1274" w:type="dxa"/>
            <w:shd w:val="clear" w:color="auto" w:fill="F8F8FA"/>
          </w:tcPr>
          <w:p w14:paraId="6A09322C"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277" w:type="dxa"/>
            <w:shd w:val="clear" w:color="auto" w:fill="F8F8FA"/>
          </w:tcPr>
          <w:p w14:paraId="7DD6AFFA"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700" w:type="dxa"/>
            <w:shd w:val="clear" w:color="auto" w:fill="F8F8FA"/>
          </w:tcPr>
          <w:p w14:paraId="3029FC89"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843" w:type="dxa"/>
            <w:shd w:val="clear" w:color="auto" w:fill="F8F8FA"/>
          </w:tcPr>
          <w:p w14:paraId="55C9F134"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r>
      <w:tr w:rsidR="007B51E7" w:rsidRPr="007B51E7" w14:paraId="532BE9D4" w14:textId="77777777" w:rsidTr="00F906F4">
        <w:trPr>
          <w:trHeight w:val="1125"/>
        </w:trPr>
        <w:tc>
          <w:tcPr>
            <w:tcW w:w="1092" w:type="dxa"/>
            <w:vMerge w:val="restart"/>
            <w:shd w:val="clear" w:color="auto" w:fill="DFDFDF"/>
          </w:tcPr>
          <w:p w14:paraId="4664231C"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SCmean</w:t>
            </w:r>
            <w:proofErr w:type="spellEnd"/>
          </w:p>
        </w:tc>
        <w:tc>
          <w:tcPr>
            <w:tcW w:w="2165" w:type="dxa"/>
            <w:shd w:val="clear" w:color="auto" w:fill="DFDFDF"/>
          </w:tcPr>
          <w:p w14:paraId="0AA3C962" w14:textId="77777777" w:rsidR="007B51E7" w:rsidRPr="007B51E7" w:rsidRDefault="007B51E7" w:rsidP="007B51E7">
            <w:pPr>
              <w:widowControl w:val="0"/>
              <w:autoSpaceDE w:val="0"/>
              <w:autoSpaceDN w:val="0"/>
              <w:spacing w:after="0" w:line="360" w:lineRule="auto"/>
              <w:ind w:left="4" w:right="4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Pearson Correlation</w:t>
            </w:r>
          </w:p>
        </w:tc>
        <w:tc>
          <w:tcPr>
            <w:tcW w:w="1274" w:type="dxa"/>
            <w:shd w:val="clear" w:color="auto" w:fill="F8F8FA"/>
          </w:tcPr>
          <w:p w14:paraId="487170C5"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.788</w:t>
            </w:r>
            <w:r w:rsidRPr="007B51E7">
              <w:rPr>
                <w:rFonts w:ascii="Times New Roman" w:eastAsia="Times New Roman" w:hAnsi="Times New Roman" w:cs="Times New Roman"/>
                <w:spacing w:val="-2"/>
                <w:kern w:val="0"/>
                <w:sz w:val="28"/>
                <w:vertAlign w:val="superscript"/>
                <w:lang w:val="en-US"/>
                <w14:ligatures w14:val="none"/>
              </w:rPr>
              <w:t>**</w:t>
            </w:r>
          </w:p>
        </w:tc>
        <w:tc>
          <w:tcPr>
            <w:tcW w:w="1277" w:type="dxa"/>
            <w:shd w:val="clear" w:color="auto" w:fill="F8F8FA"/>
          </w:tcPr>
          <w:p w14:paraId="430009F0"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1</w:t>
            </w:r>
          </w:p>
        </w:tc>
        <w:tc>
          <w:tcPr>
            <w:tcW w:w="1700" w:type="dxa"/>
            <w:shd w:val="clear" w:color="auto" w:fill="F8F8FA"/>
          </w:tcPr>
          <w:p w14:paraId="738A03E4"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.643</w:t>
            </w:r>
            <w:r w:rsidRPr="007B51E7">
              <w:rPr>
                <w:rFonts w:ascii="Times New Roman" w:eastAsia="Times New Roman" w:hAnsi="Times New Roman" w:cs="Times New Roman"/>
                <w:spacing w:val="-2"/>
                <w:kern w:val="0"/>
                <w:sz w:val="28"/>
                <w:vertAlign w:val="superscript"/>
                <w:lang w:val="en-US"/>
                <w14:ligatures w14:val="none"/>
              </w:rPr>
              <w:t>**</w:t>
            </w:r>
          </w:p>
        </w:tc>
        <w:tc>
          <w:tcPr>
            <w:tcW w:w="1843" w:type="dxa"/>
            <w:shd w:val="clear" w:color="auto" w:fill="F8F8FA"/>
          </w:tcPr>
          <w:p w14:paraId="10C43B84"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.740</w:t>
            </w:r>
            <w:r w:rsidRPr="007B51E7">
              <w:rPr>
                <w:rFonts w:ascii="Times New Roman" w:eastAsia="Times New Roman" w:hAnsi="Times New Roman" w:cs="Times New Roman"/>
                <w:spacing w:val="-2"/>
                <w:kern w:val="0"/>
                <w:sz w:val="28"/>
                <w:vertAlign w:val="superscript"/>
                <w:lang w:val="en-US"/>
                <w14:ligatures w14:val="none"/>
              </w:rPr>
              <w:t>**</w:t>
            </w:r>
          </w:p>
        </w:tc>
      </w:tr>
      <w:tr w:rsidR="007B51E7" w:rsidRPr="007B51E7" w14:paraId="3664F30C" w14:textId="77777777" w:rsidTr="00F906F4">
        <w:trPr>
          <w:trHeight w:val="642"/>
        </w:trPr>
        <w:tc>
          <w:tcPr>
            <w:tcW w:w="1092" w:type="dxa"/>
            <w:vMerge/>
            <w:tcBorders>
              <w:top w:val="nil"/>
            </w:tcBorders>
            <w:shd w:val="clear" w:color="auto" w:fill="DFDFDF"/>
          </w:tcPr>
          <w:p w14:paraId="56B650AB"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2B41841E"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kern w:val="0"/>
                <w:sz w:val="28"/>
                <w:lang w:val="en-US"/>
                <w14:ligatures w14:val="none"/>
              </w:rPr>
              <w:t>Sig.</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(2-</w:t>
            </w:r>
            <w:r w:rsidRPr="007B51E7">
              <w:rPr>
                <w:rFonts w:ascii="Times New Roman" w:eastAsia="Times New Roman" w:hAnsi="Times New Roman" w:cs="Times New Roman"/>
                <w:spacing w:val="-2"/>
                <w:kern w:val="0"/>
                <w:sz w:val="28"/>
                <w:lang w:val="en-US"/>
                <w14:ligatures w14:val="none"/>
              </w:rPr>
              <w:t>tailed)</w:t>
            </w:r>
          </w:p>
        </w:tc>
        <w:tc>
          <w:tcPr>
            <w:tcW w:w="1274" w:type="dxa"/>
            <w:shd w:val="clear" w:color="auto" w:fill="F8F8FA"/>
          </w:tcPr>
          <w:p w14:paraId="0B763E21"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277" w:type="dxa"/>
            <w:shd w:val="clear" w:color="auto" w:fill="F8F8FA"/>
          </w:tcPr>
          <w:p w14:paraId="523A398D"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tc>
        <w:tc>
          <w:tcPr>
            <w:tcW w:w="1700" w:type="dxa"/>
            <w:shd w:val="clear" w:color="auto" w:fill="F8F8FA"/>
          </w:tcPr>
          <w:p w14:paraId="1EBEAD97"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843" w:type="dxa"/>
            <w:shd w:val="clear" w:color="auto" w:fill="F8F8FA"/>
          </w:tcPr>
          <w:p w14:paraId="14164BC1"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r>
      <w:tr w:rsidR="007B51E7" w:rsidRPr="007B51E7" w14:paraId="772150AB" w14:textId="77777777" w:rsidTr="00F906F4">
        <w:trPr>
          <w:trHeight w:val="642"/>
        </w:trPr>
        <w:tc>
          <w:tcPr>
            <w:tcW w:w="1092" w:type="dxa"/>
            <w:vMerge/>
            <w:tcBorders>
              <w:top w:val="nil"/>
            </w:tcBorders>
            <w:shd w:val="clear" w:color="auto" w:fill="DFDFDF"/>
          </w:tcPr>
          <w:p w14:paraId="59CCD538"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221CB896"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N</w:t>
            </w:r>
          </w:p>
        </w:tc>
        <w:tc>
          <w:tcPr>
            <w:tcW w:w="1274" w:type="dxa"/>
            <w:shd w:val="clear" w:color="auto" w:fill="F8F8FA"/>
          </w:tcPr>
          <w:p w14:paraId="42E213E8"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277" w:type="dxa"/>
            <w:shd w:val="clear" w:color="auto" w:fill="F8F8FA"/>
          </w:tcPr>
          <w:p w14:paraId="762274B5"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700" w:type="dxa"/>
            <w:shd w:val="clear" w:color="auto" w:fill="F8F8FA"/>
          </w:tcPr>
          <w:p w14:paraId="22E44442"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843" w:type="dxa"/>
            <w:shd w:val="clear" w:color="auto" w:fill="F8F8FA"/>
          </w:tcPr>
          <w:p w14:paraId="2A1B5F3C"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r>
      <w:tr w:rsidR="007B51E7" w:rsidRPr="007B51E7" w14:paraId="5ED75258" w14:textId="77777777" w:rsidTr="00F906F4">
        <w:trPr>
          <w:trHeight w:val="1125"/>
        </w:trPr>
        <w:tc>
          <w:tcPr>
            <w:tcW w:w="1092" w:type="dxa"/>
            <w:vMerge w:val="restart"/>
            <w:shd w:val="clear" w:color="auto" w:fill="DFDFDF"/>
          </w:tcPr>
          <w:p w14:paraId="5420A216"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WEmean</w:t>
            </w:r>
            <w:proofErr w:type="spellEnd"/>
          </w:p>
        </w:tc>
        <w:tc>
          <w:tcPr>
            <w:tcW w:w="2165" w:type="dxa"/>
            <w:shd w:val="clear" w:color="auto" w:fill="DFDFDF"/>
          </w:tcPr>
          <w:p w14:paraId="02F70A7A" w14:textId="77777777" w:rsidR="007B51E7" w:rsidRPr="007B51E7" w:rsidRDefault="007B51E7" w:rsidP="007B51E7">
            <w:pPr>
              <w:widowControl w:val="0"/>
              <w:autoSpaceDE w:val="0"/>
              <w:autoSpaceDN w:val="0"/>
              <w:spacing w:after="0" w:line="360" w:lineRule="auto"/>
              <w:ind w:left="4" w:right="4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Pearson Correlation</w:t>
            </w:r>
          </w:p>
        </w:tc>
        <w:tc>
          <w:tcPr>
            <w:tcW w:w="1274" w:type="dxa"/>
            <w:shd w:val="clear" w:color="auto" w:fill="F8F8FA"/>
          </w:tcPr>
          <w:p w14:paraId="5A598DAF"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.540</w:t>
            </w:r>
            <w:r w:rsidRPr="007B51E7">
              <w:rPr>
                <w:rFonts w:ascii="Times New Roman" w:eastAsia="Times New Roman" w:hAnsi="Times New Roman" w:cs="Times New Roman"/>
                <w:spacing w:val="-2"/>
                <w:kern w:val="0"/>
                <w:sz w:val="28"/>
                <w:vertAlign w:val="superscript"/>
                <w:lang w:val="en-US"/>
                <w14:ligatures w14:val="none"/>
              </w:rPr>
              <w:t>**</w:t>
            </w:r>
          </w:p>
        </w:tc>
        <w:tc>
          <w:tcPr>
            <w:tcW w:w="1277" w:type="dxa"/>
            <w:shd w:val="clear" w:color="auto" w:fill="F8F8FA"/>
          </w:tcPr>
          <w:p w14:paraId="389D6897"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.643</w:t>
            </w:r>
            <w:r w:rsidRPr="007B51E7">
              <w:rPr>
                <w:rFonts w:ascii="Times New Roman" w:eastAsia="Times New Roman" w:hAnsi="Times New Roman" w:cs="Times New Roman"/>
                <w:spacing w:val="-2"/>
                <w:kern w:val="0"/>
                <w:sz w:val="28"/>
                <w:vertAlign w:val="superscript"/>
                <w:lang w:val="en-US"/>
                <w14:ligatures w14:val="none"/>
              </w:rPr>
              <w:t>**</w:t>
            </w:r>
          </w:p>
        </w:tc>
        <w:tc>
          <w:tcPr>
            <w:tcW w:w="1700" w:type="dxa"/>
            <w:shd w:val="clear" w:color="auto" w:fill="F8F8FA"/>
          </w:tcPr>
          <w:p w14:paraId="09C2368F"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1</w:t>
            </w:r>
          </w:p>
        </w:tc>
        <w:tc>
          <w:tcPr>
            <w:tcW w:w="1843" w:type="dxa"/>
            <w:shd w:val="clear" w:color="auto" w:fill="F8F8FA"/>
          </w:tcPr>
          <w:p w14:paraId="7AB3CD49"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.542</w:t>
            </w:r>
            <w:r w:rsidRPr="007B51E7">
              <w:rPr>
                <w:rFonts w:ascii="Times New Roman" w:eastAsia="Times New Roman" w:hAnsi="Times New Roman" w:cs="Times New Roman"/>
                <w:spacing w:val="-2"/>
                <w:kern w:val="0"/>
                <w:sz w:val="28"/>
                <w:vertAlign w:val="superscript"/>
                <w:lang w:val="en-US"/>
                <w14:ligatures w14:val="none"/>
              </w:rPr>
              <w:t>**</w:t>
            </w:r>
          </w:p>
        </w:tc>
      </w:tr>
      <w:tr w:rsidR="007B51E7" w:rsidRPr="007B51E7" w14:paraId="1C024102" w14:textId="77777777" w:rsidTr="00F906F4">
        <w:trPr>
          <w:trHeight w:val="643"/>
        </w:trPr>
        <w:tc>
          <w:tcPr>
            <w:tcW w:w="1092" w:type="dxa"/>
            <w:vMerge/>
            <w:tcBorders>
              <w:top w:val="nil"/>
            </w:tcBorders>
            <w:shd w:val="clear" w:color="auto" w:fill="DFDFDF"/>
          </w:tcPr>
          <w:p w14:paraId="057ED84F"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6E3CF61C"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kern w:val="0"/>
                <w:sz w:val="28"/>
                <w:lang w:val="en-US"/>
                <w14:ligatures w14:val="none"/>
              </w:rPr>
              <w:t>Sig.</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(2-</w:t>
            </w:r>
            <w:r w:rsidRPr="007B51E7">
              <w:rPr>
                <w:rFonts w:ascii="Times New Roman" w:eastAsia="Times New Roman" w:hAnsi="Times New Roman" w:cs="Times New Roman"/>
                <w:spacing w:val="-2"/>
                <w:kern w:val="0"/>
                <w:sz w:val="28"/>
                <w:lang w:val="en-US"/>
                <w14:ligatures w14:val="none"/>
              </w:rPr>
              <w:t>tailed)</w:t>
            </w:r>
          </w:p>
        </w:tc>
        <w:tc>
          <w:tcPr>
            <w:tcW w:w="1274" w:type="dxa"/>
            <w:shd w:val="clear" w:color="auto" w:fill="F8F8FA"/>
          </w:tcPr>
          <w:p w14:paraId="33BA7ED8"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277" w:type="dxa"/>
            <w:shd w:val="clear" w:color="auto" w:fill="F8F8FA"/>
          </w:tcPr>
          <w:p w14:paraId="14A0E2E3"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700" w:type="dxa"/>
            <w:shd w:val="clear" w:color="auto" w:fill="F8F8FA"/>
          </w:tcPr>
          <w:p w14:paraId="7B2CDDB3"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tc>
        <w:tc>
          <w:tcPr>
            <w:tcW w:w="1843" w:type="dxa"/>
            <w:shd w:val="clear" w:color="auto" w:fill="F8F8FA"/>
          </w:tcPr>
          <w:p w14:paraId="034227EC"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r>
      <w:tr w:rsidR="007B51E7" w:rsidRPr="007B51E7" w14:paraId="2E441F10" w14:textId="77777777" w:rsidTr="00F906F4">
        <w:trPr>
          <w:trHeight w:val="642"/>
        </w:trPr>
        <w:tc>
          <w:tcPr>
            <w:tcW w:w="1092" w:type="dxa"/>
            <w:vMerge/>
            <w:tcBorders>
              <w:top w:val="nil"/>
            </w:tcBorders>
            <w:shd w:val="clear" w:color="auto" w:fill="DFDFDF"/>
          </w:tcPr>
          <w:p w14:paraId="1D84AD04"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05EE4148"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N</w:t>
            </w:r>
          </w:p>
        </w:tc>
        <w:tc>
          <w:tcPr>
            <w:tcW w:w="1274" w:type="dxa"/>
            <w:shd w:val="clear" w:color="auto" w:fill="F8F8FA"/>
          </w:tcPr>
          <w:p w14:paraId="204B1DEE"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277" w:type="dxa"/>
            <w:shd w:val="clear" w:color="auto" w:fill="F8F8FA"/>
          </w:tcPr>
          <w:p w14:paraId="7CC804D4"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700" w:type="dxa"/>
            <w:shd w:val="clear" w:color="auto" w:fill="F8F8FA"/>
          </w:tcPr>
          <w:p w14:paraId="206E4343"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843" w:type="dxa"/>
            <w:shd w:val="clear" w:color="auto" w:fill="F8F8FA"/>
          </w:tcPr>
          <w:p w14:paraId="411719C3"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r>
      <w:tr w:rsidR="007B51E7" w:rsidRPr="007B51E7" w14:paraId="2E07C2BA" w14:textId="77777777" w:rsidTr="00F906F4">
        <w:trPr>
          <w:trHeight w:val="1127"/>
        </w:trPr>
        <w:tc>
          <w:tcPr>
            <w:tcW w:w="1092" w:type="dxa"/>
            <w:vMerge w:val="restart"/>
            <w:shd w:val="clear" w:color="auto" w:fill="DFDFDF"/>
          </w:tcPr>
          <w:p w14:paraId="06687EC2"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proofErr w:type="spellStart"/>
            <w:r w:rsidRPr="007B51E7">
              <w:rPr>
                <w:rFonts w:ascii="Times New Roman" w:eastAsia="Times New Roman" w:hAnsi="Times New Roman" w:cs="Times New Roman"/>
                <w:spacing w:val="-2"/>
                <w:kern w:val="0"/>
                <w:sz w:val="28"/>
                <w:lang w:val="en-US"/>
                <w14:ligatures w14:val="none"/>
              </w:rPr>
              <w:t>WRmean</w:t>
            </w:r>
            <w:proofErr w:type="spellEnd"/>
          </w:p>
        </w:tc>
        <w:tc>
          <w:tcPr>
            <w:tcW w:w="2165" w:type="dxa"/>
            <w:shd w:val="clear" w:color="auto" w:fill="DFDFDF"/>
          </w:tcPr>
          <w:p w14:paraId="71D39910" w14:textId="77777777" w:rsidR="007B51E7" w:rsidRPr="007B51E7" w:rsidRDefault="007B51E7" w:rsidP="007B51E7">
            <w:pPr>
              <w:widowControl w:val="0"/>
              <w:autoSpaceDE w:val="0"/>
              <w:autoSpaceDN w:val="0"/>
              <w:spacing w:before="2" w:after="0" w:line="360" w:lineRule="auto"/>
              <w:ind w:left="4" w:right="4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Pearson Correlation</w:t>
            </w:r>
          </w:p>
        </w:tc>
        <w:tc>
          <w:tcPr>
            <w:tcW w:w="1274" w:type="dxa"/>
            <w:shd w:val="clear" w:color="auto" w:fill="F8F8FA"/>
          </w:tcPr>
          <w:p w14:paraId="5DA3EAAE" w14:textId="77777777" w:rsidR="007B51E7" w:rsidRPr="007B51E7" w:rsidRDefault="007B51E7" w:rsidP="007B51E7">
            <w:pPr>
              <w:widowControl w:val="0"/>
              <w:autoSpaceDE w:val="0"/>
              <w:autoSpaceDN w:val="0"/>
              <w:spacing w:before="2"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.701</w:t>
            </w:r>
            <w:r w:rsidRPr="007B51E7">
              <w:rPr>
                <w:rFonts w:ascii="Times New Roman" w:eastAsia="Times New Roman" w:hAnsi="Times New Roman" w:cs="Times New Roman"/>
                <w:spacing w:val="-2"/>
                <w:kern w:val="0"/>
                <w:sz w:val="28"/>
                <w:vertAlign w:val="superscript"/>
                <w:lang w:val="en-US"/>
                <w14:ligatures w14:val="none"/>
              </w:rPr>
              <w:t>**</w:t>
            </w:r>
          </w:p>
        </w:tc>
        <w:tc>
          <w:tcPr>
            <w:tcW w:w="1277" w:type="dxa"/>
            <w:shd w:val="clear" w:color="auto" w:fill="F8F8FA"/>
          </w:tcPr>
          <w:p w14:paraId="746EF664"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.740</w:t>
            </w:r>
            <w:r w:rsidRPr="007B51E7">
              <w:rPr>
                <w:rFonts w:ascii="Times New Roman" w:eastAsia="Times New Roman" w:hAnsi="Times New Roman" w:cs="Times New Roman"/>
                <w:spacing w:val="-2"/>
                <w:kern w:val="0"/>
                <w:sz w:val="28"/>
                <w:vertAlign w:val="superscript"/>
                <w:lang w:val="en-US"/>
                <w14:ligatures w14:val="none"/>
              </w:rPr>
              <w:t>**</w:t>
            </w:r>
          </w:p>
        </w:tc>
        <w:tc>
          <w:tcPr>
            <w:tcW w:w="1700" w:type="dxa"/>
            <w:shd w:val="clear" w:color="auto" w:fill="F8F8FA"/>
          </w:tcPr>
          <w:p w14:paraId="5FEF4AB8"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2"/>
                <w:kern w:val="0"/>
                <w:sz w:val="28"/>
                <w:lang w:val="en-US"/>
                <w14:ligatures w14:val="none"/>
              </w:rPr>
              <w:t>.542</w:t>
            </w:r>
            <w:r w:rsidRPr="007B51E7">
              <w:rPr>
                <w:rFonts w:ascii="Times New Roman" w:eastAsia="Times New Roman" w:hAnsi="Times New Roman" w:cs="Times New Roman"/>
                <w:spacing w:val="-2"/>
                <w:kern w:val="0"/>
                <w:sz w:val="28"/>
                <w:vertAlign w:val="superscript"/>
                <w:lang w:val="en-US"/>
                <w14:ligatures w14:val="none"/>
              </w:rPr>
              <w:t>**</w:t>
            </w:r>
          </w:p>
        </w:tc>
        <w:tc>
          <w:tcPr>
            <w:tcW w:w="1843" w:type="dxa"/>
            <w:shd w:val="clear" w:color="auto" w:fill="F8F8FA"/>
          </w:tcPr>
          <w:p w14:paraId="7A12605D" w14:textId="77777777" w:rsidR="007B51E7" w:rsidRPr="007B51E7" w:rsidRDefault="007B51E7" w:rsidP="007B51E7">
            <w:pPr>
              <w:widowControl w:val="0"/>
              <w:autoSpaceDE w:val="0"/>
              <w:autoSpaceDN w:val="0"/>
              <w:spacing w:before="2"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1</w:t>
            </w:r>
          </w:p>
        </w:tc>
      </w:tr>
      <w:tr w:rsidR="007B51E7" w:rsidRPr="007B51E7" w14:paraId="2AD7FB52" w14:textId="77777777" w:rsidTr="00F906F4">
        <w:trPr>
          <w:trHeight w:val="642"/>
        </w:trPr>
        <w:tc>
          <w:tcPr>
            <w:tcW w:w="1092" w:type="dxa"/>
            <w:vMerge/>
            <w:tcBorders>
              <w:top w:val="nil"/>
            </w:tcBorders>
            <w:shd w:val="clear" w:color="auto" w:fill="DFDFDF"/>
          </w:tcPr>
          <w:p w14:paraId="7AC6259F"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1E9E2C9D"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kern w:val="0"/>
                <w:sz w:val="28"/>
                <w:lang w:val="en-US"/>
                <w14:ligatures w14:val="none"/>
              </w:rPr>
              <w:t>Sig.</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(2-</w:t>
            </w:r>
            <w:r w:rsidRPr="007B51E7">
              <w:rPr>
                <w:rFonts w:ascii="Times New Roman" w:eastAsia="Times New Roman" w:hAnsi="Times New Roman" w:cs="Times New Roman"/>
                <w:spacing w:val="-2"/>
                <w:kern w:val="0"/>
                <w:sz w:val="28"/>
                <w:lang w:val="en-US"/>
                <w14:ligatures w14:val="none"/>
              </w:rPr>
              <w:t>tailed)</w:t>
            </w:r>
          </w:p>
        </w:tc>
        <w:tc>
          <w:tcPr>
            <w:tcW w:w="1274" w:type="dxa"/>
            <w:shd w:val="clear" w:color="auto" w:fill="F8F8FA"/>
          </w:tcPr>
          <w:p w14:paraId="35225396"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277" w:type="dxa"/>
            <w:shd w:val="clear" w:color="auto" w:fill="F8F8FA"/>
          </w:tcPr>
          <w:p w14:paraId="00ED5F16"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700" w:type="dxa"/>
            <w:shd w:val="clear" w:color="auto" w:fill="F8F8FA"/>
          </w:tcPr>
          <w:p w14:paraId="2D658E4F"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4"/>
                <w:kern w:val="0"/>
                <w:sz w:val="28"/>
                <w:lang w:val="en-US"/>
                <w14:ligatures w14:val="none"/>
              </w:rPr>
              <w:t>.000</w:t>
            </w:r>
          </w:p>
        </w:tc>
        <w:tc>
          <w:tcPr>
            <w:tcW w:w="1843" w:type="dxa"/>
            <w:shd w:val="clear" w:color="auto" w:fill="F8F8FA"/>
          </w:tcPr>
          <w:p w14:paraId="2C1132D6"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6"/>
                <w:lang w:val="en-US"/>
                <w14:ligatures w14:val="none"/>
              </w:rPr>
            </w:pPr>
          </w:p>
        </w:tc>
      </w:tr>
      <w:tr w:rsidR="007B51E7" w:rsidRPr="007B51E7" w14:paraId="20766187" w14:textId="77777777" w:rsidTr="00F906F4">
        <w:trPr>
          <w:trHeight w:val="643"/>
        </w:trPr>
        <w:tc>
          <w:tcPr>
            <w:tcW w:w="1092" w:type="dxa"/>
            <w:vMerge/>
            <w:tcBorders>
              <w:top w:val="nil"/>
            </w:tcBorders>
            <w:shd w:val="clear" w:color="auto" w:fill="DFDFDF"/>
          </w:tcPr>
          <w:p w14:paraId="3AD14421" w14:textId="77777777" w:rsidR="007B51E7" w:rsidRPr="007B51E7" w:rsidRDefault="007B51E7" w:rsidP="007B51E7">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165" w:type="dxa"/>
            <w:shd w:val="clear" w:color="auto" w:fill="DFDFDF"/>
          </w:tcPr>
          <w:p w14:paraId="092F8530"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10"/>
                <w:kern w:val="0"/>
                <w:sz w:val="28"/>
                <w:lang w:val="en-US"/>
                <w14:ligatures w14:val="none"/>
              </w:rPr>
              <w:t>N</w:t>
            </w:r>
          </w:p>
        </w:tc>
        <w:tc>
          <w:tcPr>
            <w:tcW w:w="1274" w:type="dxa"/>
            <w:shd w:val="clear" w:color="auto" w:fill="F8F8FA"/>
          </w:tcPr>
          <w:p w14:paraId="7F154079"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277" w:type="dxa"/>
            <w:shd w:val="clear" w:color="auto" w:fill="F8F8FA"/>
          </w:tcPr>
          <w:p w14:paraId="6D577171"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700" w:type="dxa"/>
            <w:shd w:val="clear" w:color="auto" w:fill="F8F8FA"/>
          </w:tcPr>
          <w:p w14:paraId="4EA7F642"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c>
          <w:tcPr>
            <w:tcW w:w="1843" w:type="dxa"/>
            <w:shd w:val="clear" w:color="auto" w:fill="F8F8FA"/>
          </w:tcPr>
          <w:p w14:paraId="1C9F25B5" w14:textId="77777777" w:rsidR="007B51E7" w:rsidRPr="007B51E7" w:rsidRDefault="007B51E7" w:rsidP="007B51E7">
            <w:pPr>
              <w:widowControl w:val="0"/>
              <w:autoSpaceDE w:val="0"/>
              <w:autoSpaceDN w:val="0"/>
              <w:spacing w:after="0" w:line="240" w:lineRule="auto"/>
              <w:ind w:left="5"/>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spacing w:val="-5"/>
                <w:kern w:val="0"/>
                <w:sz w:val="28"/>
                <w:lang w:val="en-US"/>
                <w14:ligatures w14:val="none"/>
              </w:rPr>
              <w:t>101</w:t>
            </w:r>
          </w:p>
        </w:tc>
      </w:tr>
      <w:tr w:rsidR="007B51E7" w:rsidRPr="007B51E7" w14:paraId="1FA06973" w14:textId="77777777" w:rsidTr="00F906F4">
        <w:trPr>
          <w:trHeight w:val="642"/>
        </w:trPr>
        <w:tc>
          <w:tcPr>
            <w:tcW w:w="9351" w:type="dxa"/>
            <w:gridSpan w:val="6"/>
          </w:tcPr>
          <w:p w14:paraId="78884A89" w14:textId="77777777" w:rsidR="007B51E7" w:rsidRPr="007B51E7" w:rsidRDefault="007B51E7" w:rsidP="007B51E7">
            <w:pPr>
              <w:widowControl w:val="0"/>
              <w:autoSpaceDE w:val="0"/>
              <w:autoSpaceDN w:val="0"/>
              <w:spacing w:after="0" w:line="240" w:lineRule="auto"/>
              <w:ind w:left="4"/>
              <w:rPr>
                <w:rFonts w:ascii="Times New Roman" w:eastAsia="Times New Roman" w:hAnsi="Times New Roman" w:cs="Times New Roman"/>
                <w:kern w:val="0"/>
                <w:sz w:val="28"/>
                <w:lang w:val="en-US"/>
                <w14:ligatures w14:val="none"/>
              </w:rPr>
            </w:pPr>
            <w:r w:rsidRPr="007B51E7">
              <w:rPr>
                <w:rFonts w:ascii="Times New Roman" w:eastAsia="Times New Roman" w:hAnsi="Times New Roman" w:cs="Times New Roman"/>
                <w:kern w:val="0"/>
                <w:sz w:val="28"/>
                <w:lang w:val="en-US"/>
                <w14:ligatures w14:val="none"/>
              </w:rPr>
              <w:t>**.</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Correlation</w:t>
            </w:r>
            <w:r w:rsidRPr="007B51E7">
              <w:rPr>
                <w:rFonts w:ascii="Times New Roman" w:eastAsia="Times New Roman" w:hAnsi="Times New Roman" w:cs="Times New Roman"/>
                <w:spacing w:val="-3"/>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is</w:t>
            </w:r>
            <w:r w:rsidRPr="007B51E7">
              <w:rPr>
                <w:rFonts w:ascii="Times New Roman" w:eastAsia="Times New Roman" w:hAnsi="Times New Roman" w:cs="Times New Roman"/>
                <w:spacing w:val="-3"/>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significant</w:t>
            </w:r>
            <w:r w:rsidRPr="007B51E7">
              <w:rPr>
                <w:rFonts w:ascii="Times New Roman" w:eastAsia="Times New Roman" w:hAnsi="Times New Roman" w:cs="Times New Roman"/>
                <w:spacing w:val="-4"/>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at</w:t>
            </w:r>
            <w:r w:rsidRPr="007B51E7">
              <w:rPr>
                <w:rFonts w:ascii="Times New Roman" w:eastAsia="Times New Roman" w:hAnsi="Times New Roman" w:cs="Times New Roman"/>
                <w:spacing w:val="-6"/>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the</w:t>
            </w:r>
            <w:r w:rsidRPr="007B51E7">
              <w:rPr>
                <w:rFonts w:ascii="Times New Roman" w:eastAsia="Times New Roman" w:hAnsi="Times New Roman" w:cs="Times New Roman"/>
                <w:spacing w:val="-4"/>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0.01</w:t>
            </w:r>
            <w:r w:rsidRPr="007B51E7">
              <w:rPr>
                <w:rFonts w:ascii="Times New Roman" w:eastAsia="Times New Roman" w:hAnsi="Times New Roman" w:cs="Times New Roman"/>
                <w:spacing w:val="-7"/>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level</w:t>
            </w:r>
            <w:r w:rsidRPr="007B51E7">
              <w:rPr>
                <w:rFonts w:ascii="Times New Roman" w:eastAsia="Times New Roman" w:hAnsi="Times New Roman" w:cs="Times New Roman"/>
                <w:spacing w:val="-3"/>
                <w:kern w:val="0"/>
                <w:sz w:val="28"/>
                <w:lang w:val="en-US"/>
                <w14:ligatures w14:val="none"/>
              </w:rPr>
              <w:t xml:space="preserve"> </w:t>
            </w:r>
            <w:r w:rsidRPr="007B51E7">
              <w:rPr>
                <w:rFonts w:ascii="Times New Roman" w:eastAsia="Times New Roman" w:hAnsi="Times New Roman" w:cs="Times New Roman"/>
                <w:kern w:val="0"/>
                <w:sz w:val="28"/>
                <w:lang w:val="en-US"/>
                <w14:ligatures w14:val="none"/>
              </w:rPr>
              <w:t>(2-</w:t>
            </w:r>
            <w:r w:rsidRPr="007B51E7">
              <w:rPr>
                <w:rFonts w:ascii="Times New Roman" w:eastAsia="Times New Roman" w:hAnsi="Times New Roman" w:cs="Times New Roman"/>
                <w:spacing w:val="-2"/>
                <w:kern w:val="0"/>
                <w:sz w:val="28"/>
                <w:lang w:val="en-US"/>
                <w14:ligatures w14:val="none"/>
              </w:rPr>
              <w:t>tailed).</w:t>
            </w:r>
          </w:p>
        </w:tc>
      </w:tr>
    </w:tbl>
    <w:p w14:paraId="2113946E" w14:textId="77777777" w:rsidR="00F906F4" w:rsidRDefault="00F906F4" w:rsidP="00F906F4">
      <w:pPr>
        <w:spacing w:line="360" w:lineRule="auto"/>
        <w:ind w:right="-188"/>
        <w:jc w:val="both"/>
        <w:rPr>
          <w:rFonts w:ascii="Times New Roman" w:hAnsi="Times New Roman" w:cs="Times New Roman"/>
          <w:sz w:val="24"/>
          <w:szCs w:val="24"/>
        </w:rPr>
      </w:pPr>
    </w:p>
    <w:p w14:paraId="24DA6AB1" w14:textId="13FB0C4D" w:rsidR="00F906F4" w:rsidRPr="00F906F4" w:rsidRDefault="00F906F4" w:rsidP="00F906F4">
      <w:pPr>
        <w:spacing w:line="360" w:lineRule="auto"/>
        <w:ind w:right="-188"/>
        <w:jc w:val="both"/>
        <w:rPr>
          <w:rFonts w:ascii="Times New Roman" w:hAnsi="Times New Roman" w:cs="Times New Roman"/>
          <w:sz w:val="24"/>
          <w:szCs w:val="24"/>
        </w:rPr>
      </w:pPr>
      <w:r w:rsidRPr="00F906F4">
        <w:rPr>
          <w:rFonts w:ascii="Times New Roman" w:hAnsi="Times New Roman" w:cs="Times New Roman"/>
          <w:sz w:val="24"/>
          <w:szCs w:val="24"/>
        </w:rPr>
        <w:t>INFERENCE</w:t>
      </w:r>
    </w:p>
    <w:p w14:paraId="51B2CEED" w14:textId="3AC7E380" w:rsidR="00D1462F" w:rsidRDefault="00F906F4" w:rsidP="00F906F4">
      <w:pPr>
        <w:spacing w:line="360" w:lineRule="auto"/>
        <w:ind w:right="-188"/>
        <w:jc w:val="both"/>
        <w:rPr>
          <w:rFonts w:ascii="Times New Roman" w:hAnsi="Times New Roman" w:cs="Times New Roman"/>
          <w:sz w:val="24"/>
          <w:szCs w:val="24"/>
        </w:rPr>
      </w:pPr>
      <w:r w:rsidRPr="00F906F4">
        <w:rPr>
          <w:rFonts w:ascii="Times New Roman" w:hAnsi="Times New Roman" w:cs="Times New Roman"/>
          <w:sz w:val="24"/>
          <w:szCs w:val="24"/>
        </w:rPr>
        <w:t>The correlation analysis indicates strong relationships among the variables</w:t>
      </w:r>
      <w:r w:rsidR="00600A68">
        <w:rPr>
          <w:rFonts w:ascii="Times New Roman" w:hAnsi="Times New Roman" w:cs="Times New Roman"/>
          <w:sz w:val="24"/>
          <w:szCs w:val="24"/>
        </w:rPr>
        <w:t>.</w: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7"/>
        <w:gridCol w:w="1385"/>
        <w:gridCol w:w="1138"/>
        <w:gridCol w:w="1337"/>
        <w:gridCol w:w="1637"/>
        <w:gridCol w:w="1133"/>
        <w:gridCol w:w="1984"/>
      </w:tblGrid>
      <w:tr w:rsidR="00600A68" w14:paraId="6D921DA0" w14:textId="77777777" w:rsidTr="0065118F">
        <w:trPr>
          <w:trHeight w:val="643"/>
        </w:trPr>
        <w:tc>
          <w:tcPr>
            <w:tcW w:w="9351" w:type="dxa"/>
            <w:gridSpan w:val="7"/>
          </w:tcPr>
          <w:p w14:paraId="734307E0" w14:textId="77777777" w:rsidR="00600A68" w:rsidRDefault="00600A68" w:rsidP="0065118F">
            <w:pPr>
              <w:pStyle w:val="TableParagraph"/>
              <w:ind w:left="9"/>
              <w:jc w:val="center"/>
              <w:rPr>
                <w:b/>
                <w:sz w:val="28"/>
              </w:rPr>
            </w:pPr>
            <w:proofErr w:type="spellStart"/>
            <w:r>
              <w:rPr>
                <w:b/>
                <w:spacing w:val="-2"/>
                <w:sz w:val="28"/>
              </w:rPr>
              <w:t>Coefficients</w:t>
            </w:r>
            <w:r>
              <w:rPr>
                <w:b/>
                <w:spacing w:val="-2"/>
                <w:sz w:val="28"/>
                <w:vertAlign w:val="superscript"/>
              </w:rPr>
              <w:t>a</w:t>
            </w:r>
            <w:proofErr w:type="spellEnd"/>
          </w:p>
        </w:tc>
      </w:tr>
      <w:tr w:rsidR="00600A68" w14:paraId="3A5C3C30" w14:textId="77777777" w:rsidTr="0065118F">
        <w:trPr>
          <w:trHeight w:val="1125"/>
        </w:trPr>
        <w:tc>
          <w:tcPr>
            <w:tcW w:w="2122" w:type="dxa"/>
            <w:gridSpan w:val="2"/>
            <w:vMerge w:val="restart"/>
          </w:tcPr>
          <w:p w14:paraId="198769B4" w14:textId="77777777" w:rsidR="00600A68" w:rsidRDefault="00600A68" w:rsidP="0065118F">
            <w:pPr>
              <w:pStyle w:val="TableParagraph"/>
              <w:ind w:left="0"/>
              <w:rPr>
                <w:sz w:val="28"/>
              </w:rPr>
            </w:pPr>
          </w:p>
          <w:p w14:paraId="7AEEEB7D" w14:textId="77777777" w:rsidR="00600A68" w:rsidRDefault="00600A68" w:rsidP="0065118F">
            <w:pPr>
              <w:pStyle w:val="TableParagraph"/>
              <w:ind w:left="0"/>
              <w:rPr>
                <w:sz w:val="28"/>
              </w:rPr>
            </w:pPr>
          </w:p>
          <w:p w14:paraId="3ACD1717" w14:textId="77777777" w:rsidR="00600A68" w:rsidRDefault="00600A68" w:rsidP="0065118F">
            <w:pPr>
              <w:pStyle w:val="TableParagraph"/>
              <w:spacing w:before="171"/>
              <w:ind w:left="0"/>
              <w:rPr>
                <w:sz w:val="28"/>
              </w:rPr>
            </w:pPr>
          </w:p>
          <w:p w14:paraId="68FBB0C8" w14:textId="77777777" w:rsidR="00600A68" w:rsidRDefault="00600A68" w:rsidP="0065118F">
            <w:pPr>
              <w:pStyle w:val="TableParagraph"/>
              <w:ind w:left="693"/>
              <w:rPr>
                <w:sz w:val="28"/>
              </w:rPr>
            </w:pPr>
            <w:r>
              <w:rPr>
                <w:spacing w:val="-2"/>
                <w:sz w:val="28"/>
              </w:rPr>
              <w:t>Model</w:t>
            </w:r>
          </w:p>
        </w:tc>
        <w:tc>
          <w:tcPr>
            <w:tcW w:w="2475" w:type="dxa"/>
            <w:gridSpan w:val="2"/>
          </w:tcPr>
          <w:p w14:paraId="1AB9EA49" w14:textId="77777777" w:rsidR="00600A68" w:rsidRDefault="00600A68" w:rsidP="0065118F">
            <w:pPr>
              <w:pStyle w:val="TableParagraph"/>
              <w:spacing w:line="360" w:lineRule="auto"/>
              <w:ind w:left="554" w:right="348" w:hanging="197"/>
              <w:rPr>
                <w:sz w:val="28"/>
              </w:rPr>
            </w:pPr>
            <w:r>
              <w:rPr>
                <w:spacing w:val="-2"/>
                <w:sz w:val="28"/>
              </w:rPr>
              <w:t>Unstandardized Coefficients</w:t>
            </w:r>
          </w:p>
        </w:tc>
        <w:tc>
          <w:tcPr>
            <w:tcW w:w="1637" w:type="dxa"/>
          </w:tcPr>
          <w:p w14:paraId="695DAF22" w14:textId="77777777" w:rsidR="00600A68" w:rsidRDefault="00600A68" w:rsidP="0065118F">
            <w:pPr>
              <w:pStyle w:val="TableParagraph"/>
              <w:spacing w:line="360" w:lineRule="auto"/>
              <w:ind w:left="136" w:hanging="51"/>
              <w:rPr>
                <w:sz w:val="28"/>
              </w:rPr>
            </w:pPr>
            <w:r>
              <w:rPr>
                <w:spacing w:val="-2"/>
                <w:sz w:val="28"/>
              </w:rPr>
              <w:t>Standardized Coefficients</w:t>
            </w:r>
          </w:p>
        </w:tc>
        <w:tc>
          <w:tcPr>
            <w:tcW w:w="1133" w:type="dxa"/>
            <w:vMerge w:val="restart"/>
          </w:tcPr>
          <w:p w14:paraId="4A14A988" w14:textId="77777777" w:rsidR="00600A68" w:rsidRDefault="00600A68" w:rsidP="0065118F">
            <w:pPr>
              <w:pStyle w:val="TableParagraph"/>
              <w:ind w:left="0"/>
              <w:rPr>
                <w:sz w:val="28"/>
              </w:rPr>
            </w:pPr>
          </w:p>
          <w:p w14:paraId="15B89BC1" w14:textId="77777777" w:rsidR="00600A68" w:rsidRDefault="00600A68" w:rsidP="0065118F">
            <w:pPr>
              <w:pStyle w:val="TableParagraph"/>
              <w:ind w:left="0"/>
              <w:rPr>
                <w:sz w:val="28"/>
              </w:rPr>
            </w:pPr>
          </w:p>
          <w:p w14:paraId="663BEA51" w14:textId="77777777" w:rsidR="00600A68" w:rsidRDefault="00600A68" w:rsidP="0065118F">
            <w:pPr>
              <w:pStyle w:val="TableParagraph"/>
              <w:spacing w:before="171"/>
              <w:ind w:left="0"/>
              <w:rPr>
                <w:sz w:val="28"/>
              </w:rPr>
            </w:pPr>
          </w:p>
          <w:p w14:paraId="23990FE7" w14:textId="77777777" w:rsidR="00600A68" w:rsidRDefault="00600A68" w:rsidP="0065118F">
            <w:pPr>
              <w:pStyle w:val="TableParagraph"/>
              <w:jc w:val="center"/>
              <w:rPr>
                <w:sz w:val="28"/>
              </w:rPr>
            </w:pPr>
            <w:r>
              <w:rPr>
                <w:spacing w:val="-10"/>
                <w:sz w:val="28"/>
              </w:rPr>
              <w:t>t</w:t>
            </w:r>
          </w:p>
        </w:tc>
        <w:tc>
          <w:tcPr>
            <w:tcW w:w="1984" w:type="dxa"/>
            <w:vMerge w:val="restart"/>
          </w:tcPr>
          <w:p w14:paraId="4203C8AA" w14:textId="77777777" w:rsidR="00600A68" w:rsidRDefault="00600A68" w:rsidP="0065118F">
            <w:pPr>
              <w:pStyle w:val="TableParagraph"/>
              <w:ind w:left="0"/>
              <w:rPr>
                <w:sz w:val="28"/>
              </w:rPr>
            </w:pPr>
          </w:p>
          <w:p w14:paraId="263600FE" w14:textId="77777777" w:rsidR="00600A68" w:rsidRDefault="00600A68" w:rsidP="0065118F">
            <w:pPr>
              <w:pStyle w:val="TableParagraph"/>
              <w:ind w:left="0"/>
              <w:rPr>
                <w:sz w:val="28"/>
              </w:rPr>
            </w:pPr>
          </w:p>
          <w:p w14:paraId="00D0E4F2" w14:textId="77777777" w:rsidR="00600A68" w:rsidRDefault="00600A68" w:rsidP="0065118F">
            <w:pPr>
              <w:pStyle w:val="TableParagraph"/>
              <w:spacing w:before="171"/>
              <w:ind w:left="0"/>
              <w:rPr>
                <w:sz w:val="28"/>
              </w:rPr>
            </w:pPr>
          </w:p>
          <w:p w14:paraId="68EBD521" w14:textId="77777777" w:rsidR="00600A68" w:rsidRDefault="00600A68" w:rsidP="0065118F">
            <w:pPr>
              <w:pStyle w:val="TableParagraph"/>
              <w:ind w:left="13"/>
              <w:jc w:val="center"/>
              <w:rPr>
                <w:sz w:val="28"/>
              </w:rPr>
            </w:pPr>
            <w:r>
              <w:rPr>
                <w:spacing w:val="-4"/>
                <w:sz w:val="28"/>
              </w:rPr>
              <w:t>Sig.</w:t>
            </w:r>
          </w:p>
        </w:tc>
      </w:tr>
      <w:tr w:rsidR="00600A68" w14:paraId="017742D2" w14:textId="77777777" w:rsidTr="0065118F">
        <w:trPr>
          <w:trHeight w:val="642"/>
        </w:trPr>
        <w:tc>
          <w:tcPr>
            <w:tcW w:w="2122" w:type="dxa"/>
            <w:gridSpan w:val="2"/>
            <w:vMerge/>
            <w:tcBorders>
              <w:top w:val="nil"/>
            </w:tcBorders>
          </w:tcPr>
          <w:p w14:paraId="7F7DE3A3" w14:textId="77777777" w:rsidR="00600A68" w:rsidRDefault="00600A68" w:rsidP="0065118F">
            <w:pPr>
              <w:rPr>
                <w:sz w:val="2"/>
                <w:szCs w:val="2"/>
              </w:rPr>
            </w:pPr>
          </w:p>
        </w:tc>
        <w:tc>
          <w:tcPr>
            <w:tcW w:w="1138" w:type="dxa"/>
          </w:tcPr>
          <w:p w14:paraId="1B92DB21" w14:textId="77777777" w:rsidR="00600A68" w:rsidRDefault="00600A68" w:rsidP="0065118F">
            <w:pPr>
              <w:pStyle w:val="TableParagraph"/>
              <w:spacing w:before="2"/>
              <w:ind w:left="8" w:right="4"/>
              <w:jc w:val="center"/>
              <w:rPr>
                <w:sz w:val="28"/>
              </w:rPr>
            </w:pPr>
            <w:r>
              <w:rPr>
                <w:spacing w:val="-10"/>
                <w:sz w:val="28"/>
              </w:rPr>
              <w:t>B</w:t>
            </w:r>
          </w:p>
        </w:tc>
        <w:tc>
          <w:tcPr>
            <w:tcW w:w="1337" w:type="dxa"/>
          </w:tcPr>
          <w:p w14:paraId="6BED3EA7" w14:textId="77777777" w:rsidR="00600A68" w:rsidRDefault="00600A68" w:rsidP="0065118F">
            <w:pPr>
              <w:pStyle w:val="TableParagraph"/>
              <w:spacing w:before="2"/>
              <w:ind w:left="8"/>
              <w:jc w:val="center"/>
              <w:rPr>
                <w:sz w:val="28"/>
              </w:rPr>
            </w:pPr>
            <w:r>
              <w:rPr>
                <w:sz w:val="28"/>
              </w:rPr>
              <w:t>Std.</w:t>
            </w:r>
            <w:r>
              <w:rPr>
                <w:spacing w:val="-1"/>
                <w:sz w:val="28"/>
              </w:rPr>
              <w:t xml:space="preserve"> </w:t>
            </w:r>
            <w:r>
              <w:rPr>
                <w:spacing w:val="-2"/>
                <w:sz w:val="28"/>
              </w:rPr>
              <w:t>Error</w:t>
            </w:r>
          </w:p>
        </w:tc>
        <w:tc>
          <w:tcPr>
            <w:tcW w:w="1637" w:type="dxa"/>
          </w:tcPr>
          <w:p w14:paraId="07897951" w14:textId="77777777" w:rsidR="00600A68" w:rsidRDefault="00600A68" w:rsidP="0065118F">
            <w:pPr>
              <w:pStyle w:val="TableParagraph"/>
              <w:spacing w:before="2"/>
              <w:ind w:left="11"/>
              <w:jc w:val="center"/>
              <w:rPr>
                <w:sz w:val="28"/>
              </w:rPr>
            </w:pPr>
            <w:r>
              <w:rPr>
                <w:spacing w:val="-4"/>
                <w:sz w:val="28"/>
              </w:rPr>
              <w:t>Beta</w:t>
            </w:r>
          </w:p>
        </w:tc>
        <w:tc>
          <w:tcPr>
            <w:tcW w:w="1133" w:type="dxa"/>
            <w:vMerge/>
            <w:tcBorders>
              <w:top w:val="nil"/>
            </w:tcBorders>
          </w:tcPr>
          <w:p w14:paraId="3FFFDA96" w14:textId="77777777" w:rsidR="00600A68" w:rsidRDefault="00600A68" w:rsidP="0065118F">
            <w:pPr>
              <w:rPr>
                <w:sz w:val="2"/>
                <w:szCs w:val="2"/>
              </w:rPr>
            </w:pPr>
          </w:p>
        </w:tc>
        <w:tc>
          <w:tcPr>
            <w:tcW w:w="1984" w:type="dxa"/>
            <w:vMerge/>
            <w:tcBorders>
              <w:top w:val="nil"/>
            </w:tcBorders>
          </w:tcPr>
          <w:p w14:paraId="5571953E" w14:textId="77777777" w:rsidR="00600A68" w:rsidRDefault="00600A68" w:rsidP="0065118F">
            <w:pPr>
              <w:rPr>
                <w:sz w:val="2"/>
                <w:szCs w:val="2"/>
              </w:rPr>
            </w:pPr>
          </w:p>
        </w:tc>
      </w:tr>
      <w:tr w:rsidR="00600A68" w14:paraId="6FC3A336" w14:textId="77777777" w:rsidTr="0065118F">
        <w:trPr>
          <w:trHeight w:val="642"/>
        </w:trPr>
        <w:tc>
          <w:tcPr>
            <w:tcW w:w="737" w:type="dxa"/>
            <w:vMerge w:val="restart"/>
            <w:shd w:val="clear" w:color="auto" w:fill="DFDFDF"/>
          </w:tcPr>
          <w:p w14:paraId="574B16DA" w14:textId="77777777" w:rsidR="00600A68" w:rsidRDefault="00600A68" w:rsidP="0065118F">
            <w:pPr>
              <w:pStyle w:val="TableParagraph"/>
              <w:spacing w:before="2"/>
              <w:ind w:left="8"/>
              <w:jc w:val="center"/>
              <w:rPr>
                <w:sz w:val="28"/>
              </w:rPr>
            </w:pPr>
            <w:r>
              <w:rPr>
                <w:spacing w:val="-10"/>
                <w:sz w:val="28"/>
              </w:rPr>
              <w:t>1</w:t>
            </w:r>
          </w:p>
        </w:tc>
        <w:tc>
          <w:tcPr>
            <w:tcW w:w="1385" w:type="dxa"/>
            <w:shd w:val="clear" w:color="auto" w:fill="DFDFDF"/>
          </w:tcPr>
          <w:p w14:paraId="76B89B9C" w14:textId="77777777" w:rsidR="00600A68" w:rsidRDefault="00600A68" w:rsidP="0065118F">
            <w:pPr>
              <w:pStyle w:val="TableParagraph"/>
              <w:spacing w:before="2"/>
              <w:jc w:val="center"/>
              <w:rPr>
                <w:sz w:val="28"/>
              </w:rPr>
            </w:pPr>
            <w:r>
              <w:rPr>
                <w:spacing w:val="-2"/>
                <w:sz w:val="28"/>
              </w:rPr>
              <w:t>(Constant)</w:t>
            </w:r>
          </w:p>
        </w:tc>
        <w:tc>
          <w:tcPr>
            <w:tcW w:w="1138" w:type="dxa"/>
            <w:shd w:val="clear" w:color="auto" w:fill="F8F8FA"/>
          </w:tcPr>
          <w:p w14:paraId="2336A2FD" w14:textId="77777777" w:rsidR="00600A68" w:rsidRDefault="00600A68" w:rsidP="0065118F">
            <w:pPr>
              <w:pStyle w:val="TableParagraph"/>
              <w:spacing w:before="2"/>
              <w:ind w:left="8"/>
              <w:jc w:val="center"/>
              <w:rPr>
                <w:sz w:val="28"/>
              </w:rPr>
            </w:pPr>
            <w:r>
              <w:rPr>
                <w:sz w:val="28"/>
              </w:rPr>
              <w:t>-</w:t>
            </w:r>
            <w:r>
              <w:rPr>
                <w:spacing w:val="-4"/>
                <w:sz w:val="28"/>
              </w:rPr>
              <w:t>.037</w:t>
            </w:r>
          </w:p>
        </w:tc>
        <w:tc>
          <w:tcPr>
            <w:tcW w:w="1337" w:type="dxa"/>
            <w:shd w:val="clear" w:color="auto" w:fill="F8F8FA"/>
          </w:tcPr>
          <w:p w14:paraId="02178C5F" w14:textId="77777777" w:rsidR="00600A68" w:rsidRDefault="00600A68" w:rsidP="0065118F">
            <w:pPr>
              <w:pStyle w:val="TableParagraph"/>
              <w:spacing w:before="2"/>
              <w:ind w:left="8"/>
              <w:jc w:val="center"/>
              <w:rPr>
                <w:sz w:val="28"/>
              </w:rPr>
            </w:pPr>
            <w:r>
              <w:rPr>
                <w:spacing w:val="-4"/>
                <w:sz w:val="28"/>
              </w:rPr>
              <w:t>.179</w:t>
            </w:r>
          </w:p>
        </w:tc>
        <w:tc>
          <w:tcPr>
            <w:tcW w:w="1637" w:type="dxa"/>
            <w:shd w:val="clear" w:color="auto" w:fill="F8F8FA"/>
          </w:tcPr>
          <w:p w14:paraId="5C70BE6D" w14:textId="77777777" w:rsidR="00600A68" w:rsidRDefault="00600A68" w:rsidP="0065118F">
            <w:pPr>
              <w:pStyle w:val="TableParagraph"/>
              <w:ind w:left="0"/>
              <w:rPr>
                <w:sz w:val="28"/>
              </w:rPr>
            </w:pPr>
          </w:p>
        </w:tc>
        <w:tc>
          <w:tcPr>
            <w:tcW w:w="1133" w:type="dxa"/>
            <w:shd w:val="clear" w:color="auto" w:fill="F8F8FA"/>
          </w:tcPr>
          <w:p w14:paraId="6C4631FD" w14:textId="77777777" w:rsidR="00600A68" w:rsidRDefault="00600A68" w:rsidP="0065118F">
            <w:pPr>
              <w:pStyle w:val="TableParagraph"/>
              <w:spacing w:before="2"/>
              <w:ind w:right="2"/>
              <w:jc w:val="center"/>
              <w:rPr>
                <w:sz w:val="28"/>
              </w:rPr>
            </w:pPr>
            <w:r>
              <w:rPr>
                <w:sz w:val="28"/>
              </w:rPr>
              <w:t>-</w:t>
            </w:r>
            <w:r>
              <w:rPr>
                <w:spacing w:val="-4"/>
                <w:sz w:val="28"/>
              </w:rPr>
              <w:t>.205</w:t>
            </w:r>
          </w:p>
        </w:tc>
        <w:tc>
          <w:tcPr>
            <w:tcW w:w="1984" w:type="dxa"/>
            <w:shd w:val="clear" w:color="auto" w:fill="F8F8FA"/>
          </w:tcPr>
          <w:p w14:paraId="5BF8B84F" w14:textId="77777777" w:rsidR="00600A68" w:rsidRDefault="00600A68" w:rsidP="0065118F">
            <w:pPr>
              <w:pStyle w:val="TableParagraph"/>
              <w:spacing w:before="2"/>
              <w:ind w:left="12" w:right="2"/>
              <w:jc w:val="center"/>
              <w:rPr>
                <w:sz w:val="28"/>
              </w:rPr>
            </w:pPr>
            <w:r>
              <w:rPr>
                <w:spacing w:val="-4"/>
                <w:sz w:val="28"/>
              </w:rPr>
              <w:t>.838</w:t>
            </w:r>
          </w:p>
        </w:tc>
      </w:tr>
      <w:tr w:rsidR="00600A68" w14:paraId="388E036C" w14:textId="77777777" w:rsidTr="0065118F">
        <w:trPr>
          <w:trHeight w:val="645"/>
        </w:trPr>
        <w:tc>
          <w:tcPr>
            <w:tcW w:w="737" w:type="dxa"/>
            <w:vMerge/>
            <w:tcBorders>
              <w:top w:val="nil"/>
            </w:tcBorders>
            <w:shd w:val="clear" w:color="auto" w:fill="DFDFDF"/>
          </w:tcPr>
          <w:p w14:paraId="3F5939C4" w14:textId="77777777" w:rsidR="00600A68" w:rsidRDefault="00600A68" w:rsidP="0065118F">
            <w:pPr>
              <w:rPr>
                <w:sz w:val="2"/>
                <w:szCs w:val="2"/>
              </w:rPr>
            </w:pPr>
          </w:p>
        </w:tc>
        <w:tc>
          <w:tcPr>
            <w:tcW w:w="1385" w:type="dxa"/>
            <w:shd w:val="clear" w:color="auto" w:fill="DFDFDF"/>
          </w:tcPr>
          <w:p w14:paraId="5D09E473" w14:textId="77777777" w:rsidR="00600A68" w:rsidRDefault="00600A68" w:rsidP="0065118F">
            <w:pPr>
              <w:pStyle w:val="TableParagraph"/>
              <w:spacing w:before="2"/>
              <w:jc w:val="center"/>
              <w:rPr>
                <w:sz w:val="28"/>
              </w:rPr>
            </w:pPr>
            <w:proofErr w:type="spellStart"/>
            <w:r>
              <w:rPr>
                <w:spacing w:val="-2"/>
                <w:sz w:val="28"/>
              </w:rPr>
              <w:t>SCmean</w:t>
            </w:r>
            <w:proofErr w:type="spellEnd"/>
          </w:p>
        </w:tc>
        <w:tc>
          <w:tcPr>
            <w:tcW w:w="1138" w:type="dxa"/>
            <w:shd w:val="clear" w:color="auto" w:fill="F8F8FA"/>
          </w:tcPr>
          <w:p w14:paraId="5F8DFE38" w14:textId="77777777" w:rsidR="00600A68" w:rsidRDefault="00600A68" w:rsidP="0065118F">
            <w:pPr>
              <w:pStyle w:val="TableParagraph"/>
              <w:spacing w:before="2"/>
              <w:ind w:left="8" w:right="2"/>
              <w:jc w:val="center"/>
              <w:rPr>
                <w:sz w:val="28"/>
              </w:rPr>
            </w:pPr>
            <w:r>
              <w:rPr>
                <w:spacing w:val="-4"/>
                <w:sz w:val="28"/>
              </w:rPr>
              <w:t>.641</w:t>
            </w:r>
          </w:p>
        </w:tc>
        <w:tc>
          <w:tcPr>
            <w:tcW w:w="1337" w:type="dxa"/>
            <w:shd w:val="clear" w:color="auto" w:fill="F8F8FA"/>
          </w:tcPr>
          <w:p w14:paraId="655EA081" w14:textId="77777777" w:rsidR="00600A68" w:rsidRDefault="00600A68" w:rsidP="0065118F">
            <w:pPr>
              <w:pStyle w:val="TableParagraph"/>
              <w:spacing w:before="2"/>
              <w:ind w:left="8"/>
              <w:jc w:val="center"/>
              <w:rPr>
                <w:sz w:val="28"/>
              </w:rPr>
            </w:pPr>
            <w:r>
              <w:rPr>
                <w:spacing w:val="-4"/>
                <w:sz w:val="28"/>
              </w:rPr>
              <w:t>.109</w:t>
            </w:r>
          </w:p>
        </w:tc>
        <w:tc>
          <w:tcPr>
            <w:tcW w:w="1637" w:type="dxa"/>
            <w:shd w:val="clear" w:color="auto" w:fill="F8F8FA"/>
          </w:tcPr>
          <w:p w14:paraId="7A405FDC" w14:textId="77777777" w:rsidR="00600A68" w:rsidRDefault="00600A68" w:rsidP="0065118F">
            <w:pPr>
              <w:pStyle w:val="TableParagraph"/>
              <w:spacing w:before="2"/>
              <w:ind w:left="11"/>
              <w:jc w:val="center"/>
              <w:rPr>
                <w:sz w:val="28"/>
              </w:rPr>
            </w:pPr>
            <w:r>
              <w:rPr>
                <w:spacing w:val="-4"/>
                <w:sz w:val="28"/>
              </w:rPr>
              <w:t>.580</w:t>
            </w:r>
          </w:p>
        </w:tc>
        <w:tc>
          <w:tcPr>
            <w:tcW w:w="1133" w:type="dxa"/>
            <w:shd w:val="clear" w:color="auto" w:fill="F8F8FA"/>
          </w:tcPr>
          <w:p w14:paraId="12AA6373" w14:textId="77777777" w:rsidR="00600A68" w:rsidRDefault="00600A68" w:rsidP="0065118F">
            <w:pPr>
              <w:pStyle w:val="TableParagraph"/>
              <w:spacing w:before="2"/>
              <w:ind w:right="3"/>
              <w:jc w:val="center"/>
              <w:rPr>
                <w:sz w:val="28"/>
              </w:rPr>
            </w:pPr>
            <w:r>
              <w:rPr>
                <w:spacing w:val="-4"/>
                <w:sz w:val="28"/>
              </w:rPr>
              <w:t>5.886</w:t>
            </w:r>
          </w:p>
        </w:tc>
        <w:tc>
          <w:tcPr>
            <w:tcW w:w="1984" w:type="dxa"/>
            <w:shd w:val="clear" w:color="auto" w:fill="F8F8FA"/>
          </w:tcPr>
          <w:p w14:paraId="2DB5F53D" w14:textId="77777777" w:rsidR="00600A68" w:rsidRDefault="00600A68" w:rsidP="0065118F">
            <w:pPr>
              <w:pStyle w:val="TableParagraph"/>
              <w:spacing w:before="2"/>
              <w:ind w:left="12" w:right="2"/>
              <w:jc w:val="center"/>
              <w:rPr>
                <w:sz w:val="28"/>
              </w:rPr>
            </w:pPr>
            <w:r>
              <w:rPr>
                <w:spacing w:val="-4"/>
                <w:sz w:val="28"/>
              </w:rPr>
              <w:t>.000</w:t>
            </w:r>
          </w:p>
        </w:tc>
      </w:tr>
      <w:tr w:rsidR="00600A68" w14:paraId="12E924F7" w14:textId="77777777" w:rsidTr="0065118F">
        <w:trPr>
          <w:trHeight w:val="643"/>
        </w:trPr>
        <w:tc>
          <w:tcPr>
            <w:tcW w:w="737" w:type="dxa"/>
            <w:vMerge/>
            <w:tcBorders>
              <w:top w:val="nil"/>
            </w:tcBorders>
            <w:shd w:val="clear" w:color="auto" w:fill="DFDFDF"/>
          </w:tcPr>
          <w:p w14:paraId="3B260D0B" w14:textId="77777777" w:rsidR="00600A68" w:rsidRDefault="00600A68" w:rsidP="0065118F">
            <w:pPr>
              <w:rPr>
                <w:sz w:val="2"/>
                <w:szCs w:val="2"/>
              </w:rPr>
            </w:pPr>
          </w:p>
        </w:tc>
        <w:tc>
          <w:tcPr>
            <w:tcW w:w="1385" w:type="dxa"/>
            <w:shd w:val="clear" w:color="auto" w:fill="DFDFDF"/>
          </w:tcPr>
          <w:p w14:paraId="3DCF2B6C" w14:textId="77777777" w:rsidR="00600A68" w:rsidRDefault="00600A68" w:rsidP="0065118F">
            <w:pPr>
              <w:pStyle w:val="TableParagraph"/>
              <w:ind w:right="3"/>
              <w:jc w:val="center"/>
              <w:rPr>
                <w:sz w:val="28"/>
              </w:rPr>
            </w:pPr>
            <w:proofErr w:type="spellStart"/>
            <w:r>
              <w:rPr>
                <w:spacing w:val="-2"/>
                <w:sz w:val="28"/>
              </w:rPr>
              <w:t>WEmean</w:t>
            </w:r>
            <w:proofErr w:type="spellEnd"/>
          </w:p>
        </w:tc>
        <w:tc>
          <w:tcPr>
            <w:tcW w:w="1138" w:type="dxa"/>
            <w:shd w:val="clear" w:color="auto" w:fill="F8F8FA"/>
          </w:tcPr>
          <w:p w14:paraId="4FC1B290" w14:textId="77777777" w:rsidR="00600A68" w:rsidRDefault="00600A68" w:rsidP="0065118F">
            <w:pPr>
              <w:pStyle w:val="TableParagraph"/>
              <w:ind w:left="8" w:right="2"/>
              <w:jc w:val="center"/>
              <w:rPr>
                <w:sz w:val="28"/>
              </w:rPr>
            </w:pPr>
            <w:r>
              <w:rPr>
                <w:spacing w:val="-4"/>
                <w:sz w:val="28"/>
              </w:rPr>
              <w:t>.024</w:t>
            </w:r>
          </w:p>
        </w:tc>
        <w:tc>
          <w:tcPr>
            <w:tcW w:w="1337" w:type="dxa"/>
            <w:shd w:val="clear" w:color="auto" w:fill="F8F8FA"/>
          </w:tcPr>
          <w:p w14:paraId="54EC2078" w14:textId="77777777" w:rsidR="00600A68" w:rsidRDefault="00600A68" w:rsidP="0065118F">
            <w:pPr>
              <w:pStyle w:val="TableParagraph"/>
              <w:ind w:left="8"/>
              <w:jc w:val="center"/>
              <w:rPr>
                <w:sz w:val="28"/>
              </w:rPr>
            </w:pPr>
            <w:r>
              <w:rPr>
                <w:spacing w:val="-4"/>
                <w:sz w:val="28"/>
              </w:rPr>
              <w:t>.070</w:t>
            </w:r>
          </w:p>
        </w:tc>
        <w:tc>
          <w:tcPr>
            <w:tcW w:w="1637" w:type="dxa"/>
            <w:shd w:val="clear" w:color="auto" w:fill="F8F8FA"/>
          </w:tcPr>
          <w:p w14:paraId="01A6737D" w14:textId="77777777" w:rsidR="00600A68" w:rsidRDefault="00600A68" w:rsidP="0065118F">
            <w:pPr>
              <w:pStyle w:val="TableParagraph"/>
              <w:ind w:left="11"/>
              <w:jc w:val="center"/>
              <w:rPr>
                <w:sz w:val="28"/>
              </w:rPr>
            </w:pPr>
            <w:r>
              <w:rPr>
                <w:spacing w:val="-4"/>
                <w:sz w:val="28"/>
              </w:rPr>
              <w:t>.027</w:t>
            </w:r>
          </w:p>
        </w:tc>
        <w:tc>
          <w:tcPr>
            <w:tcW w:w="1133" w:type="dxa"/>
            <w:shd w:val="clear" w:color="auto" w:fill="F8F8FA"/>
          </w:tcPr>
          <w:p w14:paraId="69A9385B" w14:textId="77777777" w:rsidR="00600A68" w:rsidRDefault="00600A68" w:rsidP="0065118F">
            <w:pPr>
              <w:pStyle w:val="TableParagraph"/>
              <w:jc w:val="center"/>
              <w:rPr>
                <w:sz w:val="28"/>
              </w:rPr>
            </w:pPr>
            <w:r>
              <w:rPr>
                <w:spacing w:val="-4"/>
                <w:sz w:val="28"/>
              </w:rPr>
              <w:t>.341</w:t>
            </w:r>
          </w:p>
        </w:tc>
        <w:tc>
          <w:tcPr>
            <w:tcW w:w="1984" w:type="dxa"/>
            <w:shd w:val="clear" w:color="auto" w:fill="F8F8FA"/>
          </w:tcPr>
          <w:p w14:paraId="1BE3F2DF" w14:textId="77777777" w:rsidR="00600A68" w:rsidRDefault="00600A68" w:rsidP="0065118F">
            <w:pPr>
              <w:pStyle w:val="TableParagraph"/>
              <w:ind w:left="12" w:right="2"/>
              <w:jc w:val="center"/>
              <w:rPr>
                <w:sz w:val="28"/>
              </w:rPr>
            </w:pPr>
            <w:r>
              <w:rPr>
                <w:spacing w:val="-4"/>
                <w:sz w:val="28"/>
              </w:rPr>
              <w:t>.733</w:t>
            </w:r>
          </w:p>
        </w:tc>
      </w:tr>
      <w:tr w:rsidR="00600A68" w14:paraId="321F8E16" w14:textId="77777777" w:rsidTr="0065118F">
        <w:trPr>
          <w:trHeight w:val="642"/>
        </w:trPr>
        <w:tc>
          <w:tcPr>
            <w:tcW w:w="737" w:type="dxa"/>
            <w:vMerge/>
            <w:tcBorders>
              <w:top w:val="nil"/>
            </w:tcBorders>
            <w:shd w:val="clear" w:color="auto" w:fill="DFDFDF"/>
          </w:tcPr>
          <w:p w14:paraId="153BC3F1" w14:textId="77777777" w:rsidR="00600A68" w:rsidRDefault="00600A68" w:rsidP="0065118F">
            <w:pPr>
              <w:rPr>
                <w:sz w:val="2"/>
                <w:szCs w:val="2"/>
              </w:rPr>
            </w:pPr>
          </w:p>
        </w:tc>
        <w:tc>
          <w:tcPr>
            <w:tcW w:w="1385" w:type="dxa"/>
            <w:shd w:val="clear" w:color="auto" w:fill="DFDFDF"/>
          </w:tcPr>
          <w:p w14:paraId="30D8AE79" w14:textId="77777777" w:rsidR="00600A68" w:rsidRDefault="00600A68" w:rsidP="0065118F">
            <w:pPr>
              <w:pStyle w:val="TableParagraph"/>
              <w:ind w:right="1"/>
              <w:jc w:val="center"/>
              <w:rPr>
                <w:sz w:val="28"/>
              </w:rPr>
            </w:pPr>
            <w:proofErr w:type="spellStart"/>
            <w:r>
              <w:rPr>
                <w:spacing w:val="-2"/>
                <w:sz w:val="28"/>
              </w:rPr>
              <w:t>WRmean</w:t>
            </w:r>
            <w:proofErr w:type="spellEnd"/>
          </w:p>
        </w:tc>
        <w:tc>
          <w:tcPr>
            <w:tcW w:w="1138" w:type="dxa"/>
            <w:shd w:val="clear" w:color="auto" w:fill="F8F8FA"/>
          </w:tcPr>
          <w:p w14:paraId="03AA1B19" w14:textId="77777777" w:rsidR="00600A68" w:rsidRDefault="00600A68" w:rsidP="0065118F">
            <w:pPr>
              <w:pStyle w:val="TableParagraph"/>
              <w:ind w:left="8" w:right="2"/>
              <w:jc w:val="center"/>
              <w:rPr>
                <w:sz w:val="28"/>
              </w:rPr>
            </w:pPr>
            <w:r>
              <w:rPr>
                <w:spacing w:val="-4"/>
                <w:sz w:val="28"/>
              </w:rPr>
              <w:t>.251</w:t>
            </w:r>
          </w:p>
        </w:tc>
        <w:tc>
          <w:tcPr>
            <w:tcW w:w="1337" w:type="dxa"/>
            <w:shd w:val="clear" w:color="auto" w:fill="F8F8FA"/>
          </w:tcPr>
          <w:p w14:paraId="2FDE37F8" w14:textId="77777777" w:rsidR="00600A68" w:rsidRDefault="00600A68" w:rsidP="0065118F">
            <w:pPr>
              <w:pStyle w:val="TableParagraph"/>
              <w:ind w:left="8"/>
              <w:jc w:val="center"/>
              <w:rPr>
                <w:sz w:val="28"/>
              </w:rPr>
            </w:pPr>
            <w:r>
              <w:rPr>
                <w:spacing w:val="-4"/>
                <w:sz w:val="28"/>
              </w:rPr>
              <w:t>.087</w:t>
            </w:r>
          </w:p>
        </w:tc>
        <w:tc>
          <w:tcPr>
            <w:tcW w:w="1637" w:type="dxa"/>
            <w:shd w:val="clear" w:color="auto" w:fill="F8F8FA"/>
          </w:tcPr>
          <w:p w14:paraId="7B15ED2C" w14:textId="77777777" w:rsidR="00600A68" w:rsidRDefault="00600A68" w:rsidP="0065118F">
            <w:pPr>
              <w:pStyle w:val="TableParagraph"/>
              <w:ind w:left="11"/>
              <w:jc w:val="center"/>
              <w:rPr>
                <w:sz w:val="28"/>
              </w:rPr>
            </w:pPr>
            <w:r>
              <w:rPr>
                <w:spacing w:val="-4"/>
                <w:sz w:val="28"/>
              </w:rPr>
              <w:t>.258</w:t>
            </w:r>
          </w:p>
        </w:tc>
        <w:tc>
          <w:tcPr>
            <w:tcW w:w="1133" w:type="dxa"/>
            <w:shd w:val="clear" w:color="auto" w:fill="F8F8FA"/>
          </w:tcPr>
          <w:p w14:paraId="1338A726" w14:textId="77777777" w:rsidR="00600A68" w:rsidRDefault="00600A68" w:rsidP="0065118F">
            <w:pPr>
              <w:pStyle w:val="TableParagraph"/>
              <w:ind w:right="3"/>
              <w:jc w:val="center"/>
              <w:rPr>
                <w:sz w:val="28"/>
              </w:rPr>
            </w:pPr>
            <w:r>
              <w:rPr>
                <w:spacing w:val="-4"/>
                <w:sz w:val="28"/>
              </w:rPr>
              <w:t>2.875</w:t>
            </w:r>
          </w:p>
        </w:tc>
        <w:tc>
          <w:tcPr>
            <w:tcW w:w="1984" w:type="dxa"/>
            <w:shd w:val="clear" w:color="auto" w:fill="F8F8FA"/>
          </w:tcPr>
          <w:p w14:paraId="7F712183" w14:textId="77777777" w:rsidR="00600A68" w:rsidRDefault="00600A68" w:rsidP="0065118F">
            <w:pPr>
              <w:pStyle w:val="TableParagraph"/>
              <w:ind w:left="12" w:right="2"/>
              <w:jc w:val="center"/>
              <w:rPr>
                <w:sz w:val="28"/>
              </w:rPr>
            </w:pPr>
            <w:r>
              <w:rPr>
                <w:spacing w:val="-4"/>
                <w:sz w:val="28"/>
              </w:rPr>
              <w:t>.005</w:t>
            </w:r>
          </w:p>
        </w:tc>
      </w:tr>
      <w:tr w:rsidR="00600A68" w14:paraId="6A02DBA4" w14:textId="77777777" w:rsidTr="0065118F">
        <w:trPr>
          <w:trHeight w:val="642"/>
        </w:trPr>
        <w:tc>
          <w:tcPr>
            <w:tcW w:w="9351" w:type="dxa"/>
            <w:gridSpan w:val="7"/>
          </w:tcPr>
          <w:p w14:paraId="7F9AA041" w14:textId="77777777" w:rsidR="00600A68" w:rsidRDefault="00600A68" w:rsidP="0065118F">
            <w:pPr>
              <w:pStyle w:val="TableParagraph"/>
              <w:ind w:left="4"/>
              <w:rPr>
                <w:sz w:val="28"/>
              </w:rPr>
            </w:pPr>
            <w:r>
              <w:rPr>
                <w:spacing w:val="-2"/>
                <w:sz w:val="28"/>
              </w:rPr>
              <w:t>a.</w:t>
            </w:r>
            <w:r>
              <w:rPr>
                <w:spacing w:val="-4"/>
                <w:sz w:val="28"/>
              </w:rPr>
              <w:t xml:space="preserve"> </w:t>
            </w:r>
            <w:r>
              <w:rPr>
                <w:spacing w:val="-2"/>
                <w:sz w:val="28"/>
              </w:rPr>
              <w:t>Dependent</w:t>
            </w:r>
            <w:r>
              <w:rPr>
                <w:spacing w:val="-9"/>
                <w:sz w:val="28"/>
              </w:rPr>
              <w:t xml:space="preserve"> </w:t>
            </w:r>
            <w:r>
              <w:rPr>
                <w:spacing w:val="-2"/>
                <w:sz w:val="28"/>
              </w:rPr>
              <w:t>Variable:</w:t>
            </w:r>
            <w:r>
              <w:rPr>
                <w:spacing w:val="-1"/>
                <w:sz w:val="28"/>
              </w:rPr>
              <w:t xml:space="preserve"> </w:t>
            </w:r>
            <w:proofErr w:type="spellStart"/>
            <w:r>
              <w:rPr>
                <w:spacing w:val="-2"/>
                <w:sz w:val="28"/>
              </w:rPr>
              <w:t>OCmean</w:t>
            </w:r>
            <w:proofErr w:type="spellEnd"/>
          </w:p>
        </w:tc>
      </w:tr>
    </w:tbl>
    <w:p w14:paraId="4B897464" w14:textId="77777777" w:rsidR="00600A68" w:rsidRDefault="00600A68" w:rsidP="00F906F4">
      <w:pPr>
        <w:spacing w:line="360" w:lineRule="auto"/>
        <w:ind w:right="-188"/>
        <w:jc w:val="both"/>
        <w:rPr>
          <w:rFonts w:ascii="Times New Roman" w:hAnsi="Times New Roman" w:cs="Times New Roman"/>
          <w:sz w:val="24"/>
          <w:szCs w:val="24"/>
        </w:rPr>
      </w:pPr>
    </w:p>
    <w:p w14:paraId="2F9A702F" w14:textId="77777777" w:rsidR="00600A68" w:rsidRDefault="00600A68" w:rsidP="00600A68">
      <w:pPr>
        <w:spacing w:line="360" w:lineRule="auto"/>
        <w:ind w:right="-188"/>
        <w:jc w:val="both"/>
        <w:rPr>
          <w:rFonts w:ascii="Times New Roman" w:hAnsi="Times New Roman" w:cs="Times New Roman"/>
          <w:sz w:val="24"/>
          <w:szCs w:val="24"/>
        </w:rPr>
      </w:pPr>
    </w:p>
    <w:p w14:paraId="46743CF1" w14:textId="0A7E6FFA" w:rsidR="00600A68" w:rsidRPr="00600A68" w:rsidRDefault="00600A68" w:rsidP="00600A68">
      <w:pPr>
        <w:spacing w:line="360" w:lineRule="auto"/>
        <w:ind w:right="-188"/>
        <w:jc w:val="both"/>
        <w:rPr>
          <w:rFonts w:ascii="Times New Roman" w:hAnsi="Times New Roman" w:cs="Times New Roman"/>
          <w:b/>
          <w:bCs/>
          <w:sz w:val="24"/>
          <w:szCs w:val="24"/>
        </w:rPr>
      </w:pPr>
      <w:r w:rsidRPr="00600A68">
        <w:rPr>
          <w:rFonts w:ascii="Times New Roman" w:hAnsi="Times New Roman" w:cs="Times New Roman"/>
          <w:b/>
          <w:bCs/>
          <w:sz w:val="24"/>
          <w:szCs w:val="24"/>
        </w:rPr>
        <w:t>INFERENCE</w:t>
      </w:r>
    </w:p>
    <w:p w14:paraId="7452B66D"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lastRenderedPageBreak/>
        <w:t>The regression analysis reveals the following insights regarding the influence of different variables on organizational commitment (</w:t>
      </w:r>
      <w:proofErr w:type="spellStart"/>
      <w:r w:rsidRPr="00600A68">
        <w:rPr>
          <w:rFonts w:ascii="Times New Roman" w:hAnsi="Times New Roman" w:cs="Times New Roman"/>
          <w:sz w:val="24"/>
          <w:szCs w:val="24"/>
        </w:rPr>
        <w:t>OCmean</w:t>
      </w:r>
      <w:proofErr w:type="spellEnd"/>
      <w:r w:rsidRPr="00600A68">
        <w:rPr>
          <w:rFonts w:ascii="Times New Roman" w:hAnsi="Times New Roman" w:cs="Times New Roman"/>
          <w:sz w:val="24"/>
          <w:szCs w:val="24"/>
        </w:rPr>
        <w:t>):</w:t>
      </w:r>
    </w:p>
    <w:p w14:paraId="242D5B60" w14:textId="77777777" w:rsidR="00600A68" w:rsidRPr="00600A68" w:rsidRDefault="00600A68" w:rsidP="00600A68">
      <w:pPr>
        <w:spacing w:line="360" w:lineRule="auto"/>
        <w:ind w:right="-188"/>
        <w:jc w:val="both"/>
        <w:rPr>
          <w:rFonts w:ascii="Times New Roman" w:hAnsi="Times New Roman" w:cs="Times New Roman"/>
          <w:b/>
          <w:bCs/>
          <w:sz w:val="24"/>
          <w:szCs w:val="24"/>
        </w:rPr>
      </w:pPr>
      <w:r w:rsidRPr="00600A68">
        <w:rPr>
          <w:rFonts w:ascii="Times New Roman" w:hAnsi="Times New Roman" w:cs="Times New Roman"/>
          <w:b/>
          <w:bCs/>
          <w:sz w:val="24"/>
          <w:szCs w:val="24"/>
        </w:rPr>
        <w:t>1.</w:t>
      </w:r>
      <w:r w:rsidRPr="00600A68">
        <w:rPr>
          <w:rFonts w:ascii="Times New Roman" w:hAnsi="Times New Roman" w:cs="Times New Roman"/>
          <w:b/>
          <w:bCs/>
          <w:sz w:val="24"/>
          <w:szCs w:val="24"/>
        </w:rPr>
        <w:tab/>
      </w:r>
      <w:proofErr w:type="spellStart"/>
      <w:r w:rsidRPr="00600A68">
        <w:rPr>
          <w:rFonts w:ascii="Times New Roman" w:hAnsi="Times New Roman" w:cs="Times New Roman"/>
          <w:b/>
          <w:bCs/>
          <w:sz w:val="24"/>
          <w:szCs w:val="24"/>
        </w:rPr>
        <w:t>SCmean</w:t>
      </w:r>
      <w:proofErr w:type="spellEnd"/>
      <w:r w:rsidRPr="00600A68">
        <w:rPr>
          <w:rFonts w:ascii="Times New Roman" w:hAnsi="Times New Roman" w:cs="Times New Roman"/>
          <w:b/>
          <w:bCs/>
          <w:sz w:val="24"/>
          <w:szCs w:val="24"/>
        </w:rPr>
        <w:t xml:space="preserve"> (Supervisory Commitment):</w:t>
      </w:r>
    </w:p>
    <w:p w14:paraId="7B173B60"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Unstandardized Coefficient (B): 0.641 (p &lt; 0.001)</w:t>
      </w:r>
    </w:p>
    <w:p w14:paraId="454DD958"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 xml:space="preserve">This indicates a strong positive effect on </w:t>
      </w:r>
      <w:proofErr w:type="spellStart"/>
      <w:r w:rsidRPr="00600A68">
        <w:rPr>
          <w:rFonts w:ascii="Times New Roman" w:hAnsi="Times New Roman" w:cs="Times New Roman"/>
          <w:sz w:val="24"/>
          <w:szCs w:val="24"/>
        </w:rPr>
        <w:t>OCmean</w:t>
      </w:r>
      <w:proofErr w:type="spellEnd"/>
      <w:r w:rsidRPr="00600A68">
        <w:rPr>
          <w:rFonts w:ascii="Times New Roman" w:hAnsi="Times New Roman" w:cs="Times New Roman"/>
          <w:sz w:val="24"/>
          <w:szCs w:val="24"/>
        </w:rPr>
        <w:t>, suggesting that for every unit increase in supervisory commitment, organizational commitment increases significantly.</w:t>
      </w:r>
    </w:p>
    <w:p w14:paraId="5697EE64" w14:textId="77777777" w:rsidR="00600A68" w:rsidRPr="00600A68" w:rsidRDefault="00600A68" w:rsidP="00600A68">
      <w:pPr>
        <w:spacing w:line="360" w:lineRule="auto"/>
        <w:ind w:right="-188"/>
        <w:jc w:val="both"/>
        <w:rPr>
          <w:rFonts w:ascii="Times New Roman" w:hAnsi="Times New Roman" w:cs="Times New Roman"/>
          <w:b/>
          <w:bCs/>
          <w:sz w:val="24"/>
          <w:szCs w:val="24"/>
        </w:rPr>
      </w:pPr>
      <w:r w:rsidRPr="00600A68">
        <w:rPr>
          <w:rFonts w:ascii="Times New Roman" w:hAnsi="Times New Roman" w:cs="Times New Roman"/>
          <w:b/>
          <w:bCs/>
          <w:sz w:val="24"/>
          <w:szCs w:val="24"/>
        </w:rPr>
        <w:t>2.</w:t>
      </w:r>
      <w:r w:rsidRPr="00600A68">
        <w:rPr>
          <w:rFonts w:ascii="Times New Roman" w:hAnsi="Times New Roman" w:cs="Times New Roman"/>
          <w:b/>
          <w:bCs/>
          <w:sz w:val="24"/>
          <w:szCs w:val="24"/>
        </w:rPr>
        <w:tab/>
      </w:r>
      <w:proofErr w:type="spellStart"/>
      <w:r w:rsidRPr="00600A68">
        <w:rPr>
          <w:rFonts w:ascii="Times New Roman" w:hAnsi="Times New Roman" w:cs="Times New Roman"/>
          <w:b/>
          <w:bCs/>
          <w:sz w:val="24"/>
          <w:szCs w:val="24"/>
        </w:rPr>
        <w:t>WEmean</w:t>
      </w:r>
      <w:proofErr w:type="spellEnd"/>
      <w:r w:rsidRPr="00600A68">
        <w:rPr>
          <w:rFonts w:ascii="Times New Roman" w:hAnsi="Times New Roman" w:cs="Times New Roman"/>
          <w:b/>
          <w:bCs/>
          <w:sz w:val="24"/>
          <w:szCs w:val="24"/>
        </w:rPr>
        <w:t xml:space="preserve"> (Work Effectiveness):</w:t>
      </w:r>
    </w:p>
    <w:p w14:paraId="1DA161F9"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Unstandardized Coefficient (B): 0.024 (p = 0.733)</w:t>
      </w:r>
    </w:p>
    <w:p w14:paraId="533859A9"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This coefficient is not statistically significant, indicating that work effectiveness does not have a meaningful impact on organizational commitment in this model.</w:t>
      </w:r>
    </w:p>
    <w:p w14:paraId="33D477D2"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 xml:space="preserve"> </w:t>
      </w:r>
    </w:p>
    <w:p w14:paraId="79057B71" w14:textId="77777777" w:rsidR="00600A68" w:rsidRPr="00600A68" w:rsidRDefault="00600A68" w:rsidP="00600A68">
      <w:pPr>
        <w:spacing w:line="360" w:lineRule="auto"/>
        <w:ind w:right="-188"/>
        <w:jc w:val="both"/>
        <w:rPr>
          <w:rFonts w:ascii="Times New Roman" w:hAnsi="Times New Roman" w:cs="Times New Roman"/>
          <w:b/>
          <w:bCs/>
          <w:sz w:val="24"/>
          <w:szCs w:val="24"/>
        </w:rPr>
      </w:pPr>
      <w:r w:rsidRPr="00600A68">
        <w:rPr>
          <w:rFonts w:ascii="Times New Roman" w:hAnsi="Times New Roman" w:cs="Times New Roman"/>
          <w:b/>
          <w:bCs/>
          <w:sz w:val="24"/>
          <w:szCs w:val="24"/>
        </w:rPr>
        <w:t>3.</w:t>
      </w:r>
      <w:r w:rsidRPr="00600A68">
        <w:rPr>
          <w:rFonts w:ascii="Times New Roman" w:hAnsi="Times New Roman" w:cs="Times New Roman"/>
          <w:b/>
          <w:bCs/>
          <w:sz w:val="24"/>
          <w:szCs w:val="24"/>
        </w:rPr>
        <w:tab/>
      </w:r>
      <w:proofErr w:type="spellStart"/>
      <w:r w:rsidRPr="00600A68">
        <w:rPr>
          <w:rFonts w:ascii="Times New Roman" w:hAnsi="Times New Roman" w:cs="Times New Roman"/>
          <w:b/>
          <w:bCs/>
          <w:sz w:val="24"/>
          <w:szCs w:val="24"/>
        </w:rPr>
        <w:t>WRmean</w:t>
      </w:r>
      <w:proofErr w:type="spellEnd"/>
      <w:r w:rsidRPr="00600A68">
        <w:rPr>
          <w:rFonts w:ascii="Times New Roman" w:hAnsi="Times New Roman" w:cs="Times New Roman"/>
          <w:b/>
          <w:bCs/>
          <w:sz w:val="24"/>
          <w:szCs w:val="24"/>
        </w:rPr>
        <w:t xml:space="preserve"> (Work Recognition):</w:t>
      </w:r>
    </w:p>
    <w:p w14:paraId="625D9B2E"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Unstandardized Coefficient (B): 0.251 (p = 0.005)</w:t>
      </w:r>
    </w:p>
    <w:p w14:paraId="3C171ABD" w14:textId="77777777" w:rsidR="00600A68" w:rsidRP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w:t>
      </w:r>
      <w:r w:rsidRPr="00600A68">
        <w:rPr>
          <w:rFonts w:ascii="Times New Roman" w:hAnsi="Times New Roman" w:cs="Times New Roman"/>
          <w:sz w:val="24"/>
          <w:szCs w:val="24"/>
        </w:rPr>
        <w:tab/>
        <w:t xml:space="preserve">This shows a positive effect on </w:t>
      </w:r>
      <w:proofErr w:type="spellStart"/>
      <w:r w:rsidRPr="00600A68">
        <w:rPr>
          <w:rFonts w:ascii="Times New Roman" w:hAnsi="Times New Roman" w:cs="Times New Roman"/>
          <w:sz w:val="24"/>
          <w:szCs w:val="24"/>
        </w:rPr>
        <w:t>OCmean</w:t>
      </w:r>
      <w:proofErr w:type="spellEnd"/>
      <w:r w:rsidRPr="00600A68">
        <w:rPr>
          <w:rFonts w:ascii="Times New Roman" w:hAnsi="Times New Roman" w:cs="Times New Roman"/>
          <w:sz w:val="24"/>
          <w:szCs w:val="24"/>
        </w:rPr>
        <w:t>, indicating that increased work recognition is associated with higher organizational commitment.</w:t>
      </w:r>
    </w:p>
    <w:p w14:paraId="769D17A1" w14:textId="5D699522" w:rsidR="00600A68" w:rsidRDefault="00600A68" w:rsidP="00600A68">
      <w:pPr>
        <w:spacing w:line="360" w:lineRule="auto"/>
        <w:ind w:right="-188"/>
        <w:jc w:val="both"/>
        <w:rPr>
          <w:rFonts w:ascii="Times New Roman" w:hAnsi="Times New Roman" w:cs="Times New Roman"/>
          <w:sz w:val="24"/>
          <w:szCs w:val="24"/>
        </w:rPr>
      </w:pPr>
      <w:r w:rsidRPr="00600A68">
        <w:rPr>
          <w:rFonts w:ascii="Times New Roman" w:hAnsi="Times New Roman" w:cs="Times New Roman"/>
          <w:sz w:val="24"/>
          <w:szCs w:val="24"/>
        </w:rPr>
        <w:t>Overall, the results highlight that supervisory commitment and work recognition significantly contribute to enhancing organizational commitment, while work effectiveness does not play a significant role in this context.</w:t>
      </w:r>
    </w:p>
    <w:p w14:paraId="7A6EE031" w14:textId="77777777" w:rsidR="00F51BA8" w:rsidRPr="00F51BA8" w:rsidRDefault="00F51BA8" w:rsidP="00F51BA8">
      <w:pPr>
        <w:spacing w:line="360" w:lineRule="auto"/>
        <w:ind w:right="-188"/>
        <w:jc w:val="both"/>
        <w:rPr>
          <w:rFonts w:ascii="Times New Roman" w:hAnsi="Times New Roman" w:cs="Times New Roman"/>
          <w:sz w:val="24"/>
          <w:szCs w:val="24"/>
        </w:rPr>
      </w:pPr>
      <w:r w:rsidRPr="00F51BA8">
        <w:rPr>
          <w:rFonts w:ascii="Times New Roman" w:hAnsi="Times New Roman" w:cs="Times New Roman"/>
          <w:sz w:val="24"/>
          <w:szCs w:val="24"/>
        </w:rPr>
        <w:t>CONCLUSION</w:t>
      </w:r>
    </w:p>
    <w:p w14:paraId="0A9BB66F" w14:textId="77777777" w:rsidR="00F51BA8" w:rsidRPr="00F51BA8" w:rsidRDefault="00F51BA8" w:rsidP="00F51BA8">
      <w:pPr>
        <w:spacing w:line="360" w:lineRule="auto"/>
        <w:ind w:right="-188"/>
        <w:jc w:val="both"/>
        <w:rPr>
          <w:rFonts w:ascii="Times New Roman" w:hAnsi="Times New Roman" w:cs="Times New Roman"/>
          <w:sz w:val="24"/>
          <w:szCs w:val="24"/>
        </w:rPr>
      </w:pPr>
      <w:r w:rsidRPr="00F51BA8">
        <w:rPr>
          <w:rFonts w:ascii="Times New Roman" w:hAnsi="Times New Roman" w:cs="Times New Roman"/>
          <w:sz w:val="24"/>
          <w:szCs w:val="24"/>
        </w:rPr>
        <w:t xml:space="preserve">The study successfully demonstrated that salary and compensation, work environment, and work recognition significantly influence organizational commitment among employees at </w:t>
      </w:r>
      <w:proofErr w:type="spellStart"/>
      <w:r w:rsidRPr="00F51BA8">
        <w:rPr>
          <w:rFonts w:ascii="Times New Roman" w:hAnsi="Times New Roman" w:cs="Times New Roman"/>
          <w:sz w:val="24"/>
          <w:szCs w:val="24"/>
        </w:rPr>
        <w:t>AbovHR</w:t>
      </w:r>
      <w:proofErr w:type="spellEnd"/>
      <w:r w:rsidRPr="00F51BA8">
        <w:rPr>
          <w:rFonts w:ascii="Times New Roman" w:hAnsi="Times New Roman" w:cs="Times New Roman"/>
          <w:sz w:val="24"/>
          <w:szCs w:val="24"/>
        </w:rPr>
        <w:t>. The most prominent factor driving commitment is salary and compensation, followed closely by work recognition. While work environment plays a role in shaping employee perceptions, its direct impact on commitment is less pronounced.</w:t>
      </w:r>
    </w:p>
    <w:p w14:paraId="4900BD0C" w14:textId="12B272E7" w:rsidR="00F51BA8" w:rsidRDefault="00F51BA8" w:rsidP="00F51BA8">
      <w:pPr>
        <w:spacing w:line="360" w:lineRule="auto"/>
        <w:ind w:right="-188"/>
        <w:jc w:val="both"/>
        <w:rPr>
          <w:rFonts w:ascii="Times New Roman" w:hAnsi="Times New Roman" w:cs="Times New Roman"/>
          <w:sz w:val="24"/>
          <w:szCs w:val="24"/>
        </w:rPr>
      </w:pPr>
      <w:proofErr w:type="spellStart"/>
      <w:r w:rsidRPr="00F51BA8">
        <w:rPr>
          <w:rFonts w:ascii="Times New Roman" w:hAnsi="Times New Roman" w:cs="Times New Roman"/>
          <w:sz w:val="24"/>
          <w:szCs w:val="24"/>
        </w:rPr>
        <w:t>AbovHR</w:t>
      </w:r>
      <w:proofErr w:type="spellEnd"/>
      <w:r w:rsidRPr="00F51BA8">
        <w:rPr>
          <w:rFonts w:ascii="Times New Roman" w:hAnsi="Times New Roman" w:cs="Times New Roman"/>
          <w:sz w:val="24"/>
          <w:szCs w:val="24"/>
        </w:rPr>
        <w:t xml:space="preserve"> should prioritize enhancing compensation packages and work recognition efforts to foster higher levels of organizational commitment, which can lead to better retention, productivity, and overall organizational performance. These findings offer valuable insights for designing HR policies that align with the company's long-term strategic goals.</w:t>
      </w:r>
    </w:p>
    <w:p w14:paraId="46CB7308" w14:textId="38E0385E" w:rsidR="00332B0D" w:rsidRPr="00332B0D" w:rsidRDefault="00332B0D" w:rsidP="00F51BA8">
      <w:pPr>
        <w:spacing w:line="360" w:lineRule="auto"/>
        <w:ind w:right="-188"/>
        <w:jc w:val="both"/>
        <w:rPr>
          <w:rFonts w:ascii="Times New Roman" w:hAnsi="Times New Roman" w:cs="Times New Roman"/>
          <w:b/>
          <w:bCs/>
          <w:sz w:val="24"/>
          <w:szCs w:val="24"/>
        </w:rPr>
      </w:pPr>
      <w:r w:rsidRPr="00332B0D">
        <w:rPr>
          <w:rFonts w:ascii="Times New Roman" w:hAnsi="Times New Roman" w:cs="Times New Roman"/>
          <w:b/>
          <w:bCs/>
          <w:sz w:val="24"/>
          <w:szCs w:val="24"/>
        </w:rPr>
        <w:lastRenderedPageBreak/>
        <w:t>References:</w:t>
      </w:r>
    </w:p>
    <w:p w14:paraId="3358E7DA" w14:textId="77A076C1" w:rsidR="00332B0D" w:rsidRPr="00332B0D" w:rsidRDefault="00332B0D" w:rsidP="008A5167">
      <w:pPr>
        <w:pStyle w:val="ListParagraph"/>
        <w:numPr>
          <w:ilvl w:val="0"/>
          <w:numId w:val="3"/>
        </w:numPr>
        <w:spacing w:line="360" w:lineRule="auto"/>
        <w:ind w:right="-188"/>
        <w:jc w:val="both"/>
        <w:rPr>
          <w:sz w:val="24"/>
          <w:szCs w:val="24"/>
        </w:rPr>
      </w:pPr>
      <w:r w:rsidRPr="00332B0D">
        <w:rPr>
          <w:sz w:val="24"/>
          <w:szCs w:val="24"/>
        </w:rPr>
        <w:t>Allen, N. J., &amp; Meyer, J. P. (1990). The measurement and antecedents of affective, continuance, and normative commitment to the organization. Journal of Occupational Psychology, 63(1), 1-18. https://doi.org/10.1111/j.2044-8325.1990.tb00506.x</w:t>
      </w:r>
    </w:p>
    <w:p w14:paraId="0996B078" w14:textId="2816DC0F" w:rsidR="00332B0D" w:rsidRPr="00332B0D" w:rsidRDefault="00332B0D" w:rsidP="007E7575">
      <w:pPr>
        <w:pStyle w:val="ListParagraph"/>
        <w:numPr>
          <w:ilvl w:val="0"/>
          <w:numId w:val="3"/>
        </w:numPr>
        <w:spacing w:line="360" w:lineRule="auto"/>
        <w:ind w:right="-188"/>
        <w:jc w:val="both"/>
        <w:rPr>
          <w:sz w:val="24"/>
          <w:szCs w:val="24"/>
        </w:rPr>
      </w:pPr>
      <w:r w:rsidRPr="00332B0D">
        <w:rPr>
          <w:sz w:val="24"/>
          <w:szCs w:val="24"/>
        </w:rPr>
        <w:t xml:space="preserve">Meyer, J. P., Stanley, D. J., </w:t>
      </w:r>
      <w:proofErr w:type="spellStart"/>
      <w:r w:rsidRPr="00332B0D">
        <w:rPr>
          <w:sz w:val="24"/>
          <w:szCs w:val="24"/>
        </w:rPr>
        <w:t>Herscovitch</w:t>
      </w:r>
      <w:proofErr w:type="spellEnd"/>
      <w:r w:rsidRPr="00332B0D">
        <w:rPr>
          <w:sz w:val="24"/>
          <w:szCs w:val="24"/>
        </w:rPr>
        <w:t xml:space="preserve">, L., &amp; </w:t>
      </w:r>
      <w:proofErr w:type="spellStart"/>
      <w:r w:rsidRPr="00332B0D">
        <w:rPr>
          <w:sz w:val="24"/>
          <w:szCs w:val="24"/>
        </w:rPr>
        <w:t>Topolnytsky</w:t>
      </w:r>
      <w:proofErr w:type="spellEnd"/>
      <w:r w:rsidRPr="00332B0D">
        <w:rPr>
          <w:sz w:val="24"/>
          <w:szCs w:val="24"/>
        </w:rPr>
        <w:t xml:space="preserve">, L. (2002). Affective, continuance, and normative commitment to the organization: A meta-analysis of antecedents, correlates, and consequences. Journal of Vocational </w:t>
      </w:r>
      <w:proofErr w:type="spellStart"/>
      <w:r w:rsidRPr="00332B0D">
        <w:rPr>
          <w:sz w:val="24"/>
          <w:szCs w:val="24"/>
        </w:rPr>
        <w:t>Behavior</w:t>
      </w:r>
      <w:proofErr w:type="spellEnd"/>
      <w:r w:rsidRPr="00332B0D">
        <w:rPr>
          <w:sz w:val="24"/>
          <w:szCs w:val="24"/>
        </w:rPr>
        <w:t>, 61(1), 20-52. https://doi.org/10.1006/jvbe.2001.1842</w:t>
      </w:r>
    </w:p>
    <w:p w14:paraId="1C18B413" w14:textId="0077758E" w:rsidR="00332B0D" w:rsidRPr="00332B0D" w:rsidRDefault="00332B0D" w:rsidP="0081076C">
      <w:pPr>
        <w:pStyle w:val="ListParagraph"/>
        <w:numPr>
          <w:ilvl w:val="0"/>
          <w:numId w:val="3"/>
        </w:numPr>
        <w:spacing w:line="360" w:lineRule="auto"/>
        <w:ind w:right="-188"/>
        <w:jc w:val="both"/>
        <w:rPr>
          <w:sz w:val="24"/>
          <w:szCs w:val="24"/>
        </w:rPr>
      </w:pPr>
      <w:r w:rsidRPr="00332B0D">
        <w:rPr>
          <w:sz w:val="24"/>
          <w:szCs w:val="24"/>
        </w:rPr>
        <w:t>Nazir, O., &amp; Islam, J. U. (2017). Enhancing organizational commitment and employee performance through employee engagement: An empirical check. South Asian Journal of Business Studies, 6(1), 98-114. https://doi.org/10.1108/SAJBS-04-2016-0036</w:t>
      </w:r>
    </w:p>
    <w:p w14:paraId="575C84B4" w14:textId="3DAF6F6E" w:rsidR="00332B0D" w:rsidRPr="00332B0D" w:rsidRDefault="00332B0D" w:rsidP="000E5CB3">
      <w:pPr>
        <w:pStyle w:val="ListParagraph"/>
        <w:numPr>
          <w:ilvl w:val="0"/>
          <w:numId w:val="3"/>
        </w:numPr>
        <w:spacing w:line="360" w:lineRule="auto"/>
        <w:ind w:right="-188"/>
        <w:jc w:val="both"/>
        <w:rPr>
          <w:sz w:val="24"/>
          <w:szCs w:val="24"/>
        </w:rPr>
      </w:pPr>
      <w:r w:rsidRPr="00332B0D">
        <w:rPr>
          <w:sz w:val="24"/>
          <w:szCs w:val="24"/>
        </w:rPr>
        <w:t>Rhoades, L., &amp; Eisenberger, R. (2002). Perceived organizational support: A review of the literature. Journal of Applied Psychology, 87(4), 698–714. https://doi.org/10.1037/0021-9010.87.4.698</w:t>
      </w:r>
    </w:p>
    <w:p w14:paraId="42057EF8" w14:textId="33E77860" w:rsidR="00332B0D" w:rsidRPr="00332B0D" w:rsidRDefault="00332B0D" w:rsidP="00634D08">
      <w:pPr>
        <w:pStyle w:val="ListParagraph"/>
        <w:numPr>
          <w:ilvl w:val="0"/>
          <w:numId w:val="3"/>
        </w:numPr>
        <w:spacing w:line="360" w:lineRule="auto"/>
        <w:ind w:right="-188"/>
        <w:jc w:val="both"/>
        <w:rPr>
          <w:sz w:val="24"/>
          <w:szCs w:val="24"/>
        </w:rPr>
      </w:pPr>
      <w:r w:rsidRPr="00332B0D">
        <w:rPr>
          <w:sz w:val="24"/>
          <w:szCs w:val="24"/>
        </w:rPr>
        <w:t xml:space="preserve">Ceylan, C., </w:t>
      </w:r>
      <w:proofErr w:type="spellStart"/>
      <w:r w:rsidRPr="00332B0D">
        <w:rPr>
          <w:sz w:val="24"/>
          <w:szCs w:val="24"/>
        </w:rPr>
        <w:t>Taçoğlu</w:t>
      </w:r>
      <w:proofErr w:type="spellEnd"/>
      <w:r w:rsidRPr="00332B0D">
        <w:rPr>
          <w:sz w:val="24"/>
          <w:szCs w:val="24"/>
        </w:rPr>
        <w:t xml:space="preserve">, C., &amp; Kartal, H. (2021). Analysis of the factors affecting organizational commitment: An empirical application. Journal of Organizational </w:t>
      </w:r>
      <w:proofErr w:type="spellStart"/>
      <w:r w:rsidRPr="00332B0D">
        <w:rPr>
          <w:sz w:val="24"/>
          <w:szCs w:val="24"/>
        </w:rPr>
        <w:t>Behavior</w:t>
      </w:r>
      <w:proofErr w:type="spellEnd"/>
      <w:r w:rsidRPr="00332B0D">
        <w:rPr>
          <w:sz w:val="24"/>
          <w:szCs w:val="24"/>
        </w:rPr>
        <w:t xml:space="preserve"> Research, 6(1), 6-20. https://doi.org/10.51847/uPJ1bJTJHX</w:t>
      </w:r>
    </w:p>
    <w:p w14:paraId="4F34E6B8" w14:textId="1B298E93" w:rsidR="00332B0D" w:rsidRPr="00332B0D" w:rsidRDefault="00332B0D" w:rsidP="007B44A2">
      <w:pPr>
        <w:pStyle w:val="ListParagraph"/>
        <w:numPr>
          <w:ilvl w:val="0"/>
          <w:numId w:val="3"/>
        </w:numPr>
        <w:spacing w:line="360" w:lineRule="auto"/>
        <w:ind w:right="-188"/>
        <w:jc w:val="both"/>
        <w:rPr>
          <w:sz w:val="24"/>
          <w:szCs w:val="24"/>
        </w:rPr>
      </w:pPr>
      <w:proofErr w:type="spellStart"/>
      <w:r w:rsidRPr="00332B0D">
        <w:rPr>
          <w:sz w:val="24"/>
          <w:szCs w:val="24"/>
        </w:rPr>
        <w:t>Masydzulhak</w:t>
      </w:r>
      <w:proofErr w:type="spellEnd"/>
      <w:r w:rsidRPr="00332B0D">
        <w:rPr>
          <w:sz w:val="24"/>
          <w:szCs w:val="24"/>
        </w:rPr>
        <w:t xml:space="preserve">, D., Ali, H., &amp; </w:t>
      </w:r>
      <w:proofErr w:type="spellStart"/>
      <w:r w:rsidRPr="00332B0D">
        <w:rPr>
          <w:sz w:val="24"/>
          <w:szCs w:val="24"/>
        </w:rPr>
        <w:t>Anggraeni</w:t>
      </w:r>
      <w:proofErr w:type="spellEnd"/>
      <w:r w:rsidRPr="00332B0D">
        <w:rPr>
          <w:sz w:val="24"/>
          <w:szCs w:val="24"/>
        </w:rPr>
        <w:t>, L. (2016). The influence of work motivation and job satisfaction on employee performance and organizational commitment satisfaction. Journal of Research in Business and Management, 4(3), 1-15.</w:t>
      </w:r>
    </w:p>
    <w:p w14:paraId="532EC67C" w14:textId="555BB3F7" w:rsidR="00332B0D" w:rsidRPr="00332B0D" w:rsidRDefault="00332B0D" w:rsidP="00FD386F">
      <w:pPr>
        <w:pStyle w:val="ListParagraph"/>
        <w:numPr>
          <w:ilvl w:val="0"/>
          <w:numId w:val="3"/>
        </w:numPr>
        <w:spacing w:line="360" w:lineRule="auto"/>
        <w:ind w:right="-188"/>
        <w:jc w:val="both"/>
        <w:rPr>
          <w:sz w:val="24"/>
          <w:szCs w:val="24"/>
        </w:rPr>
      </w:pPr>
      <w:r w:rsidRPr="00332B0D">
        <w:rPr>
          <w:sz w:val="24"/>
          <w:szCs w:val="24"/>
        </w:rPr>
        <w:t xml:space="preserve">Nguyen, P. T., Yandi, A., &amp; </w:t>
      </w:r>
      <w:proofErr w:type="spellStart"/>
      <w:r w:rsidRPr="00332B0D">
        <w:rPr>
          <w:sz w:val="24"/>
          <w:szCs w:val="24"/>
        </w:rPr>
        <w:t>Mahaputra</w:t>
      </w:r>
      <w:proofErr w:type="spellEnd"/>
      <w:r w:rsidRPr="00332B0D">
        <w:rPr>
          <w:sz w:val="24"/>
          <w:szCs w:val="24"/>
        </w:rPr>
        <w:t>, M. R. (2020). Factors that influence employee performance: Motivation, leadership, and organizational culture. Dinasti International Journal of Digital Business Management, 2(4), 56-78.</w:t>
      </w:r>
    </w:p>
    <w:p w14:paraId="324DFCB5" w14:textId="73DD5278" w:rsidR="00332B0D" w:rsidRPr="00332B0D" w:rsidRDefault="00332B0D" w:rsidP="009D2FAC">
      <w:pPr>
        <w:pStyle w:val="ListParagraph"/>
        <w:numPr>
          <w:ilvl w:val="0"/>
          <w:numId w:val="3"/>
        </w:numPr>
        <w:spacing w:line="360" w:lineRule="auto"/>
        <w:ind w:right="-188"/>
        <w:jc w:val="both"/>
        <w:rPr>
          <w:sz w:val="24"/>
          <w:szCs w:val="24"/>
        </w:rPr>
      </w:pPr>
      <w:r w:rsidRPr="00332B0D">
        <w:rPr>
          <w:sz w:val="24"/>
          <w:szCs w:val="24"/>
        </w:rPr>
        <w:t>Allen, D. G., Shore, L. M., &amp; Griffeth, R. W. (2003). The role of perceived organizational support and supportive human resource practices in the turnover process. Journal of Management, 29(1), 99–118. https://doi.org/10.1177/014920630302900107</w:t>
      </w:r>
    </w:p>
    <w:p w14:paraId="7AE38C8C" w14:textId="2782F4EF" w:rsidR="00332B0D" w:rsidRPr="00332B0D" w:rsidRDefault="00332B0D" w:rsidP="00745135">
      <w:pPr>
        <w:pStyle w:val="ListParagraph"/>
        <w:numPr>
          <w:ilvl w:val="0"/>
          <w:numId w:val="3"/>
        </w:numPr>
        <w:spacing w:line="360" w:lineRule="auto"/>
        <w:ind w:right="-188"/>
        <w:jc w:val="both"/>
        <w:rPr>
          <w:sz w:val="24"/>
          <w:szCs w:val="24"/>
        </w:rPr>
      </w:pPr>
      <w:r w:rsidRPr="00332B0D">
        <w:rPr>
          <w:sz w:val="24"/>
          <w:szCs w:val="24"/>
        </w:rPr>
        <w:t xml:space="preserve">Ozturk, A. B., </w:t>
      </w:r>
      <w:proofErr w:type="spellStart"/>
      <w:r w:rsidRPr="00332B0D">
        <w:rPr>
          <w:sz w:val="24"/>
          <w:szCs w:val="24"/>
        </w:rPr>
        <w:t>Hancer</w:t>
      </w:r>
      <w:proofErr w:type="spellEnd"/>
      <w:r w:rsidRPr="00332B0D">
        <w:rPr>
          <w:sz w:val="24"/>
          <w:szCs w:val="24"/>
        </w:rPr>
        <w:t xml:space="preserve">, M., &amp; </w:t>
      </w:r>
      <w:proofErr w:type="spellStart"/>
      <w:r w:rsidRPr="00332B0D">
        <w:rPr>
          <w:sz w:val="24"/>
          <w:szCs w:val="24"/>
        </w:rPr>
        <w:t>Im</w:t>
      </w:r>
      <w:proofErr w:type="spellEnd"/>
      <w:r w:rsidRPr="00332B0D">
        <w:rPr>
          <w:sz w:val="24"/>
          <w:szCs w:val="24"/>
        </w:rPr>
        <w:t>, J. Y. (2014). Job characteristics, job satisfaction, and organizational commitment for hotel workers in Turkey. Journal of Hospitality Marketing &amp; Management, 23(3), 294-313. https://doi.org/10.1080/19368623.2013.796866</w:t>
      </w:r>
    </w:p>
    <w:p w14:paraId="6C388DD2" w14:textId="0693CEAC" w:rsidR="00332B0D" w:rsidRDefault="00332B0D" w:rsidP="00332B0D">
      <w:pPr>
        <w:pStyle w:val="ListParagraph"/>
        <w:numPr>
          <w:ilvl w:val="0"/>
          <w:numId w:val="3"/>
        </w:numPr>
        <w:spacing w:line="360" w:lineRule="auto"/>
        <w:ind w:right="-188"/>
        <w:jc w:val="both"/>
        <w:rPr>
          <w:sz w:val="24"/>
          <w:szCs w:val="24"/>
        </w:rPr>
      </w:pPr>
      <w:proofErr w:type="spellStart"/>
      <w:r w:rsidRPr="00332B0D">
        <w:rPr>
          <w:sz w:val="24"/>
          <w:szCs w:val="24"/>
        </w:rPr>
        <w:t>Purba</w:t>
      </w:r>
      <w:proofErr w:type="spellEnd"/>
      <w:r w:rsidRPr="00332B0D">
        <w:rPr>
          <w:sz w:val="24"/>
          <w:szCs w:val="24"/>
        </w:rPr>
        <w:t xml:space="preserve">, C. B., </w:t>
      </w:r>
      <w:proofErr w:type="spellStart"/>
      <w:r w:rsidRPr="00332B0D">
        <w:rPr>
          <w:sz w:val="24"/>
          <w:szCs w:val="24"/>
        </w:rPr>
        <w:t>Arzio</w:t>
      </w:r>
      <w:proofErr w:type="spellEnd"/>
      <w:r w:rsidRPr="00332B0D">
        <w:rPr>
          <w:sz w:val="24"/>
          <w:szCs w:val="24"/>
        </w:rPr>
        <w:t>, &amp; Ali, H. (2017). The influence of compensation, working environment, and organizational culture on working productivity. Man in India, 97(2), 267-280.</w:t>
      </w:r>
    </w:p>
    <w:p w14:paraId="6FCCFD90" w14:textId="77777777" w:rsidR="00332B0D" w:rsidRDefault="00332B0D" w:rsidP="00332B0D">
      <w:pPr>
        <w:spacing w:line="360" w:lineRule="auto"/>
        <w:ind w:right="-188"/>
        <w:jc w:val="both"/>
        <w:rPr>
          <w:sz w:val="24"/>
          <w:szCs w:val="24"/>
        </w:rPr>
      </w:pPr>
    </w:p>
    <w:p w14:paraId="32E6C723" w14:textId="58504F70" w:rsidR="00332B0D" w:rsidRDefault="00641016" w:rsidP="00332B0D">
      <w:pPr>
        <w:spacing w:line="360" w:lineRule="auto"/>
        <w:ind w:right="-188"/>
        <w:jc w:val="both"/>
        <w:rPr>
          <w:b/>
          <w:bCs/>
          <w:sz w:val="24"/>
          <w:szCs w:val="24"/>
        </w:rPr>
      </w:pPr>
      <w:r w:rsidRPr="00641016">
        <w:rPr>
          <w:b/>
          <w:bCs/>
          <w:sz w:val="24"/>
          <w:szCs w:val="24"/>
        </w:rPr>
        <w:lastRenderedPageBreak/>
        <w:t xml:space="preserve">REFERRED WEBSITES   </w:t>
      </w:r>
    </w:p>
    <w:p w14:paraId="39600B4F" w14:textId="1B9928F0" w:rsidR="001E60BD" w:rsidRDefault="001E60BD" w:rsidP="001E60BD">
      <w:pPr>
        <w:pStyle w:val="ListParagraph"/>
        <w:numPr>
          <w:ilvl w:val="0"/>
          <w:numId w:val="4"/>
        </w:numPr>
        <w:spacing w:line="360" w:lineRule="auto"/>
        <w:ind w:right="-188"/>
        <w:jc w:val="both"/>
        <w:rPr>
          <w:b/>
          <w:bCs/>
          <w:sz w:val="24"/>
          <w:szCs w:val="24"/>
        </w:rPr>
      </w:pPr>
      <w:hyperlink r:id="rId5" w:history="1">
        <w:r w:rsidRPr="006127F3">
          <w:rPr>
            <w:rStyle w:val="Hyperlink"/>
            <w:b/>
            <w:bCs/>
            <w:sz w:val="24"/>
            <w:szCs w:val="24"/>
          </w:rPr>
          <w:t>https://www.vantagecircle.com/en/blog/company-culture-and-employee-engagement/</w:t>
        </w:r>
      </w:hyperlink>
    </w:p>
    <w:p w14:paraId="425C3701" w14:textId="5B255F94" w:rsidR="001E60BD" w:rsidRDefault="001E60BD" w:rsidP="001E60BD">
      <w:pPr>
        <w:pStyle w:val="ListParagraph"/>
        <w:numPr>
          <w:ilvl w:val="0"/>
          <w:numId w:val="4"/>
        </w:numPr>
        <w:spacing w:line="360" w:lineRule="auto"/>
        <w:ind w:right="-188"/>
        <w:jc w:val="both"/>
        <w:rPr>
          <w:b/>
          <w:bCs/>
          <w:sz w:val="24"/>
          <w:szCs w:val="24"/>
        </w:rPr>
      </w:pPr>
      <w:hyperlink r:id="rId6" w:history="1">
        <w:r w:rsidRPr="006127F3">
          <w:rPr>
            <w:rStyle w:val="Hyperlink"/>
            <w:b/>
            <w:bCs/>
            <w:sz w:val="24"/>
            <w:szCs w:val="24"/>
          </w:rPr>
          <w:t>https://www.nature.com/articles/s41599-024-03855-z</w:t>
        </w:r>
      </w:hyperlink>
    </w:p>
    <w:p w14:paraId="7217E121" w14:textId="08165E9E" w:rsidR="001E60BD" w:rsidRDefault="001E60BD" w:rsidP="001E60BD">
      <w:pPr>
        <w:pStyle w:val="ListParagraph"/>
        <w:numPr>
          <w:ilvl w:val="0"/>
          <w:numId w:val="4"/>
        </w:numPr>
        <w:spacing w:line="360" w:lineRule="auto"/>
        <w:ind w:right="-188"/>
        <w:jc w:val="both"/>
        <w:rPr>
          <w:b/>
          <w:bCs/>
          <w:sz w:val="24"/>
          <w:szCs w:val="24"/>
        </w:rPr>
      </w:pPr>
      <w:hyperlink r:id="rId7" w:history="1">
        <w:r w:rsidRPr="006127F3">
          <w:rPr>
            <w:rStyle w:val="Hyperlink"/>
            <w:b/>
            <w:bCs/>
            <w:sz w:val="24"/>
            <w:szCs w:val="24"/>
          </w:rPr>
          <w:t>https://pmc.ncbi.nlm.nih.gov/articles/PMC3769150/</w:t>
        </w:r>
      </w:hyperlink>
    </w:p>
    <w:p w14:paraId="44AE2DB0" w14:textId="3050861E" w:rsidR="001E60BD" w:rsidRDefault="001E60BD" w:rsidP="001E60BD">
      <w:pPr>
        <w:pStyle w:val="ListParagraph"/>
        <w:numPr>
          <w:ilvl w:val="0"/>
          <w:numId w:val="4"/>
        </w:numPr>
        <w:spacing w:line="360" w:lineRule="auto"/>
        <w:ind w:right="-188"/>
        <w:jc w:val="both"/>
        <w:rPr>
          <w:b/>
          <w:bCs/>
          <w:sz w:val="24"/>
          <w:szCs w:val="24"/>
        </w:rPr>
      </w:pPr>
      <w:hyperlink r:id="rId8" w:history="1">
        <w:r w:rsidRPr="006127F3">
          <w:rPr>
            <w:rStyle w:val="Hyperlink"/>
            <w:b/>
            <w:bCs/>
            <w:sz w:val="24"/>
            <w:szCs w:val="24"/>
          </w:rPr>
          <w:t>https://scholarworks.waldenu.edu/cgi/viewcontent.cgi?article=6139&amp;context=dissertations/1000</w:t>
        </w:r>
      </w:hyperlink>
    </w:p>
    <w:p w14:paraId="6C40BE67" w14:textId="68866B05" w:rsidR="001E60BD" w:rsidRDefault="001E60BD" w:rsidP="001E60BD">
      <w:pPr>
        <w:pStyle w:val="ListParagraph"/>
        <w:numPr>
          <w:ilvl w:val="0"/>
          <w:numId w:val="4"/>
        </w:numPr>
        <w:spacing w:line="360" w:lineRule="auto"/>
        <w:ind w:right="-188"/>
        <w:jc w:val="both"/>
        <w:rPr>
          <w:b/>
          <w:bCs/>
          <w:sz w:val="24"/>
          <w:szCs w:val="24"/>
        </w:rPr>
      </w:pPr>
      <w:hyperlink r:id="rId9" w:history="1">
        <w:r w:rsidRPr="006127F3">
          <w:rPr>
            <w:rStyle w:val="Hyperlink"/>
            <w:b/>
            <w:bCs/>
            <w:sz w:val="24"/>
            <w:szCs w:val="24"/>
          </w:rPr>
          <w:t>https://www.gallup.com/workplace/236366/right-culture-not-employee-satisfaction.aspx</w:t>
        </w:r>
      </w:hyperlink>
    </w:p>
    <w:p w14:paraId="41EA813E" w14:textId="359425B2" w:rsidR="001E60BD" w:rsidRDefault="001E60BD" w:rsidP="001E60BD">
      <w:pPr>
        <w:pStyle w:val="ListParagraph"/>
        <w:numPr>
          <w:ilvl w:val="0"/>
          <w:numId w:val="4"/>
        </w:numPr>
        <w:spacing w:line="360" w:lineRule="auto"/>
        <w:ind w:right="-188"/>
        <w:jc w:val="both"/>
        <w:rPr>
          <w:b/>
          <w:bCs/>
          <w:sz w:val="24"/>
          <w:szCs w:val="24"/>
        </w:rPr>
      </w:pPr>
      <w:hyperlink r:id="rId10" w:history="1">
        <w:r w:rsidRPr="006127F3">
          <w:rPr>
            <w:rStyle w:val="Hyperlink"/>
            <w:b/>
            <w:bCs/>
            <w:sz w:val="24"/>
            <w:szCs w:val="24"/>
          </w:rPr>
          <w:t>https://www.aasmr.org/liss/Vol.11/No.9/Vol.11.No.9.18.pdf</w:t>
        </w:r>
      </w:hyperlink>
    </w:p>
    <w:p w14:paraId="2D9778AE" w14:textId="4F0AC225" w:rsidR="001E60BD" w:rsidRDefault="001E60BD" w:rsidP="001E60BD">
      <w:pPr>
        <w:pStyle w:val="ListParagraph"/>
        <w:numPr>
          <w:ilvl w:val="0"/>
          <w:numId w:val="4"/>
        </w:numPr>
        <w:spacing w:line="360" w:lineRule="auto"/>
        <w:ind w:right="-188"/>
        <w:jc w:val="both"/>
        <w:rPr>
          <w:b/>
          <w:bCs/>
          <w:sz w:val="24"/>
          <w:szCs w:val="24"/>
        </w:rPr>
      </w:pPr>
      <w:hyperlink r:id="rId11" w:history="1">
        <w:r w:rsidRPr="006127F3">
          <w:rPr>
            <w:rStyle w:val="Hyperlink"/>
            <w:b/>
            <w:bCs/>
            <w:sz w:val="24"/>
            <w:szCs w:val="24"/>
          </w:rPr>
          <w:t>https://www.allvoices.co/blog/how-managers-can-improve-job-satisfaction</w:t>
        </w:r>
      </w:hyperlink>
    </w:p>
    <w:p w14:paraId="3E241CD0" w14:textId="77777777" w:rsidR="001E60BD" w:rsidRPr="001E60BD" w:rsidRDefault="001E60BD" w:rsidP="001E60BD">
      <w:pPr>
        <w:pStyle w:val="ListParagraph"/>
        <w:spacing w:line="360" w:lineRule="auto"/>
        <w:ind w:left="720" w:right="-188" w:firstLine="0"/>
        <w:jc w:val="both"/>
        <w:rPr>
          <w:b/>
          <w:bCs/>
          <w:sz w:val="24"/>
          <w:szCs w:val="24"/>
        </w:rPr>
      </w:pPr>
    </w:p>
    <w:p w14:paraId="716DFE61" w14:textId="77777777" w:rsidR="00641016" w:rsidRPr="00641016" w:rsidRDefault="00641016" w:rsidP="00332B0D">
      <w:pPr>
        <w:spacing w:line="360" w:lineRule="auto"/>
        <w:ind w:right="-188"/>
        <w:jc w:val="both"/>
        <w:rPr>
          <w:b/>
          <w:bCs/>
          <w:sz w:val="24"/>
          <w:szCs w:val="24"/>
        </w:rPr>
      </w:pPr>
    </w:p>
    <w:p w14:paraId="17A9A77E" w14:textId="0484E42D" w:rsidR="00F51BA8" w:rsidRPr="00C361BF" w:rsidRDefault="00F51BA8" w:rsidP="00600A68">
      <w:pPr>
        <w:spacing w:line="360" w:lineRule="auto"/>
        <w:ind w:right="-188"/>
        <w:jc w:val="both"/>
        <w:rPr>
          <w:rFonts w:ascii="Times New Roman" w:hAnsi="Times New Roman" w:cs="Times New Roman"/>
          <w:sz w:val="24"/>
          <w:szCs w:val="24"/>
        </w:rPr>
      </w:pPr>
    </w:p>
    <w:sectPr w:rsidR="00F51BA8" w:rsidRPr="00C361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267440"/>
    <w:multiLevelType w:val="multilevel"/>
    <w:tmpl w:val="342AB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763E94"/>
    <w:multiLevelType w:val="hybridMultilevel"/>
    <w:tmpl w:val="0F544C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F45263"/>
    <w:multiLevelType w:val="hybridMultilevel"/>
    <w:tmpl w:val="C826EC56"/>
    <w:lvl w:ilvl="0" w:tplc="4FD65956">
      <w:start w:val="1"/>
      <w:numFmt w:val="decimal"/>
      <w:lvlText w:val="%1."/>
      <w:lvlJc w:val="left"/>
      <w:pPr>
        <w:ind w:left="980" w:hanging="360"/>
      </w:pPr>
      <w:rPr>
        <w:rFonts w:ascii="Times New Roman" w:eastAsia="Times New Roman" w:hAnsi="Times New Roman" w:cs="Times New Roman" w:hint="default"/>
        <w:b w:val="0"/>
        <w:bCs w:val="0"/>
        <w:i w:val="0"/>
        <w:iCs w:val="0"/>
        <w:spacing w:val="0"/>
        <w:w w:val="100"/>
        <w:sz w:val="28"/>
        <w:szCs w:val="28"/>
        <w:lang w:val="en-US" w:eastAsia="en-US" w:bidi="ar-SA"/>
      </w:rPr>
    </w:lvl>
    <w:lvl w:ilvl="1" w:tplc="89B8F440">
      <w:numFmt w:val="bullet"/>
      <w:lvlText w:val="•"/>
      <w:lvlJc w:val="left"/>
      <w:pPr>
        <w:ind w:left="1882" w:hanging="360"/>
      </w:pPr>
      <w:rPr>
        <w:rFonts w:hint="default"/>
        <w:lang w:val="en-US" w:eastAsia="en-US" w:bidi="ar-SA"/>
      </w:rPr>
    </w:lvl>
    <w:lvl w:ilvl="2" w:tplc="D4FC6DDE">
      <w:numFmt w:val="bullet"/>
      <w:lvlText w:val="•"/>
      <w:lvlJc w:val="left"/>
      <w:pPr>
        <w:ind w:left="2785" w:hanging="360"/>
      </w:pPr>
      <w:rPr>
        <w:rFonts w:hint="default"/>
        <w:lang w:val="en-US" w:eastAsia="en-US" w:bidi="ar-SA"/>
      </w:rPr>
    </w:lvl>
    <w:lvl w:ilvl="3" w:tplc="67CECE96">
      <w:numFmt w:val="bullet"/>
      <w:lvlText w:val="•"/>
      <w:lvlJc w:val="left"/>
      <w:pPr>
        <w:ind w:left="3687" w:hanging="360"/>
      </w:pPr>
      <w:rPr>
        <w:rFonts w:hint="default"/>
        <w:lang w:val="en-US" w:eastAsia="en-US" w:bidi="ar-SA"/>
      </w:rPr>
    </w:lvl>
    <w:lvl w:ilvl="4" w:tplc="D226AA38">
      <w:numFmt w:val="bullet"/>
      <w:lvlText w:val="•"/>
      <w:lvlJc w:val="left"/>
      <w:pPr>
        <w:ind w:left="4590" w:hanging="360"/>
      </w:pPr>
      <w:rPr>
        <w:rFonts w:hint="default"/>
        <w:lang w:val="en-US" w:eastAsia="en-US" w:bidi="ar-SA"/>
      </w:rPr>
    </w:lvl>
    <w:lvl w:ilvl="5" w:tplc="90A80852">
      <w:numFmt w:val="bullet"/>
      <w:lvlText w:val="•"/>
      <w:lvlJc w:val="left"/>
      <w:pPr>
        <w:ind w:left="5493" w:hanging="360"/>
      </w:pPr>
      <w:rPr>
        <w:rFonts w:hint="default"/>
        <w:lang w:val="en-US" w:eastAsia="en-US" w:bidi="ar-SA"/>
      </w:rPr>
    </w:lvl>
    <w:lvl w:ilvl="6" w:tplc="8DD82DEE">
      <w:numFmt w:val="bullet"/>
      <w:lvlText w:val="•"/>
      <w:lvlJc w:val="left"/>
      <w:pPr>
        <w:ind w:left="6395" w:hanging="360"/>
      </w:pPr>
      <w:rPr>
        <w:rFonts w:hint="default"/>
        <w:lang w:val="en-US" w:eastAsia="en-US" w:bidi="ar-SA"/>
      </w:rPr>
    </w:lvl>
    <w:lvl w:ilvl="7" w:tplc="81482F98">
      <w:numFmt w:val="bullet"/>
      <w:lvlText w:val="•"/>
      <w:lvlJc w:val="left"/>
      <w:pPr>
        <w:ind w:left="7298" w:hanging="360"/>
      </w:pPr>
      <w:rPr>
        <w:rFonts w:hint="default"/>
        <w:lang w:val="en-US" w:eastAsia="en-US" w:bidi="ar-SA"/>
      </w:rPr>
    </w:lvl>
    <w:lvl w:ilvl="8" w:tplc="23664320">
      <w:numFmt w:val="bullet"/>
      <w:lvlText w:val="•"/>
      <w:lvlJc w:val="left"/>
      <w:pPr>
        <w:ind w:left="8201" w:hanging="360"/>
      </w:pPr>
      <w:rPr>
        <w:rFonts w:hint="default"/>
        <w:lang w:val="en-US" w:eastAsia="en-US" w:bidi="ar-SA"/>
      </w:rPr>
    </w:lvl>
  </w:abstractNum>
  <w:abstractNum w:abstractNumId="3" w15:restartNumberingAfterBreak="0">
    <w:nsid w:val="66063726"/>
    <w:multiLevelType w:val="hybridMultilevel"/>
    <w:tmpl w:val="72D261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18053265">
    <w:abstractNumId w:val="0"/>
  </w:num>
  <w:num w:numId="2" w16cid:durableId="21708248">
    <w:abstractNumId w:val="2"/>
  </w:num>
  <w:num w:numId="3" w16cid:durableId="2037997631">
    <w:abstractNumId w:val="1"/>
  </w:num>
  <w:num w:numId="4" w16cid:durableId="4584555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20F"/>
    <w:rsid w:val="00164D83"/>
    <w:rsid w:val="00192A4E"/>
    <w:rsid w:val="001E60BD"/>
    <w:rsid w:val="002B7FD3"/>
    <w:rsid w:val="00304109"/>
    <w:rsid w:val="00332B0D"/>
    <w:rsid w:val="00344C47"/>
    <w:rsid w:val="00600A68"/>
    <w:rsid w:val="00641016"/>
    <w:rsid w:val="0074520F"/>
    <w:rsid w:val="007B51E7"/>
    <w:rsid w:val="00AC6A4E"/>
    <w:rsid w:val="00C361BF"/>
    <w:rsid w:val="00D04ECF"/>
    <w:rsid w:val="00D1462F"/>
    <w:rsid w:val="00EE0121"/>
    <w:rsid w:val="00F21E6A"/>
    <w:rsid w:val="00F51BA8"/>
    <w:rsid w:val="00F906F4"/>
    <w:rsid w:val="00FE2E31"/>
    <w:rsid w:val="00FE5E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DF87D"/>
  <w15:chartTrackingRefBased/>
  <w15:docId w15:val="{CD00D8F9-02B0-41B7-BC27-CEBAFB176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7F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10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C361BF"/>
    <w:pPr>
      <w:widowControl w:val="0"/>
      <w:autoSpaceDE w:val="0"/>
      <w:autoSpaceDN w:val="0"/>
      <w:spacing w:after="0" w:line="240" w:lineRule="auto"/>
      <w:ind w:left="826" w:hanging="566"/>
      <w:outlineLvl w:val="2"/>
    </w:pPr>
    <w:rPr>
      <w:rFonts w:ascii="Times New Roman" w:eastAsia="Times New Roman" w:hAnsi="Times New Roman" w:cs="Times New Roman"/>
      <w:b/>
      <w:bCs/>
      <w:kern w:val="0"/>
      <w:sz w:val="28"/>
      <w:szCs w:val="28"/>
      <w:lang w:val="en-US"/>
      <w14:ligatures w14:val="none"/>
    </w:rPr>
  </w:style>
  <w:style w:type="paragraph" w:styleId="Heading4">
    <w:name w:val="heading 4"/>
    <w:basedOn w:val="Normal"/>
    <w:next w:val="Normal"/>
    <w:link w:val="Heading4Char"/>
    <w:uiPriority w:val="9"/>
    <w:semiHidden/>
    <w:unhideWhenUsed/>
    <w:qFormat/>
    <w:rsid w:val="00EE012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361BF"/>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C361BF"/>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C361BF"/>
    <w:rPr>
      <w:rFonts w:ascii="Times New Roman" w:eastAsia="Times New Roman" w:hAnsi="Times New Roman" w:cs="Times New Roman"/>
      <w:kern w:val="0"/>
      <w:sz w:val="28"/>
      <w:szCs w:val="28"/>
      <w:lang w:val="en-US"/>
      <w14:ligatures w14:val="none"/>
    </w:rPr>
  </w:style>
  <w:style w:type="character" w:customStyle="1" w:styleId="Heading2Char">
    <w:name w:val="Heading 2 Char"/>
    <w:basedOn w:val="DefaultParagraphFont"/>
    <w:link w:val="Heading2"/>
    <w:uiPriority w:val="9"/>
    <w:semiHidden/>
    <w:rsid w:val="00304109"/>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EE0121"/>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2B7FD3"/>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
    <w:uiPriority w:val="1"/>
    <w:qFormat/>
    <w:rsid w:val="00D1462F"/>
    <w:pPr>
      <w:widowControl w:val="0"/>
      <w:autoSpaceDE w:val="0"/>
      <w:autoSpaceDN w:val="0"/>
      <w:spacing w:after="0" w:line="240" w:lineRule="auto"/>
      <w:ind w:left="10"/>
    </w:pPr>
    <w:rPr>
      <w:rFonts w:ascii="Times New Roman" w:eastAsia="Times New Roman" w:hAnsi="Times New Roman" w:cs="Times New Roman"/>
      <w:kern w:val="0"/>
      <w:lang w:val="en-US"/>
      <w14:ligatures w14:val="none"/>
    </w:rPr>
  </w:style>
  <w:style w:type="paragraph" w:styleId="ListParagraph">
    <w:name w:val="List Paragraph"/>
    <w:basedOn w:val="Normal"/>
    <w:uiPriority w:val="1"/>
    <w:qFormat/>
    <w:rsid w:val="00D1462F"/>
    <w:pPr>
      <w:widowControl w:val="0"/>
      <w:autoSpaceDE w:val="0"/>
      <w:autoSpaceDN w:val="0"/>
      <w:spacing w:after="0" w:line="240" w:lineRule="auto"/>
      <w:ind w:left="980" w:hanging="360"/>
    </w:pPr>
    <w:rPr>
      <w:rFonts w:ascii="Times New Roman" w:eastAsia="Times New Roman" w:hAnsi="Times New Roman" w:cs="Times New Roman"/>
      <w:kern w:val="0"/>
      <w:lang w:val="en-US"/>
      <w14:ligatures w14:val="none"/>
    </w:rPr>
  </w:style>
  <w:style w:type="character" w:styleId="Hyperlink">
    <w:name w:val="Hyperlink"/>
    <w:basedOn w:val="DefaultParagraphFont"/>
    <w:uiPriority w:val="99"/>
    <w:unhideWhenUsed/>
    <w:rsid w:val="00332B0D"/>
    <w:rPr>
      <w:color w:val="0563C1" w:themeColor="hyperlink"/>
      <w:u w:val="single"/>
    </w:rPr>
  </w:style>
  <w:style w:type="character" w:styleId="UnresolvedMention">
    <w:name w:val="Unresolved Mention"/>
    <w:basedOn w:val="DefaultParagraphFont"/>
    <w:uiPriority w:val="99"/>
    <w:semiHidden/>
    <w:unhideWhenUsed/>
    <w:rsid w:val="00332B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3189296">
      <w:bodyDiv w:val="1"/>
      <w:marLeft w:val="0"/>
      <w:marRight w:val="0"/>
      <w:marTop w:val="0"/>
      <w:marBottom w:val="0"/>
      <w:divBdr>
        <w:top w:val="none" w:sz="0" w:space="0" w:color="auto"/>
        <w:left w:val="none" w:sz="0" w:space="0" w:color="auto"/>
        <w:bottom w:val="none" w:sz="0" w:space="0" w:color="auto"/>
        <w:right w:val="none" w:sz="0" w:space="0" w:color="auto"/>
      </w:divBdr>
      <w:divsChild>
        <w:div w:id="871655348">
          <w:marLeft w:val="0"/>
          <w:marRight w:val="0"/>
          <w:marTop w:val="0"/>
          <w:marBottom w:val="0"/>
          <w:divBdr>
            <w:top w:val="none" w:sz="0" w:space="0" w:color="auto"/>
            <w:left w:val="none" w:sz="0" w:space="0" w:color="auto"/>
            <w:bottom w:val="none" w:sz="0" w:space="0" w:color="auto"/>
            <w:right w:val="none" w:sz="0" w:space="0" w:color="auto"/>
          </w:divBdr>
          <w:divsChild>
            <w:div w:id="1852597290">
              <w:marLeft w:val="0"/>
              <w:marRight w:val="0"/>
              <w:marTop w:val="0"/>
              <w:marBottom w:val="0"/>
              <w:divBdr>
                <w:top w:val="none" w:sz="0" w:space="0" w:color="auto"/>
                <w:left w:val="none" w:sz="0" w:space="0" w:color="auto"/>
                <w:bottom w:val="none" w:sz="0" w:space="0" w:color="auto"/>
                <w:right w:val="none" w:sz="0" w:space="0" w:color="auto"/>
              </w:divBdr>
              <w:divsChild>
                <w:div w:id="65809744">
                  <w:marLeft w:val="0"/>
                  <w:marRight w:val="0"/>
                  <w:marTop w:val="0"/>
                  <w:marBottom w:val="0"/>
                  <w:divBdr>
                    <w:top w:val="none" w:sz="0" w:space="0" w:color="auto"/>
                    <w:left w:val="none" w:sz="0" w:space="0" w:color="auto"/>
                    <w:bottom w:val="none" w:sz="0" w:space="0" w:color="auto"/>
                    <w:right w:val="none" w:sz="0" w:space="0" w:color="auto"/>
                  </w:divBdr>
                  <w:divsChild>
                    <w:div w:id="13157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3929444">
      <w:bodyDiv w:val="1"/>
      <w:marLeft w:val="0"/>
      <w:marRight w:val="0"/>
      <w:marTop w:val="0"/>
      <w:marBottom w:val="0"/>
      <w:divBdr>
        <w:top w:val="none" w:sz="0" w:space="0" w:color="auto"/>
        <w:left w:val="none" w:sz="0" w:space="0" w:color="auto"/>
        <w:bottom w:val="none" w:sz="0" w:space="0" w:color="auto"/>
        <w:right w:val="none" w:sz="0" w:space="0" w:color="auto"/>
      </w:divBdr>
      <w:divsChild>
        <w:div w:id="1935748764">
          <w:marLeft w:val="0"/>
          <w:marRight w:val="0"/>
          <w:marTop w:val="0"/>
          <w:marBottom w:val="0"/>
          <w:divBdr>
            <w:top w:val="none" w:sz="0" w:space="0" w:color="auto"/>
            <w:left w:val="none" w:sz="0" w:space="0" w:color="auto"/>
            <w:bottom w:val="none" w:sz="0" w:space="0" w:color="auto"/>
            <w:right w:val="none" w:sz="0" w:space="0" w:color="auto"/>
          </w:divBdr>
          <w:divsChild>
            <w:div w:id="1230387290">
              <w:marLeft w:val="0"/>
              <w:marRight w:val="0"/>
              <w:marTop w:val="0"/>
              <w:marBottom w:val="0"/>
              <w:divBdr>
                <w:top w:val="none" w:sz="0" w:space="0" w:color="auto"/>
                <w:left w:val="none" w:sz="0" w:space="0" w:color="auto"/>
                <w:bottom w:val="none" w:sz="0" w:space="0" w:color="auto"/>
                <w:right w:val="none" w:sz="0" w:space="0" w:color="auto"/>
              </w:divBdr>
              <w:divsChild>
                <w:div w:id="362751961">
                  <w:marLeft w:val="0"/>
                  <w:marRight w:val="0"/>
                  <w:marTop w:val="0"/>
                  <w:marBottom w:val="0"/>
                  <w:divBdr>
                    <w:top w:val="none" w:sz="0" w:space="0" w:color="auto"/>
                    <w:left w:val="none" w:sz="0" w:space="0" w:color="auto"/>
                    <w:bottom w:val="none" w:sz="0" w:space="0" w:color="auto"/>
                    <w:right w:val="none" w:sz="0" w:space="0" w:color="auto"/>
                  </w:divBdr>
                  <w:divsChild>
                    <w:div w:id="642933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769614">
      <w:bodyDiv w:val="1"/>
      <w:marLeft w:val="0"/>
      <w:marRight w:val="0"/>
      <w:marTop w:val="0"/>
      <w:marBottom w:val="0"/>
      <w:divBdr>
        <w:top w:val="none" w:sz="0" w:space="0" w:color="auto"/>
        <w:left w:val="none" w:sz="0" w:space="0" w:color="auto"/>
        <w:bottom w:val="none" w:sz="0" w:space="0" w:color="auto"/>
        <w:right w:val="none" w:sz="0" w:space="0" w:color="auto"/>
      </w:divBdr>
    </w:div>
    <w:div w:id="178187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waldenu.edu/cgi/viewcontent.cgi?article=6139&amp;context=dissertations/1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mc.ncbi.nlm.nih.gov/articles/PMC376915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ture.com/articles/s41599-024-03855-z" TargetMode="External"/><Relationship Id="rId11" Type="http://schemas.openxmlformats.org/officeDocument/2006/relationships/hyperlink" Target="https://www.allvoices.co/blog/how-managers-can-improve-job-satisfaction" TargetMode="External"/><Relationship Id="rId5" Type="http://schemas.openxmlformats.org/officeDocument/2006/relationships/hyperlink" Target="https://www.vantagecircle.com/en/blog/company-culture-and-employee-engagement/" TargetMode="External"/><Relationship Id="rId10" Type="http://schemas.openxmlformats.org/officeDocument/2006/relationships/hyperlink" Target="https://www.aasmr.org/liss/Vol.11/No.9/Vol.11.No.9.18.pdf" TargetMode="External"/><Relationship Id="rId4" Type="http://schemas.openxmlformats.org/officeDocument/2006/relationships/webSettings" Target="webSettings.xml"/><Relationship Id="rId9" Type="http://schemas.openxmlformats.org/officeDocument/2006/relationships/hyperlink" Target="https://www.gallup.com/workplace/236366/right-culture-not-employee-satisfact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2270</Words>
  <Characters>12942</Characters>
  <Application>Microsoft Office Word</Application>
  <DocSecurity>0</DocSecurity>
  <Lines>107</Lines>
  <Paragraphs>30</Paragraphs>
  <ScaleCrop>false</ScaleCrop>
  <Company/>
  <LinksUpToDate>false</LinksUpToDate>
  <CharactersWithSpaces>15182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siranjeevi sivakumar</dc:creator>
  <cp:keywords/>
  <dc:description/>
  <cp:lastModifiedBy>siranjeevi sivakumar</cp:lastModifiedBy>
  <cp:revision>48</cp:revision>
  <dcterms:created xsi:type="dcterms:W3CDTF">2024-12-03T06:03:00Z</dcterms:created>
  <dcterms:modified xsi:type="dcterms:W3CDTF">2024-12-03T06:31:00Z</dcterms:modified>
</cp:coreProperties>
</file>