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180D3" w14:textId="4B183081" w:rsidR="00765279" w:rsidRDefault="00827CE7" w:rsidP="003D601D">
      <w:pPr>
        <w:pStyle w:val="Title"/>
        <w:spacing w:line="362" w:lineRule="auto"/>
        <w:ind w:left="720"/>
        <w:rPr>
          <w:spacing w:val="-2"/>
          <w:sz w:val="22"/>
          <w:szCs w:val="22"/>
        </w:rPr>
      </w:pPr>
      <w:r w:rsidRPr="00E80BE1">
        <w:rPr>
          <w:spacing w:val="-2"/>
          <w:sz w:val="22"/>
          <w:szCs w:val="22"/>
        </w:rPr>
        <w:t xml:space="preserve">RESEARCH CONDUCTED ON THE </w:t>
      </w:r>
      <w:r w:rsidR="00D377F8" w:rsidRPr="00E80BE1">
        <w:rPr>
          <w:spacing w:val="-2"/>
          <w:sz w:val="22"/>
          <w:szCs w:val="22"/>
        </w:rPr>
        <w:t xml:space="preserve">PERCEPTION </w:t>
      </w:r>
      <w:r w:rsidR="00906E36" w:rsidRPr="00E80BE1">
        <w:rPr>
          <w:spacing w:val="-2"/>
          <w:sz w:val="22"/>
          <w:szCs w:val="22"/>
        </w:rPr>
        <w:t xml:space="preserve">OF </w:t>
      </w:r>
      <w:r w:rsidR="009E7C49" w:rsidRPr="00E80BE1">
        <w:rPr>
          <w:spacing w:val="-2"/>
          <w:sz w:val="22"/>
          <w:szCs w:val="22"/>
        </w:rPr>
        <w:t>CUSTOMERS</w:t>
      </w:r>
      <w:r w:rsidR="00906E36" w:rsidRPr="00E80BE1">
        <w:rPr>
          <w:spacing w:val="-2"/>
          <w:sz w:val="22"/>
          <w:szCs w:val="22"/>
        </w:rPr>
        <w:t xml:space="preserve"> ON</w:t>
      </w:r>
      <w:r w:rsidR="00FC26FA">
        <w:rPr>
          <w:spacing w:val="-2"/>
          <w:sz w:val="22"/>
          <w:szCs w:val="22"/>
        </w:rPr>
        <w:t xml:space="preserve"> </w:t>
      </w:r>
      <w:r w:rsidR="00906E36" w:rsidRPr="00E80BE1">
        <w:rPr>
          <w:spacing w:val="-2"/>
          <w:sz w:val="22"/>
          <w:szCs w:val="22"/>
        </w:rPr>
        <w:t>SUSTAINABLE PACKAGING</w:t>
      </w:r>
      <w:r w:rsidR="008518F9" w:rsidRPr="00E80BE1">
        <w:rPr>
          <w:spacing w:val="-2"/>
          <w:sz w:val="22"/>
          <w:szCs w:val="22"/>
        </w:rPr>
        <w:t xml:space="preserve"> </w:t>
      </w:r>
    </w:p>
    <w:p w14:paraId="7FD9EE8C" w14:textId="06637C1A" w:rsidR="006D1D35" w:rsidRDefault="006731D7" w:rsidP="003D601D">
      <w:pPr>
        <w:pStyle w:val="Title"/>
        <w:spacing w:line="362" w:lineRule="auto"/>
        <w:ind w:left="720"/>
        <w:rPr>
          <w:spacing w:val="-2"/>
          <w:sz w:val="22"/>
          <w:szCs w:val="22"/>
        </w:rPr>
      </w:pPr>
      <w:r>
        <w:rPr>
          <w:spacing w:val="-2"/>
          <w:sz w:val="22"/>
          <w:szCs w:val="22"/>
        </w:rPr>
        <w:t>Dr. Catherene Julie Aarthy</w:t>
      </w:r>
      <w:r w:rsidR="000A6C50">
        <w:rPr>
          <w:spacing w:val="-2"/>
          <w:sz w:val="22"/>
          <w:szCs w:val="22"/>
        </w:rPr>
        <w:t xml:space="preserve"> </w:t>
      </w:r>
      <w:r w:rsidR="0060338E">
        <w:rPr>
          <w:spacing w:val="-2"/>
          <w:sz w:val="22"/>
          <w:szCs w:val="22"/>
        </w:rPr>
        <w:t>C</w:t>
      </w:r>
      <w:r>
        <w:rPr>
          <w:spacing w:val="-2"/>
          <w:sz w:val="22"/>
          <w:szCs w:val="22"/>
        </w:rPr>
        <w:t xml:space="preserve">, Assistant </w:t>
      </w:r>
      <w:r w:rsidR="00705993">
        <w:rPr>
          <w:spacing w:val="-2"/>
          <w:sz w:val="22"/>
          <w:szCs w:val="22"/>
        </w:rPr>
        <w:t>Professor</w:t>
      </w:r>
      <w:r>
        <w:rPr>
          <w:spacing w:val="-2"/>
          <w:sz w:val="22"/>
          <w:szCs w:val="22"/>
        </w:rPr>
        <w:t>, MEASI Institute of Management</w:t>
      </w:r>
    </w:p>
    <w:p w14:paraId="76677475" w14:textId="6B945E2B" w:rsidR="006731D7" w:rsidRPr="00E80BE1" w:rsidRDefault="006731D7" w:rsidP="003D601D">
      <w:pPr>
        <w:pStyle w:val="Title"/>
        <w:spacing w:line="362" w:lineRule="auto"/>
        <w:ind w:left="720"/>
        <w:rPr>
          <w:spacing w:val="-2"/>
          <w:sz w:val="22"/>
          <w:szCs w:val="22"/>
        </w:rPr>
      </w:pPr>
      <w:r>
        <w:rPr>
          <w:spacing w:val="-2"/>
          <w:sz w:val="22"/>
          <w:szCs w:val="22"/>
        </w:rPr>
        <w:t xml:space="preserve">Mr. Nuaman Izaddin, </w:t>
      </w:r>
      <w:r w:rsidR="00705993">
        <w:rPr>
          <w:spacing w:val="-2"/>
          <w:sz w:val="22"/>
          <w:szCs w:val="22"/>
        </w:rPr>
        <w:t xml:space="preserve">1yr MBA, </w:t>
      </w:r>
      <w:r w:rsidR="00705993">
        <w:rPr>
          <w:spacing w:val="-2"/>
          <w:sz w:val="22"/>
          <w:szCs w:val="22"/>
        </w:rPr>
        <w:t>MEASI Institute of Management</w:t>
      </w:r>
    </w:p>
    <w:p w14:paraId="427732CD" w14:textId="66E8C2EC" w:rsidR="00827CE7" w:rsidRPr="00E80BE1" w:rsidRDefault="00A6209F" w:rsidP="00A6209F">
      <w:pPr>
        <w:spacing w:after="157" w:line="360" w:lineRule="auto"/>
        <w:ind w:left="284" w:right="0" w:firstLine="22"/>
        <w:rPr>
          <w:sz w:val="22"/>
        </w:rPr>
      </w:pPr>
      <w:r w:rsidRPr="00E80BE1">
        <w:rPr>
          <w:b/>
          <w:sz w:val="22"/>
        </w:rPr>
        <w:t>Abstract</w:t>
      </w:r>
    </w:p>
    <w:p w14:paraId="4B74A1AE" w14:textId="77777777" w:rsidR="005C6379" w:rsidRPr="00E80BE1" w:rsidRDefault="005C6379" w:rsidP="00493DF7">
      <w:pPr>
        <w:spacing w:line="360" w:lineRule="auto"/>
        <w:ind w:left="357"/>
        <w:rPr>
          <w:color w:val="auto"/>
          <w:kern w:val="0"/>
          <w:sz w:val="22"/>
          <w:lang w:val="en-US" w:eastAsia="en-US"/>
          <w14:ligatures w14:val="none"/>
        </w:rPr>
      </w:pPr>
      <w:r w:rsidRPr="00E80BE1">
        <w:rPr>
          <w:color w:val="auto"/>
          <w:kern w:val="0"/>
          <w:sz w:val="22"/>
          <w:lang w:val="en-US" w:eastAsia="en-US"/>
          <w14:ligatures w14:val="none"/>
        </w:rPr>
        <w:t>In today’s environmentally conscious marketplace, customers are increasingly prioritizing sustainability in their purchasing decisions. This shift is significantly impacting the packaging industry, as consumers demand greater environmental responsibility from brands. The intention behind customer preference for sustainable packaging is rooted in a desire to mitigate the adverse effects of traditional packaging materials, which contribute to environmental degradation and waste.</w:t>
      </w:r>
    </w:p>
    <w:p w14:paraId="21F72AE3" w14:textId="77777777" w:rsidR="00740983" w:rsidRPr="00E80BE1" w:rsidRDefault="005C6379" w:rsidP="00493DF7">
      <w:pPr>
        <w:spacing w:line="360" w:lineRule="auto"/>
        <w:ind w:left="357"/>
        <w:rPr>
          <w:color w:val="auto"/>
          <w:kern w:val="0"/>
          <w:sz w:val="22"/>
          <w:lang w:val="en-US" w:eastAsia="en-US"/>
          <w14:ligatures w14:val="none"/>
        </w:rPr>
      </w:pPr>
      <w:r w:rsidRPr="00E80BE1">
        <w:rPr>
          <w:color w:val="auto"/>
          <w:kern w:val="0"/>
          <w:sz w:val="22"/>
          <w:lang w:val="en-US" w:eastAsia="en-US"/>
          <w14:ligatures w14:val="none"/>
        </w:rPr>
        <w:t>Sustainable packaging encompasses a range of practices designed to reduce environmental impact, including the use of recyclable materials, biodegradable options, and minimalistic designs that reduce excess waste. As awareness of climate change and ecological issues grows, customers are not just passively accepting the status quo; they are actively seeking out products that align with their values.</w:t>
      </w:r>
    </w:p>
    <w:p w14:paraId="38B35C2E" w14:textId="223503C2" w:rsidR="005C6379" w:rsidRPr="00E80BE1" w:rsidRDefault="005C6379" w:rsidP="005949EE">
      <w:pPr>
        <w:spacing w:line="360" w:lineRule="auto"/>
        <w:ind w:left="357"/>
        <w:rPr>
          <w:color w:val="auto"/>
          <w:kern w:val="0"/>
          <w:sz w:val="22"/>
          <w:lang w:val="en-US" w:eastAsia="en-US"/>
          <w14:ligatures w14:val="none"/>
        </w:rPr>
      </w:pPr>
      <w:r w:rsidRPr="00E80BE1">
        <w:rPr>
          <w:color w:val="auto"/>
          <w:kern w:val="0"/>
          <w:sz w:val="22"/>
          <w:lang w:val="en-US" w:eastAsia="en-US"/>
          <w14:ligatures w14:val="none"/>
        </w:rPr>
        <w:t>Understanding customer intention in this area involves exploring the motivations driving their preferences. These include a heightened awareness of environmental issues, a desire to support companies that demonstrate social responsibility, and an increasing demand for transparency regarding the sustainability of product packaging. As customers become more informed and engaged, their expectations for sustainable packaging continue to evolve, pushing brands to innovate and adapt.</w:t>
      </w:r>
    </w:p>
    <w:p w14:paraId="1653B7D7" w14:textId="77777777" w:rsidR="00035C9C" w:rsidRPr="00E80BE1" w:rsidRDefault="005C6379" w:rsidP="005949EE">
      <w:pPr>
        <w:spacing w:line="360" w:lineRule="auto"/>
        <w:ind w:left="357"/>
        <w:rPr>
          <w:color w:val="auto"/>
          <w:kern w:val="0"/>
          <w:sz w:val="22"/>
          <w:lang w:val="en-US" w:eastAsia="en-US"/>
          <w14:ligatures w14:val="none"/>
        </w:rPr>
      </w:pPr>
      <w:r w:rsidRPr="00E80BE1">
        <w:rPr>
          <w:color w:val="auto"/>
          <w:kern w:val="0"/>
          <w:sz w:val="22"/>
          <w:lang w:val="en-US" w:eastAsia="en-US"/>
          <w14:ligatures w14:val="none"/>
        </w:rPr>
        <w:t>By examining these customer intentions, businesses can better align their packaging</w:t>
      </w:r>
    </w:p>
    <w:p w14:paraId="78E0F988" w14:textId="471484B7" w:rsidR="00035C9C" w:rsidRPr="00E80BE1" w:rsidRDefault="005C6379" w:rsidP="005949EE">
      <w:pPr>
        <w:spacing w:line="360" w:lineRule="auto"/>
        <w:ind w:left="357"/>
        <w:rPr>
          <w:color w:val="auto"/>
          <w:kern w:val="0"/>
          <w:sz w:val="22"/>
          <w:lang w:val="en-US" w:eastAsia="en-US"/>
          <w14:ligatures w14:val="none"/>
        </w:rPr>
      </w:pPr>
      <w:r w:rsidRPr="00E80BE1">
        <w:rPr>
          <w:color w:val="auto"/>
          <w:kern w:val="0"/>
          <w:sz w:val="22"/>
          <w:lang w:val="en-US" w:eastAsia="en-US"/>
          <w14:ligatures w14:val="none"/>
        </w:rPr>
        <w:t>strategies with consumer values, ultimately fostering stronger brand loyalty and contributing to broader environmental goals. In essence, the focus on sustainable packaging reflects a larger movement toward responsible consumption and a collective effort to protect the planet for future generations.</w:t>
      </w:r>
    </w:p>
    <w:p w14:paraId="2D75CA5C" w14:textId="2C6C045F" w:rsidR="00894D5F" w:rsidRPr="00E80BE1" w:rsidRDefault="00035C9C" w:rsidP="00493DF7">
      <w:pPr>
        <w:spacing w:line="360" w:lineRule="auto"/>
        <w:ind w:left="357"/>
        <w:rPr>
          <w:color w:val="auto"/>
          <w:kern w:val="0"/>
          <w:sz w:val="22"/>
          <w:lang w:val="en-US" w:eastAsia="en-US"/>
          <w14:ligatures w14:val="none"/>
        </w:rPr>
      </w:pPr>
      <w:r w:rsidRPr="00E80BE1">
        <w:rPr>
          <w:color w:val="auto"/>
          <w:kern w:val="0"/>
          <w:sz w:val="22"/>
          <w:lang w:val="en-US" w:eastAsia="en-US"/>
          <w14:ligatures w14:val="none"/>
        </w:rPr>
        <w:t>KEYWORDS:Ecofriendly;packaging;Sustainability;Indian;Youth,;Consumers;Perception.</w:t>
      </w:r>
    </w:p>
    <w:p w14:paraId="46F06FAD" w14:textId="77777777" w:rsidR="00894D5F" w:rsidRPr="00E80BE1" w:rsidRDefault="00894D5F">
      <w:pPr>
        <w:spacing w:after="160" w:line="259" w:lineRule="auto"/>
        <w:ind w:left="0" w:right="0" w:firstLine="0"/>
        <w:jc w:val="left"/>
        <w:rPr>
          <w:color w:val="auto"/>
          <w:kern w:val="0"/>
          <w:sz w:val="22"/>
          <w:lang w:val="en-US" w:eastAsia="en-US"/>
          <w14:ligatures w14:val="none"/>
        </w:rPr>
      </w:pPr>
      <w:r w:rsidRPr="00E80BE1">
        <w:rPr>
          <w:color w:val="auto"/>
          <w:kern w:val="0"/>
          <w:sz w:val="22"/>
          <w:lang w:val="en-US" w:eastAsia="en-US"/>
          <w14:ligatures w14:val="none"/>
        </w:rPr>
        <w:br w:type="page"/>
      </w:r>
    </w:p>
    <w:p w14:paraId="4CB35A5E" w14:textId="5C629FCE" w:rsidR="00292E7E" w:rsidRPr="00E80BE1" w:rsidRDefault="005B56D0" w:rsidP="00705993">
      <w:pPr>
        <w:spacing w:before="100" w:beforeAutospacing="1" w:after="100" w:afterAutospacing="1" w:line="360" w:lineRule="auto"/>
        <w:ind w:left="0" w:right="0" w:firstLine="347"/>
        <w:jc w:val="left"/>
        <w:rPr>
          <w:b/>
          <w:bCs/>
          <w:spacing w:val="-2"/>
          <w:sz w:val="22"/>
        </w:rPr>
      </w:pPr>
      <w:r w:rsidRPr="00E80BE1">
        <w:rPr>
          <w:b/>
          <w:bCs/>
          <w:color w:val="auto"/>
          <w:kern w:val="0"/>
          <w:sz w:val="22"/>
          <w14:ligatures w14:val="none"/>
        </w:rPr>
        <w:lastRenderedPageBreak/>
        <w:t xml:space="preserve"> </w:t>
      </w:r>
      <w:r w:rsidR="00292E7E" w:rsidRPr="00E80BE1">
        <w:rPr>
          <w:b/>
          <w:bCs/>
          <w:spacing w:val="-2"/>
          <w:sz w:val="22"/>
        </w:rPr>
        <w:t>PROBLEM</w:t>
      </w:r>
      <w:r w:rsidR="00292E7E" w:rsidRPr="00E80BE1">
        <w:rPr>
          <w:b/>
          <w:bCs/>
          <w:spacing w:val="-1"/>
          <w:sz w:val="22"/>
        </w:rPr>
        <w:t xml:space="preserve"> </w:t>
      </w:r>
      <w:r w:rsidR="00292E7E" w:rsidRPr="00E80BE1">
        <w:rPr>
          <w:b/>
          <w:bCs/>
          <w:spacing w:val="-2"/>
          <w:sz w:val="22"/>
        </w:rPr>
        <w:t>STATEMENT</w:t>
      </w:r>
      <w:r w:rsidR="00292E7E" w:rsidRPr="00E80BE1">
        <w:rPr>
          <w:b/>
          <w:bCs/>
          <w:spacing w:val="-5"/>
          <w:sz w:val="22"/>
        </w:rPr>
        <w:t xml:space="preserve"> </w:t>
      </w:r>
      <w:r w:rsidR="00292E7E" w:rsidRPr="00E80BE1">
        <w:rPr>
          <w:b/>
          <w:bCs/>
          <w:spacing w:val="-2"/>
          <w:sz w:val="22"/>
        </w:rPr>
        <w:t>OF</w:t>
      </w:r>
      <w:r w:rsidR="00292E7E" w:rsidRPr="00E80BE1">
        <w:rPr>
          <w:b/>
          <w:bCs/>
          <w:spacing w:val="-15"/>
          <w:sz w:val="22"/>
        </w:rPr>
        <w:t xml:space="preserve"> </w:t>
      </w:r>
      <w:r w:rsidR="00292E7E" w:rsidRPr="00E80BE1">
        <w:rPr>
          <w:b/>
          <w:bCs/>
          <w:spacing w:val="-2"/>
          <w:sz w:val="22"/>
        </w:rPr>
        <w:t>THE</w:t>
      </w:r>
      <w:r w:rsidR="00292E7E" w:rsidRPr="00E80BE1">
        <w:rPr>
          <w:b/>
          <w:bCs/>
          <w:spacing w:val="1"/>
          <w:sz w:val="22"/>
        </w:rPr>
        <w:t xml:space="preserve"> </w:t>
      </w:r>
      <w:r w:rsidR="00292E7E" w:rsidRPr="00E80BE1">
        <w:rPr>
          <w:b/>
          <w:bCs/>
          <w:spacing w:val="-2"/>
          <w:sz w:val="22"/>
        </w:rPr>
        <w:t>RESEARCH</w:t>
      </w:r>
    </w:p>
    <w:p w14:paraId="5005EA3F" w14:textId="41E6EE0B" w:rsidR="0092201B" w:rsidRPr="00E80BE1" w:rsidRDefault="00E05DEB" w:rsidP="00493DF7">
      <w:pPr>
        <w:spacing w:after="160" w:line="360" w:lineRule="auto"/>
        <w:ind w:left="347" w:right="0" w:firstLine="0"/>
        <w:rPr>
          <w:sz w:val="22"/>
        </w:rPr>
      </w:pPr>
      <w:r w:rsidRPr="00E80BE1">
        <w:rPr>
          <w:sz w:val="22"/>
        </w:rPr>
        <w:t xml:space="preserve">The increasing environmental challenges, such as plastic pollution and resource depletion, have led to a heightened focus on sustainable packaging solutions across industries. Despite growing consumer awareness regarding sustainability, there remains a significant gap between consumers’ expressed preferences for sustainable packaging and their actual purchasing </w:t>
      </w:r>
      <w:r w:rsidR="00666B84" w:rsidRPr="00E80BE1">
        <w:rPr>
          <w:sz w:val="22"/>
        </w:rPr>
        <w:t>behaviours</w:t>
      </w:r>
      <w:r w:rsidRPr="00E80BE1">
        <w:rPr>
          <w:sz w:val="22"/>
        </w:rPr>
        <w:t xml:space="preserve">. </w:t>
      </w:r>
    </w:p>
    <w:p w14:paraId="360F54A1" w14:textId="74DCA72A" w:rsidR="00E05DEB" w:rsidRPr="00E80BE1" w:rsidRDefault="00E05DEB" w:rsidP="00493DF7">
      <w:pPr>
        <w:spacing w:after="160" w:line="360" w:lineRule="auto"/>
        <w:ind w:left="347" w:right="0" w:firstLine="0"/>
        <w:rPr>
          <w:sz w:val="22"/>
        </w:rPr>
      </w:pPr>
      <w:r w:rsidRPr="00E80BE1">
        <w:rPr>
          <w:sz w:val="22"/>
        </w:rPr>
        <w:t>This research aims to investigate the intentions of consumers towards sustainable packaging, examining the key factors that influence their decisions, such as perceived value, environmental concern, brand loyalty, and accessibility. By identifying the barriers and motivators that shape consumer intentions, this study seeks to provide insights that can help businesses better align their packaging strategies with consumer expectations, ultimately contributing to more sustainable practices in the market. Understanding these dynamics is crucial for fostering a transition towards environmentally friendly packaging solutions and addressing the pressing environmental issues of our time.</w:t>
      </w:r>
    </w:p>
    <w:p w14:paraId="458EB091" w14:textId="3AD357AB" w:rsidR="00E322B4" w:rsidRPr="00E80BE1" w:rsidRDefault="00E322B4" w:rsidP="00493DF7">
      <w:pPr>
        <w:spacing w:after="160" w:line="360" w:lineRule="auto"/>
        <w:ind w:left="347" w:right="0" w:firstLine="0"/>
        <w:rPr>
          <w:b/>
          <w:sz w:val="22"/>
        </w:rPr>
      </w:pPr>
      <w:r w:rsidRPr="00E80BE1">
        <w:rPr>
          <w:b/>
          <w:sz w:val="22"/>
        </w:rPr>
        <w:t>NEED FOR STUDY:</w:t>
      </w:r>
    </w:p>
    <w:p w14:paraId="5C6FDB55" w14:textId="7A58F7EC" w:rsidR="00E322B4" w:rsidRPr="00E80BE1" w:rsidRDefault="00E322B4" w:rsidP="000C52FB">
      <w:pPr>
        <w:spacing w:after="160" w:line="360" w:lineRule="auto"/>
        <w:ind w:left="347" w:right="0" w:firstLine="0"/>
        <w:rPr>
          <w:sz w:val="22"/>
        </w:rPr>
      </w:pPr>
      <w:r w:rsidRPr="00E80BE1">
        <w:rPr>
          <w:sz w:val="22"/>
        </w:rPr>
        <w:t>The need for studying customer intentions regarding sustainable packaging is increasingly critical as environmental concerns rise and demand for eco-friendly products grows. With consumers becoming more aware of issues like climate change and plastic pollution, understanding their motivations is essential for businesses aiming to align their practices with these values. Additionally, regulatory pressures are compelling companies to adopt sustainable solutions, making it crucial to gauge customer preferences for compliance and competitive positioning.</w:t>
      </w:r>
    </w:p>
    <w:p w14:paraId="4A3E341B" w14:textId="55C737FF" w:rsidR="00E322B4" w:rsidRPr="00E80BE1" w:rsidRDefault="00E322B4" w:rsidP="00493DF7">
      <w:pPr>
        <w:spacing w:after="160" w:line="360" w:lineRule="auto"/>
        <w:ind w:left="347" w:right="0" w:firstLine="0"/>
        <w:rPr>
          <w:sz w:val="22"/>
        </w:rPr>
      </w:pPr>
      <w:r w:rsidRPr="00E80BE1">
        <w:rPr>
          <w:sz w:val="22"/>
        </w:rPr>
        <w:t xml:space="preserve"> Insights into consumer </w:t>
      </w:r>
      <w:r w:rsidR="000E1B85" w:rsidRPr="00E80BE1">
        <w:rPr>
          <w:sz w:val="22"/>
        </w:rPr>
        <w:t>behaviour</w:t>
      </w:r>
      <w:r w:rsidRPr="00E80BE1">
        <w:rPr>
          <w:sz w:val="22"/>
        </w:rPr>
        <w:t xml:space="preserve"> not only inform branding strategies but also drive innovation in packaging solutions, allowing businesses to develop offerings that resonate with environmentally conscious shoppers. Furthermore, understanding customers’ willingness to pay for sustainable options can guide pricing strategies and enhance economic feasibility. </w:t>
      </w:r>
    </w:p>
    <w:p w14:paraId="73906D59" w14:textId="77777777" w:rsidR="00E322B4" w:rsidRPr="00E80BE1" w:rsidRDefault="00E322B4" w:rsidP="00493DF7">
      <w:pPr>
        <w:spacing w:after="160" w:line="360" w:lineRule="auto"/>
        <w:ind w:left="347" w:right="0" w:firstLine="0"/>
        <w:rPr>
          <w:bCs/>
          <w:sz w:val="22"/>
        </w:rPr>
      </w:pPr>
      <w:r w:rsidRPr="00E80BE1">
        <w:rPr>
          <w:bCs/>
          <w:sz w:val="22"/>
        </w:rPr>
        <w:t>Overall, this research is vital for companies looking to enhance their sustainability initiatives, build customer loyalty, and achieve long-term success in an increasingly eco-aware marketplace, ultimately contributing to a more sustainable future.</w:t>
      </w:r>
    </w:p>
    <w:p w14:paraId="08744141" w14:textId="77777777" w:rsidR="00550AE7" w:rsidRDefault="00550AE7" w:rsidP="003D601D">
      <w:pPr>
        <w:pStyle w:val="Heading2"/>
        <w:tabs>
          <w:tab w:val="left" w:pos="720"/>
        </w:tabs>
        <w:spacing w:before="158"/>
        <w:ind w:left="707" w:firstLine="0"/>
        <w:jc w:val="center"/>
        <w:rPr>
          <w:rFonts w:ascii="Times New Roman" w:hAnsi="Times New Roman" w:cs="Times New Roman"/>
          <w:b/>
          <w:bCs/>
          <w:color w:val="auto"/>
          <w:spacing w:val="-2"/>
          <w:sz w:val="22"/>
          <w:szCs w:val="22"/>
        </w:rPr>
      </w:pPr>
    </w:p>
    <w:p w14:paraId="1453FF46" w14:textId="77777777" w:rsidR="00550AE7" w:rsidRPr="00550AE7" w:rsidRDefault="00550AE7" w:rsidP="00550AE7"/>
    <w:p w14:paraId="3AFF9406" w14:textId="77777777" w:rsidR="00550AE7" w:rsidRDefault="00550AE7" w:rsidP="003D601D">
      <w:pPr>
        <w:pStyle w:val="Heading2"/>
        <w:tabs>
          <w:tab w:val="left" w:pos="720"/>
        </w:tabs>
        <w:spacing w:before="158"/>
        <w:ind w:left="707" w:firstLine="0"/>
        <w:jc w:val="center"/>
        <w:rPr>
          <w:rFonts w:ascii="Times New Roman" w:hAnsi="Times New Roman" w:cs="Times New Roman"/>
          <w:b/>
          <w:bCs/>
          <w:color w:val="auto"/>
          <w:spacing w:val="-2"/>
          <w:sz w:val="22"/>
          <w:szCs w:val="22"/>
        </w:rPr>
      </w:pPr>
    </w:p>
    <w:p w14:paraId="66146129" w14:textId="77777777" w:rsidR="00550AE7" w:rsidRDefault="00550AE7" w:rsidP="003D601D">
      <w:pPr>
        <w:pStyle w:val="Heading2"/>
        <w:tabs>
          <w:tab w:val="left" w:pos="720"/>
        </w:tabs>
        <w:spacing w:before="158"/>
        <w:ind w:left="707" w:firstLine="0"/>
        <w:jc w:val="center"/>
        <w:rPr>
          <w:rFonts w:ascii="Times New Roman" w:hAnsi="Times New Roman" w:cs="Times New Roman"/>
          <w:b/>
          <w:bCs/>
          <w:color w:val="auto"/>
          <w:spacing w:val="-2"/>
          <w:sz w:val="22"/>
          <w:szCs w:val="22"/>
        </w:rPr>
      </w:pPr>
    </w:p>
    <w:p w14:paraId="58FDAC4E" w14:textId="77777777" w:rsidR="00550AE7" w:rsidRDefault="00550AE7" w:rsidP="003D601D">
      <w:pPr>
        <w:pStyle w:val="Heading2"/>
        <w:tabs>
          <w:tab w:val="left" w:pos="720"/>
        </w:tabs>
        <w:spacing w:before="158"/>
        <w:ind w:left="707" w:firstLine="0"/>
        <w:jc w:val="center"/>
        <w:rPr>
          <w:rFonts w:ascii="Times New Roman" w:hAnsi="Times New Roman" w:cs="Times New Roman"/>
          <w:b/>
          <w:bCs/>
          <w:color w:val="auto"/>
          <w:spacing w:val="-2"/>
          <w:sz w:val="22"/>
          <w:szCs w:val="22"/>
        </w:rPr>
      </w:pPr>
    </w:p>
    <w:p w14:paraId="4AF8E473" w14:textId="36E06133" w:rsidR="00A00504" w:rsidRPr="00E80BE1" w:rsidRDefault="00A00504" w:rsidP="003D601D">
      <w:pPr>
        <w:pStyle w:val="Heading2"/>
        <w:tabs>
          <w:tab w:val="left" w:pos="720"/>
        </w:tabs>
        <w:spacing w:before="158"/>
        <w:ind w:left="707" w:firstLine="0"/>
        <w:jc w:val="center"/>
        <w:rPr>
          <w:rFonts w:ascii="Times New Roman" w:hAnsi="Times New Roman" w:cs="Times New Roman"/>
          <w:b/>
          <w:bCs/>
          <w:color w:val="auto"/>
          <w:sz w:val="22"/>
          <w:szCs w:val="22"/>
        </w:rPr>
      </w:pPr>
      <w:r w:rsidRPr="00E80BE1">
        <w:rPr>
          <w:rFonts w:ascii="Times New Roman" w:hAnsi="Times New Roman" w:cs="Times New Roman"/>
          <w:b/>
          <w:bCs/>
          <w:color w:val="auto"/>
          <w:spacing w:val="-2"/>
          <w:sz w:val="22"/>
          <w:szCs w:val="22"/>
        </w:rPr>
        <w:t>CONCEPTUAL</w:t>
      </w:r>
      <w:r w:rsidRPr="00E80BE1">
        <w:rPr>
          <w:rFonts w:ascii="Times New Roman" w:hAnsi="Times New Roman" w:cs="Times New Roman"/>
          <w:b/>
          <w:bCs/>
          <w:color w:val="auto"/>
          <w:spacing w:val="4"/>
          <w:sz w:val="22"/>
          <w:szCs w:val="22"/>
        </w:rPr>
        <w:t xml:space="preserve"> </w:t>
      </w:r>
      <w:r w:rsidRPr="00E80BE1">
        <w:rPr>
          <w:rFonts w:ascii="Times New Roman" w:hAnsi="Times New Roman" w:cs="Times New Roman"/>
          <w:b/>
          <w:bCs/>
          <w:color w:val="auto"/>
          <w:spacing w:val="-2"/>
          <w:sz w:val="22"/>
          <w:szCs w:val="22"/>
        </w:rPr>
        <w:t>FRAMEWORK:</w:t>
      </w:r>
    </w:p>
    <w:p w14:paraId="4960E917" w14:textId="55B3179A" w:rsidR="00A00504" w:rsidRPr="00E80BE1" w:rsidRDefault="00A00504" w:rsidP="003D601D">
      <w:pPr>
        <w:pStyle w:val="BodyText"/>
        <w:ind w:left="347"/>
        <w:rPr>
          <w:sz w:val="22"/>
          <w:szCs w:val="22"/>
        </w:rPr>
      </w:pPr>
    </w:p>
    <w:p w14:paraId="5E5ABAB1" w14:textId="7C909DAA" w:rsidR="00A00504" w:rsidRPr="00E80BE1" w:rsidRDefault="00A00504" w:rsidP="003D601D">
      <w:pPr>
        <w:pStyle w:val="BodyText"/>
        <w:spacing w:before="137"/>
        <w:ind w:left="347"/>
        <w:rPr>
          <w:sz w:val="22"/>
          <w:szCs w:val="22"/>
        </w:rPr>
      </w:pPr>
    </w:p>
    <w:p w14:paraId="59B90A44" w14:textId="20F88864" w:rsidR="00A00504" w:rsidRPr="00E80BE1" w:rsidRDefault="00A00504" w:rsidP="003D601D">
      <w:pPr>
        <w:pStyle w:val="BodyText"/>
        <w:spacing w:before="137"/>
        <w:ind w:left="347"/>
        <w:rPr>
          <w:sz w:val="22"/>
          <w:szCs w:val="22"/>
        </w:rPr>
      </w:pPr>
    </w:p>
    <w:p w14:paraId="7D060DCC" w14:textId="01932881" w:rsidR="004B1316" w:rsidRPr="00E80BE1" w:rsidRDefault="00B42E61" w:rsidP="003D601D">
      <w:pPr>
        <w:spacing w:after="160" w:line="360" w:lineRule="auto"/>
        <w:ind w:left="347" w:right="0" w:firstLine="0"/>
        <w:rPr>
          <w:bCs/>
          <w:sz w:val="22"/>
        </w:rPr>
      </w:pPr>
      <w:r w:rsidRPr="00E80BE1">
        <w:rPr>
          <w:bCs/>
          <w:noProof/>
          <w:sz w:val="22"/>
        </w:rPr>
        <mc:AlternateContent>
          <mc:Choice Requires="wps">
            <w:drawing>
              <wp:anchor distT="0" distB="0" distL="114300" distR="114300" simplePos="0" relativeHeight="251658240" behindDoc="0" locked="0" layoutInCell="1" allowOverlap="1" wp14:anchorId="058589F9" wp14:editId="16533536">
                <wp:simplePos x="0" y="0"/>
                <wp:positionH relativeFrom="column">
                  <wp:posOffset>-304800</wp:posOffset>
                </wp:positionH>
                <wp:positionV relativeFrom="paragraph">
                  <wp:posOffset>419100</wp:posOffset>
                </wp:positionV>
                <wp:extent cx="1562100" cy="647700"/>
                <wp:effectExtent l="0" t="0" r="19050" b="19050"/>
                <wp:wrapNone/>
                <wp:docPr id="1634117284" name="Rectangle 10"/>
                <wp:cNvGraphicFramePr/>
                <a:graphic xmlns:a="http://schemas.openxmlformats.org/drawingml/2006/main">
                  <a:graphicData uri="http://schemas.microsoft.com/office/word/2010/wordprocessingShape">
                    <wps:wsp>
                      <wps:cNvSpPr/>
                      <wps:spPr>
                        <a:xfrm>
                          <a:off x="0" y="0"/>
                          <a:ext cx="1562100" cy="6477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2BA8078" w14:textId="39E90D5D" w:rsidR="008720AB" w:rsidRDefault="00395EF9" w:rsidP="008720AB">
                            <w:pPr>
                              <w:ind w:left="0"/>
                              <w:jc w:val="center"/>
                            </w:pPr>
                            <w:bookmarkStart w:id="0" w:name="_Hlk177924718"/>
                            <w:r w:rsidRPr="00395EF9">
                              <w:t>Purchasing Power</w:t>
                            </w:r>
                            <w:bookmarkEnd w:id="0"/>
                            <w:r w:rsidRPr="00395EF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589F9" id="Rectangle 10" o:spid="_x0000_s1026" style="position:absolute;left:0;text-align:left;margin-left:-24pt;margin-top:33pt;width:123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" fillcolor="white [3212]" strokecolor="#09101d [484]" strokeweight="1pt">
                <v:textbox>
                  <w:txbxContent>
                    <w:p w14:paraId="32BA8078" w14:textId="39E90D5D" w:rsidR="008720AB" w:rsidRDefault="00395EF9" w:rsidP="008720AB">
                      <w:pPr>
                        <w:ind w:left="0"/>
                        <w:jc w:val="center"/>
                      </w:pPr>
                      <w:bookmarkStart w:id="2" w:name="_Hlk177924718"/>
                      <w:r w:rsidRPr="00395EF9">
                        <w:t>Purchasing Power</w:t>
                      </w:r>
                      <w:bookmarkEnd w:id="2"/>
                      <w:r w:rsidRPr="00395EF9">
                        <w:t>:</w:t>
                      </w:r>
                    </w:p>
                  </w:txbxContent>
                </v:textbox>
              </v:rect>
            </w:pict>
          </mc:Fallback>
        </mc:AlternateContent>
      </w:r>
    </w:p>
    <w:p w14:paraId="01B91397" w14:textId="57D18523" w:rsidR="00E322B4" w:rsidRPr="00E80BE1" w:rsidRDefault="00E322B4" w:rsidP="003D601D">
      <w:pPr>
        <w:spacing w:after="160" w:line="259" w:lineRule="auto"/>
        <w:ind w:left="347" w:right="0" w:firstLine="0"/>
        <w:jc w:val="left"/>
        <w:rPr>
          <w:sz w:val="22"/>
        </w:rPr>
      </w:pPr>
    </w:p>
    <w:p w14:paraId="7DA8EE27" w14:textId="2CA27283" w:rsidR="009D452E" w:rsidRPr="00E80BE1" w:rsidRDefault="00421783" w:rsidP="003D601D">
      <w:pPr>
        <w:spacing w:after="160" w:line="259" w:lineRule="auto"/>
        <w:ind w:left="347" w:right="0" w:firstLine="0"/>
        <w:jc w:val="left"/>
        <w:rPr>
          <w:sz w:val="22"/>
        </w:rPr>
      </w:pPr>
      <w:r w:rsidRPr="00E80BE1">
        <w:rPr>
          <w:noProof/>
          <w:sz w:val="22"/>
        </w:rPr>
        <mc:AlternateContent>
          <mc:Choice Requires="wps">
            <w:drawing>
              <wp:anchor distT="0" distB="0" distL="114300" distR="114300" simplePos="0" relativeHeight="251658244" behindDoc="0" locked="0" layoutInCell="1" allowOverlap="1" wp14:anchorId="41E9789A" wp14:editId="27ABB694">
                <wp:simplePos x="0" y="0"/>
                <wp:positionH relativeFrom="column">
                  <wp:posOffset>3642360</wp:posOffset>
                </wp:positionH>
                <wp:positionV relativeFrom="paragraph">
                  <wp:posOffset>1152525</wp:posOffset>
                </wp:positionV>
                <wp:extent cx="2659380" cy="1508760"/>
                <wp:effectExtent l="0" t="0" r="26670" b="15240"/>
                <wp:wrapNone/>
                <wp:docPr id="1710146365" name="Rectangle: Top Corners Rounded 14"/>
                <wp:cNvGraphicFramePr/>
                <a:graphic xmlns:a="http://schemas.openxmlformats.org/drawingml/2006/main">
                  <a:graphicData uri="http://schemas.microsoft.com/office/word/2010/wordprocessingShape">
                    <wps:wsp>
                      <wps:cNvSpPr/>
                      <wps:spPr>
                        <a:xfrm>
                          <a:off x="0" y="0"/>
                          <a:ext cx="2659380" cy="1508760"/>
                        </a:xfrm>
                        <a:prstGeom prst="round2Same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067104" w14:textId="56C61CC5" w:rsidR="009352A5" w:rsidRPr="009352A5" w:rsidRDefault="009352A5" w:rsidP="009352A5">
                            <w:pPr>
                              <w:ind w:left="0"/>
                              <w:jc w:val="center"/>
                              <w:rPr>
                                <w:b/>
                                <w:bCs/>
                                <w:sz w:val="28"/>
                                <w:szCs w:val="28"/>
                              </w:rPr>
                            </w:pPr>
                            <w:r w:rsidRPr="009352A5">
                              <w:rPr>
                                <w:b/>
                                <w:bCs/>
                                <w:sz w:val="28"/>
                                <w:szCs w:val="28"/>
                              </w:rPr>
                              <w:t>Customer's Intention to Purchase Sustainable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E9789A" id="Rectangle: Top Corners Rounded 14" o:spid="_x0000_s1027" style="position:absolute;left:0;text-align:left;margin-left:286.8pt;margin-top:90.75pt;width:209.4pt;height:118.8pt;z-index:251658244;visibility:visible;mso-wrap-style:square;mso-wrap-distance-left:9pt;mso-wrap-distance-top:0;mso-wrap-distance-right:9pt;mso-wrap-distance-bottom:0;mso-position-horizontal:absolute;mso-position-horizontal-relative:text;mso-position-vertical:absolute;mso-position-vertical-relative:text;v-text-anchor:middle" coordsize="2659380,15087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" adj="-11796480,,5400" path="m251465,l2407915,v138880,,251465,112585,251465,251465l2659380,1508760r,l,1508760r,l,251465c,112585,112585,,251465,xe" fillcolor="#e7e6e6 [3214]" strokecolor="#09101d [484]" strokeweight="1pt">
                <v:stroke joinstyle="miter"/>
                <v:formulas/>
                <v:path arrowok="t" o:connecttype="custom" o:connectlocs="251465,0;2407915,0;2659380,251465;2659380,1508760;2659380,1508760;0,1508760;0,1508760;0,251465;251465,0" o:connectangles="0,0,0,0,0,0,0,0,0" textboxrect="0,0,2659380,1508760"/>
                <v:textbox>
                  <w:txbxContent>
                    <w:p w14:paraId="0A067104" w14:textId="56C61CC5" w:rsidR="009352A5" w:rsidRPr="009352A5" w:rsidRDefault="009352A5" w:rsidP="009352A5">
                      <w:pPr>
                        <w:ind w:left="0"/>
                        <w:jc w:val="center"/>
                        <w:rPr>
                          <w:b/>
                          <w:bCs/>
                          <w:sz w:val="28"/>
                          <w:szCs w:val="28"/>
                        </w:rPr>
                      </w:pPr>
                      <w:r w:rsidRPr="009352A5">
                        <w:rPr>
                          <w:b/>
                          <w:bCs/>
                          <w:sz w:val="28"/>
                          <w:szCs w:val="28"/>
                        </w:rPr>
                        <w:t>Customer's Intention to Purchase Sustainable Packaging</w:t>
                      </w:r>
                    </w:p>
                  </w:txbxContent>
                </v:textbox>
              </v:shape>
            </w:pict>
          </mc:Fallback>
        </mc:AlternateContent>
      </w:r>
      <w:r w:rsidRPr="00E80BE1">
        <w:rPr>
          <w:noProof/>
          <w:sz w:val="22"/>
        </w:rPr>
        <mc:AlternateContent>
          <mc:Choice Requires="wps">
            <w:drawing>
              <wp:anchor distT="0" distB="0" distL="114300" distR="114300" simplePos="0" relativeHeight="251658243" behindDoc="0" locked="0" layoutInCell="1" allowOverlap="1" wp14:anchorId="5542D2A6" wp14:editId="0ABFDF48">
                <wp:simplePos x="0" y="0"/>
                <wp:positionH relativeFrom="column">
                  <wp:posOffset>-297180</wp:posOffset>
                </wp:positionH>
                <wp:positionV relativeFrom="paragraph">
                  <wp:posOffset>3065145</wp:posOffset>
                </wp:positionV>
                <wp:extent cx="1470660" cy="731520"/>
                <wp:effectExtent l="0" t="0" r="15240" b="11430"/>
                <wp:wrapNone/>
                <wp:docPr id="378510687" name="Rectangle 13"/>
                <wp:cNvGraphicFramePr/>
                <a:graphic xmlns:a="http://schemas.openxmlformats.org/drawingml/2006/main">
                  <a:graphicData uri="http://schemas.microsoft.com/office/word/2010/wordprocessingShape">
                    <wps:wsp>
                      <wps:cNvSpPr/>
                      <wps:spPr>
                        <a:xfrm>
                          <a:off x="0" y="0"/>
                          <a:ext cx="1470660" cy="73152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157BB4C" w14:textId="55DF3305" w:rsidR="00E6185F" w:rsidRDefault="00E6185F" w:rsidP="00E6185F">
                            <w:pPr>
                              <w:ind w:left="0"/>
                              <w:jc w:val="center"/>
                            </w:pPr>
                            <w:r w:rsidRPr="00E6185F">
                              <w:t>Social Consciousness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42D2A6" id="Rectangle 13" o:spid="_x0000_s1028" style="position:absolute;left:0;text-align:left;margin-left:-23.4pt;margin-top:241.35pt;width:115.8pt;height:57.6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" fillcolor="white [3212]" strokecolor="#09101d [484]" strokeweight="1pt">
                <v:textbox>
                  <w:txbxContent>
                    <w:p w14:paraId="7157BB4C" w14:textId="55DF3305" w:rsidR="00E6185F" w:rsidRDefault="00E6185F" w:rsidP="00E6185F">
                      <w:pPr>
                        <w:ind w:left="0"/>
                        <w:jc w:val="center"/>
                      </w:pPr>
                      <w:r w:rsidRPr="00E6185F">
                        <w:t>Social Consciousness</w:t>
                      </w:r>
                    </w:p>
                  </w:txbxContent>
                </v:textbox>
              </v:rect>
            </w:pict>
          </mc:Fallback>
        </mc:AlternateContent>
      </w:r>
      <w:r w:rsidR="00323C33" w:rsidRPr="00E80BE1">
        <w:rPr>
          <w:noProof/>
          <w:sz w:val="22"/>
        </w:rPr>
        <mc:AlternateContent>
          <mc:Choice Requires="wps">
            <w:drawing>
              <wp:anchor distT="0" distB="0" distL="114300" distR="114300" simplePos="0" relativeHeight="251658241" behindDoc="0" locked="0" layoutInCell="1" allowOverlap="1" wp14:anchorId="1DA99AE9" wp14:editId="58BD7FA4">
                <wp:simplePos x="0" y="0"/>
                <wp:positionH relativeFrom="column">
                  <wp:posOffset>-274320</wp:posOffset>
                </wp:positionH>
                <wp:positionV relativeFrom="paragraph">
                  <wp:posOffset>733425</wp:posOffset>
                </wp:positionV>
                <wp:extent cx="1501140" cy="685800"/>
                <wp:effectExtent l="0" t="0" r="22860" b="19050"/>
                <wp:wrapNone/>
                <wp:docPr id="125979768" name="Rectangle 11"/>
                <wp:cNvGraphicFramePr/>
                <a:graphic xmlns:a="http://schemas.openxmlformats.org/drawingml/2006/main">
                  <a:graphicData uri="http://schemas.microsoft.com/office/word/2010/wordprocessingShape">
                    <wps:wsp>
                      <wps:cNvSpPr/>
                      <wps:spPr>
                        <a:xfrm>
                          <a:off x="0" y="0"/>
                          <a:ext cx="1501140" cy="6858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4AA58A" w14:textId="78D68E9E" w:rsidR="00421783" w:rsidRDefault="00421783" w:rsidP="00421783">
                            <w:pPr>
                              <w:ind w:left="0"/>
                              <w:jc w:val="center"/>
                            </w:pPr>
                            <w:r w:rsidRPr="00421783">
                              <w:t>Product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99AE9" id="Rectangle 11" o:spid="_x0000_s1029" style="position:absolute;left:0;text-align:left;margin-left:-21.6pt;margin-top:57.75pt;width:118.2pt;height:54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" fillcolor="white [3212]" strokecolor="#09101d [484]" strokeweight="1pt">
                <v:textbox>
                  <w:txbxContent>
                    <w:p w14:paraId="664AA58A" w14:textId="78D68E9E" w:rsidR="00421783" w:rsidRDefault="00421783" w:rsidP="00421783">
                      <w:pPr>
                        <w:ind w:left="0"/>
                        <w:jc w:val="center"/>
                      </w:pPr>
                      <w:r w:rsidRPr="00421783">
                        <w:t>Product Knowledge</w:t>
                      </w:r>
                    </w:p>
                  </w:txbxContent>
                </v:textbox>
              </v:rect>
            </w:pict>
          </mc:Fallback>
        </mc:AlternateContent>
      </w:r>
      <w:r w:rsidR="008E509B" w:rsidRPr="00E80BE1">
        <w:rPr>
          <w:noProof/>
          <w:sz w:val="22"/>
        </w:rPr>
        <mc:AlternateContent>
          <mc:Choice Requires="wps">
            <w:drawing>
              <wp:anchor distT="0" distB="0" distL="114300" distR="114300" simplePos="0" relativeHeight="251658248" behindDoc="0" locked="0" layoutInCell="1" allowOverlap="1" wp14:anchorId="5623D100" wp14:editId="01B6C55F">
                <wp:simplePos x="0" y="0"/>
                <wp:positionH relativeFrom="column">
                  <wp:posOffset>1287780</wp:posOffset>
                </wp:positionH>
                <wp:positionV relativeFrom="paragraph">
                  <wp:posOffset>2592705</wp:posOffset>
                </wp:positionV>
                <wp:extent cx="2057400" cy="822960"/>
                <wp:effectExtent l="0" t="38100" r="57150" b="34290"/>
                <wp:wrapNone/>
                <wp:docPr id="1017019551" name="Straight Arrow Connector 17"/>
                <wp:cNvGraphicFramePr/>
                <a:graphic xmlns:a="http://schemas.openxmlformats.org/drawingml/2006/main">
                  <a:graphicData uri="http://schemas.microsoft.com/office/word/2010/wordprocessingShape">
                    <wps:wsp>
                      <wps:cNvCnPr/>
                      <wps:spPr>
                        <a:xfrm flipV="1">
                          <a:off x="0" y="0"/>
                          <a:ext cx="2057400" cy="822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FF8C5D" id="_x0000_t32" coordsize="21600,21600" o:spt="32" o:oned="t" path="m,l21600,21600e" filled="f">
                <v:path arrowok="t" fillok="f" o:connecttype="none"/>
                <o:lock v:ext="edit" shapetype="t"/>
              </v:shapetype>
              <v:shape id="Straight Arrow Connector 17" o:spid="_x0000_s1026" type="#_x0000_t32" style="position:absolute;margin-left:101.4pt;margin-top:204.15pt;width:162pt;height:64.8pt;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" strokecolor="#4472c4 [3204]" strokeweight=".5pt">
                <v:stroke endarrow="block" joinstyle="miter"/>
              </v:shape>
            </w:pict>
          </mc:Fallback>
        </mc:AlternateContent>
      </w:r>
      <w:r w:rsidR="008E509B" w:rsidRPr="00E80BE1">
        <w:rPr>
          <w:noProof/>
          <w:sz w:val="22"/>
        </w:rPr>
        <mc:AlternateContent>
          <mc:Choice Requires="wps">
            <w:drawing>
              <wp:anchor distT="0" distB="0" distL="114300" distR="114300" simplePos="0" relativeHeight="251658247" behindDoc="0" locked="0" layoutInCell="1" allowOverlap="1" wp14:anchorId="5387B018" wp14:editId="37FE1122">
                <wp:simplePos x="0" y="0"/>
                <wp:positionH relativeFrom="column">
                  <wp:posOffset>1264920</wp:posOffset>
                </wp:positionH>
                <wp:positionV relativeFrom="paragraph">
                  <wp:posOffset>2204085</wp:posOffset>
                </wp:positionV>
                <wp:extent cx="2087880" cy="15240"/>
                <wp:effectExtent l="0" t="57150" r="7620" b="99060"/>
                <wp:wrapNone/>
                <wp:docPr id="2009939560" name="Straight Arrow Connector 17"/>
                <wp:cNvGraphicFramePr/>
                <a:graphic xmlns:a="http://schemas.openxmlformats.org/drawingml/2006/main">
                  <a:graphicData uri="http://schemas.microsoft.com/office/word/2010/wordprocessingShape">
                    <wps:wsp>
                      <wps:cNvCnPr/>
                      <wps:spPr>
                        <a:xfrm>
                          <a:off x="0" y="0"/>
                          <a:ext cx="208788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324AB6" id="Straight Arrow Connector 17" o:spid="_x0000_s1026" type="#_x0000_t32" style="position:absolute;margin-left:99.6pt;margin-top:173.55pt;width:164.4pt;height:1.2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" strokecolor="#4472c4 [3204]" strokeweight=".5pt">
                <v:stroke endarrow="block" joinstyle="miter"/>
              </v:shape>
            </w:pict>
          </mc:Fallback>
        </mc:AlternateContent>
      </w:r>
      <w:r w:rsidR="008E509B" w:rsidRPr="00E80BE1">
        <w:rPr>
          <w:noProof/>
          <w:sz w:val="22"/>
        </w:rPr>
        <mc:AlternateContent>
          <mc:Choice Requires="wps">
            <w:drawing>
              <wp:anchor distT="0" distB="0" distL="114300" distR="114300" simplePos="0" relativeHeight="251658246" behindDoc="0" locked="0" layoutInCell="1" allowOverlap="1" wp14:anchorId="670A1AB3" wp14:editId="08BCBB6A">
                <wp:simplePos x="0" y="0"/>
                <wp:positionH relativeFrom="column">
                  <wp:posOffset>1272540</wp:posOffset>
                </wp:positionH>
                <wp:positionV relativeFrom="paragraph">
                  <wp:posOffset>1198245</wp:posOffset>
                </wp:positionV>
                <wp:extent cx="2179320" cy="609600"/>
                <wp:effectExtent l="0" t="0" r="87630" b="76200"/>
                <wp:wrapNone/>
                <wp:docPr id="2105109143" name="Straight Arrow Connector 16"/>
                <wp:cNvGraphicFramePr/>
                <a:graphic xmlns:a="http://schemas.openxmlformats.org/drawingml/2006/main">
                  <a:graphicData uri="http://schemas.microsoft.com/office/word/2010/wordprocessingShape">
                    <wps:wsp>
                      <wps:cNvCnPr/>
                      <wps:spPr>
                        <a:xfrm>
                          <a:off x="0" y="0"/>
                          <a:ext cx="217932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F3881E" id="Straight Arrow Connector 16" o:spid="_x0000_s1026" type="#_x0000_t32" style="position:absolute;margin-left:100.2pt;margin-top:94.35pt;width:171.6pt;height:48pt;z-index:25165824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" strokecolor="#4472c4 [3204]" strokeweight=".5pt">
                <v:stroke endarrow="block" joinstyle="miter"/>
              </v:shape>
            </w:pict>
          </mc:Fallback>
        </mc:AlternateContent>
      </w:r>
      <w:r w:rsidR="008E509B" w:rsidRPr="00E80BE1">
        <w:rPr>
          <w:noProof/>
          <w:sz w:val="22"/>
        </w:rPr>
        <mc:AlternateContent>
          <mc:Choice Requires="wps">
            <w:drawing>
              <wp:anchor distT="0" distB="0" distL="114300" distR="114300" simplePos="0" relativeHeight="251658245" behindDoc="0" locked="0" layoutInCell="1" allowOverlap="1" wp14:anchorId="268A14F8" wp14:editId="08577B37">
                <wp:simplePos x="0" y="0"/>
                <wp:positionH relativeFrom="column">
                  <wp:posOffset>1371600</wp:posOffset>
                </wp:positionH>
                <wp:positionV relativeFrom="paragraph">
                  <wp:posOffset>24765</wp:posOffset>
                </wp:positionV>
                <wp:extent cx="2118360" cy="1181100"/>
                <wp:effectExtent l="0" t="0" r="72390" b="57150"/>
                <wp:wrapNone/>
                <wp:docPr id="1917322778" name="Straight Arrow Connector 15"/>
                <wp:cNvGraphicFramePr/>
                <a:graphic xmlns:a="http://schemas.openxmlformats.org/drawingml/2006/main">
                  <a:graphicData uri="http://schemas.microsoft.com/office/word/2010/wordprocessingShape">
                    <wps:wsp>
                      <wps:cNvCnPr/>
                      <wps:spPr>
                        <a:xfrm>
                          <a:off x="0" y="0"/>
                          <a:ext cx="2118360" cy="1181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5C7025" id="Straight Arrow Connector 15" o:spid="_x0000_s1026" type="#_x0000_t32" style="position:absolute;margin-left:108pt;margin-top:1.95pt;width:166.8pt;height:93pt;z-index:25165824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" strokecolor="#4472c4 [3204]" strokeweight=".5pt">
                <v:stroke endarrow="block" joinstyle="miter"/>
              </v:shape>
            </w:pict>
          </mc:Fallback>
        </mc:AlternateContent>
      </w:r>
      <w:r w:rsidR="008E509B" w:rsidRPr="00E80BE1">
        <w:rPr>
          <w:noProof/>
          <w:sz w:val="22"/>
        </w:rPr>
        <mc:AlternateContent>
          <mc:Choice Requires="wps">
            <w:drawing>
              <wp:anchor distT="0" distB="0" distL="114300" distR="114300" simplePos="0" relativeHeight="251658242" behindDoc="0" locked="0" layoutInCell="1" allowOverlap="1" wp14:anchorId="21E0A8E7" wp14:editId="23F3E5FB">
                <wp:simplePos x="0" y="0"/>
                <wp:positionH relativeFrom="column">
                  <wp:posOffset>-266700</wp:posOffset>
                </wp:positionH>
                <wp:positionV relativeFrom="paragraph">
                  <wp:posOffset>1861185</wp:posOffset>
                </wp:positionV>
                <wp:extent cx="1463040" cy="739140"/>
                <wp:effectExtent l="0" t="0" r="22860" b="22860"/>
                <wp:wrapNone/>
                <wp:docPr id="290158847" name="Rectangle 12"/>
                <wp:cNvGraphicFramePr/>
                <a:graphic xmlns:a="http://schemas.openxmlformats.org/drawingml/2006/main">
                  <a:graphicData uri="http://schemas.microsoft.com/office/word/2010/wordprocessingShape">
                    <wps:wsp>
                      <wps:cNvSpPr/>
                      <wps:spPr>
                        <a:xfrm>
                          <a:off x="0" y="0"/>
                          <a:ext cx="1463040" cy="7391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040E091" w14:textId="5ECA96B6" w:rsidR="00421783" w:rsidRDefault="00421783" w:rsidP="00421783">
                            <w:pPr>
                              <w:ind w:left="0"/>
                              <w:jc w:val="center"/>
                            </w:pPr>
                            <w:r w:rsidRPr="00421783">
                              <w:t>Customizability of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E0A8E7" id="Rectangle 12" o:spid="_x0000_s1030" style="position:absolute;left:0;text-align:left;margin-left:-21pt;margin-top:146.55pt;width:115.2pt;height:58.2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" fillcolor="white [3212]" strokecolor="#09101d [484]" strokeweight="1pt">
                <v:textbox>
                  <w:txbxContent>
                    <w:p w14:paraId="1040E091" w14:textId="5ECA96B6" w:rsidR="00421783" w:rsidRDefault="00421783" w:rsidP="00421783">
                      <w:pPr>
                        <w:ind w:left="0"/>
                        <w:jc w:val="center"/>
                      </w:pPr>
                      <w:r w:rsidRPr="00421783">
                        <w:t>Customizability of Packaging</w:t>
                      </w:r>
                    </w:p>
                  </w:txbxContent>
                </v:textbox>
              </v:rect>
            </w:pict>
          </mc:Fallback>
        </mc:AlternateContent>
      </w:r>
      <w:r w:rsidR="00BC715C" w:rsidRPr="00E80BE1">
        <w:rPr>
          <w:sz w:val="22"/>
        </w:rPr>
        <w:br w:type="page"/>
      </w:r>
    </w:p>
    <w:p w14:paraId="388A7636" w14:textId="77777777" w:rsidR="009A231F" w:rsidRPr="00E80BE1" w:rsidRDefault="009A231F" w:rsidP="003971EA">
      <w:pPr>
        <w:pStyle w:val="BodyText"/>
        <w:spacing w:before="22"/>
        <w:ind w:left="347"/>
        <w:rPr>
          <w:b/>
          <w:spacing w:val="-2"/>
          <w:sz w:val="22"/>
          <w:szCs w:val="22"/>
        </w:rPr>
      </w:pPr>
    </w:p>
    <w:p w14:paraId="04B47390" w14:textId="5D26639E" w:rsidR="003026EB" w:rsidRPr="00E80BE1" w:rsidRDefault="00347C75" w:rsidP="003971EA">
      <w:pPr>
        <w:pStyle w:val="BodyText"/>
        <w:spacing w:before="159" w:line="360" w:lineRule="auto"/>
        <w:ind w:firstLine="337"/>
        <w:rPr>
          <w:b/>
          <w:bCs/>
          <w:sz w:val="22"/>
          <w:szCs w:val="22"/>
        </w:rPr>
      </w:pPr>
      <w:r w:rsidRPr="00E80BE1">
        <w:rPr>
          <w:b/>
          <w:bCs/>
          <w:sz w:val="22"/>
          <w:szCs w:val="22"/>
        </w:rPr>
        <w:t xml:space="preserve"> </w:t>
      </w:r>
      <w:r w:rsidR="003026EB" w:rsidRPr="00E80BE1">
        <w:rPr>
          <w:b/>
          <w:bCs/>
          <w:sz w:val="22"/>
          <w:szCs w:val="22"/>
        </w:rPr>
        <w:t>OBJECTIVE OF THE STUDY:</w:t>
      </w:r>
    </w:p>
    <w:p w14:paraId="7BAC5377" w14:textId="77777777" w:rsidR="00E4007D" w:rsidRPr="00E80BE1" w:rsidRDefault="00E4007D" w:rsidP="003971EA">
      <w:pPr>
        <w:pStyle w:val="NormalWeb"/>
        <w:spacing w:line="360" w:lineRule="auto"/>
        <w:ind w:left="347"/>
        <w:jc w:val="both"/>
        <w:rPr>
          <w:sz w:val="22"/>
          <w:szCs w:val="22"/>
          <w:lang w:val="en-US" w:eastAsia="en-US"/>
        </w:rPr>
      </w:pPr>
      <w:r w:rsidRPr="00E80BE1">
        <w:rPr>
          <w:sz w:val="22"/>
          <w:szCs w:val="22"/>
          <w:lang w:val="en-US" w:eastAsia="en-US"/>
        </w:rPr>
        <w:t>The scope of this study on customer intentions regarding sustainable packaging encompasses several key areas. Geographically, it focuses on urban and suburban regions across North America, Europe, and Asia, considering how cultural differences impact consumer perceptions. Demographically, the study analyzes various age groups, income levels, and educational backgrounds to understand how these factors influence awareness and willingness to pay for sustainable packaging. It covers a range of product categories, including food, beverages, cosmetics, and household goods, and explores different types of sustainable packaging such as biodegradable and recyclable options.</w:t>
      </w:r>
    </w:p>
    <w:p w14:paraId="3325A406" w14:textId="67F037D5" w:rsidR="001508A1" w:rsidRDefault="00E4007D" w:rsidP="0003230F">
      <w:pPr>
        <w:pStyle w:val="NormalWeb"/>
        <w:spacing w:line="360" w:lineRule="auto"/>
        <w:ind w:left="347"/>
        <w:jc w:val="both"/>
        <w:rPr>
          <w:sz w:val="22"/>
          <w:szCs w:val="22"/>
          <w:lang w:val="en-US" w:eastAsia="en-US"/>
        </w:rPr>
      </w:pPr>
      <w:r w:rsidRPr="00E80BE1">
        <w:rPr>
          <w:sz w:val="22"/>
          <w:szCs w:val="22"/>
          <w:lang w:val="en-US" w:eastAsia="en-US"/>
        </w:rPr>
        <w:t xml:space="preserve">The timeframe of the research primarily addresses current trends while also considering potential shifts in consumer </w:t>
      </w:r>
      <w:r w:rsidR="00313CBB" w:rsidRPr="00E80BE1">
        <w:rPr>
          <w:sz w:val="22"/>
          <w:szCs w:val="22"/>
          <w:lang w:val="en-US" w:eastAsia="en-US"/>
        </w:rPr>
        <w:t xml:space="preserve">behaviour </w:t>
      </w:r>
      <w:r w:rsidRPr="00E80BE1">
        <w:rPr>
          <w:sz w:val="22"/>
          <w:szCs w:val="22"/>
          <w:lang w:val="en-US" w:eastAsia="en-US"/>
        </w:rPr>
        <w:t>over the next 5 to 10 years. It examines the decision-making process behind purchases, assessing the role of awareness and education in shaping consumer intentions. Additionally, the study investigates how brand loyalty and effective marketing strategies influence preferences for sustainable packaging. Finally, it includes an exploration of consumer perceptions of environmental impact, while acknowledging limitations related to sample diversity and the rapidly evolving landscape of sustainability. This comprehensive approach aims to provide valuable insights for brands seeking to align their strategies with consumer values and environmental goals</w:t>
      </w:r>
      <w:r w:rsidR="00550AE7">
        <w:rPr>
          <w:sz w:val="22"/>
          <w:szCs w:val="22"/>
          <w:lang w:val="en-US" w:eastAsia="en-US"/>
        </w:rPr>
        <w:t>.</w:t>
      </w:r>
    </w:p>
    <w:p w14:paraId="3101ED95" w14:textId="0821282F" w:rsidR="00692D27" w:rsidRPr="00E80BE1" w:rsidRDefault="00692D27" w:rsidP="00550AE7">
      <w:pPr>
        <w:pStyle w:val="NormalWeb"/>
        <w:spacing w:line="360" w:lineRule="auto"/>
        <w:ind w:left="284"/>
        <w:jc w:val="both"/>
        <w:rPr>
          <w:b/>
          <w:bCs/>
          <w:sz w:val="22"/>
          <w:szCs w:val="22"/>
          <w:lang w:val="en-US" w:eastAsia="en-US"/>
        </w:rPr>
      </w:pPr>
      <w:r w:rsidRPr="00E80BE1">
        <w:rPr>
          <w:b/>
          <w:bCs/>
          <w:sz w:val="22"/>
          <w:szCs w:val="22"/>
          <w:lang w:val="en-US" w:eastAsia="en-US"/>
        </w:rPr>
        <w:t>SCOPE OF THE STUDY:</w:t>
      </w:r>
    </w:p>
    <w:p w14:paraId="584C399B" w14:textId="5770B93C" w:rsidR="00C83A92" w:rsidRPr="00E80BE1" w:rsidRDefault="00176E53" w:rsidP="0003230F">
      <w:pPr>
        <w:pStyle w:val="NormalWeb"/>
        <w:spacing w:line="360" w:lineRule="auto"/>
        <w:ind w:left="347"/>
        <w:jc w:val="both"/>
        <w:rPr>
          <w:sz w:val="22"/>
          <w:szCs w:val="22"/>
          <w:lang w:eastAsia="en-US"/>
        </w:rPr>
      </w:pPr>
      <w:r w:rsidRPr="00E80BE1">
        <w:rPr>
          <w:sz w:val="22"/>
          <w:szCs w:val="22"/>
          <w:lang w:eastAsia="en-US"/>
        </w:rPr>
        <w:t xml:space="preserve">The scope of this study on customer intentions toward sustainable packaging includes exploring key factors influencing consumer </w:t>
      </w:r>
      <w:r w:rsidR="00B92220" w:rsidRPr="00E80BE1">
        <w:rPr>
          <w:sz w:val="22"/>
          <w:szCs w:val="22"/>
          <w:lang w:eastAsia="en-US"/>
        </w:rPr>
        <w:t>behaviour</w:t>
      </w:r>
      <w:r w:rsidRPr="00E80BE1">
        <w:rPr>
          <w:sz w:val="22"/>
          <w:szCs w:val="22"/>
          <w:lang w:eastAsia="en-US"/>
        </w:rPr>
        <w:t>, such as environmental awareness, social influence, and price sensitivity. It aims to examine the attitudes, perceptions, and decision-making processes of consumers regarding sustainable packaging options. This research also investigates how demographic factors like age, income, and education impact consumer preferences. Additionally, it will evaluate the effectiveness of eco-</w:t>
      </w:r>
      <w:r w:rsidR="00B92220" w:rsidRPr="00E80BE1">
        <w:rPr>
          <w:sz w:val="22"/>
          <w:szCs w:val="22"/>
          <w:lang w:eastAsia="en-US"/>
        </w:rPr>
        <w:t>labelling</w:t>
      </w:r>
      <w:r w:rsidRPr="00E80BE1">
        <w:rPr>
          <w:sz w:val="22"/>
          <w:szCs w:val="22"/>
          <w:lang w:eastAsia="en-US"/>
        </w:rPr>
        <w:t>, corporate sustainability efforts, and the role of convenience in shaping purchasing intentions. The study will use a combination of quantitative (surveys) and qualitative (focus groups) methodologies to gather comprehensive insights, providing businesses with actionable strategies for promoting sustainable packaging solutions.</w:t>
      </w:r>
    </w:p>
    <w:p w14:paraId="7A9380A1" w14:textId="27939DF2" w:rsidR="00FD0673" w:rsidRPr="00E80BE1" w:rsidRDefault="00550AE7" w:rsidP="00550AE7">
      <w:pPr>
        <w:pStyle w:val="Heading2"/>
        <w:ind w:right="503"/>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     </w:t>
      </w:r>
      <w:r w:rsidR="000E1B85" w:rsidRPr="00E80BE1">
        <w:rPr>
          <w:rFonts w:ascii="Times New Roman" w:eastAsia="Arial" w:hAnsi="Times New Roman" w:cs="Times New Roman"/>
          <w:b/>
          <w:bCs/>
          <w:color w:val="000000" w:themeColor="text1"/>
          <w:sz w:val="22"/>
          <w:szCs w:val="22"/>
        </w:rPr>
        <w:t>REVIEW</w:t>
      </w:r>
      <w:r w:rsidR="00FD0673" w:rsidRPr="00E80BE1">
        <w:rPr>
          <w:rFonts w:ascii="Times New Roman" w:eastAsia="Times New Roman" w:hAnsi="Times New Roman" w:cs="Times New Roman"/>
          <w:b/>
          <w:bCs/>
          <w:color w:val="auto"/>
          <w:kern w:val="0"/>
          <w:sz w:val="22"/>
          <w:szCs w:val="22"/>
          <w:lang w:val="en-US" w:eastAsia="en-US"/>
          <w14:ligatures w14:val="none"/>
        </w:rPr>
        <w:t xml:space="preserve"> OF LITERATURE</w:t>
      </w:r>
    </w:p>
    <w:p w14:paraId="75E791A4" w14:textId="3AD5490C" w:rsidR="00CF4FE4" w:rsidRPr="00E80BE1" w:rsidRDefault="007B2831" w:rsidP="003D601D">
      <w:pPr>
        <w:ind w:left="357"/>
        <w:rPr>
          <w:b/>
          <w:bCs/>
          <w:sz w:val="22"/>
        </w:rPr>
      </w:pPr>
      <w:r w:rsidRPr="00E80BE1">
        <w:rPr>
          <w:b/>
          <w:bCs/>
          <w:sz w:val="22"/>
        </w:rPr>
        <w:t xml:space="preserve">Pedro Miguel Pereira da Rocha </w:t>
      </w:r>
      <w:r w:rsidR="00A205A2" w:rsidRPr="00E80BE1">
        <w:rPr>
          <w:b/>
          <w:bCs/>
          <w:sz w:val="22"/>
        </w:rPr>
        <w:t>(2021)</w:t>
      </w:r>
    </w:p>
    <w:p w14:paraId="2AFBF6DC" w14:textId="77D26044" w:rsidR="00C13C23" w:rsidRPr="00E80BE1" w:rsidRDefault="00BB25E5" w:rsidP="003D601D">
      <w:pPr>
        <w:ind w:left="357"/>
        <w:rPr>
          <w:sz w:val="22"/>
        </w:rPr>
      </w:pPr>
      <w:r w:rsidRPr="00E80BE1">
        <w:rPr>
          <w:sz w:val="22"/>
        </w:rPr>
        <w:t xml:space="preserve">This study investigates the factors influencing Portuguese consumers' intentions to purchase products with sustainable packaging, using the Theory of Planned </w:t>
      </w:r>
      <w:r w:rsidR="00374A4F" w:rsidRPr="00E80BE1">
        <w:rPr>
          <w:sz w:val="22"/>
        </w:rPr>
        <w:t>Behaviour</w:t>
      </w:r>
      <w:r w:rsidRPr="00E80BE1">
        <w:rPr>
          <w:sz w:val="22"/>
        </w:rPr>
        <w:t xml:space="preserve">. It explores variables like environmental concern, attitude, knowledge, subjective norm, perceived </w:t>
      </w:r>
      <w:r w:rsidR="00374A4F" w:rsidRPr="00E80BE1">
        <w:rPr>
          <w:sz w:val="22"/>
        </w:rPr>
        <w:t>behavioural</w:t>
      </w:r>
      <w:r w:rsidRPr="00E80BE1">
        <w:rPr>
          <w:sz w:val="22"/>
        </w:rPr>
        <w:t xml:space="preserve"> control, and </w:t>
      </w:r>
      <w:r w:rsidRPr="00E80BE1">
        <w:rPr>
          <w:sz w:val="22"/>
        </w:rPr>
        <w:lastRenderedPageBreak/>
        <w:t xml:space="preserve">willingness to pay. The research aims to clarify how these factors impact consumer </w:t>
      </w:r>
      <w:r w:rsidR="00374A4F" w:rsidRPr="00E80BE1">
        <w:rPr>
          <w:sz w:val="22"/>
        </w:rPr>
        <w:t>behaviour</w:t>
      </w:r>
      <w:r w:rsidRPr="00E80BE1">
        <w:rPr>
          <w:sz w:val="22"/>
        </w:rPr>
        <w:t xml:space="preserve"> regarding sustainable packaging. Data was collected via online questionnaires and </w:t>
      </w:r>
      <w:r w:rsidR="00374A4F" w:rsidRPr="00E80BE1">
        <w:rPr>
          <w:sz w:val="22"/>
        </w:rPr>
        <w:t>analysed</w:t>
      </w:r>
      <w:r w:rsidRPr="00E80BE1">
        <w:rPr>
          <w:sz w:val="22"/>
        </w:rPr>
        <w:t xml:space="preserve"> using IBM SPSS and AMOS, which included exploratory and confirmatory factor analyses. Results showed a strong correlation between environmental concern and attitude. </w:t>
      </w:r>
    </w:p>
    <w:p w14:paraId="51DC076F" w14:textId="38AE73D4" w:rsidR="00BB25E5" w:rsidRPr="00E80BE1" w:rsidRDefault="00BA5F36" w:rsidP="003D601D">
      <w:pPr>
        <w:ind w:left="357"/>
        <w:rPr>
          <w:sz w:val="22"/>
          <w:lang w:val="en-US"/>
        </w:rPr>
      </w:pPr>
      <w:r w:rsidRPr="00E80BE1">
        <w:rPr>
          <w:sz w:val="22"/>
        </w:rPr>
        <w:t>S</w:t>
      </w:r>
      <w:r w:rsidR="00BB25E5" w:rsidRPr="00E80BE1">
        <w:rPr>
          <w:sz w:val="22"/>
        </w:rPr>
        <w:t>ource</w:t>
      </w:r>
      <w:r w:rsidR="004F50E3" w:rsidRPr="00E80BE1">
        <w:rPr>
          <w:sz w:val="22"/>
        </w:rPr>
        <w:t>-</w:t>
      </w:r>
      <w:hyperlink r:id="rId8" w:history="1">
        <w:r w:rsidR="00027120" w:rsidRPr="00E80BE1">
          <w:rPr>
            <w:rStyle w:val="Hyperlink"/>
            <w:sz w:val="22"/>
          </w:rPr>
          <w:t>https://www.proquest.com/openview/1a2798f803da246462136ea60a5a065f/1?pq-origsite=gscholar&amp;cbl=2026366&amp;diss=y</w:t>
        </w:r>
      </w:hyperlink>
    </w:p>
    <w:p w14:paraId="542137E2" w14:textId="66059939" w:rsidR="004873BF" w:rsidRPr="00E80BE1" w:rsidRDefault="002370A1" w:rsidP="00356428">
      <w:pPr>
        <w:ind w:left="357"/>
        <w:rPr>
          <w:b/>
          <w:bCs/>
          <w:sz w:val="22"/>
        </w:rPr>
      </w:pPr>
      <w:r w:rsidRPr="00E80BE1">
        <w:rPr>
          <w:b/>
          <w:bCs/>
          <w:sz w:val="22"/>
        </w:rPr>
        <w:t xml:space="preserve">Martinho, Graça, Ana </w:t>
      </w:r>
      <w:r w:rsidR="00374A4F" w:rsidRPr="00E80BE1">
        <w:rPr>
          <w:b/>
          <w:bCs/>
          <w:sz w:val="22"/>
        </w:rPr>
        <w:t>Pires, Etal (</w:t>
      </w:r>
      <w:r w:rsidR="00F9125E" w:rsidRPr="00E80BE1">
        <w:rPr>
          <w:b/>
          <w:bCs/>
          <w:sz w:val="22"/>
        </w:rPr>
        <w:t>20</w:t>
      </w:r>
      <w:r w:rsidRPr="00E80BE1">
        <w:rPr>
          <w:b/>
          <w:bCs/>
          <w:sz w:val="22"/>
        </w:rPr>
        <w:t>15</w:t>
      </w:r>
      <w:r w:rsidR="00F9125E" w:rsidRPr="00E80BE1">
        <w:rPr>
          <w:b/>
          <w:bCs/>
          <w:sz w:val="22"/>
        </w:rPr>
        <w:t>)</w:t>
      </w:r>
    </w:p>
    <w:p w14:paraId="1E60A979" w14:textId="5D56A1CF" w:rsidR="00214DC9" w:rsidRPr="00E80BE1" w:rsidRDefault="00214DC9" w:rsidP="00356428">
      <w:pPr>
        <w:ind w:left="357"/>
        <w:rPr>
          <w:sz w:val="22"/>
        </w:rPr>
      </w:pPr>
      <w:r w:rsidRPr="00E80BE1">
        <w:rPr>
          <w:sz w:val="22"/>
        </w:rPr>
        <w:t xml:space="preserve">This study explores how sustainable packaging impacts consumer </w:t>
      </w:r>
      <w:r w:rsidR="00374A4F" w:rsidRPr="00E80BE1">
        <w:rPr>
          <w:sz w:val="22"/>
        </w:rPr>
        <w:t>behaviour</w:t>
      </w:r>
      <w:r w:rsidRPr="00E80BE1">
        <w:rPr>
          <w:sz w:val="22"/>
        </w:rPr>
        <w:t xml:space="preserve">, focusing on both purchasing and recycling stages. An online survey of 215 respondents in Portugal was conducted to test hypotheses comparing two consumer groups: those who prioritize eco-friendly packaging and those who do not. The research identified key factors that differentiate these groups, including gender, environmental awareness, societal concerns, attitudes towards green purchasing, and perceptions of consumer impact. The results underscore the importance of integrating price considerations to influence consumer </w:t>
      </w:r>
      <w:r w:rsidR="00313CBB" w:rsidRPr="00E80BE1">
        <w:rPr>
          <w:sz w:val="22"/>
        </w:rPr>
        <w:t xml:space="preserve">behaviour </w:t>
      </w:r>
      <w:r w:rsidRPr="00E80BE1">
        <w:rPr>
          <w:sz w:val="22"/>
        </w:rPr>
        <w:t xml:space="preserve">effectively. </w:t>
      </w:r>
    </w:p>
    <w:p w14:paraId="765B871A" w14:textId="77777777" w:rsidR="008B50B1" w:rsidRPr="00E80BE1" w:rsidRDefault="002463AD" w:rsidP="003D601D">
      <w:pPr>
        <w:ind w:left="357"/>
        <w:jc w:val="left"/>
        <w:rPr>
          <w:rStyle w:val="Hyperlink"/>
          <w:sz w:val="22"/>
          <w:lang w:val="en-US"/>
        </w:rPr>
      </w:pPr>
      <w:r w:rsidRPr="00E80BE1">
        <w:rPr>
          <w:b/>
          <w:bCs/>
          <w:sz w:val="22"/>
          <w:lang w:val="en-US"/>
        </w:rPr>
        <w:t>SOURCE</w:t>
      </w:r>
      <w:r w:rsidR="00BC73F2" w:rsidRPr="00E80BE1">
        <w:rPr>
          <w:sz w:val="22"/>
          <w:lang w:val="en-US"/>
        </w:rPr>
        <w:t>-</w:t>
      </w:r>
      <w:hyperlink r:id="rId9" w:history="1">
        <w:r w:rsidR="0090161A" w:rsidRPr="00E80BE1">
          <w:rPr>
            <w:rStyle w:val="Hyperlink"/>
            <w:sz w:val="22"/>
            <w:lang w:val="en-US"/>
          </w:rPr>
          <w:t>https://www.sciencedirect.com/science/article/abs/pii/S0921344915300446</w:t>
        </w:r>
      </w:hyperlink>
    </w:p>
    <w:p w14:paraId="449C4134" w14:textId="65291991" w:rsidR="00156277" w:rsidRPr="00E80BE1" w:rsidRDefault="008947EB" w:rsidP="003D601D">
      <w:pPr>
        <w:ind w:left="357"/>
        <w:jc w:val="left"/>
        <w:rPr>
          <w:sz w:val="22"/>
        </w:rPr>
      </w:pPr>
      <w:r w:rsidRPr="00E80BE1">
        <w:rPr>
          <w:b/>
          <w:bCs/>
          <w:sz w:val="22"/>
        </w:rPr>
        <w:t>Virpi Korhonen</w:t>
      </w:r>
      <w:r w:rsidR="00913428" w:rsidRPr="00E80BE1">
        <w:rPr>
          <w:b/>
          <w:bCs/>
          <w:sz w:val="22"/>
        </w:rPr>
        <w:t>,</w:t>
      </w:r>
      <w:r w:rsidR="00C75969" w:rsidRPr="00E80BE1">
        <w:rPr>
          <w:b/>
          <w:bCs/>
          <w:sz w:val="22"/>
        </w:rPr>
        <w:t xml:space="preserve"> Etal</w:t>
      </w:r>
      <w:r w:rsidR="008B50B1" w:rsidRPr="00E80BE1">
        <w:rPr>
          <w:b/>
          <w:bCs/>
          <w:sz w:val="22"/>
        </w:rPr>
        <w:t xml:space="preserve"> </w:t>
      </w:r>
      <w:r w:rsidR="00BE12A8" w:rsidRPr="00E80BE1">
        <w:rPr>
          <w:b/>
          <w:bCs/>
          <w:sz w:val="22"/>
        </w:rPr>
        <w:t>(2020)</w:t>
      </w:r>
    </w:p>
    <w:p w14:paraId="42EF040A" w14:textId="5A9D95EF" w:rsidR="00AA1F93" w:rsidRPr="00E80BE1" w:rsidRDefault="0090161A" w:rsidP="003D601D">
      <w:pPr>
        <w:spacing w:after="160" w:line="360" w:lineRule="auto"/>
        <w:ind w:left="347" w:right="0" w:firstLine="0"/>
        <w:rPr>
          <w:sz w:val="22"/>
        </w:rPr>
      </w:pPr>
      <w:r w:rsidRPr="00E80BE1">
        <w:rPr>
          <w:sz w:val="22"/>
        </w:rPr>
        <w:t xml:space="preserve"> </w:t>
      </w:r>
      <w:r w:rsidR="00A41369" w:rsidRPr="00E80BE1">
        <w:rPr>
          <w:sz w:val="22"/>
        </w:rPr>
        <w:t xml:space="preserve">The study examines the evolving concepts of sustainable packaging amid challenges like plastic pollution and declining environmental quality. It highlights barriers to implementing sustainable packaging, such as value chain complexities and negative consumer attitudes influenced by economic, social, and environmental factors. To advance sustainable solutions, understanding consumer dynamics—such as preferences for ecological materials, willingness to pay, and recycling </w:t>
      </w:r>
      <w:r w:rsidR="00313CBB" w:rsidRPr="00E80BE1">
        <w:rPr>
          <w:sz w:val="22"/>
        </w:rPr>
        <w:t>behaviours</w:t>
      </w:r>
      <w:r w:rsidR="00A41369" w:rsidRPr="00E80BE1">
        <w:rPr>
          <w:sz w:val="22"/>
        </w:rPr>
        <w:t xml:space="preserve">—is crucial. The objectives include exploring sustainable packaging definitions, its impact on the value chain, and consumer </w:t>
      </w:r>
      <w:r w:rsidR="000E1B85" w:rsidRPr="00E80BE1">
        <w:rPr>
          <w:sz w:val="22"/>
        </w:rPr>
        <w:t>behaviour</w:t>
      </w:r>
      <w:r w:rsidR="00A41369" w:rsidRPr="00E80BE1">
        <w:rPr>
          <w:sz w:val="22"/>
        </w:rPr>
        <w:t xml:space="preserve"> theories; reviewing current practices and consumer testing methods</w:t>
      </w:r>
    </w:p>
    <w:p w14:paraId="228C00B3" w14:textId="5B4BD519" w:rsidR="004145D2" w:rsidRPr="00E80BE1" w:rsidRDefault="00CE7968" w:rsidP="003D601D">
      <w:pPr>
        <w:spacing w:after="160" w:line="259" w:lineRule="auto"/>
        <w:ind w:left="347" w:right="0" w:firstLine="0"/>
        <w:jc w:val="left"/>
        <w:rPr>
          <w:sz w:val="22"/>
          <w:lang w:val="en-US"/>
        </w:rPr>
      </w:pPr>
      <w:r w:rsidRPr="00E80BE1">
        <w:rPr>
          <w:b/>
          <w:bCs/>
          <w:sz w:val="22"/>
          <w:lang w:val="en-US"/>
        </w:rPr>
        <w:t>SOURCE</w:t>
      </w:r>
      <w:r w:rsidRPr="00E80BE1">
        <w:rPr>
          <w:sz w:val="22"/>
          <w:lang w:val="en-US"/>
        </w:rPr>
        <w:t>-</w:t>
      </w:r>
      <w:r w:rsidR="00AA1F93" w:rsidRPr="00E80BE1">
        <w:rPr>
          <w:sz w:val="22"/>
          <w:lang w:val="en-US"/>
        </w:rPr>
        <w:t xml:space="preserve">  </w:t>
      </w:r>
      <w:hyperlink r:id="rId10" w:history="1">
        <w:r w:rsidR="00AA1F93" w:rsidRPr="00E80BE1">
          <w:rPr>
            <w:rStyle w:val="Hyperlink"/>
            <w:sz w:val="22"/>
            <w:lang w:val="en-US"/>
          </w:rPr>
          <w:t>https://www.mdpi.com/2071-1050/12/6/2192</w:t>
        </w:r>
      </w:hyperlink>
    </w:p>
    <w:p w14:paraId="7C04DAA3" w14:textId="79C81165" w:rsidR="00BE12A8" w:rsidRPr="00E80BE1" w:rsidRDefault="00267AC8" w:rsidP="003D601D">
      <w:pPr>
        <w:spacing w:after="160" w:line="259" w:lineRule="auto"/>
        <w:ind w:left="347" w:right="0" w:firstLine="0"/>
        <w:jc w:val="left"/>
        <w:rPr>
          <w:b/>
          <w:bCs/>
          <w:sz w:val="22"/>
        </w:rPr>
      </w:pPr>
      <w:r w:rsidRPr="00E80BE1">
        <w:rPr>
          <w:b/>
          <w:bCs/>
          <w:sz w:val="22"/>
        </w:rPr>
        <w:t xml:space="preserve"> Anca Francisca Cruceru</w:t>
      </w:r>
      <w:r w:rsidR="00B04E16" w:rsidRPr="00E80BE1">
        <w:rPr>
          <w:b/>
          <w:bCs/>
          <w:sz w:val="22"/>
        </w:rPr>
        <w:t xml:space="preserve"> (2018)</w:t>
      </w:r>
    </w:p>
    <w:p w14:paraId="539DC2EA" w14:textId="04716C6C" w:rsidR="00E5111A" w:rsidRPr="00E80BE1" w:rsidRDefault="00E5111A" w:rsidP="003D601D">
      <w:pPr>
        <w:spacing w:after="160" w:line="360" w:lineRule="auto"/>
        <w:ind w:left="347" w:right="0" w:firstLine="0"/>
        <w:rPr>
          <w:sz w:val="22"/>
          <w:lang w:val="en-US"/>
        </w:rPr>
      </w:pPr>
      <w:r w:rsidRPr="00E80BE1">
        <w:rPr>
          <w:sz w:val="22"/>
        </w:rPr>
        <w:t xml:space="preserve">The paper </w:t>
      </w:r>
      <w:r w:rsidR="00374A4F" w:rsidRPr="00E80BE1">
        <w:rPr>
          <w:sz w:val="22"/>
        </w:rPr>
        <w:t>analyses</w:t>
      </w:r>
      <w:r w:rsidRPr="00E80BE1">
        <w:rPr>
          <w:sz w:val="22"/>
        </w:rPr>
        <w:t xml:space="preserve"> the Romanian consumer’s </w:t>
      </w:r>
      <w:r w:rsidR="00374A4F" w:rsidRPr="00E80BE1">
        <w:rPr>
          <w:sz w:val="22"/>
        </w:rPr>
        <w:t>behaviour</w:t>
      </w:r>
      <w:r w:rsidRPr="00E80BE1">
        <w:rPr>
          <w:sz w:val="22"/>
        </w:rPr>
        <w:t xml:space="preserve"> concerning sustainable packaging through quantitative research among 268 consumers. The aim of the study is to determine the perception of the Romanian consumer regarding the role of eco-packaging in the formation of sustainable </w:t>
      </w:r>
      <w:r w:rsidR="00374A4F" w:rsidRPr="00E80BE1">
        <w:rPr>
          <w:sz w:val="22"/>
        </w:rPr>
        <w:t>behaviour</w:t>
      </w:r>
      <w:r w:rsidRPr="00E80BE1">
        <w:rPr>
          <w:sz w:val="22"/>
        </w:rPr>
        <w:t xml:space="preserve">. The research has as main objectives: assessing consumer preferences for the types of ecological packaging, knowing the reasons for purchasing green packaging, and the role of the information about eco-packaging in promoting sustainability. </w:t>
      </w:r>
    </w:p>
    <w:p w14:paraId="0FA53EB1" w14:textId="412A09D7" w:rsidR="00AA1F93" w:rsidRPr="00E80BE1" w:rsidRDefault="00E5111A" w:rsidP="003D601D">
      <w:pPr>
        <w:spacing w:after="160" w:line="259" w:lineRule="auto"/>
        <w:ind w:left="347" w:right="0" w:firstLine="0"/>
        <w:jc w:val="left"/>
        <w:rPr>
          <w:sz w:val="22"/>
        </w:rPr>
      </w:pPr>
      <w:r w:rsidRPr="00E80BE1">
        <w:rPr>
          <w:b/>
          <w:bCs/>
          <w:sz w:val="22"/>
        </w:rPr>
        <w:t>SOURCE</w:t>
      </w:r>
      <w:r w:rsidR="007D71AD" w:rsidRPr="00E80BE1">
        <w:rPr>
          <w:sz w:val="22"/>
        </w:rPr>
        <w:t>-</w:t>
      </w:r>
      <w:r w:rsidR="00F44F2D" w:rsidRPr="00E80BE1">
        <w:rPr>
          <w:sz w:val="22"/>
        </w:rPr>
        <w:t xml:space="preserve"> </w:t>
      </w:r>
      <w:hyperlink r:id="rId11" w:history="1">
        <w:r w:rsidR="00F44F2D" w:rsidRPr="00E80BE1">
          <w:rPr>
            <w:rStyle w:val="Hyperlink"/>
            <w:sz w:val="22"/>
          </w:rPr>
          <w:t>https://www.mdpi.com/2071-1050/10/6/1787</w:t>
        </w:r>
      </w:hyperlink>
    </w:p>
    <w:p w14:paraId="7EF73525" w14:textId="7CCA4EC1" w:rsidR="00827CE7" w:rsidRPr="00E80BE1" w:rsidRDefault="003D42FF" w:rsidP="003D42FF">
      <w:pPr>
        <w:spacing w:after="160" w:line="259" w:lineRule="auto"/>
        <w:ind w:left="0" w:right="0" w:firstLine="0"/>
        <w:jc w:val="left"/>
        <w:rPr>
          <w:sz w:val="22"/>
        </w:rPr>
      </w:pPr>
      <w:r w:rsidRPr="00E80BE1">
        <w:rPr>
          <w:sz w:val="22"/>
        </w:rPr>
        <w:lastRenderedPageBreak/>
        <w:t xml:space="preserve">      </w:t>
      </w:r>
      <w:r w:rsidR="00374A4F" w:rsidRPr="00E80BE1">
        <w:rPr>
          <w:b/>
          <w:bCs/>
          <w:sz w:val="22"/>
        </w:rPr>
        <w:t>Dr. Anurag</w:t>
      </w:r>
      <w:r w:rsidR="00372E4C" w:rsidRPr="00E80BE1">
        <w:rPr>
          <w:b/>
          <w:bCs/>
          <w:sz w:val="22"/>
        </w:rPr>
        <w:t xml:space="preserve"> Pahuja (</w:t>
      </w:r>
      <w:r w:rsidR="00187F33" w:rsidRPr="00E80BE1">
        <w:rPr>
          <w:b/>
          <w:bCs/>
          <w:sz w:val="22"/>
        </w:rPr>
        <w:t>2014</w:t>
      </w:r>
      <w:r w:rsidR="001E0978" w:rsidRPr="00E80BE1">
        <w:rPr>
          <w:b/>
          <w:bCs/>
          <w:sz w:val="22"/>
        </w:rPr>
        <w:t>)</w:t>
      </w:r>
    </w:p>
    <w:p w14:paraId="73C95295" w14:textId="0FB04597" w:rsidR="00827CE7" w:rsidRPr="00E80BE1" w:rsidRDefault="00DD2DC7" w:rsidP="003D601D">
      <w:pPr>
        <w:spacing w:after="160" w:line="360" w:lineRule="auto"/>
        <w:ind w:left="347" w:right="0" w:firstLine="0"/>
        <w:rPr>
          <w:sz w:val="22"/>
        </w:rPr>
      </w:pPr>
      <w:r w:rsidRPr="00E80BE1">
        <w:rPr>
          <w:sz w:val="22"/>
        </w:rPr>
        <w:t xml:space="preserve">The study addresses the urgent global environmental issues such as pollution, deforestation, health problems, natural disasters, and climate change, emphasizing their impact on the planet's sustainability. In response, there is a growing need for Indian youth to adopt environmentally friendly practices, including eco-friendly packaging. The study explores how young consumers in India—both urban and rural—perceive and engage with sustainable packaging optionsThe primary aim of the research is to identify the factors that shape the attitudes of these young consumers toward eco-friendly packaging and to understand what drives their sustainable consumption </w:t>
      </w:r>
      <w:r w:rsidR="00374A4F" w:rsidRPr="00E80BE1">
        <w:rPr>
          <w:sz w:val="22"/>
        </w:rPr>
        <w:t>behaviours</w:t>
      </w:r>
      <w:r w:rsidRPr="00E80BE1">
        <w:rPr>
          <w:sz w:val="22"/>
        </w:rPr>
        <w:t>.</w:t>
      </w:r>
    </w:p>
    <w:p w14:paraId="0E50CBE7" w14:textId="05FD6FD4" w:rsidR="00B4005A" w:rsidRPr="00E80BE1" w:rsidRDefault="00195DAC" w:rsidP="003D601D">
      <w:pPr>
        <w:ind w:left="357"/>
        <w:rPr>
          <w:sz w:val="22"/>
          <w:lang w:val="en-US"/>
        </w:rPr>
      </w:pPr>
      <w:r w:rsidRPr="00E80BE1">
        <w:rPr>
          <w:b/>
          <w:bCs/>
          <w:sz w:val="22"/>
        </w:rPr>
        <w:t>SOURCE</w:t>
      </w:r>
      <w:r w:rsidR="00626C49" w:rsidRPr="00E80BE1">
        <w:rPr>
          <w:b/>
          <w:bCs/>
          <w:sz w:val="22"/>
        </w:rPr>
        <w:t xml:space="preserve"> </w:t>
      </w:r>
      <w:hyperlink r:id="rId12" w:history="1">
        <w:r w:rsidR="00626C49" w:rsidRPr="00E80BE1">
          <w:rPr>
            <w:rStyle w:val="Hyperlink"/>
            <w:sz w:val="22"/>
            <w:lang w:val="en-US"/>
          </w:rPr>
          <w:t>https://www.researchgate.net/profile/DrNayyar/publication/352933821_Sustainable_Packaging_An_Exploration_of_Green_Indian_Consumers/links/60e0210f458515d6fbf74efb/Sustainable-Packaging-An-Exploration-of-Green-Indian-Consumers.pdf</w:t>
        </w:r>
      </w:hyperlink>
    </w:p>
    <w:p w14:paraId="512A1977" w14:textId="449D455A" w:rsidR="00B4005A" w:rsidRPr="00E80BE1" w:rsidRDefault="00322852" w:rsidP="003D601D">
      <w:pPr>
        <w:ind w:left="357"/>
        <w:rPr>
          <w:b/>
          <w:bCs/>
          <w:sz w:val="22"/>
        </w:rPr>
      </w:pPr>
      <w:r w:rsidRPr="00E80BE1">
        <w:rPr>
          <w:b/>
          <w:bCs/>
          <w:sz w:val="22"/>
        </w:rPr>
        <w:t xml:space="preserve">Aline Carla </w:t>
      </w:r>
      <w:r w:rsidR="00766AFB" w:rsidRPr="00E80BE1">
        <w:rPr>
          <w:b/>
          <w:bCs/>
          <w:sz w:val="22"/>
        </w:rPr>
        <w:t xml:space="preserve">Petkowicz </w:t>
      </w:r>
      <w:r w:rsidR="00EB7D34" w:rsidRPr="00E80BE1">
        <w:rPr>
          <w:b/>
          <w:bCs/>
          <w:sz w:val="22"/>
        </w:rPr>
        <w:t>,</w:t>
      </w:r>
      <w:r w:rsidR="00766AFB" w:rsidRPr="00E80BE1">
        <w:rPr>
          <w:b/>
          <w:bCs/>
          <w:sz w:val="22"/>
        </w:rPr>
        <w:t>Etal</w:t>
      </w:r>
      <w:r w:rsidR="008B50B1" w:rsidRPr="00E80BE1">
        <w:rPr>
          <w:b/>
          <w:bCs/>
          <w:sz w:val="22"/>
        </w:rPr>
        <w:t xml:space="preserve"> </w:t>
      </w:r>
      <w:r w:rsidR="00D06C9F" w:rsidRPr="00E80BE1">
        <w:rPr>
          <w:b/>
          <w:bCs/>
          <w:sz w:val="22"/>
        </w:rPr>
        <w:t>(2024)</w:t>
      </w:r>
    </w:p>
    <w:p w14:paraId="7FD96E59" w14:textId="52ED5FAD" w:rsidR="000C7850" w:rsidRPr="00E80BE1" w:rsidRDefault="000C7850" w:rsidP="003D601D">
      <w:pPr>
        <w:ind w:left="357"/>
        <w:rPr>
          <w:sz w:val="22"/>
        </w:rPr>
      </w:pPr>
      <w:r w:rsidRPr="00E80BE1">
        <w:rPr>
          <w:sz w:val="22"/>
        </w:rPr>
        <w:t xml:space="preserve">The study investigates Brazilian consumers' intentions to purchase products with sustainable packaging by applying an enhanced Theory of Planned Behavior. This theory is expanded to include factors such as environmental concern, knowledge, willingness to pay more, and trust. Data were collected from 509 participants via an online questionnaire, utilizing convenience sampling. The survey, based on validated scales, assessed attitudes toward purchasing, subjective norms, perceived </w:t>
      </w:r>
      <w:r w:rsidR="00EB7D34" w:rsidRPr="00E80BE1">
        <w:rPr>
          <w:sz w:val="22"/>
        </w:rPr>
        <w:t>behavioural</w:t>
      </w:r>
      <w:r w:rsidRPr="00E80BE1">
        <w:rPr>
          <w:sz w:val="22"/>
        </w:rPr>
        <w:t xml:space="preserve"> control, environmental variables, and purchase </w:t>
      </w:r>
      <w:r w:rsidR="00EB7D34" w:rsidRPr="00E80BE1">
        <w:rPr>
          <w:sz w:val="22"/>
        </w:rPr>
        <w:t>intentions. Descriptive</w:t>
      </w:r>
      <w:r w:rsidRPr="00E80BE1">
        <w:rPr>
          <w:sz w:val="22"/>
        </w:rPr>
        <w:t xml:space="preserve"> analysis revealed a strong emphasis on environmental concern, positive attitudes towards sustainable purchasing, and high purchase intentions. </w:t>
      </w:r>
    </w:p>
    <w:p w14:paraId="16CBBB1B" w14:textId="77777777" w:rsidR="007078D0" w:rsidRPr="00E80BE1" w:rsidRDefault="00FE4293" w:rsidP="003D601D">
      <w:pPr>
        <w:ind w:left="357"/>
        <w:rPr>
          <w:sz w:val="22"/>
          <w:lang w:val="en-US"/>
        </w:rPr>
      </w:pPr>
      <w:r w:rsidRPr="00E80BE1">
        <w:rPr>
          <w:b/>
          <w:bCs/>
          <w:sz w:val="22"/>
        </w:rPr>
        <w:t>SOURCE</w:t>
      </w:r>
      <w:r w:rsidR="00FC0B05" w:rsidRPr="00E80BE1">
        <w:rPr>
          <w:sz w:val="22"/>
        </w:rPr>
        <w:t xml:space="preserve">- </w:t>
      </w:r>
      <w:hyperlink r:id="rId13" w:history="1">
        <w:r w:rsidR="007078D0" w:rsidRPr="00E80BE1">
          <w:rPr>
            <w:rStyle w:val="Hyperlink"/>
            <w:sz w:val="22"/>
            <w:lang w:val="en-US"/>
          </w:rPr>
          <w:t>https://www.mdpi.com/2071-1050/16/7/2914</w:t>
        </w:r>
      </w:hyperlink>
    </w:p>
    <w:p w14:paraId="2ECBD98A" w14:textId="39001869" w:rsidR="00D06C9F" w:rsidRPr="00E80BE1" w:rsidRDefault="0009451B" w:rsidP="003D601D">
      <w:pPr>
        <w:ind w:left="357"/>
        <w:rPr>
          <w:b/>
          <w:bCs/>
          <w:sz w:val="22"/>
        </w:rPr>
      </w:pPr>
      <w:r w:rsidRPr="00E80BE1">
        <w:rPr>
          <w:b/>
          <w:bCs/>
          <w:sz w:val="22"/>
        </w:rPr>
        <w:t>Raquel Antunes</w:t>
      </w:r>
      <w:r w:rsidR="0000515E" w:rsidRPr="00E80BE1">
        <w:rPr>
          <w:b/>
          <w:bCs/>
          <w:sz w:val="22"/>
        </w:rPr>
        <w:t xml:space="preserve"> (2022)</w:t>
      </w:r>
    </w:p>
    <w:p w14:paraId="1481EA22" w14:textId="319D509A" w:rsidR="003D364C" w:rsidRPr="00E80BE1" w:rsidRDefault="003D364C" w:rsidP="003D601D">
      <w:pPr>
        <w:ind w:left="357"/>
        <w:rPr>
          <w:sz w:val="22"/>
        </w:rPr>
      </w:pPr>
      <w:r w:rsidRPr="00E80BE1">
        <w:rPr>
          <w:sz w:val="22"/>
        </w:rPr>
        <w:t xml:space="preserve">The study focuses on Gen Z consumers and their perceptions of packaging sustainability and ergonomics, exploring how these factors influence their environmental attitudes and purchase intentions. As a key demographic with significant influence over sustainable </w:t>
      </w:r>
      <w:r w:rsidR="00313CBB" w:rsidRPr="00E80BE1">
        <w:rPr>
          <w:sz w:val="22"/>
        </w:rPr>
        <w:t xml:space="preserve">behaviour </w:t>
      </w:r>
      <w:r w:rsidRPr="00E80BE1">
        <w:rPr>
          <w:sz w:val="22"/>
        </w:rPr>
        <w:t>and peer attitudes, Gen Z often relies on immediate cues when making purchasing decisions. The research investigates how this generation navigates trade-offs between eco-friendliness and a product's perceived convenience and usability.</w:t>
      </w:r>
    </w:p>
    <w:p w14:paraId="56FFE49B" w14:textId="1620A1F0" w:rsidR="003D364C" w:rsidRPr="00E80BE1" w:rsidRDefault="003D364C" w:rsidP="003D601D">
      <w:pPr>
        <w:ind w:left="357"/>
        <w:rPr>
          <w:sz w:val="22"/>
        </w:rPr>
      </w:pPr>
      <w:r w:rsidRPr="00E80BE1">
        <w:rPr>
          <w:sz w:val="22"/>
        </w:rPr>
        <w:t>By examining these dynamics, the study offers an alternative perspective on the attitude-</w:t>
      </w:r>
      <w:r w:rsidR="00EB7D34" w:rsidRPr="00E80BE1">
        <w:rPr>
          <w:sz w:val="22"/>
        </w:rPr>
        <w:t>behaviour</w:t>
      </w:r>
      <w:r w:rsidRPr="00E80BE1">
        <w:rPr>
          <w:sz w:val="22"/>
        </w:rPr>
        <w:t xml:space="preserve"> gap, where consumers' stated environmental attitudes do not always align with their actual purchasing </w:t>
      </w:r>
      <w:r w:rsidR="00EB7D34" w:rsidRPr="00E80BE1">
        <w:rPr>
          <w:sz w:val="22"/>
        </w:rPr>
        <w:t>behaviour</w:t>
      </w:r>
    </w:p>
    <w:p w14:paraId="3B107C82" w14:textId="6E9ACB80" w:rsidR="003D364C" w:rsidRPr="00E80BE1" w:rsidRDefault="0072526A" w:rsidP="003D601D">
      <w:pPr>
        <w:ind w:left="357"/>
        <w:rPr>
          <w:sz w:val="22"/>
          <w:lang w:val="en-US"/>
        </w:rPr>
      </w:pPr>
      <w:r w:rsidRPr="00E80BE1">
        <w:rPr>
          <w:b/>
          <w:bCs/>
          <w:sz w:val="22"/>
        </w:rPr>
        <w:t xml:space="preserve">SOURCE- </w:t>
      </w:r>
      <w:hyperlink r:id="rId14" w:history="1">
        <w:r w:rsidR="005A3C85" w:rsidRPr="00E80BE1">
          <w:rPr>
            <w:rStyle w:val="Hyperlink"/>
            <w:sz w:val="22"/>
            <w:lang w:val="en-US"/>
          </w:rPr>
          <w:t>https://www.tandfonline.com/doi/abs/10.1080/0267257X.2022.2083214</w:t>
        </w:r>
      </w:hyperlink>
    </w:p>
    <w:p w14:paraId="55536F93" w14:textId="064F17DE" w:rsidR="00E36045" w:rsidRPr="00E80BE1" w:rsidRDefault="008B0190" w:rsidP="003C4D9F">
      <w:pPr>
        <w:spacing w:after="160" w:line="259" w:lineRule="auto"/>
        <w:ind w:left="347" w:right="0" w:firstLine="0"/>
        <w:jc w:val="left"/>
        <w:rPr>
          <w:b/>
          <w:bCs/>
          <w:sz w:val="22"/>
        </w:rPr>
      </w:pPr>
      <w:r w:rsidRPr="00E80BE1">
        <w:rPr>
          <w:b/>
          <w:bCs/>
          <w:sz w:val="22"/>
        </w:rPr>
        <w:lastRenderedPageBreak/>
        <w:t>Pramod Pathak (2017)</w:t>
      </w:r>
    </w:p>
    <w:p w14:paraId="0889DCA0" w14:textId="35D545C9" w:rsidR="00753189" w:rsidRPr="00E80BE1" w:rsidRDefault="00753189" w:rsidP="0003230F">
      <w:pPr>
        <w:spacing w:after="160" w:line="360" w:lineRule="auto"/>
        <w:ind w:left="347" w:right="0" w:firstLine="0"/>
        <w:rPr>
          <w:sz w:val="22"/>
        </w:rPr>
      </w:pPr>
      <w:r w:rsidRPr="00E80BE1">
        <w:rPr>
          <w:sz w:val="22"/>
        </w:rPr>
        <w:t xml:space="preserve">This paper investigates the impact of </w:t>
      </w:r>
      <w:r w:rsidR="00EB7D34" w:rsidRPr="00E80BE1">
        <w:rPr>
          <w:sz w:val="22"/>
        </w:rPr>
        <w:t>Eco designed</w:t>
      </w:r>
      <w:r w:rsidRPr="00E80BE1">
        <w:rPr>
          <w:sz w:val="22"/>
        </w:rPr>
        <w:t xml:space="preserve"> packaging on consumer responses using the Theory of Reasoned Action (TRA) as a theoretical framework. It aims to identify key factors driving </w:t>
      </w:r>
      <w:r w:rsidR="00EB7D34" w:rsidRPr="00E80BE1">
        <w:rPr>
          <w:sz w:val="22"/>
        </w:rPr>
        <w:t>Eco designed</w:t>
      </w:r>
      <w:r w:rsidRPr="00E80BE1">
        <w:rPr>
          <w:sz w:val="22"/>
        </w:rPr>
        <w:t xml:space="preserve"> packaging </w:t>
      </w:r>
      <w:r w:rsidR="00EB7D34" w:rsidRPr="00E80BE1">
        <w:rPr>
          <w:sz w:val="22"/>
        </w:rPr>
        <w:t>behaviour</w:t>
      </w:r>
      <w:r w:rsidRPr="00E80BE1">
        <w:rPr>
          <w:sz w:val="22"/>
        </w:rPr>
        <w:t xml:space="preserve"> and assess their relative importance. </w:t>
      </w:r>
    </w:p>
    <w:p w14:paraId="3AC69165" w14:textId="77777777" w:rsidR="00753189" w:rsidRPr="00E80BE1" w:rsidRDefault="00753189" w:rsidP="0003230F">
      <w:pPr>
        <w:spacing w:after="160" w:line="360" w:lineRule="auto"/>
        <w:ind w:left="347" w:right="0" w:firstLine="0"/>
        <w:rPr>
          <w:sz w:val="22"/>
        </w:rPr>
      </w:pPr>
      <w:r w:rsidRPr="00E80BE1">
        <w:rPr>
          <w:sz w:val="22"/>
        </w:rPr>
        <w:t>The findings reveal that purchase intentions for eco-friendly packaging are significantly influenced by personal norms, attitudes, environmental concern, and willingness to pay</w:t>
      </w:r>
    </w:p>
    <w:p w14:paraId="56464368" w14:textId="50B13D05" w:rsidR="00827CE7" w:rsidRPr="00E80BE1" w:rsidRDefault="00753189" w:rsidP="003D601D">
      <w:pPr>
        <w:spacing w:after="160" w:line="360" w:lineRule="auto"/>
        <w:ind w:left="347" w:right="0" w:firstLine="0"/>
        <w:rPr>
          <w:sz w:val="22"/>
          <w:lang w:val="en-US"/>
        </w:rPr>
      </w:pPr>
      <w:r w:rsidRPr="00E80BE1">
        <w:rPr>
          <w:sz w:val="22"/>
        </w:rPr>
        <w:t>SOURCE-</w:t>
      </w:r>
      <w:r w:rsidR="00E36045" w:rsidRPr="00E80BE1">
        <w:rPr>
          <w:sz w:val="22"/>
          <w:lang w:val="en-US"/>
        </w:rPr>
        <w:t xml:space="preserve"> </w:t>
      </w:r>
      <w:hyperlink r:id="rId15" w:history="1">
        <w:r w:rsidR="00E36045" w:rsidRPr="00E80BE1">
          <w:rPr>
            <w:rStyle w:val="Hyperlink"/>
            <w:sz w:val="22"/>
            <w:lang w:val="en-US"/>
          </w:rPr>
          <w:t>https://www.sciencedirect.com/science/article/abs/pii/S0959652616314573</w:t>
        </w:r>
      </w:hyperlink>
    </w:p>
    <w:p w14:paraId="11192FE6" w14:textId="54FB58BD" w:rsidR="002D1409" w:rsidRPr="00E80BE1" w:rsidRDefault="00AF417F" w:rsidP="00AF417F">
      <w:pPr>
        <w:pStyle w:val="Heading1"/>
        <w:tabs>
          <w:tab w:val="left" w:pos="3040"/>
        </w:tabs>
        <w:spacing w:line="360" w:lineRule="auto"/>
        <w:ind w:left="0" w:firstLine="0"/>
        <w:jc w:val="both"/>
        <w:rPr>
          <w:sz w:val="22"/>
        </w:rPr>
      </w:pPr>
      <w:r>
        <w:rPr>
          <w:sz w:val="22"/>
        </w:rPr>
        <w:t xml:space="preserve">    </w:t>
      </w:r>
      <w:r w:rsidR="002D1409" w:rsidRPr="00E80BE1">
        <w:rPr>
          <w:sz w:val="22"/>
        </w:rPr>
        <w:t>RESEARCH</w:t>
      </w:r>
      <w:r w:rsidR="002D1409" w:rsidRPr="00E80BE1">
        <w:rPr>
          <w:spacing w:val="-7"/>
          <w:sz w:val="22"/>
        </w:rPr>
        <w:t xml:space="preserve"> </w:t>
      </w:r>
      <w:r w:rsidR="002D1409" w:rsidRPr="00E80BE1">
        <w:rPr>
          <w:spacing w:val="-2"/>
          <w:sz w:val="22"/>
        </w:rPr>
        <w:t>METHODOLOGY</w:t>
      </w:r>
    </w:p>
    <w:p w14:paraId="0E4F4441" w14:textId="7C3276BA" w:rsidR="002D1409" w:rsidRPr="00E80BE1" w:rsidRDefault="002D1409" w:rsidP="00402CDB">
      <w:pPr>
        <w:pStyle w:val="BodyText"/>
        <w:spacing w:before="320" w:line="360" w:lineRule="auto"/>
        <w:ind w:left="284" w:right="198"/>
        <w:jc w:val="both"/>
        <w:rPr>
          <w:sz w:val="22"/>
          <w:szCs w:val="22"/>
        </w:rPr>
      </w:pPr>
      <w:r w:rsidRPr="00E80BE1">
        <w:rPr>
          <w:sz w:val="22"/>
          <w:szCs w:val="22"/>
        </w:rPr>
        <w:t xml:space="preserve">A strong study design is essential to the accomplishment of any formal finance research assignment. Problem characterization, particular data collecting and analysis techniques, the amount of time needed for the research </w:t>
      </w:r>
      <w:r w:rsidR="00DD5C71" w:rsidRPr="00E80BE1">
        <w:rPr>
          <w:sz w:val="22"/>
          <w:szCs w:val="22"/>
        </w:rPr>
        <w:t>endeavors</w:t>
      </w:r>
      <w:r w:rsidRPr="00E80BE1">
        <w:rPr>
          <w:sz w:val="22"/>
          <w:szCs w:val="22"/>
        </w:rPr>
        <w:t>, and an estimate of the costs involved are all qualities of a successful research design. A research design's job is to make sure that the necessary data are efficiently and accurately collected. Simply said, a study design is a framework or plan for data analysis. It is a process that is followed in order to complete a study. It mimics the blueprint (map) an architect would use to build a house.</w:t>
      </w:r>
    </w:p>
    <w:p w14:paraId="11FA1FD9" w14:textId="77777777" w:rsidR="002D1409" w:rsidRPr="00E80BE1" w:rsidRDefault="002D1409" w:rsidP="00402CDB">
      <w:pPr>
        <w:pStyle w:val="BodyText"/>
        <w:spacing w:line="360" w:lineRule="auto"/>
        <w:ind w:left="284" w:right="203"/>
        <w:jc w:val="both"/>
        <w:rPr>
          <w:sz w:val="22"/>
          <w:szCs w:val="22"/>
        </w:rPr>
      </w:pPr>
      <w:r w:rsidRPr="00E80BE1">
        <w:rPr>
          <w:sz w:val="22"/>
          <w:szCs w:val="22"/>
        </w:rPr>
        <w:t>It could be important to note that a research design is nothing more than the framework for the investigation, which guarantees that the study will be pertinent to the issue at hand and</w:t>
      </w:r>
      <w:r w:rsidRPr="00E80BE1">
        <w:rPr>
          <w:spacing w:val="40"/>
          <w:sz w:val="22"/>
          <w:szCs w:val="22"/>
        </w:rPr>
        <w:t xml:space="preserve"> </w:t>
      </w:r>
      <w:r w:rsidRPr="00E80BE1">
        <w:rPr>
          <w:sz w:val="22"/>
          <w:szCs w:val="22"/>
        </w:rPr>
        <w:t>use cost-effective methods.</w:t>
      </w:r>
      <w:r w:rsidRPr="00E80BE1">
        <w:rPr>
          <w:sz w:val="22"/>
          <w:szCs w:val="22"/>
        </w:rPr>
        <w:tab/>
      </w:r>
    </w:p>
    <w:p w14:paraId="58213241" w14:textId="04622D22" w:rsidR="00B410B7" w:rsidRPr="00E80BE1" w:rsidRDefault="002D1409" w:rsidP="00402CDB">
      <w:pPr>
        <w:pStyle w:val="BodyText"/>
        <w:spacing w:before="1" w:line="360" w:lineRule="auto"/>
        <w:ind w:left="284" w:right="203"/>
        <w:jc w:val="both"/>
        <w:rPr>
          <w:sz w:val="22"/>
          <w:szCs w:val="22"/>
        </w:rPr>
      </w:pPr>
      <w:r w:rsidRPr="00E80BE1">
        <w:rPr>
          <w:sz w:val="22"/>
          <w:szCs w:val="22"/>
        </w:rPr>
        <w:t>Claire</w:t>
      </w:r>
      <w:r w:rsidRPr="00E80BE1">
        <w:rPr>
          <w:spacing w:val="-5"/>
          <w:sz w:val="22"/>
          <w:szCs w:val="22"/>
        </w:rPr>
        <w:t xml:space="preserve"> </w:t>
      </w:r>
      <w:r w:rsidRPr="00E80BE1">
        <w:rPr>
          <w:sz w:val="22"/>
          <w:szCs w:val="22"/>
        </w:rPr>
        <w:t>seltizetal</w:t>
      </w:r>
      <w:r w:rsidRPr="00E80BE1">
        <w:rPr>
          <w:spacing w:val="-1"/>
          <w:sz w:val="22"/>
          <w:szCs w:val="22"/>
        </w:rPr>
        <w:t xml:space="preserve"> </w:t>
      </w:r>
      <w:r w:rsidRPr="00E80BE1">
        <w:rPr>
          <w:sz w:val="22"/>
          <w:szCs w:val="22"/>
        </w:rPr>
        <w:t>defines</w:t>
      </w:r>
      <w:r w:rsidRPr="00E80BE1">
        <w:rPr>
          <w:spacing w:val="-1"/>
          <w:sz w:val="22"/>
          <w:szCs w:val="22"/>
        </w:rPr>
        <w:t xml:space="preserve"> </w:t>
      </w:r>
      <w:r w:rsidRPr="00E80BE1">
        <w:rPr>
          <w:sz w:val="22"/>
          <w:szCs w:val="22"/>
        </w:rPr>
        <w:t>Research</w:t>
      </w:r>
      <w:r w:rsidRPr="00E80BE1">
        <w:rPr>
          <w:spacing w:val="-1"/>
          <w:sz w:val="22"/>
          <w:szCs w:val="22"/>
        </w:rPr>
        <w:t xml:space="preserve"> </w:t>
      </w:r>
      <w:r w:rsidRPr="00E80BE1">
        <w:rPr>
          <w:sz w:val="22"/>
          <w:szCs w:val="22"/>
        </w:rPr>
        <w:t>Design</w:t>
      </w:r>
      <w:r w:rsidRPr="00E80BE1">
        <w:rPr>
          <w:spacing w:val="-3"/>
          <w:sz w:val="22"/>
          <w:szCs w:val="22"/>
        </w:rPr>
        <w:t xml:space="preserve"> </w:t>
      </w:r>
      <w:r w:rsidRPr="00E80BE1">
        <w:rPr>
          <w:sz w:val="22"/>
          <w:szCs w:val="22"/>
        </w:rPr>
        <w:t>as</w:t>
      </w:r>
      <w:r w:rsidRPr="00E80BE1">
        <w:rPr>
          <w:spacing w:val="-1"/>
          <w:sz w:val="22"/>
          <w:szCs w:val="22"/>
        </w:rPr>
        <w:t xml:space="preserve"> </w:t>
      </w:r>
      <w:r w:rsidRPr="00E80BE1">
        <w:rPr>
          <w:sz w:val="22"/>
          <w:szCs w:val="22"/>
        </w:rPr>
        <w:t>“Research</w:t>
      </w:r>
      <w:r w:rsidRPr="00E80BE1">
        <w:rPr>
          <w:spacing w:val="-1"/>
          <w:sz w:val="22"/>
          <w:szCs w:val="22"/>
        </w:rPr>
        <w:t xml:space="preserve"> </w:t>
      </w:r>
      <w:r w:rsidRPr="00E80BE1">
        <w:rPr>
          <w:sz w:val="22"/>
          <w:szCs w:val="22"/>
        </w:rPr>
        <w:t>design</w:t>
      </w:r>
      <w:r w:rsidRPr="00E80BE1">
        <w:rPr>
          <w:spacing w:val="-1"/>
          <w:sz w:val="22"/>
          <w:szCs w:val="22"/>
        </w:rPr>
        <w:t xml:space="preserve"> </w:t>
      </w:r>
      <w:r w:rsidRPr="00E80BE1">
        <w:rPr>
          <w:sz w:val="22"/>
          <w:szCs w:val="22"/>
        </w:rPr>
        <w:t>is</w:t>
      </w:r>
      <w:r w:rsidRPr="00E80BE1">
        <w:rPr>
          <w:spacing w:val="-4"/>
          <w:sz w:val="22"/>
          <w:szCs w:val="22"/>
        </w:rPr>
        <w:t xml:space="preserve"> </w:t>
      </w:r>
      <w:r w:rsidRPr="00E80BE1">
        <w:rPr>
          <w:sz w:val="22"/>
          <w:szCs w:val="22"/>
        </w:rPr>
        <w:t>a</w:t>
      </w:r>
      <w:r w:rsidRPr="00E80BE1">
        <w:rPr>
          <w:spacing w:val="-2"/>
          <w:sz w:val="22"/>
          <w:szCs w:val="22"/>
        </w:rPr>
        <w:t xml:space="preserve"> </w:t>
      </w:r>
      <w:r w:rsidRPr="00E80BE1">
        <w:rPr>
          <w:sz w:val="22"/>
          <w:szCs w:val="22"/>
        </w:rPr>
        <w:t>catalogue</w:t>
      </w:r>
      <w:r w:rsidRPr="00E80BE1">
        <w:rPr>
          <w:spacing w:val="-3"/>
          <w:sz w:val="22"/>
          <w:szCs w:val="22"/>
        </w:rPr>
        <w:t xml:space="preserve"> </w:t>
      </w:r>
      <w:r w:rsidRPr="00E80BE1">
        <w:rPr>
          <w:sz w:val="22"/>
          <w:szCs w:val="22"/>
        </w:rPr>
        <w:t>of</w:t>
      </w:r>
      <w:r w:rsidRPr="00E80BE1">
        <w:rPr>
          <w:spacing w:val="-3"/>
          <w:sz w:val="22"/>
          <w:szCs w:val="22"/>
        </w:rPr>
        <w:t xml:space="preserve"> </w:t>
      </w:r>
      <w:r w:rsidRPr="00E80BE1">
        <w:rPr>
          <w:sz w:val="22"/>
          <w:szCs w:val="22"/>
        </w:rPr>
        <w:t>the</w:t>
      </w:r>
      <w:r w:rsidRPr="00E80BE1">
        <w:rPr>
          <w:spacing w:val="-3"/>
          <w:sz w:val="22"/>
          <w:szCs w:val="22"/>
        </w:rPr>
        <w:t xml:space="preserve"> </w:t>
      </w:r>
      <w:r w:rsidRPr="00E80BE1">
        <w:rPr>
          <w:sz w:val="22"/>
          <w:szCs w:val="22"/>
        </w:rPr>
        <w:t>phases</w:t>
      </w:r>
      <w:r w:rsidRPr="00E80BE1">
        <w:rPr>
          <w:spacing w:val="-1"/>
          <w:sz w:val="22"/>
          <w:szCs w:val="22"/>
        </w:rPr>
        <w:t xml:space="preserve"> </w:t>
      </w:r>
      <w:r w:rsidRPr="00E80BE1">
        <w:rPr>
          <w:sz w:val="22"/>
          <w:szCs w:val="22"/>
        </w:rPr>
        <w:t>and facts relating to the formulation of a research effort. It is the arrangement of collection and analysis of data in a manner that aims to combine relevant to the research purpose with economy in procedure”</w:t>
      </w:r>
    </w:p>
    <w:p w14:paraId="281A3DF4" w14:textId="284AC804" w:rsidR="002D1409" w:rsidRPr="00AF417F" w:rsidRDefault="00AF417F" w:rsidP="00AF417F">
      <w:pPr>
        <w:pStyle w:val="Heading2"/>
        <w:tabs>
          <w:tab w:val="left" w:pos="780"/>
        </w:tabs>
        <w:spacing w:line="360" w:lineRule="auto"/>
        <w:rPr>
          <w:rFonts w:ascii="Times New Roman" w:hAnsi="Times New Roman" w:cs="Times New Roman"/>
          <w:b/>
          <w:bCs/>
          <w:color w:val="auto"/>
          <w:sz w:val="22"/>
          <w:szCs w:val="22"/>
        </w:rPr>
      </w:pPr>
      <w:r>
        <w:rPr>
          <w:rFonts w:ascii="Times New Roman" w:eastAsia="Times New Roman" w:hAnsi="Times New Roman" w:cs="Times New Roman"/>
          <w:b/>
          <w:bCs/>
          <w:color w:val="auto"/>
          <w:kern w:val="0"/>
          <w:sz w:val="22"/>
          <w:szCs w:val="22"/>
          <w:lang w:val="en-US" w:eastAsia="en-US"/>
          <w14:ligatures w14:val="none"/>
        </w:rPr>
        <w:t xml:space="preserve">     </w:t>
      </w:r>
      <w:r w:rsidRPr="00AF417F">
        <w:rPr>
          <w:rFonts w:ascii="Times New Roman" w:eastAsia="Times New Roman" w:hAnsi="Times New Roman" w:cs="Times New Roman"/>
          <w:b/>
          <w:bCs/>
          <w:color w:val="auto"/>
          <w:kern w:val="0"/>
          <w:sz w:val="22"/>
          <w:szCs w:val="22"/>
          <w:lang w:val="en-US" w:eastAsia="en-US"/>
          <w14:ligatures w14:val="none"/>
        </w:rPr>
        <w:t xml:space="preserve"> </w:t>
      </w:r>
      <w:r w:rsidR="002D1409" w:rsidRPr="00AF417F">
        <w:rPr>
          <w:rFonts w:ascii="Times New Roman" w:hAnsi="Times New Roman" w:cs="Times New Roman"/>
          <w:b/>
          <w:bCs/>
          <w:color w:val="auto"/>
          <w:sz w:val="22"/>
          <w:szCs w:val="22"/>
        </w:rPr>
        <w:t>RELIABILITY ANALYSIS</w:t>
      </w:r>
    </w:p>
    <w:p w14:paraId="30A844E6" w14:textId="7BD61B8C" w:rsidR="002D1409" w:rsidRPr="00E80BE1" w:rsidRDefault="002D1409" w:rsidP="00D57E02">
      <w:pPr>
        <w:pStyle w:val="BodyText"/>
        <w:spacing w:line="360" w:lineRule="auto"/>
        <w:ind w:left="284" w:right="199"/>
        <w:jc w:val="both"/>
        <w:rPr>
          <w:sz w:val="22"/>
          <w:szCs w:val="22"/>
        </w:rPr>
      </w:pPr>
      <w:r w:rsidRPr="00E80BE1">
        <w:rPr>
          <w:sz w:val="22"/>
          <w:szCs w:val="22"/>
        </w:rPr>
        <w:t xml:space="preserve">Scale reliability is the ratio of true score variance to observed score variance. If there is less error inherent within the scale, then the scale will yield consistent results across observations and research settings. In other words, </w:t>
      </w:r>
      <w:r w:rsidR="0060338E">
        <w:rPr>
          <w:sz w:val="22"/>
          <w:szCs w:val="22"/>
        </w:rPr>
        <w:t xml:space="preserve">the </w:t>
      </w:r>
      <w:r w:rsidRPr="00E80BE1">
        <w:rPr>
          <w:sz w:val="22"/>
          <w:szCs w:val="22"/>
        </w:rPr>
        <w:t>reliability of an instrument is the degree to which it yields a</w:t>
      </w:r>
      <w:r w:rsidRPr="00E80BE1">
        <w:rPr>
          <w:spacing w:val="-1"/>
          <w:sz w:val="22"/>
          <w:szCs w:val="22"/>
        </w:rPr>
        <w:t xml:space="preserve"> </w:t>
      </w:r>
      <w:r w:rsidRPr="00E80BE1">
        <w:rPr>
          <w:sz w:val="22"/>
          <w:szCs w:val="22"/>
        </w:rPr>
        <w:t>true</w:t>
      </w:r>
      <w:r w:rsidRPr="00E80BE1">
        <w:rPr>
          <w:spacing w:val="-2"/>
          <w:sz w:val="22"/>
          <w:szCs w:val="22"/>
        </w:rPr>
        <w:t xml:space="preserve"> </w:t>
      </w:r>
      <w:r w:rsidRPr="00E80BE1">
        <w:rPr>
          <w:sz w:val="22"/>
          <w:szCs w:val="22"/>
        </w:rPr>
        <w:t>score</w:t>
      </w:r>
      <w:r w:rsidRPr="00E80BE1">
        <w:rPr>
          <w:spacing w:val="-2"/>
          <w:sz w:val="22"/>
          <w:szCs w:val="22"/>
        </w:rPr>
        <w:t xml:space="preserve"> </w:t>
      </w:r>
      <w:r w:rsidRPr="00E80BE1">
        <w:rPr>
          <w:sz w:val="22"/>
          <w:szCs w:val="22"/>
        </w:rPr>
        <w:t>of</w:t>
      </w:r>
      <w:r w:rsidRPr="00E80BE1">
        <w:rPr>
          <w:spacing w:val="-1"/>
          <w:sz w:val="22"/>
          <w:szCs w:val="22"/>
        </w:rPr>
        <w:t xml:space="preserve"> </w:t>
      </w:r>
      <w:r w:rsidRPr="00E80BE1">
        <w:rPr>
          <w:sz w:val="22"/>
          <w:szCs w:val="22"/>
        </w:rPr>
        <w:t>the variable</w:t>
      </w:r>
      <w:r w:rsidRPr="00E80BE1">
        <w:rPr>
          <w:spacing w:val="-1"/>
          <w:sz w:val="22"/>
          <w:szCs w:val="22"/>
        </w:rPr>
        <w:t xml:space="preserve"> </w:t>
      </w:r>
      <w:r w:rsidRPr="00E80BE1">
        <w:rPr>
          <w:sz w:val="22"/>
          <w:szCs w:val="22"/>
        </w:rPr>
        <w:t>under</w:t>
      </w:r>
      <w:r w:rsidRPr="00E80BE1">
        <w:rPr>
          <w:spacing w:val="-1"/>
          <w:sz w:val="22"/>
          <w:szCs w:val="22"/>
        </w:rPr>
        <w:t xml:space="preserve"> </w:t>
      </w:r>
      <w:r w:rsidRPr="00E80BE1">
        <w:rPr>
          <w:sz w:val="22"/>
          <w:szCs w:val="22"/>
        </w:rPr>
        <w:t>consideration. Reliability is also defined as the extent to which any measuring instrument yields the same results on repeated trials (Carmines and Zeller, 1990). Several methods of reliability are used to establish the reliability of a</w:t>
      </w:r>
      <w:r w:rsidRPr="00E80BE1">
        <w:rPr>
          <w:spacing w:val="40"/>
          <w:sz w:val="22"/>
          <w:szCs w:val="22"/>
        </w:rPr>
        <w:t xml:space="preserve"> </w:t>
      </w:r>
      <w:r w:rsidRPr="00E80BE1">
        <w:rPr>
          <w:sz w:val="22"/>
          <w:szCs w:val="22"/>
        </w:rPr>
        <w:t>measuring instrument. These include test- retest method, equivalent forms, split halves method and internet consistency method. The internal consistency measure is the most preferred one because it requires a single administration and consequently is supposed to be most effective in field studies. Internal consistency is concerned with the homogeneity of the items comparing a scale.</w:t>
      </w:r>
    </w:p>
    <w:p w14:paraId="4268035F" w14:textId="77777777" w:rsidR="0021668F" w:rsidRPr="00E80BE1" w:rsidRDefault="0021668F" w:rsidP="0021668F">
      <w:pPr>
        <w:spacing w:line="360" w:lineRule="auto"/>
        <w:ind w:left="0" w:firstLine="0"/>
        <w:rPr>
          <w:sz w:val="22"/>
        </w:rPr>
        <w:sectPr w:rsidR="0021668F" w:rsidRPr="00E80BE1" w:rsidSect="004C2C2F">
          <w:footerReference w:type="default" r:id="rId16"/>
          <w:pgSz w:w="11910" w:h="16840"/>
          <w:pgMar w:top="1820" w:right="1240" w:bottom="1280" w:left="1080" w:header="0" w:footer="1099" w:gutter="0"/>
          <w:cols w:space="720"/>
        </w:sectPr>
      </w:pPr>
    </w:p>
    <w:p w14:paraId="66DF34E4" w14:textId="2452F072" w:rsidR="00615345" w:rsidRPr="00E80BE1" w:rsidRDefault="00F84876" w:rsidP="0095079D">
      <w:pPr>
        <w:spacing w:after="160" w:line="259" w:lineRule="auto"/>
        <w:ind w:left="0" w:right="0" w:firstLine="0"/>
        <w:rPr>
          <w:b/>
          <w:bCs/>
          <w:color w:val="auto"/>
          <w:spacing w:val="-2"/>
          <w:kern w:val="0"/>
          <w:sz w:val="22"/>
          <w:lang w:val="en-US" w:eastAsia="en-US"/>
          <w14:ligatures w14:val="none"/>
        </w:rPr>
      </w:pPr>
      <w:r w:rsidRPr="00E80BE1">
        <w:rPr>
          <w:b/>
          <w:bCs/>
          <w:color w:val="auto"/>
          <w:spacing w:val="-2"/>
          <w:kern w:val="0"/>
          <w:sz w:val="22"/>
          <w:lang w:val="en-US" w:eastAsia="en-US"/>
          <w14:ligatures w14:val="none"/>
        </w:rPr>
        <w:lastRenderedPageBreak/>
        <w:t>SUMMARY OF FINDINGS, SUGGESTIONS AND CONCLUSION</w:t>
      </w:r>
    </w:p>
    <w:p w14:paraId="24801C8D" w14:textId="77777777" w:rsidR="004A2D7A" w:rsidRPr="00E80BE1" w:rsidRDefault="004A2D7A" w:rsidP="0095079D">
      <w:pPr>
        <w:pStyle w:val="ListParagraph"/>
        <w:numPr>
          <w:ilvl w:val="0"/>
          <w:numId w:val="28"/>
        </w:numPr>
        <w:ind w:left="360"/>
        <w:rPr>
          <w:sz w:val="22"/>
        </w:rPr>
      </w:pPr>
      <w:r w:rsidRPr="00E80BE1">
        <w:rPr>
          <w:b/>
          <w:bCs/>
          <w:sz w:val="22"/>
        </w:rPr>
        <w:t>Age</w:t>
      </w:r>
      <w:r w:rsidRPr="00E80BE1">
        <w:rPr>
          <w:sz w:val="22"/>
        </w:rPr>
        <w:t>: A predominant youth presence, with 52% aged 18-24, suggests significant engagement among younger audiences. Older age groups are underrepresented, presenting an opportunity for more targeted engagement with young adults.</w:t>
      </w:r>
    </w:p>
    <w:p w14:paraId="61D40D36" w14:textId="77777777" w:rsidR="004A2D7A" w:rsidRPr="00E80BE1" w:rsidRDefault="004A2D7A" w:rsidP="0095079D">
      <w:pPr>
        <w:pStyle w:val="ListParagraph"/>
        <w:numPr>
          <w:ilvl w:val="0"/>
          <w:numId w:val="28"/>
        </w:numPr>
        <w:ind w:left="360"/>
        <w:rPr>
          <w:sz w:val="22"/>
        </w:rPr>
      </w:pPr>
      <w:r w:rsidRPr="00E80BE1">
        <w:rPr>
          <w:b/>
          <w:bCs/>
          <w:sz w:val="22"/>
        </w:rPr>
        <w:t>Gender</w:t>
      </w:r>
      <w:r w:rsidRPr="00E80BE1">
        <w:rPr>
          <w:sz w:val="22"/>
        </w:rPr>
        <w:t>: There’s a marked gender imbalance, with 80.8% male and only 19.2% female. This 4:1 male-to-female ratio may influence any gender-based insights and could suggest a need for more gender-diverse sampling.</w:t>
      </w:r>
    </w:p>
    <w:p w14:paraId="1F0BAF1B" w14:textId="77777777" w:rsidR="004A2D7A" w:rsidRPr="00E80BE1" w:rsidRDefault="004A2D7A" w:rsidP="0095079D">
      <w:pPr>
        <w:pStyle w:val="ListParagraph"/>
        <w:numPr>
          <w:ilvl w:val="0"/>
          <w:numId w:val="28"/>
        </w:numPr>
        <w:ind w:left="360"/>
        <w:rPr>
          <w:sz w:val="22"/>
        </w:rPr>
      </w:pPr>
      <w:r w:rsidRPr="00E80BE1">
        <w:rPr>
          <w:b/>
          <w:bCs/>
          <w:sz w:val="22"/>
        </w:rPr>
        <w:t>Income</w:t>
      </w:r>
      <w:r w:rsidRPr="00E80BE1">
        <w:rPr>
          <w:sz w:val="22"/>
        </w:rPr>
        <w:t>: The sample shows concentration at both lower (40.8% earning below 20,000) and higher (24.8% earning 80,000 and above) income levels, with middle-income groups less represented. This suggests a divide in income distribution.</w:t>
      </w:r>
    </w:p>
    <w:p w14:paraId="1E495429" w14:textId="77777777" w:rsidR="004A2D7A" w:rsidRPr="00E80BE1" w:rsidRDefault="004A2D7A" w:rsidP="0095079D">
      <w:pPr>
        <w:pStyle w:val="ListParagraph"/>
        <w:numPr>
          <w:ilvl w:val="0"/>
          <w:numId w:val="28"/>
        </w:numPr>
        <w:ind w:left="360"/>
        <w:rPr>
          <w:sz w:val="22"/>
        </w:rPr>
      </w:pPr>
      <w:r w:rsidRPr="00E80BE1">
        <w:rPr>
          <w:b/>
          <w:bCs/>
          <w:sz w:val="22"/>
        </w:rPr>
        <w:t>Education</w:t>
      </w:r>
      <w:r w:rsidRPr="00E80BE1">
        <w:rPr>
          <w:sz w:val="22"/>
        </w:rPr>
        <w:t>: The sample is highly educated, with the majority holding advanced degrees (56.8% with a Master’s and 28.8% with a Bachelor’s). Only a small percentage hold Doctorates, high school diplomas, or other qualifications.</w:t>
      </w:r>
    </w:p>
    <w:p w14:paraId="4C539BF4" w14:textId="77777777" w:rsidR="006239A6" w:rsidRPr="00E80BE1" w:rsidRDefault="006239A6" w:rsidP="002B5B26">
      <w:pPr>
        <w:pStyle w:val="ListParagraph"/>
        <w:ind w:left="360" w:firstLine="0"/>
        <w:rPr>
          <w:sz w:val="22"/>
        </w:rPr>
      </w:pPr>
    </w:p>
    <w:p w14:paraId="7E2E68F4" w14:textId="784E83E1" w:rsidR="004A2D7A" w:rsidRPr="00E80BE1" w:rsidRDefault="004A2D7A" w:rsidP="002B5B26">
      <w:pPr>
        <w:rPr>
          <w:b/>
          <w:bCs/>
          <w:sz w:val="22"/>
        </w:rPr>
      </w:pPr>
      <w:r w:rsidRPr="00E80BE1">
        <w:rPr>
          <w:b/>
          <w:bCs/>
          <w:sz w:val="22"/>
        </w:rPr>
        <w:t xml:space="preserve">2. Engagement and </w:t>
      </w:r>
      <w:r w:rsidR="004A1126" w:rsidRPr="00E80BE1">
        <w:rPr>
          <w:b/>
          <w:bCs/>
          <w:sz w:val="22"/>
        </w:rPr>
        <w:t>Behaviour</w:t>
      </w:r>
    </w:p>
    <w:p w14:paraId="557D6475" w14:textId="46408F41" w:rsidR="004A2D7A" w:rsidRPr="00E80BE1" w:rsidRDefault="004A2D7A" w:rsidP="0095079D">
      <w:pPr>
        <w:pStyle w:val="ListParagraph"/>
        <w:numPr>
          <w:ilvl w:val="0"/>
          <w:numId w:val="28"/>
        </w:numPr>
        <w:ind w:left="360"/>
        <w:rPr>
          <w:sz w:val="22"/>
        </w:rPr>
      </w:pPr>
      <w:r w:rsidRPr="00E80BE1">
        <w:rPr>
          <w:b/>
          <w:bCs/>
          <w:sz w:val="22"/>
        </w:rPr>
        <w:t>Activity Engagement</w:t>
      </w:r>
      <w:r w:rsidRPr="00E80BE1">
        <w:rPr>
          <w:sz w:val="22"/>
        </w:rPr>
        <w:t xml:space="preserve">: A majority, 56%, report “Always” engaging in the activity, while 23.2% do so “Often.” This indicates high levels of participation, with most of the sample frequently engaging in the </w:t>
      </w:r>
      <w:r w:rsidR="004A1126" w:rsidRPr="00E80BE1">
        <w:rPr>
          <w:sz w:val="22"/>
        </w:rPr>
        <w:t>behaviour</w:t>
      </w:r>
      <w:r w:rsidRPr="00E80BE1">
        <w:rPr>
          <w:sz w:val="22"/>
        </w:rPr>
        <w:t>.</w:t>
      </w:r>
    </w:p>
    <w:p w14:paraId="4683B43F" w14:textId="77777777" w:rsidR="004A2D7A" w:rsidRPr="00E80BE1" w:rsidRDefault="004A2D7A" w:rsidP="0095079D">
      <w:pPr>
        <w:pStyle w:val="ListParagraph"/>
        <w:numPr>
          <w:ilvl w:val="0"/>
          <w:numId w:val="28"/>
        </w:numPr>
        <w:ind w:left="360"/>
        <w:rPr>
          <w:sz w:val="22"/>
        </w:rPr>
      </w:pPr>
      <w:r w:rsidRPr="00E80BE1">
        <w:rPr>
          <w:b/>
          <w:bCs/>
          <w:sz w:val="22"/>
        </w:rPr>
        <w:t>Purchasing Willingness</w:t>
      </w:r>
      <w:r w:rsidRPr="00E80BE1">
        <w:rPr>
          <w:sz w:val="22"/>
        </w:rPr>
        <w:t>: A total of 62.4% (39.2% “Willing” and 23.2% “Very willing”) show positive attitudes toward purchasing. Only small percentages are “Unwilling” or “Very unwilling,” suggesting overall openness to purchasing.</w:t>
      </w:r>
    </w:p>
    <w:p w14:paraId="45A6A343" w14:textId="77777777" w:rsidR="004A2D7A" w:rsidRPr="00E80BE1" w:rsidRDefault="004A2D7A" w:rsidP="0095079D">
      <w:pPr>
        <w:pStyle w:val="ListParagraph"/>
        <w:numPr>
          <w:ilvl w:val="0"/>
          <w:numId w:val="28"/>
        </w:numPr>
        <w:ind w:left="360"/>
        <w:rPr>
          <w:sz w:val="22"/>
        </w:rPr>
      </w:pPr>
      <w:r w:rsidRPr="00E80BE1">
        <w:rPr>
          <w:b/>
          <w:bCs/>
          <w:sz w:val="22"/>
        </w:rPr>
        <w:t>Product Knowledge</w:t>
      </w:r>
      <w:r w:rsidRPr="00E80BE1">
        <w:rPr>
          <w:sz w:val="22"/>
        </w:rPr>
        <w:t>: A significant portion reports product knowledge, with 27.2% “Always” knowledgeable and 22.4% knowledgeable “Often.” This indicates moderate to high familiarity with the product among most respondents.</w:t>
      </w:r>
    </w:p>
    <w:p w14:paraId="24D21B08" w14:textId="77777777" w:rsidR="006239A6" w:rsidRPr="00E80BE1" w:rsidRDefault="004A2D7A" w:rsidP="002B5B26">
      <w:pPr>
        <w:pStyle w:val="ListParagraph"/>
        <w:numPr>
          <w:ilvl w:val="0"/>
          <w:numId w:val="28"/>
        </w:numPr>
        <w:ind w:left="360"/>
        <w:rPr>
          <w:sz w:val="22"/>
        </w:rPr>
      </w:pPr>
      <w:r w:rsidRPr="00E80BE1">
        <w:rPr>
          <w:b/>
          <w:bCs/>
          <w:sz w:val="22"/>
        </w:rPr>
        <w:t>Purchase Frequency</w:t>
      </w:r>
      <w:r w:rsidRPr="00E80BE1">
        <w:rPr>
          <w:sz w:val="22"/>
        </w:rPr>
        <w:t>: Many respondents purchase regularly, with 26.4% reporting they “Always” buy and 28.8% purchasing “Often.” Only a small percentage (0.8%) report they “Never” purchase.</w:t>
      </w:r>
    </w:p>
    <w:p w14:paraId="2B63C5A5" w14:textId="1C83A8D5" w:rsidR="004A2D7A" w:rsidRPr="00E80BE1" w:rsidRDefault="004A2D7A" w:rsidP="002B5B26">
      <w:pPr>
        <w:rPr>
          <w:b/>
          <w:bCs/>
          <w:sz w:val="22"/>
        </w:rPr>
      </w:pPr>
      <w:r w:rsidRPr="00E80BE1">
        <w:rPr>
          <w:b/>
          <w:bCs/>
          <w:sz w:val="22"/>
        </w:rPr>
        <w:t>3. Values and Preferences</w:t>
      </w:r>
    </w:p>
    <w:p w14:paraId="2DA20636" w14:textId="77777777" w:rsidR="004A2D7A" w:rsidRPr="00E80BE1" w:rsidRDefault="004A2D7A" w:rsidP="0095079D">
      <w:pPr>
        <w:pStyle w:val="ListParagraph"/>
        <w:numPr>
          <w:ilvl w:val="0"/>
          <w:numId w:val="28"/>
        </w:numPr>
        <w:ind w:left="360"/>
        <w:rPr>
          <w:sz w:val="22"/>
        </w:rPr>
      </w:pPr>
      <w:r w:rsidRPr="00E80BE1">
        <w:rPr>
          <w:b/>
          <w:bCs/>
          <w:sz w:val="22"/>
        </w:rPr>
        <w:t>Packaging Customizability</w:t>
      </w:r>
      <w:r w:rsidRPr="00E80BE1">
        <w:rPr>
          <w:sz w:val="22"/>
        </w:rPr>
        <w:t>: The majority find customizability important, with 36% rating it as “Important” and 26.4% as “Very important.” This indicates strong preference for customization options in packaging.</w:t>
      </w:r>
    </w:p>
    <w:p w14:paraId="3BD51318" w14:textId="77777777" w:rsidR="004A2D7A" w:rsidRPr="00E80BE1" w:rsidRDefault="004A2D7A" w:rsidP="000A235E">
      <w:pPr>
        <w:pStyle w:val="ListParagraph"/>
        <w:numPr>
          <w:ilvl w:val="0"/>
          <w:numId w:val="28"/>
        </w:numPr>
        <w:ind w:left="360"/>
        <w:rPr>
          <w:sz w:val="22"/>
        </w:rPr>
      </w:pPr>
      <w:r w:rsidRPr="00E80BE1">
        <w:rPr>
          <w:b/>
          <w:bCs/>
          <w:sz w:val="22"/>
        </w:rPr>
        <w:t>Social Consciousness</w:t>
      </w:r>
      <w:r w:rsidRPr="00E80BE1">
        <w:rPr>
          <w:sz w:val="22"/>
        </w:rPr>
        <w:t>: Respondents show a high level of concern for social issues, with 36.8% “Concerned” and 36% “Very concerned.” A strong majority support social matters, as indicated by 43.2% who “Strongly agree” with such issues.</w:t>
      </w:r>
    </w:p>
    <w:p w14:paraId="784A5283" w14:textId="77777777" w:rsidR="004A2D7A" w:rsidRPr="00E80BE1" w:rsidRDefault="004A2D7A" w:rsidP="000A235E">
      <w:pPr>
        <w:pStyle w:val="ListParagraph"/>
        <w:numPr>
          <w:ilvl w:val="0"/>
          <w:numId w:val="28"/>
        </w:numPr>
        <w:ind w:left="360"/>
        <w:rPr>
          <w:sz w:val="22"/>
        </w:rPr>
      </w:pPr>
      <w:r w:rsidRPr="00E80BE1">
        <w:rPr>
          <w:b/>
          <w:bCs/>
          <w:sz w:val="22"/>
        </w:rPr>
        <w:lastRenderedPageBreak/>
        <w:t>Environmental Awareness</w:t>
      </w:r>
      <w:r w:rsidRPr="00E80BE1">
        <w:rPr>
          <w:sz w:val="22"/>
        </w:rPr>
        <w:t>: High levels of environmental awareness are reported, with 36% “Very aware” and 30.4% “Aware.” This suggests that most respondents are conscious of environmental concerns.</w:t>
      </w:r>
    </w:p>
    <w:p w14:paraId="564C60C7" w14:textId="77777777" w:rsidR="004A2D7A" w:rsidRPr="00E80BE1" w:rsidRDefault="004A2D7A" w:rsidP="000A235E">
      <w:pPr>
        <w:pStyle w:val="ListParagraph"/>
        <w:numPr>
          <w:ilvl w:val="0"/>
          <w:numId w:val="28"/>
        </w:numPr>
        <w:ind w:left="360"/>
        <w:rPr>
          <w:sz w:val="22"/>
        </w:rPr>
      </w:pPr>
      <w:r w:rsidRPr="00E80BE1">
        <w:rPr>
          <w:b/>
          <w:bCs/>
          <w:sz w:val="22"/>
        </w:rPr>
        <w:t>Price Sensitivity</w:t>
      </w:r>
      <w:r w:rsidRPr="00E80BE1">
        <w:rPr>
          <w:sz w:val="22"/>
        </w:rPr>
        <w:t>: A significant portion is sensitive to price changes, with 35.2% “Sensitive” and 24.8% “Very sensitive.” This indicates that respondents are responsive to price fluctuations.</w:t>
      </w:r>
    </w:p>
    <w:p w14:paraId="51375DC0" w14:textId="77777777" w:rsidR="006239A6" w:rsidRPr="00E80BE1" w:rsidRDefault="006239A6" w:rsidP="006239A6">
      <w:pPr>
        <w:pStyle w:val="ListParagraph"/>
        <w:ind w:left="360" w:firstLine="0"/>
        <w:rPr>
          <w:sz w:val="22"/>
        </w:rPr>
      </w:pPr>
    </w:p>
    <w:p w14:paraId="4B298F6E" w14:textId="77777777" w:rsidR="004A2D7A" w:rsidRPr="00E80BE1" w:rsidRDefault="004A2D7A" w:rsidP="002B5B26">
      <w:pPr>
        <w:rPr>
          <w:b/>
          <w:bCs/>
          <w:sz w:val="22"/>
        </w:rPr>
      </w:pPr>
      <w:r w:rsidRPr="00E80BE1">
        <w:rPr>
          <w:b/>
          <w:bCs/>
          <w:sz w:val="22"/>
        </w:rPr>
        <w:t>4. Perceived Self-Ratings</w:t>
      </w:r>
    </w:p>
    <w:p w14:paraId="14704056" w14:textId="77777777" w:rsidR="004A2D7A" w:rsidRPr="00E80BE1" w:rsidRDefault="004A2D7A" w:rsidP="00A53AAD">
      <w:pPr>
        <w:pStyle w:val="ListParagraph"/>
        <w:numPr>
          <w:ilvl w:val="0"/>
          <w:numId w:val="28"/>
        </w:numPr>
        <w:spacing w:line="360" w:lineRule="auto"/>
        <w:ind w:left="360"/>
        <w:rPr>
          <w:sz w:val="22"/>
        </w:rPr>
      </w:pPr>
      <w:r w:rsidRPr="00E80BE1">
        <w:rPr>
          <w:b/>
          <w:bCs/>
          <w:sz w:val="22"/>
        </w:rPr>
        <w:t>Purchasing Power</w:t>
      </w:r>
      <w:r w:rsidRPr="00E80BE1">
        <w:rPr>
          <w:sz w:val="22"/>
        </w:rPr>
        <w:t>: Respondents rate their purchasing power relatively high, with a notable portion (28%) rating it as 9.00.</w:t>
      </w:r>
    </w:p>
    <w:p w14:paraId="3160E0C2" w14:textId="77777777" w:rsidR="004A2D7A" w:rsidRPr="00E80BE1" w:rsidRDefault="004A2D7A" w:rsidP="00A53AAD">
      <w:pPr>
        <w:pStyle w:val="ListParagraph"/>
        <w:numPr>
          <w:ilvl w:val="0"/>
          <w:numId w:val="28"/>
        </w:numPr>
        <w:spacing w:line="360" w:lineRule="auto"/>
        <w:ind w:left="360"/>
        <w:rPr>
          <w:sz w:val="22"/>
        </w:rPr>
      </w:pPr>
      <w:r w:rsidRPr="00E80BE1">
        <w:rPr>
          <w:b/>
          <w:bCs/>
          <w:sz w:val="22"/>
        </w:rPr>
        <w:t>Product Knowledge</w:t>
      </w:r>
      <w:r w:rsidRPr="00E80BE1">
        <w:rPr>
          <w:sz w:val="22"/>
        </w:rPr>
        <w:t>: Perceptions of product knowledge are moderate to high, with 23.2% each rating it as 6.00 and 7.00.</w:t>
      </w:r>
    </w:p>
    <w:p w14:paraId="6C9B512F" w14:textId="77777777" w:rsidR="004A2D7A" w:rsidRPr="00E80BE1" w:rsidRDefault="004A2D7A" w:rsidP="00A53AAD">
      <w:pPr>
        <w:pStyle w:val="ListParagraph"/>
        <w:numPr>
          <w:ilvl w:val="0"/>
          <w:numId w:val="28"/>
        </w:numPr>
        <w:spacing w:line="360" w:lineRule="auto"/>
        <w:ind w:left="360"/>
        <w:rPr>
          <w:sz w:val="22"/>
        </w:rPr>
      </w:pPr>
      <w:r w:rsidRPr="00E80BE1">
        <w:rPr>
          <w:b/>
          <w:bCs/>
          <w:sz w:val="22"/>
        </w:rPr>
        <w:t>Social Consciousness</w:t>
      </w:r>
      <w:r w:rsidRPr="00E80BE1">
        <w:rPr>
          <w:sz w:val="22"/>
        </w:rPr>
        <w:t>: A substantial 29.6% rate their social consciousness as 10.00, suggesting strong awareness and concern for social issues.</w:t>
      </w:r>
    </w:p>
    <w:p w14:paraId="1D8668B2" w14:textId="77777777" w:rsidR="004A2D7A" w:rsidRPr="00E80BE1" w:rsidRDefault="004A2D7A" w:rsidP="00A53AAD">
      <w:pPr>
        <w:pStyle w:val="ListParagraph"/>
        <w:numPr>
          <w:ilvl w:val="0"/>
          <w:numId w:val="28"/>
        </w:numPr>
        <w:spacing w:line="360" w:lineRule="auto"/>
        <w:ind w:left="360"/>
        <w:rPr>
          <w:sz w:val="22"/>
        </w:rPr>
      </w:pPr>
      <w:r w:rsidRPr="00E80BE1">
        <w:rPr>
          <w:b/>
          <w:bCs/>
          <w:sz w:val="22"/>
        </w:rPr>
        <w:t>Intention to Purchase</w:t>
      </w:r>
      <w:r w:rsidRPr="00E80BE1">
        <w:rPr>
          <w:sz w:val="22"/>
        </w:rPr>
        <w:t>: Many respondents express a strong purchase intention, with 17.6% rating it as 9.00.</w:t>
      </w:r>
    </w:p>
    <w:p w14:paraId="486B2870" w14:textId="77777777" w:rsidR="004A2D7A" w:rsidRPr="00E80BE1" w:rsidRDefault="004A2D7A" w:rsidP="00A53AAD">
      <w:pPr>
        <w:pStyle w:val="ListParagraph"/>
        <w:numPr>
          <w:ilvl w:val="0"/>
          <w:numId w:val="28"/>
        </w:numPr>
        <w:spacing w:line="360" w:lineRule="auto"/>
        <w:ind w:left="360"/>
        <w:rPr>
          <w:sz w:val="22"/>
        </w:rPr>
      </w:pPr>
      <w:r w:rsidRPr="00E80BE1">
        <w:rPr>
          <w:b/>
          <w:bCs/>
          <w:sz w:val="22"/>
        </w:rPr>
        <w:t>Environmental Awareness</w:t>
      </w:r>
      <w:r w:rsidRPr="00E80BE1">
        <w:rPr>
          <w:sz w:val="22"/>
        </w:rPr>
        <w:t>: Most rate themselves as fairly aware, with 36% at a 5.00 awareness level.</w:t>
      </w:r>
    </w:p>
    <w:p w14:paraId="47495F44" w14:textId="65C287E0" w:rsidR="0019561D" w:rsidRPr="00E80BE1" w:rsidRDefault="004A2D7A" w:rsidP="00A53AAD">
      <w:pPr>
        <w:pStyle w:val="ListParagraph"/>
        <w:numPr>
          <w:ilvl w:val="0"/>
          <w:numId w:val="28"/>
        </w:numPr>
        <w:spacing w:line="360" w:lineRule="auto"/>
        <w:ind w:left="360"/>
        <w:rPr>
          <w:sz w:val="22"/>
        </w:rPr>
      </w:pPr>
      <w:r w:rsidRPr="00E80BE1">
        <w:rPr>
          <w:b/>
          <w:bCs/>
          <w:sz w:val="22"/>
        </w:rPr>
        <w:t>Price Sensitivity</w:t>
      </w:r>
      <w:r w:rsidRPr="00E80BE1">
        <w:rPr>
          <w:sz w:val="22"/>
        </w:rPr>
        <w:t>: Respondents demonstrate moderate sensitivity, with 35.2% rating their sensitivity at 4.00.</w:t>
      </w:r>
    </w:p>
    <w:p w14:paraId="1A6E94B1" w14:textId="31BA774E" w:rsidR="00A53AAD" w:rsidRPr="00E80BE1" w:rsidRDefault="0019561D" w:rsidP="00A53AAD">
      <w:pPr>
        <w:ind w:left="0"/>
        <w:rPr>
          <w:b/>
          <w:bCs/>
          <w:sz w:val="22"/>
        </w:rPr>
      </w:pPr>
      <w:r w:rsidRPr="00E80BE1">
        <w:rPr>
          <w:b/>
          <w:bCs/>
          <w:sz w:val="22"/>
        </w:rPr>
        <w:t xml:space="preserve"> </w:t>
      </w:r>
      <w:r w:rsidR="00AF417F">
        <w:rPr>
          <w:b/>
          <w:bCs/>
          <w:sz w:val="22"/>
        </w:rPr>
        <w:t>SUGGESTION</w:t>
      </w:r>
    </w:p>
    <w:p w14:paraId="582F5600" w14:textId="33145082" w:rsidR="00FA5DD8" w:rsidRPr="00E80BE1" w:rsidRDefault="00FD0EAB" w:rsidP="00A44924">
      <w:pPr>
        <w:rPr>
          <w:sz w:val="22"/>
        </w:rPr>
      </w:pPr>
      <w:r w:rsidRPr="00E80BE1">
        <w:rPr>
          <w:b/>
          <w:bCs/>
          <w:sz w:val="22"/>
        </w:rPr>
        <w:t>Diverse Sampling</w:t>
      </w:r>
      <w:r w:rsidRPr="00E80BE1">
        <w:rPr>
          <w:sz w:val="22"/>
        </w:rPr>
        <w:t>:</w:t>
      </w:r>
    </w:p>
    <w:p w14:paraId="2B0330A4" w14:textId="77777777" w:rsidR="00FD0EAB" w:rsidRPr="00E80BE1" w:rsidRDefault="00FD0EAB" w:rsidP="000A235E">
      <w:pPr>
        <w:pStyle w:val="ListParagraph"/>
        <w:numPr>
          <w:ilvl w:val="0"/>
          <w:numId w:val="29"/>
        </w:numPr>
        <w:tabs>
          <w:tab w:val="clear" w:pos="720"/>
          <w:tab w:val="num" w:pos="13"/>
        </w:tabs>
        <w:ind w:left="360"/>
        <w:rPr>
          <w:sz w:val="22"/>
        </w:rPr>
      </w:pPr>
      <w:r w:rsidRPr="00E80BE1">
        <w:rPr>
          <w:b/>
          <w:bCs/>
          <w:sz w:val="22"/>
        </w:rPr>
        <w:t>Increase Gender Diversity</w:t>
      </w:r>
      <w:r w:rsidRPr="00E80BE1">
        <w:rPr>
          <w:sz w:val="22"/>
        </w:rPr>
        <w:t>: Implement strategies to recruit more female participants to address the gender imbalance. This could involve targeted outreach efforts in female-dominated spaces or platforms.</w:t>
      </w:r>
    </w:p>
    <w:p w14:paraId="346DD9F9" w14:textId="77777777" w:rsidR="00FD0EAB" w:rsidRPr="00E80BE1" w:rsidRDefault="00FD0EAB" w:rsidP="000A235E">
      <w:pPr>
        <w:pStyle w:val="ListParagraph"/>
        <w:numPr>
          <w:ilvl w:val="0"/>
          <w:numId w:val="29"/>
        </w:numPr>
        <w:tabs>
          <w:tab w:val="clear" w:pos="720"/>
          <w:tab w:val="num" w:pos="13"/>
        </w:tabs>
        <w:ind w:left="360"/>
        <w:rPr>
          <w:sz w:val="22"/>
        </w:rPr>
      </w:pPr>
      <w:r w:rsidRPr="00E80BE1">
        <w:rPr>
          <w:b/>
          <w:bCs/>
          <w:sz w:val="22"/>
        </w:rPr>
        <w:t>Broaden Age Representation</w:t>
      </w:r>
      <w:r w:rsidRPr="00E80BE1">
        <w:rPr>
          <w:sz w:val="22"/>
        </w:rPr>
        <w:t>: While the focus on younger audiences is important, consider including older age groups in the sampling to capture a wider range of perspectives and insights.</w:t>
      </w:r>
    </w:p>
    <w:p w14:paraId="754FE97D" w14:textId="06133E00" w:rsidR="00FA5DD8" w:rsidRPr="00E80BE1" w:rsidRDefault="00FD0EAB" w:rsidP="0052449B">
      <w:pPr>
        <w:rPr>
          <w:sz w:val="22"/>
        </w:rPr>
      </w:pPr>
      <w:r w:rsidRPr="00E80BE1">
        <w:rPr>
          <w:b/>
          <w:bCs/>
          <w:sz w:val="22"/>
        </w:rPr>
        <w:t>Engagement Strategies</w:t>
      </w:r>
      <w:r w:rsidRPr="00E80BE1">
        <w:rPr>
          <w:sz w:val="22"/>
        </w:rPr>
        <w:t>:</w:t>
      </w:r>
    </w:p>
    <w:p w14:paraId="15BD5DEB" w14:textId="77777777" w:rsidR="00FD0EAB" w:rsidRPr="00E80BE1" w:rsidRDefault="00FD0EAB" w:rsidP="000A235E">
      <w:pPr>
        <w:pStyle w:val="ListParagraph"/>
        <w:numPr>
          <w:ilvl w:val="0"/>
          <w:numId w:val="30"/>
        </w:numPr>
        <w:tabs>
          <w:tab w:val="clear" w:pos="720"/>
          <w:tab w:val="num" w:pos="13"/>
        </w:tabs>
        <w:ind w:left="360"/>
        <w:rPr>
          <w:sz w:val="22"/>
        </w:rPr>
      </w:pPr>
      <w:r w:rsidRPr="00E80BE1">
        <w:rPr>
          <w:b/>
          <w:bCs/>
          <w:sz w:val="22"/>
        </w:rPr>
        <w:t>Enhance Participation</w:t>
      </w:r>
      <w:r w:rsidRPr="00E80BE1">
        <w:rPr>
          <w:sz w:val="22"/>
        </w:rPr>
        <w:t>: For activities where participation is high, develop campaigns or incentives to encourage even greater involvement, particularly among those who report “Sometimes” or “Rarely” engaging.</w:t>
      </w:r>
    </w:p>
    <w:p w14:paraId="07210C87" w14:textId="77777777" w:rsidR="0052449B" w:rsidRPr="00E80BE1" w:rsidRDefault="0052449B" w:rsidP="0052449B">
      <w:pPr>
        <w:pStyle w:val="ListParagraph"/>
        <w:ind w:left="-142"/>
        <w:rPr>
          <w:sz w:val="22"/>
        </w:rPr>
      </w:pPr>
      <w:r w:rsidRPr="00E80BE1">
        <w:rPr>
          <w:b/>
          <w:bCs/>
          <w:sz w:val="22"/>
        </w:rPr>
        <w:t xml:space="preserve">         </w:t>
      </w:r>
      <w:r w:rsidR="00FD0EAB" w:rsidRPr="00E80BE1">
        <w:rPr>
          <w:b/>
          <w:bCs/>
          <w:sz w:val="22"/>
        </w:rPr>
        <w:t>Foster Product Knowledge</w:t>
      </w:r>
      <w:r w:rsidR="00FD0EAB" w:rsidRPr="00E80BE1">
        <w:rPr>
          <w:sz w:val="22"/>
        </w:rPr>
        <w:t xml:space="preserve">: Create educational content or workshops to enhance </w:t>
      </w:r>
    </w:p>
    <w:p w14:paraId="4083351E" w14:textId="77777777" w:rsidR="00E77C3B" w:rsidRDefault="00E77C3B" w:rsidP="0052449B">
      <w:pPr>
        <w:pStyle w:val="ListParagraph"/>
        <w:ind w:left="-142"/>
        <w:rPr>
          <w:b/>
          <w:bCs/>
          <w:sz w:val="22"/>
        </w:rPr>
      </w:pPr>
    </w:p>
    <w:p w14:paraId="46F38F54" w14:textId="77777777" w:rsidR="00AF417F" w:rsidRDefault="00AF417F" w:rsidP="0052449B">
      <w:pPr>
        <w:pStyle w:val="ListParagraph"/>
        <w:ind w:left="-142"/>
        <w:rPr>
          <w:b/>
          <w:bCs/>
          <w:sz w:val="22"/>
        </w:rPr>
      </w:pPr>
    </w:p>
    <w:p w14:paraId="6FEBF58E" w14:textId="77777777" w:rsidR="00AF417F" w:rsidRPr="00E80BE1" w:rsidRDefault="00AF417F" w:rsidP="0052449B">
      <w:pPr>
        <w:pStyle w:val="ListParagraph"/>
        <w:ind w:left="-142"/>
        <w:rPr>
          <w:b/>
          <w:bCs/>
          <w:sz w:val="22"/>
        </w:rPr>
      </w:pPr>
    </w:p>
    <w:p w14:paraId="13049B14" w14:textId="141D3B93" w:rsidR="00B527C0" w:rsidRPr="00E80BE1" w:rsidRDefault="00B527C0" w:rsidP="0052449B">
      <w:pPr>
        <w:pStyle w:val="ListParagraph"/>
        <w:ind w:left="-142"/>
        <w:rPr>
          <w:sz w:val="22"/>
        </w:rPr>
      </w:pPr>
      <w:r w:rsidRPr="00E80BE1">
        <w:rPr>
          <w:b/>
          <w:bCs/>
          <w:sz w:val="22"/>
        </w:rPr>
        <w:lastRenderedPageBreak/>
        <w:t>Customization Options</w:t>
      </w:r>
      <w:r w:rsidRPr="00E80BE1">
        <w:rPr>
          <w:sz w:val="22"/>
        </w:rPr>
        <w:t>:</w:t>
      </w:r>
    </w:p>
    <w:p w14:paraId="32BE13E0" w14:textId="77777777" w:rsidR="00B527C0" w:rsidRPr="00E80BE1" w:rsidRDefault="00B527C0" w:rsidP="00B527C0">
      <w:pPr>
        <w:pStyle w:val="ListParagraph"/>
        <w:numPr>
          <w:ilvl w:val="0"/>
          <w:numId w:val="32"/>
        </w:numPr>
        <w:tabs>
          <w:tab w:val="clear" w:pos="720"/>
          <w:tab w:val="num" w:pos="13"/>
        </w:tabs>
        <w:ind w:left="360"/>
        <w:rPr>
          <w:sz w:val="22"/>
        </w:rPr>
      </w:pPr>
      <w:r w:rsidRPr="00E80BE1">
        <w:rPr>
          <w:b/>
          <w:bCs/>
          <w:sz w:val="22"/>
        </w:rPr>
        <w:t>Expand Customization</w:t>
      </w:r>
      <w:r w:rsidRPr="00E80BE1">
        <w:rPr>
          <w:sz w:val="22"/>
        </w:rPr>
        <w:t>: Given the strong preference for packaging customizability, explore more options for personalized packaging or customizable features in products to cater to this demand.</w:t>
      </w:r>
    </w:p>
    <w:p w14:paraId="410D4866" w14:textId="1CB39F1F" w:rsidR="00B527C0" w:rsidRPr="00E80BE1" w:rsidRDefault="00B527C0" w:rsidP="00A44924">
      <w:pPr>
        <w:ind w:left="0" w:firstLine="0"/>
        <w:rPr>
          <w:sz w:val="22"/>
        </w:rPr>
      </w:pPr>
      <w:r w:rsidRPr="00E80BE1">
        <w:rPr>
          <w:b/>
          <w:bCs/>
          <w:sz w:val="22"/>
        </w:rPr>
        <w:t>Address Social and Environmental Concerns</w:t>
      </w:r>
      <w:r w:rsidRPr="00E80BE1">
        <w:rPr>
          <w:sz w:val="22"/>
        </w:rPr>
        <w:t>:</w:t>
      </w:r>
    </w:p>
    <w:p w14:paraId="359F4A98" w14:textId="77777777" w:rsidR="00B527C0" w:rsidRPr="00E80BE1" w:rsidRDefault="00B527C0" w:rsidP="00B527C0">
      <w:pPr>
        <w:pStyle w:val="ListParagraph"/>
        <w:numPr>
          <w:ilvl w:val="0"/>
          <w:numId w:val="33"/>
        </w:numPr>
        <w:tabs>
          <w:tab w:val="clear" w:pos="720"/>
          <w:tab w:val="num" w:pos="13"/>
        </w:tabs>
        <w:ind w:left="360"/>
        <w:rPr>
          <w:sz w:val="22"/>
        </w:rPr>
      </w:pPr>
      <w:r w:rsidRPr="00E80BE1">
        <w:rPr>
          <w:b/>
          <w:bCs/>
          <w:sz w:val="22"/>
        </w:rPr>
        <w:t>Engage in Social Responsibility</w:t>
      </w:r>
      <w:r w:rsidRPr="00E80BE1">
        <w:rPr>
          <w:sz w:val="22"/>
        </w:rPr>
        <w:t>: Leverage the high levels of social consciousness by promoting initiatives that align with social causes. This could enhance brand loyalty and resonate with respondents' values.</w:t>
      </w:r>
    </w:p>
    <w:p w14:paraId="3AFD8562" w14:textId="77777777" w:rsidR="00B527C0" w:rsidRPr="00E80BE1" w:rsidRDefault="00B527C0" w:rsidP="00B527C0">
      <w:pPr>
        <w:pStyle w:val="ListParagraph"/>
        <w:numPr>
          <w:ilvl w:val="0"/>
          <w:numId w:val="33"/>
        </w:numPr>
        <w:tabs>
          <w:tab w:val="clear" w:pos="720"/>
          <w:tab w:val="num" w:pos="13"/>
        </w:tabs>
        <w:ind w:left="360"/>
        <w:rPr>
          <w:sz w:val="22"/>
        </w:rPr>
      </w:pPr>
      <w:r w:rsidRPr="00E80BE1">
        <w:rPr>
          <w:b/>
          <w:bCs/>
          <w:sz w:val="22"/>
        </w:rPr>
        <w:t>Communicate Environmental Efforts</w:t>
      </w:r>
      <w:r w:rsidRPr="00E80BE1">
        <w:rPr>
          <w:sz w:val="22"/>
        </w:rPr>
        <w:t>: Share information about sustainable practices and environmental initiatives to further engage environmentally aware respondents and enhance brand perception.</w:t>
      </w:r>
    </w:p>
    <w:p w14:paraId="2AF2C41D" w14:textId="77777777" w:rsidR="00B527C0" w:rsidRPr="00E80BE1" w:rsidRDefault="00B527C0" w:rsidP="00B527C0">
      <w:pPr>
        <w:pStyle w:val="ListParagraph"/>
        <w:ind w:left="360"/>
        <w:rPr>
          <w:sz w:val="22"/>
        </w:rPr>
      </w:pPr>
      <w:r w:rsidRPr="00E80BE1">
        <w:rPr>
          <w:b/>
          <w:bCs/>
          <w:sz w:val="22"/>
        </w:rPr>
        <w:t>Price Sensitivity Awareness</w:t>
      </w:r>
      <w:r w:rsidRPr="00E80BE1">
        <w:rPr>
          <w:sz w:val="22"/>
        </w:rPr>
        <w:t>:</w:t>
      </w:r>
    </w:p>
    <w:p w14:paraId="3E5A5943" w14:textId="77777777" w:rsidR="00B527C0" w:rsidRPr="00E80BE1" w:rsidRDefault="00B527C0" w:rsidP="00B527C0">
      <w:pPr>
        <w:pStyle w:val="ListParagraph"/>
        <w:numPr>
          <w:ilvl w:val="0"/>
          <w:numId w:val="34"/>
        </w:numPr>
        <w:tabs>
          <w:tab w:val="clear" w:pos="720"/>
          <w:tab w:val="num" w:pos="13"/>
        </w:tabs>
        <w:ind w:left="360"/>
        <w:rPr>
          <w:sz w:val="22"/>
        </w:rPr>
      </w:pPr>
      <w:r w:rsidRPr="00E80BE1">
        <w:rPr>
          <w:b/>
          <w:bCs/>
          <w:sz w:val="22"/>
        </w:rPr>
        <w:t>Dynamic Pricing Strategies</w:t>
      </w:r>
      <w:r w:rsidRPr="00E80BE1">
        <w:rPr>
          <w:sz w:val="22"/>
        </w:rPr>
        <w:t>: Consider implementing dynamic pricing strategies that account for the varying levels of price sensitivity among respondents. Offering discounts or flexible payment options could be beneficial for those who are price-sensitive.</w:t>
      </w:r>
    </w:p>
    <w:p w14:paraId="2B1F392E" w14:textId="77777777" w:rsidR="00B527C0" w:rsidRPr="00E80BE1" w:rsidRDefault="00B527C0" w:rsidP="00B527C0">
      <w:pPr>
        <w:pStyle w:val="ListParagraph"/>
        <w:ind w:left="360"/>
        <w:rPr>
          <w:sz w:val="22"/>
        </w:rPr>
      </w:pPr>
      <w:r w:rsidRPr="00E80BE1">
        <w:rPr>
          <w:b/>
          <w:bCs/>
          <w:sz w:val="22"/>
        </w:rPr>
        <w:t>Feedback Mechanism</w:t>
      </w:r>
      <w:r w:rsidRPr="00E80BE1">
        <w:rPr>
          <w:sz w:val="22"/>
        </w:rPr>
        <w:t>:</w:t>
      </w:r>
    </w:p>
    <w:p w14:paraId="67E16B61" w14:textId="77777777" w:rsidR="00B527C0" w:rsidRPr="00E80BE1" w:rsidRDefault="00B527C0" w:rsidP="00B527C0">
      <w:pPr>
        <w:pStyle w:val="ListParagraph"/>
        <w:numPr>
          <w:ilvl w:val="0"/>
          <w:numId w:val="35"/>
        </w:numPr>
        <w:tabs>
          <w:tab w:val="clear" w:pos="720"/>
          <w:tab w:val="num" w:pos="13"/>
        </w:tabs>
        <w:ind w:left="360"/>
        <w:rPr>
          <w:sz w:val="22"/>
        </w:rPr>
      </w:pPr>
      <w:r w:rsidRPr="00E80BE1">
        <w:rPr>
          <w:b/>
          <w:bCs/>
          <w:sz w:val="22"/>
        </w:rPr>
        <w:t>Conduct Surveys</w:t>
      </w:r>
      <w:r w:rsidRPr="00E80BE1">
        <w:rPr>
          <w:sz w:val="22"/>
        </w:rPr>
        <w:t>: Regularly conduct follow-up surveys or feedback sessions to gauge changes in attitudes, preferences, and purchasing power perceptions. This can help tailor future marketing and engagement strategies effectively.</w:t>
      </w:r>
    </w:p>
    <w:p w14:paraId="4DE167FE" w14:textId="515EF7E1" w:rsidR="00B527C0" w:rsidRPr="00E80BE1" w:rsidRDefault="00B527C0" w:rsidP="00A44924">
      <w:pPr>
        <w:rPr>
          <w:sz w:val="22"/>
        </w:rPr>
      </w:pPr>
      <w:r w:rsidRPr="00E80BE1">
        <w:rPr>
          <w:b/>
          <w:bCs/>
          <w:sz w:val="22"/>
        </w:rPr>
        <w:t>Messaging</w:t>
      </w:r>
      <w:r w:rsidRPr="00E80BE1">
        <w:rPr>
          <w:sz w:val="22"/>
        </w:rPr>
        <w:t>:</w:t>
      </w:r>
    </w:p>
    <w:p w14:paraId="1D3AFDE4" w14:textId="48029757" w:rsidR="00B527C0" w:rsidRPr="00E80BE1" w:rsidRDefault="00B527C0" w:rsidP="00B527C0">
      <w:pPr>
        <w:pStyle w:val="ListParagraph"/>
        <w:numPr>
          <w:ilvl w:val="0"/>
          <w:numId w:val="36"/>
        </w:numPr>
        <w:tabs>
          <w:tab w:val="clear" w:pos="720"/>
          <w:tab w:val="num" w:pos="13"/>
        </w:tabs>
        <w:ind w:left="360"/>
        <w:rPr>
          <w:sz w:val="22"/>
        </w:rPr>
      </w:pPr>
      <w:r w:rsidRPr="00E80BE1">
        <w:rPr>
          <w:b/>
          <w:bCs/>
          <w:sz w:val="22"/>
        </w:rPr>
        <w:t>Segment Communications</w:t>
      </w:r>
      <w:r w:rsidRPr="00E80BE1">
        <w:rPr>
          <w:sz w:val="22"/>
        </w:rPr>
        <w:t>: Develop segmented communication strategies that address the distinct characteristics of each demographic group, ensuring that messaging resonates with their specific values and concerns.</w:t>
      </w:r>
    </w:p>
    <w:p w14:paraId="1CC8BD71" w14:textId="77777777" w:rsidR="00FD0EAB" w:rsidRPr="00E80BE1" w:rsidRDefault="00FD0EAB" w:rsidP="000A235E">
      <w:pPr>
        <w:pStyle w:val="ListParagraph"/>
        <w:numPr>
          <w:ilvl w:val="0"/>
          <w:numId w:val="30"/>
        </w:numPr>
        <w:tabs>
          <w:tab w:val="clear" w:pos="720"/>
          <w:tab w:val="num" w:pos="13"/>
        </w:tabs>
        <w:ind w:left="360"/>
        <w:rPr>
          <w:sz w:val="22"/>
        </w:rPr>
      </w:pPr>
      <w:r w:rsidRPr="00E80BE1">
        <w:rPr>
          <w:sz w:val="22"/>
        </w:rPr>
        <w:t>product knowledge among respondents, particularly those reporting lower levels of familiarity.</w:t>
      </w:r>
    </w:p>
    <w:p w14:paraId="5C184CF3" w14:textId="09BE4456" w:rsidR="00FD0EAB" w:rsidRPr="00E80BE1" w:rsidRDefault="00FD0EAB" w:rsidP="00A44924">
      <w:pPr>
        <w:ind w:left="0" w:firstLine="0"/>
        <w:rPr>
          <w:sz w:val="22"/>
        </w:rPr>
      </w:pPr>
      <w:r w:rsidRPr="00E80BE1">
        <w:rPr>
          <w:b/>
          <w:bCs/>
          <w:sz w:val="22"/>
        </w:rPr>
        <w:t>Focus on Middle-Income Groups</w:t>
      </w:r>
      <w:r w:rsidRPr="00E80BE1">
        <w:rPr>
          <w:sz w:val="22"/>
        </w:rPr>
        <w:t>:</w:t>
      </w:r>
    </w:p>
    <w:p w14:paraId="440402C8" w14:textId="11573BE0" w:rsidR="0026683C" w:rsidRPr="00E80BE1" w:rsidRDefault="00FD0EAB" w:rsidP="00025A8F">
      <w:pPr>
        <w:pStyle w:val="ListParagraph"/>
        <w:numPr>
          <w:ilvl w:val="0"/>
          <w:numId w:val="31"/>
        </w:numPr>
        <w:tabs>
          <w:tab w:val="clear" w:pos="360"/>
          <w:tab w:val="num" w:pos="13"/>
        </w:tabs>
        <w:rPr>
          <w:sz w:val="22"/>
        </w:rPr>
      </w:pPr>
      <w:r w:rsidRPr="00E80BE1">
        <w:rPr>
          <w:b/>
          <w:bCs/>
          <w:sz w:val="22"/>
        </w:rPr>
        <w:t>Targeted Marketing</w:t>
      </w:r>
      <w:r w:rsidRPr="00E80BE1">
        <w:rPr>
          <w:sz w:val="22"/>
        </w:rPr>
        <w:t>: Design specific marketing strategies aimed at middle-income groups, as they are underrepresented in your sample. Understanding their preferences can lead to more balanced engagement.</w:t>
      </w:r>
    </w:p>
    <w:p w14:paraId="78F52625" w14:textId="77777777" w:rsidR="00C87488" w:rsidRPr="00E80BE1" w:rsidRDefault="00C87488" w:rsidP="00533545">
      <w:pPr>
        <w:pStyle w:val="ListParagraph"/>
        <w:ind w:left="0" w:firstLine="0"/>
        <w:rPr>
          <w:b/>
          <w:bCs/>
          <w:sz w:val="22"/>
        </w:rPr>
      </w:pPr>
    </w:p>
    <w:p w14:paraId="016E9C4C" w14:textId="77777777" w:rsidR="00C87488" w:rsidRPr="00E80BE1" w:rsidRDefault="00C87488" w:rsidP="00533545">
      <w:pPr>
        <w:pStyle w:val="ListParagraph"/>
        <w:ind w:left="0" w:firstLine="0"/>
        <w:rPr>
          <w:b/>
          <w:bCs/>
          <w:sz w:val="22"/>
        </w:rPr>
      </w:pPr>
    </w:p>
    <w:p w14:paraId="307BD47B" w14:textId="77777777" w:rsidR="00C87488" w:rsidRPr="00E80BE1" w:rsidRDefault="00C87488" w:rsidP="00533545">
      <w:pPr>
        <w:pStyle w:val="ListParagraph"/>
        <w:ind w:left="0" w:firstLine="0"/>
        <w:rPr>
          <w:b/>
          <w:bCs/>
          <w:sz w:val="22"/>
        </w:rPr>
      </w:pPr>
    </w:p>
    <w:p w14:paraId="4146654C" w14:textId="77777777" w:rsidR="00C87488" w:rsidRPr="00E80BE1" w:rsidRDefault="00C87488" w:rsidP="00533545">
      <w:pPr>
        <w:pStyle w:val="ListParagraph"/>
        <w:ind w:left="0" w:firstLine="0"/>
        <w:rPr>
          <w:b/>
          <w:bCs/>
          <w:sz w:val="22"/>
        </w:rPr>
      </w:pPr>
    </w:p>
    <w:p w14:paraId="211C848D" w14:textId="77777777" w:rsidR="00C87488" w:rsidRPr="00E80BE1" w:rsidRDefault="00C87488" w:rsidP="00533545">
      <w:pPr>
        <w:pStyle w:val="ListParagraph"/>
        <w:ind w:left="0" w:firstLine="0"/>
        <w:rPr>
          <w:b/>
          <w:bCs/>
          <w:sz w:val="22"/>
        </w:rPr>
      </w:pPr>
    </w:p>
    <w:p w14:paraId="089E2037" w14:textId="77777777" w:rsidR="00C87488" w:rsidRPr="00E80BE1" w:rsidRDefault="00C87488" w:rsidP="00533545">
      <w:pPr>
        <w:pStyle w:val="ListParagraph"/>
        <w:ind w:left="0" w:firstLine="0"/>
        <w:rPr>
          <w:b/>
          <w:bCs/>
          <w:sz w:val="22"/>
        </w:rPr>
      </w:pPr>
    </w:p>
    <w:p w14:paraId="7490CFB2" w14:textId="2B06CFF8" w:rsidR="0026683C" w:rsidRPr="00E80BE1" w:rsidRDefault="00D7150C" w:rsidP="00533545">
      <w:pPr>
        <w:pStyle w:val="ListParagraph"/>
        <w:ind w:left="0" w:firstLine="0"/>
        <w:rPr>
          <w:b/>
          <w:bCs/>
          <w:sz w:val="22"/>
        </w:rPr>
      </w:pPr>
      <w:r w:rsidRPr="00E80BE1">
        <w:rPr>
          <w:b/>
          <w:bCs/>
          <w:sz w:val="22"/>
        </w:rPr>
        <w:lastRenderedPageBreak/>
        <w:t xml:space="preserve"> </w:t>
      </w:r>
      <w:r w:rsidR="0026683C" w:rsidRPr="00E80BE1">
        <w:rPr>
          <w:b/>
          <w:bCs/>
          <w:sz w:val="22"/>
        </w:rPr>
        <w:t>CON</w:t>
      </w:r>
      <w:r w:rsidR="005F129C" w:rsidRPr="00E80BE1">
        <w:rPr>
          <w:b/>
          <w:bCs/>
          <w:sz w:val="22"/>
        </w:rPr>
        <w:t>CLUS</w:t>
      </w:r>
      <w:r w:rsidR="0026683C" w:rsidRPr="00E80BE1">
        <w:rPr>
          <w:b/>
          <w:bCs/>
          <w:sz w:val="22"/>
        </w:rPr>
        <w:t>ION</w:t>
      </w:r>
    </w:p>
    <w:p w14:paraId="727CCC4F" w14:textId="77777777" w:rsidR="0026683C" w:rsidRPr="00E80BE1" w:rsidRDefault="0026683C" w:rsidP="00705DB9">
      <w:pPr>
        <w:spacing w:line="360" w:lineRule="auto"/>
        <w:ind w:left="0" w:firstLine="0"/>
        <w:rPr>
          <w:sz w:val="22"/>
        </w:rPr>
      </w:pPr>
      <w:r w:rsidRPr="00E80BE1">
        <w:rPr>
          <w:sz w:val="22"/>
        </w:rPr>
        <w:t>By addressing the demographic imbalances, enhancing engagement strategies, and focusing on customization and social responsibility, you can improve overall satisfaction and loyalty among your audience. Tailored approaches that consider the preferences and concerns of various groups will lead to a more inclusive and effective strategy for engagement and growth.</w:t>
      </w:r>
    </w:p>
    <w:p w14:paraId="38B6DB3A" w14:textId="3658CC00" w:rsidR="0026683C" w:rsidRPr="00E80BE1" w:rsidRDefault="0026683C" w:rsidP="0026683C">
      <w:pPr>
        <w:rPr>
          <w:sz w:val="22"/>
        </w:rPr>
      </w:pPr>
      <w:r w:rsidRPr="00E80BE1">
        <w:rPr>
          <w:sz w:val="22"/>
        </w:rPr>
        <w:t xml:space="preserve">The data reveals a well-educated, mostly male, and predominantly young audience with a mix of low and high-income individuals. There is high engagement in the </w:t>
      </w:r>
      <w:r w:rsidR="004A1126" w:rsidRPr="00E80BE1">
        <w:rPr>
          <w:sz w:val="22"/>
        </w:rPr>
        <w:t>behaviour</w:t>
      </w:r>
      <w:r w:rsidRPr="00E80BE1">
        <w:rPr>
          <w:sz w:val="22"/>
        </w:rPr>
        <w:t>, strong social and environmental awareness, and a positive purchasing intent. However, the pronounced gender imbalance and concentration in specific income brackets may impact broader generalizability.</w:t>
      </w:r>
    </w:p>
    <w:p w14:paraId="5A050288" w14:textId="075B1826" w:rsidR="0026683C" w:rsidRPr="00E80BE1" w:rsidRDefault="0026683C" w:rsidP="0026683C">
      <w:pPr>
        <w:ind w:left="0" w:firstLine="0"/>
        <w:rPr>
          <w:sz w:val="22"/>
        </w:rPr>
      </w:pPr>
      <w:r w:rsidRPr="00E80BE1">
        <w:rPr>
          <w:sz w:val="22"/>
        </w:rPr>
        <w:t xml:space="preserve">The findings indicate a predominantly young and well-educated demographic, with significant engagement in the activity being studied. The data reveals a strong inclination toward purchasing, social consciousness, and environmental awareness among respondents, alongside a marked gender imbalance and uneven income distribution. The frequency distribution of ratings highlights a </w:t>
      </w:r>
      <w:r w:rsidR="004A1126" w:rsidRPr="00E80BE1">
        <w:rPr>
          <w:sz w:val="22"/>
        </w:rPr>
        <w:t>favourable</w:t>
      </w:r>
      <w:r w:rsidRPr="00E80BE1">
        <w:rPr>
          <w:sz w:val="22"/>
        </w:rPr>
        <w:t xml:space="preserve"> perception of the item or experience, particularly among the majority who rated it 9.00 and above, indicating general satisfaction and positive sentiment.</w:t>
      </w:r>
    </w:p>
    <w:p w14:paraId="0B967D25" w14:textId="76ACEA68" w:rsidR="003D1956" w:rsidRPr="00E80BE1" w:rsidRDefault="0026683C" w:rsidP="003D1956">
      <w:pPr>
        <w:rPr>
          <w:sz w:val="22"/>
        </w:rPr>
      </w:pPr>
      <w:r w:rsidRPr="00E80BE1">
        <w:rPr>
          <w:sz w:val="22"/>
        </w:rPr>
        <w:t>Despite these strengths, the data also points to opportunities for improvement, particularly among the small percentage of respondents who rated their experiences or perceptions lower. Addressing these concerns could lead to enhanced satisfaction across the board and help capture a wider audience.</w:t>
      </w:r>
    </w:p>
    <w:p w14:paraId="568E05E3" w14:textId="77777777" w:rsidR="0026683C" w:rsidRPr="00E80BE1" w:rsidRDefault="0026683C" w:rsidP="0026683C">
      <w:pPr>
        <w:rPr>
          <w:sz w:val="22"/>
        </w:rPr>
      </w:pPr>
      <w:r w:rsidRPr="00E80BE1">
        <w:rPr>
          <w:sz w:val="22"/>
        </w:rPr>
        <w:t>By addressing these suggestions, it is possible to enhance overall satisfaction and engagement among the target demographic, leveraging the positive trends identified in the data while mitigating any existing concerns.</w:t>
      </w:r>
    </w:p>
    <w:p w14:paraId="5C98BB37" w14:textId="05C54AEE" w:rsidR="00FD0EAB" w:rsidRPr="00AF417F" w:rsidRDefault="00FD0EAB" w:rsidP="00AF417F">
      <w:pPr>
        <w:rPr>
          <w:b/>
          <w:bCs/>
          <w:sz w:val="22"/>
        </w:rPr>
      </w:pPr>
      <w:r w:rsidRPr="00AF417F">
        <w:rPr>
          <w:b/>
          <w:bCs/>
          <w:sz w:val="22"/>
        </w:rPr>
        <w:t>BIBLOGRAPHY</w:t>
      </w:r>
    </w:p>
    <w:p w14:paraId="38190E45" w14:textId="77777777" w:rsidR="00FD0EAB" w:rsidRPr="00E80BE1" w:rsidRDefault="00FD0EAB" w:rsidP="003D601D">
      <w:pPr>
        <w:ind w:left="357"/>
        <w:rPr>
          <w:sz w:val="22"/>
        </w:rPr>
      </w:pPr>
      <w:r w:rsidRPr="00E80BE1">
        <w:rPr>
          <w:sz w:val="22"/>
        </w:rPr>
        <w:t xml:space="preserve">Mistry, Faaz (2024). A Study on Customer Awareness Towards Sustainable Packaging and Its Utilization. International Journal for Research in Applied Science and Engineering Technology, 12(4), 3857-3887, ISSN 2321-9653, International Journal for Research in Applied Science and Engineering Technology (IJRASET), </w:t>
      </w:r>
      <w:hyperlink r:id="rId17" w:history="1">
        <w:r w:rsidRPr="00E80BE1">
          <w:rPr>
            <w:color w:val="4472C4" w:themeColor="accent1"/>
            <w:sz w:val="22"/>
            <w:u w:val="single"/>
          </w:rPr>
          <w:t>https://doi.org/10.22214/ijraset.2024.60764</w:t>
        </w:r>
      </w:hyperlink>
    </w:p>
    <w:p w14:paraId="34452DA8" w14:textId="21E2455E" w:rsidR="00FD0EAB" w:rsidRPr="00E80BE1" w:rsidRDefault="00FD0EAB" w:rsidP="003D601D">
      <w:pPr>
        <w:ind w:left="357"/>
        <w:rPr>
          <w:sz w:val="22"/>
        </w:rPr>
      </w:pPr>
      <w:r w:rsidRPr="00E80BE1">
        <w:rPr>
          <w:sz w:val="22"/>
        </w:rPr>
        <w:t xml:space="preserve">Palazzo, Maria, Gigauri, Iza, &amp; Ferri, Maria Antonella (2023). Intelligent Packaging. Advances in Marketing, Customer Relationship Management, and E-Services, 1-17, ISSN 2327-5502, IGI Global, </w:t>
      </w:r>
      <w:hyperlink r:id="rId18" w:history="1">
        <w:r w:rsidRPr="00E80BE1">
          <w:rPr>
            <w:color w:val="4472C4" w:themeColor="accent1"/>
            <w:sz w:val="22"/>
          </w:rPr>
          <w:t>https://doi.org/10.4018/978-1-6684-8681-8.ch001</w:t>
        </w:r>
      </w:hyperlink>
    </w:p>
    <w:p w14:paraId="5CF54F89" w14:textId="1212497F" w:rsidR="00FD0EAB" w:rsidRPr="00E80BE1" w:rsidRDefault="00FD0EAB" w:rsidP="003D601D">
      <w:pPr>
        <w:ind w:left="357"/>
        <w:rPr>
          <w:sz w:val="22"/>
        </w:rPr>
      </w:pPr>
      <w:r w:rsidRPr="00E80BE1">
        <w:rPr>
          <w:sz w:val="22"/>
        </w:rPr>
        <w:t xml:space="preserve"> (2019). Impact of Service Quality on Customer Satisfaction in Insurance Companies: A Study Conducted on Wolaita Zone. Journal of Marketing and Consumer Research, International Institute for Science, Technology and Education, </w:t>
      </w:r>
      <w:hyperlink r:id="rId19" w:history="1">
        <w:r w:rsidRPr="00E80BE1">
          <w:rPr>
            <w:color w:val="4472C4" w:themeColor="accent1"/>
            <w:sz w:val="22"/>
          </w:rPr>
          <w:t>https://doi.org/10.7176/jmcr/63-01</w:t>
        </w:r>
      </w:hyperlink>
    </w:p>
    <w:p w14:paraId="08C5B803" w14:textId="77777777" w:rsidR="009330FB" w:rsidRPr="00E80BE1" w:rsidRDefault="009330FB" w:rsidP="003D601D">
      <w:pPr>
        <w:ind w:left="357"/>
        <w:rPr>
          <w:sz w:val="22"/>
        </w:rPr>
      </w:pPr>
    </w:p>
    <w:p w14:paraId="49F91BE0" w14:textId="3396A8B2" w:rsidR="00FD0EAB" w:rsidRPr="00E80BE1" w:rsidRDefault="00FD0EAB" w:rsidP="003D601D">
      <w:pPr>
        <w:ind w:left="357"/>
        <w:rPr>
          <w:sz w:val="22"/>
        </w:rPr>
      </w:pPr>
      <w:r w:rsidRPr="00E80BE1">
        <w:rPr>
          <w:sz w:val="22"/>
        </w:rPr>
        <w:lastRenderedPageBreak/>
        <w:t xml:space="preserve"> (2020). The Effects of Packaging on Customer Purchasing Decision. (</w:t>
      </w:r>
      <w:r w:rsidR="004A1126" w:rsidRPr="00E80BE1">
        <w:rPr>
          <w:sz w:val="22"/>
        </w:rPr>
        <w:t>Malcom</w:t>
      </w:r>
      <w:r w:rsidRPr="00E80BE1">
        <w:rPr>
          <w:sz w:val="22"/>
        </w:rPr>
        <w:t xml:space="preserve"> Ghana Limited). Journal of Marketing and Consumer Research, International Institute for Science, Technology and Education,</w:t>
      </w:r>
      <w:r w:rsidRPr="00E80BE1">
        <w:rPr>
          <w:color w:val="4472C4" w:themeColor="accent1"/>
          <w:sz w:val="22"/>
        </w:rPr>
        <w:t xml:space="preserve"> </w:t>
      </w:r>
      <w:hyperlink r:id="rId20" w:history="1">
        <w:r w:rsidRPr="00E80BE1">
          <w:rPr>
            <w:color w:val="4472C4" w:themeColor="accent1"/>
            <w:sz w:val="22"/>
          </w:rPr>
          <w:t>https://doi.org/10.7176/jmcr/65-02</w:t>
        </w:r>
      </w:hyperlink>
    </w:p>
    <w:p w14:paraId="74AF49CC" w14:textId="7AE3B099" w:rsidR="00FD0EAB" w:rsidRPr="00E80BE1" w:rsidRDefault="00FD0EAB" w:rsidP="003D601D">
      <w:pPr>
        <w:ind w:left="357"/>
        <w:rPr>
          <w:color w:val="4472C4" w:themeColor="accent1"/>
          <w:sz w:val="22"/>
        </w:rPr>
      </w:pPr>
      <w:r w:rsidRPr="00E80BE1">
        <w:rPr>
          <w:sz w:val="22"/>
        </w:rPr>
        <w:t xml:space="preserve">Rai, Ms. Laxmi (2022). Sustainable Packaging: A Study of Sustainable Packaging in India. International Journal for Research in Applied Science and Engineering Technology, 10(1), 1567, ISSN 2321-9653, International Journal for Research in Applied </w:t>
      </w:r>
      <w:r w:rsidR="004A1126" w:rsidRPr="00E80BE1">
        <w:rPr>
          <w:sz w:val="22"/>
        </w:rPr>
        <w:t>Science and</w:t>
      </w:r>
      <w:r w:rsidR="007727D4" w:rsidRPr="00E80BE1">
        <w:rPr>
          <w:sz w:val="22"/>
        </w:rPr>
        <w:t xml:space="preserve"> </w:t>
      </w:r>
      <w:r w:rsidRPr="00E80BE1">
        <w:rPr>
          <w:sz w:val="22"/>
        </w:rPr>
        <w:t xml:space="preserve">Engineering Technology (IJRASET), </w:t>
      </w:r>
      <w:hyperlink r:id="rId21" w:history="1">
        <w:r w:rsidRPr="00E80BE1">
          <w:rPr>
            <w:color w:val="4472C4" w:themeColor="accent1"/>
            <w:sz w:val="22"/>
          </w:rPr>
          <w:t>https://doi.org/10.22214/ijraset.2022.39993</w:t>
        </w:r>
      </w:hyperlink>
    </w:p>
    <w:p w14:paraId="03AF06C2" w14:textId="19EA59FF" w:rsidR="00FD0EAB" w:rsidRPr="00E80BE1" w:rsidRDefault="00FD0EAB" w:rsidP="003D601D">
      <w:pPr>
        <w:ind w:left="357"/>
        <w:rPr>
          <w:sz w:val="22"/>
        </w:rPr>
      </w:pPr>
      <w:r w:rsidRPr="00E80BE1">
        <w:rPr>
          <w:sz w:val="22"/>
        </w:rPr>
        <w:t xml:space="preserve"> (2023). Sustainable Packaging Materials. Sustainable Packaging Materials, Carl Hanser Verlag GmbH &amp; Co. KG, </w:t>
      </w:r>
      <w:hyperlink r:id="rId22" w:history="1">
        <w:r w:rsidRPr="00E80BE1">
          <w:rPr>
            <w:color w:val="4472C4" w:themeColor="accent1"/>
            <w:sz w:val="22"/>
          </w:rPr>
          <w:t>https://doi.org/10.3139/9781569901649.fm</w:t>
        </w:r>
      </w:hyperlink>
    </w:p>
    <w:p w14:paraId="6CA2E676" w14:textId="5100B630" w:rsidR="00FD0EAB" w:rsidRPr="00E80BE1" w:rsidRDefault="00FD0EAB" w:rsidP="003D601D">
      <w:pPr>
        <w:ind w:left="357"/>
        <w:rPr>
          <w:color w:val="4472C4" w:themeColor="accent1"/>
          <w:sz w:val="22"/>
        </w:rPr>
      </w:pPr>
      <w:r w:rsidRPr="00E80BE1">
        <w:rPr>
          <w:sz w:val="22"/>
        </w:rPr>
        <w:t xml:space="preserve">Grant, Gaia (2024). How the research was conducted. Purpose-driven Innovation Leadership for Sustainable Development, 44-66, Routledge, </w:t>
      </w:r>
      <w:hyperlink r:id="rId23" w:history="1">
        <w:r w:rsidRPr="00E80BE1">
          <w:rPr>
            <w:color w:val="4472C4" w:themeColor="accent1"/>
            <w:sz w:val="22"/>
          </w:rPr>
          <w:t>https://doi.org/10.4324/9781003426691-3</w:t>
        </w:r>
      </w:hyperlink>
    </w:p>
    <w:p w14:paraId="40704097" w14:textId="320DBA5C" w:rsidR="00FD0EAB" w:rsidRDefault="00FD0EAB" w:rsidP="003D601D">
      <w:pPr>
        <w:ind w:left="357"/>
        <w:rPr>
          <w:color w:val="4472C4" w:themeColor="accent1"/>
          <w:sz w:val="22"/>
        </w:rPr>
      </w:pPr>
      <w:r w:rsidRPr="00E80BE1">
        <w:rPr>
          <w:sz w:val="22"/>
        </w:rPr>
        <w:t>Zhang, Wanli (2025). Sustainable antimicrobial packaging. Sustainable Materials for Food Packaging and Preservation, 263-284, Elsevier</w:t>
      </w:r>
      <w:r w:rsidRPr="00E80BE1">
        <w:rPr>
          <w:color w:val="4472C4" w:themeColor="accent1"/>
          <w:sz w:val="22"/>
        </w:rPr>
        <w:t xml:space="preserve">, </w:t>
      </w:r>
      <w:hyperlink r:id="rId24" w:history="1">
        <w:r w:rsidR="00AF417F" w:rsidRPr="00057EFD">
          <w:rPr>
            <w:rStyle w:val="Hyperlink"/>
            <w:sz w:val="22"/>
          </w:rPr>
          <w:t>https://doi.org/10.1016/b978-0-443-13567-5.00012-5</w:t>
        </w:r>
      </w:hyperlink>
    </w:p>
    <w:p w14:paraId="2D6AC749" w14:textId="5D1B0341" w:rsidR="00FD0EAB" w:rsidRPr="00E80BE1" w:rsidRDefault="00FD0EAB" w:rsidP="003D601D">
      <w:pPr>
        <w:ind w:left="357"/>
        <w:rPr>
          <w:sz w:val="22"/>
        </w:rPr>
      </w:pPr>
      <w:r w:rsidRPr="00E80BE1">
        <w:rPr>
          <w:sz w:val="22"/>
        </w:rPr>
        <w:t xml:space="preserve">Yildirim, Selçuk, &amp; Röcker, Bettina (2021). Sustainable Antimicrobial Packaging Technologies. Sustainable Food Packaging Technology, 323-348, Wiley, </w:t>
      </w:r>
      <w:hyperlink r:id="rId25" w:history="1">
        <w:r w:rsidRPr="00E80BE1">
          <w:rPr>
            <w:color w:val="4472C4" w:themeColor="accent1"/>
            <w:sz w:val="22"/>
          </w:rPr>
          <w:t>https://doi.org/10.1002/9783527820078.ch12</w:t>
        </w:r>
      </w:hyperlink>
    </w:p>
    <w:p w14:paraId="746BFA9B" w14:textId="179C0D9F" w:rsidR="00FD0EAB" w:rsidRPr="00E80BE1" w:rsidRDefault="00FD0EAB" w:rsidP="003D601D">
      <w:pPr>
        <w:ind w:left="357"/>
        <w:rPr>
          <w:color w:val="4472C4" w:themeColor="accent1"/>
          <w:sz w:val="22"/>
        </w:rPr>
      </w:pPr>
      <w:r w:rsidRPr="00E80BE1">
        <w:rPr>
          <w:sz w:val="22"/>
        </w:rPr>
        <w:t xml:space="preserve">Tran, Thi‐Nga (2021). Active Antioxidant Additives in Sustainable Food Packaging. Sustainable Food Packaging Technology, 349-367, Wiley, </w:t>
      </w:r>
      <w:hyperlink r:id="rId26" w:history="1">
        <w:r w:rsidRPr="00E80BE1">
          <w:rPr>
            <w:color w:val="4472C4" w:themeColor="accent1"/>
            <w:sz w:val="22"/>
          </w:rPr>
          <w:t>https://doi.org/10.1002/9783527820078.ch13</w:t>
        </w:r>
      </w:hyperlink>
    </w:p>
    <w:p w14:paraId="6D7A0A43" w14:textId="58CB9011" w:rsidR="00FD0EAB" w:rsidRPr="00E80BE1" w:rsidRDefault="00FD0EAB" w:rsidP="00DF053D">
      <w:pPr>
        <w:ind w:left="357"/>
        <w:rPr>
          <w:sz w:val="22"/>
        </w:rPr>
      </w:pPr>
      <w:r w:rsidRPr="00E80BE1">
        <w:rPr>
          <w:sz w:val="22"/>
        </w:rPr>
        <w:t xml:space="preserve"> (2008). Sustainable Packaging. Food Packaging Science and Technology, 608-620, CRC Press</w:t>
      </w:r>
      <w:r w:rsidRPr="00E80BE1">
        <w:rPr>
          <w:color w:val="4472C4" w:themeColor="accent1"/>
          <w:sz w:val="22"/>
        </w:rPr>
        <w:t xml:space="preserve">, </w:t>
      </w:r>
      <w:hyperlink r:id="rId27" w:history="1">
        <w:r w:rsidRPr="00E80BE1">
          <w:rPr>
            <w:color w:val="4472C4" w:themeColor="accent1"/>
            <w:sz w:val="22"/>
          </w:rPr>
          <w:t>https://doi.org/10.1201/9781439894071-23</w:t>
        </w:r>
      </w:hyperlink>
    </w:p>
    <w:p w14:paraId="7DE89337" w14:textId="69A35D2E" w:rsidR="00FD0EAB" w:rsidRPr="00E80BE1" w:rsidRDefault="00FD0EAB" w:rsidP="003D601D">
      <w:pPr>
        <w:ind w:left="357"/>
        <w:rPr>
          <w:color w:val="4472C4" w:themeColor="accent1"/>
          <w:sz w:val="22"/>
        </w:rPr>
      </w:pPr>
      <w:r w:rsidRPr="00E80BE1">
        <w:rPr>
          <w:sz w:val="22"/>
        </w:rPr>
        <w:t xml:space="preserve">Yani, Tri Endang (2017). Improving Customer Loyalty Through Service Quality </w:t>
      </w:r>
      <w:r w:rsidR="004A1126" w:rsidRPr="00E80BE1">
        <w:rPr>
          <w:sz w:val="22"/>
        </w:rPr>
        <w:t>and</w:t>
      </w:r>
      <w:r w:rsidRPr="00E80BE1">
        <w:rPr>
          <w:sz w:val="22"/>
        </w:rPr>
        <w:t xml:space="preserve"> Customer Satisfaction (A Study Conducted At Yani Salon, Demak). Economics and Business Solutions Journal, 1(1), 65, ISSN 2580-8079, Universitas Semarang, </w:t>
      </w:r>
      <w:hyperlink r:id="rId28" w:history="1">
        <w:r w:rsidRPr="00E80BE1">
          <w:rPr>
            <w:color w:val="4472C4" w:themeColor="accent1"/>
            <w:sz w:val="22"/>
          </w:rPr>
          <w:t>https://doi.org/10.26623/ebsj.v1i1.651</w:t>
        </w:r>
      </w:hyperlink>
    </w:p>
    <w:p w14:paraId="5E648DF4" w14:textId="28658A29" w:rsidR="00FD0EAB" w:rsidRPr="00E80BE1" w:rsidRDefault="00FD0EAB" w:rsidP="003D601D">
      <w:pPr>
        <w:ind w:left="357"/>
        <w:rPr>
          <w:sz w:val="22"/>
        </w:rPr>
      </w:pPr>
      <w:r w:rsidRPr="00E80BE1">
        <w:rPr>
          <w:sz w:val="22"/>
        </w:rPr>
        <w:t>Haneef, Zeeshan, Rizvi, Syed Habib Raza, Madni, Hussain Ahmad, Khakwani, Abdullah, &amp; Rizwan, Muhammad (2014). Customer Loyalty of Nokia Mobiles; an Empirical Study Conducted In Pakistan. Journal of Sociological Research, 5(1), ISSN 1948-5468, Macrothink Institute, Inc.</w:t>
      </w:r>
      <w:r w:rsidRPr="00E80BE1">
        <w:rPr>
          <w:color w:val="4472C4" w:themeColor="accent1"/>
          <w:sz w:val="22"/>
        </w:rPr>
        <w:t xml:space="preserve">, </w:t>
      </w:r>
      <w:hyperlink r:id="rId29" w:history="1">
        <w:r w:rsidRPr="00E80BE1">
          <w:rPr>
            <w:color w:val="4472C4" w:themeColor="accent1"/>
            <w:sz w:val="22"/>
          </w:rPr>
          <w:t>https://doi.org/10.5296/jsr.v5i1.6573</w:t>
        </w:r>
      </w:hyperlink>
    </w:p>
    <w:p w14:paraId="52A6B5E9" w14:textId="77777777" w:rsidR="00FD0EAB" w:rsidRPr="00E80BE1" w:rsidRDefault="00FD0EAB" w:rsidP="00740865">
      <w:pPr>
        <w:ind w:left="347" w:firstLine="0"/>
        <w:rPr>
          <w:sz w:val="22"/>
        </w:rPr>
      </w:pPr>
      <w:r w:rsidRPr="00E80BE1">
        <w:rPr>
          <w:sz w:val="22"/>
        </w:rPr>
        <w:t>Dominic, Chris (2012). Supply and Demand Chain Integration: A Case Study Conducted in the Packaging Industry. Packaging Technology and Science, 26(1), 51-63, ISSN 0894-3214, Wiley</w:t>
      </w:r>
      <w:r w:rsidRPr="00E80BE1">
        <w:rPr>
          <w:color w:val="4472C4" w:themeColor="accent1"/>
          <w:sz w:val="22"/>
        </w:rPr>
        <w:t xml:space="preserve">, </w:t>
      </w:r>
      <w:hyperlink r:id="rId30" w:history="1">
        <w:r w:rsidRPr="00E80BE1">
          <w:rPr>
            <w:color w:val="4472C4" w:themeColor="accent1"/>
            <w:sz w:val="22"/>
          </w:rPr>
          <w:t>https://doi.org/10.1002/pts.1963</w:t>
        </w:r>
      </w:hyperlink>
    </w:p>
    <w:p w14:paraId="0134BFC2" w14:textId="77777777" w:rsidR="00740865" w:rsidRPr="00E80BE1" w:rsidRDefault="00740865" w:rsidP="003D601D">
      <w:pPr>
        <w:ind w:left="357"/>
        <w:rPr>
          <w:sz w:val="22"/>
        </w:rPr>
      </w:pPr>
    </w:p>
    <w:sectPr w:rsidR="00740865" w:rsidRPr="00E80BE1" w:rsidSect="004B4CC5">
      <w:footerReference w:type="default" r:id="rId3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876E9" w14:textId="77777777" w:rsidR="00A07F1D" w:rsidRDefault="00A07F1D" w:rsidP="00213677">
      <w:pPr>
        <w:spacing w:after="0" w:line="240" w:lineRule="auto"/>
      </w:pPr>
      <w:r>
        <w:separator/>
      </w:r>
    </w:p>
  </w:endnote>
  <w:endnote w:type="continuationSeparator" w:id="0">
    <w:p w14:paraId="51CE29F5" w14:textId="77777777" w:rsidR="00A07F1D" w:rsidRDefault="00A07F1D" w:rsidP="00213677">
      <w:pPr>
        <w:spacing w:after="0" w:line="240" w:lineRule="auto"/>
      </w:pPr>
      <w:r>
        <w:continuationSeparator/>
      </w:r>
    </w:p>
  </w:endnote>
  <w:endnote w:type="continuationNotice" w:id="1">
    <w:p w14:paraId="5E2A6BB5" w14:textId="77777777" w:rsidR="00A07F1D" w:rsidRDefault="00A07F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BED9E" w14:textId="77777777" w:rsidR="007D5A6E" w:rsidRDefault="007D5A6E" w:rsidP="00E64BF7">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2911413"/>
      <w:docPartObj>
        <w:docPartGallery w:val="Page Numbers (Bottom of Page)"/>
        <w:docPartUnique/>
      </w:docPartObj>
    </w:sdtPr>
    <w:sdtEndPr>
      <w:rPr>
        <w:noProof/>
      </w:rPr>
    </w:sdtEndPr>
    <w:sdtContent>
      <w:p w14:paraId="56B2D984" w14:textId="6EF7904F" w:rsidR="00EE7288" w:rsidRDefault="00EE72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39CB40" w14:textId="77777777" w:rsidR="007F41AA" w:rsidRDefault="007F41AA" w:rsidP="00E64BF7">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2DFAF" w14:textId="77777777" w:rsidR="00A07F1D" w:rsidRDefault="00A07F1D" w:rsidP="00213677">
      <w:pPr>
        <w:spacing w:after="0" w:line="240" w:lineRule="auto"/>
      </w:pPr>
      <w:r>
        <w:separator/>
      </w:r>
    </w:p>
  </w:footnote>
  <w:footnote w:type="continuationSeparator" w:id="0">
    <w:p w14:paraId="7BE32C7C" w14:textId="77777777" w:rsidR="00A07F1D" w:rsidRDefault="00A07F1D" w:rsidP="00213677">
      <w:pPr>
        <w:spacing w:after="0" w:line="240" w:lineRule="auto"/>
      </w:pPr>
      <w:r>
        <w:continuationSeparator/>
      </w:r>
    </w:p>
  </w:footnote>
  <w:footnote w:type="continuationNotice" w:id="1">
    <w:p w14:paraId="780844AA" w14:textId="77777777" w:rsidR="00A07F1D" w:rsidRDefault="00A07F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E6B9C"/>
    <w:multiLevelType w:val="hybridMultilevel"/>
    <w:tmpl w:val="0CBCC4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32E3C37"/>
    <w:multiLevelType w:val="hybridMultilevel"/>
    <w:tmpl w:val="9700872A"/>
    <w:lvl w:ilvl="0" w:tplc="CFA81D18">
      <w:start w:val="1"/>
      <w:numFmt w:val="bullet"/>
      <w:lvlText w:val="▪"/>
      <w:lvlJc w:val="left"/>
      <w:pPr>
        <w:ind w:left="1414"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2" w15:restartNumberingAfterBreak="0">
    <w:nsid w:val="04822DF2"/>
    <w:multiLevelType w:val="multilevel"/>
    <w:tmpl w:val="8DA2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113C0"/>
    <w:multiLevelType w:val="hybridMultilevel"/>
    <w:tmpl w:val="C554C09A"/>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4" w15:restartNumberingAfterBreak="0">
    <w:nsid w:val="084615A8"/>
    <w:multiLevelType w:val="hybridMultilevel"/>
    <w:tmpl w:val="E0DE3D70"/>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5" w15:restartNumberingAfterBreak="0">
    <w:nsid w:val="0B0B596C"/>
    <w:multiLevelType w:val="multilevel"/>
    <w:tmpl w:val="801C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9A000E"/>
    <w:multiLevelType w:val="hybridMultilevel"/>
    <w:tmpl w:val="98C09CBA"/>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7" w15:restartNumberingAfterBreak="0">
    <w:nsid w:val="10820664"/>
    <w:multiLevelType w:val="hybridMultilevel"/>
    <w:tmpl w:val="AE8222DE"/>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8" w15:restartNumberingAfterBreak="0">
    <w:nsid w:val="13927C10"/>
    <w:multiLevelType w:val="multilevel"/>
    <w:tmpl w:val="725A4960"/>
    <w:lvl w:ilvl="0">
      <w:start w:val="3"/>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4147F1D"/>
    <w:multiLevelType w:val="multilevel"/>
    <w:tmpl w:val="BE38DB60"/>
    <w:lvl w:ilvl="0">
      <w:start w:val="4"/>
      <w:numFmt w:val="decimal"/>
      <w:lvlText w:val="%1"/>
      <w:lvlJc w:val="left"/>
      <w:pPr>
        <w:ind w:left="360" w:hanging="360"/>
      </w:pPr>
      <w:rPr>
        <w:rFonts w:hint="default"/>
        <w:sz w:val="28"/>
      </w:rPr>
    </w:lvl>
    <w:lvl w:ilvl="1">
      <w:start w:val="1"/>
      <w:numFmt w:val="decimal"/>
      <w:lvlText w:val="%1.%2"/>
      <w:lvlJc w:val="left"/>
      <w:pPr>
        <w:ind w:left="1069" w:hanging="360"/>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10" w15:restartNumberingAfterBreak="0">
    <w:nsid w:val="156E5C24"/>
    <w:multiLevelType w:val="multilevel"/>
    <w:tmpl w:val="5C0E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5F4DB1"/>
    <w:multiLevelType w:val="multilevel"/>
    <w:tmpl w:val="9FB6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4F4A5C"/>
    <w:multiLevelType w:val="hybridMultilevel"/>
    <w:tmpl w:val="68E8F226"/>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3" w15:restartNumberingAfterBreak="0">
    <w:nsid w:val="18F77A2D"/>
    <w:multiLevelType w:val="multilevel"/>
    <w:tmpl w:val="DC3A1F54"/>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15:restartNumberingAfterBreak="0">
    <w:nsid w:val="19F74A5C"/>
    <w:multiLevelType w:val="hybridMultilevel"/>
    <w:tmpl w:val="F2C40AE0"/>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15" w15:restartNumberingAfterBreak="0">
    <w:nsid w:val="1B430DB9"/>
    <w:multiLevelType w:val="hybridMultilevel"/>
    <w:tmpl w:val="35A0A4E0"/>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16" w15:restartNumberingAfterBreak="0">
    <w:nsid w:val="1C534F9F"/>
    <w:multiLevelType w:val="multilevel"/>
    <w:tmpl w:val="7D884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5022FD"/>
    <w:multiLevelType w:val="multilevel"/>
    <w:tmpl w:val="14020F2A"/>
    <w:lvl w:ilvl="0">
      <w:start w:val="1"/>
      <w:numFmt w:val="bullet"/>
      <w:lvlText w:val=""/>
      <w:lvlJc w:val="left"/>
      <w:pPr>
        <w:ind w:left="1800" w:hanging="360"/>
      </w:pPr>
      <w:rPr>
        <w:rFonts w:ascii="Symbol" w:hAnsi="Symbol" w:hint="default"/>
        <w:b w:val="0"/>
        <w:bCs w:val="0"/>
        <w:i w:val="0"/>
        <w:iCs w:val="0"/>
        <w:spacing w:val="0"/>
        <w:w w:val="100"/>
        <w:sz w:val="24"/>
        <w:szCs w:val="24"/>
        <w:lang w:val="en-US" w:eastAsia="en-US" w:bidi="ar-SA"/>
      </w:rPr>
    </w:lvl>
    <w:lvl w:ilvl="1">
      <w:numFmt w:val="bullet"/>
      <w:lvlText w:val="•"/>
      <w:lvlJc w:val="left"/>
      <w:pPr>
        <w:ind w:left="2578" w:hanging="360"/>
      </w:pPr>
      <w:rPr>
        <w:rFonts w:hint="default"/>
        <w:lang w:val="en-US" w:eastAsia="en-US" w:bidi="ar-SA"/>
      </w:rPr>
    </w:lvl>
    <w:lvl w:ilvl="2">
      <w:numFmt w:val="bullet"/>
      <w:lvlText w:val="•"/>
      <w:lvlJc w:val="left"/>
      <w:pPr>
        <w:ind w:left="3357" w:hanging="360"/>
      </w:pPr>
      <w:rPr>
        <w:rFonts w:hint="default"/>
        <w:lang w:val="en-US" w:eastAsia="en-US" w:bidi="ar-SA"/>
      </w:rPr>
    </w:lvl>
    <w:lvl w:ilvl="3">
      <w:numFmt w:val="bullet"/>
      <w:lvlText w:val="•"/>
      <w:lvlJc w:val="left"/>
      <w:pPr>
        <w:ind w:left="4135" w:hanging="360"/>
      </w:pPr>
      <w:rPr>
        <w:rFonts w:hint="default"/>
        <w:lang w:val="en-US" w:eastAsia="en-US" w:bidi="ar-SA"/>
      </w:rPr>
    </w:lvl>
    <w:lvl w:ilvl="4">
      <w:numFmt w:val="bullet"/>
      <w:lvlText w:val="•"/>
      <w:lvlJc w:val="left"/>
      <w:pPr>
        <w:ind w:left="4914" w:hanging="360"/>
      </w:pPr>
      <w:rPr>
        <w:rFonts w:hint="default"/>
        <w:lang w:val="en-US" w:eastAsia="en-US" w:bidi="ar-SA"/>
      </w:rPr>
    </w:lvl>
    <w:lvl w:ilvl="5">
      <w:numFmt w:val="bullet"/>
      <w:lvlText w:val="•"/>
      <w:lvlJc w:val="left"/>
      <w:pPr>
        <w:ind w:left="5693" w:hanging="360"/>
      </w:pPr>
      <w:rPr>
        <w:rFonts w:hint="default"/>
        <w:lang w:val="en-US" w:eastAsia="en-US" w:bidi="ar-SA"/>
      </w:rPr>
    </w:lvl>
    <w:lvl w:ilvl="6">
      <w:numFmt w:val="bullet"/>
      <w:lvlText w:val="•"/>
      <w:lvlJc w:val="left"/>
      <w:pPr>
        <w:ind w:left="6471" w:hanging="360"/>
      </w:pPr>
      <w:rPr>
        <w:rFonts w:hint="default"/>
        <w:lang w:val="en-US" w:eastAsia="en-US" w:bidi="ar-SA"/>
      </w:rPr>
    </w:lvl>
    <w:lvl w:ilvl="7">
      <w:numFmt w:val="bullet"/>
      <w:lvlText w:val="•"/>
      <w:lvlJc w:val="left"/>
      <w:pPr>
        <w:ind w:left="7250" w:hanging="360"/>
      </w:pPr>
      <w:rPr>
        <w:rFonts w:hint="default"/>
        <w:lang w:val="en-US" w:eastAsia="en-US" w:bidi="ar-SA"/>
      </w:rPr>
    </w:lvl>
    <w:lvl w:ilvl="8">
      <w:numFmt w:val="bullet"/>
      <w:lvlText w:val="•"/>
      <w:lvlJc w:val="left"/>
      <w:pPr>
        <w:ind w:left="8029" w:hanging="360"/>
      </w:pPr>
      <w:rPr>
        <w:rFonts w:hint="default"/>
        <w:lang w:val="en-US" w:eastAsia="en-US" w:bidi="ar-SA"/>
      </w:rPr>
    </w:lvl>
  </w:abstractNum>
  <w:abstractNum w:abstractNumId="18" w15:restartNumberingAfterBreak="0">
    <w:nsid w:val="1F622FC2"/>
    <w:multiLevelType w:val="multilevel"/>
    <w:tmpl w:val="9E941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F6C33BF"/>
    <w:multiLevelType w:val="multilevel"/>
    <w:tmpl w:val="ACA6F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A03353"/>
    <w:multiLevelType w:val="multilevel"/>
    <w:tmpl w:val="65FA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EC7D80"/>
    <w:multiLevelType w:val="multilevel"/>
    <w:tmpl w:val="BF0EF1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636"/>
        </w:tabs>
        <w:ind w:left="1636"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7A2597"/>
    <w:multiLevelType w:val="multilevel"/>
    <w:tmpl w:val="A63C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7A687A"/>
    <w:multiLevelType w:val="hybridMultilevel"/>
    <w:tmpl w:val="A2621CC8"/>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24" w15:restartNumberingAfterBreak="0">
    <w:nsid w:val="2638656B"/>
    <w:multiLevelType w:val="multilevel"/>
    <w:tmpl w:val="2340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3F032C"/>
    <w:multiLevelType w:val="multilevel"/>
    <w:tmpl w:val="B1B0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B34AB1"/>
    <w:multiLevelType w:val="multilevel"/>
    <w:tmpl w:val="5ABA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3C069B"/>
    <w:multiLevelType w:val="hybridMultilevel"/>
    <w:tmpl w:val="4B38F6CE"/>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28" w15:restartNumberingAfterBreak="0">
    <w:nsid w:val="2F476387"/>
    <w:multiLevelType w:val="multilevel"/>
    <w:tmpl w:val="E31E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5E6AAA"/>
    <w:multiLevelType w:val="hybridMultilevel"/>
    <w:tmpl w:val="B41AEFAC"/>
    <w:lvl w:ilvl="0" w:tplc="CFA81D18">
      <w:start w:val="1"/>
      <w:numFmt w:val="bullet"/>
      <w:lvlText w:val="▪"/>
      <w:lvlJc w:val="left"/>
      <w:pPr>
        <w:ind w:left="1414"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30" w15:restartNumberingAfterBreak="0">
    <w:nsid w:val="311A6F7B"/>
    <w:multiLevelType w:val="multilevel"/>
    <w:tmpl w:val="24C2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CB73E0"/>
    <w:multiLevelType w:val="multilevel"/>
    <w:tmpl w:val="DCFC66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362016EF"/>
    <w:multiLevelType w:val="multilevel"/>
    <w:tmpl w:val="362016EF"/>
    <w:lvl w:ilvl="0">
      <w:numFmt w:val="bullet"/>
      <w:lvlText w:val="•"/>
      <w:lvlJc w:val="left"/>
      <w:pPr>
        <w:ind w:left="1800" w:hanging="447"/>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578" w:hanging="447"/>
      </w:pPr>
      <w:rPr>
        <w:rFonts w:hint="default"/>
        <w:lang w:val="en-US" w:eastAsia="en-US" w:bidi="ar-SA"/>
      </w:rPr>
    </w:lvl>
    <w:lvl w:ilvl="2">
      <w:numFmt w:val="bullet"/>
      <w:lvlText w:val="•"/>
      <w:lvlJc w:val="left"/>
      <w:pPr>
        <w:ind w:left="3357" w:hanging="447"/>
      </w:pPr>
      <w:rPr>
        <w:rFonts w:hint="default"/>
        <w:lang w:val="en-US" w:eastAsia="en-US" w:bidi="ar-SA"/>
      </w:rPr>
    </w:lvl>
    <w:lvl w:ilvl="3">
      <w:numFmt w:val="bullet"/>
      <w:lvlText w:val="•"/>
      <w:lvlJc w:val="left"/>
      <w:pPr>
        <w:ind w:left="4135" w:hanging="447"/>
      </w:pPr>
      <w:rPr>
        <w:rFonts w:hint="default"/>
        <w:lang w:val="en-US" w:eastAsia="en-US" w:bidi="ar-SA"/>
      </w:rPr>
    </w:lvl>
    <w:lvl w:ilvl="4">
      <w:numFmt w:val="bullet"/>
      <w:lvlText w:val="•"/>
      <w:lvlJc w:val="left"/>
      <w:pPr>
        <w:ind w:left="4914" w:hanging="447"/>
      </w:pPr>
      <w:rPr>
        <w:rFonts w:hint="default"/>
        <w:lang w:val="en-US" w:eastAsia="en-US" w:bidi="ar-SA"/>
      </w:rPr>
    </w:lvl>
    <w:lvl w:ilvl="5">
      <w:numFmt w:val="bullet"/>
      <w:lvlText w:val="•"/>
      <w:lvlJc w:val="left"/>
      <w:pPr>
        <w:ind w:left="5693" w:hanging="447"/>
      </w:pPr>
      <w:rPr>
        <w:rFonts w:hint="default"/>
        <w:lang w:val="en-US" w:eastAsia="en-US" w:bidi="ar-SA"/>
      </w:rPr>
    </w:lvl>
    <w:lvl w:ilvl="6">
      <w:numFmt w:val="bullet"/>
      <w:lvlText w:val="•"/>
      <w:lvlJc w:val="left"/>
      <w:pPr>
        <w:ind w:left="6471" w:hanging="447"/>
      </w:pPr>
      <w:rPr>
        <w:rFonts w:hint="default"/>
        <w:lang w:val="en-US" w:eastAsia="en-US" w:bidi="ar-SA"/>
      </w:rPr>
    </w:lvl>
    <w:lvl w:ilvl="7">
      <w:numFmt w:val="bullet"/>
      <w:lvlText w:val="•"/>
      <w:lvlJc w:val="left"/>
      <w:pPr>
        <w:ind w:left="7250" w:hanging="447"/>
      </w:pPr>
      <w:rPr>
        <w:rFonts w:hint="default"/>
        <w:lang w:val="en-US" w:eastAsia="en-US" w:bidi="ar-SA"/>
      </w:rPr>
    </w:lvl>
    <w:lvl w:ilvl="8">
      <w:numFmt w:val="bullet"/>
      <w:lvlText w:val="•"/>
      <w:lvlJc w:val="left"/>
      <w:pPr>
        <w:ind w:left="8029" w:hanging="447"/>
      </w:pPr>
      <w:rPr>
        <w:rFonts w:hint="default"/>
        <w:lang w:val="en-US" w:eastAsia="en-US" w:bidi="ar-SA"/>
      </w:rPr>
    </w:lvl>
  </w:abstractNum>
  <w:abstractNum w:abstractNumId="33" w15:restartNumberingAfterBreak="0">
    <w:nsid w:val="36B2016F"/>
    <w:multiLevelType w:val="multilevel"/>
    <w:tmpl w:val="7CDEBCA8"/>
    <w:lvl w:ilvl="0">
      <w:start w:val="5"/>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39024505"/>
    <w:multiLevelType w:val="multilevel"/>
    <w:tmpl w:val="46D8352C"/>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3CE0212B"/>
    <w:multiLevelType w:val="hybridMultilevel"/>
    <w:tmpl w:val="6B76F3DE"/>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36" w15:restartNumberingAfterBreak="0">
    <w:nsid w:val="3D854AD2"/>
    <w:multiLevelType w:val="hybridMultilevel"/>
    <w:tmpl w:val="05364022"/>
    <w:lvl w:ilvl="0" w:tplc="40090001">
      <w:start w:val="1"/>
      <w:numFmt w:val="bullet"/>
      <w:lvlText w:val=""/>
      <w:lvlJc w:val="left"/>
      <w:pPr>
        <w:ind w:left="1430" w:hanging="360"/>
      </w:pPr>
      <w:rPr>
        <w:rFonts w:ascii="Symbol" w:hAnsi="Symbol" w:hint="default"/>
      </w:rPr>
    </w:lvl>
    <w:lvl w:ilvl="1" w:tplc="40090003" w:tentative="1">
      <w:start w:val="1"/>
      <w:numFmt w:val="bullet"/>
      <w:lvlText w:val="o"/>
      <w:lvlJc w:val="left"/>
      <w:pPr>
        <w:ind w:left="2150" w:hanging="360"/>
      </w:pPr>
      <w:rPr>
        <w:rFonts w:ascii="Courier New" w:hAnsi="Courier New" w:cs="Courier New" w:hint="default"/>
      </w:rPr>
    </w:lvl>
    <w:lvl w:ilvl="2" w:tplc="40090005" w:tentative="1">
      <w:start w:val="1"/>
      <w:numFmt w:val="bullet"/>
      <w:lvlText w:val=""/>
      <w:lvlJc w:val="left"/>
      <w:pPr>
        <w:ind w:left="2870" w:hanging="360"/>
      </w:pPr>
      <w:rPr>
        <w:rFonts w:ascii="Wingdings" w:hAnsi="Wingdings" w:hint="default"/>
      </w:rPr>
    </w:lvl>
    <w:lvl w:ilvl="3" w:tplc="40090001" w:tentative="1">
      <w:start w:val="1"/>
      <w:numFmt w:val="bullet"/>
      <w:lvlText w:val=""/>
      <w:lvlJc w:val="left"/>
      <w:pPr>
        <w:ind w:left="3590" w:hanging="360"/>
      </w:pPr>
      <w:rPr>
        <w:rFonts w:ascii="Symbol" w:hAnsi="Symbol" w:hint="default"/>
      </w:rPr>
    </w:lvl>
    <w:lvl w:ilvl="4" w:tplc="40090003" w:tentative="1">
      <w:start w:val="1"/>
      <w:numFmt w:val="bullet"/>
      <w:lvlText w:val="o"/>
      <w:lvlJc w:val="left"/>
      <w:pPr>
        <w:ind w:left="4310" w:hanging="360"/>
      </w:pPr>
      <w:rPr>
        <w:rFonts w:ascii="Courier New" w:hAnsi="Courier New" w:cs="Courier New" w:hint="default"/>
      </w:rPr>
    </w:lvl>
    <w:lvl w:ilvl="5" w:tplc="40090005" w:tentative="1">
      <w:start w:val="1"/>
      <w:numFmt w:val="bullet"/>
      <w:lvlText w:val=""/>
      <w:lvlJc w:val="left"/>
      <w:pPr>
        <w:ind w:left="5030" w:hanging="360"/>
      </w:pPr>
      <w:rPr>
        <w:rFonts w:ascii="Wingdings" w:hAnsi="Wingdings" w:hint="default"/>
      </w:rPr>
    </w:lvl>
    <w:lvl w:ilvl="6" w:tplc="40090001" w:tentative="1">
      <w:start w:val="1"/>
      <w:numFmt w:val="bullet"/>
      <w:lvlText w:val=""/>
      <w:lvlJc w:val="left"/>
      <w:pPr>
        <w:ind w:left="5750" w:hanging="360"/>
      </w:pPr>
      <w:rPr>
        <w:rFonts w:ascii="Symbol" w:hAnsi="Symbol" w:hint="default"/>
      </w:rPr>
    </w:lvl>
    <w:lvl w:ilvl="7" w:tplc="40090003" w:tentative="1">
      <w:start w:val="1"/>
      <w:numFmt w:val="bullet"/>
      <w:lvlText w:val="o"/>
      <w:lvlJc w:val="left"/>
      <w:pPr>
        <w:ind w:left="6470" w:hanging="360"/>
      </w:pPr>
      <w:rPr>
        <w:rFonts w:ascii="Courier New" w:hAnsi="Courier New" w:cs="Courier New" w:hint="default"/>
      </w:rPr>
    </w:lvl>
    <w:lvl w:ilvl="8" w:tplc="40090005" w:tentative="1">
      <w:start w:val="1"/>
      <w:numFmt w:val="bullet"/>
      <w:lvlText w:val=""/>
      <w:lvlJc w:val="left"/>
      <w:pPr>
        <w:ind w:left="7190" w:hanging="360"/>
      </w:pPr>
      <w:rPr>
        <w:rFonts w:ascii="Wingdings" w:hAnsi="Wingdings" w:hint="default"/>
      </w:rPr>
    </w:lvl>
  </w:abstractNum>
  <w:abstractNum w:abstractNumId="37" w15:restartNumberingAfterBreak="0">
    <w:nsid w:val="42D827C2"/>
    <w:multiLevelType w:val="multilevel"/>
    <w:tmpl w:val="42D827C2"/>
    <w:lvl w:ilvl="0">
      <w:start w:val="1"/>
      <w:numFmt w:val="decimal"/>
      <w:lvlText w:val="%1)"/>
      <w:lvlJc w:val="left"/>
      <w:pPr>
        <w:ind w:left="1555"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445" w:hanging="260"/>
      </w:pPr>
      <w:rPr>
        <w:rFonts w:hint="default"/>
        <w:lang w:val="en-US" w:eastAsia="en-US" w:bidi="ar-SA"/>
      </w:rPr>
    </w:lvl>
    <w:lvl w:ilvl="2">
      <w:numFmt w:val="bullet"/>
      <w:lvlText w:val="•"/>
      <w:lvlJc w:val="left"/>
      <w:pPr>
        <w:ind w:left="3336" w:hanging="260"/>
      </w:pPr>
      <w:rPr>
        <w:rFonts w:hint="default"/>
        <w:lang w:val="en-US" w:eastAsia="en-US" w:bidi="ar-SA"/>
      </w:rPr>
    </w:lvl>
    <w:lvl w:ilvl="3">
      <w:numFmt w:val="bullet"/>
      <w:lvlText w:val="•"/>
      <w:lvlJc w:val="left"/>
      <w:pPr>
        <w:ind w:left="4226" w:hanging="260"/>
      </w:pPr>
      <w:rPr>
        <w:rFonts w:hint="default"/>
        <w:lang w:val="en-US" w:eastAsia="en-US" w:bidi="ar-SA"/>
      </w:rPr>
    </w:lvl>
    <w:lvl w:ilvl="4">
      <w:numFmt w:val="bullet"/>
      <w:lvlText w:val="•"/>
      <w:lvlJc w:val="left"/>
      <w:pPr>
        <w:ind w:left="5117" w:hanging="260"/>
      </w:pPr>
      <w:rPr>
        <w:rFonts w:hint="default"/>
        <w:lang w:val="en-US" w:eastAsia="en-US" w:bidi="ar-SA"/>
      </w:rPr>
    </w:lvl>
    <w:lvl w:ilvl="5">
      <w:numFmt w:val="bullet"/>
      <w:lvlText w:val="•"/>
      <w:lvlJc w:val="left"/>
      <w:pPr>
        <w:ind w:left="6008" w:hanging="260"/>
      </w:pPr>
      <w:rPr>
        <w:rFonts w:hint="default"/>
        <w:lang w:val="en-US" w:eastAsia="en-US" w:bidi="ar-SA"/>
      </w:rPr>
    </w:lvl>
    <w:lvl w:ilvl="6">
      <w:numFmt w:val="bullet"/>
      <w:lvlText w:val="•"/>
      <w:lvlJc w:val="left"/>
      <w:pPr>
        <w:ind w:left="6898" w:hanging="260"/>
      </w:pPr>
      <w:rPr>
        <w:rFonts w:hint="default"/>
        <w:lang w:val="en-US" w:eastAsia="en-US" w:bidi="ar-SA"/>
      </w:rPr>
    </w:lvl>
    <w:lvl w:ilvl="7">
      <w:numFmt w:val="bullet"/>
      <w:lvlText w:val="•"/>
      <w:lvlJc w:val="left"/>
      <w:pPr>
        <w:ind w:left="7789" w:hanging="260"/>
      </w:pPr>
      <w:rPr>
        <w:rFonts w:hint="default"/>
        <w:lang w:val="en-US" w:eastAsia="en-US" w:bidi="ar-SA"/>
      </w:rPr>
    </w:lvl>
    <w:lvl w:ilvl="8">
      <w:numFmt w:val="bullet"/>
      <w:lvlText w:val="•"/>
      <w:lvlJc w:val="left"/>
      <w:pPr>
        <w:ind w:left="8680" w:hanging="260"/>
      </w:pPr>
      <w:rPr>
        <w:rFonts w:hint="default"/>
        <w:lang w:val="en-US" w:eastAsia="en-US" w:bidi="ar-SA"/>
      </w:rPr>
    </w:lvl>
  </w:abstractNum>
  <w:abstractNum w:abstractNumId="38" w15:restartNumberingAfterBreak="0">
    <w:nsid w:val="42FC0BE7"/>
    <w:multiLevelType w:val="hybridMultilevel"/>
    <w:tmpl w:val="8C88D3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488421E1"/>
    <w:multiLevelType w:val="hybridMultilevel"/>
    <w:tmpl w:val="CF9AF816"/>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40" w15:restartNumberingAfterBreak="0">
    <w:nsid w:val="48A10FA6"/>
    <w:multiLevelType w:val="hybridMultilevel"/>
    <w:tmpl w:val="8E06151C"/>
    <w:lvl w:ilvl="0" w:tplc="CFA81D18">
      <w:start w:val="1"/>
      <w:numFmt w:val="bullet"/>
      <w:lvlText w:val="▪"/>
      <w:lvlJc w:val="left"/>
      <w:pPr>
        <w:ind w:left="1067"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41" w15:restartNumberingAfterBreak="0">
    <w:nsid w:val="4AB41182"/>
    <w:multiLevelType w:val="multilevel"/>
    <w:tmpl w:val="DBEC91B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C117207"/>
    <w:multiLevelType w:val="multilevel"/>
    <w:tmpl w:val="A59CC38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D295531"/>
    <w:multiLevelType w:val="multilevel"/>
    <w:tmpl w:val="1BE2F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E4335E0"/>
    <w:multiLevelType w:val="hybridMultilevel"/>
    <w:tmpl w:val="42F653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EBD5CE6"/>
    <w:multiLevelType w:val="multilevel"/>
    <w:tmpl w:val="6194E4EC"/>
    <w:lvl w:ilvl="0">
      <w:start w:val="1"/>
      <w:numFmt w:val="decimal"/>
      <w:lvlText w:val="%1"/>
      <w:lvlJc w:val="left"/>
      <w:pPr>
        <w:ind w:left="360" w:hanging="360"/>
      </w:pPr>
      <w:rPr>
        <w:rFonts w:hint="default"/>
        <w:sz w:val="28"/>
      </w:rPr>
    </w:lvl>
    <w:lvl w:ilvl="1">
      <w:start w:val="7"/>
      <w:numFmt w:val="decimal"/>
      <w:lvlText w:val="%1.%2"/>
      <w:lvlJc w:val="left"/>
      <w:pPr>
        <w:ind w:left="707" w:hanging="360"/>
      </w:pPr>
      <w:rPr>
        <w:rFonts w:hint="default"/>
        <w:sz w:val="28"/>
      </w:rPr>
    </w:lvl>
    <w:lvl w:ilvl="2">
      <w:start w:val="1"/>
      <w:numFmt w:val="decimal"/>
      <w:lvlText w:val="%1.%2.%3"/>
      <w:lvlJc w:val="left"/>
      <w:pPr>
        <w:ind w:left="1414" w:hanging="720"/>
      </w:pPr>
      <w:rPr>
        <w:rFonts w:hint="default"/>
        <w:sz w:val="28"/>
      </w:rPr>
    </w:lvl>
    <w:lvl w:ilvl="3">
      <w:start w:val="1"/>
      <w:numFmt w:val="decimal"/>
      <w:lvlText w:val="%1.%2.%3.%4"/>
      <w:lvlJc w:val="left"/>
      <w:pPr>
        <w:ind w:left="1761" w:hanging="720"/>
      </w:pPr>
      <w:rPr>
        <w:rFonts w:hint="default"/>
        <w:sz w:val="28"/>
      </w:rPr>
    </w:lvl>
    <w:lvl w:ilvl="4">
      <w:start w:val="1"/>
      <w:numFmt w:val="decimal"/>
      <w:lvlText w:val="%1.%2.%3.%4.%5"/>
      <w:lvlJc w:val="left"/>
      <w:pPr>
        <w:ind w:left="2468" w:hanging="1080"/>
      </w:pPr>
      <w:rPr>
        <w:rFonts w:hint="default"/>
        <w:sz w:val="28"/>
      </w:rPr>
    </w:lvl>
    <w:lvl w:ilvl="5">
      <w:start w:val="1"/>
      <w:numFmt w:val="decimal"/>
      <w:lvlText w:val="%1.%2.%3.%4.%5.%6"/>
      <w:lvlJc w:val="left"/>
      <w:pPr>
        <w:ind w:left="2815" w:hanging="1080"/>
      </w:pPr>
      <w:rPr>
        <w:rFonts w:hint="default"/>
        <w:sz w:val="28"/>
      </w:rPr>
    </w:lvl>
    <w:lvl w:ilvl="6">
      <w:start w:val="1"/>
      <w:numFmt w:val="decimal"/>
      <w:lvlText w:val="%1.%2.%3.%4.%5.%6.%7"/>
      <w:lvlJc w:val="left"/>
      <w:pPr>
        <w:ind w:left="3522" w:hanging="1440"/>
      </w:pPr>
      <w:rPr>
        <w:rFonts w:hint="default"/>
        <w:sz w:val="28"/>
      </w:rPr>
    </w:lvl>
    <w:lvl w:ilvl="7">
      <w:start w:val="1"/>
      <w:numFmt w:val="decimal"/>
      <w:lvlText w:val="%1.%2.%3.%4.%5.%6.%7.%8"/>
      <w:lvlJc w:val="left"/>
      <w:pPr>
        <w:ind w:left="3869" w:hanging="1440"/>
      </w:pPr>
      <w:rPr>
        <w:rFonts w:hint="default"/>
        <w:sz w:val="28"/>
      </w:rPr>
    </w:lvl>
    <w:lvl w:ilvl="8">
      <w:start w:val="1"/>
      <w:numFmt w:val="decimal"/>
      <w:lvlText w:val="%1.%2.%3.%4.%5.%6.%7.%8.%9"/>
      <w:lvlJc w:val="left"/>
      <w:pPr>
        <w:ind w:left="4576" w:hanging="1800"/>
      </w:pPr>
      <w:rPr>
        <w:rFonts w:hint="default"/>
        <w:sz w:val="28"/>
      </w:rPr>
    </w:lvl>
  </w:abstractNum>
  <w:abstractNum w:abstractNumId="46" w15:restartNumberingAfterBreak="0">
    <w:nsid w:val="4F70341F"/>
    <w:multiLevelType w:val="hybridMultilevel"/>
    <w:tmpl w:val="89C86972"/>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7" w15:restartNumberingAfterBreak="0">
    <w:nsid w:val="4F8559D6"/>
    <w:multiLevelType w:val="multilevel"/>
    <w:tmpl w:val="48288F62"/>
    <w:lvl w:ilvl="0">
      <w:start w:val="3"/>
      <w:numFmt w:val="decimal"/>
      <w:lvlText w:val="%1"/>
      <w:lvlJc w:val="left"/>
      <w:pPr>
        <w:ind w:left="360" w:hanging="360"/>
      </w:pPr>
      <w:rPr>
        <w:rFonts w:ascii="Times New Roman" w:eastAsia="Times New Roman" w:hAnsi="Times New Roman" w:cs="Times New Roman" w:hint="default"/>
        <w:b/>
        <w:color w:val="auto"/>
        <w:sz w:val="24"/>
      </w:rPr>
    </w:lvl>
    <w:lvl w:ilvl="1">
      <w:start w:val="1"/>
      <w:numFmt w:val="decimal"/>
      <w:lvlText w:val="%1.%2"/>
      <w:lvlJc w:val="left"/>
      <w:pPr>
        <w:ind w:left="927" w:hanging="360"/>
      </w:pPr>
      <w:rPr>
        <w:rFonts w:ascii="Times New Roman" w:eastAsia="Times New Roman" w:hAnsi="Times New Roman" w:cs="Times New Roman" w:hint="default"/>
        <w:b/>
        <w:color w:val="auto"/>
        <w:sz w:val="24"/>
      </w:rPr>
    </w:lvl>
    <w:lvl w:ilvl="2">
      <w:start w:val="1"/>
      <w:numFmt w:val="decimal"/>
      <w:lvlText w:val="%1.%2.%3"/>
      <w:lvlJc w:val="left"/>
      <w:pPr>
        <w:ind w:left="1854" w:hanging="720"/>
      </w:pPr>
      <w:rPr>
        <w:rFonts w:ascii="Times New Roman" w:eastAsia="Times New Roman" w:hAnsi="Times New Roman" w:cs="Times New Roman" w:hint="default"/>
        <w:b/>
        <w:color w:val="auto"/>
        <w:sz w:val="24"/>
      </w:rPr>
    </w:lvl>
    <w:lvl w:ilvl="3">
      <w:start w:val="1"/>
      <w:numFmt w:val="decimal"/>
      <w:lvlText w:val="%1.%2.%3.%4"/>
      <w:lvlJc w:val="left"/>
      <w:pPr>
        <w:ind w:left="2421" w:hanging="720"/>
      </w:pPr>
      <w:rPr>
        <w:rFonts w:ascii="Times New Roman" w:eastAsia="Times New Roman" w:hAnsi="Times New Roman" w:cs="Times New Roman" w:hint="default"/>
        <w:b/>
        <w:color w:val="auto"/>
        <w:sz w:val="24"/>
      </w:rPr>
    </w:lvl>
    <w:lvl w:ilvl="4">
      <w:start w:val="1"/>
      <w:numFmt w:val="decimal"/>
      <w:lvlText w:val="%1.%2.%3.%4.%5"/>
      <w:lvlJc w:val="left"/>
      <w:pPr>
        <w:ind w:left="3348" w:hanging="1080"/>
      </w:pPr>
      <w:rPr>
        <w:rFonts w:ascii="Times New Roman" w:eastAsia="Times New Roman" w:hAnsi="Times New Roman" w:cs="Times New Roman" w:hint="default"/>
        <w:b/>
        <w:color w:val="auto"/>
        <w:sz w:val="24"/>
      </w:rPr>
    </w:lvl>
    <w:lvl w:ilvl="5">
      <w:start w:val="1"/>
      <w:numFmt w:val="decimal"/>
      <w:lvlText w:val="%1.%2.%3.%4.%5.%6"/>
      <w:lvlJc w:val="left"/>
      <w:pPr>
        <w:ind w:left="4275" w:hanging="1440"/>
      </w:pPr>
      <w:rPr>
        <w:rFonts w:ascii="Times New Roman" w:eastAsia="Times New Roman" w:hAnsi="Times New Roman" w:cs="Times New Roman" w:hint="default"/>
        <w:b/>
        <w:color w:val="auto"/>
        <w:sz w:val="24"/>
      </w:rPr>
    </w:lvl>
    <w:lvl w:ilvl="6">
      <w:start w:val="1"/>
      <w:numFmt w:val="decimal"/>
      <w:lvlText w:val="%1.%2.%3.%4.%5.%6.%7"/>
      <w:lvlJc w:val="left"/>
      <w:pPr>
        <w:ind w:left="4842" w:hanging="1440"/>
      </w:pPr>
      <w:rPr>
        <w:rFonts w:ascii="Times New Roman" w:eastAsia="Times New Roman" w:hAnsi="Times New Roman" w:cs="Times New Roman" w:hint="default"/>
        <w:b/>
        <w:color w:val="auto"/>
        <w:sz w:val="24"/>
      </w:rPr>
    </w:lvl>
    <w:lvl w:ilvl="7">
      <w:start w:val="1"/>
      <w:numFmt w:val="decimal"/>
      <w:lvlText w:val="%1.%2.%3.%4.%5.%6.%7.%8"/>
      <w:lvlJc w:val="left"/>
      <w:pPr>
        <w:ind w:left="5769" w:hanging="1800"/>
      </w:pPr>
      <w:rPr>
        <w:rFonts w:ascii="Times New Roman" w:eastAsia="Times New Roman" w:hAnsi="Times New Roman" w:cs="Times New Roman" w:hint="default"/>
        <w:b/>
        <w:color w:val="auto"/>
        <w:sz w:val="24"/>
      </w:rPr>
    </w:lvl>
    <w:lvl w:ilvl="8">
      <w:start w:val="1"/>
      <w:numFmt w:val="decimal"/>
      <w:lvlText w:val="%1.%2.%3.%4.%5.%6.%7.%8.%9"/>
      <w:lvlJc w:val="left"/>
      <w:pPr>
        <w:ind w:left="6336" w:hanging="1800"/>
      </w:pPr>
      <w:rPr>
        <w:rFonts w:ascii="Times New Roman" w:eastAsia="Times New Roman" w:hAnsi="Times New Roman" w:cs="Times New Roman" w:hint="default"/>
        <w:b/>
        <w:color w:val="auto"/>
        <w:sz w:val="24"/>
      </w:rPr>
    </w:lvl>
  </w:abstractNum>
  <w:abstractNum w:abstractNumId="48" w15:restartNumberingAfterBreak="0">
    <w:nsid w:val="51F569EB"/>
    <w:multiLevelType w:val="multilevel"/>
    <w:tmpl w:val="6BAE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26834A2"/>
    <w:multiLevelType w:val="multilevel"/>
    <w:tmpl w:val="526834A2"/>
    <w:lvl w:ilvl="0">
      <w:start w:val="3"/>
      <w:numFmt w:val="decimal"/>
      <w:lvlText w:val="%1"/>
      <w:lvlJc w:val="left"/>
      <w:pPr>
        <w:ind w:left="720" w:hanging="360"/>
      </w:pPr>
      <w:rPr>
        <w:rFonts w:hint="default"/>
        <w:lang w:val="en-US" w:eastAsia="en-US" w:bidi="ar-SA"/>
      </w:rPr>
    </w:lvl>
    <w:lvl w:ilvl="1">
      <w:start w:val="2"/>
      <w:numFmt w:val="decimal"/>
      <w:lvlText w:val="%1.%2"/>
      <w:lvlJc w:val="left"/>
      <w:pPr>
        <w:ind w:left="3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90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068" w:hanging="348"/>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191" w:hanging="348"/>
      </w:pPr>
      <w:rPr>
        <w:rFonts w:hint="default"/>
        <w:lang w:val="en-US" w:eastAsia="en-US" w:bidi="ar-SA"/>
      </w:rPr>
    </w:lvl>
    <w:lvl w:ilvl="5">
      <w:numFmt w:val="bullet"/>
      <w:lvlText w:val="•"/>
      <w:lvlJc w:val="left"/>
      <w:pPr>
        <w:ind w:left="4257" w:hanging="348"/>
      </w:pPr>
      <w:rPr>
        <w:rFonts w:hint="default"/>
        <w:lang w:val="en-US" w:eastAsia="en-US" w:bidi="ar-SA"/>
      </w:rPr>
    </w:lvl>
    <w:lvl w:ilvl="6">
      <w:numFmt w:val="bullet"/>
      <w:lvlText w:val="•"/>
      <w:lvlJc w:val="left"/>
      <w:pPr>
        <w:ind w:left="5323" w:hanging="348"/>
      </w:pPr>
      <w:rPr>
        <w:rFonts w:hint="default"/>
        <w:lang w:val="en-US" w:eastAsia="en-US" w:bidi="ar-SA"/>
      </w:rPr>
    </w:lvl>
    <w:lvl w:ilvl="7">
      <w:numFmt w:val="bullet"/>
      <w:lvlText w:val="•"/>
      <w:lvlJc w:val="left"/>
      <w:pPr>
        <w:ind w:left="6389" w:hanging="348"/>
      </w:pPr>
      <w:rPr>
        <w:rFonts w:hint="default"/>
        <w:lang w:val="en-US" w:eastAsia="en-US" w:bidi="ar-SA"/>
      </w:rPr>
    </w:lvl>
    <w:lvl w:ilvl="8">
      <w:numFmt w:val="bullet"/>
      <w:lvlText w:val="•"/>
      <w:lvlJc w:val="left"/>
      <w:pPr>
        <w:ind w:left="7454" w:hanging="348"/>
      </w:pPr>
      <w:rPr>
        <w:rFonts w:hint="default"/>
        <w:lang w:val="en-US" w:eastAsia="en-US" w:bidi="ar-SA"/>
      </w:rPr>
    </w:lvl>
  </w:abstractNum>
  <w:abstractNum w:abstractNumId="50" w15:restartNumberingAfterBreak="0">
    <w:nsid w:val="52890E3B"/>
    <w:multiLevelType w:val="multilevel"/>
    <w:tmpl w:val="52890E3B"/>
    <w:lvl w:ilvl="0">
      <w:start w:val="1"/>
      <w:numFmt w:val="decimal"/>
      <w:lvlText w:val="%1."/>
      <w:lvlJc w:val="left"/>
      <w:pPr>
        <w:ind w:left="541" w:hanging="181"/>
      </w:pPr>
      <w:rPr>
        <w:rFonts w:ascii="Times New Roman" w:eastAsia="Times New Roman" w:hAnsi="Times New Roman" w:cs="Times New Roman" w:hint="default"/>
        <w:b/>
        <w:bCs/>
        <w:i w:val="0"/>
        <w:iCs w:val="0"/>
        <w:spacing w:val="0"/>
        <w:w w:val="96"/>
        <w:sz w:val="22"/>
        <w:szCs w:val="22"/>
        <w:lang w:val="en-US" w:eastAsia="en-US" w:bidi="ar-SA"/>
      </w:rPr>
    </w:lvl>
    <w:lvl w:ilvl="1">
      <w:numFmt w:val="bullet"/>
      <w:lvlText w:val="•"/>
      <w:lvlJc w:val="left"/>
      <w:pPr>
        <w:ind w:left="1444" w:hanging="181"/>
      </w:pPr>
      <w:rPr>
        <w:rFonts w:hint="default"/>
        <w:lang w:val="en-US" w:eastAsia="en-US" w:bidi="ar-SA"/>
      </w:rPr>
    </w:lvl>
    <w:lvl w:ilvl="2">
      <w:numFmt w:val="bullet"/>
      <w:lvlText w:val="•"/>
      <w:lvlJc w:val="left"/>
      <w:pPr>
        <w:ind w:left="2349" w:hanging="181"/>
      </w:pPr>
      <w:rPr>
        <w:rFonts w:hint="default"/>
        <w:lang w:val="en-US" w:eastAsia="en-US" w:bidi="ar-SA"/>
      </w:rPr>
    </w:lvl>
    <w:lvl w:ilvl="3">
      <w:numFmt w:val="bullet"/>
      <w:lvlText w:val="•"/>
      <w:lvlJc w:val="left"/>
      <w:pPr>
        <w:ind w:left="3253" w:hanging="181"/>
      </w:pPr>
      <w:rPr>
        <w:rFonts w:hint="default"/>
        <w:lang w:val="en-US" w:eastAsia="en-US" w:bidi="ar-SA"/>
      </w:rPr>
    </w:lvl>
    <w:lvl w:ilvl="4">
      <w:numFmt w:val="bullet"/>
      <w:lvlText w:val="•"/>
      <w:lvlJc w:val="left"/>
      <w:pPr>
        <w:ind w:left="4158" w:hanging="181"/>
      </w:pPr>
      <w:rPr>
        <w:rFonts w:hint="default"/>
        <w:lang w:val="en-US" w:eastAsia="en-US" w:bidi="ar-SA"/>
      </w:rPr>
    </w:lvl>
    <w:lvl w:ilvl="5">
      <w:numFmt w:val="bullet"/>
      <w:lvlText w:val="•"/>
      <w:lvlJc w:val="left"/>
      <w:pPr>
        <w:ind w:left="5063" w:hanging="181"/>
      </w:pPr>
      <w:rPr>
        <w:rFonts w:hint="default"/>
        <w:lang w:val="en-US" w:eastAsia="en-US" w:bidi="ar-SA"/>
      </w:rPr>
    </w:lvl>
    <w:lvl w:ilvl="6">
      <w:numFmt w:val="bullet"/>
      <w:lvlText w:val="•"/>
      <w:lvlJc w:val="left"/>
      <w:pPr>
        <w:ind w:left="5967" w:hanging="181"/>
      </w:pPr>
      <w:rPr>
        <w:rFonts w:hint="default"/>
        <w:lang w:val="en-US" w:eastAsia="en-US" w:bidi="ar-SA"/>
      </w:rPr>
    </w:lvl>
    <w:lvl w:ilvl="7">
      <w:numFmt w:val="bullet"/>
      <w:lvlText w:val="•"/>
      <w:lvlJc w:val="left"/>
      <w:pPr>
        <w:ind w:left="6872" w:hanging="181"/>
      </w:pPr>
      <w:rPr>
        <w:rFonts w:hint="default"/>
        <w:lang w:val="en-US" w:eastAsia="en-US" w:bidi="ar-SA"/>
      </w:rPr>
    </w:lvl>
    <w:lvl w:ilvl="8">
      <w:numFmt w:val="bullet"/>
      <w:lvlText w:val="•"/>
      <w:lvlJc w:val="left"/>
      <w:pPr>
        <w:ind w:left="7777" w:hanging="181"/>
      </w:pPr>
      <w:rPr>
        <w:rFonts w:hint="default"/>
        <w:lang w:val="en-US" w:eastAsia="en-US" w:bidi="ar-SA"/>
      </w:rPr>
    </w:lvl>
  </w:abstractNum>
  <w:abstractNum w:abstractNumId="51" w15:restartNumberingAfterBreak="0">
    <w:nsid w:val="55710D88"/>
    <w:multiLevelType w:val="multilevel"/>
    <w:tmpl w:val="AC8E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5C537B"/>
    <w:multiLevelType w:val="multilevel"/>
    <w:tmpl w:val="9A007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075885"/>
    <w:multiLevelType w:val="hybridMultilevel"/>
    <w:tmpl w:val="5260A07E"/>
    <w:lvl w:ilvl="0" w:tplc="CFA81D18">
      <w:start w:val="1"/>
      <w:numFmt w:val="bullet"/>
      <w:lvlText w:val="▪"/>
      <w:lvlJc w:val="left"/>
      <w:pPr>
        <w:ind w:left="1414" w:hanging="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54" w15:restartNumberingAfterBreak="0">
    <w:nsid w:val="5D497A5D"/>
    <w:multiLevelType w:val="multilevel"/>
    <w:tmpl w:val="04466E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3F863AF"/>
    <w:multiLevelType w:val="multilevel"/>
    <w:tmpl w:val="174C0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554660"/>
    <w:multiLevelType w:val="multilevel"/>
    <w:tmpl w:val="4822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68F41CF"/>
    <w:multiLevelType w:val="multilevel"/>
    <w:tmpl w:val="A2529610"/>
    <w:lvl w:ilvl="0">
      <w:start w:val="3"/>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8" w15:restartNumberingAfterBreak="0">
    <w:nsid w:val="690B2920"/>
    <w:multiLevelType w:val="multilevel"/>
    <w:tmpl w:val="B7E45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613640"/>
    <w:multiLevelType w:val="multilevel"/>
    <w:tmpl w:val="FF5E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36E0C78"/>
    <w:multiLevelType w:val="multilevel"/>
    <w:tmpl w:val="736E0C78"/>
    <w:lvl w:ilvl="0">
      <w:start w:val="3"/>
      <w:numFmt w:val="decimal"/>
      <w:lvlText w:val="%1"/>
      <w:lvlJc w:val="left"/>
      <w:pPr>
        <w:ind w:left="780" w:hanging="420"/>
      </w:pPr>
      <w:rPr>
        <w:rFonts w:hint="default"/>
        <w:lang w:val="en-US" w:eastAsia="en-US" w:bidi="ar-SA"/>
      </w:rPr>
    </w:lvl>
    <w:lvl w:ilvl="1">
      <w:start w:val="1"/>
      <w:numFmt w:val="decimal"/>
      <w:lvlText w:val="%1.%2."/>
      <w:lvlJc w:val="left"/>
      <w:pPr>
        <w:ind w:left="987" w:hanging="42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8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970" w:hanging="360"/>
      </w:pPr>
      <w:rPr>
        <w:rFonts w:hint="default"/>
        <w:lang w:val="en-US" w:eastAsia="en-US" w:bidi="ar-SA"/>
      </w:rPr>
    </w:lvl>
    <w:lvl w:ilvl="4">
      <w:numFmt w:val="bullet"/>
      <w:lvlText w:val="•"/>
      <w:lvlJc w:val="left"/>
      <w:pPr>
        <w:ind w:left="3915" w:hanging="360"/>
      </w:pPr>
      <w:rPr>
        <w:rFonts w:hint="default"/>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805" w:hanging="360"/>
      </w:pPr>
      <w:rPr>
        <w:rFonts w:hint="default"/>
        <w:lang w:val="en-US" w:eastAsia="en-US" w:bidi="ar-SA"/>
      </w:rPr>
    </w:lvl>
    <w:lvl w:ilvl="7">
      <w:numFmt w:val="bullet"/>
      <w:lvlText w:val="•"/>
      <w:lvlJc w:val="left"/>
      <w:pPr>
        <w:ind w:left="6750" w:hanging="360"/>
      </w:pPr>
      <w:rPr>
        <w:rFonts w:hint="default"/>
        <w:lang w:val="en-US" w:eastAsia="en-US" w:bidi="ar-SA"/>
      </w:rPr>
    </w:lvl>
    <w:lvl w:ilvl="8">
      <w:numFmt w:val="bullet"/>
      <w:lvlText w:val="•"/>
      <w:lvlJc w:val="left"/>
      <w:pPr>
        <w:ind w:left="7696" w:hanging="360"/>
      </w:pPr>
      <w:rPr>
        <w:rFonts w:hint="default"/>
        <w:lang w:val="en-US" w:eastAsia="en-US" w:bidi="ar-SA"/>
      </w:rPr>
    </w:lvl>
  </w:abstractNum>
  <w:abstractNum w:abstractNumId="61" w15:restartNumberingAfterBreak="0">
    <w:nsid w:val="74DF5034"/>
    <w:multiLevelType w:val="hybridMultilevel"/>
    <w:tmpl w:val="3DD209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2" w15:restartNumberingAfterBreak="0">
    <w:nsid w:val="75062E52"/>
    <w:multiLevelType w:val="multilevel"/>
    <w:tmpl w:val="7B24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8B35E9"/>
    <w:multiLevelType w:val="multilevel"/>
    <w:tmpl w:val="C2747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71B08AA"/>
    <w:multiLevelType w:val="hybridMultilevel"/>
    <w:tmpl w:val="3CEE079A"/>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65" w15:restartNumberingAfterBreak="0">
    <w:nsid w:val="78831CAD"/>
    <w:multiLevelType w:val="hybridMultilevel"/>
    <w:tmpl w:val="BC827098"/>
    <w:lvl w:ilvl="0" w:tplc="40090001">
      <w:start w:val="1"/>
      <w:numFmt w:val="bullet"/>
      <w:lvlText w:val=""/>
      <w:lvlJc w:val="left"/>
      <w:pPr>
        <w:ind w:left="1067" w:hanging="360"/>
      </w:pPr>
      <w:rPr>
        <w:rFonts w:ascii="Symbol" w:hAnsi="Symbol" w:hint="default"/>
      </w:rPr>
    </w:lvl>
    <w:lvl w:ilvl="1" w:tplc="40090003" w:tentative="1">
      <w:start w:val="1"/>
      <w:numFmt w:val="bullet"/>
      <w:lvlText w:val="o"/>
      <w:lvlJc w:val="left"/>
      <w:pPr>
        <w:ind w:left="1787" w:hanging="360"/>
      </w:pPr>
      <w:rPr>
        <w:rFonts w:ascii="Courier New" w:hAnsi="Courier New" w:cs="Courier New" w:hint="default"/>
      </w:rPr>
    </w:lvl>
    <w:lvl w:ilvl="2" w:tplc="40090005" w:tentative="1">
      <w:start w:val="1"/>
      <w:numFmt w:val="bullet"/>
      <w:lvlText w:val=""/>
      <w:lvlJc w:val="left"/>
      <w:pPr>
        <w:ind w:left="2507" w:hanging="360"/>
      </w:pPr>
      <w:rPr>
        <w:rFonts w:ascii="Wingdings" w:hAnsi="Wingdings" w:hint="default"/>
      </w:rPr>
    </w:lvl>
    <w:lvl w:ilvl="3" w:tplc="40090001" w:tentative="1">
      <w:start w:val="1"/>
      <w:numFmt w:val="bullet"/>
      <w:lvlText w:val=""/>
      <w:lvlJc w:val="left"/>
      <w:pPr>
        <w:ind w:left="3227" w:hanging="360"/>
      </w:pPr>
      <w:rPr>
        <w:rFonts w:ascii="Symbol" w:hAnsi="Symbol" w:hint="default"/>
      </w:rPr>
    </w:lvl>
    <w:lvl w:ilvl="4" w:tplc="40090003" w:tentative="1">
      <w:start w:val="1"/>
      <w:numFmt w:val="bullet"/>
      <w:lvlText w:val="o"/>
      <w:lvlJc w:val="left"/>
      <w:pPr>
        <w:ind w:left="3947" w:hanging="360"/>
      </w:pPr>
      <w:rPr>
        <w:rFonts w:ascii="Courier New" w:hAnsi="Courier New" w:cs="Courier New" w:hint="default"/>
      </w:rPr>
    </w:lvl>
    <w:lvl w:ilvl="5" w:tplc="40090005" w:tentative="1">
      <w:start w:val="1"/>
      <w:numFmt w:val="bullet"/>
      <w:lvlText w:val=""/>
      <w:lvlJc w:val="left"/>
      <w:pPr>
        <w:ind w:left="4667" w:hanging="360"/>
      </w:pPr>
      <w:rPr>
        <w:rFonts w:ascii="Wingdings" w:hAnsi="Wingdings" w:hint="default"/>
      </w:rPr>
    </w:lvl>
    <w:lvl w:ilvl="6" w:tplc="40090001" w:tentative="1">
      <w:start w:val="1"/>
      <w:numFmt w:val="bullet"/>
      <w:lvlText w:val=""/>
      <w:lvlJc w:val="left"/>
      <w:pPr>
        <w:ind w:left="5387" w:hanging="360"/>
      </w:pPr>
      <w:rPr>
        <w:rFonts w:ascii="Symbol" w:hAnsi="Symbol" w:hint="default"/>
      </w:rPr>
    </w:lvl>
    <w:lvl w:ilvl="7" w:tplc="40090003" w:tentative="1">
      <w:start w:val="1"/>
      <w:numFmt w:val="bullet"/>
      <w:lvlText w:val="o"/>
      <w:lvlJc w:val="left"/>
      <w:pPr>
        <w:ind w:left="6107" w:hanging="360"/>
      </w:pPr>
      <w:rPr>
        <w:rFonts w:ascii="Courier New" w:hAnsi="Courier New" w:cs="Courier New" w:hint="default"/>
      </w:rPr>
    </w:lvl>
    <w:lvl w:ilvl="8" w:tplc="40090005" w:tentative="1">
      <w:start w:val="1"/>
      <w:numFmt w:val="bullet"/>
      <w:lvlText w:val=""/>
      <w:lvlJc w:val="left"/>
      <w:pPr>
        <w:ind w:left="6827" w:hanging="360"/>
      </w:pPr>
      <w:rPr>
        <w:rFonts w:ascii="Wingdings" w:hAnsi="Wingdings" w:hint="default"/>
      </w:rPr>
    </w:lvl>
  </w:abstractNum>
  <w:abstractNum w:abstractNumId="66" w15:restartNumberingAfterBreak="0">
    <w:nsid w:val="7C4836ED"/>
    <w:multiLevelType w:val="hybridMultilevel"/>
    <w:tmpl w:val="D05022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7" w15:restartNumberingAfterBreak="0">
    <w:nsid w:val="7F2C13B6"/>
    <w:multiLevelType w:val="multilevel"/>
    <w:tmpl w:val="B788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9341436">
    <w:abstractNumId w:val="21"/>
  </w:num>
  <w:num w:numId="2" w16cid:durableId="1236866072">
    <w:abstractNumId w:val="10"/>
  </w:num>
  <w:num w:numId="3" w16cid:durableId="1047487323">
    <w:abstractNumId w:val="18"/>
  </w:num>
  <w:num w:numId="4" w16cid:durableId="1686202204">
    <w:abstractNumId w:val="55"/>
  </w:num>
  <w:num w:numId="5" w16cid:durableId="789712743">
    <w:abstractNumId w:val="63"/>
  </w:num>
  <w:num w:numId="6" w16cid:durableId="372996252">
    <w:abstractNumId w:val="13"/>
  </w:num>
  <w:num w:numId="7" w16cid:durableId="1656374280">
    <w:abstractNumId w:val="48"/>
  </w:num>
  <w:num w:numId="8" w16cid:durableId="1598707400">
    <w:abstractNumId w:val="25"/>
  </w:num>
  <w:num w:numId="9" w16cid:durableId="894395312">
    <w:abstractNumId w:val="62"/>
  </w:num>
  <w:num w:numId="10" w16cid:durableId="1642998622">
    <w:abstractNumId w:val="28"/>
  </w:num>
  <w:num w:numId="11" w16cid:durableId="1125005742">
    <w:abstractNumId w:val="56"/>
  </w:num>
  <w:num w:numId="12" w16cid:durableId="1215312950">
    <w:abstractNumId w:val="43"/>
  </w:num>
  <w:num w:numId="13" w16cid:durableId="1423262084">
    <w:abstractNumId w:val="30"/>
  </w:num>
  <w:num w:numId="14" w16cid:durableId="416705907">
    <w:abstractNumId w:val="20"/>
  </w:num>
  <w:num w:numId="15" w16cid:durableId="1479999801">
    <w:abstractNumId w:val="26"/>
  </w:num>
  <w:num w:numId="16" w16cid:durableId="302196106">
    <w:abstractNumId w:val="2"/>
  </w:num>
  <w:num w:numId="17" w16cid:durableId="364716070">
    <w:abstractNumId w:val="41"/>
  </w:num>
  <w:num w:numId="18" w16cid:durableId="1639724171">
    <w:abstractNumId w:val="5"/>
  </w:num>
  <w:num w:numId="19" w16cid:durableId="1218934748">
    <w:abstractNumId w:val="60"/>
  </w:num>
  <w:num w:numId="20" w16cid:durableId="71897484">
    <w:abstractNumId w:val="49"/>
  </w:num>
  <w:num w:numId="21" w16cid:durableId="743600266">
    <w:abstractNumId w:val="50"/>
  </w:num>
  <w:num w:numId="22" w16cid:durableId="280496341">
    <w:abstractNumId w:val="37"/>
  </w:num>
  <w:num w:numId="23" w16cid:durableId="1991787680">
    <w:abstractNumId w:val="17"/>
  </w:num>
  <w:num w:numId="24" w16cid:durableId="1481844686">
    <w:abstractNumId w:val="32"/>
  </w:num>
  <w:num w:numId="25" w16cid:durableId="1813594167">
    <w:abstractNumId w:val="42"/>
  </w:num>
  <w:num w:numId="26" w16cid:durableId="1656491321">
    <w:abstractNumId w:val="54"/>
  </w:num>
  <w:num w:numId="27" w16cid:durableId="658314813">
    <w:abstractNumId w:val="47"/>
  </w:num>
  <w:num w:numId="28" w16cid:durableId="152454557">
    <w:abstractNumId w:val="44"/>
  </w:num>
  <w:num w:numId="29" w16cid:durableId="674572924">
    <w:abstractNumId w:val="58"/>
  </w:num>
  <w:num w:numId="30" w16cid:durableId="2055153377">
    <w:abstractNumId w:val="16"/>
  </w:num>
  <w:num w:numId="31" w16cid:durableId="144976955">
    <w:abstractNumId w:val="31"/>
  </w:num>
  <w:num w:numId="32" w16cid:durableId="1514997733">
    <w:abstractNumId w:val="67"/>
  </w:num>
  <w:num w:numId="33" w16cid:durableId="2120760284">
    <w:abstractNumId w:val="19"/>
  </w:num>
  <w:num w:numId="34" w16cid:durableId="288164919">
    <w:abstractNumId w:val="22"/>
  </w:num>
  <w:num w:numId="35" w16cid:durableId="88697265">
    <w:abstractNumId w:val="51"/>
  </w:num>
  <w:num w:numId="36" w16cid:durableId="2070882187">
    <w:abstractNumId w:val="59"/>
  </w:num>
  <w:num w:numId="37" w16cid:durableId="1877812430">
    <w:abstractNumId w:val="36"/>
  </w:num>
  <w:num w:numId="38" w16cid:durableId="605425768">
    <w:abstractNumId w:val="34"/>
  </w:num>
  <w:num w:numId="39" w16cid:durableId="1876384496">
    <w:abstractNumId w:val="66"/>
  </w:num>
  <w:num w:numId="40" w16cid:durableId="191194201">
    <w:abstractNumId w:val="0"/>
  </w:num>
  <w:num w:numId="41" w16cid:durableId="117990316">
    <w:abstractNumId w:val="33"/>
  </w:num>
  <w:num w:numId="42" w16cid:durableId="793062230">
    <w:abstractNumId w:val="40"/>
  </w:num>
  <w:num w:numId="43" w16cid:durableId="1283223075">
    <w:abstractNumId w:val="1"/>
  </w:num>
  <w:num w:numId="44" w16cid:durableId="1237521309">
    <w:abstractNumId w:val="29"/>
  </w:num>
  <w:num w:numId="45" w16cid:durableId="1563252503">
    <w:abstractNumId w:val="53"/>
  </w:num>
  <w:num w:numId="46" w16cid:durableId="1069690187">
    <w:abstractNumId w:val="38"/>
  </w:num>
  <w:num w:numId="47" w16cid:durableId="1336608504">
    <w:abstractNumId w:val="65"/>
  </w:num>
  <w:num w:numId="48" w16cid:durableId="70591216">
    <w:abstractNumId w:val="4"/>
  </w:num>
  <w:num w:numId="49" w16cid:durableId="1243416990">
    <w:abstractNumId w:val="23"/>
  </w:num>
  <w:num w:numId="50" w16cid:durableId="1817839005">
    <w:abstractNumId w:val="3"/>
  </w:num>
  <w:num w:numId="51" w16cid:durableId="1319462235">
    <w:abstractNumId w:val="14"/>
  </w:num>
  <w:num w:numId="52" w16cid:durableId="1751809139">
    <w:abstractNumId w:val="6"/>
  </w:num>
  <w:num w:numId="53" w16cid:durableId="2134711226">
    <w:abstractNumId w:val="64"/>
  </w:num>
  <w:num w:numId="54" w16cid:durableId="1211262427">
    <w:abstractNumId w:val="39"/>
  </w:num>
  <w:num w:numId="55" w16cid:durableId="1537428602">
    <w:abstractNumId w:val="27"/>
  </w:num>
  <w:num w:numId="56" w16cid:durableId="1195801328">
    <w:abstractNumId w:val="15"/>
  </w:num>
  <w:num w:numId="57" w16cid:durableId="491415109">
    <w:abstractNumId w:val="35"/>
  </w:num>
  <w:num w:numId="58" w16cid:durableId="270474588">
    <w:abstractNumId w:val="7"/>
  </w:num>
  <w:num w:numId="59" w16cid:durableId="762530606">
    <w:abstractNumId w:val="8"/>
  </w:num>
  <w:num w:numId="60" w16cid:durableId="691106744">
    <w:abstractNumId w:val="57"/>
  </w:num>
  <w:num w:numId="61" w16cid:durableId="1897469373">
    <w:abstractNumId w:val="45"/>
  </w:num>
  <w:num w:numId="62" w16cid:durableId="1273828445">
    <w:abstractNumId w:val="9"/>
  </w:num>
  <w:num w:numId="63" w16cid:durableId="306056502">
    <w:abstractNumId w:val="52"/>
  </w:num>
  <w:num w:numId="64" w16cid:durableId="1852837769">
    <w:abstractNumId w:val="24"/>
  </w:num>
  <w:num w:numId="65" w16cid:durableId="950434692">
    <w:abstractNumId w:val="46"/>
  </w:num>
  <w:num w:numId="66" w16cid:durableId="205680432">
    <w:abstractNumId w:val="11"/>
  </w:num>
  <w:num w:numId="67" w16cid:durableId="1970549303">
    <w:abstractNumId w:val="12"/>
  </w:num>
  <w:num w:numId="68" w16cid:durableId="1414888759">
    <w:abstractNumId w:val="6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E7"/>
    <w:rsid w:val="000045EE"/>
    <w:rsid w:val="0000515E"/>
    <w:rsid w:val="00005A9B"/>
    <w:rsid w:val="00007272"/>
    <w:rsid w:val="00007817"/>
    <w:rsid w:val="00007BFE"/>
    <w:rsid w:val="00015C8A"/>
    <w:rsid w:val="00016C09"/>
    <w:rsid w:val="000208AF"/>
    <w:rsid w:val="00024210"/>
    <w:rsid w:val="00025A8F"/>
    <w:rsid w:val="00027120"/>
    <w:rsid w:val="0003217F"/>
    <w:rsid w:val="0003230F"/>
    <w:rsid w:val="0003292E"/>
    <w:rsid w:val="000352C8"/>
    <w:rsid w:val="00035C9C"/>
    <w:rsid w:val="00035D8B"/>
    <w:rsid w:val="0003665A"/>
    <w:rsid w:val="000373D0"/>
    <w:rsid w:val="00037A26"/>
    <w:rsid w:val="00041B71"/>
    <w:rsid w:val="00042F81"/>
    <w:rsid w:val="00044468"/>
    <w:rsid w:val="000445ED"/>
    <w:rsid w:val="00046CE2"/>
    <w:rsid w:val="000475C2"/>
    <w:rsid w:val="0005147F"/>
    <w:rsid w:val="000539FC"/>
    <w:rsid w:val="00054BAB"/>
    <w:rsid w:val="000566FA"/>
    <w:rsid w:val="000576DD"/>
    <w:rsid w:val="0005788D"/>
    <w:rsid w:val="00060A45"/>
    <w:rsid w:val="00060F0A"/>
    <w:rsid w:val="0006235D"/>
    <w:rsid w:val="00070D16"/>
    <w:rsid w:val="00072159"/>
    <w:rsid w:val="00072A14"/>
    <w:rsid w:val="0007305F"/>
    <w:rsid w:val="000801C8"/>
    <w:rsid w:val="00080FDC"/>
    <w:rsid w:val="000838BB"/>
    <w:rsid w:val="0008543E"/>
    <w:rsid w:val="0008728B"/>
    <w:rsid w:val="0009269B"/>
    <w:rsid w:val="0009451B"/>
    <w:rsid w:val="00097155"/>
    <w:rsid w:val="00097EB7"/>
    <w:rsid w:val="000A191E"/>
    <w:rsid w:val="000A235E"/>
    <w:rsid w:val="000A36A9"/>
    <w:rsid w:val="000A375A"/>
    <w:rsid w:val="000A3BAE"/>
    <w:rsid w:val="000A3F00"/>
    <w:rsid w:val="000A6C50"/>
    <w:rsid w:val="000A7FE0"/>
    <w:rsid w:val="000B23C9"/>
    <w:rsid w:val="000B3AE9"/>
    <w:rsid w:val="000B3B70"/>
    <w:rsid w:val="000B48E0"/>
    <w:rsid w:val="000B59B2"/>
    <w:rsid w:val="000B65BA"/>
    <w:rsid w:val="000B6DB4"/>
    <w:rsid w:val="000C1A5B"/>
    <w:rsid w:val="000C1BF4"/>
    <w:rsid w:val="000C2AC1"/>
    <w:rsid w:val="000C2C2F"/>
    <w:rsid w:val="000C3F32"/>
    <w:rsid w:val="000C4600"/>
    <w:rsid w:val="000C4EE7"/>
    <w:rsid w:val="000C52FB"/>
    <w:rsid w:val="000C6A72"/>
    <w:rsid w:val="000C6D74"/>
    <w:rsid w:val="000C7850"/>
    <w:rsid w:val="000D0BEA"/>
    <w:rsid w:val="000D2278"/>
    <w:rsid w:val="000D37D6"/>
    <w:rsid w:val="000D58B1"/>
    <w:rsid w:val="000D5A31"/>
    <w:rsid w:val="000D7A7D"/>
    <w:rsid w:val="000E0F3D"/>
    <w:rsid w:val="000E1A38"/>
    <w:rsid w:val="000E1B85"/>
    <w:rsid w:val="000E4F0A"/>
    <w:rsid w:val="000E51CD"/>
    <w:rsid w:val="000E538E"/>
    <w:rsid w:val="000F0EE1"/>
    <w:rsid w:val="000F1D70"/>
    <w:rsid w:val="000F2168"/>
    <w:rsid w:val="000F3544"/>
    <w:rsid w:val="000F517F"/>
    <w:rsid w:val="00101C26"/>
    <w:rsid w:val="00106395"/>
    <w:rsid w:val="00106FF5"/>
    <w:rsid w:val="00110469"/>
    <w:rsid w:val="0011318D"/>
    <w:rsid w:val="00114078"/>
    <w:rsid w:val="00114401"/>
    <w:rsid w:val="0011472D"/>
    <w:rsid w:val="00116412"/>
    <w:rsid w:val="001211D8"/>
    <w:rsid w:val="00121440"/>
    <w:rsid w:val="0012329A"/>
    <w:rsid w:val="0012404F"/>
    <w:rsid w:val="001247DA"/>
    <w:rsid w:val="00124A35"/>
    <w:rsid w:val="001257BD"/>
    <w:rsid w:val="0012756F"/>
    <w:rsid w:val="00130336"/>
    <w:rsid w:val="00131B92"/>
    <w:rsid w:val="00134B11"/>
    <w:rsid w:val="00135B85"/>
    <w:rsid w:val="0013727B"/>
    <w:rsid w:val="0014049F"/>
    <w:rsid w:val="0014182B"/>
    <w:rsid w:val="00141EAD"/>
    <w:rsid w:val="001453B6"/>
    <w:rsid w:val="001478A5"/>
    <w:rsid w:val="001508A1"/>
    <w:rsid w:val="001529F3"/>
    <w:rsid w:val="00154D24"/>
    <w:rsid w:val="00156277"/>
    <w:rsid w:val="00157F1C"/>
    <w:rsid w:val="00157F25"/>
    <w:rsid w:val="00161BCF"/>
    <w:rsid w:val="00161DC7"/>
    <w:rsid w:val="00163E20"/>
    <w:rsid w:val="0016514A"/>
    <w:rsid w:val="00172EB8"/>
    <w:rsid w:val="00173C3A"/>
    <w:rsid w:val="00174E61"/>
    <w:rsid w:val="001768C1"/>
    <w:rsid w:val="00176E53"/>
    <w:rsid w:val="001827CE"/>
    <w:rsid w:val="001841C1"/>
    <w:rsid w:val="00187F33"/>
    <w:rsid w:val="00192556"/>
    <w:rsid w:val="00192738"/>
    <w:rsid w:val="00194057"/>
    <w:rsid w:val="00194931"/>
    <w:rsid w:val="0019561D"/>
    <w:rsid w:val="00195DAC"/>
    <w:rsid w:val="00196CE0"/>
    <w:rsid w:val="001A072C"/>
    <w:rsid w:val="001A297C"/>
    <w:rsid w:val="001A298D"/>
    <w:rsid w:val="001A545D"/>
    <w:rsid w:val="001A6724"/>
    <w:rsid w:val="001B199B"/>
    <w:rsid w:val="001B5A0E"/>
    <w:rsid w:val="001B633A"/>
    <w:rsid w:val="001C0EE0"/>
    <w:rsid w:val="001C1044"/>
    <w:rsid w:val="001C1449"/>
    <w:rsid w:val="001C1940"/>
    <w:rsid w:val="001C20C3"/>
    <w:rsid w:val="001C25DE"/>
    <w:rsid w:val="001C331C"/>
    <w:rsid w:val="001C61E7"/>
    <w:rsid w:val="001C6B09"/>
    <w:rsid w:val="001D1A17"/>
    <w:rsid w:val="001D2277"/>
    <w:rsid w:val="001D47D9"/>
    <w:rsid w:val="001D4A06"/>
    <w:rsid w:val="001E0978"/>
    <w:rsid w:val="001E1069"/>
    <w:rsid w:val="001E1847"/>
    <w:rsid w:val="001E1FD4"/>
    <w:rsid w:val="001E2AAB"/>
    <w:rsid w:val="001E2ABB"/>
    <w:rsid w:val="001E6739"/>
    <w:rsid w:val="001E7D18"/>
    <w:rsid w:val="001F4914"/>
    <w:rsid w:val="001F4D63"/>
    <w:rsid w:val="00204077"/>
    <w:rsid w:val="002064F6"/>
    <w:rsid w:val="00210732"/>
    <w:rsid w:val="00213677"/>
    <w:rsid w:val="00214929"/>
    <w:rsid w:val="00214DC9"/>
    <w:rsid w:val="0021614B"/>
    <w:rsid w:val="0021667C"/>
    <w:rsid w:val="0021668F"/>
    <w:rsid w:val="00217733"/>
    <w:rsid w:val="002214D1"/>
    <w:rsid w:val="00222FEA"/>
    <w:rsid w:val="00224BFE"/>
    <w:rsid w:val="00226489"/>
    <w:rsid w:val="00226AF2"/>
    <w:rsid w:val="00230076"/>
    <w:rsid w:val="00230660"/>
    <w:rsid w:val="002324CA"/>
    <w:rsid w:val="002339BA"/>
    <w:rsid w:val="00234034"/>
    <w:rsid w:val="00234449"/>
    <w:rsid w:val="00234B30"/>
    <w:rsid w:val="00235EF7"/>
    <w:rsid w:val="002370A1"/>
    <w:rsid w:val="00241CF3"/>
    <w:rsid w:val="0024467B"/>
    <w:rsid w:val="002463AD"/>
    <w:rsid w:val="00247375"/>
    <w:rsid w:val="00247462"/>
    <w:rsid w:val="002475FB"/>
    <w:rsid w:val="0025237F"/>
    <w:rsid w:val="0025300B"/>
    <w:rsid w:val="00254E0E"/>
    <w:rsid w:val="00256E53"/>
    <w:rsid w:val="002600F2"/>
    <w:rsid w:val="002603A9"/>
    <w:rsid w:val="0026310C"/>
    <w:rsid w:val="0026683C"/>
    <w:rsid w:val="00267AC8"/>
    <w:rsid w:val="00267E3A"/>
    <w:rsid w:val="0027217C"/>
    <w:rsid w:val="00272F86"/>
    <w:rsid w:val="0027533C"/>
    <w:rsid w:val="00275945"/>
    <w:rsid w:val="00277980"/>
    <w:rsid w:val="00280738"/>
    <w:rsid w:val="0028365D"/>
    <w:rsid w:val="00284D50"/>
    <w:rsid w:val="00285234"/>
    <w:rsid w:val="00287E2E"/>
    <w:rsid w:val="00292E7E"/>
    <w:rsid w:val="00296344"/>
    <w:rsid w:val="002977AB"/>
    <w:rsid w:val="002A01ED"/>
    <w:rsid w:val="002A04D0"/>
    <w:rsid w:val="002A0D28"/>
    <w:rsid w:val="002A1E57"/>
    <w:rsid w:val="002A283C"/>
    <w:rsid w:val="002A54A4"/>
    <w:rsid w:val="002A5954"/>
    <w:rsid w:val="002A7DC7"/>
    <w:rsid w:val="002B10FD"/>
    <w:rsid w:val="002B2081"/>
    <w:rsid w:val="002B28DB"/>
    <w:rsid w:val="002B5399"/>
    <w:rsid w:val="002B5B26"/>
    <w:rsid w:val="002C2B9A"/>
    <w:rsid w:val="002C57F4"/>
    <w:rsid w:val="002C5ED1"/>
    <w:rsid w:val="002C6320"/>
    <w:rsid w:val="002C69B3"/>
    <w:rsid w:val="002C6B76"/>
    <w:rsid w:val="002C78F8"/>
    <w:rsid w:val="002D0FC4"/>
    <w:rsid w:val="002D10C2"/>
    <w:rsid w:val="002D1409"/>
    <w:rsid w:val="002D2388"/>
    <w:rsid w:val="002D2DF9"/>
    <w:rsid w:val="002D5ED8"/>
    <w:rsid w:val="002D6C06"/>
    <w:rsid w:val="002D6DF9"/>
    <w:rsid w:val="002D702A"/>
    <w:rsid w:val="002D7E78"/>
    <w:rsid w:val="002E054B"/>
    <w:rsid w:val="002E0665"/>
    <w:rsid w:val="002E0B43"/>
    <w:rsid w:val="002E1D9C"/>
    <w:rsid w:val="002E2CEE"/>
    <w:rsid w:val="002E4F53"/>
    <w:rsid w:val="002E6C47"/>
    <w:rsid w:val="002F0B62"/>
    <w:rsid w:val="002F108A"/>
    <w:rsid w:val="002F1141"/>
    <w:rsid w:val="002F1305"/>
    <w:rsid w:val="002F26D9"/>
    <w:rsid w:val="002F350D"/>
    <w:rsid w:val="002F50F6"/>
    <w:rsid w:val="002F6F40"/>
    <w:rsid w:val="002F74A3"/>
    <w:rsid w:val="00300231"/>
    <w:rsid w:val="00300B48"/>
    <w:rsid w:val="0030113A"/>
    <w:rsid w:val="00301276"/>
    <w:rsid w:val="00301C54"/>
    <w:rsid w:val="00301D53"/>
    <w:rsid w:val="003026EB"/>
    <w:rsid w:val="00303EF7"/>
    <w:rsid w:val="00304F3D"/>
    <w:rsid w:val="0030573A"/>
    <w:rsid w:val="0030667A"/>
    <w:rsid w:val="003071B0"/>
    <w:rsid w:val="0030755D"/>
    <w:rsid w:val="003127AD"/>
    <w:rsid w:val="00312B24"/>
    <w:rsid w:val="00313BD2"/>
    <w:rsid w:val="00313CBB"/>
    <w:rsid w:val="00317567"/>
    <w:rsid w:val="0031786B"/>
    <w:rsid w:val="00317EE6"/>
    <w:rsid w:val="00322852"/>
    <w:rsid w:val="00323C33"/>
    <w:rsid w:val="00323F17"/>
    <w:rsid w:val="00327582"/>
    <w:rsid w:val="0033112C"/>
    <w:rsid w:val="00331B1A"/>
    <w:rsid w:val="00335395"/>
    <w:rsid w:val="0033560F"/>
    <w:rsid w:val="00335654"/>
    <w:rsid w:val="003400F2"/>
    <w:rsid w:val="00340578"/>
    <w:rsid w:val="00340D7D"/>
    <w:rsid w:val="00342A19"/>
    <w:rsid w:val="00344705"/>
    <w:rsid w:val="00347C75"/>
    <w:rsid w:val="003510D6"/>
    <w:rsid w:val="00351178"/>
    <w:rsid w:val="00351428"/>
    <w:rsid w:val="00352EA5"/>
    <w:rsid w:val="00352F59"/>
    <w:rsid w:val="00353FFF"/>
    <w:rsid w:val="00356428"/>
    <w:rsid w:val="00356531"/>
    <w:rsid w:val="00356F54"/>
    <w:rsid w:val="00360AC3"/>
    <w:rsid w:val="00362E3B"/>
    <w:rsid w:val="003649F8"/>
    <w:rsid w:val="00367ECF"/>
    <w:rsid w:val="003715B5"/>
    <w:rsid w:val="0037238E"/>
    <w:rsid w:val="00372E4C"/>
    <w:rsid w:val="00373D81"/>
    <w:rsid w:val="00374A4F"/>
    <w:rsid w:val="0037559D"/>
    <w:rsid w:val="00380083"/>
    <w:rsid w:val="003863FD"/>
    <w:rsid w:val="00393B10"/>
    <w:rsid w:val="00395BE3"/>
    <w:rsid w:val="00395EF9"/>
    <w:rsid w:val="003971EA"/>
    <w:rsid w:val="003A2B25"/>
    <w:rsid w:val="003A3A41"/>
    <w:rsid w:val="003A46C7"/>
    <w:rsid w:val="003A6609"/>
    <w:rsid w:val="003A6985"/>
    <w:rsid w:val="003A7943"/>
    <w:rsid w:val="003B0757"/>
    <w:rsid w:val="003B1858"/>
    <w:rsid w:val="003B600F"/>
    <w:rsid w:val="003B64C3"/>
    <w:rsid w:val="003B6905"/>
    <w:rsid w:val="003C2DDB"/>
    <w:rsid w:val="003C2E19"/>
    <w:rsid w:val="003C4D9F"/>
    <w:rsid w:val="003C50F6"/>
    <w:rsid w:val="003D0695"/>
    <w:rsid w:val="003D1956"/>
    <w:rsid w:val="003D19C0"/>
    <w:rsid w:val="003D364C"/>
    <w:rsid w:val="003D3CFD"/>
    <w:rsid w:val="003D42FF"/>
    <w:rsid w:val="003D601D"/>
    <w:rsid w:val="003D6371"/>
    <w:rsid w:val="003E0E1E"/>
    <w:rsid w:val="003E0ED4"/>
    <w:rsid w:val="003E267F"/>
    <w:rsid w:val="003E501C"/>
    <w:rsid w:val="003E55D2"/>
    <w:rsid w:val="003E6BCE"/>
    <w:rsid w:val="003E7051"/>
    <w:rsid w:val="003F0819"/>
    <w:rsid w:val="003F0C14"/>
    <w:rsid w:val="003F1A3B"/>
    <w:rsid w:val="003F1AC3"/>
    <w:rsid w:val="003F32E7"/>
    <w:rsid w:val="003F3ECC"/>
    <w:rsid w:val="003F49EC"/>
    <w:rsid w:val="003F57AA"/>
    <w:rsid w:val="003F77F9"/>
    <w:rsid w:val="003F79DF"/>
    <w:rsid w:val="00402CDB"/>
    <w:rsid w:val="00402E74"/>
    <w:rsid w:val="004057B7"/>
    <w:rsid w:val="00405A1C"/>
    <w:rsid w:val="00405DCC"/>
    <w:rsid w:val="00407092"/>
    <w:rsid w:val="00407305"/>
    <w:rsid w:val="00407988"/>
    <w:rsid w:val="004117C8"/>
    <w:rsid w:val="004127BB"/>
    <w:rsid w:val="004145D2"/>
    <w:rsid w:val="00414C27"/>
    <w:rsid w:val="0041500A"/>
    <w:rsid w:val="00415C40"/>
    <w:rsid w:val="00416F58"/>
    <w:rsid w:val="004204E0"/>
    <w:rsid w:val="00421783"/>
    <w:rsid w:val="004223E1"/>
    <w:rsid w:val="004245C6"/>
    <w:rsid w:val="00425377"/>
    <w:rsid w:val="00427031"/>
    <w:rsid w:val="00430DE4"/>
    <w:rsid w:val="004319A6"/>
    <w:rsid w:val="00436EDA"/>
    <w:rsid w:val="0043789E"/>
    <w:rsid w:val="00437F24"/>
    <w:rsid w:val="00441B3C"/>
    <w:rsid w:val="0044390A"/>
    <w:rsid w:val="00443E6A"/>
    <w:rsid w:val="00444C2A"/>
    <w:rsid w:val="00445BBB"/>
    <w:rsid w:val="00445BFF"/>
    <w:rsid w:val="0045017D"/>
    <w:rsid w:val="00450789"/>
    <w:rsid w:val="0045106A"/>
    <w:rsid w:val="004555B3"/>
    <w:rsid w:val="00456032"/>
    <w:rsid w:val="0046195E"/>
    <w:rsid w:val="00462756"/>
    <w:rsid w:val="004645EC"/>
    <w:rsid w:val="0046492B"/>
    <w:rsid w:val="00466BDE"/>
    <w:rsid w:val="00474C4F"/>
    <w:rsid w:val="0047741E"/>
    <w:rsid w:val="004776B7"/>
    <w:rsid w:val="0048019E"/>
    <w:rsid w:val="00482EED"/>
    <w:rsid w:val="004852E6"/>
    <w:rsid w:val="00486CB1"/>
    <w:rsid w:val="00486DE0"/>
    <w:rsid w:val="004873BF"/>
    <w:rsid w:val="00491C94"/>
    <w:rsid w:val="0049234B"/>
    <w:rsid w:val="0049251F"/>
    <w:rsid w:val="0049264B"/>
    <w:rsid w:val="00493DF7"/>
    <w:rsid w:val="004942D8"/>
    <w:rsid w:val="00495BC8"/>
    <w:rsid w:val="004A1126"/>
    <w:rsid w:val="004A1897"/>
    <w:rsid w:val="004A2D7A"/>
    <w:rsid w:val="004B0789"/>
    <w:rsid w:val="004B1316"/>
    <w:rsid w:val="004B19D8"/>
    <w:rsid w:val="004B1B97"/>
    <w:rsid w:val="004B3BA0"/>
    <w:rsid w:val="004B4260"/>
    <w:rsid w:val="004B4CC5"/>
    <w:rsid w:val="004B54EC"/>
    <w:rsid w:val="004C02B7"/>
    <w:rsid w:val="004C2C2F"/>
    <w:rsid w:val="004C2FAE"/>
    <w:rsid w:val="004C459B"/>
    <w:rsid w:val="004C4AAD"/>
    <w:rsid w:val="004C64BE"/>
    <w:rsid w:val="004C7805"/>
    <w:rsid w:val="004C7BC9"/>
    <w:rsid w:val="004C7FD3"/>
    <w:rsid w:val="004D0DCD"/>
    <w:rsid w:val="004D1341"/>
    <w:rsid w:val="004D28E4"/>
    <w:rsid w:val="004D2C28"/>
    <w:rsid w:val="004D36F2"/>
    <w:rsid w:val="004D3C74"/>
    <w:rsid w:val="004D4CBE"/>
    <w:rsid w:val="004D51D4"/>
    <w:rsid w:val="004D711C"/>
    <w:rsid w:val="004D7C42"/>
    <w:rsid w:val="004E1B14"/>
    <w:rsid w:val="004E5798"/>
    <w:rsid w:val="004F1F57"/>
    <w:rsid w:val="004F2D3B"/>
    <w:rsid w:val="004F2EC8"/>
    <w:rsid w:val="004F34BF"/>
    <w:rsid w:val="004F50E3"/>
    <w:rsid w:val="004F7054"/>
    <w:rsid w:val="004F7E12"/>
    <w:rsid w:val="005023D2"/>
    <w:rsid w:val="00506464"/>
    <w:rsid w:val="00507AE4"/>
    <w:rsid w:val="0051228F"/>
    <w:rsid w:val="00513258"/>
    <w:rsid w:val="00513FC9"/>
    <w:rsid w:val="00514C91"/>
    <w:rsid w:val="00516C15"/>
    <w:rsid w:val="00516DE5"/>
    <w:rsid w:val="0052089C"/>
    <w:rsid w:val="0052360B"/>
    <w:rsid w:val="005237EF"/>
    <w:rsid w:val="00524387"/>
    <w:rsid w:val="0052449B"/>
    <w:rsid w:val="005244E9"/>
    <w:rsid w:val="005308EF"/>
    <w:rsid w:val="0053123F"/>
    <w:rsid w:val="0053144B"/>
    <w:rsid w:val="00532503"/>
    <w:rsid w:val="00533545"/>
    <w:rsid w:val="00533DC6"/>
    <w:rsid w:val="00540D1F"/>
    <w:rsid w:val="0054105D"/>
    <w:rsid w:val="0054164E"/>
    <w:rsid w:val="005422BE"/>
    <w:rsid w:val="00542CC3"/>
    <w:rsid w:val="00543774"/>
    <w:rsid w:val="005457DE"/>
    <w:rsid w:val="00546E0A"/>
    <w:rsid w:val="00547979"/>
    <w:rsid w:val="00550A30"/>
    <w:rsid w:val="00550AE7"/>
    <w:rsid w:val="00550D2C"/>
    <w:rsid w:val="005551C8"/>
    <w:rsid w:val="005644E6"/>
    <w:rsid w:val="005650A5"/>
    <w:rsid w:val="005661C8"/>
    <w:rsid w:val="0056745C"/>
    <w:rsid w:val="00567A1D"/>
    <w:rsid w:val="00570F99"/>
    <w:rsid w:val="00574B39"/>
    <w:rsid w:val="005801C5"/>
    <w:rsid w:val="005809C6"/>
    <w:rsid w:val="00583692"/>
    <w:rsid w:val="00584330"/>
    <w:rsid w:val="00585C90"/>
    <w:rsid w:val="00585CB1"/>
    <w:rsid w:val="00585F64"/>
    <w:rsid w:val="00587025"/>
    <w:rsid w:val="0059119F"/>
    <w:rsid w:val="0059230B"/>
    <w:rsid w:val="00593296"/>
    <w:rsid w:val="00594603"/>
    <w:rsid w:val="005949EE"/>
    <w:rsid w:val="00594B70"/>
    <w:rsid w:val="00594D60"/>
    <w:rsid w:val="00595360"/>
    <w:rsid w:val="0059700B"/>
    <w:rsid w:val="00597B60"/>
    <w:rsid w:val="00597FEC"/>
    <w:rsid w:val="005A000F"/>
    <w:rsid w:val="005A2367"/>
    <w:rsid w:val="005A2D7C"/>
    <w:rsid w:val="005A3C85"/>
    <w:rsid w:val="005A4132"/>
    <w:rsid w:val="005A45D4"/>
    <w:rsid w:val="005B0B3A"/>
    <w:rsid w:val="005B56D0"/>
    <w:rsid w:val="005B7B7E"/>
    <w:rsid w:val="005C18C5"/>
    <w:rsid w:val="005C3952"/>
    <w:rsid w:val="005C5F87"/>
    <w:rsid w:val="005C6233"/>
    <w:rsid w:val="005C6379"/>
    <w:rsid w:val="005C6F10"/>
    <w:rsid w:val="005C7683"/>
    <w:rsid w:val="005D1DF5"/>
    <w:rsid w:val="005D3539"/>
    <w:rsid w:val="005D3571"/>
    <w:rsid w:val="005D50B0"/>
    <w:rsid w:val="005D7C0D"/>
    <w:rsid w:val="005E02DA"/>
    <w:rsid w:val="005E3E96"/>
    <w:rsid w:val="005E4AE4"/>
    <w:rsid w:val="005E726E"/>
    <w:rsid w:val="005F0A66"/>
    <w:rsid w:val="005F129C"/>
    <w:rsid w:val="005F233E"/>
    <w:rsid w:val="005F667F"/>
    <w:rsid w:val="00600119"/>
    <w:rsid w:val="006001B3"/>
    <w:rsid w:val="006021AA"/>
    <w:rsid w:val="0060338E"/>
    <w:rsid w:val="006042F2"/>
    <w:rsid w:val="00604480"/>
    <w:rsid w:val="006049AB"/>
    <w:rsid w:val="00604D9F"/>
    <w:rsid w:val="006053F0"/>
    <w:rsid w:val="006132FF"/>
    <w:rsid w:val="00613D2E"/>
    <w:rsid w:val="00613F63"/>
    <w:rsid w:val="00615345"/>
    <w:rsid w:val="00616351"/>
    <w:rsid w:val="00616DEA"/>
    <w:rsid w:val="0062096D"/>
    <w:rsid w:val="00620C4B"/>
    <w:rsid w:val="00620E27"/>
    <w:rsid w:val="00620ECC"/>
    <w:rsid w:val="0062164A"/>
    <w:rsid w:val="00622485"/>
    <w:rsid w:val="006239A6"/>
    <w:rsid w:val="00624BBC"/>
    <w:rsid w:val="00624E41"/>
    <w:rsid w:val="006253A2"/>
    <w:rsid w:val="00626C49"/>
    <w:rsid w:val="006304CF"/>
    <w:rsid w:val="00630613"/>
    <w:rsid w:val="00631283"/>
    <w:rsid w:val="006315B9"/>
    <w:rsid w:val="006355AA"/>
    <w:rsid w:val="00636235"/>
    <w:rsid w:val="00637194"/>
    <w:rsid w:val="00637A82"/>
    <w:rsid w:val="006402CE"/>
    <w:rsid w:val="00640CD5"/>
    <w:rsid w:val="00641698"/>
    <w:rsid w:val="00644DE7"/>
    <w:rsid w:val="00644F81"/>
    <w:rsid w:val="00645DF6"/>
    <w:rsid w:val="00650D55"/>
    <w:rsid w:val="00656762"/>
    <w:rsid w:val="00656B8A"/>
    <w:rsid w:val="00663070"/>
    <w:rsid w:val="0066436C"/>
    <w:rsid w:val="006646D1"/>
    <w:rsid w:val="00666493"/>
    <w:rsid w:val="0066688A"/>
    <w:rsid w:val="00666B84"/>
    <w:rsid w:val="0067189C"/>
    <w:rsid w:val="00671A4E"/>
    <w:rsid w:val="00671AE4"/>
    <w:rsid w:val="006720FC"/>
    <w:rsid w:val="006731D7"/>
    <w:rsid w:val="006732C8"/>
    <w:rsid w:val="00675298"/>
    <w:rsid w:val="00676AE8"/>
    <w:rsid w:val="0067794D"/>
    <w:rsid w:val="00680583"/>
    <w:rsid w:val="00681BC7"/>
    <w:rsid w:val="00691538"/>
    <w:rsid w:val="0069153C"/>
    <w:rsid w:val="00692D27"/>
    <w:rsid w:val="006939A6"/>
    <w:rsid w:val="00693FE2"/>
    <w:rsid w:val="00694820"/>
    <w:rsid w:val="00694FC7"/>
    <w:rsid w:val="0069730F"/>
    <w:rsid w:val="00697D7F"/>
    <w:rsid w:val="006A1275"/>
    <w:rsid w:val="006A1D1A"/>
    <w:rsid w:val="006A1E24"/>
    <w:rsid w:val="006A3CF6"/>
    <w:rsid w:val="006A3FA6"/>
    <w:rsid w:val="006A4E97"/>
    <w:rsid w:val="006A5EAE"/>
    <w:rsid w:val="006A71A6"/>
    <w:rsid w:val="006B0FBB"/>
    <w:rsid w:val="006B1127"/>
    <w:rsid w:val="006B1680"/>
    <w:rsid w:val="006B23CD"/>
    <w:rsid w:val="006B45FE"/>
    <w:rsid w:val="006B4AFA"/>
    <w:rsid w:val="006B5265"/>
    <w:rsid w:val="006B6434"/>
    <w:rsid w:val="006B7CA4"/>
    <w:rsid w:val="006C105A"/>
    <w:rsid w:val="006C5F60"/>
    <w:rsid w:val="006C6493"/>
    <w:rsid w:val="006C7053"/>
    <w:rsid w:val="006C70AB"/>
    <w:rsid w:val="006C770C"/>
    <w:rsid w:val="006D1D35"/>
    <w:rsid w:val="006D28D5"/>
    <w:rsid w:val="006D2D0E"/>
    <w:rsid w:val="006D3A45"/>
    <w:rsid w:val="006D4A99"/>
    <w:rsid w:val="006D6E7C"/>
    <w:rsid w:val="006E0FDD"/>
    <w:rsid w:val="006E54A3"/>
    <w:rsid w:val="006F2386"/>
    <w:rsid w:val="006F31E0"/>
    <w:rsid w:val="006F422F"/>
    <w:rsid w:val="006F4A54"/>
    <w:rsid w:val="006F4A8F"/>
    <w:rsid w:val="006F5E2C"/>
    <w:rsid w:val="00702FB3"/>
    <w:rsid w:val="00703D53"/>
    <w:rsid w:val="007055E4"/>
    <w:rsid w:val="00705993"/>
    <w:rsid w:val="00705DB9"/>
    <w:rsid w:val="00706BEE"/>
    <w:rsid w:val="00706ECB"/>
    <w:rsid w:val="007078D0"/>
    <w:rsid w:val="00711FCF"/>
    <w:rsid w:val="00712CF6"/>
    <w:rsid w:val="00712DB6"/>
    <w:rsid w:val="007153DF"/>
    <w:rsid w:val="00715667"/>
    <w:rsid w:val="00717E36"/>
    <w:rsid w:val="00721C22"/>
    <w:rsid w:val="00722299"/>
    <w:rsid w:val="00723BDA"/>
    <w:rsid w:val="00724EF3"/>
    <w:rsid w:val="0072526A"/>
    <w:rsid w:val="00727147"/>
    <w:rsid w:val="00730385"/>
    <w:rsid w:val="007311ED"/>
    <w:rsid w:val="00731436"/>
    <w:rsid w:val="007317A7"/>
    <w:rsid w:val="00731916"/>
    <w:rsid w:val="00733C2D"/>
    <w:rsid w:val="00734551"/>
    <w:rsid w:val="00734789"/>
    <w:rsid w:val="007400FD"/>
    <w:rsid w:val="00740865"/>
    <w:rsid w:val="00740983"/>
    <w:rsid w:val="00743F9C"/>
    <w:rsid w:val="007442A6"/>
    <w:rsid w:val="00744F89"/>
    <w:rsid w:val="00747A1D"/>
    <w:rsid w:val="00750152"/>
    <w:rsid w:val="00751CD5"/>
    <w:rsid w:val="00753189"/>
    <w:rsid w:val="00754002"/>
    <w:rsid w:val="007556B4"/>
    <w:rsid w:val="00756DF1"/>
    <w:rsid w:val="00760106"/>
    <w:rsid w:val="00760865"/>
    <w:rsid w:val="00763654"/>
    <w:rsid w:val="007650DE"/>
    <w:rsid w:val="00765279"/>
    <w:rsid w:val="00765491"/>
    <w:rsid w:val="00765C28"/>
    <w:rsid w:val="00766AFB"/>
    <w:rsid w:val="00767AE7"/>
    <w:rsid w:val="00770180"/>
    <w:rsid w:val="0077192B"/>
    <w:rsid w:val="00771F95"/>
    <w:rsid w:val="007727D4"/>
    <w:rsid w:val="00772AE3"/>
    <w:rsid w:val="00772F4C"/>
    <w:rsid w:val="0077406A"/>
    <w:rsid w:val="00774A89"/>
    <w:rsid w:val="00776273"/>
    <w:rsid w:val="0077789C"/>
    <w:rsid w:val="007813E1"/>
    <w:rsid w:val="00783B9A"/>
    <w:rsid w:val="00785189"/>
    <w:rsid w:val="00790AE0"/>
    <w:rsid w:val="0079134B"/>
    <w:rsid w:val="00791F29"/>
    <w:rsid w:val="00792DBE"/>
    <w:rsid w:val="00793A0C"/>
    <w:rsid w:val="0079730D"/>
    <w:rsid w:val="007A1E8E"/>
    <w:rsid w:val="007A25F0"/>
    <w:rsid w:val="007A2704"/>
    <w:rsid w:val="007A2C12"/>
    <w:rsid w:val="007A3F1C"/>
    <w:rsid w:val="007A4A4C"/>
    <w:rsid w:val="007A79BB"/>
    <w:rsid w:val="007A7B75"/>
    <w:rsid w:val="007B0B17"/>
    <w:rsid w:val="007B2831"/>
    <w:rsid w:val="007B2C9E"/>
    <w:rsid w:val="007B38BD"/>
    <w:rsid w:val="007B66A1"/>
    <w:rsid w:val="007C26D7"/>
    <w:rsid w:val="007C591C"/>
    <w:rsid w:val="007C7B8A"/>
    <w:rsid w:val="007D02E6"/>
    <w:rsid w:val="007D264E"/>
    <w:rsid w:val="007D2CE0"/>
    <w:rsid w:val="007D576E"/>
    <w:rsid w:val="007D5A6E"/>
    <w:rsid w:val="007D71AD"/>
    <w:rsid w:val="007D7914"/>
    <w:rsid w:val="007E1237"/>
    <w:rsid w:val="007E134B"/>
    <w:rsid w:val="007E162D"/>
    <w:rsid w:val="007E1A2A"/>
    <w:rsid w:val="007E420F"/>
    <w:rsid w:val="007E54DC"/>
    <w:rsid w:val="007E6896"/>
    <w:rsid w:val="007E6D4B"/>
    <w:rsid w:val="007E6DB7"/>
    <w:rsid w:val="007F178B"/>
    <w:rsid w:val="007F41AA"/>
    <w:rsid w:val="007F471F"/>
    <w:rsid w:val="007F5DB7"/>
    <w:rsid w:val="00800488"/>
    <w:rsid w:val="00803D6F"/>
    <w:rsid w:val="00805054"/>
    <w:rsid w:val="008056EF"/>
    <w:rsid w:val="008057B6"/>
    <w:rsid w:val="008067AB"/>
    <w:rsid w:val="008068E8"/>
    <w:rsid w:val="00806E06"/>
    <w:rsid w:val="0081160D"/>
    <w:rsid w:val="00811F2E"/>
    <w:rsid w:val="0081296C"/>
    <w:rsid w:val="00812E89"/>
    <w:rsid w:val="008130A3"/>
    <w:rsid w:val="00813DAB"/>
    <w:rsid w:val="00814ACE"/>
    <w:rsid w:val="00817C74"/>
    <w:rsid w:val="008217C4"/>
    <w:rsid w:val="00822F19"/>
    <w:rsid w:val="0082431E"/>
    <w:rsid w:val="00824336"/>
    <w:rsid w:val="00824354"/>
    <w:rsid w:val="00825096"/>
    <w:rsid w:val="00825B0E"/>
    <w:rsid w:val="00825E7A"/>
    <w:rsid w:val="00827CE7"/>
    <w:rsid w:val="008310E4"/>
    <w:rsid w:val="00834AEB"/>
    <w:rsid w:val="0083553F"/>
    <w:rsid w:val="00840110"/>
    <w:rsid w:val="008425B1"/>
    <w:rsid w:val="00842FB3"/>
    <w:rsid w:val="008431A1"/>
    <w:rsid w:val="008467A4"/>
    <w:rsid w:val="008518F9"/>
    <w:rsid w:val="008542C4"/>
    <w:rsid w:val="00854B3F"/>
    <w:rsid w:val="00857B52"/>
    <w:rsid w:val="00857DC7"/>
    <w:rsid w:val="008606F0"/>
    <w:rsid w:val="00861351"/>
    <w:rsid w:val="008620AA"/>
    <w:rsid w:val="008654E8"/>
    <w:rsid w:val="00866E5B"/>
    <w:rsid w:val="00866F03"/>
    <w:rsid w:val="00867114"/>
    <w:rsid w:val="008673DC"/>
    <w:rsid w:val="008711A9"/>
    <w:rsid w:val="008714D3"/>
    <w:rsid w:val="008720AB"/>
    <w:rsid w:val="008732CE"/>
    <w:rsid w:val="00873431"/>
    <w:rsid w:val="00873E60"/>
    <w:rsid w:val="00874AF4"/>
    <w:rsid w:val="008757BE"/>
    <w:rsid w:val="008773F8"/>
    <w:rsid w:val="00877AD3"/>
    <w:rsid w:val="0088145E"/>
    <w:rsid w:val="00883388"/>
    <w:rsid w:val="00883751"/>
    <w:rsid w:val="008865AD"/>
    <w:rsid w:val="00891290"/>
    <w:rsid w:val="00891A8E"/>
    <w:rsid w:val="00892E35"/>
    <w:rsid w:val="008935B5"/>
    <w:rsid w:val="008947EB"/>
    <w:rsid w:val="00894D5F"/>
    <w:rsid w:val="008A2AEE"/>
    <w:rsid w:val="008A54EB"/>
    <w:rsid w:val="008A5F79"/>
    <w:rsid w:val="008A6209"/>
    <w:rsid w:val="008A6FD4"/>
    <w:rsid w:val="008B0190"/>
    <w:rsid w:val="008B046A"/>
    <w:rsid w:val="008B2724"/>
    <w:rsid w:val="008B3B82"/>
    <w:rsid w:val="008B43E0"/>
    <w:rsid w:val="008B50B1"/>
    <w:rsid w:val="008B69B6"/>
    <w:rsid w:val="008C14E5"/>
    <w:rsid w:val="008C2BB7"/>
    <w:rsid w:val="008C33C0"/>
    <w:rsid w:val="008C585C"/>
    <w:rsid w:val="008D1ADF"/>
    <w:rsid w:val="008D1BCF"/>
    <w:rsid w:val="008D4603"/>
    <w:rsid w:val="008E2757"/>
    <w:rsid w:val="008E2F2C"/>
    <w:rsid w:val="008E428A"/>
    <w:rsid w:val="008E509B"/>
    <w:rsid w:val="008E5E29"/>
    <w:rsid w:val="008E755E"/>
    <w:rsid w:val="008F3D85"/>
    <w:rsid w:val="008F46AB"/>
    <w:rsid w:val="008F683F"/>
    <w:rsid w:val="008F69A3"/>
    <w:rsid w:val="008F753B"/>
    <w:rsid w:val="00900830"/>
    <w:rsid w:val="009008D9"/>
    <w:rsid w:val="0090161A"/>
    <w:rsid w:val="009021C4"/>
    <w:rsid w:val="009025F8"/>
    <w:rsid w:val="00902937"/>
    <w:rsid w:val="00902C53"/>
    <w:rsid w:val="00902ED0"/>
    <w:rsid w:val="0090497A"/>
    <w:rsid w:val="00906E36"/>
    <w:rsid w:val="00906ECB"/>
    <w:rsid w:val="00911266"/>
    <w:rsid w:val="009112C9"/>
    <w:rsid w:val="00911FDC"/>
    <w:rsid w:val="00912B14"/>
    <w:rsid w:val="00912BA7"/>
    <w:rsid w:val="00913428"/>
    <w:rsid w:val="0092201B"/>
    <w:rsid w:val="00924C46"/>
    <w:rsid w:val="00925932"/>
    <w:rsid w:val="009330FB"/>
    <w:rsid w:val="009352A5"/>
    <w:rsid w:val="0093743D"/>
    <w:rsid w:val="0093763F"/>
    <w:rsid w:val="00937F5E"/>
    <w:rsid w:val="00942A43"/>
    <w:rsid w:val="009430D1"/>
    <w:rsid w:val="00943E7F"/>
    <w:rsid w:val="00943E83"/>
    <w:rsid w:val="00944330"/>
    <w:rsid w:val="00944C37"/>
    <w:rsid w:val="009456CB"/>
    <w:rsid w:val="009466F5"/>
    <w:rsid w:val="0095079D"/>
    <w:rsid w:val="0095127D"/>
    <w:rsid w:val="00951777"/>
    <w:rsid w:val="00952FAE"/>
    <w:rsid w:val="009567C8"/>
    <w:rsid w:val="00957547"/>
    <w:rsid w:val="00961D86"/>
    <w:rsid w:val="0096212B"/>
    <w:rsid w:val="009662A6"/>
    <w:rsid w:val="00966F47"/>
    <w:rsid w:val="0097043C"/>
    <w:rsid w:val="00970A0F"/>
    <w:rsid w:val="00971CF0"/>
    <w:rsid w:val="00972466"/>
    <w:rsid w:val="00972A0D"/>
    <w:rsid w:val="009743A4"/>
    <w:rsid w:val="009842D8"/>
    <w:rsid w:val="00984CA5"/>
    <w:rsid w:val="009906A0"/>
    <w:rsid w:val="00992428"/>
    <w:rsid w:val="009927F3"/>
    <w:rsid w:val="00994BAF"/>
    <w:rsid w:val="0099595C"/>
    <w:rsid w:val="00996165"/>
    <w:rsid w:val="009961C1"/>
    <w:rsid w:val="009A1051"/>
    <w:rsid w:val="009A231F"/>
    <w:rsid w:val="009A3078"/>
    <w:rsid w:val="009A3AE6"/>
    <w:rsid w:val="009A5F97"/>
    <w:rsid w:val="009A61CB"/>
    <w:rsid w:val="009B0ACB"/>
    <w:rsid w:val="009B0F3F"/>
    <w:rsid w:val="009B657C"/>
    <w:rsid w:val="009C46CE"/>
    <w:rsid w:val="009C5968"/>
    <w:rsid w:val="009C6445"/>
    <w:rsid w:val="009D172E"/>
    <w:rsid w:val="009D198A"/>
    <w:rsid w:val="009D2800"/>
    <w:rsid w:val="009D42E5"/>
    <w:rsid w:val="009D452E"/>
    <w:rsid w:val="009E1A99"/>
    <w:rsid w:val="009E3958"/>
    <w:rsid w:val="009E4AF7"/>
    <w:rsid w:val="009E4CC2"/>
    <w:rsid w:val="009E5B97"/>
    <w:rsid w:val="009E5BB5"/>
    <w:rsid w:val="009E7A56"/>
    <w:rsid w:val="009E7BAB"/>
    <w:rsid w:val="009E7C49"/>
    <w:rsid w:val="009F7942"/>
    <w:rsid w:val="00A00504"/>
    <w:rsid w:val="00A0212A"/>
    <w:rsid w:val="00A0460E"/>
    <w:rsid w:val="00A04DFE"/>
    <w:rsid w:val="00A07F1D"/>
    <w:rsid w:val="00A1021C"/>
    <w:rsid w:val="00A11F89"/>
    <w:rsid w:val="00A15F67"/>
    <w:rsid w:val="00A17641"/>
    <w:rsid w:val="00A205A2"/>
    <w:rsid w:val="00A21ACB"/>
    <w:rsid w:val="00A21C8A"/>
    <w:rsid w:val="00A256EE"/>
    <w:rsid w:val="00A268EC"/>
    <w:rsid w:val="00A26B68"/>
    <w:rsid w:val="00A27F66"/>
    <w:rsid w:val="00A310A5"/>
    <w:rsid w:val="00A33E90"/>
    <w:rsid w:val="00A348E4"/>
    <w:rsid w:val="00A35CFC"/>
    <w:rsid w:val="00A36271"/>
    <w:rsid w:val="00A40C6F"/>
    <w:rsid w:val="00A40CBB"/>
    <w:rsid w:val="00A40EF7"/>
    <w:rsid w:val="00A412D3"/>
    <w:rsid w:val="00A41369"/>
    <w:rsid w:val="00A4294D"/>
    <w:rsid w:val="00A42AA5"/>
    <w:rsid w:val="00A44128"/>
    <w:rsid w:val="00A44924"/>
    <w:rsid w:val="00A46E53"/>
    <w:rsid w:val="00A50F35"/>
    <w:rsid w:val="00A51BEE"/>
    <w:rsid w:val="00A52856"/>
    <w:rsid w:val="00A52913"/>
    <w:rsid w:val="00A52CB6"/>
    <w:rsid w:val="00A53AAD"/>
    <w:rsid w:val="00A54A84"/>
    <w:rsid w:val="00A550FC"/>
    <w:rsid w:val="00A577AD"/>
    <w:rsid w:val="00A612A2"/>
    <w:rsid w:val="00A6209F"/>
    <w:rsid w:val="00A651C7"/>
    <w:rsid w:val="00A65A92"/>
    <w:rsid w:val="00A66792"/>
    <w:rsid w:val="00A675F6"/>
    <w:rsid w:val="00A67F6F"/>
    <w:rsid w:val="00A71DDF"/>
    <w:rsid w:val="00A73C4C"/>
    <w:rsid w:val="00A74668"/>
    <w:rsid w:val="00A75123"/>
    <w:rsid w:val="00A753C0"/>
    <w:rsid w:val="00A80C57"/>
    <w:rsid w:val="00A82C75"/>
    <w:rsid w:val="00A83E8B"/>
    <w:rsid w:val="00A848B5"/>
    <w:rsid w:val="00A871B2"/>
    <w:rsid w:val="00A8757B"/>
    <w:rsid w:val="00A9011E"/>
    <w:rsid w:val="00A918FD"/>
    <w:rsid w:val="00A94B4E"/>
    <w:rsid w:val="00A962FC"/>
    <w:rsid w:val="00AA1F93"/>
    <w:rsid w:val="00AA2164"/>
    <w:rsid w:val="00AA387A"/>
    <w:rsid w:val="00AA48A4"/>
    <w:rsid w:val="00AA5274"/>
    <w:rsid w:val="00AA7397"/>
    <w:rsid w:val="00AA7456"/>
    <w:rsid w:val="00AA7D75"/>
    <w:rsid w:val="00AB0424"/>
    <w:rsid w:val="00AB05D0"/>
    <w:rsid w:val="00AB0C3E"/>
    <w:rsid w:val="00AB0E5C"/>
    <w:rsid w:val="00AB44AA"/>
    <w:rsid w:val="00AB6F3E"/>
    <w:rsid w:val="00AB7C16"/>
    <w:rsid w:val="00AC17CC"/>
    <w:rsid w:val="00AC4A74"/>
    <w:rsid w:val="00AC51B4"/>
    <w:rsid w:val="00AC7172"/>
    <w:rsid w:val="00AC7A8F"/>
    <w:rsid w:val="00AC7E83"/>
    <w:rsid w:val="00AD1A46"/>
    <w:rsid w:val="00AD1CD2"/>
    <w:rsid w:val="00AD41EA"/>
    <w:rsid w:val="00AD4276"/>
    <w:rsid w:val="00AD451F"/>
    <w:rsid w:val="00AD45F0"/>
    <w:rsid w:val="00AD4909"/>
    <w:rsid w:val="00AD51D5"/>
    <w:rsid w:val="00AD5E7D"/>
    <w:rsid w:val="00AD6D5F"/>
    <w:rsid w:val="00AD7FF0"/>
    <w:rsid w:val="00AE0F31"/>
    <w:rsid w:val="00AE4B73"/>
    <w:rsid w:val="00AE5EFA"/>
    <w:rsid w:val="00AE62EA"/>
    <w:rsid w:val="00AE66CB"/>
    <w:rsid w:val="00AE6FA9"/>
    <w:rsid w:val="00AF0F25"/>
    <w:rsid w:val="00AF1914"/>
    <w:rsid w:val="00AF417F"/>
    <w:rsid w:val="00AF6216"/>
    <w:rsid w:val="00AF7900"/>
    <w:rsid w:val="00B00A62"/>
    <w:rsid w:val="00B00D8A"/>
    <w:rsid w:val="00B0148E"/>
    <w:rsid w:val="00B02338"/>
    <w:rsid w:val="00B03EA9"/>
    <w:rsid w:val="00B04A45"/>
    <w:rsid w:val="00B04E16"/>
    <w:rsid w:val="00B05263"/>
    <w:rsid w:val="00B10E82"/>
    <w:rsid w:val="00B12C39"/>
    <w:rsid w:val="00B14D5B"/>
    <w:rsid w:val="00B15ADC"/>
    <w:rsid w:val="00B16CC1"/>
    <w:rsid w:val="00B23219"/>
    <w:rsid w:val="00B246D3"/>
    <w:rsid w:val="00B25768"/>
    <w:rsid w:val="00B25EB5"/>
    <w:rsid w:val="00B30082"/>
    <w:rsid w:val="00B30518"/>
    <w:rsid w:val="00B30D62"/>
    <w:rsid w:val="00B3122B"/>
    <w:rsid w:val="00B34DBD"/>
    <w:rsid w:val="00B37436"/>
    <w:rsid w:val="00B374B6"/>
    <w:rsid w:val="00B4005A"/>
    <w:rsid w:val="00B410B7"/>
    <w:rsid w:val="00B4200F"/>
    <w:rsid w:val="00B42E61"/>
    <w:rsid w:val="00B43F12"/>
    <w:rsid w:val="00B43F1B"/>
    <w:rsid w:val="00B45D4F"/>
    <w:rsid w:val="00B47C03"/>
    <w:rsid w:val="00B51E29"/>
    <w:rsid w:val="00B527C0"/>
    <w:rsid w:val="00B539A6"/>
    <w:rsid w:val="00B55CA8"/>
    <w:rsid w:val="00B6172D"/>
    <w:rsid w:val="00B6229D"/>
    <w:rsid w:val="00B63AFD"/>
    <w:rsid w:val="00B63EB6"/>
    <w:rsid w:val="00B645A5"/>
    <w:rsid w:val="00B64B9C"/>
    <w:rsid w:val="00B650EE"/>
    <w:rsid w:val="00B7228A"/>
    <w:rsid w:val="00B73A19"/>
    <w:rsid w:val="00B74D15"/>
    <w:rsid w:val="00B755A0"/>
    <w:rsid w:val="00B755EF"/>
    <w:rsid w:val="00B81E9C"/>
    <w:rsid w:val="00B85959"/>
    <w:rsid w:val="00B8644D"/>
    <w:rsid w:val="00B86BC1"/>
    <w:rsid w:val="00B92220"/>
    <w:rsid w:val="00B9375F"/>
    <w:rsid w:val="00B95558"/>
    <w:rsid w:val="00B95688"/>
    <w:rsid w:val="00B97823"/>
    <w:rsid w:val="00B979AE"/>
    <w:rsid w:val="00BA0BA4"/>
    <w:rsid w:val="00BA2790"/>
    <w:rsid w:val="00BA2B52"/>
    <w:rsid w:val="00BA3C12"/>
    <w:rsid w:val="00BA55EC"/>
    <w:rsid w:val="00BA58BC"/>
    <w:rsid w:val="00BA5F36"/>
    <w:rsid w:val="00BA7260"/>
    <w:rsid w:val="00BA733C"/>
    <w:rsid w:val="00BB25E5"/>
    <w:rsid w:val="00BB3FA8"/>
    <w:rsid w:val="00BB409A"/>
    <w:rsid w:val="00BB67DD"/>
    <w:rsid w:val="00BC12AA"/>
    <w:rsid w:val="00BC358C"/>
    <w:rsid w:val="00BC715C"/>
    <w:rsid w:val="00BC73F2"/>
    <w:rsid w:val="00BD1124"/>
    <w:rsid w:val="00BD1D34"/>
    <w:rsid w:val="00BD3095"/>
    <w:rsid w:val="00BD314E"/>
    <w:rsid w:val="00BD57E7"/>
    <w:rsid w:val="00BD5B0A"/>
    <w:rsid w:val="00BD61E5"/>
    <w:rsid w:val="00BD7240"/>
    <w:rsid w:val="00BE12A8"/>
    <w:rsid w:val="00BE13EC"/>
    <w:rsid w:val="00BE2086"/>
    <w:rsid w:val="00BE26FF"/>
    <w:rsid w:val="00BE2B41"/>
    <w:rsid w:val="00BE30DF"/>
    <w:rsid w:val="00BE4870"/>
    <w:rsid w:val="00BE58D3"/>
    <w:rsid w:val="00BE5D91"/>
    <w:rsid w:val="00BF0E35"/>
    <w:rsid w:val="00BF154B"/>
    <w:rsid w:val="00BF323E"/>
    <w:rsid w:val="00C0036F"/>
    <w:rsid w:val="00C01139"/>
    <w:rsid w:val="00C015DF"/>
    <w:rsid w:val="00C04952"/>
    <w:rsid w:val="00C06D5C"/>
    <w:rsid w:val="00C1010F"/>
    <w:rsid w:val="00C11380"/>
    <w:rsid w:val="00C11FA7"/>
    <w:rsid w:val="00C134D2"/>
    <w:rsid w:val="00C13C23"/>
    <w:rsid w:val="00C14536"/>
    <w:rsid w:val="00C14E4A"/>
    <w:rsid w:val="00C2225C"/>
    <w:rsid w:val="00C242E6"/>
    <w:rsid w:val="00C245B8"/>
    <w:rsid w:val="00C25370"/>
    <w:rsid w:val="00C26718"/>
    <w:rsid w:val="00C350F4"/>
    <w:rsid w:val="00C35B89"/>
    <w:rsid w:val="00C46A98"/>
    <w:rsid w:val="00C47B76"/>
    <w:rsid w:val="00C500E9"/>
    <w:rsid w:val="00C505F1"/>
    <w:rsid w:val="00C516C6"/>
    <w:rsid w:val="00C51A7A"/>
    <w:rsid w:val="00C57237"/>
    <w:rsid w:val="00C61762"/>
    <w:rsid w:val="00C62679"/>
    <w:rsid w:val="00C6274D"/>
    <w:rsid w:val="00C644AC"/>
    <w:rsid w:val="00C67676"/>
    <w:rsid w:val="00C722F1"/>
    <w:rsid w:val="00C75969"/>
    <w:rsid w:val="00C82982"/>
    <w:rsid w:val="00C82E3E"/>
    <w:rsid w:val="00C83A92"/>
    <w:rsid w:val="00C841BE"/>
    <w:rsid w:val="00C844C8"/>
    <w:rsid w:val="00C84A5A"/>
    <w:rsid w:val="00C84D39"/>
    <w:rsid w:val="00C85C9A"/>
    <w:rsid w:val="00C85D44"/>
    <w:rsid w:val="00C87488"/>
    <w:rsid w:val="00C903B9"/>
    <w:rsid w:val="00C908AB"/>
    <w:rsid w:val="00C91665"/>
    <w:rsid w:val="00C91F50"/>
    <w:rsid w:val="00C9219E"/>
    <w:rsid w:val="00C926DC"/>
    <w:rsid w:val="00C92EF4"/>
    <w:rsid w:val="00CA4688"/>
    <w:rsid w:val="00CB03FA"/>
    <w:rsid w:val="00CB0B7E"/>
    <w:rsid w:val="00CB1084"/>
    <w:rsid w:val="00CB1295"/>
    <w:rsid w:val="00CB1BF9"/>
    <w:rsid w:val="00CB2581"/>
    <w:rsid w:val="00CB3662"/>
    <w:rsid w:val="00CB4769"/>
    <w:rsid w:val="00CB4788"/>
    <w:rsid w:val="00CB5F6C"/>
    <w:rsid w:val="00CB77CA"/>
    <w:rsid w:val="00CB7B0E"/>
    <w:rsid w:val="00CC0572"/>
    <w:rsid w:val="00CC6445"/>
    <w:rsid w:val="00CC6F40"/>
    <w:rsid w:val="00CD2611"/>
    <w:rsid w:val="00CD611C"/>
    <w:rsid w:val="00CD64A0"/>
    <w:rsid w:val="00CE02F5"/>
    <w:rsid w:val="00CE42C4"/>
    <w:rsid w:val="00CE560F"/>
    <w:rsid w:val="00CE5823"/>
    <w:rsid w:val="00CE790D"/>
    <w:rsid w:val="00CE7968"/>
    <w:rsid w:val="00CF0E4D"/>
    <w:rsid w:val="00CF4FE4"/>
    <w:rsid w:val="00CF59E0"/>
    <w:rsid w:val="00CF6B6E"/>
    <w:rsid w:val="00CF78E6"/>
    <w:rsid w:val="00D002F7"/>
    <w:rsid w:val="00D00A7E"/>
    <w:rsid w:val="00D0116E"/>
    <w:rsid w:val="00D0200F"/>
    <w:rsid w:val="00D03EE7"/>
    <w:rsid w:val="00D04269"/>
    <w:rsid w:val="00D04562"/>
    <w:rsid w:val="00D04947"/>
    <w:rsid w:val="00D06C9F"/>
    <w:rsid w:val="00D07D87"/>
    <w:rsid w:val="00D112EA"/>
    <w:rsid w:val="00D119E6"/>
    <w:rsid w:val="00D11C49"/>
    <w:rsid w:val="00D11D1F"/>
    <w:rsid w:val="00D12CDE"/>
    <w:rsid w:val="00D138F7"/>
    <w:rsid w:val="00D218D6"/>
    <w:rsid w:val="00D23E18"/>
    <w:rsid w:val="00D25059"/>
    <w:rsid w:val="00D27F85"/>
    <w:rsid w:val="00D30338"/>
    <w:rsid w:val="00D31D10"/>
    <w:rsid w:val="00D3296A"/>
    <w:rsid w:val="00D32EA7"/>
    <w:rsid w:val="00D33790"/>
    <w:rsid w:val="00D3380D"/>
    <w:rsid w:val="00D33E25"/>
    <w:rsid w:val="00D3453E"/>
    <w:rsid w:val="00D34775"/>
    <w:rsid w:val="00D35924"/>
    <w:rsid w:val="00D36EC0"/>
    <w:rsid w:val="00D37147"/>
    <w:rsid w:val="00D377F8"/>
    <w:rsid w:val="00D37F19"/>
    <w:rsid w:val="00D42C7F"/>
    <w:rsid w:val="00D435AF"/>
    <w:rsid w:val="00D4613C"/>
    <w:rsid w:val="00D46D2D"/>
    <w:rsid w:val="00D4760A"/>
    <w:rsid w:val="00D5146A"/>
    <w:rsid w:val="00D51A36"/>
    <w:rsid w:val="00D5236B"/>
    <w:rsid w:val="00D529BE"/>
    <w:rsid w:val="00D52FBA"/>
    <w:rsid w:val="00D54726"/>
    <w:rsid w:val="00D54972"/>
    <w:rsid w:val="00D56654"/>
    <w:rsid w:val="00D57437"/>
    <w:rsid w:val="00D57E02"/>
    <w:rsid w:val="00D66235"/>
    <w:rsid w:val="00D6651F"/>
    <w:rsid w:val="00D6739C"/>
    <w:rsid w:val="00D70295"/>
    <w:rsid w:val="00D70CBC"/>
    <w:rsid w:val="00D7150C"/>
    <w:rsid w:val="00D716AE"/>
    <w:rsid w:val="00D7260C"/>
    <w:rsid w:val="00D73FC1"/>
    <w:rsid w:val="00D74D1C"/>
    <w:rsid w:val="00D775A8"/>
    <w:rsid w:val="00D779B4"/>
    <w:rsid w:val="00D81D91"/>
    <w:rsid w:val="00D8396A"/>
    <w:rsid w:val="00D83AED"/>
    <w:rsid w:val="00D83B18"/>
    <w:rsid w:val="00D858E6"/>
    <w:rsid w:val="00D8611E"/>
    <w:rsid w:val="00D87B2F"/>
    <w:rsid w:val="00D87CB7"/>
    <w:rsid w:val="00D909D1"/>
    <w:rsid w:val="00D91F6A"/>
    <w:rsid w:val="00D93022"/>
    <w:rsid w:val="00D96EA5"/>
    <w:rsid w:val="00DA064A"/>
    <w:rsid w:val="00DA187B"/>
    <w:rsid w:val="00DA264C"/>
    <w:rsid w:val="00DA5742"/>
    <w:rsid w:val="00DA5823"/>
    <w:rsid w:val="00DA602B"/>
    <w:rsid w:val="00DB1AA1"/>
    <w:rsid w:val="00DB1EAA"/>
    <w:rsid w:val="00DB3A55"/>
    <w:rsid w:val="00DB473B"/>
    <w:rsid w:val="00DB523C"/>
    <w:rsid w:val="00DB54E0"/>
    <w:rsid w:val="00DB655F"/>
    <w:rsid w:val="00DB66CA"/>
    <w:rsid w:val="00DB6FFC"/>
    <w:rsid w:val="00DB7B04"/>
    <w:rsid w:val="00DC3060"/>
    <w:rsid w:val="00DC3369"/>
    <w:rsid w:val="00DC3ECF"/>
    <w:rsid w:val="00DC4631"/>
    <w:rsid w:val="00DC4F00"/>
    <w:rsid w:val="00DC620C"/>
    <w:rsid w:val="00DC64B5"/>
    <w:rsid w:val="00DD0B47"/>
    <w:rsid w:val="00DD0E82"/>
    <w:rsid w:val="00DD2DC7"/>
    <w:rsid w:val="00DD50DD"/>
    <w:rsid w:val="00DD5C71"/>
    <w:rsid w:val="00DD64B7"/>
    <w:rsid w:val="00DD6810"/>
    <w:rsid w:val="00DE0F6E"/>
    <w:rsid w:val="00DE5D71"/>
    <w:rsid w:val="00DE78FF"/>
    <w:rsid w:val="00DE7D6E"/>
    <w:rsid w:val="00DE7FF7"/>
    <w:rsid w:val="00DF053D"/>
    <w:rsid w:val="00DF0CB0"/>
    <w:rsid w:val="00DF26D6"/>
    <w:rsid w:val="00DF7F3F"/>
    <w:rsid w:val="00E01733"/>
    <w:rsid w:val="00E0265D"/>
    <w:rsid w:val="00E05DEB"/>
    <w:rsid w:val="00E06661"/>
    <w:rsid w:val="00E07426"/>
    <w:rsid w:val="00E14748"/>
    <w:rsid w:val="00E16413"/>
    <w:rsid w:val="00E16ACC"/>
    <w:rsid w:val="00E17146"/>
    <w:rsid w:val="00E21030"/>
    <w:rsid w:val="00E216E2"/>
    <w:rsid w:val="00E23D20"/>
    <w:rsid w:val="00E2523B"/>
    <w:rsid w:val="00E26308"/>
    <w:rsid w:val="00E30907"/>
    <w:rsid w:val="00E316D8"/>
    <w:rsid w:val="00E31777"/>
    <w:rsid w:val="00E322B4"/>
    <w:rsid w:val="00E3319B"/>
    <w:rsid w:val="00E358C6"/>
    <w:rsid w:val="00E36045"/>
    <w:rsid w:val="00E4007D"/>
    <w:rsid w:val="00E400E6"/>
    <w:rsid w:val="00E425BA"/>
    <w:rsid w:val="00E42FAD"/>
    <w:rsid w:val="00E43451"/>
    <w:rsid w:val="00E44BFF"/>
    <w:rsid w:val="00E45DEE"/>
    <w:rsid w:val="00E46C8F"/>
    <w:rsid w:val="00E5042D"/>
    <w:rsid w:val="00E5111A"/>
    <w:rsid w:val="00E5124E"/>
    <w:rsid w:val="00E54719"/>
    <w:rsid w:val="00E55C68"/>
    <w:rsid w:val="00E577D3"/>
    <w:rsid w:val="00E57F58"/>
    <w:rsid w:val="00E60139"/>
    <w:rsid w:val="00E6185F"/>
    <w:rsid w:val="00E64BF7"/>
    <w:rsid w:val="00E65FCE"/>
    <w:rsid w:val="00E66634"/>
    <w:rsid w:val="00E6745A"/>
    <w:rsid w:val="00E67D3A"/>
    <w:rsid w:val="00E707F0"/>
    <w:rsid w:val="00E71BEC"/>
    <w:rsid w:val="00E720C5"/>
    <w:rsid w:val="00E72D29"/>
    <w:rsid w:val="00E77276"/>
    <w:rsid w:val="00E77C3B"/>
    <w:rsid w:val="00E80BE1"/>
    <w:rsid w:val="00E811DA"/>
    <w:rsid w:val="00E821A9"/>
    <w:rsid w:val="00E82720"/>
    <w:rsid w:val="00E8400E"/>
    <w:rsid w:val="00E86663"/>
    <w:rsid w:val="00E86E33"/>
    <w:rsid w:val="00E90809"/>
    <w:rsid w:val="00E911F8"/>
    <w:rsid w:val="00E92337"/>
    <w:rsid w:val="00E9477B"/>
    <w:rsid w:val="00EA0C94"/>
    <w:rsid w:val="00EA1584"/>
    <w:rsid w:val="00EA4E29"/>
    <w:rsid w:val="00EA651A"/>
    <w:rsid w:val="00EA6D48"/>
    <w:rsid w:val="00EA6E03"/>
    <w:rsid w:val="00EB07B6"/>
    <w:rsid w:val="00EB13BA"/>
    <w:rsid w:val="00EB13DA"/>
    <w:rsid w:val="00EB6062"/>
    <w:rsid w:val="00EB6B5C"/>
    <w:rsid w:val="00EB7D34"/>
    <w:rsid w:val="00EC1B76"/>
    <w:rsid w:val="00EC1F50"/>
    <w:rsid w:val="00EC5DFF"/>
    <w:rsid w:val="00EC76F1"/>
    <w:rsid w:val="00ED2593"/>
    <w:rsid w:val="00ED4050"/>
    <w:rsid w:val="00ED5782"/>
    <w:rsid w:val="00ED61B9"/>
    <w:rsid w:val="00ED70EF"/>
    <w:rsid w:val="00EE475F"/>
    <w:rsid w:val="00EE6327"/>
    <w:rsid w:val="00EE7288"/>
    <w:rsid w:val="00EE76E3"/>
    <w:rsid w:val="00EF00AB"/>
    <w:rsid w:val="00EF2EAE"/>
    <w:rsid w:val="00EF4339"/>
    <w:rsid w:val="00EF51BD"/>
    <w:rsid w:val="00EF54C0"/>
    <w:rsid w:val="00F01224"/>
    <w:rsid w:val="00F031A9"/>
    <w:rsid w:val="00F038BC"/>
    <w:rsid w:val="00F04413"/>
    <w:rsid w:val="00F06608"/>
    <w:rsid w:val="00F10C98"/>
    <w:rsid w:val="00F11757"/>
    <w:rsid w:val="00F12863"/>
    <w:rsid w:val="00F12AFE"/>
    <w:rsid w:val="00F162C2"/>
    <w:rsid w:val="00F16308"/>
    <w:rsid w:val="00F16839"/>
    <w:rsid w:val="00F16A9E"/>
    <w:rsid w:val="00F2175F"/>
    <w:rsid w:val="00F21B34"/>
    <w:rsid w:val="00F23A89"/>
    <w:rsid w:val="00F26BE7"/>
    <w:rsid w:val="00F278B4"/>
    <w:rsid w:val="00F27B4F"/>
    <w:rsid w:val="00F309F5"/>
    <w:rsid w:val="00F3250F"/>
    <w:rsid w:val="00F33076"/>
    <w:rsid w:val="00F3316F"/>
    <w:rsid w:val="00F35107"/>
    <w:rsid w:val="00F3557C"/>
    <w:rsid w:val="00F359B9"/>
    <w:rsid w:val="00F3700E"/>
    <w:rsid w:val="00F37622"/>
    <w:rsid w:val="00F4027F"/>
    <w:rsid w:val="00F44F2D"/>
    <w:rsid w:val="00F46158"/>
    <w:rsid w:val="00F50032"/>
    <w:rsid w:val="00F501A0"/>
    <w:rsid w:val="00F50331"/>
    <w:rsid w:val="00F5081C"/>
    <w:rsid w:val="00F514C6"/>
    <w:rsid w:val="00F52990"/>
    <w:rsid w:val="00F56897"/>
    <w:rsid w:val="00F569D9"/>
    <w:rsid w:val="00F61E38"/>
    <w:rsid w:val="00F62B83"/>
    <w:rsid w:val="00F63C3B"/>
    <w:rsid w:val="00F647A7"/>
    <w:rsid w:val="00F66C04"/>
    <w:rsid w:val="00F66CBD"/>
    <w:rsid w:val="00F706A3"/>
    <w:rsid w:val="00F70BA6"/>
    <w:rsid w:val="00F70F6B"/>
    <w:rsid w:val="00F719BB"/>
    <w:rsid w:val="00F71B86"/>
    <w:rsid w:val="00F76E9B"/>
    <w:rsid w:val="00F81CBF"/>
    <w:rsid w:val="00F838E2"/>
    <w:rsid w:val="00F845C0"/>
    <w:rsid w:val="00F84876"/>
    <w:rsid w:val="00F866F9"/>
    <w:rsid w:val="00F86D70"/>
    <w:rsid w:val="00F9125E"/>
    <w:rsid w:val="00F9297A"/>
    <w:rsid w:val="00F92D44"/>
    <w:rsid w:val="00F950DF"/>
    <w:rsid w:val="00FA5C2E"/>
    <w:rsid w:val="00FA5DD8"/>
    <w:rsid w:val="00FA729D"/>
    <w:rsid w:val="00FA7685"/>
    <w:rsid w:val="00FB0C28"/>
    <w:rsid w:val="00FB462D"/>
    <w:rsid w:val="00FB491A"/>
    <w:rsid w:val="00FB4E6A"/>
    <w:rsid w:val="00FC096B"/>
    <w:rsid w:val="00FC0B05"/>
    <w:rsid w:val="00FC2064"/>
    <w:rsid w:val="00FC26FA"/>
    <w:rsid w:val="00FC45B4"/>
    <w:rsid w:val="00FC47D2"/>
    <w:rsid w:val="00FC57DB"/>
    <w:rsid w:val="00FD0673"/>
    <w:rsid w:val="00FD0EAB"/>
    <w:rsid w:val="00FD12C0"/>
    <w:rsid w:val="00FD2FEB"/>
    <w:rsid w:val="00FD660A"/>
    <w:rsid w:val="00FE02E0"/>
    <w:rsid w:val="00FE1985"/>
    <w:rsid w:val="00FE27E0"/>
    <w:rsid w:val="00FE2E64"/>
    <w:rsid w:val="00FE35E9"/>
    <w:rsid w:val="00FE3DDE"/>
    <w:rsid w:val="00FE4293"/>
    <w:rsid w:val="00FE4D63"/>
    <w:rsid w:val="00FE5CDE"/>
    <w:rsid w:val="00FE5E05"/>
    <w:rsid w:val="00FE6725"/>
    <w:rsid w:val="00FF09E8"/>
    <w:rsid w:val="00FF0C3C"/>
    <w:rsid w:val="00FF136A"/>
    <w:rsid w:val="00FF21B6"/>
    <w:rsid w:val="00FF3399"/>
    <w:rsid w:val="00FF38D1"/>
    <w:rsid w:val="00FF4988"/>
    <w:rsid w:val="00FF63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0ACF9A"/>
  <w15:chartTrackingRefBased/>
  <w15:docId w15:val="{18996F14-DB3E-4E3D-B3FF-B6D966D8D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339"/>
    <w:pPr>
      <w:spacing w:after="165" w:line="355" w:lineRule="auto"/>
      <w:ind w:left="10" w:right="180" w:hanging="10"/>
      <w:jc w:val="both"/>
    </w:pPr>
    <w:rPr>
      <w:rFonts w:ascii="Times New Roman" w:eastAsia="Times New Roman" w:hAnsi="Times New Roman" w:cs="Times New Roman"/>
      <w:color w:val="000000"/>
      <w:sz w:val="24"/>
      <w:lang w:eastAsia="en-IN"/>
    </w:rPr>
  </w:style>
  <w:style w:type="paragraph" w:styleId="Heading1">
    <w:name w:val="heading 1"/>
    <w:next w:val="Normal"/>
    <w:link w:val="Heading1Char"/>
    <w:uiPriority w:val="99"/>
    <w:qFormat/>
    <w:rsid w:val="000B65BA"/>
    <w:pPr>
      <w:keepNext/>
      <w:keepLines/>
      <w:spacing w:after="154"/>
      <w:ind w:left="267" w:hanging="10"/>
      <w:jc w:val="center"/>
      <w:outlineLvl w:val="0"/>
    </w:pPr>
    <w:rPr>
      <w:rFonts w:ascii="Times New Roman" w:eastAsia="Times New Roman" w:hAnsi="Times New Roman" w:cs="Times New Roman"/>
      <w:b/>
      <w:color w:val="000000"/>
      <w:sz w:val="32"/>
      <w:lang w:eastAsia="en-IN"/>
    </w:rPr>
  </w:style>
  <w:style w:type="paragraph" w:styleId="Heading2">
    <w:name w:val="heading 2"/>
    <w:basedOn w:val="Normal"/>
    <w:next w:val="Normal"/>
    <w:link w:val="Heading2Char"/>
    <w:uiPriority w:val="99"/>
    <w:unhideWhenUsed/>
    <w:qFormat/>
    <w:rsid w:val="003F49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35C9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9"/>
    <w:unhideWhenUsed/>
    <w:qFormat/>
    <w:rsid w:val="00F10C9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9"/>
    <w:qFormat/>
    <w:rsid w:val="00FD0EAB"/>
    <w:pPr>
      <w:keepNext/>
      <w:keepLines/>
      <w:widowControl w:val="0"/>
      <w:autoSpaceDE w:val="0"/>
      <w:autoSpaceDN w:val="0"/>
      <w:adjustRightInd w:val="0"/>
      <w:spacing w:after="120" w:line="240" w:lineRule="auto"/>
      <w:ind w:left="0" w:right="0" w:firstLine="0"/>
      <w:jc w:val="left"/>
      <w:outlineLvl w:val="4"/>
    </w:pPr>
    <w:rPr>
      <w:rFonts w:eastAsiaTheme="minorEastAsia"/>
      <w:b/>
      <w:bCs/>
      <w:color w:val="auto"/>
      <w:kern w:val="0"/>
      <w:sz w:val="28"/>
      <w:szCs w:val="28"/>
    </w:rPr>
  </w:style>
  <w:style w:type="paragraph" w:styleId="Heading6">
    <w:name w:val="heading 6"/>
    <w:basedOn w:val="Normal"/>
    <w:next w:val="Normal"/>
    <w:link w:val="Heading6Char"/>
    <w:uiPriority w:val="99"/>
    <w:qFormat/>
    <w:rsid w:val="00FD0EAB"/>
    <w:pPr>
      <w:keepNext/>
      <w:keepLines/>
      <w:widowControl w:val="0"/>
      <w:autoSpaceDE w:val="0"/>
      <w:autoSpaceDN w:val="0"/>
      <w:adjustRightInd w:val="0"/>
      <w:spacing w:after="120" w:line="240" w:lineRule="auto"/>
      <w:ind w:left="0" w:right="0" w:firstLine="0"/>
      <w:jc w:val="left"/>
      <w:outlineLvl w:val="5"/>
    </w:pPr>
    <w:rPr>
      <w:rFonts w:eastAsiaTheme="minorEastAsia"/>
      <w:b/>
      <w:bCs/>
      <w:color w:val="auto"/>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BA"/>
    <w:rPr>
      <w:rFonts w:ascii="Times New Roman" w:eastAsia="Times New Roman" w:hAnsi="Times New Roman" w:cs="Times New Roman"/>
      <w:b/>
      <w:color w:val="000000"/>
      <w:sz w:val="32"/>
      <w:lang w:eastAsia="en-IN"/>
    </w:rPr>
  </w:style>
  <w:style w:type="table" w:styleId="TableGrid">
    <w:name w:val="Table Grid"/>
    <w:basedOn w:val="TableNormal"/>
    <w:uiPriority w:val="39"/>
    <w:rsid w:val="000B65BA"/>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36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677"/>
    <w:rPr>
      <w:rFonts w:ascii="Times New Roman" w:eastAsia="Times New Roman" w:hAnsi="Times New Roman" w:cs="Times New Roman"/>
      <w:color w:val="000000"/>
      <w:sz w:val="24"/>
      <w:lang w:eastAsia="en-IN"/>
    </w:rPr>
  </w:style>
  <w:style w:type="paragraph" w:styleId="Footer">
    <w:name w:val="footer"/>
    <w:basedOn w:val="Normal"/>
    <w:link w:val="FooterChar"/>
    <w:uiPriority w:val="99"/>
    <w:unhideWhenUsed/>
    <w:rsid w:val="002136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677"/>
    <w:rPr>
      <w:rFonts w:ascii="Times New Roman" w:eastAsia="Times New Roman" w:hAnsi="Times New Roman" w:cs="Times New Roman"/>
      <w:color w:val="000000"/>
      <w:sz w:val="24"/>
      <w:lang w:eastAsia="en-IN"/>
    </w:rPr>
  </w:style>
  <w:style w:type="character" w:customStyle="1" w:styleId="Heading2Char">
    <w:name w:val="Heading 2 Char"/>
    <w:basedOn w:val="DefaultParagraphFont"/>
    <w:link w:val="Heading2"/>
    <w:uiPriority w:val="9"/>
    <w:rsid w:val="003F49EC"/>
    <w:rPr>
      <w:rFonts w:asciiTheme="majorHAnsi" w:eastAsiaTheme="majorEastAsia" w:hAnsiTheme="majorHAnsi" w:cstheme="majorBidi"/>
      <w:color w:val="2F5496" w:themeColor="accent1" w:themeShade="BF"/>
      <w:sz w:val="26"/>
      <w:szCs w:val="26"/>
      <w:lang w:eastAsia="en-IN"/>
    </w:rPr>
  </w:style>
  <w:style w:type="character" w:customStyle="1" w:styleId="Heading3Char">
    <w:name w:val="Heading 3 Char"/>
    <w:basedOn w:val="DefaultParagraphFont"/>
    <w:link w:val="Heading3"/>
    <w:uiPriority w:val="9"/>
    <w:rsid w:val="00035C9C"/>
    <w:rPr>
      <w:rFonts w:asciiTheme="majorHAnsi" w:eastAsiaTheme="majorEastAsia" w:hAnsiTheme="majorHAnsi" w:cstheme="majorBidi"/>
      <w:color w:val="1F3763" w:themeColor="accent1" w:themeShade="7F"/>
      <w:sz w:val="24"/>
      <w:szCs w:val="24"/>
      <w:lang w:eastAsia="en-IN"/>
    </w:rPr>
  </w:style>
  <w:style w:type="character" w:styleId="Hyperlink">
    <w:name w:val="Hyperlink"/>
    <w:basedOn w:val="DefaultParagraphFont"/>
    <w:uiPriority w:val="99"/>
    <w:unhideWhenUsed/>
    <w:rsid w:val="00774A89"/>
    <w:rPr>
      <w:color w:val="0563C1" w:themeColor="hyperlink"/>
      <w:u w:val="single"/>
    </w:rPr>
  </w:style>
  <w:style w:type="character" w:styleId="UnresolvedMention">
    <w:name w:val="Unresolved Mention"/>
    <w:basedOn w:val="DefaultParagraphFont"/>
    <w:uiPriority w:val="99"/>
    <w:semiHidden/>
    <w:unhideWhenUsed/>
    <w:rsid w:val="00774A89"/>
    <w:rPr>
      <w:color w:val="605E5C"/>
      <w:shd w:val="clear" w:color="auto" w:fill="E1DFDD"/>
    </w:rPr>
  </w:style>
  <w:style w:type="character" w:styleId="FollowedHyperlink">
    <w:name w:val="FollowedHyperlink"/>
    <w:basedOn w:val="DefaultParagraphFont"/>
    <w:uiPriority w:val="99"/>
    <w:semiHidden/>
    <w:unhideWhenUsed/>
    <w:rsid w:val="007B2831"/>
    <w:rPr>
      <w:color w:val="954F72" w:themeColor="followedHyperlink"/>
      <w:u w:val="single"/>
    </w:rPr>
  </w:style>
  <w:style w:type="paragraph" w:styleId="ListParagraph">
    <w:name w:val="List Paragraph"/>
    <w:basedOn w:val="Normal"/>
    <w:uiPriority w:val="1"/>
    <w:qFormat/>
    <w:rsid w:val="00822F19"/>
    <w:pPr>
      <w:ind w:left="720"/>
      <w:contextualSpacing/>
    </w:pPr>
  </w:style>
  <w:style w:type="character" w:customStyle="1" w:styleId="text-gray-dark">
    <w:name w:val="text-gray-dark"/>
    <w:basedOn w:val="DefaultParagraphFont"/>
    <w:rsid w:val="006C6493"/>
  </w:style>
  <w:style w:type="character" w:customStyle="1" w:styleId="Heading4Char">
    <w:name w:val="Heading 4 Char"/>
    <w:basedOn w:val="DefaultParagraphFont"/>
    <w:link w:val="Heading4"/>
    <w:uiPriority w:val="9"/>
    <w:semiHidden/>
    <w:rsid w:val="00F10C98"/>
    <w:rPr>
      <w:rFonts w:asciiTheme="majorHAnsi" w:eastAsiaTheme="majorEastAsia" w:hAnsiTheme="majorHAnsi" w:cstheme="majorBidi"/>
      <w:i/>
      <w:iCs/>
      <w:color w:val="2F5496" w:themeColor="accent1" w:themeShade="BF"/>
      <w:sz w:val="24"/>
      <w:lang w:eastAsia="en-IN"/>
    </w:rPr>
  </w:style>
  <w:style w:type="paragraph" w:styleId="BodyText">
    <w:name w:val="Body Text"/>
    <w:basedOn w:val="Normal"/>
    <w:link w:val="BodyTextChar"/>
    <w:uiPriority w:val="1"/>
    <w:qFormat/>
    <w:rsid w:val="00A00504"/>
    <w:pPr>
      <w:widowControl w:val="0"/>
      <w:autoSpaceDE w:val="0"/>
      <w:autoSpaceDN w:val="0"/>
      <w:spacing w:after="0" w:line="240" w:lineRule="auto"/>
      <w:ind w:left="0" w:right="0" w:firstLine="0"/>
      <w:jc w:val="left"/>
    </w:pPr>
    <w:rPr>
      <w:color w:val="auto"/>
      <w:kern w:val="0"/>
      <w:szCs w:val="24"/>
      <w:lang w:val="en-US" w:eastAsia="en-US"/>
      <w14:ligatures w14:val="none"/>
    </w:rPr>
  </w:style>
  <w:style w:type="character" w:customStyle="1" w:styleId="BodyTextChar">
    <w:name w:val="Body Text Char"/>
    <w:basedOn w:val="DefaultParagraphFont"/>
    <w:link w:val="BodyText"/>
    <w:uiPriority w:val="1"/>
    <w:rsid w:val="00A00504"/>
    <w:rPr>
      <w:rFonts w:ascii="Times New Roman" w:eastAsia="Times New Roman" w:hAnsi="Times New Roman" w:cs="Times New Roman"/>
      <w:kern w:val="0"/>
      <w:sz w:val="24"/>
      <w:szCs w:val="24"/>
      <w:lang w:val="en-US"/>
      <w14:ligatures w14:val="none"/>
    </w:rPr>
  </w:style>
  <w:style w:type="paragraph" w:customStyle="1" w:styleId="msonormal0">
    <w:name w:val="msonormal"/>
    <w:basedOn w:val="Normal"/>
    <w:rsid w:val="005E4AE4"/>
    <w:pPr>
      <w:spacing w:before="100" w:beforeAutospacing="1" w:after="100" w:afterAutospacing="1" w:line="240" w:lineRule="auto"/>
      <w:ind w:left="0" w:right="0" w:firstLine="0"/>
      <w:jc w:val="left"/>
    </w:pPr>
    <w:rPr>
      <w:color w:val="auto"/>
      <w:kern w:val="0"/>
      <w:szCs w:val="24"/>
      <w14:ligatures w14:val="none"/>
    </w:rPr>
  </w:style>
  <w:style w:type="paragraph" w:customStyle="1" w:styleId="xl64">
    <w:name w:val="xl64"/>
    <w:basedOn w:val="Normal"/>
    <w:rsid w:val="005E4AE4"/>
    <w:pPr>
      <w:spacing w:before="100" w:beforeAutospacing="1" w:after="100" w:afterAutospacing="1" w:line="240" w:lineRule="auto"/>
      <w:ind w:left="0" w:right="0" w:firstLine="0"/>
      <w:jc w:val="center"/>
      <w:textAlignment w:val="center"/>
    </w:pPr>
    <w:rPr>
      <w:rFonts w:ascii="Arial Bold" w:hAnsi="Arial Bold"/>
      <w:b/>
      <w:bCs/>
      <w:kern w:val="0"/>
      <w:sz w:val="18"/>
      <w:szCs w:val="18"/>
      <w14:ligatures w14:val="none"/>
    </w:rPr>
  </w:style>
  <w:style w:type="paragraph" w:customStyle="1" w:styleId="xl65">
    <w:name w:val="xl65"/>
    <w:basedOn w:val="Normal"/>
    <w:rsid w:val="005E4AE4"/>
    <w:pPr>
      <w:spacing w:before="100" w:beforeAutospacing="1" w:after="100" w:afterAutospacing="1" w:line="240" w:lineRule="auto"/>
      <w:ind w:left="0" w:right="0" w:firstLine="0"/>
      <w:jc w:val="left"/>
    </w:pPr>
    <w:rPr>
      <w:rFonts w:ascii="Arial" w:hAnsi="Arial" w:cs="Arial"/>
      <w:color w:val="auto"/>
      <w:kern w:val="0"/>
      <w:sz w:val="20"/>
      <w:szCs w:val="20"/>
      <w14:ligatures w14:val="none"/>
    </w:rPr>
  </w:style>
  <w:style w:type="paragraph" w:customStyle="1" w:styleId="xl66">
    <w:name w:val="xl66"/>
    <w:basedOn w:val="Normal"/>
    <w:rsid w:val="005E4AE4"/>
    <w:pPr>
      <w:pBdr>
        <w:top w:val="single" w:sz="12" w:space="0" w:color="000000"/>
        <w:left w:val="single" w:sz="12" w:space="0" w:color="000000"/>
        <w:bottom w:val="single" w:sz="12" w:space="0" w:color="000000"/>
        <w:right w:val="single" w:sz="4" w:space="0" w:color="000000"/>
      </w:pBdr>
      <w:spacing w:before="100" w:beforeAutospacing="1" w:after="100" w:afterAutospacing="1" w:line="240" w:lineRule="auto"/>
      <w:ind w:left="0" w:right="0" w:firstLine="0"/>
      <w:jc w:val="center"/>
    </w:pPr>
    <w:rPr>
      <w:rFonts w:ascii="Arial" w:hAnsi="Arial" w:cs="Arial"/>
      <w:kern w:val="0"/>
      <w:sz w:val="18"/>
      <w:szCs w:val="18"/>
      <w14:ligatures w14:val="none"/>
    </w:rPr>
  </w:style>
  <w:style w:type="paragraph" w:customStyle="1" w:styleId="xl67">
    <w:name w:val="xl67"/>
    <w:basedOn w:val="Normal"/>
    <w:rsid w:val="005E4AE4"/>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ind w:left="0" w:right="0" w:firstLine="0"/>
      <w:jc w:val="center"/>
    </w:pPr>
    <w:rPr>
      <w:rFonts w:ascii="Arial" w:hAnsi="Arial" w:cs="Arial"/>
      <w:kern w:val="0"/>
      <w:sz w:val="18"/>
      <w:szCs w:val="18"/>
      <w14:ligatures w14:val="none"/>
    </w:rPr>
  </w:style>
  <w:style w:type="paragraph" w:customStyle="1" w:styleId="xl68">
    <w:name w:val="xl68"/>
    <w:basedOn w:val="Normal"/>
    <w:rsid w:val="005E4AE4"/>
    <w:pPr>
      <w:pBdr>
        <w:top w:val="single" w:sz="12" w:space="0" w:color="000000"/>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69">
    <w:name w:val="xl69"/>
    <w:basedOn w:val="Normal"/>
    <w:rsid w:val="005E4AE4"/>
    <w:pPr>
      <w:pBdr>
        <w:top w:val="single" w:sz="12" w:space="0" w:color="000000"/>
        <w:left w:val="single" w:sz="4" w:space="0" w:color="000000"/>
        <w:right w:val="single" w:sz="4" w:space="0" w:color="000000"/>
      </w:pBdr>
      <w:spacing w:before="100" w:beforeAutospacing="1" w:after="100" w:afterAutospacing="1" w:line="240" w:lineRule="auto"/>
      <w:ind w:left="0" w:right="0" w:firstLine="0"/>
      <w:jc w:val="right"/>
      <w:textAlignment w:val="center"/>
    </w:pPr>
    <w:rPr>
      <w:rFonts w:ascii="Arial" w:hAnsi="Arial" w:cs="Arial"/>
      <w:kern w:val="0"/>
      <w:sz w:val="18"/>
      <w:szCs w:val="18"/>
      <w14:ligatures w14:val="none"/>
    </w:rPr>
  </w:style>
  <w:style w:type="paragraph" w:customStyle="1" w:styleId="xl70">
    <w:name w:val="xl70"/>
    <w:basedOn w:val="Normal"/>
    <w:rsid w:val="005E4AE4"/>
    <w:pPr>
      <w:pBdr>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71">
    <w:name w:val="xl71"/>
    <w:basedOn w:val="Normal"/>
    <w:rsid w:val="005E4AE4"/>
    <w:pPr>
      <w:pBdr>
        <w:left w:val="single" w:sz="4" w:space="0" w:color="000000"/>
        <w:right w:val="single" w:sz="4" w:space="0" w:color="000000"/>
      </w:pBdr>
      <w:spacing w:before="100" w:beforeAutospacing="1" w:after="100" w:afterAutospacing="1" w:line="240" w:lineRule="auto"/>
      <w:ind w:left="0" w:right="0" w:firstLine="0"/>
      <w:jc w:val="right"/>
      <w:textAlignment w:val="center"/>
    </w:pPr>
    <w:rPr>
      <w:rFonts w:ascii="Arial" w:hAnsi="Arial" w:cs="Arial"/>
      <w:kern w:val="0"/>
      <w:sz w:val="18"/>
      <w:szCs w:val="18"/>
      <w14:ligatures w14:val="none"/>
    </w:rPr>
  </w:style>
  <w:style w:type="paragraph" w:customStyle="1" w:styleId="xl72">
    <w:name w:val="xl72"/>
    <w:basedOn w:val="Normal"/>
    <w:rsid w:val="005E4AE4"/>
    <w:pPr>
      <w:pBdr>
        <w:bottom w:val="single" w:sz="12" w:space="0" w:color="000000"/>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73">
    <w:name w:val="xl73"/>
    <w:basedOn w:val="Normal"/>
    <w:rsid w:val="005E4AE4"/>
    <w:pPr>
      <w:pBdr>
        <w:left w:val="single" w:sz="4" w:space="0" w:color="000000"/>
        <w:bottom w:val="single" w:sz="12" w:space="0" w:color="000000"/>
        <w:right w:val="single" w:sz="4" w:space="0" w:color="000000"/>
      </w:pBdr>
      <w:spacing w:before="100" w:beforeAutospacing="1" w:after="100" w:afterAutospacing="1" w:line="240" w:lineRule="auto"/>
      <w:ind w:left="0" w:right="0" w:firstLine="0"/>
      <w:jc w:val="right"/>
      <w:textAlignment w:val="center"/>
    </w:pPr>
    <w:rPr>
      <w:rFonts w:ascii="Arial" w:hAnsi="Arial" w:cs="Arial"/>
      <w:kern w:val="0"/>
      <w:sz w:val="18"/>
      <w:szCs w:val="18"/>
      <w14:ligatures w14:val="none"/>
    </w:rPr>
  </w:style>
  <w:style w:type="paragraph" w:customStyle="1" w:styleId="xl74">
    <w:name w:val="xl74"/>
    <w:basedOn w:val="Normal"/>
    <w:rsid w:val="005E4AE4"/>
    <w:pPr>
      <w:spacing w:before="100" w:beforeAutospacing="1" w:after="100" w:afterAutospacing="1" w:line="240" w:lineRule="auto"/>
      <w:ind w:left="0" w:right="0" w:firstLine="0"/>
      <w:jc w:val="left"/>
      <w:textAlignment w:val="center"/>
    </w:pPr>
    <w:rPr>
      <w:rFonts w:ascii="Arial Bold" w:hAnsi="Arial Bold"/>
      <w:b/>
      <w:bCs/>
      <w:kern w:val="0"/>
      <w:sz w:val="18"/>
      <w:szCs w:val="18"/>
      <w14:ligatures w14:val="none"/>
    </w:rPr>
  </w:style>
  <w:style w:type="paragraph" w:customStyle="1" w:styleId="xl75">
    <w:name w:val="xl75"/>
    <w:basedOn w:val="Normal"/>
    <w:rsid w:val="005E4AE4"/>
    <w:pPr>
      <w:pBdr>
        <w:bottom w:val="single" w:sz="12" w:space="0" w:color="000000"/>
      </w:pBdr>
      <w:spacing w:before="100" w:beforeAutospacing="1" w:after="100" w:afterAutospacing="1" w:line="240" w:lineRule="auto"/>
      <w:ind w:left="0" w:right="0" w:firstLine="0"/>
      <w:jc w:val="left"/>
      <w:textAlignment w:val="center"/>
    </w:pPr>
    <w:rPr>
      <w:rFonts w:ascii="Arial Bold" w:hAnsi="Arial Bold"/>
      <w:b/>
      <w:bCs/>
      <w:kern w:val="0"/>
      <w:sz w:val="18"/>
      <w:szCs w:val="18"/>
      <w14:ligatures w14:val="none"/>
    </w:rPr>
  </w:style>
  <w:style w:type="paragraph" w:customStyle="1" w:styleId="xl76">
    <w:name w:val="xl76"/>
    <w:basedOn w:val="Normal"/>
    <w:rsid w:val="005E4AE4"/>
    <w:pPr>
      <w:pBdr>
        <w:top w:val="single" w:sz="12" w:space="0" w:color="000000"/>
        <w:bottom w:val="single" w:sz="12" w:space="0" w:color="000000"/>
        <w:right w:val="single" w:sz="12" w:space="0" w:color="000000"/>
      </w:pBdr>
      <w:spacing w:before="100" w:beforeAutospacing="1" w:after="100" w:afterAutospacing="1" w:line="240" w:lineRule="auto"/>
      <w:ind w:left="0" w:right="0" w:firstLine="0"/>
      <w:jc w:val="left"/>
    </w:pPr>
    <w:rPr>
      <w:rFonts w:ascii="Arial" w:hAnsi="Arial" w:cs="Arial"/>
      <w:kern w:val="0"/>
      <w:sz w:val="18"/>
      <w:szCs w:val="18"/>
      <w14:ligatures w14:val="none"/>
    </w:rPr>
  </w:style>
  <w:style w:type="paragraph" w:customStyle="1" w:styleId="xl77">
    <w:name w:val="xl77"/>
    <w:basedOn w:val="Normal"/>
    <w:rsid w:val="005E4AE4"/>
    <w:pPr>
      <w:pBdr>
        <w:top w:val="single" w:sz="12" w:space="0" w:color="000000"/>
        <w:left w:val="single" w:sz="4" w:space="0" w:color="000000"/>
        <w:bottom w:val="single" w:sz="12" w:space="0" w:color="000000"/>
        <w:right w:val="single" w:sz="4" w:space="0" w:color="000000"/>
      </w:pBdr>
      <w:spacing w:before="100" w:beforeAutospacing="1" w:after="100" w:afterAutospacing="1" w:line="240" w:lineRule="auto"/>
      <w:ind w:left="0" w:right="0" w:firstLine="0"/>
      <w:jc w:val="left"/>
    </w:pPr>
    <w:rPr>
      <w:rFonts w:ascii="Arial" w:hAnsi="Arial" w:cs="Arial"/>
      <w:kern w:val="0"/>
      <w:sz w:val="18"/>
      <w:szCs w:val="18"/>
      <w14:ligatures w14:val="none"/>
    </w:rPr>
  </w:style>
  <w:style w:type="paragraph" w:customStyle="1" w:styleId="xl78">
    <w:name w:val="xl78"/>
    <w:basedOn w:val="Normal"/>
    <w:rsid w:val="005E4AE4"/>
    <w:pPr>
      <w:pBdr>
        <w:top w:val="single" w:sz="12" w:space="0" w:color="000000"/>
        <w:left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hAnsi="Arial" w:cs="Arial"/>
      <w:kern w:val="0"/>
      <w:sz w:val="18"/>
      <w:szCs w:val="18"/>
      <w14:ligatures w14:val="none"/>
    </w:rPr>
  </w:style>
  <w:style w:type="paragraph" w:customStyle="1" w:styleId="xl79">
    <w:name w:val="xl79"/>
    <w:basedOn w:val="Normal"/>
    <w:rsid w:val="005E4AE4"/>
    <w:pPr>
      <w:pBdr>
        <w:left w:val="single" w:sz="4" w:space="0" w:color="000000"/>
        <w:right w:val="single" w:sz="4" w:space="0" w:color="000000"/>
      </w:pBdr>
      <w:spacing w:before="100" w:beforeAutospacing="1" w:after="100" w:afterAutospacing="1" w:line="240" w:lineRule="auto"/>
      <w:ind w:left="0" w:right="0" w:firstLine="0"/>
      <w:jc w:val="left"/>
      <w:textAlignment w:val="center"/>
    </w:pPr>
    <w:rPr>
      <w:rFonts w:ascii="Arial" w:hAnsi="Arial" w:cs="Arial"/>
      <w:kern w:val="0"/>
      <w:sz w:val="18"/>
      <w:szCs w:val="18"/>
      <w14:ligatures w14:val="none"/>
    </w:rPr>
  </w:style>
  <w:style w:type="paragraph" w:customStyle="1" w:styleId="xl80">
    <w:name w:val="xl80"/>
    <w:basedOn w:val="Normal"/>
    <w:rsid w:val="005E4AE4"/>
    <w:pPr>
      <w:pBdr>
        <w:left w:val="single" w:sz="4" w:space="0" w:color="000000"/>
        <w:bottom w:val="single" w:sz="12" w:space="0" w:color="000000"/>
        <w:right w:val="single" w:sz="4" w:space="0" w:color="000000"/>
      </w:pBdr>
      <w:spacing w:before="100" w:beforeAutospacing="1" w:after="100" w:afterAutospacing="1" w:line="240" w:lineRule="auto"/>
      <w:ind w:left="0" w:right="0" w:firstLine="0"/>
      <w:jc w:val="left"/>
      <w:textAlignment w:val="center"/>
    </w:pPr>
    <w:rPr>
      <w:rFonts w:ascii="Arial" w:hAnsi="Arial" w:cs="Arial"/>
      <w:kern w:val="0"/>
      <w:sz w:val="18"/>
      <w:szCs w:val="18"/>
      <w14:ligatures w14:val="none"/>
    </w:rPr>
  </w:style>
  <w:style w:type="paragraph" w:customStyle="1" w:styleId="xl81">
    <w:name w:val="xl81"/>
    <w:basedOn w:val="Normal"/>
    <w:rsid w:val="005E4AE4"/>
    <w:pPr>
      <w:pBdr>
        <w:top w:val="single" w:sz="12" w:space="0" w:color="000000"/>
        <w:left w:val="single" w:sz="4" w:space="0" w:color="000000"/>
        <w:right w:val="single" w:sz="4" w:space="0" w:color="000000"/>
      </w:pBdr>
      <w:spacing w:before="100" w:beforeAutospacing="1" w:after="100" w:afterAutospacing="1" w:line="240" w:lineRule="auto"/>
      <w:ind w:left="0" w:right="0" w:firstLine="0"/>
      <w:jc w:val="right"/>
      <w:textAlignment w:val="center"/>
    </w:pPr>
    <w:rPr>
      <w:rFonts w:ascii="Arial" w:hAnsi="Arial" w:cs="Arial"/>
      <w:kern w:val="0"/>
      <w:sz w:val="18"/>
      <w:szCs w:val="18"/>
      <w14:ligatures w14:val="none"/>
    </w:rPr>
  </w:style>
  <w:style w:type="paragraph" w:customStyle="1" w:styleId="xl82">
    <w:name w:val="xl82"/>
    <w:basedOn w:val="Normal"/>
    <w:rsid w:val="005E4AE4"/>
    <w:pPr>
      <w:spacing w:before="100" w:beforeAutospacing="1" w:after="100" w:afterAutospacing="1" w:line="240" w:lineRule="auto"/>
      <w:ind w:left="0" w:right="0" w:firstLine="0"/>
      <w:jc w:val="center"/>
    </w:pPr>
    <w:rPr>
      <w:color w:val="auto"/>
      <w:kern w:val="0"/>
      <w:szCs w:val="24"/>
      <w14:ligatures w14:val="none"/>
    </w:rPr>
  </w:style>
  <w:style w:type="paragraph" w:customStyle="1" w:styleId="xl83">
    <w:name w:val="xl83"/>
    <w:basedOn w:val="Normal"/>
    <w:rsid w:val="005E4AE4"/>
    <w:pPr>
      <w:pBdr>
        <w:bottom w:val="single" w:sz="12" w:space="0" w:color="000000"/>
      </w:pBdr>
      <w:spacing w:before="100" w:beforeAutospacing="1" w:after="100" w:afterAutospacing="1" w:line="240" w:lineRule="auto"/>
      <w:ind w:left="0" w:right="0" w:firstLine="0"/>
      <w:jc w:val="center"/>
      <w:textAlignment w:val="center"/>
    </w:pPr>
    <w:rPr>
      <w:rFonts w:ascii="Arial Bold" w:hAnsi="Arial Bold"/>
      <w:b/>
      <w:bCs/>
      <w:kern w:val="0"/>
      <w:sz w:val="18"/>
      <w:szCs w:val="18"/>
      <w14:ligatures w14:val="none"/>
    </w:rPr>
  </w:style>
  <w:style w:type="paragraph" w:customStyle="1" w:styleId="xl84">
    <w:name w:val="xl84"/>
    <w:basedOn w:val="Normal"/>
    <w:rsid w:val="005E4AE4"/>
    <w:pPr>
      <w:pBdr>
        <w:top w:val="single" w:sz="12" w:space="0" w:color="000000"/>
        <w:left w:val="single" w:sz="4" w:space="0" w:color="auto"/>
        <w:bottom w:val="single" w:sz="12" w:space="0" w:color="000000"/>
        <w:right w:val="single" w:sz="12" w:space="0" w:color="000000"/>
      </w:pBdr>
      <w:spacing w:before="100" w:beforeAutospacing="1" w:after="100" w:afterAutospacing="1" w:line="240" w:lineRule="auto"/>
      <w:ind w:left="0" w:right="0" w:firstLine="0"/>
      <w:jc w:val="left"/>
    </w:pPr>
    <w:rPr>
      <w:rFonts w:ascii="Arial" w:hAnsi="Arial" w:cs="Arial"/>
      <w:kern w:val="0"/>
      <w:sz w:val="18"/>
      <w:szCs w:val="18"/>
      <w14:ligatures w14:val="none"/>
    </w:rPr>
  </w:style>
  <w:style w:type="paragraph" w:customStyle="1" w:styleId="xl85">
    <w:name w:val="xl85"/>
    <w:basedOn w:val="Normal"/>
    <w:rsid w:val="005E4AE4"/>
    <w:pPr>
      <w:pBdr>
        <w:top w:val="single" w:sz="12" w:space="0" w:color="000000"/>
        <w:left w:val="single" w:sz="4" w:space="0" w:color="auto"/>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86">
    <w:name w:val="xl86"/>
    <w:basedOn w:val="Normal"/>
    <w:rsid w:val="005E4AE4"/>
    <w:pPr>
      <w:pBdr>
        <w:left w:val="single" w:sz="4" w:space="0" w:color="auto"/>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87">
    <w:name w:val="xl87"/>
    <w:basedOn w:val="Normal"/>
    <w:rsid w:val="005E4AE4"/>
    <w:pPr>
      <w:pBdr>
        <w:left w:val="single" w:sz="4" w:space="0" w:color="auto"/>
        <w:bottom w:val="single" w:sz="12" w:space="0" w:color="000000"/>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88">
    <w:name w:val="xl88"/>
    <w:basedOn w:val="Normal"/>
    <w:rsid w:val="005E4AE4"/>
    <w:pPr>
      <w:pBdr>
        <w:left w:val="single" w:sz="4" w:space="0" w:color="auto"/>
      </w:pBdr>
      <w:spacing w:before="100" w:beforeAutospacing="1" w:after="100" w:afterAutospacing="1" w:line="240" w:lineRule="auto"/>
      <w:ind w:left="0" w:right="0" w:firstLine="0"/>
      <w:jc w:val="left"/>
    </w:pPr>
    <w:rPr>
      <w:color w:val="auto"/>
      <w:kern w:val="0"/>
      <w:szCs w:val="24"/>
      <w14:ligatures w14:val="none"/>
    </w:rPr>
  </w:style>
  <w:style w:type="paragraph" w:customStyle="1" w:styleId="xl89">
    <w:name w:val="xl89"/>
    <w:basedOn w:val="Normal"/>
    <w:rsid w:val="005E4AE4"/>
    <w:pPr>
      <w:pBdr>
        <w:left w:val="single" w:sz="4" w:space="0" w:color="auto"/>
      </w:pBdr>
      <w:spacing w:before="100" w:beforeAutospacing="1" w:after="100" w:afterAutospacing="1" w:line="240" w:lineRule="auto"/>
      <w:ind w:left="0" w:right="0" w:firstLine="0"/>
      <w:jc w:val="left"/>
      <w:textAlignment w:val="center"/>
    </w:pPr>
    <w:rPr>
      <w:rFonts w:ascii="Arial Bold" w:hAnsi="Arial Bold"/>
      <w:b/>
      <w:bCs/>
      <w:kern w:val="0"/>
      <w:sz w:val="18"/>
      <w:szCs w:val="18"/>
      <w14:ligatures w14:val="none"/>
    </w:rPr>
  </w:style>
  <w:style w:type="paragraph" w:customStyle="1" w:styleId="xl90">
    <w:name w:val="xl90"/>
    <w:basedOn w:val="Normal"/>
    <w:rsid w:val="005E4AE4"/>
    <w:pPr>
      <w:pBdr>
        <w:top w:val="single" w:sz="12" w:space="0" w:color="000000"/>
        <w:left w:val="single" w:sz="4" w:space="0" w:color="auto"/>
        <w:bottom w:val="single" w:sz="12" w:space="0" w:color="000000"/>
        <w:right w:val="single" w:sz="12" w:space="0" w:color="000000"/>
      </w:pBdr>
      <w:spacing w:before="100" w:beforeAutospacing="1" w:after="100" w:afterAutospacing="1" w:line="240" w:lineRule="auto"/>
      <w:ind w:left="0" w:right="0" w:firstLine="0"/>
      <w:jc w:val="left"/>
    </w:pPr>
    <w:rPr>
      <w:rFonts w:ascii="Arial" w:hAnsi="Arial" w:cs="Arial"/>
      <w:kern w:val="0"/>
      <w:sz w:val="18"/>
      <w:szCs w:val="18"/>
      <w14:ligatures w14:val="none"/>
    </w:rPr>
  </w:style>
  <w:style w:type="paragraph" w:customStyle="1" w:styleId="xl91">
    <w:name w:val="xl91"/>
    <w:basedOn w:val="Normal"/>
    <w:rsid w:val="005E4AE4"/>
    <w:pPr>
      <w:pBdr>
        <w:top w:val="single" w:sz="12" w:space="0" w:color="000000"/>
        <w:left w:val="single" w:sz="4" w:space="0" w:color="auto"/>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92">
    <w:name w:val="xl92"/>
    <w:basedOn w:val="Normal"/>
    <w:rsid w:val="005E4AE4"/>
    <w:pPr>
      <w:pBdr>
        <w:left w:val="single" w:sz="4" w:space="0" w:color="auto"/>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93">
    <w:name w:val="xl93"/>
    <w:basedOn w:val="Normal"/>
    <w:rsid w:val="005E4AE4"/>
    <w:pPr>
      <w:pBdr>
        <w:left w:val="single" w:sz="4" w:space="0" w:color="auto"/>
        <w:bottom w:val="single" w:sz="12" w:space="0" w:color="000000"/>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94">
    <w:name w:val="xl94"/>
    <w:basedOn w:val="Normal"/>
    <w:rsid w:val="005E4AE4"/>
    <w:pPr>
      <w:pBdr>
        <w:top w:val="single" w:sz="12" w:space="0" w:color="000000"/>
        <w:left w:val="single" w:sz="4" w:space="0" w:color="auto"/>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95">
    <w:name w:val="xl95"/>
    <w:basedOn w:val="Normal"/>
    <w:rsid w:val="005E4AE4"/>
    <w:pPr>
      <w:pBdr>
        <w:left w:val="single" w:sz="4" w:space="0" w:color="auto"/>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96">
    <w:name w:val="xl96"/>
    <w:basedOn w:val="Normal"/>
    <w:rsid w:val="005E4AE4"/>
    <w:pPr>
      <w:pBdr>
        <w:top w:val="single" w:sz="12" w:space="0" w:color="000000"/>
        <w:left w:val="single" w:sz="4" w:space="0" w:color="auto"/>
        <w:bottom w:val="single" w:sz="12" w:space="0" w:color="000000"/>
        <w:right w:val="single" w:sz="12" w:space="0" w:color="000000"/>
      </w:pBdr>
      <w:spacing w:before="100" w:beforeAutospacing="1" w:after="100" w:afterAutospacing="1" w:line="240" w:lineRule="auto"/>
      <w:ind w:left="0" w:right="0" w:firstLine="0"/>
      <w:jc w:val="left"/>
    </w:pPr>
    <w:rPr>
      <w:rFonts w:ascii="Arial" w:hAnsi="Arial" w:cs="Arial"/>
      <w:kern w:val="0"/>
      <w:sz w:val="18"/>
      <w:szCs w:val="18"/>
      <w14:ligatures w14:val="none"/>
    </w:rPr>
  </w:style>
  <w:style w:type="paragraph" w:customStyle="1" w:styleId="xl97">
    <w:name w:val="xl97"/>
    <w:basedOn w:val="Normal"/>
    <w:rsid w:val="005E4AE4"/>
    <w:pPr>
      <w:pBdr>
        <w:top w:val="single" w:sz="12" w:space="0" w:color="000000"/>
        <w:left w:val="single" w:sz="4" w:space="0" w:color="auto"/>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98">
    <w:name w:val="xl98"/>
    <w:basedOn w:val="Normal"/>
    <w:rsid w:val="005E4AE4"/>
    <w:pPr>
      <w:pBdr>
        <w:left w:val="single" w:sz="4" w:space="0" w:color="auto"/>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99">
    <w:name w:val="xl99"/>
    <w:basedOn w:val="Normal"/>
    <w:rsid w:val="005E4AE4"/>
    <w:pPr>
      <w:pBdr>
        <w:left w:val="single" w:sz="4" w:space="0" w:color="auto"/>
        <w:bottom w:val="single" w:sz="12" w:space="0" w:color="000000"/>
        <w:right w:val="single" w:sz="12" w:space="0" w:color="000000"/>
      </w:pBdr>
      <w:spacing w:before="100" w:beforeAutospacing="1" w:after="100" w:afterAutospacing="1" w:line="240" w:lineRule="auto"/>
      <w:ind w:left="0" w:right="0" w:firstLine="0"/>
      <w:jc w:val="left"/>
      <w:textAlignment w:val="top"/>
    </w:pPr>
    <w:rPr>
      <w:rFonts w:ascii="Arial" w:hAnsi="Arial" w:cs="Arial"/>
      <w:kern w:val="0"/>
      <w:sz w:val="18"/>
      <w:szCs w:val="18"/>
      <w14:ligatures w14:val="none"/>
    </w:rPr>
  </w:style>
  <w:style w:type="paragraph" w:customStyle="1" w:styleId="xl100">
    <w:name w:val="xl100"/>
    <w:basedOn w:val="Normal"/>
    <w:rsid w:val="005E4AE4"/>
    <w:pPr>
      <w:pBdr>
        <w:top w:val="single" w:sz="12" w:space="0" w:color="000000"/>
        <w:left w:val="single" w:sz="12" w:space="0" w:color="000000"/>
        <w:right w:val="single" w:sz="4" w:space="0" w:color="000000"/>
      </w:pBdr>
      <w:spacing w:before="100" w:beforeAutospacing="1" w:after="100" w:afterAutospacing="1" w:line="240" w:lineRule="auto"/>
      <w:ind w:left="0" w:right="0" w:firstLine="0"/>
      <w:jc w:val="center"/>
      <w:textAlignment w:val="center"/>
    </w:pPr>
    <w:rPr>
      <w:rFonts w:ascii="Arial" w:hAnsi="Arial" w:cs="Arial"/>
      <w:kern w:val="0"/>
      <w:sz w:val="18"/>
      <w:szCs w:val="18"/>
      <w14:ligatures w14:val="none"/>
    </w:rPr>
  </w:style>
  <w:style w:type="paragraph" w:customStyle="1" w:styleId="xl101">
    <w:name w:val="xl101"/>
    <w:basedOn w:val="Normal"/>
    <w:rsid w:val="005E4AE4"/>
    <w:pPr>
      <w:pBdr>
        <w:left w:val="single" w:sz="12" w:space="0" w:color="000000"/>
        <w:right w:val="single" w:sz="4" w:space="0" w:color="000000"/>
      </w:pBdr>
      <w:spacing w:before="100" w:beforeAutospacing="1" w:after="100" w:afterAutospacing="1" w:line="240" w:lineRule="auto"/>
      <w:ind w:left="0" w:right="0" w:firstLine="0"/>
      <w:jc w:val="center"/>
      <w:textAlignment w:val="center"/>
    </w:pPr>
    <w:rPr>
      <w:rFonts w:ascii="Arial" w:hAnsi="Arial" w:cs="Arial"/>
      <w:kern w:val="0"/>
      <w:sz w:val="18"/>
      <w:szCs w:val="18"/>
      <w14:ligatures w14:val="none"/>
    </w:rPr>
  </w:style>
  <w:style w:type="paragraph" w:customStyle="1" w:styleId="xl102">
    <w:name w:val="xl102"/>
    <w:basedOn w:val="Normal"/>
    <w:rsid w:val="005E4AE4"/>
    <w:pPr>
      <w:pBdr>
        <w:left w:val="single" w:sz="12" w:space="0" w:color="000000"/>
        <w:bottom w:val="single" w:sz="12" w:space="0" w:color="000000"/>
        <w:right w:val="single" w:sz="4" w:space="0" w:color="000000"/>
      </w:pBdr>
      <w:spacing w:before="100" w:beforeAutospacing="1" w:after="100" w:afterAutospacing="1" w:line="240" w:lineRule="auto"/>
      <w:ind w:left="0" w:right="0" w:firstLine="0"/>
      <w:jc w:val="center"/>
      <w:textAlignment w:val="center"/>
    </w:pPr>
    <w:rPr>
      <w:rFonts w:ascii="Arial" w:hAnsi="Arial" w:cs="Arial"/>
      <w:kern w:val="0"/>
      <w:sz w:val="18"/>
      <w:szCs w:val="18"/>
      <w14:ligatures w14:val="none"/>
    </w:rPr>
  </w:style>
  <w:style w:type="paragraph" w:styleId="Title">
    <w:name w:val="Title"/>
    <w:basedOn w:val="Normal"/>
    <w:link w:val="TitleChar"/>
    <w:uiPriority w:val="10"/>
    <w:qFormat/>
    <w:rsid w:val="004555B3"/>
    <w:pPr>
      <w:widowControl w:val="0"/>
      <w:autoSpaceDE w:val="0"/>
      <w:autoSpaceDN w:val="0"/>
      <w:spacing w:before="61" w:after="0" w:line="240" w:lineRule="auto"/>
      <w:ind w:left="373" w:right="201" w:firstLine="0"/>
      <w:jc w:val="center"/>
    </w:pPr>
    <w:rPr>
      <w:b/>
      <w:bCs/>
      <w:color w:val="auto"/>
      <w:kern w:val="0"/>
      <w:sz w:val="32"/>
      <w:szCs w:val="32"/>
      <w:lang w:val="en-US" w:eastAsia="en-US"/>
      <w14:ligatures w14:val="none"/>
    </w:rPr>
  </w:style>
  <w:style w:type="character" w:customStyle="1" w:styleId="TitleChar">
    <w:name w:val="Title Char"/>
    <w:basedOn w:val="DefaultParagraphFont"/>
    <w:link w:val="Title"/>
    <w:uiPriority w:val="10"/>
    <w:rsid w:val="004555B3"/>
    <w:rPr>
      <w:rFonts w:ascii="Times New Roman" w:eastAsia="Times New Roman" w:hAnsi="Times New Roman" w:cs="Times New Roman"/>
      <w:b/>
      <w:bCs/>
      <w:kern w:val="0"/>
      <w:sz w:val="32"/>
      <w:szCs w:val="32"/>
      <w:lang w:val="en-US"/>
      <w14:ligatures w14:val="none"/>
    </w:rPr>
  </w:style>
  <w:style w:type="paragraph" w:styleId="NormalWeb">
    <w:name w:val="Normal (Web)"/>
    <w:basedOn w:val="Normal"/>
    <w:uiPriority w:val="99"/>
    <w:unhideWhenUsed/>
    <w:rsid w:val="00247462"/>
    <w:pPr>
      <w:spacing w:before="100" w:beforeAutospacing="1" w:after="100" w:afterAutospacing="1" w:line="240" w:lineRule="auto"/>
      <w:ind w:left="0" w:right="0" w:firstLine="0"/>
      <w:jc w:val="left"/>
    </w:pPr>
    <w:rPr>
      <w:color w:val="auto"/>
      <w:kern w:val="0"/>
      <w:szCs w:val="24"/>
      <w14:ligatures w14:val="none"/>
    </w:rPr>
  </w:style>
  <w:style w:type="character" w:styleId="Strong">
    <w:name w:val="Strong"/>
    <w:basedOn w:val="DefaultParagraphFont"/>
    <w:uiPriority w:val="22"/>
    <w:qFormat/>
    <w:rsid w:val="00840110"/>
    <w:rPr>
      <w:b/>
      <w:bCs/>
    </w:rPr>
  </w:style>
  <w:style w:type="paragraph" w:styleId="Revision">
    <w:name w:val="Revision"/>
    <w:hidden/>
    <w:uiPriority w:val="99"/>
    <w:semiHidden/>
    <w:rsid w:val="00671A4E"/>
    <w:pPr>
      <w:spacing w:after="0" w:line="240" w:lineRule="auto"/>
    </w:pPr>
    <w:rPr>
      <w:rFonts w:ascii="Times New Roman" w:eastAsia="Times New Roman" w:hAnsi="Times New Roman" w:cs="Times New Roman"/>
      <w:color w:val="000000"/>
      <w:sz w:val="24"/>
      <w:lang w:eastAsia="en-IN"/>
    </w:rPr>
  </w:style>
  <w:style w:type="character" w:customStyle="1" w:styleId="Heading5Char">
    <w:name w:val="Heading 5 Char"/>
    <w:basedOn w:val="DefaultParagraphFont"/>
    <w:link w:val="Heading5"/>
    <w:uiPriority w:val="99"/>
    <w:rsid w:val="00FD0EAB"/>
    <w:rPr>
      <w:rFonts w:ascii="Times New Roman" w:eastAsiaTheme="minorEastAsia" w:hAnsi="Times New Roman" w:cs="Times New Roman"/>
      <w:b/>
      <w:bCs/>
      <w:kern w:val="0"/>
      <w:sz w:val="28"/>
      <w:szCs w:val="28"/>
      <w:lang w:eastAsia="en-IN"/>
    </w:rPr>
  </w:style>
  <w:style w:type="character" w:customStyle="1" w:styleId="Heading6Char">
    <w:name w:val="Heading 6 Char"/>
    <w:basedOn w:val="DefaultParagraphFont"/>
    <w:link w:val="Heading6"/>
    <w:uiPriority w:val="99"/>
    <w:rsid w:val="00FD0EAB"/>
    <w:rPr>
      <w:rFonts w:ascii="Times New Roman" w:eastAsiaTheme="minorEastAsia" w:hAnsi="Times New Roman" w:cs="Times New Roman"/>
      <w:b/>
      <w:bCs/>
      <w:kern w:val="0"/>
      <w:sz w:val="24"/>
      <w:szCs w:val="24"/>
      <w:lang w:eastAsia="en-IN"/>
    </w:rPr>
  </w:style>
  <w:style w:type="paragraph" w:customStyle="1" w:styleId="TableParagraph">
    <w:name w:val="Table Paragraph"/>
    <w:basedOn w:val="Normal"/>
    <w:uiPriority w:val="1"/>
    <w:qFormat/>
    <w:rsid w:val="00FF3399"/>
    <w:pPr>
      <w:widowControl w:val="0"/>
      <w:autoSpaceDE w:val="0"/>
      <w:autoSpaceDN w:val="0"/>
      <w:spacing w:after="0" w:line="240" w:lineRule="auto"/>
      <w:ind w:left="0" w:right="0" w:firstLine="0"/>
      <w:jc w:val="left"/>
    </w:pPr>
    <w:rPr>
      <w:color w:val="auto"/>
      <w:kern w:val="0"/>
      <w:sz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0882">
      <w:bodyDiv w:val="1"/>
      <w:marLeft w:val="0"/>
      <w:marRight w:val="0"/>
      <w:marTop w:val="0"/>
      <w:marBottom w:val="0"/>
      <w:divBdr>
        <w:top w:val="none" w:sz="0" w:space="0" w:color="auto"/>
        <w:left w:val="none" w:sz="0" w:space="0" w:color="auto"/>
        <w:bottom w:val="none" w:sz="0" w:space="0" w:color="auto"/>
        <w:right w:val="none" w:sz="0" w:space="0" w:color="auto"/>
      </w:divBdr>
    </w:div>
    <w:div w:id="49545713">
      <w:bodyDiv w:val="1"/>
      <w:marLeft w:val="0"/>
      <w:marRight w:val="0"/>
      <w:marTop w:val="0"/>
      <w:marBottom w:val="0"/>
      <w:divBdr>
        <w:top w:val="none" w:sz="0" w:space="0" w:color="auto"/>
        <w:left w:val="none" w:sz="0" w:space="0" w:color="auto"/>
        <w:bottom w:val="none" w:sz="0" w:space="0" w:color="auto"/>
        <w:right w:val="none" w:sz="0" w:space="0" w:color="auto"/>
      </w:divBdr>
      <w:divsChild>
        <w:div w:id="856969501">
          <w:marLeft w:val="0"/>
          <w:marRight w:val="0"/>
          <w:marTop w:val="0"/>
          <w:marBottom w:val="0"/>
          <w:divBdr>
            <w:top w:val="none" w:sz="0" w:space="0" w:color="auto"/>
            <w:left w:val="none" w:sz="0" w:space="0" w:color="auto"/>
            <w:bottom w:val="none" w:sz="0" w:space="0" w:color="auto"/>
            <w:right w:val="none" w:sz="0" w:space="0" w:color="auto"/>
          </w:divBdr>
          <w:divsChild>
            <w:div w:id="1454788358">
              <w:marLeft w:val="0"/>
              <w:marRight w:val="0"/>
              <w:marTop w:val="0"/>
              <w:marBottom w:val="0"/>
              <w:divBdr>
                <w:top w:val="none" w:sz="0" w:space="0" w:color="auto"/>
                <w:left w:val="none" w:sz="0" w:space="0" w:color="auto"/>
                <w:bottom w:val="none" w:sz="0" w:space="0" w:color="auto"/>
                <w:right w:val="none" w:sz="0" w:space="0" w:color="auto"/>
              </w:divBdr>
              <w:divsChild>
                <w:div w:id="1074158891">
                  <w:marLeft w:val="0"/>
                  <w:marRight w:val="0"/>
                  <w:marTop w:val="0"/>
                  <w:marBottom w:val="0"/>
                  <w:divBdr>
                    <w:top w:val="none" w:sz="0" w:space="0" w:color="auto"/>
                    <w:left w:val="none" w:sz="0" w:space="0" w:color="auto"/>
                    <w:bottom w:val="none" w:sz="0" w:space="0" w:color="auto"/>
                    <w:right w:val="none" w:sz="0" w:space="0" w:color="auto"/>
                  </w:divBdr>
                  <w:divsChild>
                    <w:div w:id="21049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53074">
          <w:marLeft w:val="0"/>
          <w:marRight w:val="0"/>
          <w:marTop w:val="0"/>
          <w:marBottom w:val="0"/>
          <w:divBdr>
            <w:top w:val="none" w:sz="0" w:space="0" w:color="auto"/>
            <w:left w:val="none" w:sz="0" w:space="0" w:color="auto"/>
            <w:bottom w:val="none" w:sz="0" w:space="0" w:color="auto"/>
            <w:right w:val="none" w:sz="0" w:space="0" w:color="auto"/>
          </w:divBdr>
          <w:divsChild>
            <w:div w:id="1600990576">
              <w:marLeft w:val="0"/>
              <w:marRight w:val="0"/>
              <w:marTop w:val="0"/>
              <w:marBottom w:val="0"/>
              <w:divBdr>
                <w:top w:val="none" w:sz="0" w:space="0" w:color="auto"/>
                <w:left w:val="none" w:sz="0" w:space="0" w:color="auto"/>
                <w:bottom w:val="none" w:sz="0" w:space="0" w:color="auto"/>
                <w:right w:val="none" w:sz="0" w:space="0" w:color="auto"/>
              </w:divBdr>
              <w:divsChild>
                <w:div w:id="1895119318">
                  <w:marLeft w:val="0"/>
                  <w:marRight w:val="0"/>
                  <w:marTop w:val="0"/>
                  <w:marBottom w:val="0"/>
                  <w:divBdr>
                    <w:top w:val="none" w:sz="0" w:space="0" w:color="auto"/>
                    <w:left w:val="none" w:sz="0" w:space="0" w:color="auto"/>
                    <w:bottom w:val="none" w:sz="0" w:space="0" w:color="auto"/>
                    <w:right w:val="none" w:sz="0" w:space="0" w:color="auto"/>
                  </w:divBdr>
                  <w:divsChild>
                    <w:div w:id="1624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535">
      <w:bodyDiv w:val="1"/>
      <w:marLeft w:val="0"/>
      <w:marRight w:val="0"/>
      <w:marTop w:val="0"/>
      <w:marBottom w:val="0"/>
      <w:divBdr>
        <w:top w:val="none" w:sz="0" w:space="0" w:color="auto"/>
        <w:left w:val="none" w:sz="0" w:space="0" w:color="auto"/>
        <w:bottom w:val="none" w:sz="0" w:space="0" w:color="auto"/>
        <w:right w:val="none" w:sz="0" w:space="0" w:color="auto"/>
      </w:divBdr>
      <w:divsChild>
        <w:div w:id="1754549272">
          <w:marLeft w:val="0"/>
          <w:marRight w:val="0"/>
          <w:marTop w:val="0"/>
          <w:marBottom w:val="0"/>
          <w:divBdr>
            <w:top w:val="none" w:sz="0" w:space="0" w:color="auto"/>
            <w:left w:val="none" w:sz="0" w:space="0" w:color="auto"/>
            <w:bottom w:val="none" w:sz="0" w:space="0" w:color="auto"/>
            <w:right w:val="none" w:sz="0" w:space="0" w:color="auto"/>
          </w:divBdr>
          <w:divsChild>
            <w:div w:id="95492647">
              <w:marLeft w:val="0"/>
              <w:marRight w:val="0"/>
              <w:marTop w:val="0"/>
              <w:marBottom w:val="0"/>
              <w:divBdr>
                <w:top w:val="none" w:sz="0" w:space="0" w:color="auto"/>
                <w:left w:val="none" w:sz="0" w:space="0" w:color="auto"/>
                <w:bottom w:val="none" w:sz="0" w:space="0" w:color="auto"/>
                <w:right w:val="none" w:sz="0" w:space="0" w:color="auto"/>
              </w:divBdr>
              <w:divsChild>
                <w:div w:id="1356229283">
                  <w:marLeft w:val="0"/>
                  <w:marRight w:val="0"/>
                  <w:marTop w:val="0"/>
                  <w:marBottom w:val="0"/>
                  <w:divBdr>
                    <w:top w:val="none" w:sz="0" w:space="0" w:color="auto"/>
                    <w:left w:val="none" w:sz="0" w:space="0" w:color="auto"/>
                    <w:bottom w:val="none" w:sz="0" w:space="0" w:color="auto"/>
                    <w:right w:val="none" w:sz="0" w:space="0" w:color="auto"/>
                  </w:divBdr>
                  <w:divsChild>
                    <w:div w:id="150825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90898">
          <w:marLeft w:val="0"/>
          <w:marRight w:val="0"/>
          <w:marTop w:val="0"/>
          <w:marBottom w:val="0"/>
          <w:divBdr>
            <w:top w:val="none" w:sz="0" w:space="0" w:color="auto"/>
            <w:left w:val="none" w:sz="0" w:space="0" w:color="auto"/>
            <w:bottom w:val="none" w:sz="0" w:space="0" w:color="auto"/>
            <w:right w:val="none" w:sz="0" w:space="0" w:color="auto"/>
          </w:divBdr>
          <w:divsChild>
            <w:div w:id="1479375169">
              <w:marLeft w:val="0"/>
              <w:marRight w:val="0"/>
              <w:marTop w:val="0"/>
              <w:marBottom w:val="0"/>
              <w:divBdr>
                <w:top w:val="none" w:sz="0" w:space="0" w:color="auto"/>
                <w:left w:val="none" w:sz="0" w:space="0" w:color="auto"/>
                <w:bottom w:val="none" w:sz="0" w:space="0" w:color="auto"/>
                <w:right w:val="none" w:sz="0" w:space="0" w:color="auto"/>
              </w:divBdr>
              <w:divsChild>
                <w:div w:id="59794611">
                  <w:marLeft w:val="0"/>
                  <w:marRight w:val="0"/>
                  <w:marTop w:val="0"/>
                  <w:marBottom w:val="0"/>
                  <w:divBdr>
                    <w:top w:val="none" w:sz="0" w:space="0" w:color="auto"/>
                    <w:left w:val="none" w:sz="0" w:space="0" w:color="auto"/>
                    <w:bottom w:val="none" w:sz="0" w:space="0" w:color="auto"/>
                    <w:right w:val="none" w:sz="0" w:space="0" w:color="auto"/>
                  </w:divBdr>
                  <w:divsChild>
                    <w:div w:id="163748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51638">
      <w:bodyDiv w:val="1"/>
      <w:marLeft w:val="0"/>
      <w:marRight w:val="0"/>
      <w:marTop w:val="0"/>
      <w:marBottom w:val="0"/>
      <w:divBdr>
        <w:top w:val="none" w:sz="0" w:space="0" w:color="auto"/>
        <w:left w:val="none" w:sz="0" w:space="0" w:color="auto"/>
        <w:bottom w:val="none" w:sz="0" w:space="0" w:color="auto"/>
        <w:right w:val="none" w:sz="0" w:space="0" w:color="auto"/>
      </w:divBdr>
    </w:div>
    <w:div w:id="70660371">
      <w:bodyDiv w:val="1"/>
      <w:marLeft w:val="0"/>
      <w:marRight w:val="0"/>
      <w:marTop w:val="0"/>
      <w:marBottom w:val="0"/>
      <w:divBdr>
        <w:top w:val="none" w:sz="0" w:space="0" w:color="auto"/>
        <w:left w:val="none" w:sz="0" w:space="0" w:color="auto"/>
        <w:bottom w:val="none" w:sz="0" w:space="0" w:color="auto"/>
        <w:right w:val="none" w:sz="0" w:space="0" w:color="auto"/>
      </w:divBdr>
    </w:div>
    <w:div w:id="75053230">
      <w:bodyDiv w:val="1"/>
      <w:marLeft w:val="0"/>
      <w:marRight w:val="0"/>
      <w:marTop w:val="0"/>
      <w:marBottom w:val="0"/>
      <w:divBdr>
        <w:top w:val="none" w:sz="0" w:space="0" w:color="auto"/>
        <w:left w:val="none" w:sz="0" w:space="0" w:color="auto"/>
        <w:bottom w:val="none" w:sz="0" w:space="0" w:color="auto"/>
        <w:right w:val="none" w:sz="0" w:space="0" w:color="auto"/>
      </w:divBdr>
      <w:divsChild>
        <w:div w:id="1243023637">
          <w:marLeft w:val="0"/>
          <w:marRight w:val="0"/>
          <w:marTop w:val="0"/>
          <w:marBottom w:val="0"/>
          <w:divBdr>
            <w:top w:val="none" w:sz="0" w:space="0" w:color="auto"/>
            <w:left w:val="none" w:sz="0" w:space="0" w:color="auto"/>
            <w:bottom w:val="none" w:sz="0" w:space="0" w:color="auto"/>
            <w:right w:val="none" w:sz="0" w:space="0" w:color="auto"/>
          </w:divBdr>
          <w:divsChild>
            <w:div w:id="152208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96141">
      <w:bodyDiv w:val="1"/>
      <w:marLeft w:val="0"/>
      <w:marRight w:val="0"/>
      <w:marTop w:val="0"/>
      <w:marBottom w:val="0"/>
      <w:divBdr>
        <w:top w:val="none" w:sz="0" w:space="0" w:color="auto"/>
        <w:left w:val="none" w:sz="0" w:space="0" w:color="auto"/>
        <w:bottom w:val="none" w:sz="0" w:space="0" w:color="auto"/>
        <w:right w:val="none" w:sz="0" w:space="0" w:color="auto"/>
      </w:divBdr>
    </w:div>
    <w:div w:id="100344708">
      <w:bodyDiv w:val="1"/>
      <w:marLeft w:val="0"/>
      <w:marRight w:val="0"/>
      <w:marTop w:val="0"/>
      <w:marBottom w:val="0"/>
      <w:divBdr>
        <w:top w:val="none" w:sz="0" w:space="0" w:color="auto"/>
        <w:left w:val="none" w:sz="0" w:space="0" w:color="auto"/>
        <w:bottom w:val="none" w:sz="0" w:space="0" w:color="auto"/>
        <w:right w:val="none" w:sz="0" w:space="0" w:color="auto"/>
      </w:divBdr>
    </w:div>
    <w:div w:id="115947610">
      <w:bodyDiv w:val="1"/>
      <w:marLeft w:val="0"/>
      <w:marRight w:val="0"/>
      <w:marTop w:val="0"/>
      <w:marBottom w:val="0"/>
      <w:divBdr>
        <w:top w:val="none" w:sz="0" w:space="0" w:color="auto"/>
        <w:left w:val="none" w:sz="0" w:space="0" w:color="auto"/>
        <w:bottom w:val="none" w:sz="0" w:space="0" w:color="auto"/>
        <w:right w:val="none" w:sz="0" w:space="0" w:color="auto"/>
      </w:divBdr>
    </w:div>
    <w:div w:id="116072831">
      <w:bodyDiv w:val="1"/>
      <w:marLeft w:val="0"/>
      <w:marRight w:val="0"/>
      <w:marTop w:val="0"/>
      <w:marBottom w:val="0"/>
      <w:divBdr>
        <w:top w:val="none" w:sz="0" w:space="0" w:color="auto"/>
        <w:left w:val="none" w:sz="0" w:space="0" w:color="auto"/>
        <w:bottom w:val="none" w:sz="0" w:space="0" w:color="auto"/>
        <w:right w:val="none" w:sz="0" w:space="0" w:color="auto"/>
      </w:divBdr>
    </w:div>
    <w:div w:id="124155701">
      <w:bodyDiv w:val="1"/>
      <w:marLeft w:val="0"/>
      <w:marRight w:val="0"/>
      <w:marTop w:val="0"/>
      <w:marBottom w:val="0"/>
      <w:divBdr>
        <w:top w:val="none" w:sz="0" w:space="0" w:color="auto"/>
        <w:left w:val="none" w:sz="0" w:space="0" w:color="auto"/>
        <w:bottom w:val="none" w:sz="0" w:space="0" w:color="auto"/>
        <w:right w:val="none" w:sz="0" w:space="0" w:color="auto"/>
      </w:divBdr>
    </w:div>
    <w:div w:id="129633875">
      <w:bodyDiv w:val="1"/>
      <w:marLeft w:val="0"/>
      <w:marRight w:val="0"/>
      <w:marTop w:val="0"/>
      <w:marBottom w:val="0"/>
      <w:divBdr>
        <w:top w:val="none" w:sz="0" w:space="0" w:color="auto"/>
        <w:left w:val="none" w:sz="0" w:space="0" w:color="auto"/>
        <w:bottom w:val="none" w:sz="0" w:space="0" w:color="auto"/>
        <w:right w:val="none" w:sz="0" w:space="0" w:color="auto"/>
      </w:divBdr>
    </w:div>
    <w:div w:id="141387382">
      <w:bodyDiv w:val="1"/>
      <w:marLeft w:val="0"/>
      <w:marRight w:val="0"/>
      <w:marTop w:val="0"/>
      <w:marBottom w:val="0"/>
      <w:divBdr>
        <w:top w:val="none" w:sz="0" w:space="0" w:color="auto"/>
        <w:left w:val="none" w:sz="0" w:space="0" w:color="auto"/>
        <w:bottom w:val="none" w:sz="0" w:space="0" w:color="auto"/>
        <w:right w:val="none" w:sz="0" w:space="0" w:color="auto"/>
      </w:divBdr>
      <w:divsChild>
        <w:div w:id="916666836">
          <w:marLeft w:val="0"/>
          <w:marRight w:val="0"/>
          <w:marTop w:val="0"/>
          <w:marBottom w:val="0"/>
          <w:divBdr>
            <w:top w:val="none" w:sz="0" w:space="0" w:color="auto"/>
            <w:left w:val="none" w:sz="0" w:space="0" w:color="auto"/>
            <w:bottom w:val="none" w:sz="0" w:space="0" w:color="auto"/>
            <w:right w:val="none" w:sz="0" w:space="0" w:color="auto"/>
          </w:divBdr>
          <w:divsChild>
            <w:div w:id="1581792585">
              <w:marLeft w:val="0"/>
              <w:marRight w:val="0"/>
              <w:marTop w:val="0"/>
              <w:marBottom w:val="0"/>
              <w:divBdr>
                <w:top w:val="none" w:sz="0" w:space="0" w:color="auto"/>
                <w:left w:val="none" w:sz="0" w:space="0" w:color="auto"/>
                <w:bottom w:val="none" w:sz="0" w:space="0" w:color="auto"/>
                <w:right w:val="none" w:sz="0" w:space="0" w:color="auto"/>
              </w:divBdr>
              <w:divsChild>
                <w:div w:id="378936031">
                  <w:marLeft w:val="0"/>
                  <w:marRight w:val="0"/>
                  <w:marTop w:val="0"/>
                  <w:marBottom w:val="0"/>
                  <w:divBdr>
                    <w:top w:val="none" w:sz="0" w:space="0" w:color="auto"/>
                    <w:left w:val="none" w:sz="0" w:space="0" w:color="auto"/>
                    <w:bottom w:val="none" w:sz="0" w:space="0" w:color="auto"/>
                    <w:right w:val="none" w:sz="0" w:space="0" w:color="auto"/>
                  </w:divBdr>
                  <w:divsChild>
                    <w:div w:id="917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593610">
          <w:marLeft w:val="0"/>
          <w:marRight w:val="0"/>
          <w:marTop w:val="0"/>
          <w:marBottom w:val="0"/>
          <w:divBdr>
            <w:top w:val="none" w:sz="0" w:space="0" w:color="auto"/>
            <w:left w:val="none" w:sz="0" w:space="0" w:color="auto"/>
            <w:bottom w:val="none" w:sz="0" w:space="0" w:color="auto"/>
            <w:right w:val="none" w:sz="0" w:space="0" w:color="auto"/>
          </w:divBdr>
          <w:divsChild>
            <w:div w:id="1715620276">
              <w:marLeft w:val="0"/>
              <w:marRight w:val="0"/>
              <w:marTop w:val="0"/>
              <w:marBottom w:val="0"/>
              <w:divBdr>
                <w:top w:val="none" w:sz="0" w:space="0" w:color="auto"/>
                <w:left w:val="none" w:sz="0" w:space="0" w:color="auto"/>
                <w:bottom w:val="none" w:sz="0" w:space="0" w:color="auto"/>
                <w:right w:val="none" w:sz="0" w:space="0" w:color="auto"/>
              </w:divBdr>
              <w:divsChild>
                <w:div w:id="368921758">
                  <w:marLeft w:val="0"/>
                  <w:marRight w:val="0"/>
                  <w:marTop w:val="0"/>
                  <w:marBottom w:val="0"/>
                  <w:divBdr>
                    <w:top w:val="none" w:sz="0" w:space="0" w:color="auto"/>
                    <w:left w:val="none" w:sz="0" w:space="0" w:color="auto"/>
                    <w:bottom w:val="none" w:sz="0" w:space="0" w:color="auto"/>
                    <w:right w:val="none" w:sz="0" w:space="0" w:color="auto"/>
                  </w:divBdr>
                  <w:divsChild>
                    <w:div w:id="6784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31671">
      <w:bodyDiv w:val="1"/>
      <w:marLeft w:val="0"/>
      <w:marRight w:val="0"/>
      <w:marTop w:val="0"/>
      <w:marBottom w:val="0"/>
      <w:divBdr>
        <w:top w:val="none" w:sz="0" w:space="0" w:color="auto"/>
        <w:left w:val="none" w:sz="0" w:space="0" w:color="auto"/>
        <w:bottom w:val="none" w:sz="0" w:space="0" w:color="auto"/>
        <w:right w:val="none" w:sz="0" w:space="0" w:color="auto"/>
      </w:divBdr>
    </w:div>
    <w:div w:id="160707635">
      <w:bodyDiv w:val="1"/>
      <w:marLeft w:val="0"/>
      <w:marRight w:val="0"/>
      <w:marTop w:val="0"/>
      <w:marBottom w:val="0"/>
      <w:divBdr>
        <w:top w:val="none" w:sz="0" w:space="0" w:color="auto"/>
        <w:left w:val="none" w:sz="0" w:space="0" w:color="auto"/>
        <w:bottom w:val="none" w:sz="0" w:space="0" w:color="auto"/>
        <w:right w:val="none" w:sz="0" w:space="0" w:color="auto"/>
      </w:divBdr>
    </w:div>
    <w:div w:id="214127445">
      <w:bodyDiv w:val="1"/>
      <w:marLeft w:val="0"/>
      <w:marRight w:val="0"/>
      <w:marTop w:val="0"/>
      <w:marBottom w:val="0"/>
      <w:divBdr>
        <w:top w:val="none" w:sz="0" w:space="0" w:color="auto"/>
        <w:left w:val="none" w:sz="0" w:space="0" w:color="auto"/>
        <w:bottom w:val="none" w:sz="0" w:space="0" w:color="auto"/>
        <w:right w:val="none" w:sz="0" w:space="0" w:color="auto"/>
      </w:divBdr>
      <w:divsChild>
        <w:div w:id="1794907519">
          <w:marLeft w:val="0"/>
          <w:marRight w:val="0"/>
          <w:marTop w:val="0"/>
          <w:marBottom w:val="0"/>
          <w:divBdr>
            <w:top w:val="none" w:sz="0" w:space="0" w:color="auto"/>
            <w:left w:val="none" w:sz="0" w:space="0" w:color="auto"/>
            <w:bottom w:val="none" w:sz="0" w:space="0" w:color="auto"/>
            <w:right w:val="none" w:sz="0" w:space="0" w:color="auto"/>
          </w:divBdr>
          <w:divsChild>
            <w:div w:id="499003305">
              <w:marLeft w:val="0"/>
              <w:marRight w:val="0"/>
              <w:marTop w:val="0"/>
              <w:marBottom w:val="0"/>
              <w:divBdr>
                <w:top w:val="none" w:sz="0" w:space="0" w:color="auto"/>
                <w:left w:val="none" w:sz="0" w:space="0" w:color="auto"/>
                <w:bottom w:val="none" w:sz="0" w:space="0" w:color="auto"/>
                <w:right w:val="none" w:sz="0" w:space="0" w:color="auto"/>
              </w:divBdr>
              <w:divsChild>
                <w:div w:id="1380665910">
                  <w:marLeft w:val="0"/>
                  <w:marRight w:val="0"/>
                  <w:marTop w:val="0"/>
                  <w:marBottom w:val="0"/>
                  <w:divBdr>
                    <w:top w:val="none" w:sz="0" w:space="0" w:color="auto"/>
                    <w:left w:val="none" w:sz="0" w:space="0" w:color="auto"/>
                    <w:bottom w:val="none" w:sz="0" w:space="0" w:color="auto"/>
                    <w:right w:val="none" w:sz="0" w:space="0" w:color="auto"/>
                  </w:divBdr>
                  <w:divsChild>
                    <w:div w:id="62308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99612">
          <w:marLeft w:val="0"/>
          <w:marRight w:val="0"/>
          <w:marTop w:val="0"/>
          <w:marBottom w:val="0"/>
          <w:divBdr>
            <w:top w:val="none" w:sz="0" w:space="0" w:color="auto"/>
            <w:left w:val="none" w:sz="0" w:space="0" w:color="auto"/>
            <w:bottom w:val="none" w:sz="0" w:space="0" w:color="auto"/>
            <w:right w:val="none" w:sz="0" w:space="0" w:color="auto"/>
          </w:divBdr>
          <w:divsChild>
            <w:div w:id="1105615502">
              <w:marLeft w:val="0"/>
              <w:marRight w:val="0"/>
              <w:marTop w:val="0"/>
              <w:marBottom w:val="0"/>
              <w:divBdr>
                <w:top w:val="none" w:sz="0" w:space="0" w:color="auto"/>
                <w:left w:val="none" w:sz="0" w:space="0" w:color="auto"/>
                <w:bottom w:val="none" w:sz="0" w:space="0" w:color="auto"/>
                <w:right w:val="none" w:sz="0" w:space="0" w:color="auto"/>
              </w:divBdr>
              <w:divsChild>
                <w:div w:id="2003701532">
                  <w:marLeft w:val="0"/>
                  <w:marRight w:val="0"/>
                  <w:marTop w:val="0"/>
                  <w:marBottom w:val="0"/>
                  <w:divBdr>
                    <w:top w:val="none" w:sz="0" w:space="0" w:color="auto"/>
                    <w:left w:val="none" w:sz="0" w:space="0" w:color="auto"/>
                    <w:bottom w:val="none" w:sz="0" w:space="0" w:color="auto"/>
                    <w:right w:val="none" w:sz="0" w:space="0" w:color="auto"/>
                  </w:divBdr>
                  <w:divsChild>
                    <w:div w:id="88356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87636">
      <w:bodyDiv w:val="1"/>
      <w:marLeft w:val="0"/>
      <w:marRight w:val="0"/>
      <w:marTop w:val="0"/>
      <w:marBottom w:val="0"/>
      <w:divBdr>
        <w:top w:val="none" w:sz="0" w:space="0" w:color="auto"/>
        <w:left w:val="none" w:sz="0" w:space="0" w:color="auto"/>
        <w:bottom w:val="none" w:sz="0" w:space="0" w:color="auto"/>
        <w:right w:val="none" w:sz="0" w:space="0" w:color="auto"/>
      </w:divBdr>
    </w:div>
    <w:div w:id="261106165">
      <w:bodyDiv w:val="1"/>
      <w:marLeft w:val="0"/>
      <w:marRight w:val="0"/>
      <w:marTop w:val="0"/>
      <w:marBottom w:val="0"/>
      <w:divBdr>
        <w:top w:val="none" w:sz="0" w:space="0" w:color="auto"/>
        <w:left w:val="none" w:sz="0" w:space="0" w:color="auto"/>
        <w:bottom w:val="none" w:sz="0" w:space="0" w:color="auto"/>
        <w:right w:val="none" w:sz="0" w:space="0" w:color="auto"/>
      </w:divBdr>
      <w:divsChild>
        <w:div w:id="903414291">
          <w:marLeft w:val="0"/>
          <w:marRight w:val="0"/>
          <w:marTop w:val="0"/>
          <w:marBottom w:val="0"/>
          <w:divBdr>
            <w:top w:val="none" w:sz="0" w:space="0" w:color="auto"/>
            <w:left w:val="none" w:sz="0" w:space="0" w:color="auto"/>
            <w:bottom w:val="none" w:sz="0" w:space="0" w:color="auto"/>
            <w:right w:val="none" w:sz="0" w:space="0" w:color="auto"/>
          </w:divBdr>
          <w:divsChild>
            <w:div w:id="70401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26301">
      <w:bodyDiv w:val="1"/>
      <w:marLeft w:val="0"/>
      <w:marRight w:val="0"/>
      <w:marTop w:val="0"/>
      <w:marBottom w:val="0"/>
      <w:divBdr>
        <w:top w:val="none" w:sz="0" w:space="0" w:color="auto"/>
        <w:left w:val="none" w:sz="0" w:space="0" w:color="auto"/>
        <w:bottom w:val="none" w:sz="0" w:space="0" w:color="auto"/>
        <w:right w:val="none" w:sz="0" w:space="0" w:color="auto"/>
      </w:divBdr>
    </w:div>
    <w:div w:id="296379625">
      <w:bodyDiv w:val="1"/>
      <w:marLeft w:val="0"/>
      <w:marRight w:val="0"/>
      <w:marTop w:val="0"/>
      <w:marBottom w:val="0"/>
      <w:divBdr>
        <w:top w:val="none" w:sz="0" w:space="0" w:color="auto"/>
        <w:left w:val="none" w:sz="0" w:space="0" w:color="auto"/>
        <w:bottom w:val="none" w:sz="0" w:space="0" w:color="auto"/>
        <w:right w:val="none" w:sz="0" w:space="0" w:color="auto"/>
      </w:divBdr>
    </w:div>
    <w:div w:id="314729048">
      <w:bodyDiv w:val="1"/>
      <w:marLeft w:val="0"/>
      <w:marRight w:val="0"/>
      <w:marTop w:val="0"/>
      <w:marBottom w:val="0"/>
      <w:divBdr>
        <w:top w:val="none" w:sz="0" w:space="0" w:color="auto"/>
        <w:left w:val="none" w:sz="0" w:space="0" w:color="auto"/>
        <w:bottom w:val="none" w:sz="0" w:space="0" w:color="auto"/>
        <w:right w:val="none" w:sz="0" w:space="0" w:color="auto"/>
      </w:divBdr>
    </w:div>
    <w:div w:id="317999418">
      <w:bodyDiv w:val="1"/>
      <w:marLeft w:val="0"/>
      <w:marRight w:val="0"/>
      <w:marTop w:val="0"/>
      <w:marBottom w:val="0"/>
      <w:divBdr>
        <w:top w:val="none" w:sz="0" w:space="0" w:color="auto"/>
        <w:left w:val="none" w:sz="0" w:space="0" w:color="auto"/>
        <w:bottom w:val="none" w:sz="0" w:space="0" w:color="auto"/>
        <w:right w:val="none" w:sz="0" w:space="0" w:color="auto"/>
      </w:divBdr>
      <w:divsChild>
        <w:div w:id="191381375">
          <w:marLeft w:val="0"/>
          <w:marRight w:val="0"/>
          <w:marTop w:val="0"/>
          <w:marBottom w:val="0"/>
          <w:divBdr>
            <w:top w:val="single" w:sz="2" w:space="0" w:color="auto"/>
            <w:left w:val="single" w:sz="2" w:space="0" w:color="auto"/>
            <w:bottom w:val="single" w:sz="2" w:space="0" w:color="auto"/>
            <w:right w:val="single" w:sz="2" w:space="0" w:color="auto"/>
          </w:divBdr>
        </w:div>
        <w:div w:id="792403864">
          <w:marLeft w:val="0"/>
          <w:marRight w:val="0"/>
          <w:marTop w:val="0"/>
          <w:marBottom w:val="0"/>
          <w:divBdr>
            <w:top w:val="single" w:sz="2" w:space="0" w:color="auto"/>
            <w:left w:val="single" w:sz="2" w:space="0" w:color="auto"/>
            <w:bottom w:val="single" w:sz="2" w:space="0" w:color="auto"/>
            <w:right w:val="single" w:sz="2" w:space="0" w:color="auto"/>
          </w:divBdr>
        </w:div>
      </w:divsChild>
    </w:div>
    <w:div w:id="328754539">
      <w:bodyDiv w:val="1"/>
      <w:marLeft w:val="0"/>
      <w:marRight w:val="0"/>
      <w:marTop w:val="0"/>
      <w:marBottom w:val="0"/>
      <w:divBdr>
        <w:top w:val="none" w:sz="0" w:space="0" w:color="auto"/>
        <w:left w:val="none" w:sz="0" w:space="0" w:color="auto"/>
        <w:bottom w:val="none" w:sz="0" w:space="0" w:color="auto"/>
        <w:right w:val="none" w:sz="0" w:space="0" w:color="auto"/>
      </w:divBdr>
    </w:div>
    <w:div w:id="353770414">
      <w:bodyDiv w:val="1"/>
      <w:marLeft w:val="0"/>
      <w:marRight w:val="0"/>
      <w:marTop w:val="0"/>
      <w:marBottom w:val="0"/>
      <w:divBdr>
        <w:top w:val="none" w:sz="0" w:space="0" w:color="auto"/>
        <w:left w:val="none" w:sz="0" w:space="0" w:color="auto"/>
        <w:bottom w:val="none" w:sz="0" w:space="0" w:color="auto"/>
        <w:right w:val="none" w:sz="0" w:space="0" w:color="auto"/>
      </w:divBdr>
    </w:div>
    <w:div w:id="362171882">
      <w:bodyDiv w:val="1"/>
      <w:marLeft w:val="0"/>
      <w:marRight w:val="0"/>
      <w:marTop w:val="0"/>
      <w:marBottom w:val="0"/>
      <w:divBdr>
        <w:top w:val="none" w:sz="0" w:space="0" w:color="auto"/>
        <w:left w:val="none" w:sz="0" w:space="0" w:color="auto"/>
        <w:bottom w:val="none" w:sz="0" w:space="0" w:color="auto"/>
        <w:right w:val="none" w:sz="0" w:space="0" w:color="auto"/>
      </w:divBdr>
    </w:div>
    <w:div w:id="374238101">
      <w:bodyDiv w:val="1"/>
      <w:marLeft w:val="0"/>
      <w:marRight w:val="0"/>
      <w:marTop w:val="0"/>
      <w:marBottom w:val="0"/>
      <w:divBdr>
        <w:top w:val="none" w:sz="0" w:space="0" w:color="auto"/>
        <w:left w:val="none" w:sz="0" w:space="0" w:color="auto"/>
        <w:bottom w:val="none" w:sz="0" w:space="0" w:color="auto"/>
        <w:right w:val="none" w:sz="0" w:space="0" w:color="auto"/>
      </w:divBdr>
      <w:divsChild>
        <w:div w:id="1731417952">
          <w:marLeft w:val="0"/>
          <w:marRight w:val="0"/>
          <w:marTop w:val="0"/>
          <w:marBottom w:val="0"/>
          <w:divBdr>
            <w:top w:val="none" w:sz="0" w:space="0" w:color="auto"/>
            <w:left w:val="none" w:sz="0" w:space="0" w:color="auto"/>
            <w:bottom w:val="none" w:sz="0" w:space="0" w:color="auto"/>
            <w:right w:val="none" w:sz="0" w:space="0" w:color="auto"/>
          </w:divBdr>
          <w:divsChild>
            <w:div w:id="946620590">
              <w:marLeft w:val="0"/>
              <w:marRight w:val="0"/>
              <w:marTop w:val="0"/>
              <w:marBottom w:val="0"/>
              <w:divBdr>
                <w:top w:val="none" w:sz="0" w:space="0" w:color="auto"/>
                <w:left w:val="none" w:sz="0" w:space="0" w:color="auto"/>
                <w:bottom w:val="none" w:sz="0" w:space="0" w:color="auto"/>
                <w:right w:val="none" w:sz="0" w:space="0" w:color="auto"/>
              </w:divBdr>
              <w:divsChild>
                <w:div w:id="933628290">
                  <w:marLeft w:val="0"/>
                  <w:marRight w:val="0"/>
                  <w:marTop w:val="0"/>
                  <w:marBottom w:val="0"/>
                  <w:divBdr>
                    <w:top w:val="none" w:sz="0" w:space="0" w:color="auto"/>
                    <w:left w:val="none" w:sz="0" w:space="0" w:color="auto"/>
                    <w:bottom w:val="none" w:sz="0" w:space="0" w:color="auto"/>
                    <w:right w:val="none" w:sz="0" w:space="0" w:color="auto"/>
                  </w:divBdr>
                  <w:divsChild>
                    <w:div w:id="9422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4932600">
      <w:bodyDiv w:val="1"/>
      <w:marLeft w:val="0"/>
      <w:marRight w:val="0"/>
      <w:marTop w:val="0"/>
      <w:marBottom w:val="0"/>
      <w:divBdr>
        <w:top w:val="none" w:sz="0" w:space="0" w:color="auto"/>
        <w:left w:val="none" w:sz="0" w:space="0" w:color="auto"/>
        <w:bottom w:val="none" w:sz="0" w:space="0" w:color="auto"/>
        <w:right w:val="none" w:sz="0" w:space="0" w:color="auto"/>
      </w:divBdr>
    </w:div>
    <w:div w:id="397172432">
      <w:bodyDiv w:val="1"/>
      <w:marLeft w:val="0"/>
      <w:marRight w:val="0"/>
      <w:marTop w:val="0"/>
      <w:marBottom w:val="0"/>
      <w:divBdr>
        <w:top w:val="none" w:sz="0" w:space="0" w:color="auto"/>
        <w:left w:val="none" w:sz="0" w:space="0" w:color="auto"/>
        <w:bottom w:val="none" w:sz="0" w:space="0" w:color="auto"/>
        <w:right w:val="none" w:sz="0" w:space="0" w:color="auto"/>
      </w:divBdr>
    </w:div>
    <w:div w:id="419064768">
      <w:bodyDiv w:val="1"/>
      <w:marLeft w:val="0"/>
      <w:marRight w:val="0"/>
      <w:marTop w:val="0"/>
      <w:marBottom w:val="0"/>
      <w:divBdr>
        <w:top w:val="none" w:sz="0" w:space="0" w:color="auto"/>
        <w:left w:val="none" w:sz="0" w:space="0" w:color="auto"/>
        <w:bottom w:val="none" w:sz="0" w:space="0" w:color="auto"/>
        <w:right w:val="none" w:sz="0" w:space="0" w:color="auto"/>
      </w:divBdr>
    </w:div>
    <w:div w:id="438915266">
      <w:bodyDiv w:val="1"/>
      <w:marLeft w:val="0"/>
      <w:marRight w:val="0"/>
      <w:marTop w:val="0"/>
      <w:marBottom w:val="0"/>
      <w:divBdr>
        <w:top w:val="none" w:sz="0" w:space="0" w:color="auto"/>
        <w:left w:val="none" w:sz="0" w:space="0" w:color="auto"/>
        <w:bottom w:val="none" w:sz="0" w:space="0" w:color="auto"/>
        <w:right w:val="none" w:sz="0" w:space="0" w:color="auto"/>
      </w:divBdr>
      <w:divsChild>
        <w:div w:id="42682533">
          <w:marLeft w:val="0"/>
          <w:marRight w:val="0"/>
          <w:marTop w:val="0"/>
          <w:marBottom w:val="0"/>
          <w:divBdr>
            <w:top w:val="single" w:sz="2" w:space="0" w:color="auto"/>
            <w:left w:val="single" w:sz="2" w:space="0" w:color="auto"/>
            <w:bottom w:val="single" w:sz="2" w:space="0" w:color="auto"/>
            <w:right w:val="single" w:sz="2" w:space="0" w:color="auto"/>
          </w:divBdr>
        </w:div>
        <w:div w:id="545725636">
          <w:marLeft w:val="0"/>
          <w:marRight w:val="0"/>
          <w:marTop w:val="0"/>
          <w:marBottom w:val="0"/>
          <w:divBdr>
            <w:top w:val="single" w:sz="2" w:space="0" w:color="auto"/>
            <w:left w:val="single" w:sz="2" w:space="0" w:color="auto"/>
            <w:bottom w:val="single" w:sz="2" w:space="0" w:color="auto"/>
            <w:right w:val="single" w:sz="2" w:space="0" w:color="auto"/>
          </w:divBdr>
        </w:div>
      </w:divsChild>
    </w:div>
    <w:div w:id="449470372">
      <w:bodyDiv w:val="1"/>
      <w:marLeft w:val="0"/>
      <w:marRight w:val="0"/>
      <w:marTop w:val="0"/>
      <w:marBottom w:val="0"/>
      <w:divBdr>
        <w:top w:val="none" w:sz="0" w:space="0" w:color="auto"/>
        <w:left w:val="none" w:sz="0" w:space="0" w:color="auto"/>
        <w:bottom w:val="none" w:sz="0" w:space="0" w:color="auto"/>
        <w:right w:val="none" w:sz="0" w:space="0" w:color="auto"/>
      </w:divBdr>
    </w:div>
    <w:div w:id="468328291">
      <w:bodyDiv w:val="1"/>
      <w:marLeft w:val="0"/>
      <w:marRight w:val="0"/>
      <w:marTop w:val="0"/>
      <w:marBottom w:val="0"/>
      <w:divBdr>
        <w:top w:val="none" w:sz="0" w:space="0" w:color="auto"/>
        <w:left w:val="none" w:sz="0" w:space="0" w:color="auto"/>
        <w:bottom w:val="none" w:sz="0" w:space="0" w:color="auto"/>
        <w:right w:val="none" w:sz="0" w:space="0" w:color="auto"/>
      </w:divBdr>
    </w:div>
    <w:div w:id="469783939">
      <w:bodyDiv w:val="1"/>
      <w:marLeft w:val="0"/>
      <w:marRight w:val="0"/>
      <w:marTop w:val="0"/>
      <w:marBottom w:val="0"/>
      <w:divBdr>
        <w:top w:val="none" w:sz="0" w:space="0" w:color="auto"/>
        <w:left w:val="none" w:sz="0" w:space="0" w:color="auto"/>
        <w:bottom w:val="none" w:sz="0" w:space="0" w:color="auto"/>
        <w:right w:val="none" w:sz="0" w:space="0" w:color="auto"/>
      </w:divBdr>
    </w:div>
    <w:div w:id="500970652">
      <w:bodyDiv w:val="1"/>
      <w:marLeft w:val="0"/>
      <w:marRight w:val="0"/>
      <w:marTop w:val="0"/>
      <w:marBottom w:val="0"/>
      <w:divBdr>
        <w:top w:val="none" w:sz="0" w:space="0" w:color="auto"/>
        <w:left w:val="none" w:sz="0" w:space="0" w:color="auto"/>
        <w:bottom w:val="none" w:sz="0" w:space="0" w:color="auto"/>
        <w:right w:val="none" w:sz="0" w:space="0" w:color="auto"/>
      </w:divBdr>
    </w:div>
    <w:div w:id="532694290">
      <w:bodyDiv w:val="1"/>
      <w:marLeft w:val="0"/>
      <w:marRight w:val="0"/>
      <w:marTop w:val="0"/>
      <w:marBottom w:val="0"/>
      <w:divBdr>
        <w:top w:val="none" w:sz="0" w:space="0" w:color="auto"/>
        <w:left w:val="none" w:sz="0" w:space="0" w:color="auto"/>
        <w:bottom w:val="none" w:sz="0" w:space="0" w:color="auto"/>
        <w:right w:val="none" w:sz="0" w:space="0" w:color="auto"/>
      </w:divBdr>
    </w:div>
    <w:div w:id="539511173">
      <w:bodyDiv w:val="1"/>
      <w:marLeft w:val="0"/>
      <w:marRight w:val="0"/>
      <w:marTop w:val="0"/>
      <w:marBottom w:val="0"/>
      <w:divBdr>
        <w:top w:val="none" w:sz="0" w:space="0" w:color="auto"/>
        <w:left w:val="none" w:sz="0" w:space="0" w:color="auto"/>
        <w:bottom w:val="none" w:sz="0" w:space="0" w:color="auto"/>
        <w:right w:val="none" w:sz="0" w:space="0" w:color="auto"/>
      </w:divBdr>
      <w:divsChild>
        <w:div w:id="1758600087">
          <w:marLeft w:val="0"/>
          <w:marRight w:val="0"/>
          <w:marTop w:val="0"/>
          <w:marBottom w:val="0"/>
          <w:divBdr>
            <w:top w:val="single" w:sz="2" w:space="0" w:color="auto"/>
            <w:left w:val="single" w:sz="2" w:space="0" w:color="auto"/>
            <w:bottom w:val="single" w:sz="2" w:space="0" w:color="auto"/>
            <w:right w:val="single" w:sz="2" w:space="0" w:color="auto"/>
          </w:divBdr>
        </w:div>
        <w:div w:id="292444374">
          <w:marLeft w:val="0"/>
          <w:marRight w:val="0"/>
          <w:marTop w:val="0"/>
          <w:marBottom w:val="0"/>
          <w:divBdr>
            <w:top w:val="single" w:sz="2" w:space="0" w:color="auto"/>
            <w:left w:val="single" w:sz="2" w:space="0" w:color="auto"/>
            <w:bottom w:val="single" w:sz="2" w:space="0" w:color="auto"/>
            <w:right w:val="single" w:sz="2" w:space="0" w:color="auto"/>
          </w:divBdr>
        </w:div>
      </w:divsChild>
    </w:div>
    <w:div w:id="561676286">
      <w:bodyDiv w:val="1"/>
      <w:marLeft w:val="0"/>
      <w:marRight w:val="0"/>
      <w:marTop w:val="0"/>
      <w:marBottom w:val="0"/>
      <w:divBdr>
        <w:top w:val="none" w:sz="0" w:space="0" w:color="auto"/>
        <w:left w:val="none" w:sz="0" w:space="0" w:color="auto"/>
        <w:bottom w:val="none" w:sz="0" w:space="0" w:color="auto"/>
        <w:right w:val="none" w:sz="0" w:space="0" w:color="auto"/>
      </w:divBdr>
    </w:div>
    <w:div w:id="583993961">
      <w:bodyDiv w:val="1"/>
      <w:marLeft w:val="0"/>
      <w:marRight w:val="0"/>
      <w:marTop w:val="0"/>
      <w:marBottom w:val="0"/>
      <w:divBdr>
        <w:top w:val="none" w:sz="0" w:space="0" w:color="auto"/>
        <w:left w:val="none" w:sz="0" w:space="0" w:color="auto"/>
        <w:bottom w:val="none" w:sz="0" w:space="0" w:color="auto"/>
        <w:right w:val="none" w:sz="0" w:space="0" w:color="auto"/>
      </w:divBdr>
    </w:div>
    <w:div w:id="596913126">
      <w:bodyDiv w:val="1"/>
      <w:marLeft w:val="0"/>
      <w:marRight w:val="0"/>
      <w:marTop w:val="0"/>
      <w:marBottom w:val="0"/>
      <w:divBdr>
        <w:top w:val="none" w:sz="0" w:space="0" w:color="auto"/>
        <w:left w:val="none" w:sz="0" w:space="0" w:color="auto"/>
        <w:bottom w:val="none" w:sz="0" w:space="0" w:color="auto"/>
        <w:right w:val="none" w:sz="0" w:space="0" w:color="auto"/>
      </w:divBdr>
    </w:div>
    <w:div w:id="634945098">
      <w:bodyDiv w:val="1"/>
      <w:marLeft w:val="0"/>
      <w:marRight w:val="0"/>
      <w:marTop w:val="0"/>
      <w:marBottom w:val="0"/>
      <w:divBdr>
        <w:top w:val="none" w:sz="0" w:space="0" w:color="auto"/>
        <w:left w:val="none" w:sz="0" w:space="0" w:color="auto"/>
        <w:bottom w:val="none" w:sz="0" w:space="0" w:color="auto"/>
        <w:right w:val="none" w:sz="0" w:space="0" w:color="auto"/>
      </w:divBdr>
    </w:div>
    <w:div w:id="643704973">
      <w:bodyDiv w:val="1"/>
      <w:marLeft w:val="0"/>
      <w:marRight w:val="0"/>
      <w:marTop w:val="0"/>
      <w:marBottom w:val="0"/>
      <w:divBdr>
        <w:top w:val="none" w:sz="0" w:space="0" w:color="auto"/>
        <w:left w:val="none" w:sz="0" w:space="0" w:color="auto"/>
        <w:bottom w:val="none" w:sz="0" w:space="0" w:color="auto"/>
        <w:right w:val="none" w:sz="0" w:space="0" w:color="auto"/>
      </w:divBdr>
      <w:divsChild>
        <w:div w:id="1738164021">
          <w:marLeft w:val="0"/>
          <w:marRight w:val="0"/>
          <w:marTop w:val="0"/>
          <w:marBottom w:val="0"/>
          <w:divBdr>
            <w:top w:val="none" w:sz="0" w:space="0" w:color="auto"/>
            <w:left w:val="none" w:sz="0" w:space="0" w:color="auto"/>
            <w:bottom w:val="none" w:sz="0" w:space="0" w:color="auto"/>
            <w:right w:val="none" w:sz="0" w:space="0" w:color="auto"/>
          </w:divBdr>
          <w:divsChild>
            <w:div w:id="1665819834">
              <w:marLeft w:val="0"/>
              <w:marRight w:val="0"/>
              <w:marTop w:val="0"/>
              <w:marBottom w:val="0"/>
              <w:divBdr>
                <w:top w:val="none" w:sz="0" w:space="0" w:color="auto"/>
                <w:left w:val="none" w:sz="0" w:space="0" w:color="auto"/>
                <w:bottom w:val="none" w:sz="0" w:space="0" w:color="auto"/>
                <w:right w:val="none" w:sz="0" w:space="0" w:color="auto"/>
              </w:divBdr>
              <w:divsChild>
                <w:div w:id="1221553509">
                  <w:marLeft w:val="0"/>
                  <w:marRight w:val="0"/>
                  <w:marTop w:val="0"/>
                  <w:marBottom w:val="0"/>
                  <w:divBdr>
                    <w:top w:val="none" w:sz="0" w:space="0" w:color="auto"/>
                    <w:left w:val="none" w:sz="0" w:space="0" w:color="auto"/>
                    <w:bottom w:val="none" w:sz="0" w:space="0" w:color="auto"/>
                    <w:right w:val="none" w:sz="0" w:space="0" w:color="auto"/>
                  </w:divBdr>
                  <w:divsChild>
                    <w:div w:id="7748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6763">
          <w:marLeft w:val="0"/>
          <w:marRight w:val="0"/>
          <w:marTop w:val="0"/>
          <w:marBottom w:val="0"/>
          <w:divBdr>
            <w:top w:val="none" w:sz="0" w:space="0" w:color="auto"/>
            <w:left w:val="none" w:sz="0" w:space="0" w:color="auto"/>
            <w:bottom w:val="none" w:sz="0" w:space="0" w:color="auto"/>
            <w:right w:val="none" w:sz="0" w:space="0" w:color="auto"/>
          </w:divBdr>
          <w:divsChild>
            <w:div w:id="1945307836">
              <w:marLeft w:val="0"/>
              <w:marRight w:val="0"/>
              <w:marTop w:val="0"/>
              <w:marBottom w:val="0"/>
              <w:divBdr>
                <w:top w:val="none" w:sz="0" w:space="0" w:color="auto"/>
                <w:left w:val="none" w:sz="0" w:space="0" w:color="auto"/>
                <w:bottom w:val="none" w:sz="0" w:space="0" w:color="auto"/>
                <w:right w:val="none" w:sz="0" w:space="0" w:color="auto"/>
              </w:divBdr>
              <w:divsChild>
                <w:div w:id="1250777040">
                  <w:marLeft w:val="0"/>
                  <w:marRight w:val="0"/>
                  <w:marTop w:val="0"/>
                  <w:marBottom w:val="0"/>
                  <w:divBdr>
                    <w:top w:val="none" w:sz="0" w:space="0" w:color="auto"/>
                    <w:left w:val="none" w:sz="0" w:space="0" w:color="auto"/>
                    <w:bottom w:val="none" w:sz="0" w:space="0" w:color="auto"/>
                    <w:right w:val="none" w:sz="0" w:space="0" w:color="auto"/>
                  </w:divBdr>
                  <w:divsChild>
                    <w:div w:id="144133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877308">
      <w:bodyDiv w:val="1"/>
      <w:marLeft w:val="0"/>
      <w:marRight w:val="0"/>
      <w:marTop w:val="0"/>
      <w:marBottom w:val="0"/>
      <w:divBdr>
        <w:top w:val="none" w:sz="0" w:space="0" w:color="auto"/>
        <w:left w:val="none" w:sz="0" w:space="0" w:color="auto"/>
        <w:bottom w:val="none" w:sz="0" w:space="0" w:color="auto"/>
        <w:right w:val="none" w:sz="0" w:space="0" w:color="auto"/>
      </w:divBdr>
    </w:div>
    <w:div w:id="685251949">
      <w:bodyDiv w:val="1"/>
      <w:marLeft w:val="0"/>
      <w:marRight w:val="0"/>
      <w:marTop w:val="0"/>
      <w:marBottom w:val="0"/>
      <w:divBdr>
        <w:top w:val="none" w:sz="0" w:space="0" w:color="auto"/>
        <w:left w:val="none" w:sz="0" w:space="0" w:color="auto"/>
        <w:bottom w:val="none" w:sz="0" w:space="0" w:color="auto"/>
        <w:right w:val="none" w:sz="0" w:space="0" w:color="auto"/>
      </w:divBdr>
    </w:div>
    <w:div w:id="698046711">
      <w:bodyDiv w:val="1"/>
      <w:marLeft w:val="0"/>
      <w:marRight w:val="0"/>
      <w:marTop w:val="0"/>
      <w:marBottom w:val="0"/>
      <w:divBdr>
        <w:top w:val="none" w:sz="0" w:space="0" w:color="auto"/>
        <w:left w:val="none" w:sz="0" w:space="0" w:color="auto"/>
        <w:bottom w:val="none" w:sz="0" w:space="0" w:color="auto"/>
        <w:right w:val="none" w:sz="0" w:space="0" w:color="auto"/>
      </w:divBdr>
    </w:div>
    <w:div w:id="703798309">
      <w:bodyDiv w:val="1"/>
      <w:marLeft w:val="0"/>
      <w:marRight w:val="0"/>
      <w:marTop w:val="0"/>
      <w:marBottom w:val="0"/>
      <w:divBdr>
        <w:top w:val="none" w:sz="0" w:space="0" w:color="auto"/>
        <w:left w:val="none" w:sz="0" w:space="0" w:color="auto"/>
        <w:bottom w:val="none" w:sz="0" w:space="0" w:color="auto"/>
        <w:right w:val="none" w:sz="0" w:space="0" w:color="auto"/>
      </w:divBdr>
    </w:div>
    <w:div w:id="737633528">
      <w:bodyDiv w:val="1"/>
      <w:marLeft w:val="0"/>
      <w:marRight w:val="0"/>
      <w:marTop w:val="0"/>
      <w:marBottom w:val="0"/>
      <w:divBdr>
        <w:top w:val="none" w:sz="0" w:space="0" w:color="auto"/>
        <w:left w:val="none" w:sz="0" w:space="0" w:color="auto"/>
        <w:bottom w:val="none" w:sz="0" w:space="0" w:color="auto"/>
        <w:right w:val="none" w:sz="0" w:space="0" w:color="auto"/>
      </w:divBdr>
    </w:div>
    <w:div w:id="738478611">
      <w:bodyDiv w:val="1"/>
      <w:marLeft w:val="0"/>
      <w:marRight w:val="0"/>
      <w:marTop w:val="0"/>
      <w:marBottom w:val="0"/>
      <w:divBdr>
        <w:top w:val="none" w:sz="0" w:space="0" w:color="auto"/>
        <w:left w:val="none" w:sz="0" w:space="0" w:color="auto"/>
        <w:bottom w:val="none" w:sz="0" w:space="0" w:color="auto"/>
        <w:right w:val="none" w:sz="0" w:space="0" w:color="auto"/>
      </w:divBdr>
      <w:divsChild>
        <w:div w:id="793523204">
          <w:marLeft w:val="0"/>
          <w:marRight w:val="0"/>
          <w:marTop w:val="0"/>
          <w:marBottom w:val="0"/>
          <w:divBdr>
            <w:top w:val="none" w:sz="0" w:space="0" w:color="auto"/>
            <w:left w:val="none" w:sz="0" w:space="0" w:color="auto"/>
            <w:bottom w:val="none" w:sz="0" w:space="0" w:color="auto"/>
            <w:right w:val="none" w:sz="0" w:space="0" w:color="auto"/>
          </w:divBdr>
          <w:divsChild>
            <w:div w:id="228154062">
              <w:marLeft w:val="0"/>
              <w:marRight w:val="0"/>
              <w:marTop w:val="0"/>
              <w:marBottom w:val="0"/>
              <w:divBdr>
                <w:top w:val="none" w:sz="0" w:space="0" w:color="auto"/>
                <w:left w:val="none" w:sz="0" w:space="0" w:color="auto"/>
                <w:bottom w:val="none" w:sz="0" w:space="0" w:color="auto"/>
                <w:right w:val="none" w:sz="0" w:space="0" w:color="auto"/>
              </w:divBdr>
              <w:divsChild>
                <w:div w:id="1221944994">
                  <w:marLeft w:val="0"/>
                  <w:marRight w:val="0"/>
                  <w:marTop w:val="0"/>
                  <w:marBottom w:val="0"/>
                  <w:divBdr>
                    <w:top w:val="none" w:sz="0" w:space="0" w:color="auto"/>
                    <w:left w:val="none" w:sz="0" w:space="0" w:color="auto"/>
                    <w:bottom w:val="none" w:sz="0" w:space="0" w:color="auto"/>
                    <w:right w:val="none" w:sz="0" w:space="0" w:color="auto"/>
                  </w:divBdr>
                  <w:divsChild>
                    <w:div w:id="8280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17493">
          <w:marLeft w:val="0"/>
          <w:marRight w:val="0"/>
          <w:marTop w:val="0"/>
          <w:marBottom w:val="0"/>
          <w:divBdr>
            <w:top w:val="none" w:sz="0" w:space="0" w:color="auto"/>
            <w:left w:val="none" w:sz="0" w:space="0" w:color="auto"/>
            <w:bottom w:val="none" w:sz="0" w:space="0" w:color="auto"/>
            <w:right w:val="none" w:sz="0" w:space="0" w:color="auto"/>
          </w:divBdr>
          <w:divsChild>
            <w:div w:id="1730690571">
              <w:marLeft w:val="0"/>
              <w:marRight w:val="0"/>
              <w:marTop w:val="0"/>
              <w:marBottom w:val="0"/>
              <w:divBdr>
                <w:top w:val="none" w:sz="0" w:space="0" w:color="auto"/>
                <w:left w:val="none" w:sz="0" w:space="0" w:color="auto"/>
                <w:bottom w:val="none" w:sz="0" w:space="0" w:color="auto"/>
                <w:right w:val="none" w:sz="0" w:space="0" w:color="auto"/>
              </w:divBdr>
              <w:divsChild>
                <w:div w:id="156654734">
                  <w:marLeft w:val="0"/>
                  <w:marRight w:val="0"/>
                  <w:marTop w:val="0"/>
                  <w:marBottom w:val="0"/>
                  <w:divBdr>
                    <w:top w:val="none" w:sz="0" w:space="0" w:color="auto"/>
                    <w:left w:val="none" w:sz="0" w:space="0" w:color="auto"/>
                    <w:bottom w:val="none" w:sz="0" w:space="0" w:color="auto"/>
                    <w:right w:val="none" w:sz="0" w:space="0" w:color="auto"/>
                  </w:divBdr>
                  <w:divsChild>
                    <w:div w:id="1847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631280">
      <w:bodyDiv w:val="1"/>
      <w:marLeft w:val="0"/>
      <w:marRight w:val="0"/>
      <w:marTop w:val="0"/>
      <w:marBottom w:val="0"/>
      <w:divBdr>
        <w:top w:val="none" w:sz="0" w:space="0" w:color="auto"/>
        <w:left w:val="none" w:sz="0" w:space="0" w:color="auto"/>
        <w:bottom w:val="none" w:sz="0" w:space="0" w:color="auto"/>
        <w:right w:val="none" w:sz="0" w:space="0" w:color="auto"/>
      </w:divBdr>
      <w:divsChild>
        <w:div w:id="1184711677">
          <w:marLeft w:val="0"/>
          <w:marRight w:val="0"/>
          <w:marTop w:val="0"/>
          <w:marBottom w:val="0"/>
          <w:divBdr>
            <w:top w:val="none" w:sz="0" w:space="0" w:color="auto"/>
            <w:left w:val="none" w:sz="0" w:space="0" w:color="auto"/>
            <w:bottom w:val="none" w:sz="0" w:space="0" w:color="auto"/>
            <w:right w:val="none" w:sz="0" w:space="0" w:color="auto"/>
          </w:divBdr>
          <w:divsChild>
            <w:div w:id="1422681087">
              <w:marLeft w:val="0"/>
              <w:marRight w:val="0"/>
              <w:marTop w:val="0"/>
              <w:marBottom w:val="0"/>
              <w:divBdr>
                <w:top w:val="none" w:sz="0" w:space="0" w:color="auto"/>
                <w:left w:val="none" w:sz="0" w:space="0" w:color="auto"/>
                <w:bottom w:val="none" w:sz="0" w:space="0" w:color="auto"/>
                <w:right w:val="none" w:sz="0" w:space="0" w:color="auto"/>
              </w:divBdr>
              <w:divsChild>
                <w:div w:id="726759641">
                  <w:marLeft w:val="0"/>
                  <w:marRight w:val="0"/>
                  <w:marTop w:val="0"/>
                  <w:marBottom w:val="0"/>
                  <w:divBdr>
                    <w:top w:val="none" w:sz="0" w:space="0" w:color="auto"/>
                    <w:left w:val="none" w:sz="0" w:space="0" w:color="auto"/>
                    <w:bottom w:val="none" w:sz="0" w:space="0" w:color="auto"/>
                    <w:right w:val="none" w:sz="0" w:space="0" w:color="auto"/>
                  </w:divBdr>
                  <w:divsChild>
                    <w:div w:id="52166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00347">
          <w:marLeft w:val="0"/>
          <w:marRight w:val="0"/>
          <w:marTop w:val="0"/>
          <w:marBottom w:val="0"/>
          <w:divBdr>
            <w:top w:val="none" w:sz="0" w:space="0" w:color="auto"/>
            <w:left w:val="none" w:sz="0" w:space="0" w:color="auto"/>
            <w:bottom w:val="none" w:sz="0" w:space="0" w:color="auto"/>
            <w:right w:val="none" w:sz="0" w:space="0" w:color="auto"/>
          </w:divBdr>
          <w:divsChild>
            <w:div w:id="2126802864">
              <w:marLeft w:val="0"/>
              <w:marRight w:val="0"/>
              <w:marTop w:val="0"/>
              <w:marBottom w:val="0"/>
              <w:divBdr>
                <w:top w:val="none" w:sz="0" w:space="0" w:color="auto"/>
                <w:left w:val="none" w:sz="0" w:space="0" w:color="auto"/>
                <w:bottom w:val="none" w:sz="0" w:space="0" w:color="auto"/>
                <w:right w:val="none" w:sz="0" w:space="0" w:color="auto"/>
              </w:divBdr>
              <w:divsChild>
                <w:div w:id="921140696">
                  <w:marLeft w:val="0"/>
                  <w:marRight w:val="0"/>
                  <w:marTop w:val="0"/>
                  <w:marBottom w:val="0"/>
                  <w:divBdr>
                    <w:top w:val="none" w:sz="0" w:space="0" w:color="auto"/>
                    <w:left w:val="none" w:sz="0" w:space="0" w:color="auto"/>
                    <w:bottom w:val="none" w:sz="0" w:space="0" w:color="auto"/>
                    <w:right w:val="none" w:sz="0" w:space="0" w:color="auto"/>
                  </w:divBdr>
                  <w:divsChild>
                    <w:div w:id="16433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836411">
      <w:bodyDiv w:val="1"/>
      <w:marLeft w:val="0"/>
      <w:marRight w:val="0"/>
      <w:marTop w:val="0"/>
      <w:marBottom w:val="0"/>
      <w:divBdr>
        <w:top w:val="none" w:sz="0" w:space="0" w:color="auto"/>
        <w:left w:val="none" w:sz="0" w:space="0" w:color="auto"/>
        <w:bottom w:val="none" w:sz="0" w:space="0" w:color="auto"/>
        <w:right w:val="none" w:sz="0" w:space="0" w:color="auto"/>
      </w:divBdr>
    </w:div>
    <w:div w:id="830831815">
      <w:bodyDiv w:val="1"/>
      <w:marLeft w:val="0"/>
      <w:marRight w:val="0"/>
      <w:marTop w:val="0"/>
      <w:marBottom w:val="0"/>
      <w:divBdr>
        <w:top w:val="none" w:sz="0" w:space="0" w:color="auto"/>
        <w:left w:val="none" w:sz="0" w:space="0" w:color="auto"/>
        <w:bottom w:val="none" w:sz="0" w:space="0" w:color="auto"/>
        <w:right w:val="none" w:sz="0" w:space="0" w:color="auto"/>
      </w:divBdr>
    </w:div>
    <w:div w:id="850220500">
      <w:bodyDiv w:val="1"/>
      <w:marLeft w:val="0"/>
      <w:marRight w:val="0"/>
      <w:marTop w:val="0"/>
      <w:marBottom w:val="0"/>
      <w:divBdr>
        <w:top w:val="none" w:sz="0" w:space="0" w:color="auto"/>
        <w:left w:val="none" w:sz="0" w:space="0" w:color="auto"/>
        <w:bottom w:val="none" w:sz="0" w:space="0" w:color="auto"/>
        <w:right w:val="none" w:sz="0" w:space="0" w:color="auto"/>
      </w:divBdr>
      <w:divsChild>
        <w:div w:id="1639920912">
          <w:marLeft w:val="0"/>
          <w:marRight w:val="0"/>
          <w:marTop w:val="0"/>
          <w:marBottom w:val="0"/>
          <w:divBdr>
            <w:top w:val="none" w:sz="0" w:space="0" w:color="auto"/>
            <w:left w:val="none" w:sz="0" w:space="0" w:color="auto"/>
            <w:bottom w:val="none" w:sz="0" w:space="0" w:color="auto"/>
            <w:right w:val="none" w:sz="0" w:space="0" w:color="auto"/>
          </w:divBdr>
          <w:divsChild>
            <w:div w:id="1285312894">
              <w:marLeft w:val="0"/>
              <w:marRight w:val="0"/>
              <w:marTop w:val="0"/>
              <w:marBottom w:val="0"/>
              <w:divBdr>
                <w:top w:val="none" w:sz="0" w:space="0" w:color="auto"/>
                <w:left w:val="none" w:sz="0" w:space="0" w:color="auto"/>
                <w:bottom w:val="none" w:sz="0" w:space="0" w:color="auto"/>
                <w:right w:val="none" w:sz="0" w:space="0" w:color="auto"/>
              </w:divBdr>
              <w:divsChild>
                <w:div w:id="1306202906">
                  <w:marLeft w:val="0"/>
                  <w:marRight w:val="0"/>
                  <w:marTop w:val="0"/>
                  <w:marBottom w:val="0"/>
                  <w:divBdr>
                    <w:top w:val="none" w:sz="0" w:space="0" w:color="auto"/>
                    <w:left w:val="none" w:sz="0" w:space="0" w:color="auto"/>
                    <w:bottom w:val="none" w:sz="0" w:space="0" w:color="auto"/>
                    <w:right w:val="none" w:sz="0" w:space="0" w:color="auto"/>
                  </w:divBdr>
                  <w:divsChild>
                    <w:div w:id="194557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299857">
          <w:marLeft w:val="0"/>
          <w:marRight w:val="0"/>
          <w:marTop w:val="0"/>
          <w:marBottom w:val="0"/>
          <w:divBdr>
            <w:top w:val="none" w:sz="0" w:space="0" w:color="auto"/>
            <w:left w:val="none" w:sz="0" w:space="0" w:color="auto"/>
            <w:bottom w:val="none" w:sz="0" w:space="0" w:color="auto"/>
            <w:right w:val="none" w:sz="0" w:space="0" w:color="auto"/>
          </w:divBdr>
          <w:divsChild>
            <w:div w:id="240066623">
              <w:marLeft w:val="0"/>
              <w:marRight w:val="0"/>
              <w:marTop w:val="0"/>
              <w:marBottom w:val="0"/>
              <w:divBdr>
                <w:top w:val="none" w:sz="0" w:space="0" w:color="auto"/>
                <w:left w:val="none" w:sz="0" w:space="0" w:color="auto"/>
                <w:bottom w:val="none" w:sz="0" w:space="0" w:color="auto"/>
                <w:right w:val="none" w:sz="0" w:space="0" w:color="auto"/>
              </w:divBdr>
              <w:divsChild>
                <w:div w:id="309747515">
                  <w:marLeft w:val="0"/>
                  <w:marRight w:val="0"/>
                  <w:marTop w:val="0"/>
                  <w:marBottom w:val="0"/>
                  <w:divBdr>
                    <w:top w:val="none" w:sz="0" w:space="0" w:color="auto"/>
                    <w:left w:val="none" w:sz="0" w:space="0" w:color="auto"/>
                    <w:bottom w:val="none" w:sz="0" w:space="0" w:color="auto"/>
                    <w:right w:val="none" w:sz="0" w:space="0" w:color="auto"/>
                  </w:divBdr>
                  <w:divsChild>
                    <w:div w:id="91104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326388">
      <w:bodyDiv w:val="1"/>
      <w:marLeft w:val="0"/>
      <w:marRight w:val="0"/>
      <w:marTop w:val="0"/>
      <w:marBottom w:val="0"/>
      <w:divBdr>
        <w:top w:val="none" w:sz="0" w:space="0" w:color="auto"/>
        <w:left w:val="none" w:sz="0" w:space="0" w:color="auto"/>
        <w:bottom w:val="none" w:sz="0" w:space="0" w:color="auto"/>
        <w:right w:val="none" w:sz="0" w:space="0" w:color="auto"/>
      </w:divBdr>
    </w:div>
    <w:div w:id="884874229">
      <w:bodyDiv w:val="1"/>
      <w:marLeft w:val="0"/>
      <w:marRight w:val="0"/>
      <w:marTop w:val="0"/>
      <w:marBottom w:val="0"/>
      <w:divBdr>
        <w:top w:val="none" w:sz="0" w:space="0" w:color="auto"/>
        <w:left w:val="none" w:sz="0" w:space="0" w:color="auto"/>
        <w:bottom w:val="none" w:sz="0" w:space="0" w:color="auto"/>
        <w:right w:val="none" w:sz="0" w:space="0" w:color="auto"/>
      </w:divBdr>
    </w:div>
    <w:div w:id="887181976">
      <w:bodyDiv w:val="1"/>
      <w:marLeft w:val="0"/>
      <w:marRight w:val="0"/>
      <w:marTop w:val="0"/>
      <w:marBottom w:val="0"/>
      <w:divBdr>
        <w:top w:val="none" w:sz="0" w:space="0" w:color="auto"/>
        <w:left w:val="none" w:sz="0" w:space="0" w:color="auto"/>
        <w:bottom w:val="none" w:sz="0" w:space="0" w:color="auto"/>
        <w:right w:val="none" w:sz="0" w:space="0" w:color="auto"/>
      </w:divBdr>
    </w:div>
    <w:div w:id="896549109">
      <w:bodyDiv w:val="1"/>
      <w:marLeft w:val="0"/>
      <w:marRight w:val="0"/>
      <w:marTop w:val="0"/>
      <w:marBottom w:val="0"/>
      <w:divBdr>
        <w:top w:val="none" w:sz="0" w:space="0" w:color="auto"/>
        <w:left w:val="none" w:sz="0" w:space="0" w:color="auto"/>
        <w:bottom w:val="none" w:sz="0" w:space="0" w:color="auto"/>
        <w:right w:val="none" w:sz="0" w:space="0" w:color="auto"/>
      </w:divBdr>
    </w:div>
    <w:div w:id="898125439">
      <w:bodyDiv w:val="1"/>
      <w:marLeft w:val="0"/>
      <w:marRight w:val="0"/>
      <w:marTop w:val="0"/>
      <w:marBottom w:val="0"/>
      <w:divBdr>
        <w:top w:val="none" w:sz="0" w:space="0" w:color="auto"/>
        <w:left w:val="none" w:sz="0" w:space="0" w:color="auto"/>
        <w:bottom w:val="none" w:sz="0" w:space="0" w:color="auto"/>
        <w:right w:val="none" w:sz="0" w:space="0" w:color="auto"/>
      </w:divBdr>
    </w:div>
    <w:div w:id="917787889">
      <w:bodyDiv w:val="1"/>
      <w:marLeft w:val="0"/>
      <w:marRight w:val="0"/>
      <w:marTop w:val="0"/>
      <w:marBottom w:val="0"/>
      <w:divBdr>
        <w:top w:val="none" w:sz="0" w:space="0" w:color="auto"/>
        <w:left w:val="none" w:sz="0" w:space="0" w:color="auto"/>
        <w:bottom w:val="none" w:sz="0" w:space="0" w:color="auto"/>
        <w:right w:val="none" w:sz="0" w:space="0" w:color="auto"/>
      </w:divBdr>
      <w:divsChild>
        <w:div w:id="773330388">
          <w:marLeft w:val="0"/>
          <w:marRight w:val="0"/>
          <w:marTop w:val="0"/>
          <w:marBottom w:val="0"/>
          <w:divBdr>
            <w:top w:val="none" w:sz="0" w:space="0" w:color="auto"/>
            <w:left w:val="none" w:sz="0" w:space="0" w:color="auto"/>
            <w:bottom w:val="none" w:sz="0" w:space="0" w:color="auto"/>
            <w:right w:val="none" w:sz="0" w:space="0" w:color="auto"/>
          </w:divBdr>
          <w:divsChild>
            <w:div w:id="300038046">
              <w:marLeft w:val="0"/>
              <w:marRight w:val="0"/>
              <w:marTop w:val="0"/>
              <w:marBottom w:val="0"/>
              <w:divBdr>
                <w:top w:val="none" w:sz="0" w:space="0" w:color="auto"/>
                <w:left w:val="none" w:sz="0" w:space="0" w:color="auto"/>
                <w:bottom w:val="none" w:sz="0" w:space="0" w:color="auto"/>
                <w:right w:val="none" w:sz="0" w:space="0" w:color="auto"/>
              </w:divBdr>
              <w:divsChild>
                <w:div w:id="1448769118">
                  <w:marLeft w:val="0"/>
                  <w:marRight w:val="0"/>
                  <w:marTop w:val="0"/>
                  <w:marBottom w:val="0"/>
                  <w:divBdr>
                    <w:top w:val="none" w:sz="0" w:space="0" w:color="auto"/>
                    <w:left w:val="none" w:sz="0" w:space="0" w:color="auto"/>
                    <w:bottom w:val="none" w:sz="0" w:space="0" w:color="auto"/>
                    <w:right w:val="none" w:sz="0" w:space="0" w:color="auto"/>
                  </w:divBdr>
                  <w:divsChild>
                    <w:div w:id="6161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24510">
          <w:marLeft w:val="0"/>
          <w:marRight w:val="0"/>
          <w:marTop w:val="0"/>
          <w:marBottom w:val="0"/>
          <w:divBdr>
            <w:top w:val="none" w:sz="0" w:space="0" w:color="auto"/>
            <w:left w:val="none" w:sz="0" w:space="0" w:color="auto"/>
            <w:bottom w:val="none" w:sz="0" w:space="0" w:color="auto"/>
            <w:right w:val="none" w:sz="0" w:space="0" w:color="auto"/>
          </w:divBdr>
          <w:divsChild>
            <w:div w:id="703867423">
              <w:marLeft w:val="0"/>
              <w:marRight w:val="0"/>
              <w:marTop w:val="0"/>
              <w:marBottom w:val="0"/>
              <w:divBdr>
                <w:top w:val="none" w:sz="0" w:space="0" w:color="auto"/>
                <w:left w:val="none" w:sz="0" w:space="0" w:color="auto"/>
                <w:bottom w:val="none" w:sz="0" w:space="0" w:color="auto"/>
                <w:right w:val="none" w:sz="0" w:space="0" w:color="auto"/>
              </w:divBdr>
              <w:divsChild>
                <w:div w:id="692614937">
                  <w:marLeft w:val="0"/>
                  <w:marRight w:val="0"/>
                  <w:marTop w:val="0"/>
                  <w:marBottom w:val="0"/>
                  <w:divBdr>
                    <w:top w:val="none" w:sz="0" w:space="0" w:color="auto"/>
                    <w:left w:val="none" w:sz="0" w:space="0" w:color="auto"/>
                    <w:bottom w:val="none" w:sz="0" w:space="0" w:color="auto"/>
                    <w:right w:val="none" w:sz="0" w:space="0" w:color="auto"/>
                  </w:divBdr>
                  <w:divsChild>
                    <w:div w:id="20185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05490">
      <w:bodyDiv w:val="1"/>
      <w:marLeft w:val="0"/>
      <w:marRight w:val="0"/>
      <w:marTop w:val="0"/>
      <w:marBottom w:val="0"/>
      <w:divBdr>
        <w:top w:val="none" w:sz="0" w:space="0" w:color="auto"/>
        <w:left w:val="none" w:sz="0" w:space="0" w:color="auto"/>
        <w:bottom w:val="none" w:sz="0" w:space="0" w:color="auto"/>
        <w:right w:val="none" w:sz="0" w:space="0" w:color="auto"/>
      </w:divBdr>
      <w:divsChild>
        <w:div w:id="180627383">
          <w:marLeft w:val="0"/>
          <w:marRight w:val="0"/>
          <w:marTop w:val="0"/>
          <w:marBottom w:val="0"/>
          <w:divBdr>
            <w:top w:val="none" w:sz="0" w:space="0" w:color="auto"/>
            <w:left w:val="none" w:sz="0" w:space="0" w:color="auto"/>
            <w:bottom w:val="none" w:sz="0" w:space="0" w:color="auto"/>
            <w:right w:val="none" w:sz="0" w:space="0" w:color="auto"/>
          </w:divBdr>
          <w:divsChild>
            <w:div w:id="33309040">
              <w:marLeft w:val="0"/>
              <w:marRight w:val="0"/>
              <w:marTop w:val="0"/>
              <w:marBottom w:val="0"/>
              <w:divBdr>
                <w:top w:val="none" w:sz="0" w:space="0" w:color="auto"/>
                <w:left w:val="none" w:sz="0" w:space="0" w:color="auto"/>
                <w:bottom w:val="none" w:sz="0" w:space="0" w:color="auto"/>
                <w:right w:val="none" w:sz="0" w:space="0" w:color="auto"/>
              </w:divBdr>
              <w:divsChild>
                <w:div w:id="501821830">
                  <w:marLeft w:val="0"/>
                  <w:marRight w:val="0"/>
                  <w:marTop w:val="0"/>
                  <w:marBottom w:val="0"/>
                  <w:divBdr>
                    <w:top w:val="none" w:sz="0" w:space="0" w:color="auto"/>
                    <w:left w:val="none" w:sz="0" w:space="0" w:color="auto"/>
                    <w:bottom w:val="none" w:sz="0" w:space="0" w:color="auto"/>
                    <w:right w:val="none" w:sz="0" w:space="0" w:color="auto"/>
                  </w:divBdr>
                  <w:divsChild>
                    <w:div w:id="6746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710961">
          <w:marLeft w:val="0"/>
          <w:marRight w:val="0"/>
          <w:marTop w:val="0"/>
          <w:marBottom w:val="0"/>
          <w:divBdr>
            <w:top w:val="none" w:sz="0" w:space="0" w:color="auto"/>
            <w:left w:val="none" w:sz="0" w:space="0" w:color="auto"/>
            <w:bottom w:val="none" w:sz="0" w:space="0" w:color="auto"/>
            <w:right w:val="none" w:sz="0" w:space="0" w:color="auto"/>
          </w:divBdr>
          <w:divsChild>
            <w:div w:id="1935632121">
              <w:marLeft w:val="0"/>
              <w:marRight w:val="0"/>
              <w:marTop w:val="0"/>
              <w:marBottom w:val="0"/>
              <w:divBdr>
                <w:top w:val="none" w:sz="0" w:space="0" w:color="auto"/>
                <w:left w:val="none" w:sz="0" w:space="0" w:color="auto"/>
                <w:bottom w:val="none" w:sz="0" w:space="0" w:color="auto"/>
                <w:right w:val="none" w:sz="0" w:space="0" w:color="auto"/>
              </w:divBdr>
              <w:divsChild>
                <w:div w:id="1583638682">
                  <w:marLeft w:val="0"/>
                  <w:marRight w:val="0"/>
                  <w:marTop w:val="0"/>
                  <w:marBottom w:val="0"/>
                  <w:divBdr>
                    <w:top w:val="none" w:sz="0" w:space="0" w:color="auto"/>
                    <w:left w:val="none" w:sz="0" w:space="0" w:color="auto"/>
                    <w:bottom w:val="none" w:sz="0" w:space="0" w:color="auto"/>
                    <w:right w:val="none" w:sz="0" w:space="0" w:color="auto"/>
                  </w:divBdr>
                  <w:divsChild>
                    <w:div w:id="64319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151604">
      <w:bodyDiv w:val="1"/>
      <w:marLeft w:val="0"/>
      <w:marRight w:val="0"/>
      <w:marTop w:val="0"/>
      <w:marBottom w:val="0"/>
      <w:divBdr>
        <w:top w:val="none" w:sz="0" w:space="0" w:color="auto"/>
        <w:left w:val="none" w:sz="0" w:space="0" w:color="auto"/>
        <w:bottom w:val="none" w:sz="0" w:space="0" w:color="auto"/>
        <w:right w:val="none" w:sz="0" w:space="0" w:color="auto"/>
      </w:divBdr>
    </w:div>
    <w:div w:id="948199766">
      <w:bodyDiv w:val="1"/>
      <w:marLeft w:val="0"/>
      <w:marRight w:val="0"/>
      <w:marTop w:val="0"/>
      <w:marBottom w:val="0"/>
      <w:divBdr>
        <w:top w:val="none" w:sz="0" w:space="0" w:color="auto"/>
        <w:left w:val="none" w:sz="0" w:space="0" w:color="auto"/>
        <w:bottom w:val="none" w:sz="0" w:space="0" w:color="auto"/>
        <w:right w:val="none" w:sz="0" w:space="0" w:color="auto"/>
      </w:divBdr>
    </w:div>
    <w:div w:id="952521120">
      <w:bodyDiv w:val="1"/>
      <w:marLeft w:val="0"/>
      <w:marRight w:val="0"/>
      <w:marTop w:val="0"/>
      <w:marBottom w:val="0"/>
      <w:divBdr>
        <w:top w:val="none" w:sz="0" w:space="0" w:color="auto"/>
        <w:left w:val="none" w:sz="0" w:space="0" w:color="auto"/>
        <w:bottom w:val="none" w:sz="0" w:space="0" w:color="auto"/>
        <w:right w:val="none" w:sz="0" w:space="0" w:color="auto"/>
      </w:divBdr>
    </w:div>
    <w:div w:id="987903640">
      <w:bodyDiv w:val="1"/>
      <w:marLeft w:val="0"/>
      <w:marRight w:val="0"/>
      <w:marTop w:val="0"/>
      <w:marBottom w:val="0"/>
      <w:divBdr>
        <w:top w:val="none" w:sz="0" w:space="0" w:color="auto"/>
        <w:left w:val="none" w:sz="0" w:space="0" w:color="auto"/>
        <w:bottom w:val="none" w:sz="0" w:space="0" w:color="auto"/>
        <w:right w:val="none" w:sz="0" w:space="0" w:color="auto"/>
      </w:divBdr>
    </w:div>
    <w:div w:id="991368577">
      <w:bodyDiv w:val="1"/>
      <w:marLeft w:val="0"/>
      <w:marRight w:val="0"/>
      <w:marTop w:val="0"/>
      <w:marBottom w:val="0"/>
      <w:divBdr>
        <w:top w:val="none" w:sz="0" w:space="0" w:color="auto"/>
        <w:left w:val="none" w:sz="0" w:space="0" w:color="auto"/>
        <w:bottom w:val="none" w:sz="0" w:space="0" w:color="auto"/>
        <w:right w:val="none" w:sz="0" w:space="0" w:color="auto"/>
      </w:divBdr>
      <w:divsChild>
        <w:div w:id="1270549273">
          <w:marLeft w:val="0"/>
          <w:marRight w:val="0"/>
          <w:marTop w:val="0"/>
          <w:marBottom w:val="0"/>
          <w:divBdr>
            <w:top w:val="none" w:sz="0" w:space="0" w:color="auto"/>
            <w:left w:val="none" w:sz="0" w:space="0" w:color="auto"/>
            <w:bottom w:val="none" w:sz="0" w:space="0" w:color="auto"/>
            <w:right w:val="none" w:sz="0" w:space="0" w:color="auto"/>
          </w:divBdr>
          <w:divsChild>
            <w:div w:id="1528327401">
              <w:marLeft w:val="0"/>
              <w:marRight w:val="0"/>
              <w:marTop w:val="0"/>
              <w:marBottom w:val="0"/>
              <w:divBdr>
                <w:top w:val="none" w:sz="0" w:space="0" w:color="auto"/>
                <w:left w:val="none" w:sz="0" w:space="0" w:color="auto"/>
                <w:bottom w:val="none" w:sz="0" w:space="0" w:color="auto"/>
                <w:right w:val="none" w:sz="0" w:space="0" w:color="auto"/>
              </w:divBdr>
              <w:divsChild>
                <w:div w:id="134107945">
                  <w:marLeft w:val="0"/>
                  <w:marRight w:val="0"/>
                  <w:marTop w:val="0"/>
                  <w:marBottom w:val="0"/>
                  <w:divBdr>
                    <w:top w:val="none" w:sz="0" w:space="0" w:color="auto"/>
                    <w:left w:val="none" w:sz="0" w:space="0" w:color="auto"/>
                    <w:bottom w:val="none" w:sz="0" w:space="0" w:color="auto"/>
                    <w:right w:val="none" w:sz="0" w:space="0" w:color="auto"/>
                  </w:divBdr>
                  <w:divsChild>
                    <w:div w:id="10850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345433">
      <w:bodyDiv w:val="1"/>
      <w:marLeft w:val="0"/>
      <w:marRight w:val="0"/>
      <w:marTop w:val="0"/>
      <w:marBottom w:val="0"/>
      <w:divBdr>
        <w:top w:val="none" w:sz="0" w:space="0" w:color="auto"/>
        <w:left w:val="none" w:sz="0" w:space="0" w:color="auto"/>
        <w:bottom w:val="none" w:sz="0" w:space="0" w:color="auto"/>
        <w:right w:val="none" w:sz="0" w:space="0" w:color="auto"/>
      </w:divBdr>
    </w:div>
    <w:div w:id="1007252097">
      <w:bodyDiv w:val="1"/>
      <w:marLeft w:val="0"/>
      <w:marRight w:val="0"/>
      <w:marTop w:val="0"/>
      <w:marBottom w:val="0"/>
      <w:divBdr>
        <w:top w:val="none" w:sz="0" w:space="0" w:color="auto"/>
        <w:left w:val="none" w:sz="0" w:space="0" w:color="auto"/>
        <w:bottom w:val="none" w:sz="0" w:space="0" w:color="auto"/>
        <w:right w:val="none" w:sz="0" w:space="0" w:color="auto"/>
      </w:divBdr>
    </w:div>
    <w:div w:id="1009990418">
      <w:bodyDiv w:val="1"/>
      <w:marLeft w:val="0"/>
      <w:marRight w:val="0"/>
      <w:marTop w:val="0"/>
      <w:marBottom w:val="0"/>
      <w:divBdr>
        <w:top w:val="none" w:sz="0" w:space="0" w:color="auto"/>
        <w:left w:val="none" w:sz="0" w:space="0" w:color="auto"/>
        <w:bottom w:val="none" w:sz="0" w:space="0" w:color="auto"/>
        <w:right w:val="none" w:sz="0" w:space="0" w:color="auto"/>
      </w:divBdr>
    </w:div>
    <w:div w:id="1044866383">
      <w:bodyDiv w:val="1"/>
      <w:marLeft w:val="0"/>
      <w:marRight w:val="0"/>
      <w:marTop w:val="0"/>
      <w:marBottom w:val="0"/>
      <w:divBdr>
        <w:top w:val="none" w:sz="0" w:space="0" w:color="auto"/>
        <w:left w:val="none" w:sz="0" w:space="0" w:color="auto"/>
        <w:bottom w:val="none" w:sz="0" w:space="0" w:color="auto"/>
        <w:right w:val="none" w:sz="0" w:space="0" w:color="auto"/>
      </w:divBdr>
    </w:div>
    <w:div w:id="1152678687">
      <w:bodyDiv w:val="1"/>
      <w:marLeft w:val="0"/>
      <w:marRight w:val="0"/>
      <w:marTop w:val="0"/>
      <w:marBottom w:val="0"/>
      <w:divBdr>
        <w:top w:val="none" w:sz="0" w:space="0" w:color="auto"/>
        <w:left w:val="none" w:sz="0" w:space="0" w:color="auto"/>
        <w:bottom w:val="none" w:sz="0" w:space="0" w:color="auto"/>
        <w:right w:val="none" w:sz="0" w:space="0" w:color="auto"/>
      </w:divBdr>
    </w:div>
    <w:div w:id="1162813674">
      <w:bodyDiv w:val="1"/>
      <w:marLeft w:val="0"/>
      <w:marRight w:val="0"/>
      <w:marTop w:val="0"/>
      <w:marBottom w:val="0"/>
      <w:divBdr>
        <w:top w:val="none" w:sz="0" w:space="0" w:color="auto"/>
        <w:left w:val="none" w:sz="0" w:space="0" w:color="auto"/>
        <w:bottom w:val="none" w:sz="0" w:space="0" w:color="auto"/>
        <w:right w:val="none" w:sz="0" w:space="0" w:color="auto"/>
      </w:divBdr>
      <w:divsChild>
        <w:div w:id="1113935991">
          <w:marLeft w:val="0"/>
          <w:marRight w:val="0"/>
          <w:marTop w:val="0"/>
          <w:marBottom w:val="0"/>
          <w:divBdr>
            <w:top w:val="none" w:sz="0" w:space="0" w:color="auto"/>
            <w:left w:val="none" w:sz="0" w:space="0" w:color="auto"/>
            <w:bottom w:val="none" w:sz="0" w:space="0" w:color="auto"/>
            <w:right w:val="none" w:sz="0" w:space="0" w:color="auto"/>
          </w:divBdr>
          <w:divsChild>
            <w:div w:id="2078552790">
              <w:marLeft w:val="0"/>
              <w:marRight w:val="0"/>
              <w:marTop w:val="0"/>
              <w:marBottom w:val="0"/>
              <w:divBdr>
                <w:top w:val="none" w:sz="0" w:space="0" w:color="auto"/>
                <w:left w:val="none" w:sz="0" w:space="0" w:color="auto"/>
                <w:bottom w:val="none" w:sz="0" w:space="0" w:color="auto"/>
                <w:right w:val="none" w:sz="0" w:space="0" w:color="auto"/>
              </w:divBdr>
              <w:divsChild>
                <w:div w:id="2018191810">
                  <w:marLeft w:val="0"/>
                  <w:marRight w:val="0"/>
                  <w:marTop w:val="0"/>
                  <w:marBottom w:val="0"/>
                  <w:divBdr>
                    <w:top w:val="none" w:sz="0" w:space="0" w:color="auto"/>
                    <w:left w:val="none" w:sz="0" w:space="0" w:color="auto"/>
                    <w:bottom w:val="none" w:sz="0" w:space="0" w:color="auto"/>
                    <w:right w:val="none" w:sz="0" w:space="0" w:color="auto"/>
                  </w:divBdr>
                  <w:divsChild>
                    <w:div w:id="2171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2485">
          <w:marLeft w:val="0"/>
          <w:marRight w:val="0"/>
          <w:marTop w:val="0"/>
          <w:marBottom w:val="0"/>
          <w:divBdr>
            <w:top w:val="none" w:sz="0" w:space="0" w:color="auto"/>
            <w:left w:val="none" w:sz="0" w:space="0" w:color="auto"/>
            <w:bottom w:val="none" w:sz="0" w:space="0" w:color="auto"/>
            <w:right w:val="none" w:sz="0" w:space="0" w:color="auto"/>
          </w:divBdr>
          <w:divsChild>
            <w:div w:id="1222520366">
              <w:marLeft w:val="0"/>
              <w:marRight w:val="0"/>
              <w:marTop w:val="0"/>
              <w:marBottom w:val="0"/>
              <w:divBdr>
                <w:top w:val="none" w:sz="0" w:space="0" w:color="auto"/>
                <w:left w:val="none" w:sz="0" w:space="0" w:color="auto"/>
                <w:bottom w:val="none" w:sz="0" w:space="0" w:color="auto"/>
                <w:right w:val="none" w:sz="0" w:space="0" w:color="auto"/>
              </w:divBdr>
              <w:divsChild>
                <w:div w:id="1709915429">
                  <w:marLeft w:val="0"/>
                  <w:marRight w:val="0"/>
                  <w:marTop w:val="0"/>
                  <w:marBottom w:val="0"/>
                  <w:divBdr>
                    <w:top w:val="none" w:sz="0" w:space="0" w:color="auto"/>
                    <w:left w:val="none" w:sz="0" w:space="0" w:color="auto"/>
                    <w:bottom w:val="none" w:sz="0" w:space="0" w:color="auto"/>
                    <w:right w:val="none" w:sz="0" w:space="0" w:color="auto"/>
                  </w:divBdr>
                  <w:divsChild>
                    <w:div w:id="192571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732332">
      <w:bodyDiv w:val="1"/>
      <w:marLeft w:val="0"/>
      <w:marRight w:val="0"/>
      <w:marTop w:val="0"/>
      <w:marBottom w:val="0"/>
      <w:divBdr>
        <w:top w:val="none" w:sz="0" w:space="0" w:color="auto"/>
        <w:left w:val="none" w:sz="0" w:space="0" w:color="auto"/>
        <w:bottom w:val="none" w:sz="0" w:space="0" w:color="auto"/>
        <w:right w:val="none" w:sz="0" w:space="0" w:color="auto"/>
      </w:divBdr>
      <w:divsChild>
        <w:div w:id="580137512">
          <w:marLeft w:val="0"/>
          <w:marRight w:val="0"/>
          <w:marTop w:val="0"/>
          <w:marBottom w:val="0"/>
          <w:divBdr>
            <w:top w:val="none" w:sz="0" w:space="0" w:color="auto"/>
            <w:left w:val="none" w:sz="0" w:space="0" w:color="auto"/>
            <w:bottom w:val="none" w:sz="0" w:space="0" w:color="auto"/>
            <w:right w:val="none" w:sz="0" w:space="0" w:color="auto"/>
          </w:divBdr>
          <w:divsChild>
            <w:div w:id="578634764">
              <w:marLeft w:val="0"/>
              <w:marRight w:val="0"/>
              <w:marTop w:val="0"/>
              <w:marBottom w:val="0"/>
              <w:divBdr>
                <w:top w:val="none" w:sz="0" w:space="0" w:color="auto"/>
                <w:left w:val="none" w:sz="0" w:space="0" w:color="auto"/>
                <w:bottom w:val="none" w:sz="0" w:space="0" w:color="auto"/>
                <w:right w:val="none" w:sz="0" w:space="0" w:color="auto"/>
              </w:divBdr>
              <w:divsChild>
                <w:div w:id="166944866">
                  <w:marLeft w:val="0"/>
                  <w:marRight w:val="0"/>
                  <w:marTop w:val="0"/>
                  <w:marBottom w:val="0"/>
                  <w:divBdr>
                    <w:top w:val="none" w:sz="0" w:space="0" w:color="auto"/>
                    <w:left w:val="none" w:sz="0" w:space="0" w:color="auto"/>
                    <w:bottom w:val="none" w:sz="0" w:space="0" w:color="auto"/>
                    <w:right w:val="none" w:sz="0" w:space="0" w:color="auto"/>
                  </w:divBdr>
                  <w:divsChild>
                    <w:div w:id="122691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262550">
          <w:marLeft w:val="0"/>
          <w:marRight w:val="0"/>
          <w:marTop w:val="0"/>
          <w:marBottom w:val="0"/>
          <w:divBdr>
            <w:top w:val="none" w:sz="0" w:space="0" w:color="auto"/>
            <w:left w:val="none" w:sz="0" w:space="0" w:color="auto"/>
            <w:bottom w:val="none" w:sz="0" w:space="0" w:color="auto"/>
            <w:right w:val="none" w:sz="0" w:space="0" w:color="auto"/>
          </w:divBdr>
          <w:divsChild>
            <w:div w:id="768350963">
              <w:marLeft w:val="0"/>
              <w:marRight w:val="0"/>
              <w:marTop w:val="0"/>
              <w:marBottom w:val="0"/>
              <w:divBdr>
                <w:top w:val="none" w:sz="0" w:space="0" w:color="auto"/>
                <w:left w:val="none" w:sz="0" w:space="0" w:color="auto"/>
                <w:bottom w:val="none" w:sz="0" w:space="0" w:color="auto"/>
                <w:right w:val="none" w:sz="0" w:space="0" w:color="auto"/>
              </w:divBdr>
              <w:divsChild>
                <w:div w:id="1474371290">
                  <w:marLeft w:val="0"/>
                  <w:marRight w:val="0"/>
                  <w:marTop w:val="0"/>
                  <w:marBottom w:val="0"/>
                  <w:divBdr>
                    <w:top w:val="none" w:sz="0" w:space="0" w:color="auto"/>
                    <w:left w:val="none" w:sz="0" w:space="0" w:color="auto"/>
                    <w:bottom w:val="none" w:sz="0" w:space="0" w:color="auto"/>
                    <w:right w:val="none" w:sz="0" w:space="0" w:color="auto"/>
                  </w:divBdr>
                  <w:divsChild>
                    <w:div w:id="8740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598232">
      <w:bodyDiv w:val="1"/>
      <w:marLeft w:val="0"/>
      <w:marRight w:val="0"/>
      <w:marTop w:val="0"/>
      <w:marBottom w:val="0"/>
      <w:divBdr>
        <w:top w:val="none" w:sz="0" w:space="0" w:color="auto"/>
        <w:left w:val="none" w:sz="0" w:space="0" w:color="auto"/>
        <w:bottom w:val="none" w:sz="0" w:space="0" w:color="auto"/>
        <w:right w:val="none" w:sz="0" w:space="0" w:color="auto"/>
      </w:divBdr>
    </w:div>
    <w:div w:id="1282685214">
      <w:bodyDiv w:val="1"/>
      <w:marLeft w:val="0"/>
      <w:marRight w:val="0"/>
      <w:marTop w:val="0"/>
      <w:marBottom w:val="0"/>
      <w:divBdr>
        <w:top w:val="none" w:sz="0" w:space="0" w:color="auto"/>
        <w:left w:val="none" w:sz="0" w:space="0" w:color="auto"/>
        <w:bottom w:val="none" w:sz="0" w:space="0" w:color="auto"/>
        <w:right w:val="none" w:sz="0" w:space="0" w:color="auto"/>
      </w:divBdr>
    </w:div>
    <w:div w:id="1296523529">
      <w:bodyDiv w:val="1"/>
      <w:marLeft w:val="0"/>
      <w:marRight w:val="0"/>
      <w:marTop w:val="0"/>
      <w:marBottom w:val="0"/>
      <w:divBdr>
        <w:top w:val="none" w:sz="0" w:space="0" w:color="auto"/>
        <w:left w:val="none" w:sz="0" w:space="0" w:color="auto"/>
        <w:bottom w:val="none" w:sz="0" w:space="0" w:color="auto"/>
        <w:right w:val="none" w:sz="0" w:space="0" w:color="auto"/>
      </w:divBdr>
      <w:divsChild>
        <w:div w:id="536236813">
          <w:marLeft w:val="0"/>
          <w:marRight w:val="0"/>
          <w:marTop w:val="0"/>
          <w:marBottom w:val="0"/>
          <w:divBdr>
            <w:top w:val="none" w:sz="0" w:space="0" w:color="auto"/>
            <w:left w:val="none" w:sz="0" w:space="0" w:color="auto"/>
            <w:bottom w:val="none" w:sz="0" w:space="0" w:color="auto"/>
            <w:right w:val="none" w:sz="0" w:space="0" w:color="auto"/>
          </w:divBdr>
          <w:divsChild>
            <w:div w:id="465396920">
              <w:marLeft w:val="0"/>
              <w:marRight w:val="0"/>
              <w:marTop w:val="0"/>
              <w:marBottom w:val="0"/>
              <w:divBdr>
                <w:top w:val="none" w:sz="0" w:space="0" w:color="auto"/>
                <w:left w:val="none" w:sz="0" w:space="0" w:color="auto"/>
                <w:bottom w:val="none" w:sz="0" w:space="0" w:color="auto"/>
                <w:right w:val="none" w:sz="0" w:space="0" w:color="auto"/>
              </w:divBdr>
              <w:divsChild>
                <w:div w:id="724135557">
                  <w:marLeft w:val="0"/>
                  <w:marRight w:val="0"/>
                  <w:marTop w:val="0"/>
                  <w:marBottom w:val="0"/>
                  <w:divBdr>
                    <w:top w:val="none" w:sz="0" w:space="0" w:color="auto"/>
                    <w:left w:val="none" w:sz="0" w:space="0" w:color="auto"/>
                    <w:bottom w:val="none" w:sz="0" w:space="0" w:color="auto"/>
                    <w:right w:val="none" w:sz="0" w:space="0" w:color="auto"/>
                  </w:divBdr>
                  <w:divsChild>
                    <w:div w:id="1506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563293">
          <w:marLeft w:val="0"/>
          <w:marRight w:val="0"/>
          <w:marTop w:val="0"/>
          <w:marBottom w:val="0"/>
          <w:divBdr>
            <w:top w:val="none" w:sz="0" w:space="0" w:color="auto"/>
            <w:left w:val="none" w:sz="0" w:space="0" w:color="auto"/>
            <w:bottom w:val="none" w:sz="0" w:space="0" w:color="auto"/>
            <w:right w:val="none" w:sz="0" w:space="0" w:color="auto"/>
          </w:divBdr>
          <w:divsChild>
            <w:div w:id="759831198">
              <w:marLeft w:val="0"/>
              <w:marRight w:val="0"/>
              <w:marTop w:val="0"/>
              <w:marBottom w:val="0"/>
              <w:divBdr>
                <w:top w:val="none" w:sz="0" w:space="0" w:color="auto"/>
                <w:left w:val="none" w:sz="0" w:space="0" w:color="auto"/>
                <w:bottom w:val="none" w:sz="0" w:space="0" w:color="auto"/>
                <w:right w:val="none" w:sz="0" w:space="0" w:color="auto"/>
              </w:divBdr>
              <w:divsChild>
                <w:div w:id="1049842752">
                  <w:marLeft w:val="0"/>
                  <w:marRight w:val="0"/>
                  <w:marTop w:val="0"/>
                  <w:marBottom w:val="0"/>
                  <w:divBdr>
                    <w:top w:val="none" w:sz="0" w:space="0" w:color="auto"/>
                    <w:left w:val="none" w:sz="0" w:space="0" w:color="auto"/>
                    <w:bottom w:val="none" w:sz="0" w:space="0" w:color="auto"/>
                    <w:right w:val="none" w:sz="0" w:space="0" w:color="auto"/>
                  </w:divBdr>
                  <w:divsChild>
                    <w:div w:id="10067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479369">
      <w:bodyDiv w:val="1"/>
      <w:marLeft w:val="0"/>
      <w:marRight w:val="0"/>
      <w:marTop w:val="0"/>
      <w:marBottom w:val="0"/>
      <w:divBdr>
        <w:top w:val="none" w:sz="0" w:space="0" w:color="auto"/>
        <w:left w:val="none" w:sz="0" w:space="0" w:color="auto"/>
        <w:bottom w:val="none" w:sz="0" w:space="0" w:color="auto"/>
        <w:right w:val="none" w:sz="0" w:space="0" w:color="auto"/>
      </w:divBdr>
      <w:divsChild>
        <w:div w:id="1087312280">
          <w:marLeft w:val="0"/>
          <w:marRight w:val="0"/>
          <w:marTop w:val="0"/>
          <w:marBottom w:val="0"/>
          <w:divBdr>
            <w:top w:val="single" w:sz="2" w:space="0" w:color="auto"/>
            <w:left w:val="single" w:sz="2" w:space="0" w:color="auto"/>
            <w:bottom w:val="single" w:sz="2" w:space="0" w:color="auto"/>
            <w:right w:val="single" w:sz="2" w:space="0" w:color="auto"/>
          </w:divBdr>
        </w:div>
        <w:div w:id="1192762142">
          <w:marLeft w:val="0"/>
          <w:marRight w:val="0"/>
          <w:marTop w:val="0"/>
          <w:marBottom w:val="0"/>
          <w:divBdr>
            <w:top w:val="single" w:sz="2" w:space="0" w:color="auto"/>
            <w:left w:val="single" w:sz="2" w:space="0" w:color="auto"/>
            <w:bottom w:val="single" w:sz="2" w:space="0" w:color="auto"/>
            <w:right w:val="single" w:sz="2" w:space="0" w:color="auto"/>
          </w:divBdr>
        </w:div>
      </w:divsChild>
    </w:div>
    <w:div w:id="1370301368">
      <w:bodyDiv w:val="1"/>
      <w:marLeft w:val="0"/>
      <w:marRight w:val="0"/>
      <w:marTop w:val="0"/>
      <w:marBottom w:val="0"/>
      <w:divBdr>
        <w:top w:val="none" w:sz="0" w:space="0" w:color="auto"/>
        <w:left w:val="none" w:sz="0" w:space="0" w:color="auto"/>
        <w:bottom w:val="none" w:sz="0" w:space="0" w:color="auto"/>
        <w:right w:val="none" w:sz="0" w:space="0" w:color="auto"/>
      </w:divBdr>
    </w:div>
    <w:div w:id="1399328286">
      <w:bodyDiv w:val="1"/>
      <w:marLeft w:val="0"/>
      <w:marRight w:val="0"/>
      <w:marTop w:val="0"/>
      <w:marBottom w:val="0"/>
      <w:divBdr>
        <w:top w:val="none" w:sz="0" w:space="0" w:color="auto"/>
        <w:left w:val="none" w:sz="0" w:space="0" w:color="auto"/>
        <w:bottom w:val="none" w:sz="0" w:space="0" w:color="auto"/>
        <w:right w:val="none" w:sz="0" w:space="0" w:color="auto"/>
      </w:divBdr>
    </w:div>
    <w:div w:id="1452285899">
      <w:bodyDiv w:val="1"/>
      <w:marLeft w:val="0"/>
      <w:marRight w:val="0"/>
      <w:marTop w:val="0"/>
      <w:marBottom w:val="0"/>
      <w:divBdr>
        <w:top w:val="none" w:sz="0" w:space="0" w:color="auto"/>
        <w:left w:val="none" w:sz="0" w:space="0" w:color="auto"/>
        <w:bottom w:val="none" w:sz="0" w:space="0" w:color="auto"/>
        <w:right w:val="none" w:sz="0" w:space="0" w:color="auto"/>
      </w:divBdr>
    </w:div>
    <w:div w:id="1481578341">
      <w:bodyDiv w:val="1"/>
      <w:marLeft w:val="0"/>
      <w:marRight w:val="0"/>
      <w:marTop w:val="0"/>
      <w:marBottom w:val="0"/>
      <w:divBdr>
        <w:top w:val="none" w:sz="0" w:space="0" w:color="auto"/>
        <w:left w:val="none" w:sz="0" w:space="0" w:color="auto"/>
        <w:bottom w:val="none" w:sz="0" w:space="0" w:color="auto"/>
        <w:right w:val="none" w:sz="0" w:space="0" w:color="auto"/>
      </w:divBdr>
    </w:div>
    <w:div w:id="1482455690">
      <w:bodyDiv w:val="1"/>
      <w:marLeft w:val="0"/>
      <w:marRight w:val="0"/>
      <w:marTop w:val="0"/>
      <w:marBottom w:val="0"/>
      <w:divBdr>
        <w:top w:val="none" w:sz="0" w:space="0" w:color="auto"/>
        <w:left w:val="none" w:sz="0" w:space="0" w:color="auto"/>
        <w:bottom w:val="none" w:sz="0" w:space="0" w:color="auto"/>
        <w:right w:val="none" w:sz="0" w:space="0" w:color="auto"/>
      </w:divBdr>
    </w:div>
    <w:div w:id="1487472332">
      <w:bodyDiv w:val="1"/>
      <w:marLeft w:val="0"/>
      <w:marRight w:val="0"/>
      <w:marTop w:val="0"/>
      <w:marBottom w:val="0"/>
      <w:divBdr>
        <w:top w:val="none" w:sz="0" w:space="0" w:color="auto"/>
        <w:left w:val="none" w:sz="0" w:space="0" w:color="auto"/>
        <w:bottom w:val="none" w:sz="0" w:space="0" w:color="auto"/>
        <w:right w:val="none" w:sz="0" w:space="0" w:color="auto"/>
      </w:divBdr>
    </w:div>
    <w:div w:id="1490365299">
      <w:bodyDiv w:val="1"/>
      <w:marLeft w:val="0"/>
      <w:marRight w:val="0"/>
      <w:marTop w:val="0"/>
      <w:marBottom w:val="0"/>
      <w:divBdr>
        <w:top w:val="none" w:sz="0" w:space="0" w:color="auto"/>
        <w:left w:val="none" w:sz="0" w:space="0" w:color="auto"/>
        <w:bottom w:val="none" w:sz="0" w:space="0" w:color="auto"/>
        <w:right w:val="none" w:sz="0" w:space="0" w:color="auto"/>
      </w:divBdr>
    </w:div>
    <w:div w:id="1491095766">
      <w:bodyDiv w:val="1"/>
      <w:marLeft w:val="0"/>
      <w:marRight w:val="0"/>
      <w:marTop w:val="0"/>
      <w:marBottom w:val="0"/>
      <w:divBdr>
        <w:top w:val="none" w:sz="0" w:space="0" w:color="auto"/>
        <w:left w:val="none" w:sz="0" w:space="0" w:color="auto"/>
        <w:bottom w:val="none" w:sz="0" w:space="0" w:color="auto"/>
        <w:right w:val="none" w:sz="0" w:space="0" w:color="auto"/>
      </w:divBdr>
    </w:div>
    <w:div w:id="1585872379">
      <w:bodyDiv w:val="1"/>
      <w:marLeft w:val="0"/>
      <w:marRight w:val="0"/>
      <w:marTop w:val="0"/>
      <w:marBottom w:val="0"/>
      <w:divBdr>
        <w:top w:val="none" w:sz="0" w:space="0" w:color="auto"/>
        <w:left w:val="none" w:sz="0" w:space="0" w:color="auto"/>
        <w:bottom w:val="none" w:sz="0" w:space="0" w:color="auto"/>
        <w:right w:val="none" w:sz="0" w:space="0" w:color="auto"/>
      </w:divBdr>
    </w:div>
    <w:div w:id="1616255370">
      <w:bodyDiv w:val="1"/>
      <w:marLeft w:val="0"/>
      <w:marRight w:val="0"/>
      <w:marTop w:val="0"/>
      <w:marBottom w:val="0"/>
      <w:divBdr>
        <w:top w:val="none" w:sz="0" w:space="0" w:color="auto"/>
        <w:left w:val="none" w:sz="0" w:space="0" w:color="auto"/>
        <w:bottom w:val="none" w:sz="0" w:space="0" w:color="auto"/>
        <w:right w:val="none" w:sz="0" w:space="0" w:color="auto"/>
      </w:divBdr>
    </w:div>
    <w:div w:id="1616863053">
      <w:bodyDiv w:val="1"/>
      <w:marLeft w:val="0"/>
      <w:marRight w:val="0"/>
      <w:marTop w:val="0"/>
      <w:marBottom w:val="0"/>
      <w:divBdr>
        <w:top w:val="none" w:sz="0" w:space="0" w:color="auto"/>
        <w:left w:val="none" w:sz="0" w:space="0" w:color="auto"/>
        <w:bottom w:val="none" w:sz="0" w:space="0" w:color="auto"/>
        <w:right w:val="none" w:sz="0" w:space="0" w:color="auto"/>
      </w:divBdr>
    </w:div>
    <w:div w:id="1647592288">
      <w:bodyDiv w:val="1"/>
      <w:marLeft w:val="0"/>
      <w:marRight w:val="0"/>
      <w:marTop w:val="0"/>
      <w:marBottom w:val="0"/>
      <w:divBdr>
        <w:top w:val="none" w:sz="0" w:space="0" w:color="auto"/>
        <w:left w:val="none" w:sz="0" w:space="0" w:color="auto"/>
        <w:bottom w:val="none" w:sz="0" w:space="0" w:color="auto"/>
        <w:right w:val="none" w:sz="0" w:space="0" w:color="auto"/>
      </w:divBdr>
    </w:div>
    <w:div w:id="1671979607">
      <w:bodyDiv w:val="1"/>
      <w:marLeft w:val="0"/>
      <w:marRight w:val="0"/>
      <w:marTop w:val="0"/>
      <w:marBottom w:val="0"/>
      <w:divBdr>
        <w:top w:val="none" w:sz="0" w:space="0" w:color="auto"/>
        <w:left w:val="none" w:sz="0" w:space="0" w:color="auto"/>
        <w:bottom w:val="none" w:sz="0" w:space="0" w:color="auto"/>
        <w:right w:val="none" w:sz="0" w:space="0" w:color="auto"/>
      </w:divBdr>
    </w:div>
    <w:div w:id="1682858045">
      <w:bodyDiv w:val="1"/>
      <w:marLeft w:val="0"/>
      <w:marRight w:val="0"/>
      <w:marTop w:val="0"/>
      <w:marBottom w:val="0"/>
      <w:divBdr>
        <w:top w:val="none" w:sz="0" w:space="0" w:color="auto"/>
        <w:left w:val="none" w:sz="0" w:space="0" w:color="auto"/>
        <w:bottom w:val="none" w:sz="0" w:space="0" w:color="auto"/>
        <w:right w:val="none" w:sz="0" w:space="0" w:color="auto"/>
      </w:divBdr>
    </w:div>
    <w:div w:id="1686862364">
      <w:bodyDiv w:val="1"/>
      <w:marLeft w:val="0"/>
      <w:marRight w:val="0"/>
      <w:marTop w:val="0"/>
      <w:marBottom w:val="0"/>
      <w:divBdr>
        <w:top w:val="none" w:sz="0" w:space="0" w:color="auto"/>
        <w:left w:val="none" w:sz="0" w:space="0" w:color="auto"/>
        <w:bottom w:val="none" w:sz="0" w:space="0" w:color="auto"/>
        <w:right w:val="none" w:sz="0" w:space="0" w:color="auto"/>
      </w:divBdr>
    </w:div>
    <w:div w:id="1714689786">
      <w:bodyDiv w:val="1"/>
      <w:marLeft w:val="0"/>
      <w:marRight w:val="0"/>
      <w:marTop w:val="0"/>
      <w:marBottom w:val="0"/>
      <w:divBdr>
        <w:top w:val="none" w:sz="0" w:space="0" w:color="auto"/>
        <w:left w:val="none" w:sz="0" w:space="0" w:color="auto"/>
        <w:bottom w:val="none" w:sz="0" w:space="0" w:color="auto"/>
        <w:right w:val="none" w:sz="0" w:space="0" w:color="auto"/>
      </w:divBdr>
    </w:div>
    <w:div w:id="1735541997">
      <w:bodyDiv w:val="1"/>
      <w:marLeft w:val="0"/>
      <w:marRight w:val="0"/>
      <w:marTop w:val="0"/>
      <w:marBottom w:val="0"/>
      <w:divBdr>
        <w:top w:val="none" w:sz="0" w:space="0" w:color="auto"/>
        <w:left w:val="none" w:sz="0" w:space="0" w:color="auto"/>
        <w:bottom w:val="none" w:sz="0" w:space="0" w:color="auto"/>
        <w:right w:val="none" w:sz="0" w:space="0" w:color="auto"/>
      </w:divBdr>
      <w:divsChild>
        <w:div w:id="325404813">
          <w:marLeft w:val="0"/>
          <w:marRight w:val="0"/>
          <w:marTop w:val="0"/>
          <w:marBottom w:val="0"/>
          <w:divBdr>
            <w:top w:val="none" w:sz="0" w:space="0" w:color="auto"/>
            <w:left w:val="none" w:sz="0" w:space="0" w:color="auto"/>
            <w:bottom w:val="none" w:sz="0" w:space="0" w:color="auto"/>
            <w:right w:val="none" w:sz="0" w:space="0" w:color="auto"/>
          </w:divBdr>
          <w:divsChild>
            <w:div w:id="1258712372">
              <w:marLeft w:val="0"/>
              <w:marRight w:val="0"/>
              <w:marTop w:val="0"/>
              <w:marBottom w:val="0"/>
              <w:divBdr>
                <w:top w:val="none" w:sz="0" w:space="0" w:color="auto"/>
                <w:left w:val="none" w:sz="0" w:space="0" w:color="auto"/>
                <w:bottom w:val="none" w:sz="0" w:space="0" w:color="auto"/>
                <w:right w:val="none" w:sz="0" w:space="0" w:color="auto"/>
              </w:divBdr>
              <w:divsChild>
                <w:div w:id="117652496">
                  <w:marLeft w:val="0"/>
                  <w:marRight w:val="0"/>
                  <w:marTop w:val="0"/>
                  <w:marBottom w:val="0"/>
                  <w:divBdr>
                    <w:top w:val="none" w:sz="0" w:space="0" w:color="auto"/>
                    <w:left w:val="none" w:sz="0" w:space="0" w:color="auto"/>
                    <w:bottom w:val="none" w:sz="0" w:space="0" w:color="auto"/>
                    <w:right w:val="none" w:sz="0" w:space="0" w:color="auto"/>
                  </w:divBdr>
                  <w:divsChild>
                    <w:div w:id="181386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90813">
          <w:marLeft w:val="0"/>
          <w:marRight w:val="0"/>
          <w:marTop w:val="0"/>
          <w:marBottom w:val="0"/>
          <w:divBdr>
            <w:top w:val="none" w:sz="0" w:space="0" w:color="auto"/>
            <w:left w:val="none" w:sz="0" w:space="0" w:color="auto"/>
            <w:bottom w:val="none" w:sz="0" w:space="0" w:color="auto"/>
            <w:right w:val="none" w:sz="0" w:space="0" w:color="auto"/>
          </w:divBdr>
          <w:divsChild>
            <w:div w:id="1792892234">
              <w:marLeft w:val="0"/>
              <w:marRight w:val="0"/>
              <w:marTop w:val="0"/>
              <w:marBottom w:val="0"/>
              <w:divBdr>
                <w:top w:val="none" w:sz="0" w:space="0" w:color="auto"/>
                <w:left w:val="none" w:sz="0" w:space="0" w:color="auto"/>
                <w:bottom w:val="none" w:sz="0" w:space="0" w:color="auto"/>
                <w:right w:val="none" w:sz="0" w:space="0" w:color="auto"/>
              </w:divBdr>
              <w:divsChild>
                <w:div w:id="1775320224">
                  <w:marLeft w:val="0"/>
                  <w:marRight w:val="0"/>
                  <w:marTop w:val="0"/>
                  <w:marBottom w:val="0"/>
                  <w:divBdr>
                    <w:top w:val="none" w:sz="0" w:space="0" w:color="auto"/>
                    <w:left w:val="none" w:sz="0" w:space="0" w:color="auto"/>
                    <w:bottom w:val="none" w:sz="0" w:space="0" w:color="auto"/>
                    <w:right w:val="none" w:sz="0" w:space="0" w:color="auto"/>
                  </w:divBdr>
                  <w:divsChild>
                    <w:div w:id="19657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581201">
      <w:bodyDiv w:val="1"/>
      <w:marLeft w:val="0"/>
      <w:marRight w:val="0"/>
      <w:marTop w:val="0"/>
      <w:marBottom w:val="0"/>
      <w:divBdr>
        <w:top w:val="none" w:sz="0" w:space="0" w:color="auto"/>
        <w:left w:val="none" w:sz="0" w:space="0" w:color="auto"/>
        <w:bottom w:val="none" w:sz="0" w:space="0" w:color="auto"/>
        <w:right w:val="none" w:sz="0" w:space="0" w:color="auto"/>
      </w:divBdr>
      <w:divsChild>
        <w:div w:id="724640724">
          <w:marLeft w:val="0"/>
          <w:marRight w:val="0"/>
          <w:marTop w:val="0"/>
          <w:marBottom w:val="0"/>
          <w:divBdr>
            <w:top w:val="none" w:sz="0" w:space="0" w:color="auto"/>
            <w:left w:val="none" w:sz="0" w:space="0" w:color="auto"/>
            <w:bottom w:val="none" w:sz="0" w:space="0" w:color="auto"/>
            <w:right w:val="none" w:sz="0" w:space="0" w:color="auto"/>
          </w:divBdr>
          <w:divsChild>
            <w:div w:id="824931074">
              <w:marLeft w:val="0"/>
              <w:marRight w:val="0"/>
              <w:marTop w:val="0"/>
              <w:marBottom w:val="0"/>
              <w:divBdr>
                <w:top w:val="none" w:sz="0" w:space="0" w:color="auto"/>
                <w:left w:val="none" w:sz="0" w:space="0" w:color="auto"/>
                <w:bottom w:val="none" w:sz="0" w:space="0" w:color="auto"/>
                <w:right w:val="none" w:sz="0" w:space="0" w:color="auto"/>
              </w:divBdr>
              <w:divsChild>
                <w:div w:id="692877512">
                  <w:marLeft w:val="0"/>
                  <w:marRight w:val="0"/>
                  <w:marTop w:val="0"/>
                  <w:marBottom w:val="0"/>
                  <w:divBdr>
                    <w:top w:val="none" w:sz="0" w:space="0" w:color="auto"/>
                    <w:left w:val="none" w:sz="0" w:space="0" w:color="auto"/>
                    <w:bottom w:val="none" w:sz="0" w:space="0" w:color="auto"/>
                    <w:right w:val="none" w:sz="0" w:space="0" w:color="auto"/>
                  </w:divBdr>
                  <w:divsChild>
                    <w:div w:id="6298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4744">
          <w:marLeft w:val="0"/>
          <w:marRight w:val="0"/>
          <w:marTop w:val="0"/>
          <w:marBottom w:val="0"/>
          <w:divBdr>
            <w:top w:val="none" w:sz="0" w:space="0" w:color="auto"/>
            <w:left w:val="none" w:sz="0" w:space="0" w:color="auto"/>
            <w:bottom w:val="none" w:sz="0" w:space="0" w:color="auto"/>
            <w:right w:val="none" w:sz="0" w:space="0" w:color="auto"/>
          </w:divBdr>
          <w:divsChild>
            <w:div w:id="1066417181">
              <w:marLeft w:val="0"/>
              <w:marRight w:val="0"/>
              <w:marTop w:val="0"/>
              <w:marBottom w:val="0"/>
              <w:divBdr>
                <w:top w:val="none" w:sz="0" w:space="0" w:color="auto"/>
                <w:left w:val="none" w:sz="0" w:space="0" w:color="auto"/>
                <w:bottom w:val="none" w:sz="0" w:space="0" w:color="auto"/>
                <w:right w:val="none" w:sz="0" w:space="0" w:color="auto"/>
              </w:divBdr>
              <w:divsChild>
                <w:div w:id="1768496575">
                  <w:marLeft w:val="0"/>
                  <w:marRight w:val="0"/>
                  <w:marTop w:val="0"/>
                  <w:marBottom w:val="0"/>
                  <w:divBdr>
                    <w:top w:val="none" w:sz="0" w:space="0" w:color="auto"/>
                    <w:left w:val="none" w:sz="0" w:space="0" w:color="auto"/>
                    <w:bottom w:val="none" w:sz="0" w:space="0" w:color="auto"/>
                    <w:right w:val="none" w:sz="0" w:space="0" w:color="auto"/>
                  </w:divBdr>
                  <w:divsChild>
                    <w:div w:id="214403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237722">
      <w:bodyDiv w:val="1"/>
      <w:marLeft w:val="0"/>
      <w:marRight w:val="0"/>
      <w:marTop w:val="0"/>
      <w:marBottom w:val="0"/>
      <w:divBdr>
        <w:top w:val="none" w:sz="0" w:space="0" w:color="auto"/>
        <w:left w:val="none" w:sz="0" w:space="0" w:color="auto"/>
        <w:bottom w:val="none" w:sz="0" w:space="0" w:color="auto"/>
        <w:right w:val="none" w:sz="0" w:space="0" w:color="auto"/>
      </w:divBdr>
    </w:div>
    <w:div w:id="1758283438">
      <w:bodyDiv w:val="1"/>
      <w:marLeft w:val="0"/>
      <w:marRight w:val="0"/>
      <w:marTop w:val="0"/>
      <w:marBottom w:val="0"/>
      <w:divBdr>
        <w:top w:val="none" w:sz="0" w:space="0" w:color="auto"/>
        <w:left w:val="none" w:sz="0" w:space="0" w:color="auto"/>
        <w:bottom w:val="none" w:sz="0" w:space="0" w:color="auto"/>
        <w:right w:val="none" w:sz="0" w:space="0" w:color="auto"/>
      </w:divBdr>
    </w:div>
    <w:div w:id="1802073778">
      <w:bodyDiv w:val="1"/>
      <w:marLeft w:val="0"/>
      <w:marRight w:val="0"/>
      <w:marTop w:val="0"/>
      <w:marBottom w:val="0"/>
      <w:divBdr>
        <w:top w:val="none" w:sz="0" w:space="0" w:color="auto"/>
        <w:left w:val="none" w:sz="0" w:space="0" w:color="auto"/>
        <w:bottom w:val="none" w:sz="0" w:space="0" w:color="auto"/>
        <w:right w:val="none" w:sz="0" w:space="0" w:color="auto"/>
      </w:divBdr>
    </w:div>
    <w:div w:id="1804738041">
      <w:bodyDiv w:val="1"/>
      <w:marLeft w:val="0"/>
      <w:marRight w:val="0"/>
      <w:marTop w:val="0"/>
      <w:marBottom w:val="0"/>
      <w:divBdr>
        <w:top w:val="none" w:sz="0" w:space="0" w:color="auto"/>
        <w:left w:val="none" w:sz="0" w:space="0" w:color="auto"/>
        <w:bottom w:val="none" w:sz="0" w:space="0" w:color="auto"/>
        <w:right w:val="none" w:sz="0" w:space="0" w:color="auto"/>
      </w:divBdr>
    </w:div>
    <w:div w:id="1855607820">
      <w:bodyDiv w:val="1"/>
      <w:marLeft w:val="0"/>
      <w:marRight w:val="0"/>
      <w:marTop w:val="0"/>
      <w:marBottom w:val="0"/>
      <w:divBdr>
        <w:top w:val="none" w:sz="0" w:space="0" w:color="auto"/>
        <w:left w:val="none" w:sz="0" w:space="0" w:color="auto"/>
        <w:bottom w:val="none" w:sz="0" w:space="0" w:color="auto"/>
        <w:right w:val="none" w:sz="0" w:space="0" w:color="auto"/>
      </w:divBdr>
      <w:divsChild>
        <w:div w:id="221446616">
          <w:marLeft w:val="0"/>
          <w:marRight w:val="0"/>
          <w:marTop w:val="0"/>
          <w:marBottom w:val="0"/>
          <w:divBdr>
            <w:top w:val="none" w:sz="0" w:space="0" w:color="auto"/>
            <w:left w:val="none" w:sz="0" w:space="0" w:color="auto"/>
            <w:bottom w:val="none" w:sz="0" w:space="0" w:color="auto"/>
            <w:right w:val="none" w:sz="0" w:space="0" w:color="auto"/>
          </w:divBdr>
          <w:divsChild>
            <w:div w:id="672296277">
              <w:marLeft w:val="0"/>
              <w:marRight w:val="0"/>
              <w:marTop w:val="0"/>
              <w:marBottom w:val="0"/>
              <w:divBdr>
                <w:top w:val="none" w:sz="0" w:space="0" w:color="auto"/>
                <w:left w:val="none" w:sz="0" w:space="0" w:color="auto"/>
                <w:bottom w:val="none" w:sz="0" w:space="0" w:color="auto"/>
                <w:right w:val="none" w:sz="0" w:space="0" w:color="auto"/>
              </w:divBdr>
              <w:divsChild>
                <w:div w:id="457770349">
                  <w:marLeft w:val="0"/>
                  <w:marRight w:val="0"/>
                  <w:marTop w:val="0"/>
                  <w:marBottom w:val="0"/>
                  <w:divBdr>
                    <w:top w:val="none" w:sz="0" w:space="0" w:color="auto"/>
                    <w:left w:val="none" w:sz="0" w:space="0" w:color="auto"/>
                    <w:bottom w:val="none" w:sz="0" w:space="0" w:color="auto"/>
                    <w:right w:val="none" w:sz="0" w:space="0" w:color="auto"/>
                  </w:divBdr>
                  <w:divsChild>
                    <w:div w:id="779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134">
          <w:marLeft w:val="0"/>
          <w:marRight w:val="0"/>
          <w:marTop w:val="0"/>
          <w:marBottom w:val="0"/>
          <w:divBdr>
            <w:top w:val="none" w:sz="0" w:space="0" w:color="auto"/>
            <w:left w:val="none" w:sz="0" w:space="0" w:color="auto"/>
            <w:bottom w:val="none" w:sz="0" w:space="0" w:color="auto"/>
            <w:right w:val="none" w:sz="0" w:space="0" w:color="auto"/>
          </w:divBdr>
          <w:divsChild>
            <w:div w:id="545026737">
              <w:marLeft w:val="0"/>
              <w:marRight w:val="0"/>
              <w:marTop w:val="0"/>
              <w:marBottom w:val="0"/>
              <w:divBdr>
                <w:top w:val="none" w:sz="0" w:space="0" w:color="auto"/>
                <w:left w:val="none" w:sz="0" w:space="0" w:color="auto"/>
                <w:bottom w:val="none" w:sz="0" w:space="0" w:color="auto"/>
                <w:right w:val="none" w:sz="0" w:space="0" w:color="auto"/>
              </w:divBdr>
              <w:divsChild>
                <w:div w:id="16667074">
                  <w:marLeft w:val="0"/>
                  <w:marRight w:val="0"/>
                  <w:marTop w:val="0"/>
                  <w:marBottom w:val="0"/>
                  <w:divBdr>
                    <w:top w:val="none" w:sz="0" w:space="0" w:color="auto"/>
                    <w:left w:val="none" w:sz="0" w:space="0" w:color="auto"/>
                    <w:bottom w:val="none" w:sz="0" w:space="0" w:color="auto"/>
                    <w:right w:val="none" w:sz="0" w:space="0" w:color="auto"/>
                  </w:divBdr>
                  <w:divsChild>
                    <w:div w:id="99688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453075">
      <w:bodyDiv w:val="1"/>
      <w:marLeft w:val="0"/>
      <w:marRight w:val="0"/>
      <w:marTop w:val="0"/>
      <w:marBottom w:val="0"/>
      <w:divBdr>
        <w:top w:val="none" w:sz="0" w:space="0" w:color="auto"/>
        <w:left w:val="none" w:sz="0" w:space="0" w:color="auto"/>
        <w:bottom w:val="none" w:sz="0" w:space="0" w:color="auto"/>
        <w:right w:val="none" w:sz="0" w:space="0" w:color="auto"/>
      </w:divBdr>
    </w:div>
    <w:div w:id="1895071736">
      <w:bodyDiv w:val="1"/>
      <w:marLeft w:val="0"/>
      <w:marRight w:val="0"/>
      <w:marTop w:val="0"/>
      <w:marBottom w:val="0"/>
      <w:divBdr>
        <w:top w:val="none" w:sz="0" w:space="0" w:color="auto"/>
        <w:left w:val="none" w:sz="0" w:space="0" w:color="auto"/>
        <w:bottom w:val="none" w:sz="0" w:space="0" w:color="auto"/>
        <w:right w:val="none" w:sz="0" w:space="0" w:color="auto"/>
      </w:divBdr>
    </w:div>
    <w:div w:id="1933775139">
      <w:bodyDiv w:val="1"/>
      <w:marLeft w:val="0"/>
      <w:marRight w:val="0"/>
      <w:marTop w:val="0"/>
      <w:marBottom w:val="0"/>
      <w:divBdr>
        <w:top w:val="none" w:sz="0" w:space="0" w:color="auto"/>
        <w:left w:val="none" w:sz="0" w:space="0" w:color="auto"/>
        <w:bottom w:val="none" w:sz="0" w:space="0" w:color="auto"/>
        <w:right w:val="none" w:sz="0" w:space="0" w:color="auto"/>
      </w:divBdr>
      <w:divsChild>
        <w:div w:id="1176963929">
          <w:marLeft w:val="0"/>
          <w:marRight w:val="0"/>
          <w:marTop w:val="0"/>
          <w:marBottom w:val="0"/>
          <w:divBdr>
            <w:top w:val="none" w:sz="0" w:space="0" w:color="auto"/>
            <w:left w:val="none" w:sz="0" w:space="0" w:color="auto"/>
            <w:bottom w:val="none" w:sz="0" w:space="0" w:color="auto"/>
            <w:right w:val="none" w:sz="0" w:space="0" w:color="auto"/>
          </w:divBdr>
          <w:divsChild>
            <w:div w:id="1540627383">
              <w:marLeft w:val="0"/>
              <w:marRight w:val="0"/>
              <w:marTop w:val="0"/>
              <w:marBottom w:val="0"/>
              <w:divBdr>
                <w:top w:val="none" w:sz="0" w:space="0" w:color="auto"/>
                <w:left w:val="none" w:sz="0" w:space="0" w:color="auto"/>
                <w:bottom w:val="none" w:sz="0" w:space="0" w:color="auto"/>
                <w:right w:val="none" w:sz="0" w:space="0" w:color="auto"/>
              </w:divBdr>
              <w:divsChild>
                <w:div w:id="802239621">
                  <w:marLeft w:val="0"/>
                  <w:marRight w:val="0"/>
                  <w:marTop w:val="0"/>
                  <w:marBottom w:val="0"/>
                  <w:divBdr>
                    <w:top w:val="none" w:sz="0" w:space="0" w:color="auto"/>
                    <w:left w:val="none" w:sz="0" w:space="0" w:color="auto"/>
                    <w:bottom w:val="none" w:sz="0" w:space="0" w:color="auto"/>
                    <w:right w:val="none" w:sz="0" w:space="0" w:color="auto"/>
                  </w:divBdr>
                  <w:divsChild>
                    <w:div w:id="10767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516921">
          <w:marLeft w:val="0"/>
          <w:marRight w:val="0"/>
          <w:marTop w:val="0"/>
          <w:marBottom w:val="0"/>
          <w:divBdr>
            <w:top w:val="none" w:sz="0" w:space="0" w:color="auto"/>
            <w:left w:val="none" w:sz="0" w:space="0" w:color="auto"/>
            <w:bottom w:val="none" w:sz="0" w:space="0" w:color="auto"/>
            <w:right w:val="none" w:sz="0" w:space="0" w:color="auto"/>
          </w:divBdr>
          <w:divsChild>
            <w:div w:id="180634199">
              <w:marLeft w:val="0"/>
              <w:marRight w:val="0"/>
              <w:marTop w:val="0"/>
              <w:marBottom w:val="0"/>
              <w:divBdr>
                <w:top w:val="none" w:sz="0" w:space="0" w:color="auto"/>
                <w:left w:val="none" w:sz="0" w:space="0" w:color="auto"/>
                <w:bottom w:val="none" w:sz="0" w:space="0" w:color="auto"/>
                <w:right w:val="none" w:sz="0" w:space="0" w:color="auto"/>
              </w:divBdr>
              <w:divsChild>
                <w:div w:id="2127234822">
                  <w:marLeft w:val="0"/>
                  <w:marRight w:val="0"/>
                  <w:marTop w:val="0"/>
                  <w:marBottom w:val="0"/>
                  <w:divBdr>
                    <w:top w:val="none" w:sz="0" w:space="0" w:color="auto"/>
                    <w:left w:val="none" w:sz="0" w:space="0" w:color="auto"/>
                    <w:bottom w:val="none" w:sz="0" w:space="0" w:color="auto"/>
                    <w:right w:val="none" w:sz="0" w:space="0" w:color="auto"/>
                  </w:divBdr>
                  <w:divsChild>
                    <w:div w:id="176688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50875">
      <w:bodyDiv w:val="1"/>
      <w:marLeft w:val="0"/>
      <w:marRight w:val="0"/>
      <w:marTop w:val="0"/>
      <w:marBottom w:val="0"/>
      <w:divBdr>
        <w:top w:val="none" w:sz="0" w:space="0" w:color="auto"/>
        <w:left w:val="none" w:sz="0" w:space="0" w:color="auto"/>
        <w:bottom w:val="none" w:sz="0" w:space="0" w:color="auto"/>
        <w:right w:val="none" w:sz="0" w:space="0" w:color="auto"/>
      </w:divBdr>
    </w:div>
    <w:div w:id="1962682656">
      <w:bodyDiv w:val="1"/>
      <w:marLeft w:val="0"/>
      <w:marRight w:val="0"/>
      <w:marTop w:val="0"/>
      <w:marBottom w:val="0"/>
      <w:divBdr>
        <w:top w:val="none" w:sz="0" w:space="0" w:color="auto"/>
        <w:left w:val="none" w:sz="0" w:space="0" w:color="auto"/>
        <w:bottom w:val="none" w:sz="0" w:space="0" w:color="auto"/>
        <w:right w:val="none" w:sz="0" w:space="0" w:color="auto"/>
      </w:divBdr>
    </w:div>
    <w:div w:id="1972242742">
      <w:bodyDiv w:val="1"/>
      <w:marLeft w:val="0"/>
      <w:marRight w:val="0"/>
      <w:marTop w:val="0"/>
      <w:marBottom w:val="0"/>
      <w:divBdr>
        <w:top w:val="none" w:sz="0" w:space="0" w:color="auto"/>
        <w:left w:val="none" w:sz="0" w:space="0" w:color="auto"/>
        <w:bottom w:val="none" w:sz="0" w:space="0" w:color="auto"/>
        <w:right w:val="none" w:sz="0" w:space="0" w:color="auto"/>
      </w:divBdr>
    </w:div>
    <w:div w:id="1982542436">
      <w:bodyDiv w:val="1"/>
      <w:marLeft w:val="0"/>
      <w:marRight w:val="0"/>
      <w:marTop w:val="0"/>
      <w:marBottom w:val="0"/>
      <w:divBdr>
        <w:top w:val="none" w:sz="0" w:space="0" w:color="auto"/>
        <w:left w:val="none" w:sz="0" w:space="0" w:color="auto"/>
        <w:bottom w:val="none" w:sz="0" w:space="0" w:color="auto"/>
        <w:right w:val="none" w:sz="0" w:space="0" w:color="auto"/>
      </w:divBdr>
    </w:div>
    <w:div w:id="2004357324">
      <w:bodyDiv w:val="1"/>
      <w:marLeft w:val="0"/>
      <w:marRight w:val="0"/>
      <w:marTop w:val="0"/>
      <w:marBottom w:val="0"/>
      <w:divBdr>
        <w:top w:val="none" w:sz="0" w:space="0" w:color="auto"/>
        <w:left w:val="none" w:sz="0" w:space="0" w:color="auto"/>
        <w:bottom w:val="none" w:sz="0" w:space="0" w:color="auto"/>
        <w:right w:val="none" w:sz="0" w:space="0" w:color="auto"/>
      </w:divBdr>
      <w:divsChild>
        <w:div w:id="311637255">
          <w:marLeft w:val="0"/>
          <w:marRight w:val="0"/>
          <w:marTop w:val="0"/>
          <w:marBottom w:val="0"/>
          <w:divBdr>
            <w:top w:val="none" w:sz="0" w:space="0" w:color="auto"/>
            <w:left w:val="none" w:sz="0" w:space="0" w:color="auto"/>
            <w:bottom w:val="none" w:sz="0" w:space="0" w:color="auto"/>
            <w:right w:val="none" w:sz="0" w:space="0" w:color="auto"/>
          </w:divBdr>
          <w:divsChild>
            <w:div w:id="151720278">
              <w:marLeft w:val="0"/>
              <w:marRight w:val="0"/>
              <w:marTop w:val="0"/>
              <w:marBottom w:val="0"/>
              <w:divBdr>
                <w:top w:val="none" w:sz="0" w:space="0" w:color="auto"/>
                <w:left w:val="none" w:sz="0" w:space="0" w:color="auto"/>
                <w:bottom w:val="none" w:sz="0" w:space="0" w:color="auto"/>
                <w:right w:val="none" w:sz="0" w:space="0" w:color="auto"/>
              </w:divBdr>
              <w:divsChild>
                <w:div w:id="1191453669">
                  <w:marLeft w:val="0"/>
                  <w:marRight w:val="0"/>
                  <w:marTop w:val="0"/>
                  <w:marBottom w:val="0"/>
                  <w:divBdr>
                    <w:top w:val="none" w:sz="0" w:space="0" w:color="auto"/>
                    <w:left w:val="none" w:sz="0" w:space="0" w:color="auto"/>
                    <w:bottom w:val="none" w:sz="0" w:space="0" w:color="auto"/>
                    <w:right w:val="none" w:sz="0" w:space="0" w:color="auto"/>
                  </w:divBdr>
                  <w:divsChild>
                    <w:div w:id="20940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59688">
          <w:marLeft w:val="0"/>
          <w:marRight w:val="0"/>
          <w:marTop w:val="0"/>
          <w:marBottom w:val="0"/>
          <w:divBdr>
            <w:top w:val="none" w:sz="0" w:space="0" w:color="auto"/>
            <w:left w:val="none" w:sz="0" w:space="0" w:color="auto"/>
            <w:bottom w:val="none" w:sz="0" w:space="0" w:color="auto"/>
            <w:right w:val="none" w:sz="0" w:space="0" w:color="auto"/>
          </w:divBdr>
          <w:divsChild>
            <w:div w:id="2017268455">
              <w:marLeft w:val="0"/>
              <w:marRight w:val="0"/>
              <w:marTop w:val="0"/>
              <w:marBottom w:val="0"/>
              <w:divBdr>
                <w:top w:val="none" w:sz="0" w:space="0" w:color="auto"/>
                <w:left w:val="none" w:sz="0" w:space="0" w:color="auto"/>
                <w:bottom w:val="none" w:sz="0" w:space="0" w:color="auto"/>
                <w:right w:val="none" w:sz="0" w:space="0" w:color="auto"/>
              </w:divBdr>
              <w:divsChild>
                <w:div w:id="2011903943">
                  <w:marLeft w:val="0"/>
                  <w:marRight w:val="0"/>
                  <w:marTop w:val="0"/>
                  <w:marBottom w:val="0"/>
                  <w:divBdr>
                    <w:top w:val="none" w:sz="0" w:space="0" w:color="auto"/>
                    <w:left w:val="none" w:sz="0" w:space="0" w:color="auto"/>
                    <w:bottom w:val="none" w:sz="0" w:space="0" w:color="auto"/>
                    <w:right w:val="none" w:sz="0" w:space="0" w:color="auto"/>
                  </w:divBdr>
                  <w:divsChild>
                    <w:div w:id="18033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771523">
      <w:bodyDiv w:val="1"/>
      <w:marLeft w:val="0"/>
      <w:marRight w:val="0"/>
      <w:marTop w:val="0"/>
      <w:marBottom w:val="0"/>
      <w:divBdr>
        <w:top w:val="none" w:sz="0" w:space="0" w:color="auto"/>
        <w:left w:val="none" w:sz="0" w:space="0" w:color="auto"/>
        <w:bottom w:val="none" w:sz="0" w:space="0" w:color="auto"/>
        <w:right w:val="none" w:sz="0" w:space="0" w:color="auto"/>
      </w:divBdr>
    </w:div>
    <w:div w:id="2026442380">
      <w:bodyDiv w:val="1"/>
      <w:marLeft w:val="0"/>
      <w:marRight w:val="0"/>
      <w:marTop w:val="0"/>
      <w:marBottom w:val="0"/>
      <w:divBdr>
        <w:top w:val="none" w:sz="0" w:space="0" w:color="auto"/>
        <w:left w:val="none" w:sz="0" w:space="0" w:color="auto"/>
        <w:bottom w:val="none" w:sz="0" w:space="0" w:color="auto"/>
        <w:right w:val="none" w:sz="0" w:space="0" w:color="auto"/>
      </w:divBdr>
      <w:divsChild>
        <w:div w:id="294524349">
          <w:marLeft w:val="0"/>
          <w:marRight w:val="0"/>
          <w:marTop w:val="0"/>
          <w:marBottom w:val="0"/>
          <w:divBdr>
            <w:top w:val="none" w:sz="0" w:space="0" w:color="auto"/>
            <w:left w:val="none" w:sz="0" w:space="0" w:color="auto"/>
            <w:bottom w:val="none" w:sz="0" w:space="0" w:color="auto"/>
            <w:right w:val="none" w:sz="0" w:space="0" w:color="auto"/>
          </w:divBdr>
          <w:divsChild>
            <w:div w:id="124979484">
              <w:marLeft w:val="0"/>
              <w:marRight w:val="0"/>
              <w:marTop w:val="0"/>
              <w:marBottom w:val="0"/>
              <w:divBdr>
                <w:top w:val="none" w:sz="0" w:space="0" w:color="auto"/>
                <w:left w:val="none" w:sz="0" w:space="0" w:color="auto"/>
                <w:bottom w:val="none" w:sz="0" w:space="0" w:color="auto"/>
                <w:right w:val="none" w:sz="0" w:space="0" w:color="auto"/>
              </w:divBdr>
              <w:divsChild>
                <w:div w:id="2124766371">
                  <w:marLeft w:val="0"/>
                  <w:marRight w:val="0"/>
                  <w:marTop w:val="0"/>
                  <w:marBottom w:val="0"/>
                  <w:divBdr>
                    <w:top w:val="none" w:sz="0" w:space="0" w:color="auto"/>
                    <w:left w:val="none" w:sz="0" w:space="0" w:color="auto"/>
                    <w:bottom w:val="none" w:sz="0" w:space="0" w:color="auto"/>
                    <w:right w:val="none" w:sz="0" w:space="0" w:color="auto"/>
                  </w:divBdr>
                  <w:divsChild>
                    <w:div w:id="1165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019947">
          <w:marLeft w:val="0"/>
          <w:marRight w:val="0"/>
          <w:marTop w:val="0"/>
          <w:marBottom w:val="0"/>
          <w:divBdr>
            <w:top w:val="none" w:sz="0" w:space="0" w:color="auto"/>
            <w:left w:val="none" w:sz="0" w:space="0" w:color="auto"/>
            <w:bottom w:val="none" w:sz="0" w:space="0" w:color="auto"/>
            <w:right w:val="none" w:sz="0" w:space="0" w:color="auto"/>
          </w:divBdr>
          <w:divsChild>
            <w:div w:id="1472096451">
              <w:marLeft w:val="0"/>
              <w:marRight w:val="0"/>
              <w:marTop w:val="0"/>
              <w:marBottom w:val="0"/>
              <w:divBdr>
                <w:top w:val="none" w:sz="0" w:space="0" w:color="auto"/>
                <w:left w:val="none" w:sz="0" w:space="0" w:color="auto"/>
                <w:bottom w:val="none" w:sz="0" w:space="0" w:color="auto"/>
                <w:right w:val="none" w:sz="0" w:space="0" w:color="auto"/>
              </w:divBdr>
              <w:divsChild>
                <w:div w:id="2063602828">
                  <w:marLeft w:val="0"/>
                  <w:marRight w:val="0"/>
                  <w:marTop w:val="0"/>
                  <w:marBottom w:val="0"/>
                  <w:divBdr>
                    <w:top w:val="none" w:sz="0" w:space="0" w:color="auto"/>
                    <w:left w:val="none" w:sz="0" w:space="0" w:color="auto"/>
                    <w:bottom w:val="none" w:sz="0" w:space="0" w:color="auto"/>
                    <w:right w:val="none" w:sz="0" w:space="0" w:color="auto"/>
                  </w:divBdr>
                  <w:divsChild>
                    <w:div w:id="753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786290">
      <w:bodyDiv w:val="1"/>
      <w:marLeft w:val="0"/>
      <w:marRight w:val="0"/>
      <w:marTop w:val="0"/>
      <w:marBottom w:val="0"/>
      <w:divBdr>
        <w:top w:val="none" w:sz="0" w:space="0" w:color="auto"/>
        <w:left w:val="none" w:sz="0" w:space="0" w:color="auto"/>
        <w:bottom w:val="none" w:sz="0" w:space="0" w:color="auto"/>
        <w:right w:val="none" w:sz="0" w:space="0" w:color="auto"/>
      </w:divBdr>
    </w:div>
    <w:div w:id="2032997555">
      <w:bodyDiv w:val="1"/>
      <w:marLeft w:val="0"/>
      <w:marRight w:val="0"/>
      <w:marTop w:val="0"/>
      <w:marBottom w:val="0"/>
      <w:divBdr>
        <w:top w:val="none" w:sz="0" w:space="0" w:color="auto"/>
        <w:left w:val="none" w:sz="0" w:space="0" w:color="auto"/>
        <w:bottom w:val="none" w:sz="0" w:space="0" w:color="auto"/>
        <w:right w:val="none" w:sz="0" w:space="0" w:color="auto"/>
      </w:divBdr>
    </w:div>
    <w:div w:id="2046369887">
      <w:bodyDiv w:val="1"/>
      <w:marLeft w:val="0"/>
      <w:marRight w:val="0"/>
      <w:marTop w:val="0"/>
      <w:marBottom w:val="0"/>
      <w:divBdr>
        <w:top w:val="none" w:sz="0" w:space="0" w:color="auto"/>
        <w:left w:val="none" w:sz="0" w:space="0" w:color="auto"/>
        <w:bottom w:val="none" w:sz="0" w:space="0" w:color="auto"/>
        <w:right w:val="none" w:sz="0" w:space="0" w:color="auto"/>
      </w:divBdr>
      <w:divsChild>
        <w:div w:id="856045450">
          <w:marLeft w:val="0"/>
          <w:marRight w:val="0"/>
          <w:marTop w:val="0"/>
          <w:marBottom w:val="0"/>
          <w:divBdr>
            <w:top w:val="none" w:sz="0" w:space="0" w:color="auto"/>
            <w:left w:val="none" w:sz="0" w:space="0" w:color="auto"/>
            <w:bottom w:val="none" w:sz="0" w:space="0" w:color="auto"/>
            <w:right w:val="none" w:sz="0" w:space="0" w:color="auto"/>
          </w:divBdr>
          <w:divsChild>
            <w:div w:id="1304626194">
              <w:marLeft w:val="0"/>
              <w:marRight w:val="0"/>
              <w:marTop w:val="0"/>
              <w:marBottom w:val="0"/>
              <w:divBdr>
                <w:top w:val="none" w:sz="0" w:space="0" w:color="auto"/>
                <w:left w:val="none" w:sz="0" w:space="0" w:color="auto"/>
                <w:bottom w:val="none" w:sz="0" w:space="0" w:color="auto"/>
                <w:right w:val="none" w:sz="0" w:space="0" w:color="auto"/>
              </w:divBdr>
              <w:divsChild>
                <w:div w:id="895166242">
                  <w:marLeft w:val="0"/>
                  <w:marRight w:val="0"/>
                  <w:marTop w:val="0"/>
                  <w:marBottom w:val="0"/>
                  <w:divBdr>
                    <w:top w:val="none" w:sz="0" w:space="0" w:color="auto"/>
                    <w:left w:val="none" w:sz="0" w:space="0" w:color="auto"/>
                    <w:bottom w:val="none" w:sz="0" w:space="0" w:color="auto"/>
                    <w:right w:val="none" w:sz="0" w:space="0" w:color="auto"/>
                  </w:divBdr>
                  <w:divsChild>
                    <w:div w:id="66933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2467">
          <w:marLeft w:val="0"/>
          <w:marRight w:val="0"/>
          <w:marTop w:val="0"/>
          <w:marBottom w:val="0"/>
          <w:divBdr>
            <w:top w:val="none" w:sz="0" w:space="0" w:color="auto"/>
            <w:left w:val="none" w:sz="0" w:space="0" w:color="auto"/>
            <w:bottom w:val="none" w:sz="0" w:space="0" w:color="auto"/>
            <w:right w:val="none" w:sz="0" w:space="0" w:color="auto"/>
          </w:divBdr>
          <w:divsChild>
            <w:div w:id="1418745173">
              <w:marLeft w:val="0"/>
              <w:marRight w:val="0"/>
              <w:marTop w:val="0"/>
              <w:marBottom w:val="0"/>
              <w:divBdr>
                <w:top w:val="none" w:sz="0" w:space="0" w:color="auto"/>
                <w:left w:val="none" w:sz="0" w:space="0" w:color="auto"/>
                <w:bottom w:val="none" w:sz="0" w:space="0" w:color="auto"/>
                <w:right w:val="none" w:sz="0" w:space="0" w:color="auto"/>
              </w:divBdr>
              <w:divsChild>
                <w:div w:id="550121134">
                  <w:marLeft w:val="0"/>
                  <w:marRight w:val="0"/>
                  <w:marTop w:val="0"/>
                  <w:marBottom w:val="0"/>
                  <w:divBdr>
                    <w:top w:val="none" w:sz="0" w:space="0" w:color="auto"/>
                    <w:left w:val="none" w:sz="0" w:space="0" w:color="auto"/>
                    <w:bottom w:val="none" w:sz="0" w:space="0" w:color="auto"/>
                    <w:right w:val="none" w:sz="0" w:space="0" w:color="auto"/>
                  </w:divBdr>
                  <w:divsChild>
                    <w:div w:id="12860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351431">
      <w:bodyDiv w:val="1"/>
      <w:marLeft w:val="0"/>
      <w:marRight w:val="0"/>
      <w:marTop w:val="0"/>
      <w:marBottom w:val="0"/>
      <w:divBdr>
        <w:top w:val="none" w:sz="0" w:space="0" w:color="auto"/>
        <w:left w:val="none" w:sz="0" w:space="0" w:color="auto"/>
        <w:bottom w:val="none" w:sz="0" w:space="0" w:color="auto"/>
        <w:right w:val="none" w:sz="0" w:space="0" w:color="auto"/>
      </w:divBdr>
    </w:div>
    <w:div w:id="2075080953">
      <w:bodyDiv w:val="1"/>
      <w:marLeft w:val="0"/>
      <w:marRight w:val="0"/>
      <w:marTop w:val="0"/>
      <w:marBottom w:val="0"/>
      <w:divBdr>
        <w:top w:val="none" w:sz="0" w:space="0" w:color="auto"/>
        <w:left w:val="none" w:sz="0" w:space="0" w:color="auto"/>
        <w:bottom w:val="none" w:sz="0" w:space="0" w:color="auto"/>
        <w:right w:val="none" w:sz="0" w:space="0" w:color="auto"/>
      </w:divBdr>
    </w:div>
    <w:div w:id="2092502626">
      <w:bodyDiv w:val="1"/>
      <w:marLeft w:val="0"/>
      <w:marRight w:val="0"/>
      <w:marTop w:val="0"/>
      <w:marBottom w:val="0"/>
      <w:divBdr>
        <w:top w:val="none" w:sz="0" w:space="0" w:color="auto"/>
        <w:left w:val="none" w:sz="0" w:space="0" w:color="auto"/>
        <w:bottom w:val="none" w:sz="0" w:space="0" w:color="auto"/>
        <w:right w:val="none" w:sz="0" w:space="0" w:color="auto"/>
      </w:divBdr>
    </w:div>
    <w:div w:id="2093160852">
      <w:bodyDiv w:val="1"/>
      <w:marLeft w:val="0"/>
      <w:marRight w:val="0"/>
      <w:marTop w:val="0"/>
      <w:marBottom w:val="0"/>
      <w:divBdr>
        <w:top w:val="none" w:sz="0" w:space="0" w:color="auto"/>
        <w:left w:val="none" w:sz="0" w:space="0" w:color="auto"/>
        <w:bottom w:val="none" w:sz="0" w:space="0" w:color="auto"/>
        <w:right w:val="none" w:sz="0" w:space="0" w:color="auto"/>
      </w:divBdr>
    </w:div>
    <w:div w:id="2094087949">
      <w:bodyDiv w:val="1"/>
      <w:marLeft w:val="0"/>
      <w:marRight w:val="0"/>
      <w:marTop w:val="0"/>
      <w:marBottom w:val="0"/>
      <w:divBdr>
        <w:top w:val="none" w:sz="0" w:space="0" w:color="auto"/>
        <w:left w:val="none" w:sz="0" w:space="0" w:color="auto"/>
        <w:bottom w:val="none" w:sz="0" w:space="0" w:color="auto"/>
        <w:right w:val="none" w:sz="0" w:space="0" w:color="auto"/>
      </w:divBdr>
    </w:div>
    <w:div w:id="2105031156">
      <w:bodyDiv w:val="1"/>
      <w:marLeft w:val="0"/>
      <w:marRight w:val="0"/>
      <w:marTop w:val="0"/>
      <w:marBottom w:val="0"/>
      <w:divBdr>
        <w:top w:val="none" w:sz="0" w:space="0" w:color="auto"/>
        <w:left w:val="none" w:sz="0" w:space="0" w:color="auto"/>
        <w:bottom w:val="none" w:sz="0" w:space="0" w:color="auto"/>
        <w:right w:val="none" w:sz="0" w:space="0" w:color="auto"/>
      </w:divBdr>
    </w:div>
    <w:div w:id="2107920348">
      <w:bodyDiv w:val="1"/>
      <w:marLeft w:val="0"/>
      <w:marRight w:val="0"/>
      <w:marTop w:val="0"/>
      <w:marBottom w:val="0"/>
      <w:divBdr>
        <w:top w:val="none" w:sz="0" w:space="0" w:color="auto"/>
        <w:left w:val="none" w:sz="0" w:space="0" w:color="auto"/>
        <w:bottom w:val="none" w:sz="0" w:space="0" w:color="auto"/>
        <w:right w:val="none" w:sz="0" w:space="0" w:color="auto"/>
      </w:divBdr>
    </w:div>
    <w:div w:id="2109495891">
      <w:bodyDiv w:val="1"/>
      <w:marLeft w:val="0"/>
      <w:marRight w:val="0"/>
      <w:marTop w:val="0"/>
      <w:marBottom w:val="0"/>
      <w:divBdr>
        <w:top w:val="none" w:sz="0" w:space="0" w:color="auto"/>
        <w:left w:val="none" w:sz="0" w:space="0" w:color="auto"/>
        <w:bottom w:val="none" w:sz="0" w:space="0" w:color="auto"/>
        <w:right w:val="none" w:sz="0" w:space="0" w:color="auto"/>
      </w:divBdr>
    </w:div>
    <w:div w:id="2116169606">
      <w:bodyDiv w:val="1"/>
      <w:marLeft w:val="0"/>
      <w:marRight w:val="0"/>
      <w:marTop w:val="0"/>
      <w:marBottom w:val="0"/>
      <w:divBdr>
        <w:top w:val="none" w:sz="0" w:space="0" w:color="auto"/>
        <w:left w:val="none" w:sz="0" w:space="0" w:color="auto"/>
        <w:bottom w:val="none" w:sz="0" w:space="0" w:color="auto"/>
        <w:right w:val="none" w:sz="0" w:space="0" w:color="auto"/>
      </w:divBdr>
    </w:div>
    <w:div w:id="2122454010">
      <w:bodyDiv w:val="1"/>
      <w:marLeft w:val="0"/>
      <w:marRight w:val="0"/>
      <w:marTop w:val="0"/>
      <w:marBottom w:val="0"/>
      <w:divBdr>
        <w:top w:val="none" w:sz="0" w:space="0" w:color="auto"/>
        <w:left w:val="none" w:sz="0" w:space="0" w:color="auto"/>
        <w:bottom w:val="none" w:sz="0" w:space="0" w:color="auto"/>
        <w:right w:val="none" w:sz="0" w:space="0" w:color="auto"/>
      </w:divBdr>
      <w:divsChild>
        <w:div w:id="1147209908">
          <w:marLeft w:val="0"/>
          <w:marRight w:val="0"/>
          <w:marTop w:val="0"/>
          <w:marBottom w:val="0"/>
          <w:divBdr>
            <w:top w:val="none" w:sz="0" w:space="0" w:color="auto"/>
            <w:left w:val="none" w:sz="0" w:space="0" w:color="auto"/>
            <w:bottom w:val="none" w:sz="0" w:space="0" w:color="auto"/>
            <w:right w:val="none" w:sz="0" w:space="0" w:color="auto"/>
          </w:divBdr>
          <w:divsChild>
            <w:div w:id="575630098">
              <w:marLeft w:val="0"/>
              <w:marRight w:val="0"/>
              <w:marTop w:val="0"/>
              <w:marBottom w:val="0"/>
              <w:divBdr>
                <w:top w:val="none" w:sz="0" w:space="0" w:color="auto"/>
                <w:left w:val="none" w:sz="0" w:space="0" w:color="auto"/>
                <w:bottom w:val="none" w:sz="0" w:space="0" w:color="auto"/>
                <w:right w:val="none" w:sz="0" w:space="0" w:color="auto"/>
              </w:divBdr>
              <w:divsChild>
                <w:div w:id="1767186308">
                  <w:marLeft w:val="0"/>
                  <w:marRight w:val="0"/>
                  <w:marTop w:val="0"/>
                  <w:marBottom w:val="0"/>
                  <w:divBdr>
                    <w:top w:val="none" w:sz="0" w:space="0" w:color="auto"/>
                    <w:left w:val="none" w:sz="0" w:space="0" w:color="auto"/>
                    <w:bottom w:val="none" w:sz="0" w:space="0" w:color="auto"/>
                    <w:right w:val="none" w:sz="0" w:space="0" w:color="auto"/>
                  </w:divBdr>
                  <w:divsChild>
                    <w:div w:id="8193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348135">
          <w:marLeft w:val="0"/>
          <w:marRight w:val="0"/>
          <w:marTop w:val="0"/>
          <w:marBottom w:val="0"/>
          <w:divBdr>
            <w:top w:val="none" w:sz="0" w:space="0" w:color="auto"/>
            <w:left w:val="none" w:sz="0" w:space="0" w:color="auto"/>
            <w:bottom w:val="none" w:sz="0" w:space="0" w:color="auto"/>
            <w:right w:val="none" w:sz="0" w:space="0" w:color="auto"/>
          </w:divBdr>
          <w:divsChild>
            <w:div w:id="2142843792">
              <w:marLeft w:val="0"/>
              <w:marRight w:val="0"/>
              <w:marTop w:val="0"/>
              <w:marBottom w:val="0"/>
              <w:divBdr>
                <w:top w:val="none" w:sz="0" w:space="0" w:color="auto"/>
                <w:left w:val="none" w:sz="0" w:space="0" w:color="auto"/>
                <w:bottom w:val="none" w:sz="0" w:space="0" w:color="auto"/>
                <w:right w:val="none" w:sz="0" w:space="0" w:color="auto"/>
              </w:divBdr>
              <w:divsChild>
                <w:div w:id="1463112556">
                  <w:marLeft w:val="0"/>
                  <w:marRight w:val="0"/>
                  <w:marTop w:val="0"/>
                  <w:marBottom w:val="0"/>
                  <w:divBdr>
                    <w:top w:val="none" w:sz="0" w:space="0" w:color="auto"/>
                    <w:left w:val="none" w:sz="0" w:space="0" w:color="auto"/>
                    <w:bottom w:val="none" w:sz="0" w:space="0" w:color="auto"/>
                    <w:right w:val="none" w:sz="0" w:space="0" w:color="auto"/>
                  </w:divBdr>
                  <w:divsChild>
                    <w:div w:id="17648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493774">
      <w:bodyDiv w:val="1"/>
      <w:marLeft w:val="0"/>
      <w:marRight w:val="0"/>
      <w:marTop w:val="0"/>
      <w:marBottom w:val="0"/>
      <w:divBdr>
        <w:top w:val="none" w:sz="0" w:space="0" w:color="auto"/>
        <w:left w:val="none" w:sz="0" w:space="0" w:color="auto"/>
        <w:bottom w:val="none" w:sz="0" w:space="0" w:color="auto"/>
        <w:right w:val="none" w:sz="0" w:space="0" w:color="auto"/>
      </w:divBdr>
      <w:divsChild>
        <w:div w:id="1806048969">
          <w:marLeft w:val="0"/>
          <w:marRight w:val="0"/>
          <w:marTop w:val="0"/>
          <w:marBottom w:val="0"/>
          <w:divBdr>
            <w:top w:val="none" w:sz="0" w:space="0" w:color="auto"/>
            <w:left w:val="none" w:sz="0" w:space="0" w:color="auto"/>
            <w:bottom w:val="none" w:sz="0" w:space="0" w:color="auto"/>
            <w:right w:val="none" w:sz="0" w:space="0" w:color="auto"/>
          </w:divBdr>
          <w:divsChild>
            <w:div w:id="1293248215">
              <w:marLeft w:val="0"/>
              <w:marRight w:val="0"/>
              <w:marTop w:val="0"/>
              <w:marBottom w:val="0"/>
              <w:divBdr>
                <w:top w:val="none" w:sz="0" w:space="0" w:color="auto"/>
                <w:left w:val="none" w:sz="0" w:space="0" w:color="auto"/>
                <w:bottom w:val="none" w:sz="0" w:space="0" w:color="auto"/>
                <w:right w:val="none" w:sz="0" w:space="0" w:color="auto"/>
              </w:divBdr>
              <w:divsChild>
                <w:div w:id="702561319">
                  <w:marLeft w:val="0"/>
                  <w:marRight w:val="0"/>
                  <w:marTop w:val="0"/>
                  <w:marBottom w:val="0"/>
                  <w:divBdr>
                    <w:top w:val="none" w:sz="0" w:space="0" w:color="auto"/>
                    <w:left w:val="none" w:sz="0" w:space="0" w:color="auto"/>
                    <w:bottom w:val="none" w:sz="0" w:space="0" w:color="auto"/>
                    <w:right w:val="none" w:sz="0" w:space="0" w:color="auto"/>
                  </w:divBdr>
                  <w:divsChild>
                    <w:div w:id="2827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470852">
          <w:marLeft w:val="0"/>
          <w:marRight w:val="0"/>
          <w:marTop w:val="0"/>
          <w:marBottom w:val="0"/>
          <w:divBdr>
            <w:top w:val="none" w:sz="0" w:space="0" w:color="auto"/>
            <w:left w:val="none" w:sz="0" w:space="0" w:color="auto"/>
            <w:bottom w:val="none" w:sz="0" w:space="0" w:color="auto"/>
            <w:right w:val="none" w:sz="0" w:space="0" w:color="auto"/>
          </w:divBdr>
          <w:divsChild>
            <w:div w:id="1518083744">
              <w:marLeft w:val="0"/>
              <w:marRight w:val="0"/>
              <w:marTop w:val="0"/>
              <w:marBottom w:val="0"/>
              <w:divBdr>
                <w:top w:val="none" w:sz="0" w:space="0" w:color="auto"/>
                <w:left w:val="none" w:sz="0" w:space="0" w:color="auto"/>
                <w:bottom w:val="none" w:sz="0" w:space="0" w:color="auto"/>
                <w:right w:val="none" w:sz="0" w:space="0" w:color="auto"/>
              </w:divBdr>
              <w:divsChild>
                <w:div w:id="1513254919">
                  <w:marLeft w:val="0"/>
                  <w:marRight w:val="0"/>
                  <w:marTop w:val="0"/>
                  <w:marBottom w:val="0"/>
                  <w:divBdr>
                    <w:top w:val="none" w:sz="0" w:space="0" w:color="auto"/>
                    <w:left w:val="none" w:sz="0" w:space="0" w:color="auto"/>
                    <w:bottom w:val="none" w:sz="0" w:space="0" w:color="auto"/>
                    <w:right w:val="none" w:sz="0" w:space="0" w:color="auto"/>
                  </w:divBdr>
                  <w:divsChild>
                    <w:div w:id="2231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7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071-1050/16/7/2914" TargetMode="External"/><Relationship Id="rId18" Type="http://schemas.openxmlformats.org/officeDocument/2006/relationships/hyperlink" Target="https://doi.org/10.4018/978-1-6684-8681-8.ch001" TargetMode="External"/><Relationship Id="rId26" Type="http://schemas.openxmlformats.org/officeDocument/2006/relationships/hyperlink" Target="https://doi.org/10.1002/9783527820078.ch13" TargetMode="External"/><Relationship Id="rId3" Type="http://schemas.openxmlformats.org/officeDocument/2006/relationships/styles" Target="styles.xml"/><Relationship Id="rId21" Type="http://schemas.openxmlformats.org/officeDocument/2006/relationships/hyperlink" Target="https://doi.org/10.22214/ijraset.2022.39993" TargetMode="External"/><Relationship Id="rId7" Type="http://schemas.openxmlformats.org/officeDocument/2006/relationships/endnotes" Target="endnotes.xml"/><Relationship Id="rId12" Type="http://schemas.openxmlformats.org/officeDocument/2006/relationships/hyperlink" Target="https://www.researchgate.net/profile/DrNayyar/publication/352933821_Sustainable_Packaging_An_Exploration_of_Green_Indian_Consumers/links/60e0210f458515d6fbf74efb/Sustainable-Packaging-An-Exploration-of-Green-Indian-Consumers.pdf" TargetMode="External"/><Relationship Id="rId17" Type="http://schemas.openxmlformats.org/officeDocument/2006/relationships/hyperlink" Target="https://doi.org/10.22214/ijraset.2024.60764" TargetMode="External"/><Relationship Id="rId25" Type="http://schemas.openxmlformats.org/officeDocument/2006/relationships/hyperlink" Target="https://doi.org/10.1002/9783527820078.ch1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doi.org/10.7176/jmcr/65-02" TargetMode="External"/><Relationship Id="rId29" Type="http://schemas.openxmlformats.org/officeDocument/2006/relationships/hyperlink" Target="https://doi.org/10.5296/jsr.v5i1.657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071-1050/10/6/1787" TargetMode="External"/><Relationship Id="rId24" Type="http://schemas.openxmlformats.org/officeDocument/2006/relationships/hyperlink" Target="https://doi.org/10.1016/b978-0-443-13567-5.00012-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science/article/abs/pii/S0959652616314573" TargetMode="External"/><Relationship Id="rId23" Type="http://schemas.openxmlformats.org/officeDocument/2006/relationships/hyperlink" Target="https://doi.org/10.4324/9781003426691-3" TargetMode="External"/><Relationship Id="rId28" Type="http://schemas.openxmlformats.org/officeDocument/2006/relationships/hyperlink" Target="https://doi.org/10.26623/ebsj.v1i1.651" TargetMode="External"/><Relationship Id="rId10" Type="http://schemas.openxmlformats.org/officeDocument/2006/relationships/hyperlink" Target="https://www.mdpi.com/2071-1050/12/6/2192" TargetMode="External"/><Relationship Id="rId19" Type="http://schemas.openxmlformats.org/officeDocument/2006/relationships/hyperlink" Target="https://doi.org/10.7176/jmcr/63-01"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iencedirect.com/science/article/abs/pii/S0921344915300446" TargetMode="External"/><Relationship Id="rId14" Type="http://schemas.openxmlformats.org/officeDocument/2006/relationships/hyperlink" Target="https://www.tandfonline.com/doi/abs/10.1080/0267257X.2022.2083214" TargetMode="External"/><Relationship Id="rId22" Type="http://schemas.openxmlformats.org/officeDocument/2006/relationships/hyperlink" Target="https://doi.org/10.3139/9781569901649.fm" TargetMode="External"/><Relationship Id="rId27" Type="http://schemas.openxmlformats.org/officeDocument/2006/relationships/hyperlink" Target="https://doi.org/10.1201/9781439894071-23" TargetMode="External"/><Relationship Id="rId30" Type="http://schemas.openxmlformats.org/officeDocument/2006/relationships/hyperlink" Target="https://doi.org/10.1002/pts.1963" TargetMode="External"/><Relationship Id="rId8" Type="http://schemas.openxmlformats.org/officeDocument/2006/relationships/hyperlink" Target="https://www.proquest.com/openview/1a2798f803da246462136ea60a5a065f/1?pq-origsite=gscholar&amp;cbl=2026366&amp;diss=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29C7-E949-4517-9256-F3EB25AAC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3294</Words>
  <Characters>24185</Characters>
  <Application>Microsoft Office Word</Application>
  <DocSecurity>0</DocSecurity>
  <Lines>383</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Nuaman izzadeen AR</dc:creator>
  <cp:keywords/>
  <dc:description/>
  <cp:lastModifiedBy>Irudhyamary Premkumar</cp:lastModifiedBy>
  <cp:revision>24</cp:revision>
  <cp:lastPrinted>2024-10-20T13:38:00Z</cp:lastPrinted>
  <dcterms:created xsi:type="dcterms:W3CDTF">2024-12-02T11:05:00Z</dcterms:created>
  <dcterms:modified xsi:type="dcterms:W3CDTF">2024-12-02T11:27:00Z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e2eb313f1ca0a7b36d0b55cea34399f3d4f713c4404a7e17ff8fa3ba39eb06d4</vt:lpwstr>
  </property>
</Properties>
</file>