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5694A" w14:textId="480E918E" w:rsidR="00612EA3" w:rsidRPr="00612EA3" w:rsidRDefault="00095B02" w:rsidP="00FE04DF">
      <w:pPr>
        <w:pStyle w:val="NoSpacing"/>
        <w:jc w:val="center"/>
        <w:rPr>
          <w:rFonts w:ascii="Times New Roman" w:hAnsi="Times New Roman" w:cs="Times New Roman"/>
          <w:b/>
          <w:bCs/>
          <w:sz w:val="28"/>
          <w:szCs w:val="28"/>
        </w:rPr>
      </w:pPr>
      <w:r w:rsidRPr="00612EA3">
        <w:rPr>
          <w:rFonts w:ascii="Times New Roman" w:hAnsi="Times New Roman" w:cs="Times New Roman"/>
          <w:b/>
          <w:bCs/>
          <w:sz w:val="28"/>
          <w:szCs w:val="28"/>
        </w:rPr>
        <w:t>IMPACT OF WORK</w:t>
      </w:r>
      <w:r w:rsidR="00FE04DF">
        <w:rPr>
          <w:rFonts w:ascii="Times New Roman" w:hAnsi="Times New Roman" w:cs="Times New Roman"/>
          <w:b/>
          <w:bCs/>
          <w:sz w:val="28"/>
          <w:szCs w:val="28"/>
        </w:rPr>
        <w:t>-</w:t>
      </w:r>
      <w:r w:rsidRPr="00612EA3">
        <w:rPr>
          <w:rFonts w:ascii="Times New Roman" w:hAnsi="Times New Roman" w:cs="Times New Roman"/>
          <w:b/>
          <w:bCs/>
          <w:sz w:val="28"/>
          <w:szCs w:val="28"/>
        </w:rPr>
        <w:t>LIFE BALANCE AND EMPLOYEES</w:t>
      </w:r>
      <w:r w:rsidR="00FE04DF">
        <w:rPr>
          <w:rFonts w:ascii="Times New Roman" w:hAnsi="Times New Roman" w:cs="Times New Roman"/>
          <w:b/>
          <w:bCs/>
          <w:sz w:val="28"/>
          <w:szCs w:val="28"/>
        </w:rPr>
        <w:t>'</w:t>
      </w:r>
      <w:r w:rsidRPr="00612EA3">
        <w:rPr>
          <w:rFonts w:ascii="Times New Roman" w:hAnsi="Times New Roman" w:cs="Times New Roman"/>
          <w:b/>
          <w:bCs/>
          <w:sz w:val="28"/>
          <w:szCs w:val="28"/>
        </w:rPr>
        <w:t xml:space="preserve"> PERFORMANCE AT </w:t>
      </w:r>
      <w:r>
        <w:rPr>
          <w:rFonts w:ascii="Times New Roman" w:hAnsi="Times New Roman" w:cs="Times New Roman"/>
          <w:b/>
          <w:bCs/>
          <w:sz w:val="28"/>
          <w:szCs w:val="28"/>
        </w:rPr>
        <w:t>ITES COMPANIES</w:t>
      </w:r>
      <w:r w:rsidRPr="00612EA3">
        <w:rPr>
          <w:rFonts w:ascii="Times New Roman" w:hAnsi="Times New Roman" w:cs="Times New Roman"/>
          <w:b/>
          <w:bCs/>
          <w:sz w:val="28"/>
          <w:szCs w:val="28"/>
        </w:rPr>
        <w:t xml:space="preserve"> </w:t>
      </w:r>
      <w:r>
        <w:rPr>
          <w:rFonts w:ascii="Times New Roman" w:hAnsi="Times New Roman" w:cs="Times New Roman"/>
          <w:b/>
          <w:bCs/>
          <w:sz w:val="28"/>
          <w:szCs w:val="28"/>
        </w:rPr>
        <w:t xml:space="preserve">IN </w:t>
      </w:r>
      <w:r w:rsidR="00386262">
        <w:rPr>
          <w:rFonts w:ascii="Times New Roman" w:hAnsi="Times New Roman" w:cs="Times New Roman"/>
          <w:b/>
          <w:bCs/>
          <w:sz w:val="28"/>
          <w:szCs w:val="28"/>
        </w:rPr>
        <w:t>CHENNAI CITY</w:t>
      </w:r>
    </w:p>
    <w:p w14:paraId="37907993" w14:textId="23CC9636" w:rsidR="009822D3" w:rsidRPr="00EF6F56" w:rsidRDefault="009822D3" w:rsidP="009822D3">
      <w:pPr>
        <w:jc w:val="center"/>
        <w:rPr>
          <w:b/>
          <w:bCs/>
          <w:i/>
          <w:iCs/>
          <w:lang w:val="en-IN"/>
        </w:rPr>
      </w:pPr>
      <w:r w:rsidRPr="00EF6F56">
        <w:rPr>
          <w:b/>
          <w:bCs/>
          <w:i/>
          <w:iCs/>
          <w:vertAlign w:val="superscript"/>
          <w:lang w:val="en-IN"/>
        </w:rPr>
        <w:t>1</w:t>
      </w:r>
      <w:r w:rsidR="00E4069D">
        <w:rPr>
          <w:b/>
          <w:bCs/>
          <w:i/>
          <w:iCs/>
          <w:lang w:val="en-IN"/>
        </w:rPr>
        <w:t>Veena</w:t>
      </w:r>
      <w:r w:rsidRPr="00EF6F56">
        <w:rPr>
          <w:b/>
          <w:bCs/>
          <w:i/>
          <w:iCs/>
          <w:lang w:val="en-IN"/>
        </w:rPr>
        <w:t xml:space="preserve"> S, Assistant Professor, MEASI Institute of Management</w:t>
      </w:r>
    </w:p>
    <w:p w14:paraId="3C94C801" w14:textId="7F996184" w:rsidR="009822D3" w:rsidRPr="00EF6F56" w:rsidRDefault="00567CB9" w:rsidP="009822D3">
      <w:pPr>
        <w:jc w:val="center"/>
        <w:rPr>
          <w:rStyle w:val="Hyperlink"/>
          <w:rFonts w:eastAsia="SimSun"/>
          <w:b/>
          <w:bCs/>
          <w:i/>
          <w:iCs/>
          <w:lang w:val="en-IN"/>
        </w:rPr>
      </w:pPr>
      <w:hyperlink r:id="rId6" w:history="1">
        <w:r w:rsidRPr="00280930">
          <w:rPr>
            <w:rStyle w:val="Hyperlink"/>
            <w:b/>
            <w:bCs/>
            <w:i/>
            <w:iCs/>
          </w:rPr>
          <w:t>veena@measiim.edu.in</w:t>
        </w:r>
      </w:hyperlink>
      <w:r>
        <w:rPr>
          <w:b/>
          <w:bCs/>
          <w:i/>
          <w:iCs/>
        </w:rPr>
        <w:t xml:space="preserve"> </w:t>
      </w:r>
      <w:r w:rsidR="009822D3" w:rsidRPr="00EF6F56">
        <w:rPr>
          <w:b/>
          <w:bCs/>
          <w:i/>
          <w:iCs/>
        </w:rPr>
        <w:t>,</w:t>
      </w:r>
      <w:r w:rsidR="009822D3" w:rsidRPr="00EF6F56">
        <w:rPr>
          <w:rStyle w:val="Hyperlink"/>
          <w:rFonts w:eastAsia="SimSun"/>
          <w:b/>
          <w:bCs/>
          <w:i/>
          <w:iCs/>
          <w:lang w:val="en-IN"/>
        </w:rPr>
        <w:t>98</w:t>
      </w:r>
      <w:r w:rsidR="00E4069D">
        <w:rPr>
          <w:rStyle w:val="Hyperlink"/>
          <w:rFonts w:eastAsia="SimSun"/>
          <w:b/>
          <w:bCs/>
          <w:i/>
          <w:iCs/>
          <w:lang w:val="en-IN"/>
        </w:rPr>
        <w:t>84406780</w:t>
      </w:r>
    </w:p>
    <w:p w14:paraId="32C9B2C5" w14:textId="63862243" w:rsidR="009822D3" w:rsidRPr="00EF6F56" w:rsidRDefault="009822D3" w:rsidP="009822D3">
      <w:pPr>
        <w:jc w:val="center"/>
        <w:rPr>
          <w:b/>
          <w:bCs/>
          <w:i/>
          <w:iCs/>
          <w:lang w:val="en-IN"/>
        </w:rPr>
      </w:pPr>
      <w:r w:rsidRPr="00EF6F56">
        <w:rPr>
          <w:b/>
          <w:bCs/>
          <w:i/>
          <w:iCs/>
          <w:vertAlign w:val="superscript"/>
          <w:lang w:val="en-IN"/>
        </w:rPr>
        <w:t>2</w:t>
      </w:r>
      <w:r w:rsidR="00E4069D" w:rsidRPr="00E4069D">
        <w:rPr>
          <w:b/>
          <w:bCs/>
          <w:i/>
          <w:iCs/>
          <w:lang w:val="en-IN"/>
        </w:rPr>
        <w:t>Ajeetha S</w:t>
      </w:r>
      <w:r w:rsidRPr="00EF6F56">
        <w:rPr>
          <w:b/>
          <w:bCs/>
          <w:i/>
          <w:iCs/>
          <w:lang w:val="en-IN"/>
        </w:rPr>
        <w:t>,</w:t>
      </w:r>
      <w:r w:rsidR="00E4069D">
        <w:rPr>
          <w:b/>
          <w:bCs/>
          <w:i/>
          <w:iCs/>
          <w:lang w:val="en-IN"/>
        </w:rPr>
        <w:t xml:space="preserve"> Final</w:t>
      </w:r>
      <w:r w:rsidRPr="00EF6F56">
        <w:rPr>
          <w:b/>
          <w:bCs/>
          <w:i/>
          <w:iCs/>
          <w:lang w:val="en-IN"/>
        </w:rPr>
        <w:t xml:space="preserve"> year MBA, MEASI Institute of Management</w:t>
      </w:r>
    </w:p>
    <w:p w14:paraId="7EDBF253" w14:textId="262EE5BD" w:rsidR="009822D3" w:rsidRPr="00EA6B9E" w:rsidRDefault="00E4069D" w:rsidP="009822D3">
      <w:pPr>
        <w:jc w:val="center"/>
        <w:rPr>
          <w:b/>
          <w:bCs/>
          <w:i/>
          <w:iCs/>
          <w:lang w:val="en-IN"/>
        </w:rPr>
      </w:pPr>
      <w:r w:rsidRPr="00E4069D">
        <w:rPr>
          <w:b/>
          <w:bCs/>
          <w:i/>
          <w:iCs/>
          <w:color w:val="000000" w:themeColor="text1"/>
        </w:rPr>
        <w:t>ajeetha.23m034@measiim.edu.in</w:t>
      </w:r>
      <w:r w:rsidR="009822D3" w:rsidRPr="00EF6F56">
        <w:rPr>
          <w:b/>
          <w:bCs/>
          <w:i/>
          <w:iCs/>
          <w:color w:val="000000" w:themeColor="text1"/>
        </w:rPr>
        <w:t>,</w:t>
      </w:r>
      <w:r w:rsidR="009822D3" w:rsidRPr="00EF6F56">
        <w:rPr>
          <w:b/>
          <w:bCs/>
          <w:i/>
          <w:iCs/>
          <w:color w:val="000000" w:themeColor="text1"/>
          <w:lang w:val="en-IN"/>
        </w:rPr>
        <w:t xml:space="preserve"> </w:t>
      </w:r>
      <w:r w:rsidRPr="00E4069D">
        <w:rPr>
          <w:b/>
          <w:bCs/>
          <w:i/>
          <w:iCs/>
          <w:color w:val="000000" w:themeColor="text1"/>
          <w:lang w:val="en-IN"/>
        </w:rPr>
        <w:t>7397293752</w:t>
      </w:r>
    </w:p>
    <w:p w14:paraId="43FD6A15" w14:textId="77777777" w:rsidR="0082791D" w:rsidRPr="005B6103" w:rsidRDefault="00612EA3" w:rsidP="0082791D">
      <w:pPr>
        <w:rPr>
          <w:b/>
          <w:bCs/>
          <w:sz w:val="28"/>
          <w:szCs w:val="28"/>
        </w:rPr>
      </w:pPr>
      <w:r w:rsidRPr="005B6103">
        <w:rPr>
          <w:b/>
          <w:bCs/>
          <w:sz w:val="28"/>
          <w:szCs w:val="28"/>
        </w:rPr>
        <w:t>ABSTRACT</w:t>
      </w:r>
    </w:p>
    <w:p w14:paraId="4B54A26B" w14:textId="72691592" w:rsidR="0082791D" w:rsidRPr="0082791D" w:rsidRDefault="0082791D" w:rsidP="00DE53AF">
      <w:pPr>
        <w:spacing w:line="360" w:lineRule="auto"/>
        <w:jc w:val="both"/>
        <w:rPr>
          <w:b/>
          <w:bCs/>
          <w:sz w:val="24"/>
          <w:szCs w:val="24"/>
        </w:rPr>
      </w:pPr>
      <w:r w:rsidRPr="0082791D">
        <w:rPr>
          <w:sz w:val="24"/>
          <w:szCs w:val="24"/>
          <w:lang w:val="en-IN" w:eastAsia="en-IN"/>
        </w:rPr>
        <w:t>In today's competitive environment, work-life balance</w:t>
      </w:r>
      <w:r>
        <w:rPr>
          <w:sz w:val="24"/>
          <w:szCs w:val="24"/>
          <w:lang w:val="en-IN" w:eastAsia="en-IN"/>
        </w:rPr>
        <w:t xml:space="preserve"> </w:t>
      </w:r>
      <w:r w:rsidR="00FE04DF">
        <w:rPr>
          <w:sz w:val="24"/>
          <w:szCs w:val="24"/>
          <w:lang w:val="en-IN" w:eastAsia="en-IN"/>
        </w:rPr>
        <w:t>is pivotal</w:t>
      </w:r>
      <w:r w:rsidRPr="0082791D">
        <w:rPr>
          <w:sz w:val="24"/>
          <w:szCs w:val="24"/>
          <w:lang w:val="en-IN" w:eastAsia="en-IN"/>
        </w:rPr>
        <w:t xml:space="preserve">, particularly in the IT and ITES industries, </w:t>
      </w:r>
      <w:r w:rsidR="00FE04DF">
        <w:rPr>
          <w:sz w:val="24"/>
          <w:szCs w:val="24"/>
          <w:lang w:val="en-IN" w:eastAsia="en-IN"/>
        </w:rPr>
        <w:t xml:space="preserve">which are </w:t>
      </w:r>
      <w:r w:rsidRPr="0082791D">
        <w:rPr>
          <w:sz w:val="24"/>
          <w:szCs w:val="24"/>
          <w:lang w:val="en-IN" w:eastAsia="en-IN"/>
        </w:rPr>
        <w:t xml:space="preserve">known for their high-stress working conditions. Ensuring a balance between professional and personal lives has become a critical issue for IT leaders and managers, capturing the interest of researchers globally. This study explores the dynamics of work-life balance in IT organizations, aiming to provide a fresh perspective to the fields of human resources and </w:t>
      </w:r>
      <w:proofErr w:type="spellStart"/>
      <w:r w:rsidRPr="0082791D">
        <w:rPr>
          <w:sz w:val="24"/>
          <w:szCs w:val="24"/>
          <w:lang w:val="en-IN" w:eastAsia="en-IN"/>
        </w:rPr>
        <w:t>behavioral</w:t>
      </w:r>
      <w:proofErr w:type="spellEnd"/>
      <w:r w:rsidRPr="0082791D">
        <w:rPr>
          <w:sz w:val="24"/>
          <w:szCs w:val="24"/>
          <w:lang w:val="en-IN" w:eastAsia="en-IN"/>
        </w:rPr>
        <w:t xml:space="preserve"> sciences. Using a simple random sampling method, </w:t>
      </w:r>
      <w:r w:rsidR="001E3648" w:rsidRPr="0082791D">
        <w:rPr>
          <w:sz w:val="24"/>
          <w:szCs w:val="24"/>
          <w:lang w:val="en-IN" w:eastAsia="en-IN"/>
        </w:rPr>
        <w:t>information</w:t>
      </w:r>
      <w:r w:rsidRPr="0082791D">
        <w:rPr>
          <w:sz w:val="24"/>
          <w:szCs w:val="24"/>
          <w:lang w:val="en-IN" w:eastAsia="en-IN"/>
        </w:rPr>
        <w:t xml:space="preserve"> </w:t>
      </w:r>
      <w:proofErr w:type="gramStart"/>
      <w:r w:rsidRPr="0082791D">
        <w:rPr>
          <w:sz w:val="24"/>
          <w:szCs w:val="24"/>
          <w:lang w:val="en-IN" w:eastAsia="en-IN"/>
        </w:rPr>
        <w:t>were</w:t>
      </w:r>
      <w:proofErr w:type="gramEnd"/>
      <w:r w:rsidRPr="0082791D">
        <w:rPr>
          <w:sz w:val="24"/>
          <w:szCs w:val="24"/>
          <w:lang w:val="en-IN" w:eastAsia="en-IN"/>
        </w:rPr>
        <w:t xml:space="preserve"> </w:t>
      </w:r>
      <w:r w:rsidR="001E3648" w:rsidRPr="0082791D">
        <w:rPr>
          <w:sz w:val="24"/>
          <w:szCs w:val="24"/>
          <w:lang w:val="en-IN" w:eastAsia="en-IN"/>
        </w:rPr>
        <w:t>composed</w:t>
      </w:r>
      <w:r w:rsidRPr="0082791D">
        <w:rPr>
          <w:sz w:val="24"/>
          <w:szCs w:val="24"/>
          <w:lang w:val="en-IN" w:eastAsia="en-IN"/>
        </w:rPr>
        <w:t xml:space="preserve"> from 128 respondents, and inferential statistical techniques were employed for analysis. The Friedman test results indicate that Personality is the most significant dimension influencing work-life balance among employees in ITES companies. The </w:t>
      </w:r>
      <w:r w:rsidR="001E3648" w:rsidRPr="0082791D">
        <w:rPr>
          <w:sz w:val="24"/>
          <w:szCs w:val="24"/>
          <w:lang w:val="en-IN" w:eastAsia="en-IN"/>
        </w:rPr>
        <w:t>verdicts</w:t>
      </w:r>
      <w:r w:rsidRPr="0082791D">
        <w:rPr>
          <w:sz w:val="24"/>
          <w:szCs w:val="24"/>
          <w:lang w:val="en-IN" w:eastAsia="en-IN"/>
        </w:rPr>
        <w:t xml:space="preserve"> underscore the need for organizations to adopt structured strategies for emotional and psychological well-being.</w:t>
      </w:r>
      <w:r>
        <w:rPr>
          <w:b/>
          <w:bCs/>
          <w:sz w:val="24"/>
          <w:szCs w:val="24"/>
        </w:rPr>
        <w:t xml:space="preserve"> </w:t>
      </w:r>
      <w:r w:rsidRPr="0082791D">
        <w:rPr>
          <w:color w:val="000000" w:themeColor="text1"/>
          <w:sz w:val="24"/>
          <w:szCs w:val="24"/>
        </w:rPr>
        <w:t xml:space="preserve">The outcomes of this study aim to assist IT organizations in formulating practical and sustainable WLB policies. These policies are expected to </w:t>
      </w:r>
      <w:r w:rsidR="00FE04DF">
        <w:rPr>
          <w:color w:val="000000" w:themeColor="text1"/>
          <w:sz w:val="24"/>
          <w:szCs w:val="24"/>
        </w:rPr>
        <w:t>improve employee satisfaction and productivity and</w:t>
      </w:r>
      <w:r w:rsidRPr="0082791D">
        <w:rPr>
          <w:color w:val="000000" w:themeColor="text1"/>
          <w:sz w:val="24"/>
          <w:szCs w:val="24"/>
        </w:rPr>
        <w:t xml:space="preserve"> facilitate </w:t>
      </w:r>
      <w:r w:rsidR="001E3648">
        <w:rPr>
          <w:color w:val="000000" w:themeColor="text1"/>
          <w:sz w:val="24"/>
          <w:szCs w:val="24"/>
        </w:rPr>
        <w:t>sharing</w:t>
      </w:r>
      <w:r w:rsidRPr="0082791D">
        <w:rPr>
          <w:color w:val="000000" w:themeColor="text1"/>
          <w:sz w:val="24"/>
          <w:szCs w:val="24"/>
        </w:rPr>
        <w:t xml:space="preserve"> </w:t>
      </w:r>
      <w:r w:rsidR="001E3648">
        <w:rPr>
          <w:color w:val="000000" w:themeColor="text1"/>
          <w:sz w:val="24"/>
          <w:szCs w:val="24"/>
        </w:rPr>
        <w:t xml:space="preserve">of </w:t>
      </w:r>
      <w:r w:rsidRPr="0082791D">
        <w:rPr>
          <w:color w:val="000000" w:themeColor="text1"/>
          <w:sz w:val="24"/>
          <w:szCs w:val="24"/>
        </w:rPr>
        <w:t>best practices across the IT industry, fostering a culture of work-life harmony.</w:t>
      </w:r>
    </w:p>
    <w:p w14:paraId="048F2067" w14:textId="785661FC" w:rsidR="00DE53AF" w:rsidRDefault="00612EA3" w:rsidP="00DE53AF">
      <w:pPr>
        <w:spacing w:line="360" w:lineRule="auto"/>
        <w:jc w:val="both"/>
        <w:rPr>
          <w:sz w:val="24"/>
          <w:szCs w:val="24"/>
        </w:rPr>
      </w:pPr>
      <w:r w:rsidRPr="00046C62">
        <w:rPr>
          <w:b/>
          <w:bCs/>
          <w:sz w:val="24"/>
          <w:szCs w:val="24"/>
        </w:rPr>
        <w:t>Key Words:</w:t>
      </w:r>
      <w:r w:rsidR="00DE53AF" w:rsidRPr="00DE53AF">
        <w:t xml:space="preserve"> </w:t>
      </w:r>
      <w:r w:rsidR="00DE53AF" w:rsidRPr="00DE53AF">
        <w:rPr>
          <w:b/>
          <w:bCs/>
          <w:sz w:val="24"/>
          <w:szCs w:val="24"/>
        </w:rPr>
        <w:t>Well-being &amp; Emotional Intelligence</w:t>
      </w:r>
      <w:r w:rsidR="00DE53AF">
        <w:rPr>
          <w:b/>
          <w:bCs/>
          <w:sz w:val="24"/>
          <w:szCs w:val="24"/>
        </w:rPr>
        <w:t xml:space="preserve">, </w:t>
      </w:r>
      <w:r w:rsidR="00DE53AF" w:rsidRPr="00DE53AF">
        <w:rPr>
          <w:b/>
          <w:bCs/>
          <w:sz w:val="24"/>
          <w:szCs w:val="24"/>
        </w:rPr>
        <w:t>Work Arrangements</w:t>
      </w:r>
      <w:r w:rsidR="00DE53AF">
        <w:rPr>
          <w:b/>
          <w:bCs/>
          <w:sz w:val="24"/>
          <w:szCs w:val="24"/>
        </w:rPr>
        <w:t>,</w:t>
      </w:r>
      <w:r w:rsidR="00DE53AF" w:rsidRPr="00DE53AF">
        <w:t xml:space="preserve"> </w:t>
      </w:r>
      <w:r w:rsidR="00DE53AF" w:rsidRPr="00DE53AF">
        <w:rPr>
          <w:b/>
          <w:bCs/>
          <w:sz w:val="24"/>
          <w:szCs w:val="24"/>
        </w:rPr>
        <w:t>Role Ambiguity</w:t>
      </w:r>
      <w:r w:rsidR="00DE53AF">
        <w:rPr>
          <w:b/>
          <w:bCs/>
          <w:sz w:val="24"/>
          <w:szCs w:val="24"/>
        </w:rPr>
        <w:t>,</w:t>
      </w:r>
      <w:r w:rsidR="00DE53AF" w:rsidRPr="00DE53AF">
        <w:rPr>
          <w:b/>
          <w:bCs/>
          <w:sz w:val="24"/>
          <w:szCs w:val="24"/>
        </w:rPr>
        <w:t xml:space="preserve"> Personality</w:t>
      </w:r>
      <w:r w:rsidR="00DE53AF">
        <w:rPr>
          <w:b/>
          <w:bCs/>
          <w:sz w:val="24"/>
          <w:szCs w:val="24"/>
        </w:rPr>
        <w:t>,</w:t>
      </w:r>
      <w:r w:rsidR="00DE53AF" w:rsidRPr="00DE53AF">
        <w:rPr>
          <w:b/>
          <w:bCs/>
          <w:sz w:val="24"/>
          <w:szCs w:val="24"/>
        </w:rPr>
        <w:t xml:space="preserve"> Job Satisfaction</w:t>
      </w:r>
      <w:r w:rsidR="00DE53AF">
        <w:rPr>
          <w:b/>
          <w:bCs/>
          <w:sz w:val="24"/>
          <w:szCs w:val="24"/>
        </w:rPr>
        <w:t xml:space="preserve"> and Employee Performance.</w:t>
      </w:r>
    </w:p>
    <w:p w14:paraId="75A7C04F" w14:textId="539CB317" w:rsidR="00612EA3" w:rsidRPr="00612EA3" w:rsidRDefault="005B6103" w:rsidP="00612EA3">
      <w:pPr>
        <w:jc w:val="both"/>
        <w:rPr>
          <w:b/>
          <w:bCs/>
          <w:sz w:val="28"/>
          <w:szCs w:val="28"/>
        </w:rPr>
      </w:pPr>
      <w:r>
        <w:rPr>
          <w:b/>
          <w:bCs/>
          <w:sz w:val="28"/>
          <w:szCs w:val="28"/>
        </w:rPr>
        <w:t>1.</w:t>
      </w:r>
      <w:r w:rsidR="00FE04DF">
        <w:rPr>
          <w:b/>
          <w:bCs/>
          <w:sz w:val="28"/>
          <w:szCs w:val="28"/>
        </w:rPr>
        <w:t xml:space="preserve"> </w:t>
      </w:r>
      <w:r w:rsidR="00612EA3" w:rsidRPr="00612EA3">
        <w:rPr>
          <w:b/>
          <w:bCs/>
          <w:sz w:val="28"/>
          <w:szCs w:val="28"/>
        </w:rPr>
        <w:t>INTRODUCTION</w:t>
      </w:r>
    </w:p>
    <w:p w14:paraId="5B0DC6F3" w14:textId="5740F7A3" w:rsidR="0082791D" w:rsidRPr="0082791D" w:rsidRDefault="00FE04DF" w:rsidP="0082791D">
      <w:pPr>
        <w:widowControl/>
        <w:autoSpaceDE/>
        <w:autoSpaceDN/>
        <w:spacing w:before="100" w:beforeAutospacing="1" w:after="100" w:afterAutospacing="1" w:line="360" w:lineRule="auto"/>
        <w:jc w:val="both"/>
        <w:rPr>
          <w:sz w:val="24"/>
          <w:szCs w:val="24"/>
          <w:lang w:val="en-IN" w:eastAsia="en-IN"/>
        </w:rPr>
      </w:pPr>
      <w:r>
        <w:rPr>
          <w:sz w:val="24"/>
          <w:szCs w:val="24"/>
          <w:lang w:val="en-IN" w:eastAsia="en-IN"/>
        </w:rPr>
        <w:t>India's Information Technology (IT) industry</w:t>
      </w:r>
      <w:r w:rsidR="0082791D" w:rsidRPr="0082791D">
        <w:rPr>
          <w:sz w:val="24"/>
          <w:szCs w:val="24"/>
          <w:lang w:val="en-IN" w:eastAsia="en-IN"/>
        </w:rPr>
        <w:t xml:space="preserve"> has been instrumental in transforming the nation into a global technology hub, significantly contributing to economic growth. This sector has shifted India's image from a</w:t>
      </w:r>
      <w:r w:rsidR="001E3648">
        <w:rPr>
          <w:sz w:val="24"/>
          <w:szCs w:val="24"/>
          <w:lang w:val="en-IN" w:eastAsia="en-IN"/>
        </w:rPr>
        <w:t>n</w:t>
      </w:r>
      <w:r w:rsidR="0082791D" w:rsidRPr="0082791D">
        <w:rPr>
          <w:sz w:val="24"/>
          <w:szCs w:val="24"/>
          <w:lang w:val="en-IN" w:eastAsia="en-IN"/>
        </w:rPr>
        <w:t xml:space="preserve"> </w:t>
      </w:r>
      <w:r w:rsidR="001E3648" w:rsidRPr="0082791D">
        <w:rPr>
          <w:sz w:val="24"/>
          <w:szCs w:val="24"/>
          <w:lang w:val="en-IN" w:eastAsia="en-IN"/>
        </w:rPr>
        <w:t>administrative</w:t>
      </w:r>
      <w:r w:rsidR="0082791D" w:rsidRPr="0082791D">
        <w:rPr>
          <w:sz w:val="24"/>
          <w:szCs w:val="24"/>
          <w:lang w:val="en-IN" w:eastAsia="en-IN"/>
        </w:rPr>
        <w:t xml:space="preserve"> economy to a land of </w:t>
      </w:r>
      <w:r w:rsidR="001E3648" w:rsidRPr="0082791D">
        <w:rPr>
          <w:sz w:val="24"/>
          <w:szCs w:val="24"/>
          <w:lang w:val="en-IN" w:eastAsia="en-IN"/>
        </w:rPr>
        <w:t>advanced</w:t>
      </w:r>
      <w:r w:rsidR="0082791D" w:rsidRPr="0082791D">
        <w:rPr>
          <w:sz w:val="24"/>
          <w:szCs w:val="24"/>
          <w:lang w:val="en-IN" w:eastAsia="en-IN"/>
        </w:rPr>
        <w:t xml:space="preserve"> entrepreneurs, recognized for delivering world-class technology solutions and business services. However, the rapid expansion and high demands of the IT and ITES industries have given rise to significant challenges, particularly concerning work-life balance (WLB). IT professionals often face long working hours, irregular shifts, and tight deadlines, leading to intense workloads and stress. These factors exacerbate work-life conflicts, diminishing productivity and, in severe cases, prompting employees to leave their organizations. This </w:t>
      </w:r>
      <w:r w:rsidR="001E3648" w:rsidRPr="0082791D">
        <w:rPr>
          <w:sz w:val="24"/>
          <w:szCs w:val="24"/>
          <w:lang w:val="en-IN" w:eastAsia="en-IN"/>
        </w:rPr>
        <w:t>disturbing</w:t>
      </w:r>
      <w:r w:rsidR="0082791D" w:rsidRPr="0082791D">
        <w:rPr>
          <w:sz w:val="24"/>
          <w:szCs w:val="24"/>
          <w:lang w:val="en-IN" w:eastAsia="en-IN"/>
        </w:rPr>
        <w:t xml:space="preserve"> trend </w:t>
      </w:r>
      <w:r w:rsidR="001E3648" w:rsidRPr="0082791D">
        <w:rPr>
          <w:sz w:val="24"/>
          <w:szCs w:val="24"/>
          <w:lang w:val="en-IN" w:eastAsia="en-IN"/>
        </w:rPr>
        <w:t>emphasizes</w:t>
      </w:r>
      <w:r w:rsidR="0082791D" w:rsidRPr="0082791D">
        <w:rPr>
          <w:sz w:val="24"/>
          <w:szCs w:val="24"/>
          <w:lang w:val="en-IN" w:eastAsia="en-IN"/>
        </w:rPr>
        <w:t xml:space="preserve"> the urgent need for organizations to adopt effective WLB practices. </w:t>
      </w:r>
      <w:r>
        <w:rPr>
          <w:sz w:val="24"/>
          <w:szCs w:val="24"/>
        </w:rPr>
        <w:t>Several studies have explored the relationship between work-life balance and job performance globally</w:t>
      </w:r>
      <w:r w:rsidR="0082791D" w:rsidRPr="0082791D">
        <w:rPr>
          <w:sz w:val="24"/>
          <w:szCs w:val="24"/>
        </w:rPr>
        <w:t xml:space="preserve">, particularly in developed and developing countries. These studies have </w:t>
      </w:r>
      <w:r w:rsidR="001E3648" w:rsidRPr="0082791D">
        <w:rPr>
          <w:sz w:val="24"/>
          <w:szCs w:val="24"/>
        </w:rPr>
        <w:t>decorated</w:t>
      </w:r>
      <w:r w:rsidR="0082791D" w:rsidRPr="0082791D">
        <w:rPr>
          <w:sz w:val="24"/>
          <w:szCs w:val="24"/>
        </w:rPr>
        <w:t xml:space="preserve"> the adverse effects of </w:t>
      </w:r>
      <w:r w:rsidR="0082791D" w:rsidRPr="0082791D">
        <w:rPr>
          <w:rStyle w:val="Strong"/>
          <w:b w:val="0"/>
          <w:bCs w:val="0"/>
          <w:sz w:val="24"/>
          <w:szCs w:val="24"/>
        </w:rPr>
        <w:t>work-</w:t>
      </w:r>
      <w:r w:rsidR="0082791D" w:rsidRPr="0082791D">
        <w:rPr>
          <w:rStyle w:val="Strong"/>
          <w:b w:val="0"/>
          <w:bCs w:val="0"/>
          <w:sz w:val="24"/>
          <w:szCs w:val="24"/>
        </w:rPr>
        <w:lastRenderedPageBreak/>
        <w:t>family conflicts</w:t>
      </w:r>
      <w:r w:rsidR="0082791D" w:rsidRPr="0082791D">
        <w:rPr>
          <w:b/>
          <w:bCs/>
          <w:sz w:val="24"/>
          <w:szCs w:val="24"/>
        </w:rPr>
        <w:t xml:space="preserve">, </w:t>
      </w:r>
      <w:r w:rsidR="0082791D" w:rsidRPr="0082791D">
        <w:rPr>
          <w:rStyle w:val="Strong"/>
          <w:b w:val="0"/>
          <w:bCs w:val="0"/>
          <w:sz w:val="24"/>
          <w:szCs w:val="24"/>
        </w:rPr>
        <w:t>family-work conflicts</w:t>
      </w:r>
      <w:r w:rsidR="0082791D" w:rsidRPr="0082791D">
        <w:rPr>
          <w:sz w:val="24"/>
          <w:szCs w:val="24"/>
        </w:rPr>
        <w:t>, and the lack of proper WLB initiatives on employees' professional and personal lives. Despite this, in a developing country like India, there remains a significant gap in literature addressing these challenges in an integrated manner. This is particularly relevant for the IT and ITES sectors, pivotal to India</w:t>
      </w:r>
      <w:r>
        <w:rPr>
          <w:sz w:val="24"/>
          <w:szCs w:val="24"/>
        </w:rPr>
        <w:t>'</w:t>
      </w:r>
      <w:r w:rsidR="0082791D" w:rsidRPr="0082791D">
        <w:rPr>
          <w:sz w:val="24"/>
          <w:szCs w:val="24"/>
        </w:rPr>
        <w:t xml:space="preserve">s economic progress. This study aims to address these gaps by analyzing the perceptions of IT and ITES employees regarding work-life balance and its impact on their </w:t>
      </w:r>
      <w:r w:rsidR="0082791D" w:rsidRPr="0082791D">
        <w:rPr>
          <w:rStyle w:val="Strong"/>
          <w:b w:val="0"/>
          <w:bCs w:val="0"/>
          <w:sz w:val="24"/>
          <w:szCs w:val="24"/>
        </w:rPr>
        <w:t>job performance</w:t>
      </w:r>
      <w:r w:rsidR="0082791D">
        <w:rPr>
          <w:rStyle w:val="Strong"/>
          <w:b w:val="0"/>
          <w:bCs w:val="0"/>
          <w:sz w:val="24"/>
          <w:szCs w:val="24"/>
        </w:rPr>
        <w:t xml:space="preserve"> in Chennai city. </w:t>
      </w:r>
      <w:r w:rsidR="0082791D" w:rsidRPr="0082791D">
        <w:rPr>
          <w:sz w:val="24"/>
          <w:szCs w:val="24"/>
        </w:rPr>
        <w:t>The findings are expected to provide actionable insights for organizations to implement effective WLB policies that enhance employee satisfaction, productivity, and retention.</w:t>
      </w:r>
    </w:p>
    <w:p w14:paraId="1F2DF80A" w14:textId="356F7A3C" w:rsidR="00612EA3" w:rsidRPr="00612EA3" w:rsidRDefault="005B6103" w:rsidP="00612EA3">
      <w:pPr>
        <w:jc w:val="both"/>
        <w:rPr>
          <w:b/>
          <w:bCs/>
          <w:sz w:val="28"/>
          <w:szCs w:val="28"/>
        </w:rPr>
      </w:pPr>
      <w:r>
        <w:rPr>
          <w:b/>
          <w:bCs/>
          <w:sz w:val="28"/>
          <w:szCs w:val="28"/>
        </w:rPr>
        <w:t xml:space="preserve">2. </w:t>
      </w:r>
      <w:r w:rsidR="00612EA3" w:rsidRPr="00612EA3">
        <w:rPr>
          <w:b/>
          <w:bCs/>
          <w:sz w:val="28"/>
          <w:szCs w:val="28"/>
        </w:rPr>
        <w:t>LITERATURE REVIEW</w:t>
      </w:r>
    </w:p>
    <w:p w14:paraId="76BB8DBA" w14:textId="3F9F8534" w:rsidR="00DE53AF" w:rsidRDefault="00F04B16" w:rsidP="00DE53AF">
      <w:pPr>
        <w:widowControl/>
        <w:autoSpaceDE/>
        <w:autoSpaceDN/>
        <w:spacing w:after="200" w:line="360" w:lineRule="auto"/>
        <w:jc w:val="both"/>
        <w:rPr>
          <w:sz w:val="24"/>
          <w:szCs w:val="24"/>
        </w:rPr>
      </w:pPr>
      <w:r w:rsidRPr="00F04B16">
        <w:rPr>
          <w:b/>
          <w:sz w:val="24"/>
          <w:szCs w:val="24"/>
        </w:rPr>
        <w:t xml:space="preserve">Masood and </w:t>
      </w:r>
      <w:proofErr w:type="spellStart"/>
      <w:r w:rsidRPr="00F04B16">
        <w:rPr>
          <w:b/>
          <w:sz w:val="24"/>
          <w:szCs w:val="24"/>
        </w:rPr>
        <w:t>Mahlawat</w:t>
      </w:r>
      <w:proofErr w:type="spellEnd"/>
      <w:r w:rsidRPr="00F04B16">
        <w:rPr>
          <w:b/>
          <w:sz w:val="24"/>
          <w:szCs w:val="24"/>
        </w:rPr>
        <w:t xml:space="preserve"> (2020)</w:t>
      </w:r>
      <w:r w:rsidRPr="00F04B16">
        <w:rPr>
          <w:sz w:val="24"/>
          <w:szCs w:val="24"/>
        </w:rPr>
        <w:t xml:space="preserve"> </w:t>
      </w:r>
      <w:r w:rsidR="00FE04DF">
        <w:rPr>
          <w:sz w:val="24"/>
          <w:szCs w:val="24"/>
        </w:rPr>
        <w:t>identified the effect of several demographic characteristics on crucial aspects of work-life balance. The study's trial of 300 employees was assembled from several locations in Haryana, India. The study's sample size included participants from various levels of the organization. The results showed the following: gender variable has a significant impact on organization critical factors for maintaining the work-life balance, level of management variable has considerable implications for organization essential factors for maintaining the work-life balance as nine out of ten factors have significant difference on it, experience variable has enormous impact on organization crucial factors for maintaining the work-life balance as all factors have substantial difference on it, gender variable</w:t>
      </w:r>
    </w:p>
    <w:p w14:paraId="637E60FD" w14:textId="704BFBDC" w:rsidR="00DE53AF" w:rsidRDefault="00DE53AF" w:rsidP="00F04B16">
      <w:pPr>
        <w:spacing w:line="360" w:lineRule="auto"/>
        <w:jc w:val="both"/>
        <w:rPr>
          <w:sz w:val="24"/>
          <w:szCs w:val="24"/>
        </w:rPr>
      </w:pPr>
      <w:proofErr w:type="spellStart"/>
      <w:r w:rsidRPr="00DE53AF">
        <w:rPr>
          <w:b/>
          <w:bCs/>
          <w:sz w:val="24"/>
          <w:szCs w:val="24"/>
        </w:rPr>
        <w:t>Aruldoss</w:t>
      </w:r>
      <w:proofErr w:type="spellEnd"/>
      <w:r w:rsidRPr="00DE53AF">
        <w:rPr>
          <w:b/>
          <w:bCs/>
          <w:sz w:val="24"/>
          <w:szCs w:val="24"/>
        </w:rPr>
        <w:t xml:space="preserve">, A., Kowalski, K.B. and </w:t>
      </w:r>
      <w:proofErr w:type="spellStart"/>
      <w:r w:rsidRPr="00DE53AF">
        <w:rPr>
          <w:b/>
          <w:bCs/>
          <w:sz w:val="24"/>
          <w:szCs w:val="24"/>
        </w:rPr>
        <w:t>Parayitam</w:t>
      </w:r>
      <w:proofErr w:type="spellEnd"/>
      <w:r w:rsidRPr="00DE53AF">
        <w:rPr>
          <w:b/>
          <w:bCs/>
          <w:sz w:val="24"/>
          <w:szCs w:val="24"/>
        </w:rPr>
        <w:t>, S. (2021)</w:t>
      </w:r>
      <w:r w:rsidRPr="00DE53AF">
        <w:t xml:space="preserve"> </w:t>
      </w:r>
      <w:r w:rsidR="00FE04DF">
        <w:rPr>
          <w:sz w:val="24"/>
          <w:szCs w:val="24"/>
        </w:rPr>
        <w:t>examined how work-life balance relates to the quality of work life (QWL). Using a standardized survey instrument, this article collected data from 445 respondents in a cosmopolitan city in southern India. Prior to using hierarchical regression as a statistical method for data analysis, the instrument's psychometric qualities were evaluated. The results of the regression showed that QWL has three positive relationships with work: (1) job satisfaction, (2) job commitment, and (3) job stress. Additionally, the results showed that (1) work-related stress has a negative correlation with WLB, (2) work-related happiness has a positive correlation with WLB, and (3) work-related dedication has a positive correlation with WLB. In addition, the data demonstrate that job commitment, satisfaction, and stress all mediate in the QWL–WLB association.</w:t>
      </w:r>
    </w:p>
    <w:p w14:paraId="5F51811E" w14:textId="77777777" w:rsidR="00DE53AF" w:rsidRDefault="00DE53AF" w:rsidP="00F04B16">
      <w:pPr>
        <w:spacing w:line="360" w:lineRule="auto"/>
        <w:jc w:val="both"/>
        <w:rPr>
          <w:sz w:val="24"/>
          <w:szCs w:val="24"/>
        </w:rPr>
      </w:pPr>
    </w:p>
    <w:p w14:paraId="6ECEF71D" w14:textId="1B48E9E0" w:rsidR="00612EA3" w:rsidRPr="00F04B16" w:rsidRDefault="00F04B16" w:rsidP="00F04B16">
      <w:pPr>
        <w:spacing w:line="360" w:lineRule="auto"/>
        <w:jc w:val="both"/>
        <w:rPr>
          <w:sz w:val="24"/>
          <w:szCs w:val="24"/>
        </w:rPr>
      </w:pPr>
      <w:r w:rsidRPr="00DE53AF">
        <w:rPr>
          <w:b/>
          <w:bCs/>
          <w:sz w:val="24"/>
          <w:szCs w:val="24"/>
        </w:rPr>
        <w:t>Duan, S.X., Deng, H. and Wibowo, S. (2023)</w:t>
      </w:r>
      <w:r w:rsidRPr="00F04B16">
        <w:t xml:space="preserve"> </w:t>
      </w:r>
      <w:r w:rsidR="00FE04DF">
        <w:rPr>
          <w:sz w:val="24"/>
          <w:szCs w:val="24"/>
        </w:rPr>
        <w:t xml:space="preserve">Studied the influence of digital labor on organizational job performance through the lens of technological affordance. A thorough examination of the pertinent literature has resulted in devising an existing model to investigate the influence of digital work on job performance through the lens of technological affordance. </w:t>
      </w:r>
      <w:r w:rsidR="00FE04DF">
        <w:rPr>
          <w:sz w:val="24"/>
          <w:szCs w:val="24"/>
        </w:rPr>
        <w:lastRenderedPageBreak/>
        <w:t>The model is subsequently evaluated and verified by structural equation modeling on the survey data gathered in Australia. The research indicates that implementing digital technology markedly enhances coordination and knowledge dissemination among individuals, resulting in an enhanced work–life balance and elevated job performance. The study demonstrates that using digital technologies to improve communication and decision-making does not substantially affect work–life balance and job performance in digital employment.</w:t>
      </w:r>
    </w:p>
    <w:p w14:paraId="7A6C3A4C" w14:textId="1BAFBEBC" w:rsidR="00612EA3" w:rsidRPr="00612EA3" w:rsidRDefault="005B6103" w:rsidP="00612EA3">
      <w:pPr>
        <w:spacing w:line="360" w:lineRule="auto"/>
        <w:jc w:val="both"/>
        <w:rPr>
          <w:b/>
          <w:bCs/>
          <w:sz w:val="28"/>
          <w:szCs w:val="28"/>
        </w:rPr>
      </w:pPr>
      <w:r>
        <w:rPr>
          <w:b/>
          <w:bCs/>
          <w:sz w:val="28"/>
          <w:szCs w:val="28"/>
        </w:rPr>
        <w:t xml:space="preserve">3. </w:t>
      </w:r>
      <w:r w:rsidR="00612EA3" w:rsidRPr="00612EA3">
        <w:rPr>
          <w:b/>
          <w:bCs/>
          <w:sz w:val="28"/>
          <w:szCs w:val="28"/>
        </w:rPr>
        <w:t>STATEMENT OF THE RESEARCH PROBLEM</w:t>
      </w:r>
    </w:p>
    <w:p w14:paraId="3B139A18" w14:textId="1587C864" w:rsidR="0082791D" w:rsidRPr="00FE04DF" w:rsidRDefault="00F04B16" w:rsidP="00FE04DF">
      <w:pPr>
        <w:widowControl/>
        <w:autoSpaceDE/>
        <w:autoSpaceDN/>
        <w:spacing w:after="323" w:line="360" w:lineRule="auto"/>
        <w:jc w:val="both"/>
        <w:rPr>
          <w:sz w:val="24"/>
          <w:szCs w:val="24"/>
        </w:rPr>
      </w:pPr>
      <w:r w:rsidRPr="00F04B16">
        <w:rPr>
          <w:sz w:val="24"/>
          <w:szCs w:val="24"/>
        </w:rPr>
        <w:t xml:space="preserve">The efficacy of an organization is predominantly contingent on the caliber of individuals comprising its workforce. Individuals require contentment to carry out their duties with diligence. Due to their dual responsibilities—the family and the workplace—individuals encounter emotional strain, which negatively affects their performance. Achieving a state of equilibrium between these two is essential for leading a life devoid of tension. The management of human resources has recognized work-life balance as a strategic concern and a crucial component of employee retention strategies. To ensure their survival in today's competitive environment, employees are under significant pressure to meet strict deadlines and provide high-quality services. His mental, social, emotional, and physical health are all impacted. A distressing or irate employee's minor error has the potential to cause damage to both the organization and the employee. The research identifies the variables that influence work-life balance (WLB), examines the difficulties associated with balancing professional and personal life, proposes approaches to maintain a healthy WLB, assesses the effects of WLB on employees, and provides suggestions for improvement in both areas. Implementing dedicated work-life balance initiatives within the organization may prove beneficial in mitigating this circumstance. Consequently, the effects of WLB practices on employee performance at </w:t>
      </w:r>
      <w:r w:rsidR="0082791D">
        <w:rPr>
          <w:sz w:val="24"/>
          <w:szCs w:val="24"/>
        </w:rPr>
        <w:t>ITES Companies</w:t>
      </w:r>
      <w:r w:rsidRPr="00F04B16">
        <w:rPr>
          <w:sz w:val="24"/>
          <w:szCs w:val="24"/>
        </w:rPr>
        <w:t xml:space="preserve"> are investigated in this study.</w:t>
      </w:r>
    </w:p>
    <w:p w14:paraId="45D28B49" w14:textId="3BFB0385" w:rsidR="00612EA3" w:rsidRPr="005B6103" w:rsidRDefault="005B6103" w:rsidP="005B6103">
      <w:pPr>
        <w:jc w:val="both"/>
        <w:rPr>
          <w:b/>
          <w:bCs/>
          <w:sz w:val="28"/>
          <w:szCs w:val="28"/>
        </w:rPr>
      </w:pPr>
      <w:r>
        <w:rPr>
          <w:b/>
          <w:bCs/>
          <w:sz w:val="28"/>
          <w:szCs w:val="28"/>
        </w:rPr>
        <w:t xml:space="preserve">4. </w:t>
      </w:r>
      <w:r w:rsidR="00612EA3" w:rsidRPr="00612EA3">
        <w:rPr>
          <w:b/>
          <w:bCs/>
          <w:sz w:val="28"/>
          <w:szCs w:val="28"/>
        </w:rPr>
        <w:t>OBJECTIVES OF THE STUDY</w:t>
      </w:r>
    </w:p>
    <w:p w14:paraId="01851FA7" w14:textId="5AEBAC51" w:rsidR="00F04B16" w:rsidRPr="00F04B16" w:rsidRDefault="00F04B16" w:rsidP="00F04B16">
      <w:pPr>
        <w:widowControl/>
        <w:numPr>
          <w:ilvl w:val="0"/>
          <w:numId w:val="86"/>
        </w:numPr>
        <w:autoSpaceDE/>
        <w:autoSpaceDN/>
        <w:spacing w:after="160" w:line="360" w:lineRule="auto"/>
        <w:contextualSpacing/>
        <w:jc w:val="both"/>
        <w:rPr>
          <w:rFonts w:eastAsiaTheme="minorHAnsi"/>
          <w:sz w:val="24"/>
          <w:szCs w:val="24"/>
        </w:rPr>
      </w:pPr>
      <w:r w:rsidRPr="00F04B16">
        <w:rPr>
          <w:rFonts w:eastAsiaTheme="minorHAnsi"/>
          <w:sz w:val="24"/>
          <w:szCs w:val="24"/>
        </w:rPr>
        <w:t xml:space="preserve">To analyze the association between the marital status of the respondents and their rating towards work-life balance policies of </w:t>
      </w:r>
      <w:r w:rsidR="0082791D">
        <w:rPr>
          <w:rFonts w:eastAsiaTheme="minorHAnsi"/>
          <w:sz w:val="24"/>
          <w:szCs w:val="24"/>
        </w:rPr>
        <w:t xml:space="preserve">ITES Companies. </w:t>
      </w:r>
    </w:p>
    <w:p w14:paraId="6B1C08D5" w14:textId="605CC4B4" w:rsidR="00F04B16" w:rsidRDefault="00F04B16" w:rsidP="00F04B16">
      <w:pPr>
        <w:widowControl/>
        <w:numPr>
          <w:ilvl w:val="0"/>
          <w:numId w:val="86"/>
        </w:numPr>
        <w:autoSpaceDE/>
        <w:autoSpaceDN/>
        <w:spacing w:after="160" w:line="360" w:lineRule="auto"/>
        <w:contextualSpacing/>
        <w:jc w:val="both"/>
        <w:rPr>
          <w:rFonts w:eastAsiaTheme="minorHAnsi"/>
          <w:sz w:val="24"/>
          <w:szCs w:val="24"/>
        </w:rPr>
      </w:pPr>
      <w:r w:rsidRPr="00F04B16">
        <w:rPr>
          <w:rFonts w:eastAsiaTheme="minorHAnsi"/>
          <w:sz w:val="24"/>
          <w:szCs w:val="24"/>
        </w:rPr>
        <w:t xml:space="preserve">To determine the relationship between respondents' job satisfaction and </w:t>
      </w:r>
      <w:r w:rsidR="0082791D" w:rsidRPr="00F04B16">
        <w:rPr>
          <w:rFonts w:eastAsiaTheme="minorHAnsi"/>
          <w:sz w:val="24"/>
          <w:szCs w:val="24"/>
        </w:rPr>
        <w:t>performance.</w:t>
      </w:r>
    </w:p>
    <w:p w14:paraId="79940F97" w14:textId="4A1DC04E" w:rsidR="00E177A3" w:rsidRPr="00E177A3" w:rsidRDefault="00E177A3" w:rsidP="00E177A3">
      <w:pPr>
        <w:widowControl/>
        <w:numPr>
          <w:ilvl w:val="0"/>
          <w:numId w:val="86"/>
        </w:numPr>
        <w:autoSpaceDE/>
        <w:autoSpaceDN/>
        <w:spacing w:after="160" w:line="360" w:lineRule="auto"/>
        <w:contextualSpacing/>
        <w:jc w:val="both"/>
        <w:rPr>
          <w:rFonts w:eastAsiaTheme="minorHAnsi"/>
          <w:sz w:val="24"/>
          <w:szCs w:val="24"/>
        </w:rPr>
      </w:pPr>
      <w:r>
        <w:rPr>
          <w:rFonts w:eastAsiaTheme="minorHAnsi"/>
          <w:sz w:val="24"/>
          <w:szCs w:val="24"/>
        </w:rPr>
        <w:t xml:space="preserve">To study the </w:t>
      </w:r>
      <w:r w:rsidRPr="00E177A3">
        <w:rPr>
          <w:rFonts w:eastAsiaTheme="minorHAnsi"/>
          <w:sz w:val="24"/>
          <w:szCs w:val="24"/>
        </w:rPr>
        <w:t>classif</w:t>
      </w:r>
      <w:r>
        <w:rPr>
          <w:rFonts w:eastAsiaTheme="minorHAnsi"/>
          <w:sz w:val="24"/>
          <w:szCs w:val="24"/>
        </w:rPr>
        <w:t>ication</w:t>
      </w:r>
      <w:r w:rsidRPr="00E177A3">
        <w:rPr>
          <w:rFonts w:eastAsiaTheme="minorHAnsi"/>
          <w:sz w:val="24"/>
          <w:szCs w:val="24"/>
        </w:rPr>
        <w:t xml:space="preserve"> and distinguish between groups based on their characteristics while identifying the </w:t>
      </w:r>
      <w:r w:rsidR="00FE04DF">
        <w:rPr>
          <w:rFonts w:eastAsiaTheme="minorHAnsi"/>
          <w:sz w:val="24"/>
          <w:szCs w:val="24"/>
        </w:rPr>
        <w:t>critical</w:t>
      </w:r>
      <w:r w:rsidRPr="00E177A3">
        <w:rPr>
          <w:rFonts w:eastAsiaTheme="minorHAnsi"/>
          <w:sz w:val="24"/>
          <w:szCs w:val="24"/>
        </w:rPr>
        <w:t xml:space="preserve"> dimensions </w:t>
      </w:r>
      <w:r w:rsidR="00FE04DF">
        <w:rPr>
          <w:rFonts w:eastAsiaTheme="minorHAnsi"/>
          <w:sz w:val="24"/>
          <w:szCs w:val="24"/>
        </w:rPr>
        <w:t>significantly influencing</w:t>
      </w:r>
      <w:r w:rsidRPr="00E177A3">
        <w:rPr>
          <w:rFonts w:eastAsiaTheme="minorHAnsi"/>
          <w:sz w:val="24"/>
          <w:szCs w:val="24"/>
        </w:rPr>
        <w:t xml:space="preserve"> group membership.</w:t>
      </w:r>
    </w:p>
    <w:p w14:paraId="0BA1B22F" w14:textId="4ABD7079" w:rsidR="00612EA3" w:rsidRPr="00612EA3" w:rsidRDefault="005B6103" w:rsidP="00612EA3">
      <w:pPr>
        <w:jc w:val="both"/>
        <w:rPr>
          <w:b/>
          <w:bCs/>
          <w:sz w:val="28"/>
          <w:szCs w:val="28"/>
        </w:rPr>
      </w:pPr>
      <w:r>
        <w:rPr>
          <w:b/>
          <w:bCs/>
          <w:sz w:val="28"/>
          <w:szCs w:val="28"/>
        </w:rPr>
        <w:t xml:space="preserve">5. </w:t>
      </w:r>
      <w:r w:rsidR="00612EA3" w:rsidRPr="00612EA3">
        <w:rPr>
          <w:b/>
          <w:bCs/>
          <w:sz w:val="28"/>
          <w:szCs w:val="28"/>
        </w:rPr>
        <w:t xml:space="preserve">RESEARCH METHODOLOGY </w:t>
      </w:r>
    </w:p>
    <w:p w14:paraId="543A5F56" w14:textId="39A80ACB" w:rsidR="005B6103" w:rsidRPr="005B6103" w:rsidRDefault="005B6103" w:rsidP="005B6103">
      <w:pPr>
        <w:spacing w:line="360" w:lineRule="auto"/>
        <w:ind w:left="208" w:firstLine="720"/>
        <w:jc w:val="both"/>
        <w:rPr>
          <w:sz w:val="24"/>
          <w:szCs w:val="24"/>
          <w:lang w:val="en-IN" w:eastAsia="en-IN"/>
        </w:rPr>
      </w:pPr>
      <w:r w:rsidRPr="005B6103">
        <w:rPr>
          <w:sz w:val="24"/>
          <w:szCs w:val="24"/>
        </w:rPr>
        <w:t xml:space="preserve">This study adopts a </w:t>
      </w:r>
      <w:r w:rsidRPr="005B6103">
        <w:rPr>
          <w:rStyle w:val="Strong"/>
          <w:b w:val="0"/>
          <w:bCs w:val="0"/>
          <w:sz w:val="24"/>
          <w:szCs w:val="24"/>
        </w:rPr>
        <w:t xml:space="preserve">descriptive and </w:t>
      </w:r>
      <w:r w:rsidR="001E3648" w:rsidRPr="005B6103">
        <w:rPr>
          <w:rStyle w:val="Strong"/>
          <w:b w:val="0"/>
          <w:bCs w:val="0"/>
          <w:sz w:val="24"/>
          <w:szCs w:val="24"/>
        </w:rPr>
        <w:t>investigative</w:t>
      </w:r>
      <w:r w:rsidRPr="005B6103">
        <w:rPr>
          <w:rStyle w:val="Strong"/>
          <w:b w:val="0"/>
          <w:bCs w:val="0"/>
          <w:sz w:val="24"/>
          <w:szCs w:val="24"/>
        </w:rPr>
        <w:t xml:space="preserve"> research design</w:t>
      </w:r>
      <w:r w:rsidRPr="005B6103">
        <w:rPr>
          <w:sz w:val="24"/>
          <w:szCs w:val="24"/>
        </w:rPr>
        <w:t xml:space="preserve"> to investigate the relationship between work-life balance and its impact on employees' performance in the IT and ITES sectors. T</w:t>
      </w:r>
      <w:r w:rsidR="001E3648">
        <w:rPr>
          <w:sz w:val="24"/>
          <w:szCs w:val="24"/>
        </w:rPr>
        <w:t xml:space="preserve">o comprehensively understand the issue, the study explores various </w:t>
      </w:r>
      <w:r w:rsidR="001E3648">
        <w:rPr>
          <w:sz w:val="24"/>
          <w:szCs w:val="24"/>
        </w:rPr>
        <w:lastRenderedPageBreak/>
        <w:t>dimensions, such as well-being, emotional intelligence, work arrangements, and superior support</w:t>
      </w:r>
      <w:r w:rsidRPr="005B6103">
        <w:rPr>
          <w:sz w:val="24"/>
          <w:szCs w:val="24"/>
        </w:rPr>
        <w:t xml:space="preserve">. A simple random sampling </w:t>
      </w:r>
      <w:r w:rsidR="001E3648" w:rsidRPr="005B6103">
        <w:rPr>
          <w:sz w:val="24"/>
          <w:szCs w:val="24"/>
        </w:rPr>
        <w:t>scheme</w:t>
      </w:r>
      <w:r w:rsidRPr="005B6103">
        <w:rPr>
          <w:sz w:val="24"/>
          <w:szCs w:val="24"/>
        </w:rPr>
        <w:t xml:space="preserve"> was employed to ensure unbiased data collection. </w:t>
      </w:r>
      <w:r w:rsidR="00FE04DF">
        <w:rPr>
          <w:sz w:val="24"/>
          <w:szCs w:val="24"/>
        </w:rPr>
        <w:t>One hundred twenty-eight</w:t>
      </w:r>
      <w:r w:rsidRPr="005B6103">
        <w:rPr>
          <w:sz w:val="24"/>
          <w:szCs w:val="24"/>
        </w:rPr>
        <w:t xml:space="preserve"> respondents working in IT and ITES organizations were selected for the study. The reliability test conducted for the study revealed a</w:t>
      </w:r>
      <w:r w:rsidRPr="005B6103">
        <w:rPr>
          <w:b/>
          <w:bCs/>
          <w:sz w:val="24"/>
          <w:szCs w:val="24"/>
        </w:rPr>
        <w:t xml:space="preserve"> </w:t>
      </w:r>
      <w:r w:rsidRPr="005B6103">
        <w:rPr>
          <w:rStyle w:val="Strong"/>
          <w:b w:val="0"/>
          <w:bCs w:val="0"/>
          <w:sz w:val="24"/>
          <w:szCs w:val="24"/>
        </w:rPr>
        <w:t>Cronbach's Alpha score of 0.982</w:t>
      </w:r>
      <w:r w:rsidRPr="005B6103">
        <w:rPr>
          <w:b/>
          <w:bCs/>
          <w:sz w:val="24"/>
          <w:szCs w:val="24"/>
        </w:rPr>
        <w:t xml:space="preserve"> </w:t>
      </w:r>
      <w:r w:rsidRPr="005B6103">
        <w:rPr>
          <w:sz w:val="24"/>
          <w:szCs w:val="24"/>
        </w:rPr>
        <w:t>for the</w:t>
      </w:r>
      <w:r w:rsidRPr="005B6103">
        <w:rPr>
          <w:b/>
          <w:bCs/>
          <w:sz w:val="24"/>
          <w:szCs w:val="24"/>
        </w:rPr>
        <w:t xml:space="preserve"> </w:t>
      </w:r>
      <w:r w:rsidRPr="005B6103">
        <w:rPr>
          <w:rStyle w:val="Strong"/>
          <w:b w:val="0"/>
          <w:bCs w:val="0"/>
          <w:sz w:val="24"/>
          <w:szCs w:val="24"/>
        </w:rPr>
        <w:t>overall dimensions</w:t>
      </w:r>
      <w:r w:rsidRPr="005B6103">
        <w:rPr>
          <w:sz w:val="24"/>
          <w:szCs w:val="24"/>
        </w:rPr>
        <w:t xml:space="preserve"> of work-life balance and its impact on work performance. This exceptionally high score indicates a s</w:t>
      </w:r>
      <w:r w:rsidR="00FE04DF">
        <w:rPr>
          <w:sz w:val="24"/>
          <w:szCs w:val="24"/>
        </w:rPr>
        <w:t>olid</w:t>
      </w:r>
      <w:r w:rsidRPr="005B6103">
        <w:rPr>
          <w:sz w:val="24"/>
          <w:szCs w:val="24"/>
        </w:rPr>
        <w:t xml:space="preserve"> internal consistency among the items in the questionnaire, validating the reliability of the data collection instrument.</w:t>
      </w:r>
    </w:p>
    <w:p w14:paraId="00E34FC7" w14:textId="7C5EB567" w:rsidR="00612EA3" w:rsidRPr="00612EA3" w:rsidRDefault="005B6103" w:rsidP="00612EA3">
      <w:pPr>
        <w:jc w:val="both"/>
        <w:rPr>
          <w:b/>
          <w:bCs/>
          <w:sz w:val="28"/>
          <w:szCs w:val="28"/>
        </w:rPr>
      </w:pPr>
      <w:r>
        <w:rPr>
          <w:b/>
          <w:bCs/>
          <w:sz w:val="28"/>
          <w:szCs w:val="28"/>
        </w:rPr>
        <w:t xml:space="preserve">6. </w:t>
      </w:r>
      <w:r w:rsidR="00612EA3" w:rsidRPr="00612EA3">
        <w:rPr>
          <w:b/>
          <w:bCs/>
          <w:sz w:val="28"/>
          <w:szCs w:val="28"/>
        </w:rPr>
        <w:t xml:space="preserve">DATA ANALYSIS AND INTERPRETATION </w:t>
      </w:r>
    </w:p>
    <w:p w14:paraId="37E8AFD9" w14:textId="0F9B9329" w:rsidR="00DA6AC2" w:rsidRPr="00DA6AC2" w:rsidRDefault="005B6103" w:rsidP="00DA6AC2">
      <w:pPr>
        <w:widowControl/>
        <w:autoSpaceDE/>
        <w:autoSpaceDN/>
        <w:spacing w:after="200" w:line="276" w:lineRule="auto"/>
        <w:jc w:val="center"/>
        <w:rPr>
          <w:b/>
          <w:sz w:val="24"/>
          <w:szCs w:val="24"/>
        </w:rPr>
      </w:pPr>
      <w:r>
        <w:rPr>
          <w:b/>
          <w:sz w:val="24"/>
          <w:szCs w:val="24"/>
        </w:rPr>
        <w:t>C</w:t>
      </w:r>
      <w:r w:rsidRPr="005B6103">
        <w:rPr>
          <w:b/>
          <w:sz w:val="24"/>
          <w:szCs w:val="24"/>
        </w:rPr>
        <w:t xml:space="preserve">orrelation </w:t>
      </w:r>
      <w:r>
        <w:rPr>
          <w:b/>
          <w:sz w:val="24"/>
          <w:szCs w:val="24"/>
        </w:rPr>
        <w:t>A</w:t>
      </w:r>
      <w:r w:rsidRPr="005B6103">
        <w:rPr>
          <w:b/>
          <w:sz w:val="24"/>
          <w:szCs w:val="24"/>
        </w:rPr>
        <w:t>nalysis</w:t>
      </w:r>
    </w:p>
    <w:p w14:paraId="74F056DF" w14:textId="015B012E" w:rsidR="00DA6AC2" w:rsidRPr="00DA6AC2" w:rsidRDefault="00DA6AC2" w:rsidP="00DA6AC2">
      <w:pPr>
        <w:widowControl/>
        <w:autoSpaceDE/>
        <w:autoSpaceDN/>
        <w:spacing w:after="200" w:line="360" w:lineRule="auto"/>
        <w:jc w:val="both"/>
        <w:rPr>
          <w:bCs/>
          <w:sz w:val="24"/>
          <w:szCs w:val="24"/>
        </w:rPr>
      </w:pPr>
      <w:bookmarkStart w:id="0" w:name="_Hlk183887789"/>
      <w:r w:rsidRPr="00DA6AC2">
        <w:rPr>
          <w:sz w:val="24"/>
          <w:szCs w:val="24"/>
        </w:rPr>
        <w:t>H</w:t>
      </w:r>
      <w:r w:rsidRPr="00DA6AC2">
        <w:rPr>
          <w:sz w:val="24"/>
          <w:szCs w:val="24"/>
          <w:vertAlign w:val="subscript"/>
        </w:rPr>
        <w:t>o</w:t>
      </w:r>
      <w:r w:rsidRPr="00DA6AC2">
        <w:rPr>
          <w:sz w:val="24"/>
          <w:szCs w:val="24"/>
        </w:rPr>
        <w:t>:</w:t>
      </w:r>
      <w:r w:rsidRPr="00DA6AC2">
        <w:rPr>
          <w:bCs/>
          <w:sz w:val="24"/>
          <w:szCs w:val="24"/>
        </w:rPr>
        <w:t xml:space="preserve"> </w:t>
      </w:r>
      <w:bookmarkEnd w:id="0"/>
      <w:r w:rsidRPr="00DA6AC2">
        <w:rPr>
          <w:bCs/>
          <w:sz w:val="24"/>
          <w:szCs w:val="24"/>
        </w:rPr>
        <w:t xml:space="preserve">There is no relationship between respondents' job satisfaction and performance </w:t>
      </w:r>
      <w:r w:rsidR="001E3648">
        <w:rPr>
          <w:bCs/>
          <w:sz w:val="24"/>
          <w:szCs w:val="24"/>
        </w:rPr>
        <w:t xml:space="preserve">in </w:t>
      </w:r>
      <w:r w:rsidR="005B6103" w:rsidRPr="005B6103">
        <w:rPr>
          <w:bCs/>
          <w:sz w:val="24"/>
          <w:szCs w:val="24"/>
        </w:rPr>
        <w:t>ITES Companies.</w:t>
      </w:r>
    </w:p>
    <w:tbl>
      <w:tblPr>
        <w:tblStyle w:val="TableGrid1"/>
        <w:tblW w:w="9137" w:type="dxa"/>
        <w:tblLook w:val="04A0" w:firstRow="1" w:lastRow="0" w:firstColumn="1" w:lastColumn="0" w:noHBand="0" w:noVBand="1"/>
      </w:tblPr>
      <w:tblGrid>
        <w:gridCol w:w="2756"/>
        <w:gridCol w:w="2258"/>
        <w:gridCol w:w="4123"/>
      </w:tblGrid>
      <w:tr w:rsidR="00DA6AC2" w:rsidRPr="00DA6AC2" w14:paraId="6E81A479" w14:textId="77777777" w:rsidTr="005B6103">
        <w:trPr>
          <w:trHeight w:val="273"/>
        </w:trPr>
        <w:tc>
          <w:tcPr>
            <w:tcW w:w="2756" w:type="dxa"/>
          </w:tcPr>
          <w:p w14:paraId="47564820" w14:textId="77777777" w:rsidR="00DA6AC2" w:rsidRPr="00DA6AC2" w:rsidRDefault="00DA6AC2" w:rsidP="005B6103">
            <w:pPr>
              <w:widowControl/>
              <w:tabs>
                <w:tab w:val="left" w:pos="284"/>
                <w:tab w:val="left" w:pos="8789"/>
              </w:tabs>
              <w:autoSpaceDE/>
              <w:autoSpaceDN/>
              <w:spacing w:after="200" w:line="360" w:lineRule="auto"/>
              <w:ind w:right="237"/>
              <w:rPr>
                <w:b/>
                <w:sz w:val="24"/>
                <w:szCs w:val="24"/>
              </w:rPr>
            </w:pPr>
            <w:r w:rsidRPr="00DA6AC2">
              <w:rPr>
                <w:b/>
                <w:sz w:val="24"/>
                <w:szCs w:val="24"/>
              </w:rPr>
              <w:t>Relationship</w:t>
            </w:r>
          </w:p>
        </w:tc>
        <w:tc>
          <w:tcPr>
            <w:tcW w:w="2258" w:type="dxa"/>
          </w:tcPr>
          <w:p w14:paraId="5419D854" w14:textId="77777777" w:rsidR="00DA6AC2" w:rsidRPr="00DA6AC2" w:rsidRDefault="00DA6AC2" w:rsidP="00DA6AC2">
            <w:pPr>
              <w:widowControl/>
              <w:tabs>
                <w:tab w:val="left" w:pos="284"/>
                <w:tab w:val="left" w:pos="8789"/>
              </w:tabs>
              <w:autoSpaceDE/>
              <w:autoSpaceDN/>
              <w:spacing w:after="200" w:line="360" w:lineRule="auto"/>
              <w:ind w:left="60" w:right="237"/>
              <w:jc w:val="center"/>
              <w:rPr>
                <w:b/>
                <w:sz w:val="24"/>
                <w:szCs w:val="24"/>
              </w:rPr>
            </w:pPr>
            <w:r w:rsidRPr="00DA6AC2">
              <w:rPr>
                <w:b/>
                <w:sz w:val="24"/>
                <w:szCs w:val="24"/>
              </w:rPr>
              <w:t>Job Satisfaction</w:t>
            </w:r>
          </w:p>
        </w:tc>
        <w:tc>
          <w:tcPr>
            <w:tcW w:w="4123" w:type="dxa"/>
          </w:tcPr>
          <w:p w14:paraId="7F72B473" w14:textId="77777777" w:rsidR="00DA6AC2" w:rsidRPr="00DA6AC2" w:rsidRDefault="00DA6AC2" w:rsidP="005B6103">
            <w:pPr>
              <w:widowControl/>
              <w:tabs>
                <w:tab w:val="left" w:pos="284"/>
                <w:tab w:val="left" w:pos="8789"/>
              </w:tabs>
              <w:autoSpaceDE/>
              <w:autoSpaceDN/>
              <w:spacing w:after="200" w:line="360" w:lineRule="auto"/>
              <w:ind w:right="237"/>
              <w:rPr>
                <w:b/>
                <w:sz w:val="24"/>
                <w:szCs w:val="24"/>
              </w:rPr>
            </w:pPr>
            <w:r w:rsidRPr="00DA6AC2">
              <w:rPr>
                <w:b/>
                <w:sz w:val="24"/>
                <w:szCs w:val="24"/>
              </w:rPr>
              <w:t>Work Performance</w:t>
            </w:r>
          </w:p>
        </w:tc>
      </w:tr>
      <w:tr w:rsidR="00DA6AC2" w:rsidRPr="00DA6AC2" w14:paraId="03ADFBB9" w14:textId="77777777" w:rsidTr="005B6103">
        <w:trPr>
          <w:trHeight w:val="322"/>
        </w:trPr>
        <w:tc>
          <w:tcPr>
            <w:tcW w:w="2756" w:type="dxa"/>
            <w:vAlign w:val="center"/>
          </w:tcPr>
          <w:p w14:paraId="7E8FAA2B" w14:textId="77777777" w:rsidR="00DA6AC2" w:rsidRPr="00DA6AC2" w:rsidRDefault="00DA6AC2" w:rsidP="00DA6AC2">
            <w:pPr>
              <w:widowControl/>
              <w:tabs>
                <w:tab w:val="left" w:pos="284"/>
                <w:tab w:val="left" w:pos="8789"/>
              </w:tabs>
              <w:autoSpaceDE/>
              <w:autoSpaceDN/>
              <w:spacing w:after="200" w:line="360" w:lineRule="auto"/>
              <w:ind w:left="60" w:right="237"/>
              <w:jc w:val="both"/>
              <w:rPr>
                <w:b/>
                <w:sz w:val="24"/>
                <w:szCs w:val="24"/>
              </w:rPr>
            </w:pPr>
            <w:r w:rsidRPr="00DA6AC2">
              <w:rPr>
                <w:b/>
                <w:sz w:val="24"/>
                <w:szCs w:val="24"/>
              </w:rPr>
              <w:t>Job Satisfaction</w:t>
            </w:r>
          </w:p>
        </w:tc>
        <w:tc>
          <w:tcPr>
            <w:tcW w:w="2258" w:type="dxa"/>
            <w:vAlign w:val="center"/>
          </w:tcPr>
          <w:p w14:paraId="68802955" w14:textId="77777777" w:rsidR="00DA6AC2" w:rsidRPr="00DA6AC2" w:rsidRDefault="00DA6AC2" w:rsidP="00DA6AC2">
            <w:pPr>
              <w:widowControl/>
              <w:tabs>
                <w:tab w:val="left" w:pos="284"/>
                <w:tab w:val="left" w:pos="8789"/>
              </w:tabs>
              <w:autoSpaceDE/>
              <w:autoSpaceDN/>
              <w:spacing w:after="200" w:line="360" w:lineRule="auto"/>
              <w:ind w:right="237"/>
              <w:jc w:val="center"/>
              <w:rPr>
                <w:sz w:val="24"/>
                <w:szCs w:val="16"/>
              </w:rPr>
            </w:pPr>
            <w:r w:rsidRPr="00DA6AC2">
              <w:rPr>
                <w:sz w:val="24"/>
                <w:szCs w:val="16"/>
              </w:rPr>
              <w:t>(1)</w:t>
            </w:r>
          </w:p>
        </w:tc>
        <w:tc>
          <w:tcPr>
            <w:tcW w:w="4123" w:type="dxa"/>
            <w:vAlign w:val="center"/>
          </w:tcPr>
          <w:p w14:paraId="17BE8982" w14:textId="77777777" w:rsidR="00DA6AC2" w:rsidRPr="00DA6AC2" w:rsidRDefault="00DA6AC2" w:rsidP="00DA6AC2">
            <w:pPr>
              <w:widowControl/>
              <w:tabs>
                <w:tab w:val="left" w:pos="284"/>
                <w:tab w:val="left" w:pos="8789"/>
              </w:tabs>
              <w:autoSpaceDE/>
              <w:autoSpaceDN/>
              <w:spacing w:after="200" w:line="360" w:lineRule="auto"/>
              <w:ind w:right="237"/>
              <w:jc w:val="center"/>
              <w:rPr>
                <w:sz w:val="24"/>
                <w:szCs w:val="16"/>
              </w:rPr>
            </w:pPr>
            <w:r w:rsidRPr="00DA6AC2">
              <w:rPr>
                <w:sz w:val="24"/>
                <w:szCs w:val="16"/>
              </w:rPr>
              <w:t>(0.561)</w:t>
            </w:r>
          </w:p>
        </w:tc>
      </w:tr>
      <w:tr w:rsidR="00DA6AC2" w:rsidRPr="00DA6AC2" w14:paraId="1F74B9C9" w14:textId="77777777" w:rsidTr="005B6103">
        <w:trPr>
          <w:trHeight w:val="359"/>
        </w:trPr>
        <w:tc>
          <w:tcPr>
            <w:tcW w:w="2756" w:type="dxa"/>
          </w:tcPr>
          <w:p w14:paraId="150F0B81" w14:textId="77777777" w:rsidR="00DA6AC2" w:rsidRPr="00DA6AC2" w:rsidRDefault="00DA6AC2" w:rsidP="00DA6AC2">
            <w:pPr>
              <w:widowControl/>
              <w:tabs>
                <w:tab w:val="left" w:pos="284"/>
                <w:tab w:val="left" w:pos="8789"/>
              </w:tabs>
              <w:autoSpaceDE/>
              <w:autoSpaceDN/>
              <w:spacing w:after="200" w:line="360" w:lineRule="auto"/>
              <w:ind w:right="237"/>
              <w:jc w:val="both"/>
              <w:rPr>
                <w:b/>
                <w:sz w:val="24"/>
                <w:szCs w:val="24"/>
              </w:rPr>
            </w:pPr>
            <w:r w:rsidRPr="00DA6AC2">
              <w:rPr>
                <w:b/>
                <w:sz w:val="24"/>
                <w:szCs w:val="24"/>
              </w:rPr>
              <w:t>Work Performance</w:t>
            </w:r>
          </w:p>
        </w:tc>
        <w:tc>
          <w:tcPr>
            <w:tcW w:w="2258" w:type="dxa"/>
            <w:vAlign w:val="center"/>
          </w:tcPr>
          <w:p w14:paraId="7D3923CF" w14:textId="77777777" w:rsidR="00DA6AC2" w:rsidRPr="00DA6AC2" w:rsidRDefault="00DA6AC2" w:rsidP="00DA6AC2">
            <w:pPr>
              <w:widowControl/>
              <w:tabs>
                <w:tab w:val="left" w:pos="284"/>
                <w:tab w:val="left" w:pos="8789"/>
              </w:tabs>
              <w:autoSpaceDE/>
              <w:autoSpaceDN/>
              <w:spacing w:after="200" w:line="360" w:lineRule="auto"/>
              <w:ind w:right="237"/>
              <w:jc w:val="center"/>
              <w:rPr>
                <w:sz w:val="24"/>
                <w:szCs w:val="16"/>
              </w:rPr>
            </w:pPr>
          </w:p>
        </w:tc>
        <w:tc>
          <w:tcPr>
            <w:tcW w:w="4123" w:type="dxa"/>
            <w:vAlign w:val="center"/>
          </w:tcPr>
          <w:p w14:paraId="141FB523" w14:textId="77777777" w:rsidR="00DA6AC2" w:rsidRPr="00DA6AC2" w:rsidRDefault="00DA6AC2" w:rsidP="00DA6AC2">
            <w:pPr>
              <w:widowControl/>
              <w:tabs>
                <w:tab w:val="left" w:pos="284"/>
                <w:tab w:val="left" w:pos="8789"/>
              </w:tabs>
              <w:autoSpaceDE/>
              <w:autoSpaceDN/>
              <w:spacing w:after="200" w:line="360" w:lineRule="auto"/>
              <w:ind w:right="237"/>
              <w:jc w:val="center"/>
              <w:rPr>
                <w:sz w:val="24"/>
                <w:szCs w:val="16"/>
              </w:rPr>
            </w:pPr>
            <w:r w:rsidRPr="00DA6AC2">
              <w:rPr>
                <w:sz w:val="24"/>
                <w:szCs w:val="16"/>
              </w:rPr>
              <w:t>(1)</w:t>
            </w:r>
          </w:p>
        </w:tc>
      </w:tr>
    </w:tbl>
    <w:p w14:paraId="7CD3D367" w14:textId="05A9B08E" w:rsidR="005B6103" w:rsidRPr="00DA6AC2" w:rsidRDefault="00DA6AC2" w:rsidP="00DA6AC2">
      <w:pPr>
        <w:widowControl/>
        <w:autoSpaceDE/>
        <w:autoSpaceDN/>
        <w:spacing w:after="200" w:line="360" w:lineRule="auto"/>
        <w:jc w:val="both"/>
        <w:rPr>
          <w:sz w:val="24"/>
          <w:szCs w:val="24"/>
        </w:rPr>
      </w:pPr>
      <w:r w:rsidRPr="00DA6AC2">
        <w:rPr>
          <w:sz w:val="24"/>
          <w:szCs w:val="24"/>
        </w:rPr>
        <w:t>The correlation coefficient between job satisfaction and performance is 0.561</w:t>
      </w:r>
      <w:r w:rsidR="00FE04DF">
        <w:rPr>
          <w:sz w:val="24"/>
          <w:szCs w:val="24"/>
        </w:rPr>
        <w:t>, indicating a strong and positive relationship at a</w:t>
      </w:r>
      <w:r w:rsidRPr="00DA6AC2">
        <w:rPr>
          <w:sz w:val="24"/>
          <w:szCs w:val="24"/>
        </w:rPr>
        <w:t xml:space="preserve"> 1% significance level. Besides</w:t>
      </w:r>
      <w:r w:rsidR="00FE04DF">
        <w:rPr>
          <w:sz w:val="24"/>
          <w:szCs w:val="24"/>
        </w:rPr>
        <w:t>, the</w:t>
      </w:r>
      <w:r w:rsidRPr="00DA6AC2">
        <w:rPr>
          <w:sz w:val="24"/>
          <w:szCs w:val="24"/>
        </w:rPr>
        <w:t xml:space="preserve"> P value is less than 0.05</w:t>
      </w:r>
      <w:r w:rsidR="00FE04DF">
        <w:rPr>
          <w:sz w:val="24"/>
          <w:szCs w:val="24"/>
        </w:rPr>
        <w:t>,</w:t>
      </w:r>
      <w:r w:rsidRPr="00DA6AC2">
        <w:rPr>
          <w:sz w:val="24"/>
          <w:szCs w:val="24"/>
        </w:rPr>
        <w:t xml:space="preserve"> </w:t>
      </w:r>
      <w:r w:rsidR="00FE04DF">
        <w:rPr>
          <w:sz w:val="24"/>
          <w:szCs w:val="24"/>
        </w:rPr>
        <w:t>so the</w:t>
      </w:r>
      <w:r w:rsidRPr="00DA6AC2">
        <w:rPr>
          <w:sz w:val="24"/>
          <w:szCs w:val="24"/>
        </w:rPr>
        <w:t xml:space="preserve"> null hypothesis is rejected. </w:t>
      </w:r>
      <w:r w:rsidR="00FE04DF">
        <w:rPr>
          <w:sz w:val="24"/>
          <w:szCs w:val="24"/>
        </w:rPr>
        <w:t>Therefor</w:t>
      </w:r>
      <w:r w:rsidRPr="00DA6AC2">
        <w:rPr>
          <w:sz w:val="24"/>
          <w:szCs w:val="24"/>
        </w:rPr>
        <w:t>e</w:t>
      </w:r>
      <w:r w:rsidR="00FE04DF">
        <w:rPr>
          <w:sz w:val="24"/>
          <w:szCs w:val="24"/>
        </w:rPr>
        <w:t>,</w:t>
      </w:r>
      <w:r w:rsidRPr="00DA6AC2">
        <w:rPr>
          <w:sz w:val="24"/>
          <w:szCs w:val="24"/>
        </w:rPr>
        <w:t xml:space="preserve"> </w:t>
      </w:r>
      <w:r w:rsidR="00FE04DF">
        <w:rPr>
          <w:sz w:val="24"/>
          <w:szCs w:val="24"/>
        </w:rPr>
        <w:t>a relationship exists</w:t>
      </w:r>
      <w:r w:rsidRPr="00DA6AC2">
        <w:rPr>
          <w:sz w:val="24"/>
          <w:szCs w:val="24"/>
        </w:rPr>
        <w:t xml:space="preserve"> between respondents' job satisfaction and performance at </w:t>
      </w:r>
      <w:r w:rsidR="005B6103" w:rsidRPr="005B6103">
        <w:rPr>
          <w:sz w:val="24"/>
          <w:szCs w:val="24"/>
        </w:rPr>
        <w:t>ITES Companies.</w:t>
      </w:r>
    </w:p>
    <w:p w14:paraId="7EE79E06" w14:textId="3C1D6A25" w:rsidR="00DA6AC2" w:rsidRDefault="005B6103" w:rsidP="005B6103">
      <w:pPr>
        <w:widowControl/>
        <w:autoSpaceDE/>
        <w:autoSpaceDN/>
        <w:spacing w:after="200" w:line="276" w:lineRule="auto"/>
        <w:jc w:val="center"/>
        <w:rPr>
          <w:b/>
          <w:bCs/>
          <w:sz w:val="24"/>
          <w:szCs w:val="24"/>
        </w:rPr>
      </w:pPr>
      <w:r w:rsidRPr="005B6103">
        <w:rPr>
          <w:b/>
          <w:bCs/>
          <w:sz w:val="24"/>
          <w:szCs w:val="24"/>
        </w:rPr>
        <w:t>Chi</w:t>
      </w:r>
      <w:r w:rsidR="00FE04DF">
        <w:rPr>
          <w:b/>
          <w:bCs/>
          <w:sz w:val="24"/>
          <w:szCs w:val="24"/>
        </w:rPr>
        <w:t>-</w:t>
      </w:r>
      <w:r w:rsidRPr="005B6103">
        <w:rPr>
          <w:b/>
          <w:bCs/>
          <w:sz w:val="24"/>
          <w:szCs w:val="24"/>
        </w:rPr>
        <w:t>square test</w:t>
      </w:r>
    </w:p>
    <w:p w14:paraId="04882075" w14:textId="1D71CB3F" w:rsidR="00DA6AC2" w:rsidRPr="00DA6AC2" w:rsidRDefault="005B6103" w:rsidP="005B6103">
      <w:pPr>
        <w:widowControl/>
        <w:autoSpaceDE/>
        <w:autoSpaceDN/>
        <w:spacing w:after="200" w:line="360" w:lineRule="auto"/>
        <w:rPr>
          <w:b/>
          <w:bCs/>
          <w:sz w:val="24"/>
          <w:szCs w:val="24"/>
        </w:rPr>
      </w:pPr>
      <w:r w:rsidRPr="00DA6AC2">
        <w:rPr>
          <w:sz w:val="24"/>
          <w:szCs w:val="24"/>
        </w:rPr>
        <w:t>H</w:t>
      </w:r>
      <w:r w:rsidRPr="00DA6AC2">
        <w:rPr>
          <w:sz w:val="24"/>
          <w:szCs w:val="24"/>
          <w:vertAlign w:val="subscript"/>
        </w:rPr>
        <w:t>o</w:t>
      </w:r>
      <w:r w:rsidRPr="00DA6AC2">
        <w:rPr>
          <w:sz w:val="24"/>
          <w:szCs w:val="24"/>
        </w:rPr>
        <w:t>:</w:t>
      </w:r>
      <w:r w:rsidRPr="00DA6AC2">
        <w:rPr>
          <w:bCs/>
          <w:sz w:val="24"/>
          <w:szCs w:val="24"/>
        </w:rPr>
        <w:t xml:space="preserve"> There</w:t>
      </w:r>
      <w:r w:rsidR="00DA6AC2" w:rsidRPr="00DA6AC2">
        <w:rPr>
          <w:bCs/>
          <w:sz w:val="24"/>
          <w:szCs w:val="24"/>
        </w:rPr>
        <w:t xml:space="preserve"> is no association between the marital status of the respondents and their rating towards work-life balance policies of</w:t>
      </w:r>
      <w:r w:rsidRPr="005B6103">
        <w:t xml:space="preserve"> </w:t>
      </w:r>
      <w:r w:rsidRPr="005B6103">
        <w:rPr>
          <w:bCs/>
          <w:sz w:val="24"/>
          <w:szCs w:val="24"/>
        </w:rPr>
        <w:t>ITES Companies.</w:t>
      </w:r>
    </w:p>
    <w:tbl>
      <w:tblPr>
        <w:tblStyle w:val="TableGrid1"/>
        <w:tblW w:w="0" w:type="auto"/>
        <w:tblLook w:val="04A0" w:firstRow="1" w:lastRow="0" w:firstColumn="1" w:lastColumn="0" w:noHBand="0" w:noVBand="1"/>
      </w:tblPr>
      <w:tblGrid>
        <w:gridCol w:w="3397"/>
        <w:gridCol w:w="1701"/>
        <w:gridCol w:w="1134"/>
        <w:gridCol w:w="2664"/>
      </w:tblGrid>
      <w:tr w:rsidR="00DA6AC2" w:rsidRPr="00DA6AC2" w14:paraId="73C4C6E7" w14:textId="77777777" w:rsidTr="005B6103">
        <w:trPr>
          <w:trHeight w:val="275"/>
        </w:trPr>
        <w:tc>
          <w:tcPr>
            <w:tcW w:w="3397" w:type="dxa"/>
          </w:tcPr>
          <w:p w14:paraId="7551D250" w14:textId="68C09338" w:rsidR="00DA6AC2" w:rsidRPr="00DA6AC2" w:rsidRDefault="005B6103" w:rsidP="00DA6AC2">
            <w:pPr>
              <w:widowControl/>
              <w:autoSpaceDE/>
              <w:autoSpaceDN/>
              <w:spacing w:after="200" w:line="276" w:lineRule="auto"/>
              <w:jc w:val="center"/>
              <w:rPr>
                <w:b/>
                <w:sz w:val="24"/>
                <w:szCs w:val="24"/>
              </w:rPr>
            </w:pPr>
            <w:r>
              <w:rPr>
                <w:b/>
                <w:sz w:val="24"/>
                <w:szCs w:val="24"/>
              </w:rPr>
              <w:t>Particular</w:t>
            </w:r>
          </w:p>
        </w:tc>
        <w:tc>
          <w:tcPr>
            <w:tcW w:w="1701" w:type="dxa"/>
          </w:tcPr>
          <w:p w14:paraId="5EFE2E89" w14:textId="77777777" w:rsidR="00DA6AC2" w:rsidRPr="00DA6AC2" w:rsidRDefault="00DA6AC2" w:rsidP="00DA6AC2">
            <w:pPr>
              <w:widowControl/>
              <w:autoSpaceDE/>
              <w:autoSpaceDN/>
              <w:spacing w:after="200" w:line="276" w:lineRule="auto"/>
              <w:jc w:val="center"/>
              <w:rPr>
                <w:b/>
                <w:sz w:val="24"/>
                <w:szCs w:val="24"/>
              </w:rPr>
            </w:pPr>
            <w:r w:rsidRPr="00DA6AC2">
              <w:rPr>
                <w:b/>
                <w:sz w:val="24"/>
                <w:szCs w:val="24"/>
              </w:rPr>
              <w:t>Value</w:t>
            </w:r>
          </w:p>
        </w:tc>
        <w:tc>
          <w:tcPr>
            <w:tcW w:w="1134" w:type="dxa"/>
          </w:tcPr>
          <w:p w14:paraId="584C3820" w14:textId="77777777" w:rsidR="00DA6AC2" w:rsidRPr="00DA6AC2" w:rsidRDefault="00DA6AC2" w:rsidP="00DA6AC2">
            <w:pPr>
              <w:widowControl/>
              <w:autoSpaceDE/>
              <w:autoSpaceDN/>
              <w:spacing w:after="200" w:line="276" w:lineRule="auto"/>
              <w:jc w:val="center"/>
              <w:rPr>
                <w:b/>
                <w:sz w:val="24"/>
                <w:szCs w:val="24"/>
              </w:rPr>
            </w:pPr>
            <w:proofErr w:type="spellStart"/>
            <w:r w:rsidRPr="00DA6AC2">
              <w:rPr>
                <w:b/>
                <w:sz w:val="24"/>
                <w:szCs w:val="24"/>
              </w:rPr>
              <w:t>df</w:t>
            </w:r>
            <w:proofErr w:type="spellEnd"/>
          </w:p>
        </w:tc>
        <w:tc>
          <w:tcPr>
            <w:tcW w:w="2664" w:type="dxa"/>
          </w:tcPr>
          <w:p w14:paraId="7F121536" w14:textId="77777777" w:rsidR="00DA6AC2" w:rsidRPr="00DA6AC2" w:rsidRDefault="00DA6AC2" w:rsidP="00DA6AC2">
            <w:pPr>
              <w:widowControl/>
              <w:autoSpaceDE/>
              <w:autoSpaceDN/>
              <w:spacing w:after="200" w:line="276" w:lineRule="auto"/>
              <w:jc w:val="center"/>
              <w:rPr>
                <w:b/>
                <w:sz w:val="24"/>
                <w:szCs w:val="24"/>
              </w:rPr>
            </w:pPr>
            <w:proofErr w:type="spellStart"/>
            <w:r w:rsidRPr="00DA6AC2">
              <w:rPr>
                <w:b/>
                <w:sz w:val="24"/>
                <w:szCs w:val="18"/>
              </w:rPr>
              <w:t>Asymp</w:t>
            </w:r>
            <w:proofErr w:type="spellEnd"/>
            <w:r w:rsidRPr="00DA6AC2">
              <w:rPr>
                <w:b/>
                <w:sz w:val="24"/>
                <w:szCs w:val="18"/>
              </w:rPr>
              <w:t>. Sig. (2-sided</w:t>
            </w:r>
            <w:r w:rsidRPr="00DA6AC2">
              <w:rPr>
                <w:sz w:val="24"/>
                <w:szCs w:val="18"/>
              </w:rPr>
              <w:t>)</w:t>
            </w:r>
          </w:p>
        </w:tc>
      </w:tr>
      <w:tr w:rsidR="00DA6AC2" w:rsidRPr="00DA6AC2" w14:paraId="27FD5125" w14:textId="77777777" w:rsidTr="005B6103">
        <w:trPr>
          <w:trHeight w:val="469"/>
        </w:trPr>
        <w:tc>
          <w:tcPr>
            <w:tcW w:w="3397" w:type="dxa"/>
            <w:vAlign w:val="center"/>
          </w:tcPr>
          <w:p w14:paraId="5F0F89B9" w14:textId="77777777" w:rsidR="00DA6AC2" w:rsidRPr="00DA6AC2" w:rsidRDefault="00DA6AC2" w:rsidP="00DA6AC2">
            <w:pPr>
              <w:widowControl/>
              <w:autoSpaceDE/>
              <w:autoSpaceDN/>
              <w:spacing w:after="200" w:line="320" w:lineRule="atLeast"/>
              <w:ind w:left="60" w:right="60"/>
              <w:jc w:val="center"/>
              <w:rPr>
                <w:b/>
                <w:sz w:val="24"/>
                <w:szCs w:val="18"/>
              </w:rPr>
            </w:pPr>
            <w:r w:rsidRPr="00DA6AC2">
              <w:rPr>
                <w:b/>
                <w:sz w:val="24"/>
                <w:szCs w:val="18"/>
              </w:rPr>
              <w:t>Pearson Chi-Square</w:t>
            </w:r>
          </w:p>
        </w:tc>
        <w:tc>
          <w:tcPr>
            <w:tcW w:w="1701" w:type="dxa"/>
            <w:vAlign w:val="center"/>
          </w:tcPr>
          <w:p w14:paraId="72235725"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(2.209)</w:t>
            </w:r>
          </w:p>
        </w:tc>
        <w:tc>
          <w:tcPr>
            <w:tcW w:w="1134" w:type="dxa"/>
            <w:vAlign w:val="center"/>
          </w:tcPr>
          <w:p w14:paraId="50D31795"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(3)</w:t>
            </w:r>
          </w:p>
        </w:tc>
        <w:tc>
          <w:tcPr>
            <w:tcW w:w="2664" w:type="dxa"/>
            <w:vAlign w:val="center"/>
          </w:tcPr>
          <w:p w14:paraId="4D3C93C2"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(0.530)</w:t>
            </w:r>
          </w:p>
        </w:tc>
      </w:tr>
      <w:tr w:rsidR="00DA6AC2" w:rsidRPr="00DA6AC2" w14:paraId="6A8A15B5" w14:textId="77777777" w:rsidTr="005B6103">
        <w:trPr>
          <w:trHeight w:val="269"/>
        </w:trPr>
        <w:tc>
          <w:tcPr>
            <w:tcW w:w="3397" w:type="dxa"/>
            <w:vAlign w:val="center"/>
          </w:tcPr>
          <w:p w14:paraId="3C1EBFD9" w14:textId="77777777" w:rsidR="00DA6AC2" w:rsidRPr="00DA6AC2" w:rsidRDefault="00DA6AC2" w:rsidP="00DA6AC2">
            <w:pPr>
              <w:widowControl/>
              <w:autoSpaceDE/>
              <w:autoSpaceDN/>
              <w:spacing w:after="200" w:line="320" w:lineRule="atLeast"/>
              <w:ind w:left="60" w:right="60"/>
              <w:jc w:val="center"/>
              <w:rPr>
                <w:b/>
                <w:sz w:val="24"/>
                <w:szCs w:val="18"/>
              </w:rPr>
            </w:pPr>
            <w:r w:rsidRPr="00DA6AC2">
              <w:rPr>
                <w:b/>
                <w:sz w:val="24"/>
                <w:szCs w:val="18"/>
              </w:rPr>
              <w:t>Likelihood Ratio</w:t>
            </w:r>
          </w:p>
        </w:tc>
        <w:tc>
          <w:tcPr>
            <w:tcW w:w="1701" w:type="dxa"/>
            <w:vAlign w:val="center"/>
          </w:tcPr>
          <w:p w14:paraId="02B2C5A5"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(2.226)</w:t>
            </w:r>
          </w:p>
        </w:tc>
        <w:tc>
          <w:tcPr>
            <w:tcW w:w="1134" w:type="dxa"/>
            <w:vAlign w:val="center"/>
          </w:tcPr>
          <w:p w14:paraId="1F550E4E"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(3)</w:t>
            </w:r>
          </w:p>
        </w:tc>
        <w:tc>
          <w:tcPr>
            <w:tcW w:w="2664" w:type="dxa"/>
            <w:vAlign w:val="center"/>
          </w:tcPr>
          <w:p w14:paraId="1D128521"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(0.527)</w:t>
            </w:r>
          </w:p>
        </w:tc>
      </w:tr>
      <w:tr w:rsidR="00DA6AC2" w:rsidRPr="00DA6AC2" w14:paraId="7A898128" w14:textId="77777777" w:rsidTr="005B6103">
        <w:trPr>
          <w:trHeight w:val="346"/>
        </w:trPr>
        <w:tc>
          <w:tcPr>
            <w:tcW w:w="3397" w:type="dxa"/>
            <w:vAlign w:val="center"/>
          </w:tcPr>
          <w:p w14:paraId="4E6FAEF9" w14:textId="77777777" w:rsidR="00DA6AC2" w:rsidRPr="00DA6AC2" w:rsidRDefault="00DA6AC2" w:rsidP="00DA6AC2">
            <w:pPr>
              <w:widowControl/>
              <w:autoSpaceDE/>
              <w:autoSpaceDN/>
              <w:spacing w:after="200" w:line="320" w:lineRule="atLeast"/>
              <w:ind w:left="60" w:right="60"/>
              <w:jc w:val="center"/>
              <w:rPr>
                <w:b/>
                <w:sz w:val="24"/>
                <w:szCs w:val="18"/>
              </w:rPr>
            </w:pPr>
            <w:r w:rsidRPr="00DA6AC2">
              <w:rPr>
                <w:b/>
                <w:sz w:val="24"/>
                <w:szCs w:val="18"/>
              </w:rPr>
              <w:t>Linear-by-Linear Association</w:t>
            </w:r>
          </w:p>
        </w:tc>
        <w:tc>
          <w:tcPr>
            <w:tcW w:w="1701" w:type="dxa"/>
            <w:vAlign w:val="center"/>
          </w:tcPr>
          <w:p w14:paraId="2D9867B7"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(0.020)</w:t>
            </w:r>
          </w:p>
        </w:tc>
        <w:tc>
          <w:tcPr>
            <w:tcW w:w="1134" w:type="dxa"/>
            <w:vAlign w:val="center"/>
          </w:tcPr>
          <w:p w14:paraId="4ACFA87A"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(1)</w:t>
            </w:r>
          </w:p>
        </w:tc>
        <w:tc>
          <w:tcPr>
            <w:tcW w:w="2664" w:type="dxa"/>
            <w:vAlign w:val="center"/>
          </w:tcPr>
          <w:p w14:paraId="1B7F37B9"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(0.887)</w:t>
            </w:r>
          </w:p>
        </w:tc>
      </w:tr>
      <w:tr w:rsidR="00DA6AC2" w:rsidRPr="00DA6AC2" w14:paraId="4D10F29C" w14:textId="77777777" w:rsidTr="005B6103">
        <w:trPr>
          <w:trHeight w:val="311"/>
        </w:trPr>
        <w:tc>
          <w:tcPr>
            <w:tcW w:w="3397" w:type="dxa"/>
            <w:vAlign w:val="center"/>
          </w:tcPr>
          <w:p w14:paraId="082CCA47" w14:textId="77777777" w:rsidR="00DA6AC2" w:rsidRPr="00DA6AC2" w:rsidRDefault="00DA6AC2" w:rsidP="00DA6AC2">
            <w:pPr>
              <w:widowControl/>
              <w:autoSpaceDE/>
              <w:autoSpaceDN/>
              <w:spacing w:after="200" w:line="320" w:lineRule="atLeast"/>
              <w:ind w:left="60" w:right="60"/>
              <w:jc w:val="center"/>
              <w:rPr>
                <w:b/>
                <w:sz w:val="24"/>
                <w:szCs w:val="18"/>
              </w:rPr>
            </w:pPr>
            <w:r w:rsidRPr="00DA6AC2">
              <w:rPr>
                <w:b/>
                <w:sz w:val="24"/>
                <w:szCs w:val="18"/>
              </w:rPr>
              <w:t>N of Valid Cases</w:t>
            </w:r>
          </w:p>
        </w:tc>
        <w:tc>
          <w:tcPr>
            <w:tcW w:w="1701" w:type="dxa"/>
            <w:vAlign w:val="center"/>
          </w:tcPr>
          <w:p w14:paraId="3958CB41" w14:textId="77777777" w:rsidR="00DA6AC2" w:rsidRPr="00DA6AC2" w:rsidRDefault="00DA6AC2" w:rsidP="00DA6AC2">
            <w:pPr>
              <w:widowControl/>
              <w:autoSpaceDE/>
              <w:autoSpaceDN/>
              <w:spacing w:after="200" w:line="320" w:lineRule="atLeast"/>
              <w:ind w:left="60" w:right="60"/>
              <w:jc w:val="center"/>
              <w:rPr>
                <w:sz w:val="24"/>
                <w:szCs w:val="18"/>
              </w:rPr>
            </w:pPr>
            <w:r w:rsidRPr="00DA6AC2">
              <w:rPr>
                <w:sz w:val="24"/>
                <w:szCs w:val="18"/>
              </w:rPr>
              <w:t>128</w:t>
            </w:r>
          </w:p>
        </w:tc>
        <w:tc>
          <w:tcPr>
            <w:tcW w:w="1134" w:type="dxa"/>
          </w:tcPr>
          <w:p w14:paraId="1E7A3EB4" w14:textId="77777777" w:rsidR="00DA6AC2" w:rsidRPr="00DA6AC2" w:rsidRDefault="00DA6AC2" w:rsidP="00DA6AC2">
            <w:pPr>
              <w:widowControl/>
              <w:autoSpaceDE/>
              <w:autoSpaceDN/>
              <w:spacing w:after="200" w:line="276" w:lineRule="auto"/>
              <w:jc w:val="center"/>
              <w:rPr>
                <w:b/>
                <w:sz w:val="24"/>
                <w:szCs w:val="24"/>
              </w:rPr>
            </w:pPr>
          </w:p>
        </w:tc>
        <w:tc>
          <w:tcPr>
            <w:tcW w:w="2664" w:type="dxa"/>
          </w:tcPr>
          <w:p w14:paraId="52C43ACF" w14:textId="77777777" w:rsidR="00DA6AC2" w:rsidRPr="00DA6AC2" w:rsidRDefault="00DA6AC2" w:rsidP="00DA6AC2">
            <w:pPr>
              <w:widowControl/>
              <w:autoSpaceDE/>
              <w:autoSpaceDN/>
              <w:spacing w:after="200" w:line="276" w:lineRule="auto"/>
              <w:jc w:val="center"/>
              <w:rPr>
                <w:b/>
                <w:sz w:val="24"/>
                <w:szCs w:val="24"/>
              </w:rPr>
            </w:pPr>
          </w:p>
        </w:tc>
      </w:tr>
    </w:tbl>
    <w:p w14:paraId="44B63EE2" w14:textId="4B4687FD" w:rsidR="00E177A3" w:rsidRPr="00E177A3" w:rsidRDefault="00FE04DF" w:rsidP="00E177A3">
      <w:pPr>
        <w:widowControl/>
        <w:tabs>
          <w:tab w:val="left" w:pos="284"/>
          <w:tab w:val="left" w:pos="8789"/>
        </w:tabs>
        <w:autoSpaceDE/>
        <w:autoSpaceDN/>
        <w:spacing w:after="200" w:line="360" w:lineRule="auto"/>
        <w:ind w:right="237"/>
        <w:jc w:val="both"/>
        <w:rPr>
          <w:sz w:val="24"/>
          <w:szCs w:val="24"/>
        </w:rPr>
      </w:pPr>
      <w:r>
        <w:rPr>
          <w:sz w:val="24"/>
          <w:szCs w:val="24"/>
        </w:rPr>
        <w:t>The P value was observed to be more significant than 0.05, so the</w:t>
      </w:r>
      <w:r w:rsidR="00DA6AC2" w:rsidRPr="00DA6AC2">
        <w:rPr>
          <w:sz w:val="24"/>
          <w:szCs w:val="24"/>
        </w:rPr>
        <w:t xml:space="preserve"> null </w:t>
      </w:r>
      <w:r w:rsidR="000F4661" w:rsidRPr="00DA6AC2">
        <w:rPr>
          <w:sz w:val="24"/>
          <w:szCs w:val="24"/>
        </w:rPr>
        <w:t>proposition</w:t>
      </w:r>
      <w:r w:rsidR="00DA6AC2" w:rsidRPr="00DA6AC2">
        <w:rPr>
          <w:sz w:val="24"/>
          <w:szCs w:val="24"/>
        </w:rPr>
        <w:t xml:space="preserve"> is accepted. Therefore, it was concluded that there is no association between the marital status of the </w:t>
      </w:r>
      <w:r w:rsidR="001E3648" w:rsidRPr="00DA6AC2">
        <w:rPr>
          <w:sz w:val="24"/>
          <w:szCs w:val="24"/>
        </w:rPr>
        <w:t>plaintiff</w:t>
      </w:r>
      <w:r w:rsidR="00DA6AC2" w:rsidRPr="00DA6AC2">
        <w:rPr>
          <w:sz w:val="24"/>
          <w:szCs w:val="24"/>
        </w:rPr>
        <w:t xml:space="preserve"> and their rating towards </w:t>
      </w:r>
      <w:r>
        <w:rPr>
          <w:sz w:val="24"/>
          <w:szCs w:val="24"/>
        </w:rPr>
        <w:t xml:space="preserve">the </w:t>
      </w:r>
      <w:r w:rsidR="00DA6AC2" w:rsidRPr="00DA6AC2">
        <w:rPr>
          <w:sz w:val="24"/>
          <w:szCs w:val="24"/>
        </w:rPr>
        <w:t xml:space="preserve">work-life balance policies of </w:t>
      </w:r>
      <w:r w:rsidR="005B6103" w:rsidRPr="005B6103">
        <w:rPr>
          <w:sz w:val="24"/>
          <w:szCs w:val="24"/>
        </w:rPr>
        <w:t>ITES Companies.</w:t>
      </w:r>
    </w:p>
    <w:p w14:paraId="0B4F7691" w14:textId="37E8C350" w:rsidR="00E177A3" w:rsidRPr="00E177A3" w:rsidRDefault="00E177A3" w:rsidP="00E177A3">
      <w:pPr>
        <w:widowControl/>
        <w:tabs>
          <w:tab w:val="left" w:pos="284"/>
          <w:tab w:val="left" w:pos="8789"/>
        </w:tabs>
        <w:autoSpaceDE/>
        <w:autoSpaceDN/>
        <w:spacing w:after="200" w:line="360" w:lineRule="auto"/>
        <w:ind w:right="237"/>
        <w:jc w:val="center"/>
        <w:rPr>
          <w:b/>
          <w:bCs/>
          <w:sz w:val="24"/>
          <w:szCs w:val="24"/>
        </w:rPr>
      </w:pPr>
      <w:r w:rsidRPr="00E177A3">
        <w:rPr>
          <w:b/>
          <w:bCs/>
          <w:sz w:val="24"/>
          <w:szCs w:val="24"/>
        </w:rPr>
        <w:lastRenderedPageBreak/>
        <w:t>Discriminant Analysis</w:t>
      </w:r>
    </w:p>
    <w:p w14:paraId="4C705036" w14:textId="0B671B54" w:rsidR="00E177A3" w:rsidRPr="00E177A3" w:rsidRDefault="00E177A3" w:rsidP="00E177A3">
      <w:pPr>
        <w:widowControl/>
        <w:tabs>
          <w:tab w:val="left" w:pos="284"/>
          <w:tab w:val="left" w:pos="8789"/>
        </w:tabs>
        <w:autoSpaceDE/>
        <w:autoSpaceDN/>
        <w:spacing w:after="200" w:line="360" w:lineRule="auto"/>
        <w:ind w:right="237"/>
        <w:jc w:val="both"/>
        <w:rPr>
          <w:sz w:val="24"/>
          <w:szCs w:val="24"/>
        </w:rPr>
      </w:pPr>
      <w:r w:rsidRPr="00E177A3">
        <w:rPr>
          <w:sz w:val="24"/>
          <w:szCs w:val="24"/>
        </w:rPr>
        <w:t>By employing discriminant analysis, this study seeks to unveil how work-life balance dimensions impact employees</w:t>
      </w:r>
      <w:r w:rsidR="00FE04DF">
        <w:rPr>
          <w:sz w:val="24"/>
          <w:szCs w:val="24"/>
        </w:rPr>
        <w:t>'</w:t>
      </w:r>
      <w:r w:rsidRPr="00E177A3">
        <w:rPr>
          <w:sz w:val="24"/>
          <w:szCs w:val="24"/>
        </w:rPr>
        <w:t xml:space="preserve"> performance in ITES companies in Chennai City. The findings are expected to guide organizations in implementing effective policies that improve work-life harmony and foster sustainable workforce productivity.</w:t>
      </w:r>
    </w:p>
    <w:tbl>
      <w:tblPr>
        <w:tblW w:w="8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15"/>
        <w:gridCol w:w="2009"/>
        <w:gridCol w:w="1673"/>
        <w:gridCol w:w="1381"/>
        <w:gridCol w:w="1382"/>
      </w:tblGrid>
      <w:tr w:rsidR="00E177A3" w:rsidRPr="00E177A3" w14:paraId="2F53D96F" w14:textId="77777777" w:rsidTr="00E177A3">
        <w:trPr>
          <w:cantSplit/>
          <w:trHeight w:val="469"/>
        </w:trPr>
        <w:tc>
          <w:tcPr>
            <w:tcW w:w="8960" w:type="dxa"/>
            <w:gridSpan w:val="5"/>
            <w:shd w:val="clear" w:color="auto" w:fill="FFFFFF"/>
          </w:tcPr>
          <w:p w14:paraId="0BC212B1" w14:textId="77777777" w:rsidR="00E177A3" w:rsidRPr="00E177A3" w:rsidRDefault="00E177A3" w:rsidP="00E177A3">
            <w:pPr>
              <w:widowControl/>
              <w:adjustRightInd w:val="0"/>
              <w:spacing w:line="360" w:lineRule="auto"/>
              <w:ind w:left="60" w:right="60"/>
              <w:jc w:val="center"/>
              <w:rPr>
                <w:rFonts w:eastAsiaTheme="minorHAnsi"/>
                <w:color w:val="000000"/>
                <w:sz w:val="24"/>
                <w:szCs w:val="24"/>
                <w:lang w:val="en-IN"/>
                <w14:ligatures w14:val="standardContextual"/>
              </w:rPr>
            </w:pPr>
            <w:r w:rsidRPr="00E177A3">
              <w:rPr>
                <w:rFonts w:eastAsiaTheme="minorHAnsi"/>
                <w:b/>
                <w:bCs/>
                <w:color w:val="000000"/>
                <w:sz w:val="24"/>
                <w:szCs w:val="24"/>
                <w:lang w:val="en-IN"/>
                <w14:ligatures w14:val="standardContextual"/>
              </w:rPr>
              <w:t>Wilks' Lambda</w:t>
            </w:r>
          </w:p>
        </w:tc>
      </w:tr>
      <w:tr w:rsidR="00E177A3" w:rsidRPr="00E177A3" w14:paraId="16E2C365" w14:textId="77777777" w:rsidTr="00C1526E">
        <w:trPr>
          <w:cantSplit/>
          <w:trHeight w:val="469"/>
        </w:trPr>
        <w:tc>
          <w:tcPr>
            <w:tcW w:w="2515" w:type="dxa"/>
            <w:shd w:val="clear" w:color="auto" w:fill="FFFFFF"/>
          </w:tcPr>
          <w:p w14:paraId="3EC93597" w14:textId="77777777" w:rsidR="00E177A3" w:rsidRPr="00E177A3" w:rsidRDefault="00E177A3" w:rsidP="00E177A3">
            <w:pPr>
              <w:widowControl/>
              <w:adjustRightInd w:val="0"/>
              <w:spacing w:line="360" w:lineRule="auto"/>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Test of Function(s)</w:t>
            </w:r>
          </w:p>
        </w:tc>
        <w:tc>
          <w:tcPr>
            <w:tcW w:w="2009" w:type="dxa"/>
            <w:shd w:val="clear" w:color="auto" w:fill="FFFFFF"/>
          </w:tcPr>
          <w:p w14:paraId="4819B985" w14:textId="77777777" w:rsidR="00E177A3" w:rsidRPr="00E177A3" w:rsidRDefault="00E177A3" w:rsidP="00E177A3">
            <w:pPr>
              <w:widowControl/>
              <w:adjustRightInd w:val="0"/>
              <w:spacing w:line="360" w:lineRule="auto"/>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Wilks' Lambda</w:t>
            </w:r>
          </w:p>
        </w:tc>
        <w:tc>
          <w:tcPr>
            <w:tcW w:w="1673" w:type="dxa"/>
            <w:shd w:val="clear" w:color="auto" w:fill="FFFFFF"/>
          </w:tcPr>
          <w:p w14:paraId="1DEF1117" w14:textId="77777777" w:rsidR="00E177A3" w:rsidRPr="00E177A3" w:rsidRDefault="00E177A3" w:rsidP="00E177A3">
            <w:pPr>
              <w:widowControl/>
              <w:adjustRightInd w:val="0"/>
              <w:spacing w:line="360" w:lineRule="auto"/>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Chi-square</w:t>
            </w:r>
          </w:p>
        </w:tc>
        <w:tc>
          <w:tcPr>
            <w:tcW w:w="1381" w:type="dxa"/>
            <w:shd w:val="clear" w:color="auto" w:fill="FFFFFF"/>
          </w:tcPr>
          <w:p w14:paraId="776F56CD" w14:textId="77777777" w:rsidR="00E177A3" w:rsidRPr="00E177A3" w:rsidRDefault="00E177A3" w:rsidP="00E177A3">
            <w:pPr>
              <w:widowControl/>
              <w:adjustRightInd w:val="0"/>
              <w:spacing w:line="360" w:lineRule="auto"/>
              <w:ind w:left="60" w:right="60"/>
              <w:jc w:val="center"/>
              <w:rPr>
                <w:rFonts w:eastAsiaTheme="minorHAnsi"/>
                <w:color w:val="000000"/>
                <w:sz w:val="24"/>
                <w:szCs w:val="24"/>
                <w:lang w:val="en-IN"/>
                <w14:ligatures w14:val="standardContextual"/>
              </w:rPr>
            </w:pPr>
            <w:proofErr w:type="spellStart"/>
            <w:r w:rsidRPr="00E177A3">
              <w:rPr>
                <w:rFonts w:eastAsiaTheme="minorHAnsi"/>
                <w:color w:val="000000"/>
                <w:sz w:val="24"/>
                <w:szCs w:val="24"/>
                <w:lang w:val="en-IN"/>
                <w14:ligatures w14:val="standardContextual"/>
              </w:rPr>
              <w:t>df</w:t>
            </w:r>
            <w:proofErr w:type="spellEnd"/>
          </w:p>
        </w:tc>
        <w:tc>
          <w:tcPr>
            <w:tcW w:w="1382" w:type="dxa"/>
            <w:shd w:val="clear" w:color="auto" w:fill="FFFFFF"/>
          </w:tcPr>
          <w:p w14:paraId="0561E033" w14:textId="77777777" w:rsidR="00E177A3" w:rsidRPr="00E177A3" w:rsidRDefault="00E177A3" w:rsidP="00E177A3">
            <w:pPr>
              <w:widowControl/>
              <w:adjustRightInd w:val="0"/>
              <w:spacing w:line="360" w:lineRule="auto"/>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Sig.</w:t>
            </w:r>
          </w:p>
        </w:tc>
      </w:tr>
      <w:tr w:rsidR="00E177A3" w:rsidRPr="00E177A3" w14:paraId="164EE7D3" w14:textId="77777777" w:rsidTr="00C1526E">
        <w:trPr>
          <w:cantSplit/>
          <w:trHeight w:val="469"/>
        </w:trPr>
        <w:tc>
          <w:tcPr>
            <w:tcW w:w="2515" w:type="dxa"/>
            <w:shd w:val="clear" w:color="auto" w:fill="FFFFFF"/>
            <w:vAlign w:val="center"/>
          </w:tcPr>
          <w:p w14:paraId="146EBC61" w14:textId="77777777" w:rsidR="00E177A3" w:rsidRPr="00E177A3" w:rsidRDefault="00E177A3" w:rsidP="00E177A3">
            <w:pPr>
              <w:widowControl/>
              <w:adjustRightInd w:val="0"/>
              <w:spacing w:line="360" w:lineRule="auto"/>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1</w:t>
            </w:r>
          </w:p>
        </w:tc>
        <w:tc>
          <w:tcPr>
            <w:tcW w:w="2009" w:type="dxa"/>
            <w:shd w:val="clear" w:color="auto" w:fill="FFFFFF"/>
            <w:vAlign w:val="center"/>
          </w:tcPr>
          <w:p w14:paraId="773DA209" w14:textId="77777777" w:rsidR="00E177A3" w:rsidRPr="00E177A3" w:rsidRDefault="00E177A3" w:rsidP="00E177A3">
            <w:pPr>
              <w:widowControl/>
              <w:adjustRightInd w:val="0"/>
              <w:spacing w:line="360" w:lineRule="auto"/>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.888</w:t>
            </w:r>
          </w:p>
        </w:tc>
        <w:tc>
          <w:tcPr>
            <w:tcW w:w="1673" w:type="dxa"/>
            <w:shd w:val="clear" w:color="auto" w:fill="FFFFFF"/>
            <w:vAlign w:val="center"/>
          </w:tcPr>
          <w:p w14:paraId="127E3A71" w14:textId="77777777" w:rsidR="00E177A3" w:rsidRPr="00E177A3" w:rsidRDefault="00E177A3" w:rsidP="00E177A3">
            <w:pPr>
              <w:widowControl/>
              <w:adjustRightInd w:val="0"/>
              <w:spacing w:line="360" w:lineRule="auto"/>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14.618</w:t>
            </w:r>
          </w:p>
        </w:tc>
        <w:tc>
          <w:tcPr>
            <w:tcW w:w="1381" w:type="dxa"/>
            <w:shd w:val="clear" w:color="auto" w:fill="FFFFFF"/>
            <w:vAlign w:val="center"/>
          </w:tcPr>
          <w:p w14:paraId="0F94CE9B" w14:textId="77777777" w:rsidR="00E177A3" w:rsidRPr="00E177A3" w:rsidRDefault="00E177A3" w:rsidP="00E177A3">
            <w:pPr>
              <w:widowControl/>
              <w:adjustRightInd w:val="0"/>
              <w:spacing w:line="360" w:lineRule="auto"/>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6</w:t>
            </w:r>
          </w:p>
        </w:tc>
        <w:tc>
          <w:tcPr>
            <w:tcW w:w="1382" w:type="dxa"/>
            <w:shd w:val="clear" w:color="auto" w:fill="FFFFFF"/>
            <w:vAlign w:val="center"/>
          </w:tcPr>
          <w:p w14:paraId="5AC6C3B5" w14:textId="77777777" w:rsidR="00E177A3" w:rsidRPr="00E177A3" w:rsidRDefault="00E177A3" w:rsidP="00E177A3">
            <w:pPr>
              <w:widowControl/>
              <w:adjustRightInd w:val="0"/>
              <w:spacing w:line="360" w:lineRule="auto"/>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.023</w:t>
            </w:r>
          </w:p>
        </w:tc>
      </w:tr>
    </w:tbl>
    <w:p w14:paraId="2E364BD6" w14:textId="510F2D9B" w:rsidR="00E177A3" w:rsidRPr="00C1526E" w:rsidRDefault="00C1526E" w:rsidP="00C1526E">
      <w:pPr>
        <w:widowControl/>
        <w:tabs>
          <w:tab w:val="left" w:pos="284"/>
          <w:tab w:val="left" w:pos="8789"/>
        </w:tabs>
        <w:autoSpaceDE/>
        <w:autoSpaceDN/>
        <w:spacing w:after="200" w:line="360" w:lineRule="auto"/>
        <w:ind w:right="237"/>
        <w:jc w:val="both"/>
        <w:rPr>
          <w:sz w:val="24"/>
          <w:szCs w:val="24"/>
        </w:rPr>
      </w:pPr>
      <w:r w:rsidRPr="00E50A2B">
        <w:rPr>
          <w:sz w:val="24"/>
          <w:szCs w:val="24"/>
        </w:rPr>
        <w:t>The</w:t>
      </w:r>
      <w:r w:rsidRPr="00930943">
        <w:rPr>
          <w:b/>
          <w:bCs/>
          <w:sz w:val="24"/>
          <w:szCs w:val="24"/>
        </w:rPr>
        <w:t xml:space="preserve"> </w:t>
      </w:r>
      <w:r w:rsidRPr="00930943">
        <w:rPr>
          <w:rStyle w:val="Strong"/>
          <w:b w:val="0"/>
          <w:bCs w:val="0"/>
          <w:sz w:val="24"/>
          <w:szCs w:val="24"/>
        </w:rPr>
        <w:t>Wilks' Lambda</w:t>
      </w:r>
      <w:r w:rsidRPr="00930943">
        <w:rPr>
          <w:sz w:val="24"/>
          <w:szCs w:val="24"/>
        </w:rPr>
        <w:t xml:space="preserve"> test evaluates whether the independent variables significantly differ between groups (Male and Female). A lower Wilks' Lambda value indicates greater discriminatory power, and a significance level (Sig.) below 0.05 suggests a statistically significant difference between groups.</w:t>
      </w:r>
    </w:p>
    <w:tbl>
      <w:tblPr>
        <w:tblW w:w="9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13"/>
        <w:gridCol w:w="2644"/>
      </w:tblGrid>
      <w:tr w:rsidR="00E177A3" w:rsidRPr="00E177A3" w14:paraId="780E8B08" w14:textId="77777777" w:rsidTr="00E177A3">
        <w:trPr>
          <w:cantSplit/>
          <w:trHeight w:val="327"/>
        </w:trPr>
        <w:tc>
          <w:tcPr>
            <w:tcW w:w="9057" w:type="dxa"/>
            <w:gridSpan w:val="2"/>
            <w:shd w:val="clear" w:color="auto" w:fill="FFFFFF"/>
          </w:tcPr>
          <w:p w14:paraId="740828B5" w14:textId="77777777"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b/>
                <w:bCs/>
                <w:color w:val="000000"/>
                <w:sz w:val="24"/>
                <w:szCs w:val="24"/>
                <w:lang w:val="en-IN"/>
                <w14:ligatures w14:val="standardContextual"/>
              </w:rPr>
              <w:t>Canonical Discriminant Function Coefficients</w:t>
            </w:r>
          </w:p>
        </w:tc>
      </w:tr>
      <w:tr w:rsidR="00E177A3" w:rsidRPr="00E177A3" w14:paraId="01D546E2" w14:textId="77777777" w:rsidTr="00E177A3">
        <w:trPr>
          <w:cantSplit/>
          <w:trHeight w:val="166"/>
        </w:trPr>
        <w:tc>
          <w:tcPr>
            <w:tcW w:w="6413" w:type="dxa"/>
            <w:vMerge w:val="restart"/>
            <w:shd w:val="clear" w:color="auto" w:fill="FFFFFF"/>
          </w:tcPr>
          <w:p w14:paraId="60F8A5AB"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p>
        </w:tc>
        <w:tc>
          <w:tcPr>
            <w:tcW w:w="2644" w:type="dxa"/>
            <w:shd w:val="clear" w:color="auto" w:fill="FFFFFF"/>
          </w:tcPr>
          <w:p w14:paraId="3DF88363" w14:textId="77777777"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Function</w:t>
            </w:r>
          </w:p>
        </w:tc>
      </w:tr>
      <w:tr w:rsidR="00E177A3" w:rsidRPr="00E177A3" w14:paraId="05BEF4E8" w14:textId="77777777" w:rsidTr="00E177A3">
        <w:trPr>
          <w:cantSplit/>
          <w:trHeight w:val="73"/>
        </w:trPr>
        <w:tc>
          <w:tcPr>
            <w:tcW w:w="6413" w:type="dxa"/>
            <w:vMerge/>
            <w:shd w:val="clear" w:color="auto" w:fill="FFFFFF"/>
          </w:tcPr>
          <w:p w14:paraId="6E0CFE60"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2644" w:type="dxa"/>
            <w:shd w:val="clear" w:color="auto" w:fill="FFFFFF"/>
          </w:tcPr>
          <w:p w14:paraId="0387A483" w14:textId="77777777"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1</w:t>
            </w:r>
          </w:p>
        </w:tc>
      </w:tr>
      <w:tr w:rsidR="00E177A3" w:rsidRPr="00E177A3" w14:paraId="071990F9" w14:textId="77777777" w:rsidTr="00E177A3">
        <w:trPr>
          <w:cantSplit/>
          <w:trHeight w:val="333"/>
        </w:trPr>
        <w:tc>
          <w:tcPr>
            <w:tcW w:w="6413" w:type="dxa"/>
            <w:shd w:val="clear" w:color="auto" w:fill="FFFFFF"/>
            <w:vAlign w:val="center"/>
          </w:tcPr>
          <w:p w14:paraId="09C62E6B"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Well-being &amp; Emotional Intelligence</w:t>
            </w:r>
          </w:p>
        </w:tc>
        <w:tc>
          <w:tcPr>
            <w:tcW w:w="2644" w:type="dxa"/>
            <w:shd w:val="clear" w:color="auto" w:fill="FFFFFF"/>
            <w:vAlign w:val="center"/>
          </w:tcPr>
          <w:p w14:paraId="12EF72F3"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-.027</w:t>
            </w:r>
          </w:p>
        </w:tc>
      </w:tr>
      <w:tr w:rsidR="00E177A3" w:rsidRPr="00E177A3" w14:paraId="7179334F" w14:textId="77777777" w:rsidTr="00E177A3">
        <w:trPr>
          <w:cantSplit/>
          <w:trHeight w:val="166"/>
        </w:trPr>
        <w:tc>
          <w:tcPr>
            <w:tcW w:w="6413" w:type="dxa"/>
            <w:shd w:val="clear" w:color="auto" w:fill="FFFFFF"/>
            <w:vAlign w:val="center"/>
          </w:tcPr>
          <w:p w14:paraId="7ADB58E0"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Work Arrangements</w:t>
            </w:r>
          </w:p>
        </w:tc>
        <w:tc>
          <w:tcPr>
            <w:tcW w:w="2644" w:type="dxa"/>
            <w:shd w:val="clear" w:color="auto" w:fill="FFFFFF"/>
            <w:vAlign w:val="center"/>
          </w:tcPr>
          <w:p w14:paraId="4BED80F6"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.003</w:t>
            </w:r>
          </w:p>
        </w:tc>
      </w:tr>
      <w:tr w:rsidR="00E177A3" w:rsidRPr="00E177A3" w14:paraId="11E12CD6" w14:textId="77777777" w:rsidTr="00E177A3">
        <w:trPr>
          <w:cantSplit/>
          <w:trHeight w:val="160"/>
        </w:trPr>
        <w:tc>
          <w:tcPr>
            <w:tcW w:w="6413" w:type="dxa"/>
            <w:shd w:val="clear" w:color="auto" w:fill="FFFFFF"/>
            <w:vAlign w:val="center"/>
          </w:tcPr>
          <w:p w14:paraId="51B244A6"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Superior Support</w:t>
            </w:r>
          </w:p>
        </w:tc>
        <w:tc>
          <w:tcPr>
            <w:tcW w:w="2644" w:type="dxa"/>
            <w:shd w:val="clear" w:color="auto" w:fill="FFFFFF"/>
            <w:vAlign w:val="center"/>
          </w:tcPr>
          <w:p w14:paraId="3F008453"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.226</w:t>
            </w:r>
          </w:p>
        </w:tc>
      </w:tr>
      <w:tr w:rsidR="00E177A3" w:rsidRPr="00E177A3" w14:paraId="35182321" w14:textId="77777777" w:rsidTr="00E177A3">
        <w:trPr>
          <w:cantSplit/>
          <w:trHeight w:val="166"/>
        </w:trPr>
        <w:tc>
          <w:tcPr>
            <w:tcW w:w="6413" w:type="dxa"/>
            <w:shd w:val="clear" w:color="auto" w:fill="FFFFFF"/>
            <w:vAlign w:val="center"/>
          </w:tcPr>
          <w:p w14:paraId="0681C891"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Job Stress</w:t>
            </w:r>
          </w:p>
        </w:tc>
        <w:tc>
          <w:tcPr>
            <w:tcW w:w="2644" w:type="dxa"/>
            <w:shd w:val="clear" w:color="auto" w:fill="FFFFFF"/>
            <w:vAlign w:val="center"/>
          </w:tcPr>
          <w:p w14:paraId="3BF80658"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.237</w:t>
            </w:r>
          </w:p>
        </w:tc>
      </w:tr>
      <w:tr w:rsidR="00E177A3" w:rsidRPr="00E177A3" w14:paraId="709692C0" w14:textId="77777777" w:rsidTr="00E177A3">
        <w:trPr>
          <w:cantSplit/>
          <w:trHeight w:val="166"/>
        </w:trPr>
        <w:tc>
          <w:tcPr>
            <w:tcW w:w="6413" w:type="dxa"/>
            <w:shd w:val="clear" w:color="auto" w:fill="FFFFFF"/>
            <w:vAlign w:val="center"/>
          </w:tcPr>
          <w:p w14:paraId="7A087590"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 xml:space="preserve"> Role Ambiguity</w:t>
            </w:r>
          </w:p>
        </w:tc>
        <w:tc>
          <w:tcPr>
            <w:tcW w:w="2644" w:type="dxa"/>
            <w:shd w:val="clear" w:color="auto" w:fill="FFFFFF"/>
            <w:vAlign w:val="center"/>
          </w:tcPr>
          <w:p w14:paraId="31930794"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-.017</w:t>
            </w:r>
          </w:p>
        </w:tc>
      </w:tr>
      <w:tr w:rsidR="00E177A3" w:rsidRPr="00E177A3" w14:paraId="4C00D108" w14:textId="77777777" w:rsidTr="00E177A3">
        <w:trPr>
          <w:cantSplit/>
          <w:trHeight w:val="160"/>
        </w:trPr>
        <w:tc>
          <w:tcPr>
            <w:tcW w:w="6413" w:type="dxa"/>
            <w:shd w:val="clear" w:color="auto" w:fill="FFFFFF"/>
            <w:vAlign w:val="center"/>
          </w:tcPr>
          <w:p w14:paraId="5B88D5B8"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Personality</w:t>
            </w:r>
          </w:p>
        </w:tc>
        <w:tc>
          <w:tcPr>
            <w:tcW w:w="2644" w:type="dxa"/>
            <w:shd w:val="clear" w:color="auto" w:fill="FFFFFF"/>
            <w:vAlign w:val="center"/>
          </w:tcPr>
          <w:p w14:paraId="2B7BEB5B"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-.038</w:t>
            </w:r>
          </w:p>
        </w:tc>
      </w:tr>
      <w:tr w:rsidR="00E177A3" w:rsidRPr="00E177A3" w14:paraId="2655C9B1" w14:textId="77777777" w:rsidTr="00E177A3">
        <w:trPr>
          <w:cantSplit/>
          <w:trHeight w:val="166"/>
        </w:trPr>
        <w:tc>
          <w:tcPr>
            <w:tcW w:w="6413" w:type="dxa"/>
            <w:shd w:val="clear" w:color="auto" w:fill="FFFFFF"/>
            <w:vAlign w:val="center"/>
          </w:tcPr>
          <w:p w14:paraId="56600AFA"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(Constant)</w:t>
            </w:r>
          </w:p>
        </w:tc>
        <w:tc>
          <w:tcPr>
            <w:tcW w:w="2644" w:type="dxa"/>
            <w:shd w:val="clear" w:color="auto" w:fill="FFFFFF"/>
            <w:vAlign w:val="center"/>
          </w:tcPr>
          <w:p w14:paraId="3D920850"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-7.264</w:t>
            </w:r>
          </w:p>
        </w:tc>
      </w:tr>
      <w:tr w:rsidR="00E177A3" w:rsidRPr="00E177A3" w14:paraId="360C8B80" w14:textId="77777777" w:rsidTr="00E177A3">
        <w:trPr>
          <w:cantSplit/>
          <w:trHeight w:val="166"/>
        </w:trPr>
        <w:tc>
          <w:tcPr>
            <w:tcW w:w="9057" w:type="dxa"/>
            <w:gridSpan w:val="2"/>
            <w:shd w:val="clear" w:color="auto" w:fill="FFFFFF"/>
            <w:vAlign w:val="center"/>
          </w:tcPr>
          <w:p w14:paraId="442762F8"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Unstandardized coefficients</w:t>
            </w:r>
          </w:p>
        </w:tc>
      </w:tr>
    </w:tbl>
    <w:p w14:paraId="473F7DD9" w14:textId="275E1F37" w:rsidR="00E177A3" w:rsidRPr="00C1526E" w:rsidRDefault="00C1526E" w:rsidP="00C1526E">
      <w:pPr>
        <w:widowControl/>
        <w:tabs>
          <w:tab w:val="left" w:pos="284"/>
          <w:tab w:val="left" w:pos="8789"/>
        </w:tabs>
        <w:autoSpaceDE/>
        <w:autoSpaceDN/>
        <w:spacing w:after="200" w:line="360" w:lineRule="auto"/>
        <w:ind w:right="237"/>
        <w:jc w:val="both"/>
        <w:rPr>
          <w:sz w:val="24"/>
          <w:szCs w:val="24"/>
        </w:rPr>
      </w:pPr>
      <w:r w:rsidRPr="00E177A3">
        <w:rPr>
          <w:sz w:val="24"/>
          <w:szCs w:val="24"/>
          <w:lang w:val="en-IN" w:eastAsia="en-IN"/>
        </w:rPr>
        <w:t xml:space="preserve">These coefficients </w:t>
      </w:r>
      <w:r w:rsidR="001E3648" w:rsidRPr="00E177A3">
        <w:rPr>
          <w:sz w:val="24"/>
          <w:szCs w:val="24"/>
          <w:lang w:val="en-IN" w:eastAsia="en-IN"/>
        </w:rPr>
        <w:t>specify</w:t>
      </w:r>
      <w:r w:rsidRPr="00E177A3">
        <w:rPr>
          <w:sz w:val="24"/>
          <w:szCs w:val="24"/>
          <w:lang w:val="en-IN" w:eastAsia="en-IN"/>
        </w:rPr>
        <w:t xml:space="preserve"> the </w:t>
      </w:r>
      <w:r w:rsidR="001E3648" w:rsidRPr="00E177A3">
        <w:rPr>
          <w:sz w:val="24"/>
          <w:szCs w:val="24"/>
          <w:lang w:val="en-IN" w:eastAsia="en-IN"/>
        </w:rPr>
        <w:t>virtual</w:t>
      </w:r>
      <w:r w:rsidRPr="00E177A3">
        <w:rPr>
          <w:sz w:val="24"/>
          <w:szCs w:val="24"/>
          <w:lang w:val="en-IN" w:eastAsia="en-IN"/>
        </w:rPr>
        <w:t xml:space="preserve"> contribution of each variable to the discriminant function. Larger absolute values signify greater importance in distinguishing groups</w:t>
      </w:r>
      <w:r w:rsidRPr="00930943">
        <w:rPr>
          <w:sz w:val="24"/>
          <w:szCs w:val="24"/>
          <w:lang w:val="en-IN" w:eastAsia="en-IN"/>
        </w:rPr>
        <w:t>. Superior</w:t>
      </w:r>
      <w:r w:rsidRPr="00E177A3">
        <w:rPr>
          <w:sz w:val="24"/>
          <w:szCs w:val="24"/>
          <w:lang w:val="en-IN" w:eastAsia="en-IN"/>
        </w:rPr>
        <w:t xml:space="preserve"> Support (0.226) and Job Stress (0.237) are the most significant contributors to differentiating between male and female employees.</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84"/>
        <w:gridCol w:w="1075"/>
        <w:gridCol w:w="1262"/>
        <w:gridCol w:w="1894"/>
        <w:gridCol w:w="1894"/>
        <w:gridCol w:w="1389"/>
      </w:tblGrid>
      <w:tr w:rsidR="00E177A3" w:rsidRPr="00E177A3" w14:paraId="4AB4D7C6" w14:textId="77777777" w:rsidTr="00E177A3">
        <w:trPr>
          <w:cantSplit/>
          <w:trHeight w:val="326"/>
        </w:trPr>
        <w:tc>
          <w:tcPr>
            <w:tcW w:w="8798" w:type="dxa"/>
            <w:gridSpan w:val="6"/>
            <w:shd w:val="clear" w:color="auto" w:fill="FFFFFF"/>
          </w:tcPr>
          <w:p w14:paraId="69CBCE43" w14:textId="0FD284E0"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b/>
                <w:bCs/>
                <w:color w:val="000000"/>
                <w:sz w:val="24"/>
                <w:szCs w:val="24"/>
                <w:lang w:val="en-IN"/>
                <w14:ligatures w14:val="standardContextual"/>
              </w:rPr>
              <w:t>Classification Results</w:t>
            </w:r>
          </w:p>
        </w:tc>
      </w:tr>
      <w:tr w:rsidR="00E177A3" w:rsidRPr="00E177A3" w14:paraId="19A913C0" w14:textId="77777777" w:rsidTr="00E177A3">
        <w:trPr>
          <w:cantSplit/>
          <w:trHeight w:val="326"/>
        </w:trPr>
        <w:tc>
          <w:tcPr>
            <w:tcW w:w="2359" w:type="dxa"/>
            <w:gridSpan w:val="2"/>
            <w:vMerge w:val="restart"/>
            <w:vAlign w:val="center"/>
          </w:tcPr>
          <w:p w14:paraId="602613CD" w14:textId="59BDC6B2" w:rsidR="00E177A3" w:rsidRPr="00E177A3" w:rsidRDefault="00E177A3" w:rsidP="00E177A3">
            <w:pPr>
              <w:widowControl/>
              <w:adjustRightInd w:val="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 xml:space="preserve">Particular </w:t>
            </w:r>
          </w:p>
        </w:tc>
        <w:tc>
          <w:tcPr>
            <w:tcW w:w="1262" w:type="dxa"/>
            <w:vMerge w:val="restart"/>
            <w:shd w:val="clear" w:color="auto" w:fill="FFFFFF"/>
          </w:tcPr>
          <w:p w14:paraId="2FD28E98" w14:textId="0A4ED54E"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G</w:t>
            </w:r>
            <w:r>
              <w:rPr>
                <w:rFonts w:eastAsiaTheme="minorHAnsi"/>
                <w:color w:val="000000"/>
                <w:sz w:val="24"/>
                <w:szCs w:val="24"/>
                <w:lang w:val="en-IN"/>
                <w14:ligatures w14:val="standardContextual"/>
              </w:rPr>
              <w:t>ender</w:t>
            </w:r>
          </w:p>
        </w:tc>
        <w:tc>
          <w:tcPr>
            <w:tcW w:w="3788" w:type="dxa"/>
            <w:gridSpan w:val="2"/>
            <w:shd w:val="clear" w:color="auto" w:fill="FFFFFF"/>
          </w:tcPr>
          <w:p w14:paraId="3BB51F02" w14:textId="77777777"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Predicted Group Membership</w:t>
            </w:r>
          </w:p>
        </w:tc>
        <w:tc>
          <w:tcPr>
            <w:tcW w:w="1388" w:type="dxa"/>
            <w:vMerge w:val="restart"/>
            <w:shd w:val="clear" w:color="auto" w:fill="FFFFFF"/>
          </w:tcPr>
          <w:p w14:paraId="2E7355A3" w14:textId="77777777"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Total</w:t>
            </w:r>
          </w:p>
        </w:tc>
      </w:tr>
      <w:tr w:rsidR="00E177A3" w:rsidRPr="00E177A3" w14:paraId="77979A56" w14:textId="77777777" w:rsidTr="00E177A3">
        <w:trPr>
          <w:cantSplit/>
          <w:trHeight w:val="145"/>
        </w:trPr>
        <w:tc>
          <w:tcPr>
            <w:tcW w:w="2359" w:type="dxa"/>
            <w:gridSpan w:val="2"/>
            <w:vMerge/>
            <w:vAlign w:val="center"/>
          </w:tcPr>
          <w:p w14:paraId="4A1F3D7F"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1262" w:type="dxa"/>
            <w:vMerge/>
            <w:shd w:val="clear" w:color="auto" w:fill="FFFFFF"/>
          </w:tcPr>
          <w:p w14:paraId="2B870CED"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1894" w:type="dxa"/>
            <w:shd w:val="clear" w:color="auto" w:fill="FFFFFF"/>
          </w:tcPr>
          <w:p w14:paraId="7707A720" w14:textId="77777777"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Male</w:t>
            </w:r>
          </w:p>
        </w:tc>
        <w:tc>
          <w:tcPr>
            <w:tcW w:w="1894" w:type="dxa"/>
            <w:shd w:val="clear" w:color="auto" w:fill="FFFFFF"/>
          </w:tcPr>
          <w:p w14:paraId="7BA37E51" w14:textId="77777777" w:rsidR="00E177A3" w:rsidRPr="00E177A3" w:rsidRDefault="00E177A3" w:rsidP="00E177A3">
            <w:pPr>
              <w:widowControl/>
              <w:adjustRightInd w:val="0"/>
              <w:spacing w:line="320" w:lineRule="atLeast"/>
              <w:ind w:left="60" w:right="60"/>
              <w:jc w:val="center"/>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Female</w:t>
            </w:r>
          </w:p>
        </w:tc>
        <w:tc>
          <w:tcPr>
            <w:tcW w:w="1388" w:type="dxa"/>
            <w:vMerge/>
            <w:shd w:val="clear" w:color="auto" w:fill="FFFFFF"/>
          </w:tcPr>
          <w:p w14:paraId="4A31E7D4"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r>
      <w:tr w:rsidR="00E177A3" w:rsidRPr="00E177A3" w14:paraId="3E220E92" w14:textId="77777777" w:rsidTr="00E177A3">
        <w:trPr>
          <w:cantSplit/>
          <w:trHeight w:val="326"/>
        </w:trPr>
        <w:tc>
          <w:tcPr>
            <w:tcW w:w="1284" w:type="dxa"/>
            <w:vMerge w:val="restart"/>
            <w:shd w:val="clear" w:color="auto" w:fill="FFFFFF"/>
            <w:vAlign w:val="center"/>
          </w:tcPr>
          <w:p w14:paraId="0E08CBC8"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Original</w:t>
            </w:r>
          </w:p>
        </w:tc>
        <w:tc>
          <w:tcPr>
            <w:tcW w:w="1074" w:type="dxa"/>
            <w:vMerge w:val="restart"/>
            <w:shd w:val="clear" w:color="auto" w:fill="FFFFFF"/>
            <w:vAlign w:val="center"/>
          </w:tcPr>
          <w:p w14:paraId="027E78EC"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Count</w:t>
            </w:r>
          </w:p>
        </w:tc>
        <w:tc>
          <w:tcPr>
            <w:tcW w:w="1262" w:type="dxa"/>
            <w:shd w:val="clear" w:color="auto" w:fill="FFFFFF"/>
            <w:vAlign w:val="center"/>
          </w:tcPr>
          <w:p w14:paraId="48F1B13A"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Male</w:t>
            </w:r>
          </w:p>
        </w:tc>
        <w:tc>
          <w:tcPr>
            <w:tcW w:w="1894" w:type="dxa"/>
            <w:shd w:val="clear" w:color="auto" w:fill="FFFFFF"/>
            <w:vAlign w:val="center"/>
          </w:tcPr>
          <w:p w14:paraId="7B28E073"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59</w:t>
            </w:r>
          </w:p>
        </w:tc>
        <w:tc>
          <w:tcPr>
            <w:tcW w:w="1894" w:type="dxa"/>
            <w:shd w:val="clear" w:color="auto" w:fill="FFFFFF"/>
            <w:vAlign w:val="center"/>
          </w:tcPr>
          <w:p w14:paraId="6A379F93"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27</w:t>
            </w:r>
          </w:p>
        </w:tc>
        <w:tc>
          <w:tcPr>
            <w:tcW w:w="1388" w:type="dxa"/>
            <w:shd w:val="clear" w:color="auto" w:fill="FFFFFF"/>
            <w:vAlign w:val="center"/>
          </w:tcPr>
          <w:p w14:paraId="72F1B7B8"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86</w:t>
            </w:r>
          </w:p>
        </w:tc>
      </w:tr>
      <w:tr w:rsidR="00E177A3" w:rsidRPr="00E177A3" w14:paraId="6DF4935C" w14:textId="77777777" w:rsidTr="00E177A3">
        <w:trPr>
          <w:cantSplit/>
          <w:trHeight w:val="145"/>
        </w:trPr>
        <w:tc>
          <w:tcPr>
            <w:tcW w:w="1284" w:type="dxa"/>
            <w:vMerge/>
            <w:shd w:val="clear" w:color="auto" w:fill="FFFFFF"/>
            <w:vAlign w:val="center"/>
          </w:tcPr>
          <w:p w14:paraId="3B95D347"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1074" w:type="dxa"/>
            <w:vMerge/>
            <w:shd w:val="clear" w:color="auto" w:fill="FFFFFF"/>
            <w:vAlign w:val="center"/>
          </w:tcPr>
          <w:p w14:paraId="7DD71545"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1262" w:type="dxa"/>
            <w:shd w:val="clear" w:color="auto" w:fill="FFFFFF"/>
            <w:vAlign w:val="center"/>
          </w:tcPr>
          <w:p w14:paraId="3F57E709"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Female</w:t>
            </w:r>
          </w:p>
        </w:tc>
        <w:tc>
          <w:tcPr>
            <w:tcW w:w="1894" w:type="dxa"/>
            <w:shd w:val="clear" w:color="auto" w:fill="FFFFFF"/>
            <w:vAlign w:val="center"/>
          </w:tcPr>
          <w:p w14:paraId="2A471E8F"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20</w:t>
            </w:r>
          </w:p>
        </w:tc>
        <w:tc>
          <w:tcPr>
            <w:tcW w:w="1894" w:type="dxa"/>
            <w:shd w:val="clear" w:color="auto" w:fill="FFFFFF"/>
            <w:vAlign w:val="center"/>
          </w:tcPr>
          <w:p w14:paraId="056C2912"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22</w:t>
            </w:r>
          </w:p>
        </w:tc>
        <w:tc>
          <w:tcPr>
            <w:tcW w:w="1388" w:type="dxa"/>
            <w:shd w:val="clear" w:color="auto" w:fill="FFFFFF"/>
            <w:vAlign w:val="center"/>
          </w:tcPr>
          <w:p w14:paraId="21705834"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42</w:t>
            </w:r>
          </w:p>
        </w:tc>
      </w:tr>
      <w:tr w:rsidR="00E177A3" w:rsidRPr="00E177A3" w14:paraId="12428E44" w14:textId="77777777" w:rsidTr="00E177A3">
        <w:trPr>
          <w:cantSplit/>
          <w:trHeight w:val="145"/>
        </w:trPr>
        <w:tc>
          <w:tcPr>
            <w:tcW w:w="1284" w:type="dxa"/>
            <w:vMerge/>
            <w:shd w:val="clear" w:color="auto" w:fill="FFFFFF"/>
            <w:vAlign w:val="center"/>
          </w:tcPr>
          <w:p w14:paraId="5AC633C5"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1074" w:type="dxa"/>
            <w:vMerge w:val="restart"/>
            <w:shd w:val="clear" w:color="auto" w:fill="FFFFFF"/>
            <w:vAlign w:val="center"/>
          </w:tcPr>
          <w:p w14:paraId="00BCF672"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w:t>
            </w:r>
          </w:p>
        </w:tc>
        <w:tc>
          <w:tcPr>
            <w:tcW w:w="1262" w:type="dxa"/>
            <w:shd w:val="clear" w:color="auto" w:fill="FFFFFF"/>
            <w:vAlign w:val="center"/>
          </w:tcPr>
          <w:p w14:paraId="6C4719C6"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Male</w:t>
            </w:r>
          </w:p>
        </w:tc>
        <w:tc>
          <w:tcPr>
            <w:tcW w:w="1894" w:type="dxa"/>
            <w:shd w:val="clear" w:color="auto" w:fill="FFFFFF"/>
            <w:vAlign w:val="center"/>
          </w:tcPr>
          <w:p w14:paraId="7EB4C121"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68.6</w:t>
            </w:r>
          </w:p>
        </w:tc>
        <w:tc>
          <w:tcPr>
            <w:tcW w:w="1894" w:type="dxa"/>
            <w:shd w:val="clear" w:color="auto" w:fill="FFFFFF"/>
            <w:vAlign w:val="center"/>
          </w:tcPr>
          <w:p w14:paraId="776212A2"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31.4</w:t>
            </w:r>
          </w:p>
        </w:tc>
        <w:tc>
          <w:tcPr>
            <w:tcW w:w="1388" w:type="dxa"/>
            <w:shd w:val="clear" w:color="auto" w:fill="FFFFFF"/>
            <w:vAlign w:val="center"/>
          </w:tcPr>
          <w:p w14:paraId="0871D69A"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100.0</w:t>
            </w:r>
          </w:p>
        </w:tc>
      </w:tr>
      <w:tr w:rsidR="00E177A3" w:rsidRPr="00E177A3" w14:paraId="7BCB2830" w14:textId="77777777" w:rsidTr="00E177A3">
        <w:trPr>
          <w:cantSplit/>
          <w:trHeight w:val="145"/>
        </w:trPr>
        <w:tc>
          <w:tcPr>
            <w:tcW w:w="1284" w:type="dxa"/>
            <w:vMerge/>
            <w:shd w:val="clear" w:color="auto" w:fill="FFFFFF"/>
            <w:vAlign w:val="center"/>
          </w:tcPr>
          <w:p w14:paraId="1E5882A6"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1074" w:type="dxa"/>
            <w:vMerge/>
            <w:shd w:val="clear" w:color="auto" w:fill="FFFFFF"/>
            <w:vAlign w:val="center"/>
          </w:tcPr>
          <w:p w14:paraId="4498D9C5" w14:textId="77777777" w:rsidR="00E177A3" w:rsidRPr="00E177A3" w:rsidRDefault="00E177A3" w:rsidP="00E177A3">
            <w:pPr>
              <w:widowControl/>
              <w:adjustRightInd w:val="0"/>
              <w:rPr>
                <w:rFonts w:eastAsiaTheme="minorHAnsi"/>
                <w:color w:val="000000"/>
                <w:sz w:val="24"/>
                <w:szCs w:val="24"/>
                <w:lang w:val="en-IN"/>
                <w14:ligatures w14:val="standardContextual"/>
              </w:rPr>
            </w:pPr>
          </w:p>
        </w:tc>
        <w:tc>
          <w:tcPr>
            <w:tcW w:w="1262" w:type="dxa"/>
            <w:shd w:val="clear" w:color="auto" w:fill="FFFFFF"/>
            <w:vAlign w:val="center"/>
          </w:tcPr>
          <w:p w14:paraId="36E72EA3" w14:textId="77777777"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Female</w:t>
            </w:r>
          </w:p>
        </w:tc>
        <w:tc>
          <w:tcPr>
            <w:tcW w:w="1894" w:type="dxa"/>
            <w:shd w:val="clear" w:color="auto" w:fill="FFFFFF"/>
            <w:vAlign w:val="center"/>
          </w:tcPr>
          <w:p w14:paraId="5DF4F569"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47.6</w:t>
            </w:r>
          </w:p>
        </w:tc>
        <w:tc>
          <w:tcPr>
            <w:tcW w:w="1894" w:type="dxa"/>
            <w:shd w:val="clear" w:color="auto" w:fill="FFFFFF"/>
            <w:vAlign w:val="center"/>
          </w:tcPr>
          <w:p w14:paraId="1977A0F4"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52.4</w:t>
            </w:r>
          </w:p>
        </w:tc>
        <w:tc>
          <w:tcPr>
            <w:tcW w:w="1388" w:type="dxa"/>
            <w:shd w:val="clear" w:color="auto" w:fill="FFFFFF"/>
            <w:vAlign w:val="center"/>
          </w:tcPr>
          <w:p w14:paraId="1D666205" w14:textId="77777777" w:rsidR="00E177A3" w:rsidRPr="00E177A3" w:rsidRDefault="00E177A3" w:rsidP="00E177A3">
            <w:pPr>
              <w:widowControl/>
              <w:adjustRightInd w:val="0"/>
              <w:spacing w:line="320" w:lineRule="atLeast"/>
              <w:ind w:left="60" w:right="60"/>
              <w:jc w:val="right"/>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100.0</w:t>
            </w:r>
          </w:p>
        </w:tc>
      </w:tr>
      <w:tr w:rsidR="00E177A3" w:rsidRPr="00E177A3" w14:paraId="77C5DA95" w14:textId="77777777" w:rsidTr="00E177A3">
        <w:trPr>
          <w:cantSplit/>
          <w:trHeight w:val="326"/>
        </w:trPr>
        <w:tc>
          <w:tcPr>
            <w:tcW w:w="8798" w:type="dxa"/>
            <w:gridSpan w:val="6"/>
            <w:shd w:val="clear" w:color="auto" w:fill="FFFFFF"/>
          </w:tcPr>
          <w:p w14:paraId="3BD1B97E" w14:textId="2F4A43EB" w:rsidR="00E177A3" w:rsidRPr="00E177A3" w:rsidRDefault="00E177A3" w:rsidP="00E177A3">
            <w:pPr>
              <w:widowControl/>
              <w:adjustRightInd w:val="0"/>
              <w:spacing w:line="320" w:lineRule="atLeast"/>
              <w:ind w:left="60" w:right="60"/>
              <w:rPr>
                <w:rFonts w:eastAsiaTheme="minorHAnsi"/>
                <w:color w:val="000000"/>
                <w:sz w:val="24"/>
                <w:szCs w:val="24"/>
                <w:lang w:val="en-IN"/>
                <w14:ligatures w14:val="standardContextual"/>
              </w:rPr>
            </w:pPr>
            <w:r w:rsidRPr="00E177A3">
              <w:rPr>
                <w:rFonts w:eastAsiaTheme="minorHAnsi"/>
                <w:color w:val="000000"/>
                <w:sz w:val="24"/>
                <w:szCs w:val="24"/>
                <w:lang w:val="en-IN"/>
                <w14:ligatures w14:val="standardContextual"/>
              </w:rPr>
              <w:t>a. 63.3% of original</w:t>
            </w:r>
            <w:r w:rsidR="00FE04DF">
              <w:rPr>
                <w:rFonts w:eastAsiaTheme="minorHAnsi"/>
                <w:color w:val="000000"/>
                <w:sz w:val="24"/>
                <w:szCs w:val="24"/>
                <w:lang w:val="en-IN"/>
                <w14:ligatures w14:val="standardContextual"/>
              </w:rPr>
              <w:t>ly</w:t>
            </w:r>
            <w:r w:rsidRPr="00E177A3">
              <w:rPr>
                <w:rFonts w:eastAsiaTheme="minorHAnsi"/>
                <w:color w:val="000000"/>
                <w:sz w:val="24"/>
                <w:szCs w:val="24"/>
                <w:lang w:val="en-IN"/>
                <w14:ligatures w14:val="standardContextual"/>
              </w:rPr>
              <w:t xml:space="preserve"> grouped cases </w:t>
            </w:r>
            <w:r w:rsidR="00FE04DF">
              <w:rPr>
                <w:rFonts w:eastAsiaTheme="minorHAnsi"/>
                <w:color w:val="000000"/>
                <w:sz w:val="24"/>
                <w:szCs w:val="24"/>
                <w:lang w:val="en-IN"/>
                <w14:ligatures w14:val="standardContextual"/>
              </w:rPr>
              <w:t xml:space="preserve">were </w:t>
            </w:r>
            <w:r w:rsidRPr="00E177A3">
              <w:rPr>
                <w:rFonts w:eastAsiaTheme="minorHAnsi"/>
                <w:color w:val="000000"/>
                <w:sz w:val="24"/>
                <w:szCs w:val="24"/>
                <w:lang w:val="en-IN"/>
                <w14:ligatures w14:val="standardContextual"/>
              </w:rPr>
              <w:t>correctly classified.</w:t>
            </w:r>
          </w:p>
        </w:tc>
      </w:tr>
    </w:tbl>
    <w:p w14:paraId="3F7BD924" w14:textId="5502F034" w:rsidR="00612EA3" w:rsidRPr="00E50A2B" w:rsidRDefault="00E177A3" w:rsidP="00E50A2B">
      <w:pPr>
        <w:widowControl/>
        <w:tabs>
          <w:tab w:val="left" w:pos="284"/>
          <w:tab w:val="left" w:pos="8789"/>
        </w:tabs>
        <w:autoSpaceDE/>
        <w:autoSpaceDN/>
        <w:spacing w:after="200" w:line="360" w:lineRule="auto"/>
        <w:ind w:right="237"/>
        <w:jc w:val="both"/>
        <w:rPr>
          <w:sz w:val="24"/>
          <w:szCs w:val="24"/>
        </w:rPr>
      </w:pPr>
      <w:r w:rsidRPr="00930943">
        <w:rPr>
          <w:sz w:val="24"/>
          <w:szCs w:val="24"/>
        </w:rPr>
        <w:lastRenderedPageBreak/>
        <w:t>The discriminant model correctly classifies 63.3% of the cases. While the accuracy is moderate, the model's utility could be improved by exploring additional variables or refining the measurement scales.</w:t>
      </w:r>
    </w:p>
    <w:p w14:paraId="335F9DC9" w14:textId="734FBC97" w:rsidR="00612EA3" w:rsidRPr="00612EA3" w:rsidRDefault="00E50A2B" w:rsidP="00612EA3">
      <w:pPr>
        <w:jc w:val="both"/>
        <w:rPr>
          <w:b/>
          <w:bCs/>
          <w:sz w:val="28"/>
          <w:szCs w:val="28"/>
        </w:rPr>
      </w:pPr>
      <w:r>
        <w:rPr>
          <w:b/>
          <w:bCs/>
          <w:sz w:val="28"/>
          <w:szCs w:val="28"/>
        </w:rPr>
        <w:t xml:space="preserve">7. </w:t>
      </w:r>
      <w:r w:rsidR="00612EA3" w:rsidRPr="00612EA3">
        <w:rPr>
          <w:b/>
          <w:bCs/>
          <w:sz w:val="28"/>
          <w:szCs w:val="28"/>
        </w:rPr>
        <w:t>DISCUSSION AND CONCLUSION</w:t>
      </w:r>
    </w:p>
    <w:p w14:paraId="1153A79F" w14:textId="10755C1A" w:rsidR="00612EA3" w:rsidRDefault="00E50A2B" w:rsidP="00E50A2B">
      <w:pPr>
        <w:spacing w:line="360" w:lineRule="auto"/>
        <w:jc w:val="both"/>
        <w:rPr>
          <w:sz w:val="24"/>
          <w:szCs w:val="24"/>
        </w:rPr>
      </w:pPr>
      <w:r w:rsidRPr="00E50A2B">
        <w:rPr>
          <w:sz w:val="24"/>
          <w:szCs w:val="24"/>
        </w:rPr>
        <w:t xml:space="preserve">A good work-life balance is </w:t>
      </w:r>
      <w:r w:rsidR="001E3648" w:rsidRPr="00E50A2B">
        <w:rPr>
          <w:sz w:val="24"/>
          <w:szCs w:val="24"/>
        </w:rPr>
        <w:t>vital</w:t>
      </w:r>
      <w:r w:rsidRPr="00E50A2B">
        <w:rPr>
          <w:sz w:val="24"/>
          <w:szCs w:val="24"/>
        </w:rPr>
        <w:t xml:space="preserve"> for </w:t>
      </w:r>
      <w:r w:rsidR="001E3648" w:rsidRPr="00E50A2B">
        <w:rPr>
          <w:sz w:val="24"/>
          <w:szCs w:val="24"/>
        </w:rPr>
        <w:t>personnel</w:t>
      </w:r>
      <w:r w:rsidRPr="00E50A2B">
        <w:rPr>
          <w:sz w:val="24"/>
          <w:szCs w:val="24"/>
        </w:rPr>
        <w:t xml:space="preserve"> to harmonize their personal and professional lives. This balance enables them to manage workplace stress</w:t>
      </w:r>
      <w:r>
        <w:rPr>
          <w:sz w:val="24"/>
          <w:szCs w:val="24"/>
        </w:rPr>
        <w:t xml:space="preserve"> </w:t>
      </w:r>
      <w:r w:rsidRPr="00E50A2B">
        <w:rPr>
          <w:sz w:val="24"/>
          <w:szCs w:val="24"/>
        </w:rPr>
        <w:t>effectively while fulfilling personal or family responsibilities. In the context of ITES</w:t>
      </w:r>
      <w:r>
        <w:rPr>
          <w:sz w:val="24"/>
          <w:szCs w:val="24"/>
        </w:rPr>
        <w:t xml:space="preserve"> </w:t>
      </w:r>
      <w:r w:rsidRPr="00E50A2B">
        <w:rPr>
          <w:sz w:val="24"/>
          <w:szCs w:val="24"/>
        </w:rPr>
        <w:t>companies, where employees often face high-pressure work environments, achieving a work-life balance is critical to ensuring their satisfaction, productivity, and retention.</w:t>
      </w:r>
      <w:r w:rsidRPr="00E50A2B">
        <w:t xml:space="preserve"> </w:t>
      </w:r>
      <w:r w:rsidRPr="00E50A2B">
        <w:rPr>
          <w:sz w:val="24"/>
          <w:szCs w:val="24"/>
        </w:rPr>
        <w:t xml:space="preserve">The company should take occupational stress seriously and help the employees by introducing stress management techniques through yoga and meditation. Yoga and meditation classes can be conducted in the company itself. </w:t>
      </w:r>
      <w:r w:rsidR="00FE04DF">
        <w:rPr>
          <w:sz w:val="24"/>
          <w:szCs w:val="24"/>
        </w:rPr>
        <w:t>T</w:t>
      </w:r>
      <w:r w:rsidRPr="00E50A2B">
        <w:rPr>
          <w:sz w:val="24"/>
          <w:szCs w:val="24"/>
        </w:rPr>
        <w:t xml:space="preserve">o combat stress, employees need muscle relaxation exercises, meditation, time management techniques, </w:t>
      </w:r>
      <w:r w:rsidR="00FE04DF">
        <w:rPr>
          <w:sz w:val="24"/>
          <w:szCs w:val="24"/>
        </w:rPr>
        <w:t xml:space="preserve">and </w:t>
      </w:r>
      <w:r w:rsidRPr="00E50A2B">
        <w:rPr>
          <w:sz w:val="24"/>
          <w:szCs w:val="24"/>
        </w:rPr>
        <w:t>wellness programs called health promotion programs focusing on employee</w:t>
      </w:r>
      <w:r w:rsidR="00FE04DF">
        <w:rPr>
          <w:sz w:val="24"/>
          <w:szCs w:val="24"/>
        </w:rPr>
        <w:t>'</w:t>
      </w:r>
      <w:r w:rsidRPr="00E50A2B">
        <w:rPr>
          <w:sz w:val="24"/>
          <w:szCs w:val="24"/>
        </w:rPr>
        <w:t xml:space="preserve">s overall physical and mental </w:t>
      </w:r>
      <w:proofErr w:type="spellStart"/>
      <w:proofErr w:type="gramStart"/>
      <w:r w:rsidRPr="00E50A2B">
        <w:rPr>
          <w:sz w:val="24"/>
          <w:szCs w:val="24"/>
        </w:rPr>
        <w:t>health.Further</w:t>
      </w:r>
      <w:proofErr w:type="spellEnd"/>
      <w:proofErr w:type="gramEnd"/>
      <w:r w:rsidR="00FE04DF">
        <w:rPr>
          <w:sz w:val="24"/>
          <w:szCs w:val="24"/>
        </w:rPr>
        <w:t>, the study facilitates the building of an organization-wide culture, the effective use of policies and programs, and the</w:t>
      </w:r>
      <w:r w:rsidRPr="00E50A2B">
        <w:rPr>
          <w:sz w:val="24"/>
          <w:szCs w:val="24"/>
        </w:rPr>
        <w:t xml:space="preserve"> better integration between work and non-work activities. Hence</w:t>
      </w:r>
      <w:r w:rsidR="00FE04DF">
        <w:rPr>
          <w:sz w:val="24"/>
          <w:szCs w:val="24"/>
        </w:rPr>
        <w:t>, by offering effective policies and encouraging employees to use the available policies and programs, the organizations will increase the employee's level of satisfaction and</w:t>
      </w:r>
      <w:r w:rsidRPr="00E50A2B">
        <w:rPr>
          <w:sz w:val="24"/>
          <w:szCs w:val="24"/>
        </w:rPr>
        <w:t xml:space="preserve"> </w:t>
      </w:r>
      <w:r w:rsidR="00FE04DF" w:rsidRPr="00E50A2B">
        <w:rPr>
          <w:sz w:val="24"/>
          <w:szCs w:val="24"/>
        </w:rPr>
        <w:t>pledge</w:t>
      </w:r>
      <w:r w:rsidRPr="00E50A2B">
        <w:rPr>
          <w:sz w:val="24"/>
          <w:szCs w:val="24"/>
        </w:rPr>
        <w:t xml:space="preserve"> towards the organization. This will help the </w:t>
      </w:r>
      <w:r w:rsidR="00FE04DF" w:rsidRPr="00E50A2B">
        <w:rPr>
          <w:sz w:val="24"/>
          <w:szCs w:val="24"/>
        </w:rPr>
        <w:t>association</w:t>
      </w:r>
      <w:r w:rsidRPr="00E50A2B">
        <w:rPr>
          <w:sz w:val="24"/>
          <w:szCs w:val="24"/>
        </w:rPr>
        <w:t xml:space="preserve"> retain its best people or talent, </w:t>
      </w:r>
      <w:r w:rsidR="001E3648">
        <w:rPr>
          <w:sz w:val="24"/>
          <w:szCs w:val="24"/>
        </w:rPr>
        <w:t>contributing</w:t>
      </w:r>
      <w:r w:rsidRPr="00E50A2B">
        <w:rPr>
          <w:sz w:val="24"/>
          <w:szCs w:val="24"/>
        </w:rPr>
        <w:t xml:space="preserve"> to cost saving</w:t>
      </w:r>
      <w:r w:rsidR="001E3648">
        <w:rPr>
          <w:sz w:val="24"/>
          <w:szCs w:val="24"/>
        </w:rPr>
        <w:t>s</w:t>
      </w:r>
      <w:r w:rsidRPr="00E50A2B">
        <w:rPr>
          <w:sz w:val="24"/>
          <w:szCs w:val="24"/>
        </w:rPr>
        <w:t>.</w:t>
      </w:r>
    </w:p>
    <w:p w14:paraId="5BFDEF76" w14:textId="77777777" w:rsidR="00714EA0" w:rsidRPr="00714EA0" w:rsidRDefault="00714EA0" w:rsidP="00714EA0">
      <w:pPr>
        <w:widowControl/>
        <w:autoSpaceDE/>
        <w:autoSpaceDN/>
        <w:spacing w:after="160" w:line="276" w:lineRule="auto"/>
        <w:jc w:val="both"/>
        <w:rPr>
          <w:rFonts w:eastAsiaTheme="minorHAnsi"/>
          <w:b/>
          <w:bCs/>
          <w:kern w:val="2"/>
          <w:sz w:val="24"/>
          <w:szCs w:val="24"/>
          <w:lang w:val="en-IN"/>
          <w14:ligatures w14:val="standardContextual"/>
        </w:rPr>
      </w:pPr>
      <w:bookmarkStart w:id="1" w:name="_Hlk183788046"/>
      <w:bookmarkStart w:id="2" w:name="_Hlk183859653"/>
      <w:r w:rsidRPr="00714EA0">
        <w:rPr>
          <w:rFonts w:eastAsiaTheme="minorHAnsi"/>
          <w:b/>
          <w:bCs/>
          <w:kern w:val="2"/>
          <w:sz w:val="24"/>
          <w:szCs w:val="24"/>
          <w:lang w:val="en-IN"/>
          <w14:ligatures w14:val="standardContextual"/>
        </w:rPr>
        <w:t xml:space="preserve">Reference </w:t>
      </w:r>
    </w:p>
    <w:bookmarkEnd w:id="1"/>
    <w:bookmarkEnd w:id="2"/>
    <w:p w14:paraId="37D85736"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Aman-Ullah, A., Ibrahim, H., Aziz, A., &amp; Mehmood, W. (2022). Balancing is a necessity not leisure: a study on work–life balance witnessing healthcare sector of Pakistan. Asia-Pacific Journal of Business Administration, 16(1), 127-147.</w:t>
      </w:r>
    </w:p>
    <w:p w14:paraId="01968830"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proofErr w:type="spellStart"/>
      <w:r w:rsidRPr="00714EA0">
        <w:rPr>
          <w:rFonts w:eastAsiaTheme="minorHAnsi"/>
          <w:color w:val="222222"/>
          <w:kern w:val="2"/>
          <w:sz w:val="24"/>
          <w:szCs w:val="24"/>
          <w:shd w:val="clear" w:color="auto" w:fill="FFFFFF"/>
          <w:lang w:val="en-IN"/>
          <w14:ligatures w14:val="standardContextual"/>
        </w:rPr>
        <w:t>Aruldoss</w:t>
      </w:r>
      <w:proofErr w:type="spellEnd"/>
      <w:r w:rsidRPr="00714EA0">
        <w:rPr>
          <w:rFonts w:eastAsiaTheme="minorHAnsi"/>
          <w:color w:val="222222"/>
          <w:kern w:val="2"/>
          <w:sz w:val="24"/>
          <w:szCs w:val="24"/>
          <w:shd w:val="clear" w:color="auto" w:fill="FFFFFF"/>
          <w:lang w:val="en-IN"/>
          <w14:ligatures w14:val="standardContextual"/>
        </w:rPr>
        <w:t xml:space="preserve">, A., Kowalski, K. B., &amp; </w:t>
      </w:r>
      <w:proofErr w:type="spellStart"/>
      <w:r w:rsidRPr="00714EA0">
        <w:rPr>
          <w:rFonts w:eastAsiaTheme="minorHAnsi"/>
          <w:color w:val="222222"/>
          <w:kern w:val="2"/>
          <w:sz w:val="24"/>
          <w:szCs w:val="24"/>
          <w:shd w:val="clear" w:color="auto" w:fill="FFFFFF"/>
          <w:lang w:val="en-IN"/>
          <w14:ligatures w14:val="standardContextual"/>
        </w:rPr>
        <w:t>Parayitam</w:t>
      </w:r>
      <w:proofErr w:type="spellEnd"/>
      <w:r w:rsidRPr="00714EA0">
        <w:rPr>
          <w:rFonts w:eastAsiaTheme="minorHAnsi"/>
          <w:color w:val="222222"/>
          <w:kern w:val="2"/>
          <w:sz w:val="24"/>
          <w:szCs w:val="24"/>
          <w:shd w:val="clear" w:color="auto" w:fill="FFFFFF"/>
          <w:lang w:val="en-IN"/>
          <w14:ligatures w14:val="standardContextual"/>
        </w:rPr>
        <w:t>, S. (2021). The relationship between quality of work life and work-life-balance mediating role of job stress, job satisfaction and job commitment: evidence from India. Journal of Advances in Management Research, 18(1), 36-62.</w:t>
      </w:r>
    </w:p>
    <w:p w14:paraId="06F35D8D"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 xml:space="preserve">Boakye, A. O., Dei Mensah, R., Bartrop-Sackey, M., &amp; </w:t>
      </w:r>
      <w:proofErr w:type="spellStart"/>
      <w:r w:rsidRPr="00714EA0">
        <w:rPr>
          <w:rFonts w:eastAsiaTheme="minorHAnsi"/>
          <w:color w:val="222222"/>
          <w:kern w:val="2"/>
          <w:sz w:val="24"/>
          <w:szCs w:val="24"/>
          <w:shd w:val="clear" w:color="auto" w:fill="FFFFFF"/>
          <w:lang w:val="en-IN"/>
          <w14:ligatures w14:val="standardContextual"/>
        </w:rPr>
        <w:t>Muah</w:t>
      </w:r>
      <w:proofErr w:type="spellEnd"/>
      <w:r w:rsidRPr="00714EA0">
        <w:rPr>
          <w:rFonts w:eastAsiaTheme="minorHAnsi"/>
          <w:color w:val="222222"/>
          <w:kern w:val="2"/>
          <w:sz w:val="24"/>
          <w:szCs w:val="24"/>
          <w:shd w:val="clear" w:color="auto" w:fill="FFFFFF"/>
          <w:lang w:val="en-IN"/>
          <w14:ligatures w14:val="standardContextual"/>
        </w:rPr>
        <w:t>, P. (2021). Juggling between work, studies and motherhood: The role of social support systems for the attainment of work–life balance. SA Journal of Human Resource Management, 19, 10.</w:t>
      </w:r>
    </w:p>
    <w:p w14:paraId="4158A1F9"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Bouwmeester, O., Atkinson, R., Noury, L., &amp; Ruotsalainen, R. (2021). Work-life balance policies in high performance organisations: A comparative interview study with millennials in Dutch consultancies. German Journal of Human Resource Management, 35(1), 6-32.</w:t>
      </w:r>
    </w:p>
    <w:p w14:paraId="004A91D5"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lastRenderedPageBreak/>
        <w:t xml:space="preserve">Duan, S. X., &amp; Deng, H. (2023). Job performance in digital work: do personality traits </w:t>
      </w:r>
      <w:proofErr w:type="gramStart"/>
      <w:r w:rsidRPr="00714EA0">
        <w:rPr>
          <w:rFonts w:eastAsiaTheme="minorHAnsi"/>
          <w:color w:val="222222"/>
          <w:kern w:val="2"/>
          <w:sz w:val="24"/>
          <w:szCs w:val="24"/>
          <w:shd w:val="clear" w:color="auto" w:fill="FFFFFF"/>
          <w:lang w:val="en-IN"/>
          <w14:ligatures w14:val="standardContextual"/>
        </w:rPr>
        <w:t>matter?.</w:t>
      </w:r>
      <w:proofErr w:type="gramEnd"/>
      <w:r w:rsidRPr="00714EA0">
        <w:rPr>
          <w:rFonts w:eastAsiaTheme="minorHAnsi"/>
          <w:color w:val="222222"/>
          <w:kern w:val="2"/>
          <w:sz w:val="24"/>
          <w:szCs w:val="24"/>
          <w:shd w:val="clear" w:color="auto" w:fill="FFFFFF"/>
          <w:lang w:val="en-IN"/>
          <w14:ligatures w14:val="standardContextual"/>
        </w:rPr>
        <w:t> Journal of Computer Information Systems, 1-13.</w:t>
      </w:r>
    </w:p>
    <w:p w14:paraId="47C9555F"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Duan, S. X., Deng, H., &amp; Wibowo, S. (2023). Exploring the impact of digital work on work–life balance and job performance: a technology affordance perspective. Information Technology &amp; People, 36(5), 2009-2029.</w:t>
      </w:r>
    </w:p>
    <w:p w14:paraId="11DCF1D0"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Ghoreishi Zadeh, S. A. M., Akbarpour, M., &amp; Safaie, N. (2023). Balancing work and family: A systems view of wellbeing in the construction industry. Journal of Industrial and Systems Engineering, 15(4), 41-64.</w:t>
      </w:r>
    </w:p>
    <w:p w14:paraId="64356152"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proofErr w:type="spellStart"/>
      <w:r w:rsidRPr="00714EA0">
        <w:rPr>
          <w:rFonts w:eastAsiaTheme="minorHAnsi"/>
          <w:color w:val="222222"/>
          <w:kern w:val="2"/>
          <w:sz w:val="24"/>
          <w:szCs w:val="24"/>
          <w:shd w:val="clear" w:color="auto" w:fill="FFFFFF"/>
          <w:lang w:val="en-IN"/>
          <w14:ligatures w14:val="standardContextual"/>
        </w:rPr>
        <w:t>Inggamara</w:t>
      </w:r>
      <w:proofErr w:type="spellEnd"/>
      <w:r w:rsidRPr="00714EA0">
        <w:rPr>
          <w:rFonts w:eastAsiaTheme="minorHAnsi"/>
          <w:color w:val="222222"/>
          <w:kern w:val="2"/>
          <w:sz w:val="24"/>
          <w:szCs w:val="24"/>
          <w:shd w:val="clear" w:color="auto" w:fill="FFFFFF"/>
          <w:lang w:val="en-IN"/>
          <w14:ligatures w14:val="standardContextual"/>
        </w:rPr>
        <w:t xml:space="preserve">, A., </w:t>
      </w:r>
      <w:proofErr w:type="spellStart"/>
      <w:r w:rsidRPr="00714EA0">
        <w:rPr>
          <w:rFonts w:eastAsiaTheme="minorHAnsi"/>
          <w:color w:val="222222"/>
          <w:kern w:val="2"/>
          <w:sz w:val="24"/>
          <w:szCs w:val="24"/>
          <w:shd w:val="clear" w:color="auto" w:fill="FFFFFF"/>
          <w:lang w:val="en-IN"/>
          <w14:ligatures w14:val="standardContextual"/>
        </w:rPr>
        <w:t>Pierewan</w:t>
      </w:r>
      <w:proofErr w:type="spellEnd"/>
      <w:r w:rsidRPr="00714EA0">
        <w:rPr>
          <w:rFonts w:eastAsiaTheme="minorHAnsi"/>
          <w:color w:val="222222"/>
          <w:kern w:val="2"/>
          <w:sz w:val="24"/>
          <w:szCs w:val="24"/>
          <w:shd w:val="clear" w:color="auto" w:fill="FFFFFF"/>
          <w:lang w:val="en-IN"/>
          <w14:ligatures w14:val="standardContextual"/>
        </w:rPr>
        <w:t xml:space="preserve">, A. C., &amp; </w:t>
      </w:r>
      <w:proofErr w:type="spellStart"/>
      <w:r w:rsidRPr="00714EA0">
        <w:rPr>
          <w:rFonts w:eastAsiaTheme="minorHAnsi"/>
          <w:color w:val="222222"/>
          <w:kern w:val="2"/>
          <w:sz w:val="24"/>
          <w:szCs w:val="24"/>
          <w:shd w:val="clear" w:color="auto" w:fill="FFFFFF"/>
          <w:lang w:val="en-IN"/>
          <w14:ligatures w14:val="standardContextual"/>
        </w:rPr>
        <w:t>Ayriza</w:t>
      </w:r>
      <w:proofErr w:type="spellEnd"/>
      <w:r w:rsidRPr="00714EA0">
        <w:rPr>
          <w:rFonts w:eastAsiaTheme="minorHAnsi"/>
          <w:color w:val="222222"/>
          <w:kern w:val="2"/>
          <w:sz w:val="24"/>
          <w:szCs w:val="24"/>
          <w:shd w:val="clear" w:color="auto" w:fill="FFFFFF"/>
          <w:lang w:val="en-IN"/>
          <w14:ligatures w14:val="standardContextual"/>
        </w:rPr>
        <w:t xml:space="preserve">, Y. (2022). Work–life balance and social support: The influence on work engagement in the Sixth European Working Conditions Survey. Journal of Employment </w:t>
      </w:r>
      <w:proofErr w:type="spellStart"/>
      <w:r w:rsidRPr="00714EA0">
        <w:rPr>
          <w:rFonts w:eastAsiaTheme="minorHAnsi"/>
          <w:color w:val="222222"/>
          <w:kern w:val="2"/>
          <w:sz w:val="24"/>
          <w:szCs w:val="24"/>
          <w:shd w:val="clear" w:color="auto" w:fill="FFFFFF"/>
          <w:lang w:val="en-IN"/>
          <w14:ligatures w14:val="standardContextual"/>
        </w:rPr>
        <w:t>Counseling</w:t>
      </w:r>
      <w:proofErr w:type="spellEnd"/>
      <w:r w:rsidRPr="00714EA0">
        <w:rPr>
          <w:rFonts w:eastAsiaTheme="minorHAnsi"/>
          <w:color w:val="222222"/>
          <w:kern w:val="2"/>
          <w:sz w:val="24"/>
          <w:szCs w:val="24"/>
          <w:shd w:val="clear" w:color="auto" w:fill="FFFFFF"/>
          <w:lang w:val="en-IN"/>
          <w14:ligatures w14:val="standardContextual"/>
        </w:rPr>
        <w:t>, 59(1), 17-26.</w:t>
      </w:r>
    </w:p>
    <w:p w14:paraId="6EE37FCC"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 xml:space="preserve">Irfan, M., Khalid, R. A., Kaka Khel, S. S. U. H., </w:t>
      </w:r>
      <w:proofErr w:type="spellStart"/>
      <w:r w:rsidRPr="00714EA0">
        <w:rPr>
          <w:rFonts w:eastAsiaTheme="minorHAnsi"/>
          <w:color w:val="222222"/>
          <w:kern w:val="2"/>
          <w:sz w:val="24"/>
          <w:szCs w:val="24"/>
          <w:shd w:val="clear" w:color="auto" w:fill="FFFFFF"/>
          <w:lang w:val="en-IN"/>
          <w14:ligatures w14:val="standardContextual"/>
        </w:rPr>
        <w:t>Maqsoom</w:t>
      </w:r>
      <w:proofErr w:type="spellEnd"/>
      <w:r w:rsidRPr="00714EA0">
        <w:rPr>
          <w:rFonts w:eastAsiaTheme="minorHAnsi"/>
          <w:color w:val="222222"/>
          <w:kern w:val="2"/>
          <w:sz w:val="24"/>
          <w:szCs w:val="24"/>
          <w:shd w:val="clear" w:color="auto" w:fill="FFFFFF"/>
          <w:lang w:val="en-IN"/>
          <w14:ligatures w14:val="standardContextual"/>
        </w:rPr>
        <w:t xml:space="preserve">, A., &amp; </w:t>
      </w:r>
      <w:proofErr w:type="spellStart"/>
      <w:r w:rsidRPr="00714EA0">
        <w:rPr>
          <w:rFonts w:eastAsiaTheme="minorHAnsi"/>
          <w:color w:val="222222"/>
          <w:kern w:val="2"/>
          <w:sz w:val="24"/>
          <w:szCs w:val="24"/>
          <w:shd w:val="clear" w:color="auto" w:fill="FFFFFF"/>
          <w:lang w:val="en-IN"/>
          <w14:ligatures w14:val="standardContextual"/>
        </w:rPr>
        <w:t>Sherani</w:t>
      </w:r>
      <w:proofErr w:type="spellEnd"/>
      <w:r w:rsidRPr="00714EA0">
        <w:rPr>
          <w:rFonts w:eastAsiaTheme="minorHAnsi"/>
          <w:color w:val="222222"/>
          <w:kern w:val="2"/>
          <w:sz w:val="24"/>
          <w:szCs w:val="24"/>
          <w:shd w:val="clear" w:color="auto" w:fill="FFFFFF"/>
          <w:lang w:val="en-IN"/>
          <w14:ligatures w14:val="standardContextual"/>
        </w:rPr>
        <w:t>, I. K. (2023). Impact of work–life balance with the role of organizational support and job burnout on project performance. Engineering, Construction and Architectural Management, 30(1), 154-171.</w:t>
      </w:r>
    </w:p>
    <w:p w14:paraId="28AA9C5D"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proofErr w:type="spellStart"/>
      <w:r w:rsidRPr="00714EA0">
        <w:rPr>
          <w:rFonts w:eastAsiaTheme="minorHAnsi"/>
          <w:color w:val="222222"/>
          <w:kern w:val="2"/>
          <w:sz w:val="24"/>
          <w:szCs w:val="24"/>
          <w:shd w:val="clear" w:color="auto" w:fill="FFFFFF"/>
          <w:lang w:val="en-IN"/>
          <w14:ligatures w14:val="standardContextual"/>
        </w:rPr>
        <w:t>Jayasingam</w:t>
      </w:r>
      <w:proofErr w:type="spellEnd"/>
      <w:r w:rsidRPr="00714EA0">
        <w:rPr>
          <w:rFonts w:eastAsiaTheme="minorHAnsi"/>
          <w:color w:val="222222"/>
          <w:kern w:val="2"/>
          <w:sz w:val="24"/>
          <w:szCs w:val="24"/>
          <w:shd w:val="clear" w:color="auto" w:fill="FFFFFF"/>
          <w:lang w:val="en-IN"/>
          <w14:ligatures w14:val="standardContextual"/>
        </w:rPr>
        <w:t>, S., Lee, S. T., &amp; Mohd Zain, K. N. (2023). Demystifying the life domain in work-life balance: A Malaysian perspective. Current Psychology, 42(1), 1-12.</w:t>
      </w:r>
    </w:p>
    <w:p w14:paraId="343D5AF3"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Lestari, D., &amp; Margaretha, M. (2021). Work life balance, job engagement and turnover intention: Experience from Y generation employees. Management Science Letters, 11(1), 157-170.</w:t>
      </w:r>
    </w:p>
    <w:p w14:paraId="30D6FAD7"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Pace, F., &amp; Sciotto, G. (2021). Gender differences in the relationship between work–life balance, career opportunities and general health perception. Sustainability, 14(1), 357.</w:t>
      </w:r>
    </w:p>
    <w:p w14:paraId="4261C66C"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 xml:space="preserve">Sani, K. F., &amp; Adisa, T. A. (2024). Work–life balance: Does leadership </w:t>
      </w:r>
      <w:proofErr w:type="gramStart"/>
      <w:r w:rsidRPr="00714EA0">
        <w:rPr>
          <w:rFonts w:eastAsiaTheme="minorHAnsi"/>
          <w:color w:val="222222"/>
          <w:kern w:val="2"/>
          <w:sz w:val="24"/>
          <w:szCs w:val="24"/>
          <w:shd w:val="clear" w:color="auto" w:fill="FFFFFF"/>
          <w:lang w:val="en-IN"/>
          <w14:ligatures w14:val="standardContextual"/>
        </w:rPr>
        <w:t>matter?.</w:t>
      </w:r>
      <w:proofErr w:type="gramEnd"/>
      <w:r w:rsidRPr="00714EA0">
        <w:rPr>
          <w:rFonts w:eastAsiaTheme="minorHAnsi"/>
          <w:color w:val="222222"/>
          <w:kern w:val="2"/>
          <w:sz w:val="24"/>
          <w:szCs w:val="24"/>
          <w:shd w:val="clear" w:color="auto" w:fill="FFFFFF"/>
          <w:lang w:val="en-IN"/>
          <w14:ligatures w14:val="standardContextual"/>
        </w:rPr>
        <w:t> Employee Relations: The International Journal, 46(2), 269-286.</w:t>
      </w:r>
    </w:p>
    <w:p w14:paraId="3C05FF8A"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Shakya, S. (2023). A Study of Demographic Variables on Work-Life Balance among Employees Working in Commercial Banks in Nepal. Journal of Economics and Management, 3(1), 1-15.</w:t>
      </w:r>
    </w:p>
    <w:p w14:paraId="4D2936F6" w14:textId="77777777" w:rsidR="00714EA0" w:rsidRPr="00714EA0" w:rsidRDefault="00714EA0" w:rsidP="00714EA0">
      <w:pPr>
        <w:widowControl/>
        <w:numPr>
          <w:ilvl w:val="0"/>
          <w:numId w:val="90"/>
        </w:numPr>
        <w:autoSpaceDE/>
        <w:autoSpaceDN/>
        <w:spacing w:after="160" w:line="360" w:lineRule="auto"/>
        <w:contextualSpacing/>
        <w:jc w:val="both"/>
        <w:rPr>
          <w:rFonts w:eastAsiaTheme="minorHAnsi"/>
          <w:color w:val="222222"/>
          <w:kern w:val="2"/>
          <w:sz w:val="24"/>
          <w:szCs w:val="24"/>
          <w:shd w:val="clear" w:color="auto" w:fill="FFFFFF"/>
          <w:lang w:val="en-IN"/>
          <w14:ligatures w14:val="standardContextual"/>
        </w:rPr>
      </w:pPr>
      <w:r w:rsidRPr="00714EA0">
        <w:rPr>
          <w:rFonts w:eastAsiaTheme="minorHAnsi"/>
          <w:color w:val="222222"/>
          <w:kern w:val="2"/>
          <w:sz w:val="24"/>
          <w:szCs w:val="24"/>
          <w:shd w:val="clear" w:color="auto" w:fill="FFFFFF"/>
          <w:lang w:val="en-IN"/>
          <w14:ligatures w14:val="standardContextual"/>
        </w:rPr>
        <w:t xml:space="preserve">Strassburger, C., Wachholz, F., Peters, M., Schnitzer, M., &amp; Blank, C. (2023). Organizational leisure benefits–a resource to facilitate employees’ work-life </w:t>
      </w:r>
      <w:proofErr w:type="gramStart"/>
      <w:r w:rsidRPr="00714EA0">
        <w:rPr>
          <w:rFonts w:eastAsiaTheme="minorHAnsi"/>
          <w:color w:val="222222"/>
          <w:kern w:val="2"/>
          <w:sz w:val="24"/>
          <w:szCs w:val="24"/>
          <w:shd w:val="clear" w:color="auto" w:fill="FFFFFF"/>
          <w:lang w:val="en-IN"/>
          <w14:ligatures w14:val="standardContextual"/>
        </w:rPr>
        <w:t>balance?.</w:t>
      </w:r>
      <w:proofErr w:type="gramEnd"/>
      <w:r w:rsidRPr="00714EA0">
        <w:rPr>
          <w:rFonts w:eastAsiaTheme="minorHAnsi"/>
          <w:color w:val="222222"/>
          <w:kern w:val="2"/>
          <w:sz w:val="24"/>
          <w:szCs w:val="24"/>
          <w:shd w:val="clear" w:color="auto" w:fill="FFFFFF"/>
          <w:lang w:val="en-IN"/>
          <w14:ligatures w14:val="standardContextual"/>
        </w:rPr>
        <w:t> Employee Relations: The International Journal, 45(3), 585-602.</w:t>
      </w:r>
    </w:p>
    <w:sectPr w:rsidR="00714EA0" w:rsidRPr="00714EA0" w:rsidSect="005A06CA">
      <w:type w:val="nextColumn"/>
      <w:pgSz w:w="11909" w:h="16834" w:code="9"/>
      <w:pgMar w:top="1304"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ont187">
    <w:altName w:val="Times New Roman"/>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1775D"/>
    <w:multiLevelType w:val="multilevel"/>
    <w:tmpl w:val="075CB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427A8"/>
    <w:multiLevelType w:val="hybridMultilevel"/>
    <w:tmpl w:val="53FC6734"/>
    <w:lvl w:ilvl="0" w:tplc="F23A4466">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2" w15:restartNumberingAfterBreak="0">
    <w:nsid w:val="044029D5"/>
    <w:multiLevelType w:val="multilevel"/>
    <w:tmpl w:val="07D6D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3157"/>
    <w:multiLevelType w:val="multilevel"/>
    <w:tmpl w:val="414A330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9467A49"/>
    <w:multiLevelType w:val="multilevel"/>
    <w:tmpl w:val="17125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9BE6468"/>
    <w:multiLevelType w:val="multilevel"/>
    <w:tmpl w:val="8BE8D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C86963"/>
    <w:multiLevelType w:val="hybridMultilevel"/>
    <w:tmpl w:val="E66AFB2A"/>
    <w:lvl w:ilvl="0" w:tplc="AABEBFE2">
      <w:start w:val="1"/>
      <w:numFmt w:val="lowerRoman"/>
      <w:lvlText w:val="%1)"/>
      <w:lvlJc w:val="left"/>
      <w:pPr>
        <w:ind w:left="1499" w:hanging="720"/>
      </w:pPr>
      <w:rPr>
        <w:rFonts w:hint="default"/>
      </w:rPr>
    </w:lvl>
    <w:lvl w:ilvl="1" w:tplc="40090019" w:tentative="1">
      <w:start w:val="1"/>
      <w:numFmt w:val="lowerLetter"/>
      <w:lvlText w:val="%2."/>
      <w:lvlJc w:val="left"/>
      <w:pPr>
        <w:ind w:left="1859" w:hanging="360"/>
      </w:pPr>
    </w:lvl>
    <w:lvl w:ilvl="2" w:tplc="4009001B">
      <w:start w:val="1"/>
      <w:numFmt w:val="lowerRoman"/>
      <w:lvlText w:val="%3."/>
      <w:lvlJc w:val="right"/>
      <w:pPr>
        <w:ind w:left="2579" w:hanging="180"/>
      </w:pPr>
    </w:lvl>
    <w:lvl w:ilvl="3" w:tplc="4009000F" w:tentative="1">
      <w:start w:val="1"/>
      <w:numFmt w:val="decimal"/>
      <w:lvlText w:val="%4."/>
      <w:lvlJc w:val="left"/>
      <w:pPr>
        <w:ind w:left="3299" w:hanging="360"/>
      </w:pPr>
    </w:lvl>
    <w:lvl w:ilvl="4" w:tplc="40090019" w:tentative="1">
      <w:start w:val="1"/>
      <w:numFmt w:val="lowerLetter"/>
      <w:lvlText w:val="%5."/>
      <w:lvlJc w:val="left"/>
      <w:pPr>
        <w:ind w:left="4019" w:hanging="360"/>
      </w:pPr>
    </w:lvl>
    <w:lvl w:ilvl="5" w:tplc="4009001B" w:tentative="1">
      <w:start w:val="1"/>
      <w:numFmt w:val="lowerRoman"/>
      <w:lvlText w:val="%6."/>
      <w:lvlJc w:val="right"/>
      <w:pPr>
        <w:ind w:left="4739" w:hanging="180"/>
      </w:pPr>
    </w:lvl>
    <w:lvl w:ilvl="6" w:tplc="4009000F" w:tentative="1">
      <w:start w:val="1"/>
      <w:numFmt w:val="decimal"/>
      <w:lvlText w:val="%7."/>
      <w:lvlJc w:val="left"/>
      <w:pPr>
        <w:ind w:left="5459" w:hanging="360"/>
      </w:pPr>
    </w:lvl>
    <w:lvl w:ilvl="7" w:tplc="40090019" w:tentative="1">
      <w:start w:val="1"/>
      <w:numFmt w:val="lowerLetter"/>
      <w:lvlText w:val="%8."/>
      <w:lvlJc w:val="left"/>
      <w:pPr>
        <w:ind w:left="6179" w:hanging="360"/>
      </w:pPr>
    </w:lvl>
    <w:lvl w:ilvl="8" w:tplc="4009001B" w:tentative="1">
      <w:start w:val="1"/>
      <w:numFmt w:val="lowerRoman"/>
      <w:lvlText w:val="%9."/>
      <w:lvlJc w:val="right"/>
      <w:pPr>
        <w:ind w:left="6899" w:hanging="180"/>
      </w:pPr>
    </w:lvl>
  </w:abstractNum>
  <w:abstractNum w:abstractNumId="7" w15:restartNumberingAfterBreak="0">
    <w:nsid w:val="0A447B26"/>
    <w:multiLevelType w:val="hybridMultilevel"/>
    <w:tmpl w:val="8B664A42"/>
    <w:lvl w:ilvl="0" w:tplc="62249610">
      <w:start w:val="1"/>
      <w:numFmt w:val="upperLetter"/>
      <w:lvlText w:val="%1."/>
      <w:lvlJc w:val="left"/>
      <w:pPr>
        <w:ind w:left="2421" w:hanging="360"/>
      </w:pPr>
      <w:rPr>
        <w:rFonts w:hint="default"/>
      </w:rPr>
    </w:lvl>
    <w:lvl w:ilvl="1" w:tplc="40090019" w:tentative="1">
      <w:start w:val="1"/>
      <w:numFmt w:val="lowerLetter"/>
      <w:lvlText w:val="%2."/>
      <w:lvlJc w:val="left"/>
      <w:pPr>
        <w:ind w:left="3141" w:hanging="360"/>
      </w:pPr>
    </w:lvl>
    <w:lvl w:ilvl="2" w:tplc="4009001B" w:tentative="1">
      <w:start w:val="1"/>
      <w:numFmt w:val="lowerRoman"/>
      <w:lvlText w:val="%3."/>
      <w:lvlJc w:val="right"/>
      <w:pPr>
        <w:ind w:left="3861" w:hanging="180"/>
      </w:pPr>
    </w:lvl>
    <w:lvl w:ilvl="3" w:tplc="4009000F" w:tentative="1">
      <w:start w:val="1"/>
      <w:numFmt w:val="decimal"/>
      <w:lvlText w:val="%4."/>
      <w:lvlJc w:val="left"/>
      <w:pPr>
        <w:ind w:left="4581" w:hanging="360"/>
      </w:pPr>
    </w:lvl>
    <w:lvl w:ilvl="4" w:tplc="40090019" w:tentative="1">
      <w:start w:val="1"/>
      <w:numFmt w:val="lowerLetter"/>
      <w:lvlText w:val="%5."/>
      <w:lvlJc w:val="left"/>
      <w:pPr>
        <w:ind w:left="5301" w:hanging="360"/>
      </w:pPr>
    </w:lvl>
    <w:lvl w:ilvl="5" w:tplc="4009001B" w:tentative="1">
      <w:start w:val="1"/>
      <w:numFmt w:val="lowerRoman"/>
      <w:lvlText w:val="%6."/>
      <w:lvlJc w:val="right"/>
      <w:pPr>
        <w:ind w:left="6021" w:hanging="180"/>
      </w:pPr>
    </w:lvl>
    <w:lvl w:ilvl="6" w:tplc="4009000F" w:tentative="1">
      <w:start w:val="1"/>
      <w:numFmt w:val="decimal"/>
      <w:lvlText w:val="%7."/>
      <w:lvlJc w:val="left"/>
      <w:pPr>
        <w:ind w:left="6741" w:hanging="360"/>
      </w:pPr>
    </w:lvl>
    <w:lvl w:ilvl="7" w:tplc="40090019" w:tentative="1">
      <w:start w:val="1"/>
      <w:numFmt w:val="lowerLetter"/>
      <w:lvlText w:val="%8."/>
      <w:lvlJc w:val="left"/>
      <w:pPr>
        <w:ind w:left="7461" w:hanging="360"/>
      </w:pPr>
    </w:lvl>
    <w:lvl w:ilvl="8" w:tplc="4009001B" w:tentative="1">
      <w:start w:val="1"/>
      <w:numFmt w:val="lowerRoman"/>
      <w:lvlText w:val="%9."/>
      <w:lvlJc w:val="right"/>
      <w:pPr>
        <w:ind w:left="8181" w:hanging="180"/>
      </w:pPr>
    </w:lvl>
  </w:abstractNum>
  <w:abstractNum w:abstractNumId="8" w15:restartNumberingAfterBreak="0">
    <w:nsid w:val="0B0855ED"/>
    <w:multiLevelType w:val="hybridMultilevel"/>
    <w:tmpl w:val="C78A9FEA"/>
    <w:lvl w:ilvl="0" w:tplc="1D4E8DB4">
      <w:start w:val="1"/>
      <w:numFmt w:val="lowerLetter"/>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9" w15:restartNumberingAfterBreak="0">
    <w:nsid w:val="0BE87227"/>
    <w:multiLevelType w:val="hybridMultilevel"/>
    <w:tmpl w:val="1E84F06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15:restartNumberingAfterBreak="0">
    <w:nsid w:val="0CA95108"/>
    <w:multiLevelType w:val="multilevel"/>
    <w:tmpl w:val="AAF03D4E"/>
    <w:lvl w:ilvl="0">
      <w:start w:val="1"/>
      <w:numFmt w:val="decimal"/>
      <w:lvlText w:val="%1."/>
      <w:lvlJc w:val="left"/>
      <w:pPr>
        <w:ind w:left="360" w:hanging="360"/>
      </w:pPr>
      <w:rPr>
        <w:rFonts w:hint="default"/>
      </w:rPr>
    </w:lvl>
    <w:lvl w:ilvl="1">
      <w:start w:val="9"/>
      <w:numFmt w:val="decimal"/>
      <w:lvlText w:val="%1.%2."/>
      <w:lvlJc w:val="left"/>
      <w:pPr>
        <w:ind w:left="1809" w:hanging="360"/>
      </w:pPr>
      <w:rPr>
        <w:rFonts w:hint="default"/>
      </w:rPr>
    </w:lvl>
    <w:lvl w:ilvl="2">
      <w:start w:val="1"/>
      <w:numFmt w:val="decimal"/>
      <w:lvlText w:val="%1.%2.%3."/>
      <w:lvlJc w:val="left"/>
      <w:pPr>
        <w:ind w:left="3618" w:hanging="720"/>
      </w:pPr>
      <w:rPr>
        <w:rFonts w:hint="default"/>
      </w:rPr>
    </w:lvl>
    <w:lvl w:ilvl="3">
      <w:start w:val="1"/>
      <w:numFmt w:val="decimal"/>
      <w:lvlText w:val="%1.%2.%3.%4."/>
      <w:lvlJc w:val="left"/>
      <w:pPr>
        <w:ind w:left="5067" w:hanging="720"/>
      </w:pPr>
      <w:rPr>
        <w:rFonts w:hint="default"/>
      </w:rPr>
    </w:lvl>
    <w:lvl w:ilvl="4">
      <w:start w:val="1"/>
      <w:numFmt w:val="decimal"/>
      <w:lvlText w:val="%1.%2.%3.%4.%5."/>
      <w:lvlJc w:val="left"/>
      <w:pPr>
        <w:ind w:left="6876" w:hanging="1080"/>
      </w:pPr>
      <w:rPr>
        <w:rFonts w:hint="default"/>
      </w:rPr>
    </w:lvl>
    <w:lvl w:ilvl="5">
      <w:start w:val="1"/>
      <w:numFmt w:val="decimal"/>
      <w:lvlText w:val="%1.%2.%3.%4.%5.%6."/>
      <w:lvlJc w:val="left"/>
      <w:pPr>
        <w:ind w:left="8325" w:hanging="1080"/>
      </w:pPr>
      <w:rPr>
        <w:rFonts w:hint="default"/>
      </w:rPr>
    </w:lvl>
    <w:lvl w:ilvl="6">
      <w:start w:val="1"/>
      <w:numFmt w:val="decimal"/>
      <w:lvlText w:val="%1.%2.%3.%4.%5.%6.%7."/>
      <w:lvlJc w:val="left"/>
      <w:pPr>
        <w:ind w:left="10134" w:hanging="1440"/>
      </w:pPr>
      <w:rPr>
        <w:rFonts w:hint="default"/>
      </w:rPr>
    </w:lvl>
    <w:lvl w:ilvl="7">
      <w:start w:val="1"/>
      <w:numFmt w:val="decimal"/>
      <w:lvlText w:val="%1.%2.%3.%4.%5.%6.%7.%8."/>
      <w:lvlJc w:val="left"/>
      <w:pPr>
        <w:ind w:left="11583" w:hanging="1440"/>
      </w:pPr>
      <w:rPr>
        <w:rFonts w:hint="default"/>
      </w:rPr>
    </w:lvl>
    <w:lvl w:ilvl="8">
      <w:start w:val="1"/>
      <w:numFmt w:val="decimal"/>
      <w:lvlText w:val="%1.%2.%3.%4.%5.%6.%7.%8.%9."/>
      <w:lvlJc w:val="left"/>
      <w:pPr>
        <w:ind w:left="13392" w:hanging="1800"/>
      </w:pPr>
      <w:rPr>
        <w:rFonts w:hint="default"/>
      </w:rPr>
    </w:lvl>
  </w:abstractNum>
  <w:abstractNum w:abstractNumId="11" w15:restartNumberingAfterBreak="0">
    <w:nsid w:val="0DD85196"/>
    <w:multiLevelType w:val="hybridMultilevel"/>
    <w:tmpl w:val="48183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EAE61E4"/>
    <w:multiLevelType w:val="multilevel"/>
    <w:tmpl w:val="501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C379F1"/>
    <w:multiLevelType w:val="multilevel"/>
    <w:tmpl w:val="7696D43E"/>
    <w:lvl w:ilvl="0">
      <w:start w:val="5"/>
      <w:numFmt w:val="decimal"/>
      <w:lvlText w:val="%1"/>
      <w:lvlJc w:val="left"/>
      <w:pPr>
        <w:ind w:left="842" w:hanging="423"/>
      </w:pPr>
      <w:rPr>
        <w:rFonts w:hint="default"/>
        <w:lang w:val="en-US" w:eastAsia="en-US" w:bidi="ar-SA"/>
      </w:rPr>
    </w:lvl>
    <w:lvl w:ilvl="1">
      <w:start w:val="1"/>
      <w:numFmt w:val="decimal"/>
      <w:lvlText w:val="%1.%2"/>
      <w:lvlJc w:val="left"/>
      <w:pPr>
        <w:ind w:left="842" w:hanging="423"/>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140" w:hanging="360"/>
      </w:pPr>
      <w:rPr>
        <w:rFonts w:ascii="Symbol" w:eastAsia="Symbol" w:hAnsi="Symbol" w:cs="Symbol" w:hint="default"/>
        <w:w w:val="100"/>
        <w:sz w:val="24"/>
        <w:szCs w:val="24"/>
        <w:lang w:val="en-US" w:eastAsia="en-US" w:bidi="ar-SA"/>
      </w:rPr>
    </w:lvl>
    <w:lvl w:ilvl="3">
      <w:numFmt w:val="bullet"/>
      <w:lvlText w:val="•"/>
      <w:lvlJc w:val="left"/>
      <w:pPr>
        <w:ind w:left="3283" w:hanging="360"/>
      </w:pPr>
      <w:rPr>
        <w:rFonts w:hint="default"/>
        <w:lang w:val="en-US" w:eastAsia="en-US" w:bidi="ar-SA"/>
      </w:rPr>
    </w:lvl>
    <w:lvl w:ilvl="4">
      <w:numFmt w:val="bullet"/>
      <w:lvlText w:val="•"/>
      <w:lvlJc w:val="left"/>
      <w:pPr>
        <w:ind w:left="4355" w:hanging="360"/>
      </w:pPr>
      <w:rPr>
        <w:rFonts w:hint="default"/>
        <w:lang w:val="en-US" w:eastAsia="en-US" w:bidi="ar-SA"/>
      </w:rPr>
    </w:lvl>
    <w:lvl w:ilvl="5">
      <w:numFmt w:val="bullet"/>
      <w:lvlText w:val="•"/>
      <w:lvlJc w:val="left"/>
      <w:pPr>
        <w:ind w:left="5427" w:hanging="360"/>
      </w:pPr>
      <w:rPr>
        <w:rFonts w:hint="default"/>
        <w:lang w:val="en-US" w:eastAsia="en-US" w:bidi="ar-SA"/>
      </w:rPr>
    </w:lvl>
    <w:lvl w:ilvl="6">
      <w:numFmt w:val="bullet"/>
      <w:lvlText w:val="•"/>
      <w:lvlJc w:val="left"/>
      <w:pPr>
        <w:ind w:left="6499" w:hanging="360"/>
      </w:pPr>
      <w:rPr>
        <w:rFonts w:hint="default"/>
        <w:lang w:val="en-US" w:eastAsia="en-US" w:bidi="ar-SA"/>
      </w:rPr>
    </w:lvl>
    <w:lvl w:ilvl="7">
      <w:numFmt w:val="bullet"/>
      <w:lvlText w:val="•"/>
      <w:lvlJc w:val="left"/>
      <w:pPr>
        <w:ind w:left="7570" w:hanging="360"/>
      </w:pPr>
      <w:rPr>
        <w:rFonts w:hint="default"/>
        <w:lang w:val="en-US" w:eastAsia="en-US" w:bidi="ar-SA"/>
      </w:rPr>
    </w:lvl>
    <w:lvl w:ilvl="8">
      <w:numFmt w:val="bullet"/>
      <w:lvlText w:val="•"/>
      <w:lvlJc w:val="left"/>
      <w:pPr>
        <w:ind w:left="8642" w:hanging="360"/>
      </w:pPr>
      <w:rPr>
        <w:rFonts w:hint="default"/>
        <w:lang w:val="en-US" w:eastAsia="en-US" w:bidi="ar-SA"/>
      </w:rPr>
    </w:lvl>
  </w:abstractNum>
  <w:abstractNum w:abstractNumId="14" w15:restartNumberingAfterBreak="0">
    <w:nsid w:val="0F377561"/>
    <w:multiLevelType w:val="multilevel"/>
    <w:tmpl w:val="911C4E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7F37D1"/>
    <w:multiLevelType w:val="hybridMultilevel"/>
    <w:tmpl w:val="C41E6520"/>
    <w:lvl w:ilvl="0" w:tplc="F51E4008">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16" w15:restartNumberingAfterBreak="0">
    <w:nsid w:val="0FD33AD0"/>
    <w:multiLevelType w:val="multilevel"/>
    <w:tmpl w:val="042C78B2"/>
    <w:lvl w:ilvl="0">
      <w:start w:val="1"/>
      <w:numFmt w:val="decimal"/>
      <w:lvlText w:val="%1"/>
      <w:lvlJc w:val="left"/>
      <w:pPr>
        <w:ind w:left="4800" w:hanging="452"/>
      </w:pPr>
      <w:rPr>
        <w:rFonts w:hint="default"/>
        <w:lang w:val="en-US" w:eastAsia="en-US" w:bidi="ar-SA"/>
      </w:rPr>
    </w:lvl>
    <w:lvl w:ilvl="1">
      <w:start w:val="1"/>
      <w:numFmt w:val="decimal"/>
      <w:lvlText w:val="%1.%2"/>
      <w:lvlJc w:val="left"/>
      <w:pPr>
        <w:ind w:left="4800" w:hanging="452"/>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139" w:hanging="360"/>
      </w:pPr>
      <w:rPr>
        <w:rFonts w:hint="default"/>
        <w:w w:val="100"/>
        <w:lang w:val="en-US" w:eastAsia="en-US" w:bidi="ar-SA"/>
      </w:rPr>
    </w:lvl>
    <w:lvl w:ilvl="3">
      <w:numFmt w:val="bullet"/>
      <w:lvlText w:val="•"/>
      <w:lvlJc w:val="left"/>
      <w:pPr>
        <w:ind w:left="6220" w:hanging="360"/>
      </w:pPr>
      <w:rPr>
        <w:rFonts w:hint="default"/>
        <w:lang w:val="en-US" w:eastAsia="en-US" w:bidi="ar-SA"/>
      </w:rPr>
    </w:lvl>
    <w:lvl w:ilvl="4">
      <w:numFmt w:val="bullet"/>
      <w:lvlText w:val="•"/>
      <w:lvlJc w:val="left"/>
      <w:pPr>
        <w:ind w:left="6930" w:hanging="360"/>
      </w:pPr>
      <w:rPr>
        <w:rFonts w:hint="default"/>
        <w:lang w:val="en-US" w:eastAsia="en-US" w:bidi="ar-SA"/>
      </w:rPr>
    </w:lvl>
    <w:lvl w:ilvl="5">
      <w:numFmt w:val="bullet"/>
      <w:lvlText w:val="•"/>
      <w:lvlJc w:val="left"/>
      <w:pPr>
        <w:ind w:left="7640" w:hanging="360"/>
      </w:pPr>
      <w:rPr>
        <w:rFonts w:hint="default"/>
        <w:lang w:val="en-US" w:eastAsia="en-US" w:bidi="ar-SA"/>
      </w:rPr>
    </w:lvl>
    <w:lvl w:ilvl="6">
      <w:numFmt w:val="bullet"/>
      <w:lvlText w:val="•"/>
      <w:lvlJc w:val="left"/>
      <w:pPr>
        <w:ind w:left="8350" w:hanging="360"/>
      </w:pPr>
      <w:rPr>
        <w:rFonts w:hint="default"/>
        <w:lang w:val="en-US" w:eastAsia="en-US" w:bidi="ar-SA"/>
      </w:rPr>
    </w:lvl>
    <w:lvl w:ilvl="7">
      <w:numFmt w:val="bullet"/>
      <w:lvlText w:val="•"/>
      <w:lvlJc w:val="left"/>
      <w:pPr>
        <w:ind w:left="9060" w:hanging="360"/>
      </w:pPr>
      <w:rPr>
        <w:rFonts w:hint="default"/>
        <w:lang w:val="en-US" w:eastAsia="en-US" w:bidi="ar-SA"/>
      </w:rPr>
    </w:lvl>
    <w:lvl w:ilvl="8">
      <w:numFmt w:val="bullet"/>
      <w:lvlText w:val="•"/>
      <w:lvlJc w:val="left"/>
      <w:pPr>
        <w:ind w:left="9770" w:hanging="360"/>
      </w:pPr>
      <w:rPr>
        <w:rFonts w:hint="default"/>
        <w:lang w:val="en-US" w:eastAsia="en-US" w:bidi="ar-SA"/>
      </w:rPr>
    </w:lvl>
  </w:abstractNum>
  <w:abstractNum w:abstractNumId="17" w15:restartNumberingAfterBreak="0">
    <w:nsid w:val="12017036"/>
    <w:multiLevelType w:val="multilevel"/>
    <w:tmpl w:val="182A4C70"/>
    <w:lvl w:ilvl="0">
      <w:start w:val="1"/>
      <w:numFmt w:val="decimal"/>
      <w:lvlText w:val="%1."/>
      <w:lvlJc w:val="left"/>
      <w:pPr>
        <w:ind w:left="540" w:hanging="540"/>
      </w:pPr>
      <w:rPr>
        <w:rFonts w:hint="default"/>
      </w:rPr>
    </w:lvl>
    <w:lvl w:ilvl="1">
      <w:start w:val="3"/>
      <w:numFmt w:val="decimal"/>
      <w:lvlText w:val="%1.%2."/>
      <w:lvlJc w:val="left"/>
      <w:pPr>
        <w:ind w:left="2940" w:hanging="540"/>
      </w:pPr>
      <w:rPr>
        <w:rFonts w:hint="default"/>
      </w:rPr>
    </w:lvl>
    <w:lvl w:ilvl="2">
      <w:start w:val="3"/>
      <w:numFmt w:val="decimal"/>
      <w:lvlText w:val="%1.%2.%3."/>
      <w:lvlJc w:val="left"/>
      <w:pPr>
        <w:ind w:left="5520" w:hanging="720"/>
      </w:pPr>
      <w:rPr>
        <w:rFonts w:hint="default"/>
      </w:rPr>
    </w:lvl>
    <w:lvl w:ilvl="3">
      <w:start w:val="1"/>
      <w:numFmt w:val="decimal"/>
      <w:lvlText w:val="%1.%2.%3.%4."/>
      <w:lvlJc w:val="left"/>
      <w:pPr>
        <w:ind w:left="7920" w:hanging="720"/>
      </w:pPr>
      <w:rPr>
        <w:rFonts w:hint="default"/>
      </w:rPr>
    </w:lvl>
    <w:lvl w:ilvl="4">
      <w:start w:val="1"/>
      <w:numFmt w:val="decimal"/>
      <w:lvlText w:val="%1.%2.%3.%4.%5."/>
      <w:lvlJc w:val="left"/>
      <w:pPr>
        <w:ind w:left="10680" w:hanging="1080"/>
      </w:pPr>
      <w:rPr>
        <w:rFonts w:hint="default"/>
      </w:rPr>
    </w:lvl>
    <w:lvl w:ilvl="5">
      <w:start w:val="1"/>
      <w:numFmt w:val="decimal"/>
      <w:lvlText w:val="%1.%2.%3.%4.%5.%6."/>
      <w:lvlJc w:val="left"/>
      <w:pPr>
        <w:ind w:left="13080" w:hanging="1080"/>
      </w:pPr>
      <w:rPr>
        <w:rFonts w:hint="default"/>
      </w:rPr>
    </w:lvl>
    <w:lvl w:ilvl="6">
      <w:start w:val="1"/>
      <w:numFmt w:val="decimal"/>
      <w:lvlText w:val="%1.%2.%3.%4.%5.%6.%7."/>
      <w:lvlJc w:val="left"/>
      <w:pPr>
        <w:ind w:left="15840" w:hanging="1440"/>
      </w:pPr>
      <w:rPr>
        <w:rFonts w:hint="default"/>
      </w:rPr>
    </w:lvl>
    <w:lvl w:ilvl="7">
      <w:start w:val="1"/>
      <w:numFmt w:val="decimal"/>
      <w:lvlText w:val="%1.%2.%3.%4.%5.%6.%7.%8."/>
      <w:lvlJc w:val="left"/>
      <w:pPr>
        <w:ind w:left="18240" w:hanging="1440"/>
      </w:pPr>
      <w:rPr>
        <w:rFonts w:hint="default"/>
      </w:rPr>
    </w:lvl>
    <w:lvl w:ilvl="8">
      <w:start w:val="1"/>
      <w:numFmt w:val="decimal"/>
      <w:lvlText w:val="%1.%2.%3.%4.%5.%6.%7.%8.%9."/>
      <w:lvlJc w:val="left"/>
      <w:pPr>
        <w:ind w:left="21000" w:hanging="1800"/>
      </w:pPr>
      <w:rPr>
        <w:rFonts w:hint="default"/>
      </w:rPr>
    </w:lvl>
  </w:abstractNum>
  <w:abstractNum w:abstractNumId="18" w15:restartNumberingAfterBreak="0">
    <w:nsid w:val="131420A4"/>
    <w:multiLevelType w:val="hybridMultilevel"/>
    <w:tmpl w:val="60E48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50E69D3"/>
    <w:multiLevelType w:val="hybridMultilevel"/>
    <w:tmpl w:val="860E3254"/>
    <w:lvl w:ilvl="0" w:tplc="40090001">
      <w:start w:val="1"/>
      <w:numFmt w:val="bullet"/>
      <w:lvlText w:val=""/>
      <w:lvlJc w:val="left"/>
      <w:pPr>
        <w:ind w:left="600" w:hanging="181"/>
      </w:pPr>
      <w:rPr>
        <w:rFonts w:ascii="Symbol" w:hAnsi="Symbol" w:hint="default"/>
        <w:b/>
        <w:bCs/>
        <w:w w:val="100"/>
        <w:sz w:val="22"/>
        <w:szCs w:val="22"/>
        <w:lang w:val="en-US" w:eastAsia="en-US" w:bidi="ar-SA"/>
      </w:rPr>
    </w:lvl>
    <w:lvl w:ilvl="1" w:tplc="AC82A612">
      <w:numFmt w:val="bullet"/>
      <w:lvlText w:val=""/>
      <w:lvlJc w:val="left"/>
      <w:pPr>
        <w:ind w:left="1139" w:hanging="360"/>
      </w:pPr>
      <w:rPr>
        <w:rFonts w:ascii="Symbol" w:eastAsia="Symbol" w:hAnsi="Symbol" w:cs="Symbol" w:hint="default"/>
        <w:w w:val="100"/>
        <w:sz w:val="24"/>
        <w:szCs w:val="24"/>
        <w:lang w:val="en-US" w:eastAsia="en-US" w:bidi="ar-SA"/>
      </w:rPr>
    </w:lvl>
    <w:lvl w:ilvl="2" w:tplc="9AA406EA">
      <w:numFmt w:val="bullet"/>
      <w:lvlText w:val="•"/>
      <w:lvlJc w:val="left"/>
      <w:pPr>
        <w:ind w:left="1204" w:hanging="147"/>
      </w:pPr>
      <w:rPr>
        <w:rFonts w:ascii="Times New Roman" w:eastAsia="Times New Roman" w:hAnsi="Times New Roman" w:cs="Times New Roman" w:hint="default"/>
        <w:w w:val="100"/>
        <w:sz w:val="24"/>
        <w:szCs w:val="24"/>
        <w:lang w:val="en-US" w:eastAsia="en-US" w:bidi="ar-SA"/>
      </w:rPr>
    </w:lvl>
    <w:lvl w:ilvl="3" w:tplc="82F2E166">
      <w:numFmt w:val="bullet"/>
      <w:lvlText w:val="•"/>
      <w:lvlJc w:val="left"/>
      <w:pPr>
        <w:ind w:left="2448" w:hanging="147"/>
      </w:pPr>
      <w:rPr>
        <w:rFonts w:hint="default"/>
        <w:lang w:val="en-US" w:eastAsia="en-US" w:bidi="ar-SA"/>
      </w:rPr>
    </w:lvl>
    <w:lvl w:ilvl="4" w:tplc="B7385B76">
      <w:numFmt w:val="bullet"/>
      <w:lvlText w:val="•"/>
      <w:lvlJc w:val="left"/>
      <w:pPr>
        <w:ind w:left="3697" w:hanging="147"/>
      </w:pPr>
      <w:rPr>
        <w:rFonts w:hint="default"/>
        <w:lang w:val="en-US" w:eastAsia="en-US" w:bidi="ar-SA"/>
      </w:rPr>
    </w:lvl>
    <w:lvl w:ilvl="5" w:tplc="2696D34A">
      <w:numFmt w:val="bullet"/>
      <w:lvlText w:val="•"/>
      <w:lvlJc w:val="left"/>
      <w:pPr>
        <w:ind w:left="4946" w:hanging="147"/>
      </w:pPr>
      <w:rPr>
        <w:rFonts w:hint="default"/>
        <w:lang w:val="en-US" w:eastAsia="en-US" w:bidi="ar-SA"/>
      </w:rPr>
    </w:lvl>
    <w:lvl w:ilvl="6" w:tplc="6F68710E">
      <w:numFmt w:val="bullet"/>
      <w:lvlText w:val="•"/>
      <w:lvlJc w:val="left"/>
      <w:pPr>
        <w:ind w:left="6195" w:hanging="147"/>
      </w:pPr>
      <w:rPr>
        <w:rFonts w:hint="default"/>
        <w:lang w:val="en-US" w:eastAsia="en-US" w:bidi="ar-SA"/>
      </w:rPr>
    </w:lvl>
    <w:lvl w:ilvl="7" w:tplc="9E90AB3A">
      <w:numFmt w:val="bullet"/>
      <w:lvlText w:val="•"/>
      <w:lvlJc w:val="left"/>
      <w:pPr>
        <w:ind w:left="7444" w:hanging="147"/>
      </w:pPr>
      <w:rPr>
        <w:rFonts w:hint="default"/>
        <w:lang w:val="en-US" w:eastAsia="en-US" w:bidi="ar-SA"/>
      </w:rPr>
    </w:lvl>
    <w:lvl w:ilvl="8" w:tplc="4CAA7C3E">
      <w:numFmt w:val="bullet"/>
      <w:lvlText w:val="•"/>
      <w:lvlJc w:val="left"/>
      <w:pPr>
        <w:ind w:left="8693" w:hanging="147"/>
      </w:pPr>
      <w:rPr>
        <w:rFonts w:hint="default"/>
        <w:lang w:val="en-US" w:eastAsia="en-US" w:bidi="ar-SA"/>
      </w:rPr>
    </w:lvl>
  </w:abstractNum>
  <w:abstractNum w:abstractNumId="20" w15:restartNumberingAfterBreak="0">
    <w:nsid w:val="15133C35"/>
    <w:multiLevelType w:val="multilevel"/>
    <w:tmpl w:val="19B81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671EFB"/>
    <w:multiLevelType w:val="multilevel"/>
    <w:tmpl w:val="8FE26CE0"/>
    <w:lvl w:ilvl="0">
      <w:start w:val="1"/>
      <w:numFmt w:val="decimal"/>
      <w:lvlText w:val="%1."/>
      <w:lvlJc w:val="left"/>
      <w:pPr>
        <w:ind w:left="648" w:hanging="648"/>
      </w:pPr>
      <w:rPr>
        <w:rFonts w:hint="default"/>
      </w:rPr>
    </w:lvl>
    <w:lvl w:ilvl="1">
      <w:start w:val="4"/>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17415A1F"/>
    <w:multiLevelType w:val="multilevel"/>
    <w:tmpl w:val="5F38481C"/>
    <w:lvl w:ilvl="0">
      <w:start w:val="1"/>
      <w:numFmt w:val="decimal"/>
      <w:lvlText w:val="%1."/>
      <w:lvlJc w:val="left"/>
      <w:pPr>
        <w:ind w:left="864" w:hanging="864"/>
      </w:pPr>
      <w:rPr>
        <w:rFonts w:hint="default"/>
      </w:rPr>
    </w:lvl>
    <w:lvl w:ilvl="1">
      <w:start w:val="7"/>
      <w:numFmt w:val="decimal"/>
      <w:lvlText w:val="%1.%2."/>
      <w:lvlJc w:val="left"/>
      <w:pPr>
        <w:ind w:left="2313" w:hanging="864"/>
      </w:pPr>
      <w:rPr>
        <w:rFonts w:hint="default"/>
      </w:rPr>
    </w:lvl>
    <w:lvl w:ilvl="2">
      <w:start w:val="2"/>
      <w:numFmt w:val="decimal"/>
      <w:lvlText w:val="%1.%2.%3."/>
      <w:lvlJc w:val="left"/>
      <w:pPr>
        <w:ind w:left="3762" w:hanging="864"/>
      </w:pPr>
      <w:rPr>
        <w:rFonts w:hint="default"/>
      </w:rPr>
    </w:lvl>
    <w:lvl w:ilvl="3">
      <w:start w:val="1"/>
      <w:numFmt w:val="decimal"/>
      <w:lvlText w:val="%1.%2.%3.%4."/>
      <w:lvlJc w:val="left"/>
      <w:pPr>
        <w:ind w:left="5427" w:hanging="1080"/>
      </w:pPr>
      <w:rPr>
        <w:rFonts w:hint="default"/>
      </w:rPr>
    </w:lvl>
    <w:lvl w:ilvl="4">
      <w:start w:val="1"/>
      <w:numFmt w:val="decimal"/>
      <w:lvlText w:val="%1.%2.%3.%4.%5."/>
      <w:lvlJc w:val="left"/>
      <w:pPr>
        <w:ind w:left="6876" w:hanging="1080"/>
      </w:pPr>
      <w:rPr>
        <w:rFonts w:hint="default"/>
      </w:rPr>
    </w:lvl>
    <w:lvl w:ilvl="5">
      <w:start w:val="1"/>
      <w:numFmt w:val="decimal"/>
      <w:lvlText w:val="%1.%2.%3.%4.%5.%6."/>
      <w:lvlJc w:val="left"/>
      <w:pPr>
        <w:ind w:left="8685" w:hanging="1440"/>
      </w:pPr>
      <w:rPr>
        <w:rFonts w:hint="default"/>
      </w:rPr>
    </w:lvl>
    <w:lvl w:ilvl="6">
      <w:start w:val="1"/>
      <w:numFmt w:val="decimal"/>
      <w:lvlText w:val="%1.%2.%3.%4.%5.%6.%7."/>
      <w:lvlJc w:val="left"/>
      <w:pPr>
        <w:ind w:left="10494" w:hanging="1800"/>
      </w:pPr>
      <w:rPr>
        <w:rFonts w:hint="default"/>
      </w:rPr>
    </w:lvl>
    <w:lvl w:ilvl="7">
      <w:start w:val="1"/>
      <w:numFmt w:val="decimal"/>
      <w:lvlText w:val="%1.%2.%3.%4.%5.%6.%7.%8."/>
      <w:lvlJc w:val="left"/>
      <w:pPr>
        <w:ind w:left="11943" w:hanging="1800"/>
      </w:pPr>
      <w:rPr>
        <w:rFonts w:hint="default"/>
      </w:rPr>
    </w:lvl>
    <w:lvl w:ilvl="8">
      <w:start w:val="1"/>
      <w:numFmt w:val="decimal"/>
      <w:lvlText w:val="%1.%2.%3.%4.%5.%6.%7.%8.%9."/>
      <w:lvlJc w:val="left"/>
      <w:pPr>
        <w:ind w:left="13752" w:hanging="2160"/>
      </w:pPr>
      <w:rPr>
        <w:rFonts w:hint="default"/>
      </w:rPr>
    </w:lvl>
  </w:abstractNum>
  <w:abstractNum w:abstractNumId="23" w15:restartNumberingAfterBreak="0">
    <w:nsid w:val="18AC4065"/>
    <w:multiLevelType w:val="hybridMultilevel"/>
    <w:tmpl w:val="47B67FD6"/>
    <w:lvl w:ilvl="0" w:tplc="A3FCADE8">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24" w15:restartNumberingAfterBreak="0">
    <w:nsid w:val="193B31A2"/>
    <w:multiLevelType w:val="multilevel"/>
    <w:tmpl w:val="FF10A744"/>
    <w:lvl w:ilvl="0">
      <w:start w:val="3"/>
      <w:numFmt w:val="decimal"/>
      <w:lvlText w:val="%1"/>
      <w:lvlJc w:val="left"/>
      <w:pPr>
        <w:ind w:left="1060" w:hanging="420"/>
      </w:pPr>
      <w:rPr>
        <w:rFonts w:hint="default"/>
        <w:lang w:val="en-US" w:eastAsia="en-US" w:bidi="ar-SA"/>
      </w:rPr>
    </w:lvl>
    <w:lvl w:ilvl="1">
      <w:start w:val="1"/>
      <w:numFmt w:val="decimal"/>
      <w:lvlText w:val="%1.%2"/>
      <w:lvlJc w:val="left"/>
      <w:pPr>
        <w:ind w:left="1060" w:hanging="42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780" w:hanging="360"/>
      </w:pPr>
      <w:rPr>
        <w:rFonts w:ascii="Wingdings" w:eastAsia="Wingdings" w:hAnsi="Wingdings" w:cs="Wingdings" w:hint="default"/>
        <w:w w:val="100"/>
        <w:sz w:val="24"/>
        <w:szCs w:val="24"/>
        <w:lang w:val="en-US" w:eastAsia="en-US" w:bidi="ar-SA"/>
      </w:rPr>
    </w:lvl>
    <w:lvl w:ilvl="3">
      <w:numFmt w:val="bullet"/>
      <w:lvlText w:val="•"/>
      <w:lvlJc w:val="left"/>
      <w:pPr>
        <w:ind w:left="3871" w:hanging="360"/>
      </w:pPr>
      <w:rPr>
        <w:rFonts w:hint="default"/>
        <w:lang w:val="en-US" w:eastAsia="en-US" w:bidi="ar-SA"/>
      </w:rPr>
    </w:lvl>
    <w:lvl w:ilvl="4">
      <w:numFmt w:val="bullet"/>
      <w:lvlText w:val="•"/>
      <w:lvlJc w:val="left"/>
      <w:pPr>
        <w:ind w:left="4917" w:hanging="360"/>
      </w:pPr>
      <w:rPr>
        <w:rFonts w:hint="default"/>
        <w:lang w:val="en-US" w:eastAsia="en-US" w:bidi="ar-SA"/>
      </w:rPr>
    </w:lvl>
    <w:lvl w:ilvl="5">
      <w:numFmt w:val="bullet"/>
      <w:lvlText w:val="•"/>
      <w:lvlJc w:val="left"/>
      <w:pPr>
        <w:ind w:left="5962" w:hanging="360"/>
      </w:pPr>
      <w:rPr>
        <w:rFonts w:hint="default"/>
        <w:lang w:val="en-US" w:eastAsia="en-US" w:bidi="ar-SA"/>
      </w:rPr>
    </w:lvl>
    <w:lvl w:ilvl="6">
      <w:numFmt w:val="bullet"/>
      <w:lvlText w:val="•"/>
      <w:lvlJc w:val="left"/>
      <w:pPr>
        <w:ind w:left="7008" w:hanging="360"/>
      </w:pPr>
      <w:rPr>
        <w:rFonts w:hint="default"/>
        <w:lang w:val="en-US" w:eastAsia="en-US" w:bidi="ar-SA"/>
      </w:rPr>
    </w:lvl>
    <w:lvl w:ilvl="7">
      <w:numFmt w:val="bullet"/>
      <w:lvlText w:val="•"/>
      <w:lvlJc w:val="left"/>
      <w:pPr>
        <w:ind w:left="8054" w:hanging="360"/>
      </w:pPr>
      <w:rPr>
        <w:rFonts w:hint="default"/>
        <w:lang w:val="en-US" w:eastAsia="en-US" w:bidi="ar-SA"/>
      </w:rPr>
    </w:lvl>
    <w:lvl w:ilvl="8">
      <w:numFmt w:val="bullet"/>
      <w:lvlText w:val="•"/>
      <w:lvlJc w:val="left"/>
      <w:pPr>
        <w:ind w:left="9099" w:hanging="360"/>
      </w:pPr>
      <w:rPr>
        <w:rFonts w:hint="default"/>
        <w:lang w:val="en-US" w:eastAsia="en-US" w:bidi="ar-SA"/>
      </w:rPr>
    </w:lvl>
  </w:abstractNum>
  <w:abstractNum w:abstractNumId="25" w15:restartNumberingAfterBreak="0">
    <w:nsid w:val="1A502257"/>
    <w:multiLevelType w:val="multilevel"/>
    <w:tmpl w:val="56F6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8D2EA8"/>
    <w:multiLevelType w:val="multilevel"/>
    <w:tmpl w:val="450C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B060A5"/>
    <w:multiLevelType w:val="multilevel"/>
    <w:tmpl w:val="C44AD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E2F281C"/>
    <w:multiLevelType w:val="multilevel"/>
    <w:tmpl w:val="042C78B2"/>
    <w:lvl w:ilvl="0">
      <w:start w:val="1"/>
      <w:numFmt w:val="decimal"/>
      <w:lvlText w:val="%1"/>
      <w:lvlJc w:val="left"/>
      <w:pPr>
        <w:ind w:left="4800" w:hanging="452"/>
      </w:pPr>
      <w:rPr>
        <w:rFonts w:hint="default"/>
        <w:lang w:val="en-US" w:eastAsia="en-US" w:bidi="ar-SA"/>
      </w:rPr>
    </w:lvl>
    <w:lvl w:ilvl="1">
      <w:start w:val="1"/>
      <w:numFmt w:val="decimal"/>
      <w:lvlText w:val="%1.%2"/>
      <w:lvlJc w:val="left"/>
      <w:pPr>
        <w:ind w:left="4800" w:hanging="452"/>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139" w:hanging="360"/>
      </w:pPr>
      <w:rPr>
        <w:rFonts w:hint="default"/>
        <w:w w:val="100"/>
        <w:lang w:val="en-US" w:eastAsia="en-US" w:bidi="ar-SA"/>
      </w:rPr>
    </w:lvl>
    <w:lvl w:ilvl="3">
      <w:numFmt w:val="bullet"/>
      <w:lvlText w:val="•"/>
      <w:lvlJc w:val="left"/>
      <w:pPr>
        <w:ind w:left="6220" w:hanging="360"/>
      </w:pPr>
      <w:rPr>
        <w:rFonts w:hint="default"/>
        <w:lang w:val="en-US" w:eastAsia="en-US" w:bidi="ar-SA"/>
      </w:rPr>
    </w:lvl>
    <w:lvl w:ilvl="4">
      <w:numFmt w:val="bullet"/>
      <w:lvlText w:val="•"/>
      <w:lvlJc w:val="left"/>
      <w:pPr>
        <w:ind w:left="6930" w:hanging="360"/>
      </w:pPr>
      <w:rPr>
        <w:rFonts w:hint="default"/>
        <w:lang w:val="en-US" w:eastAsia="en-US" w:bidi="ar-SA"/>
      </w:rPr>
    </w:lvl>
    <w:lvl w:ilvl="5">
      <w:numFmt w:val="bullet"/>
      <w:lvlText w:val="•"/>
      <w:lvlJc w:val="left"/>
      <w:pPr>
        <w:ind w:left="7640" w:hanging="360"/>
      </w:pPr>
      <w:rPr>
        <w:rFonts w:hint="default"/>
        <w:lang w:val="en-US" w:eastAsia="en-US" w:bidi="ar-SA"/>
      </w:rPr>
    </w:lvl>
    <w:lvl w:ilvl="6">
      <w:numFmt w:val="bullet"/>
      <w:lvlText w:val="•"/>
      <w:lvlJc w:val="left"/>
      <w:pPr>
        <w:ind w:left="8350" w:hanging="360"/>
      </w:pPr>
      <w:rPr>
        <w:rFonts w:hint="default"/>
        <w:lang w:val="en-US" w:eastAsia="en-US" w:bidi="ar-SA"/>
      </w:rPr>
    </w:lvl>
    <w:lvl w:ilvl="7">
      <w:numFmt w:val="bullet"/>
      <w:lvlText w:val="•"/>
      <w:lvlJc w:val="left"/>
      <w:pPr>
        <w:ind w:left="9060" w:hanging="360"/>
      </w:pPr>
      <w:rPr>
        <w:rFonts w:hint="default"/>
        <w:lang w:val="en-US" w:eastAsia="en-US" w:bidi="ar-SA"/>
      </w:rPr>
    </w:lvl>
    <w:lvl w:ilvl="8">
      <w:numFmt w:val="bullet"/>
      <w:lvlText w:val="•"/>
      <w:lvlJc w:val="left"/>
      <w:pPr>
        <w:ind w:left="9770" w:hanging="360"/>
      </w:pPr>
      <w:rPr>
        <w:rFonts w:hint="default"/>
        <w:lang w:val="en-US" w:eastAsia="en-US" w:bidi="ar-SA"/>
      </w:rPr>
    </w:lvl>
  </w:abstractNum>
  <w:abstractNum w:abstractNumId="29" w15:restartNumberingAfterBreak="0">
    <w:nsid w:val="1FAC3715"/>
    <w:multiLevelType w:val="hybridMultilevel"/>
    <w:tmpl w:val="F5E4DF70"/>
    <w:lvl w:ilvl="0" w:tplc="6A18853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30" w15:restartNumberingAfterBreak="0">
    <w:nsid w:val="1FD56922"/>
    <w:multiLevelType w:val="multilevel"/>
    <w:tmpl w:val="12FC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FFA775B"/>
    <w:multiLevelType w:val="hybridMultilevel"/>
    <w:tmpl w:val="9EB04A72"/>
    <w:lvl w:ilvl="0" w:tplc="6F30E234">
      <w:start w:val="1"/>
      <w:numFmt w:val="decimal"/>
      <w:lvlText w:val="(%1)"/>
      <w:lvlJc w:val="left"/>
      <w:pPr>
        <w:ind w:left="1116" w:hanging="396"/>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15:restartNumberingAfterBreak="0">
    <w:nsid w:val="212C58B8"/>
    <w:multiLevelType w:val="hybridMultilevel"/>
    <w:tmpl w:val="A6D4C30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AF07394"/>
    <w:multiLevelType w:val="hybridMultilevel"/>
    <w:tmpl w:val="85745A1E"/>
    <w:lvl w:ilvl="0" w:tplc="47CE1DE6">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34" w15:restartNumberingAfterBreak="0">
    <w:nsid w:val="2C3F1589"/>
    <w:multiLevelType w:val="hybridMultilevel"/>
    <w:tmpl w:val="CF1E2930"/>
    <w:lvl w:ilvl="0" w:tplc="D6727A1A">
      <w:start w:val="1"/>
      <w:numFmt w:val="upperLetter"/>
      <w:lvlText w:val="%1."/>
      <w:lvlJc w:val="left"/>
      <w:pPr>
        <w:ind w:left="2061" w:hanging="360"/>
      </w:pPr>
      <w:rPr>
        <w:rFonts w:hint="default"/>
      </w:rPr>
    </w:lvl>
    <w:lvl w:ilvl="1" w:tplc="40090019" w:tentative="1">
      <w:start w:val="1"/>
      <w:numFmt w:val="lowerLetter"/>
      <w:lvlText w:val="%2."/>
      <w:lvlJc w:val="left"/>
      <w:pPr>
        <w:ind w:left="2781" w:hanging="360"/>
      </w:pPr>
    </w:lvl>
    <w:lvl w:ilvl="2" w:tplc="4009001B" w:tentative="1">
      <w:start w:val="1"/>
      <w:numFmt w:val="lowerRoman"/>
      <w:lvlText w:val="%3."/>
      <w:lvlJc w:val="right"/>
      <w:pPr>
        <w:ind w:left="3501" w:hanging="180"/>
      </w:pPr>
    </w:lvl>
    <w:lvl w:ilvl="3" w:tplc="4009000F" w:tentative="1">
      <w:start w:val="1"/>
      <w:numFmt w:val="decimal"/>
      <w:lvlText w:val="%4."/>
      <w:lvlJc w:val="left"/>
      <w:pPr>
        <w:ind w:left="4221" w:hanging="360"/>
      </w:pPr>
    </w:lvl>
    <w:lvl w:ilvl="4" w:tplc="40090019" w:tentative="1">
      <w:start w:val="1"/>
      <w:numFmt w:val="lowerLetter"/>
      <w:lvlText w:val="%5."/>
      <w:lvlJc w:val="left"/>
      <w:pPr>
        <w:ind w:left="4941" w:hanging="360"/>
      </w:pPr>
    </w:lvl>
    <w:lvl w:ilvl="5" w:tplc="4009001B" w:tentative="1">
      <w:start w:val="1"/>
      <w:numFmt w:val="lowerRoman"/>
      <w:lvlText w:val="%6."/>
      <w:lvlJc w:val="right"/>
      <w:pPr>
        <w:ind w:left="5661" w:hanging="180"/>
      </w:pPr>
    </w:lvl>
    <w:lvl w:ilvl="6" w:tplc="4009000F" w:tentative="1">
      <w:start w:val="1"/>
      <w:numFmt w:val="decimal"/>
      <w:lvlText w:val="%7."/>
      <w:lvlJc w:val="left"/>
      <w:pPr>
        <w:ind w:left="6381" w:hanging="360"/>
      </w:pPr>
    </w:lvl>
    <w:lvl w:ilvl="7" w:tplc="40090019" w:tentative="1">
      <w:start w:val="1"/>
      <w:numFmt w:val="lowerLetter"/>
      <w:lvlText w:val="%8."/>
      <w:lvlJc w:val="left"/>
      <w:pPr>
        <w:ind w:left="7101" w:hanging="360"/>
      </w:pPr>
    </w:lvl>
    <w:lvl w:ilvl="8" w:tplc="4009001B" w:tentative="1">
      <w:start w:val="1"/>
      <w:numFmt w:val="lowerRoman"/>
      <w:lvlText w:val="%9."/>
      <w:lvlJc w:val="right"/>
      <w:pPr>
        <w:ind w:left="7821" w:hanging="180"/>
      </w:pPr>
    </w:lvl>
  </w:abstractNum>
  <w:abstractNum w:abstractNumId="35" w15:restartNumberingAfterBreak="0">
    <w:nsid w:val="2DD74B82"/>
    <w:multiLevelType w:val="multilevel"/>
    <w:tmpl w:val="0468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432AA1"/>
    <w:multiLevelType w:val="hybridMultilevel"/>
    <w:tmpl w:val="04F45F42"/>
    <w:lvl w:ilvl="0" w:tplc="3B8CF6A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37" w15:restartNumberingAfterBreak="0">
    <w:nsid w:val="36384922"/>
    <w:multiLevelType w:val="multilevel"/>
    <w:tmpl w:val="B1D25F8E"/>
    <w:lvl w:ilvl="0">
      <w:start w:val="1"/>
      <w:numFmt w:val="decimal"/>
      <w:lvlText w:val="%1"/>
      <w:lvlJc w:val="left"/>
      <w:pPr>
        <w:ind w:left="792" w:hanging="792"/>
      </w:pPr>
      <w:rPr>
        <w:rFonts w:hint="default"/>
        <w:b/>
      </w:rPr>
    </w:lvl>
    <w:lvl w:ilvl="1">
      <w:start w:val="7"/>
      <w:numFmt w:val="decimal"/>
      <w:lvlText w:val="%1.%2"/>
      <w:lvlJc w:val="left"/>
      <w:pPr>
        <w:ind w:left="2241" w:hanging="792"/>
      </w:pPr>
      <w:rPr>
        <w:rFonts w:hint="default"/>
        <w:b/>
      </w:rPr>
    </w:lvl>
    <w:lvl w:ilvl="2">
      <w:start w:val="2"/>
      <w:numFmt w:val="decimal"/>
      <w:lvlText w:val="%1.%2.%3"/>
      <w:lvlJc w:val="left"/>
      <w:pPr>
        <w:ind w:left="3690" w:hanging="792"/>
      </w:pPr>
      <w:rPr>
        <w:rFonts w:hint="default"/>
        <w:b/>
      </w:rPr>
    </w:lvl>
    <w:lvl w:ilvl="3">
      <w:start w:val="2"/>
      <w:numFmt w:val="decimal"/>
      <w:lvlText w:val="%1.%2.%3.%4"/>
      <w:lvlJc w:val="left"/>
      <w:pPr>
        <w:ind w:left="5427" w:hanging="1080"/>
      </w:pPr>
      <w:rPr>
        <w:rFonts w:hint="default"/>
        <w:b/>
      </w:rPr>
    </w:lvl>
    <w:lvl w:ilvl="4">
      <w:start w:val="1"/>
      <w:numFmt w:val="decimal"/>
      <w:lvlText w:val="%1.%2.%3.%4.%5"/>
      <w:lvlJc w:val="left"/>
      <w:pPr>
        <w:ind w:left="6876" w:hanging="1080"/>
      </w:pPr>
      <w:rPr>
        <w:rFonts w:hint="default"/>
        <w:b/>
      </w:rPr>
    </w:lvl>
    <w:lvl w:ilvl="5">
      <w:start w:val="1"/>
      <w:numFmt w:val="decimal"/>
      <w:lvlText w:val="%1.%2.%3.%4.%5.%6"/>
      <w:lvlJc w:val="left"/>
      <w:pPr>
        <w:ind w:left="8685" w:hanging="1440"/>
      </w:pPr>
      <w:rPr>
        <w:rFonts w:hint="default"/>
        <w:b/>
      </w:rPr>
    </w:lvl>
    <w:lvl w:ilvl="6">
      <w:start w:val="1"/>
      <w:numFmt w:val="decimal"/>
      <w:lvlText w:val="%1.%2.%3.%4.%5.%6.%7"/>
      <w:lvlJc w:val="left"/>
      <w:pPr>
        <w:ind w:left="10134" w:hanging="1440"/>
      </w:pPr>
      <w:rPr>
        <w:rFonts w:hint="default"/>
        <w:b/>
      </w:rPr>
    </w:lvl>
    <w:lvl w:ilvl="7">
      <w:start w:val="1"/>
      <w:numFmt w:val="decimal"/>
      <w:lvlText w:val="%1.%2.%3.%4.%5.%6.%7.%8"/>
      <w:lvlJc w:val="left"/>
      <w:pPr>
        <w:ind w:left="11943" w:hanging="1800"/>
      </w:pPr>
      <w:rPr>
        <w:rFonts w:hint="default"/>
        <w:b/>
      </w:rPr>
    </w:lvl>
    <w:lvl w:ilvl="8">
      <w:start w:val="1"/>
      <w:numFmt w:val="decimal"/>
      <w:lvlText w:val="%1.%2.%3.%4.%5.%6.%7.%8.%9"/>
      <w:lvlJc w:val="left"/>
      <w:pPr>
        <w:ind w:left="13752" w:hanging="2160"/>
      </w:pPr>
      <w:rPr>
        <w:rFonts w:hint="default"/>
        <w:b/>
      </w:rPr>
    </w:lvl>
  </w:abstractNum>
  <w:abstractNum w:abstractNumId="38" w15:restartNumberingAfterBreak="0">
    <w:nsid w:val="36C272E4"/>
    <w:multiLevelType w:val="multilevel"/>
    <w:tmpl w:val="DF54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3870E7"/>
    <w:multiLevelType w:val="hybridMultilevel"/>
    <w:tmpl w:val="B57E119C"/>
    <w:lvl w:ilvl="0" w:tplc="F276476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40" w15:restartNumberingAfterBreak="0">
    <w:nsid w:val="39D15798"/>
    <w:multiLevelType w:val="hybridMultilevel"/>
    <w:tmpl w:val="82D6BD6A"/>
    <w:lvl w:ilvl="0" w:tplc="579C5104">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41" w15:restartNumberingAfterBreak="0">
    <w:nsid w:val="3C490CA4"/>
    <w:multiLevelType w:val="multilevel"/>
    <w:tmpl w:val="33384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C4D064B"/>
    <w:multiLevelType w:val="multilevel"/>
    <w:tmpl w:val="4F70E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D9A0277"/>
    <w:multiLevelType w:val="hybridMultilevel"/>
    <w:tmpl w:val="8D3E2EAC"/>
    <w:lvl w:ilvl="0" w:tplc="63A06D38">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44" w15:restartNumberingAfterBreak="0">
    <w:nsid w:val="3DCA3D35"/>
    <w:multiLevelType w:val="hybridMultilevel"/>
    <w:tmpl w:val="CA2C7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E160069"/>
    <w:multiLevelType w:val="hybridMultilevel"/>
    <w:tmpl w:val="C10C7292"/>
    <w:lvl w:ilvl="0" w:tplc="AC98AD5C">
      <w:start w:val="3"/>
      <w:numFmt w:val="decimal"/>
      <w:lvlText w:val="%1."/>
      <w:lvlJc w:val="left"/>
      <w:pPr>
        <w:ind w:left="2072" w:hanging="213"/>
      </w:pPr>
      <w:rPr>
        <w:rFonts w:ascii="Times New Roman" w:eastAsia="Times New Roman" w:hAnsi="Times New Roman" w:cs="Times New Roman" w:hint="default"/>
        <w:w w:val="100"/>
        <w:sz w:val="26"/>
        <w:szCs w:val="26"/>
        <w:lang w:val="en-US" w:eastAsia="en-US" w:bidi="ar-SA"/>
      </w:rPr>
    </w:lvl>
    <w:lvl w:ilvl="1" w:tplc="0EB46544">
      <w:numFmt w:val="bullet"/>
      <w:lvlText w:val=""/>
      <w:lvlJc w:val="left"/>
      <w:pPr>
        <w:ind w:left="2580" w:hanging="360"/>
      </w:pPr>
      <w:rPr>
        <w:rFonts w:ascii="Symbol" w:eastAsia="Symbol" w:hAnsi="Symbol" w:cs="Symbol" w:hint="default"/>
        <w:w w:val="100"/>
        <w:sz w:val="28"/>
        <w:szCs w:val="28"/>
        <w:lang w:val="en-US" w:eastAsia="en-US" w:bidi="ar-SA"/>
      </w:rPr>
    </w:lvl>
    <w:lvl w:ilvl="2" w:tplc="6DC4628E">
      <w:numFmt w:val="bullet"/>
      <w:lvlText w:val="•"/>
      <w:lvlJc w:val="left"/>
      <w:pPr>
        <w:ind w:left="3491" w:hanging="360"/>
      </w:pPr>
      <w:rPr>
        <w:rFonts w:hint="default"/>
        <w:lang w:val="en-US" w:eastAsia="en-US" w:bidi="ar-SA"/>
      </w:rPr>
    </w:lvl>
    <w:lvl w:ilvl="3" w:tplc="69149014">
      <w:numFmt w:val="bullet"/>
      <w:lvlText w:val="•"/>
      <w:lvlJc w:val="left"/>
      <w:pPr>
        <w:ind w:left="4403" w:hanging="360"/>
      </w:pPr>
      <w:rPr>
        <w:rFonts w:hint="default"/>
        <w:lang w:val="en-US" w:eastAsia="en-US" w:bidi="ar-SA"/>
      </w:rPr>
    </w:lvl>
    <w:lvl w:ilvl="4" w:tplc="F74E3790">
      <w:numFmt w:val="bullet"/>
      <w:lvlText w:val="•"/>
      <w:lvlJc w:val="left"/>
      <w:pPr>
        <w:ind w:left="5315" w:hanging="360"/>
      </w:pPr>
      <w:rPr>
        <w:rFonts w:hint="default"/>
        <w:lang w:val="en-US" w:eastAsia="en-US" w:bidi="ar-SA"/>
      </w:rPr>
    </w:lvl>
    <w:lvl w:ilvl="5" w:tplc="F12263E0">
      <w:numFmt w:val="bullet"/>
      <w:lvlText w:val="•"/>
      <w:lvlJc w:val="left"/>
      <w:pPr>
        <w:ind w:left="6227" w:hanging="360"/>
      </w:pPr>
      <w:rPr>
        <w:rFonts w:hint="default"/>
        <w:lang w:val="en-US" w:eastAsia="en-US" w:bidi="ar-SA"/>
      </w:rPr>
    </w:lvl>
    <w:lvl w:ilvl="6" w:tplc="018A5FE4">
      <w:numFmt w:val="bullet"/>
      <w:lvlText w:val="•"/>
      <w:lvlJc w:val="left"/>
      <w:pPr>
        <w:ind w:left="7139" w:hanging="360"/>
      </w:pPr>
      <w:rPr>
        <w:rFonts w:hint="default"/>
        <w:lang w:val="en-US" w:eastAsia="en-US" w:bidi="ar-SA"/>
      </w:rPr>
    </w:lvl>
    <w:lvl w:ilvl="7" w:tplc="08B66C42">
      <w:numFmt w:val="bullet"/>
      <w:lvlText w:val="•"/>
      <w:lvlJc w:val="left"/>
      <w:pPr>
        <w:ind w:left="8050" w:hanging="360"/>
      </w:pPr>
      <w:rPr>
        <w:rFonts w:hint="default"/>
        <w:lang w:val="en-US" w:eastAsia="en-US" w:bidi="ar-SA"/>
      </w:rPr>
    </w:lvl>
    <w:lvl w:ilvl="8" w:tplc="8EEA4E14">
      <w:numFmt w:val="bullet"/>
      <w:lvlText w:val="•"/>
      <w:lvlJc w:val="left"/>
      <w:pPr>
        <w:ind w:left="8962" w:hanging="360"/>
      </w:pPr>
      <w:rPr>
        <w:rFonts w:hint="default"/>
        <w:lang w:val="en-US" w:eastAsia="en-US" w:bidi="ar-SA"/>
      </w:rPr>
    </w:lvl>
  </w:abstractNum>
  <w:abstractNum w:abstractNumId="46" w15:restartNumberingAfterBreak="0">
    <w:nsid w:val="454356C6"/>
    <w:multiLevelType w:val="hybridMultilevel"/>
    <w:tmpl w:val="D37E1B0E"/>
    <w:lvl w:ilvl="0" w:tplc="B1A44ED6">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47" w15:restartNumberingAfterBreak="0">
    <w:nsid w:val="45516A0B"/>
    <w:multiLevelType w:val="multilevel"/>
    <w:tmpl w:val="5262D932"/>
    <w:lvl w:ilvl="0">
      <w:start w:val="4"/>
      <w:numFmt w:val="decimal"/>
      <w:lvlText w:val="%1"/>
      <w:lvlJc w:val="left"/>
      <w:pPr>
        <w:ind w:left="3780" w:hanging="423"/>
      </w:pPr>
      <w:rPr>
        <w:rFonts w:hint="default"/>
        <w:lang w:val="en-US" w:eastAsia="en-US" w:bidi="ar-SA"/>
      </w:rPr>
    </w:lvl>
    <w:lvl w:ilvl="1">
      <w:start w:val="2"/>
      <w:numFmt w:val="decimal"/>
      <w:lvlText w:val="%1.%2"/>
      <w:lvlJc w:val="left"/>
      <w:pPr>
        <w:ind w:left="3780" w:hanging="423"/>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5181" w:hanging="423"/>
      </w:pPr>
      <w:rPr>
        <w:rFonts w:hint="default"/>
        <w:lang w:val="en-US" w:eastAsia="en-US" w:bidi="ar-SA"/>
      </w:rPr>
    </w:lvl>
    <w:lvl w:ilvl="3">
      <w:numFmt w:val="bullet"/>
      <w:lvlText w:val="•"/>
      <w:lvlJc w:val="left"/>
      <w:pPr>
        <w:ind w:left="5881" w:hanging="423"/>
      </w:pPr>
      <w:rPr>
        <w:rFonts w:hint="default"/>
        <w:lang w:val="en-US" w:eastAsia="en-US" w:bidi="ar-SA"/>
      </w:rPr>
    </w:lvl>
    <w:lvl w:ilvl="4">
      <w:numFmt w:val="bullet"/>
      <w:lvlText w:val="•"/>
      <w:lvlJc w:val="left"/>
      <w:pPr>
        <w:ind w:left="6582" w:hanging="423"/>
      </w:pPr>
      <w:rPr>
        <w:rFonts w:hint="default"/>
        <w:lang w:val="en-US" w:eastAsia="en-US" w:bidi="ar-SA"/>
      </w:rPr>
    </w:lvl>
    <w:lvl w:ilvl="5">
      <w:numFmt w:val="bullet"/>
      <w:lvlText w:val="•"/>
      <w:lvlJc w:val="left"/>
      <w:pPr>
        <w:ind w:left="7283" w:hanging="423"/>
      </w:pPr>
      <w:rPr>
        <w:rFonts w:hint="default"/>
        <w:lang w:val="en-US" w:eastAsia="en-US" w:bidi="ar-SA"/>
      </w:rPr>
    </w:lvl>
    <w:lvl w:ilvl="6">
      <w:numFmt w:val="bullet"/>
      <w:lvlText w:val="•"/>
      <w:lvlJc w:val="left"/>
      <w:pPr>
        <w:ind w:left="7983" w:hanging="423"/>
      </w:pPr>
      <w:rPr>
        <w:rFonts w:hint="default"/>
        <w:lang w:val="en-US" w:eastAsia="en-US" w:bidi="ar-SA"/>
      </w:rPr>
    </w:lvl>
    <w:lvl w:ilvl="7">
      <w:numFmt w:val="bullet"/>
      <w:lvlText w:val="•"/>
      <w:lvlJc w:val="left"/>
      <w:pPr>
        <w:ind w:left="8684" w:hanging="423"/>
      </w:pPr>
      <w:rPr>
        <w:rFonts w:hint="default"/>
        <w:lang w:val="en-US" w:eastAsia="en-US" w:bidi="ar-SA"/>
      </w:rPr>
    </w:lvl>
    <w:lvl w:ilvl="8">
      <w:numFmt w:val="bullet"/>
      <w:lvlText w:val="•"/>
      <w:lvlJc w:val="left"/>
      <w:pPr>
        <w:ind w:left="9385" w:hanging="423"/>
      </w:pPr>
      <w:rPr>
        <w:rFonts w:hint="default"/>
        <w:lang w:val="en-US" w:eastAsia="en-US" w:bidi="ar-SA"/>
      </w:rPr>
    </w:lvl>
  </w:abstractNum>
  <w:abstractNum w:abstractNumId="48" w15:restartNumberingAfterBreak="0">
    <w:nsid w:val="48885CD0"/>
    <w:multiLevelType w:val="hybridMultilevel"/>
    <w:tmpl w:val="A4CA5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48F80FD1"/>
    <w:multiLevelType w:val="hybridMultilevel"/>
    <w:tmpl w:val="29AE6B26"/>
    <w:lvl w:ilvl="0" w:tplc="899E0564">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50" w15:restartNumberingAfterBreak="0">
    <w:nsid w:val="48F81D7F"/>
    <w:multiLevelType w:val="multilevel"/>
    <w:tmpl w:val="2226809A"/>
    <w:lvl w:ilvl="0">
      <w:start w:val="1"/>
      <w:numFmt w:val="decimal"/>
      <w:lvlText w:val="%1"/>
      <w:lvlJc w:val="left"/>
      <w:pPr>
        <w:ind w:left="4800" w:hanging="452"/>
      </w:pPr>
      <w:rPr>
        <w:rFonts w:hint="default"/>
        <w:lang w:val="en-US" w:eastAsia="en-US" w:bidi="ar-SA"/>
      </w:rPr>
    </w:lvl>
    <w:lvl w:ilvl="1">
      <w:start w:val="1"/>
      <w:numFmt w:val="decimal"/>
      <w:lvlText w:val="%1.%2"/>
      <w:lvlJc w:val="left"/>
      <w:pPr>
        <w:ind w:left="3571" w:hanging="452"/>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139" w:hanging="360"/>
      </w:pPr>
      <w:rPr>
        <w:rFonts w:hint="default"/>
        <w:b/>
        <w:bCs/>
        <w:w w:val="100"/>
        <w:lang w:val="en-US" w:eastAsia="en-US" w:bidi="ar-SA"/>
      </w:rPr>
    </w:lvl>
    <w:lvl w:ilvl="3">
      <w:numFmt w:val="bullet"/>
      <w:lvlText w:val="•"/>
      <w:lvlJc w:val="left"/>
      <w:pPr>
        <w:ind w:left="6220" w:hanging="360"/>
      </w:pPr>
      <w:rPr>
        <w:rFonts w:hint="default"/>
        <w:lang w:val="en-US" w:eastAsia="en-US" w:bidi="ar-SA"/>
      </w:rPr>
    </w:lvl>
    <w:lvl w:ilvl="4">
      <w:numFmt w:val="bullet"/>
      <w:lvlText w:val="•"/>
      <w:lvlJc w:val="left"/>
      <w:pPr>
        <w:ind w:left="6930" w:hanging="360"/>
      </w:pPr>
      <w:rPr>
        <w:rFonts w:hint="default"/>
        <w:lang w:val="en-US" w:eastAsia="en-US" w:bidi="ar-SA"/>
      </w:rPr>
    </w:lvl>
    <w:lvl w:ilvl="5">
      <w:numFmt w:val="bullet"/>
      <w:lvlText w:val="•"/>
      <w:lvlJc w:val="left"/>
      <w:pPr>
        <w:ind w:left="7640" w:hanging="360"/>
      </w:pPr>
      <w:rPr>
        <w:rFonts w:hint="default"/>
        <w:lang w:val="en-US" w:eastAsia="en-US" w:bidi="ar-SA"/>
      </w:rPr>
    </w:lvl>
    <w:lvl w:ilvl="6">
      <w:numFmt w:val="bullet"/>
      <w:lvlText w:val="•"/>
      <w:lvlJc w:val="left"/>
      <w:pPr>
        <w:ind w:left="8350" w:hanging="360"/>
      </w:pPr>
      <w:rPr>
        <w:rFonts w:hint="default"/>
        <w:lang w:val="en-US" w:eastAsia="en-US" w:bidi="ar-SA"/>
      </w:rPr>
    </w:lvl>
    <w:lvl w:ilvl="7">
      <w:numFmt w:val="bullet"/>
      <w:lvlText w:val="•"/>
      <w:lvlJc w:val="left"/>
      <w:pPr>
        <w:ind w:left="9060" w:hanging="360"/>
      </w:pPr>
      <w:rPr>
        <w:rFonts w:hint="default"/>
        <w:lang w:val="en-US" w:eastAsia="en-US" w:bidi="ar-SA"/>
      </w:rPr>
    </w:lvl>
    <w:lvl w:ilvl="8">
      <w:numFmt w:val="bullet"/>
      <w:lvlText w:val="•"/>
      <w:lvlJc w:val="left"/>
      <w:pPr>
        <w:ind w:left="9770" w:hanging="360"/>
      </w:pPr>
      <w:rPr>
        <w:rFonts w:hint="default"/>
        <w:lang w:val="en-US" w:eastAsia="en-US" w:bidi="ar-SA"/>
      </w:rPr>
    </w:lvl>
  </w:abstractNum>
  <w:abstractNum w:abstractNumId="51" w15:restartNumberingAfterBreak="0">
    <w:nsid w:val="49D82FB4"/>
    <w:multiLevelType w:val="hybridMultilevel"/>
    <w:tmpl w:val="B7724374"/>
    <w:lvl w:ilvl="0" w:tplc="1BD06014">
      <w:start w:val="1"/>
      <w:numFmt w:val="decimal"/>
      <w:lvlText w:val="%1."/>
      <w:lvlJc w:val="left"/>
      <w:pPr>
        <w:ind w:left="1300" w:hanging="243"/>
      </w:pPr>
      <w:rPr>
        <w:rFonts w:ascii="Times New Roman" w:eastAsia="Times New Roman" w:hAnsi="Times New Roman" w:cs="Times New Roman" w:hint="default"/>
        <w:spacing w:val="-2"/>
        <w:w w:val="97"/>
        <w:sz w:val="24"/>
        <w:szCs w:val="24"/>
        <w:lang w:val="en-US" w:eastAsia="en-US" w:bidi="ar-SA"/>
      </w:rPr>
    </w:lvl>
    <w:lvl w:ilvl="1" w:tplc="618A579A">
      <w:start w:val="1"/>
      <w:numFmt w:val="decimal"/>
      <w:lvlText w:val="%2."/>
      <w:lvlJc w:val="left"/>
      <w:pPr>
        <w:ind w:left="1931" w:hanging="243"/>
      </w:pPr>
      <w:rPr>
        <w:rFonts w:ascii="Times New Roman" w:eastAsia="Times New Roman" w:hAnsi="Times New Roman" w:cs="Times New Roman" w:hint="default"/>
        <w:spacing w:val="-3"/>
        <w:w w:val="100"/>
        <w:sz w:val="24"/>
        <w:szCs w:val="24"/>
        <w:lang w:val="en-US" w:eastAsia="en-US" w:bidi="ar-SA"/>
      </w:rPr>
    </w:lvl>
    <w:lvl w:ilvl="2" w:tplc="2CD07E0A">
      <w:numFmt w:val="bullet"/>
      <w:lvlText w:val="•"/>
      <w:lvlJc w:val="left"/>
      <w:pPr>
        <w:ind w:left="2967" w:hanging="243"/>
      </w:pPr>
      <w:rPr>
        <w:rFonts w:hint="default"/>
        <w:lang w:val="en-US" w:eastAsia="en-US" w:bidi="ar-SA"/>
      </w:rPr>
    </w:lvl>
    <w:lvl w:ilvl="3" w:tplc="ACF25E0E">
      <w:numFmt w:val="bullet"/>
      <w:lvlText w:val="•"/>
      <w:lvlJc w:val="left"/>
      <w:pPr>
        <w:ind w:left="3995" w:hanging="243"/>
      </w:pPr>
      <w:rPr>
        <w:rFonts w:hint="default"/>
        <w:lang w:val="en-US" w:eastAsia="en-US" w:bidi="ar-SA"/>
      </w:rPr>
    </w:lvl>
    <w:lvl w:ilvl="4" w:tplc="AD0660D8">
      <w:numFmt w:val="bullet"/>
      <w:lvlText w:val="•"/>
      <w:lvlJc w:val="left"/>
      <w:pPr>
        <w:ind w:left="5023" w:hanging="243"/>
      </w:pPr>
      <w:rPr>
        <w:rFonts w:hint="default"/>
        <w:lang w:val="en-US" w:eastAsia="en-US" w:bidi="ar-SA"/>
      </w:rPr>
    </w:lvl>
    <w:lvl w:ilvl="5" w:tplc="AE764F4A">
      <w:numFmt w:val="bullet"/>
      <w:lvlText w:val="•"/>
      <w:lvlJc w:val="left"/>
      <w:pPr>
        <w:ind w:left="6051" w:hanging="243"/>
      </w:pPr>
      <w:rPr>
        <w:rFonts w:hint="default"/>
        <w:lang w:val="en-US" w:eastAsia="en-US" w:bidi="ar-SA"/>
      </w:rPr>
    </w:lvl>
    <w:lvl w:ilvl="6" w:tplc="3E2A4872">
      <w:numFmt w:val="bullet"/>
      <w:lvlText w:val="•"/>
      <w:lvlJc w:val="left"/>
      <w:pPr>
        <w:ind w:left="7079" w:hanging="243"/>
      </w:pPr>
      <w:rPr>
        <w:rFonts w:hint="default"/>
        <w:lang w:val="en-US" w:eastAsia="en-US" w:bidi="ar-SA"/>
      </w:rPr>
    </w:lvl>
    <w:lvl w:ilvl="7" w:tplc="A95CD854">
      <w:numFmt w:val="bullet"/>
      <w:lvlText w:val="•"/>
      <w:lvlJc w:val="left"/>
      <w:pPr>
        <w:ind w:left="8107" w:hanging="243"/>
      </w:pPr>
      <w:rPr>
        <w:rFonts w:hint="default"/>
        <w:lang w:val="en-US" w:eastAsia="en-US" w:bidi="ar-SA"/>
      </w:rPr>
    </w:lvl>
    <w:lvl w:ilvl="8" w:tplc="8D58D2B6">
      <w:numFmt w:val="bullet"/>
      <w:lvlText w:val="•"/>
      <w:lvlJc w:val="left"/>
      <w:pPr>
        <w:ind w:left="9135" w:hanging="243"/>
      </w:pPr>
      <w:rPr>
        <w:rFonts w:hint="default"/>
        <w:lang w:val="en-US" w:eastAsia="en-US" w:bidi="ar-SA"/>
      </w:rPr>
    </w:lvl>
  </w:abstractNum>
  <w:abstractNum w:abstractNumId="52" w15:restartNumberingAfterBreak="0">
    <w:nsid w:val="4E362FB1"/>
    <w:multiLevelType w:val="multilevel"/>
    <w:tmpl w:val="CB425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4D4564"/>
    <w:multiLevelType w:val="hybridMultilevel"/>
    <w:tmpl w:val="C34258FE"/>
    <w:lvl w:ilvl="0" w:tplc="8346A872">
      <w:start w:val="1"/>
      <w:numFmt w:val="lowerLetter"/>
      <w:lvlText w:val="%1."/>
      <w:lvlJc w:val="left"/>
      <w:pPr>
        <w:ind w:left="1499" w:hanging="360"/>
      </w:pPr>
      <w:rPr>
        <w:rFonts w:hint="default"/>
        <w:b w:val="0"/>
        <w:bCs w:val="0"/>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54" w15:restartNumberingAfterBreak="0">
    <w:nsid w:val="517539C2"/>
    <w:multiLevelType w:val="hybridMultilevel"/>
    <w:tmpl w:val="A2041EA6"/>
    <w:lvl w:ilvl="0" w:tplc="29DC5B14">
      <w:start w:val="1"/>
      <w:numFmt w:val="lowerLetter"/>
      <w:lvlText w:val="%1."/>
      <w:lvlJc w:val="left"/>
      <w:pPr>
        <w:ind w:left="5160" w:hanging="360"/>
      </w:pPr>
      <w:rPr>
        <w:rFonts w:hint="default"/>
      </w:rPr>
    </w:lvl>
    <w:lvl w:ilvl="1" w:tplc="40090019" w:tentative="1">
      <w:start w:val="1"/>
      <w:numFmt w:val="lowerLetter"/>
      <w:lvlText w:val="%2."/>
      <w:lvlJc w:val="left"/>
      <w:pPr>
        <w:ind w:left="5880" w:hanging="360"/>
      </w:pPr>
    </w:lvl>
    <w:lvl w:ilvl="2" w:tplc="4009001B" w:tentative="1">
      <w:start w:val="1"/>
      <w:numFmt w:val="lowerRoman"/>
      <w:lvlText w:val="%3."/>
      <w:lvlJc w:val="right"/>
      <w:pPr>
        <w:ind w:left="6600" w:hanging="180"/>
      </w:pPr>
    </w:lvl>
    <w:lvl w:ilvl="3" w:tplc="4009000F" w:tentative="1">
      <w:start w:val="1"/>
      <w:numFmt w:val="decimal"/>
      <w:lvlText w:val="%4."/>
      <w:lvlJc w:val="left"/>
      <w:pPr>
        <w:ind w:left="7320" w:hanging="360"/>
      </w:pPr>
    </w:lvl>
    <w:lvl w:ilvl="4" w:tplc="40090019" w:tentative="1">
      <w:start w:val="1"/>
      <w:numFmt w:val="lowerLetter"/>
      <w:lvlText w:val="%5."/>
      <w:lvlJc w:val="left"/>
      <w:pPr>
        <w:ind w:left="8040" w:hanging="360"/>
      </w:pPr>
    </w:lvl>
    <w:lvl w:ilvl="5" w:tplc="4009001B" w:tentative="1">
      <w:start w:val="1"/>
      <w:numFmt w:val="lowerRoman"/>
      <w:lvlText w:val="%6."/>
      <w:lvlJc w:val="right"/>
      <w:pPr>
        <w:ind w:left="8760" w:hanging="180"/>
      </w:pPr>
    </w:lvl>
    <w:lvl w:ilvl="6" w:tplc="4009000F" w:tentative="1">
      <w:start w:val="1"/>
      <w:numFmt w:val="decimal"/>
      <w:lvlText w:val="%7."/>
      <w:lvlJc w:val="left"/>
      <w:pPr>
        <w:ind w:left="9480" w:hanging="360"/>
      </w:pPr>
    </w:lvl>
    <w:lvl w:ilvl="7" w:tplc="40090019" w:tentative="1">
      <w:start w:val="1"/>
      <w:numFmt w:val="lowerLetter"/>
      <w:lvlText w:val="%8."/>
      <w:lvlJc w:val="left"/>
      <w:pPr>
        <w:ind w:left="10200" w:hanging="360"/>
      </w:pPr>
    </w:lvl>
    <w:lvl w:ilvl="8" w:tplc="4009001B" w:tentative="1">
      <w:start w:val="1"/>
      <w:numFmt w:val="lowerRoman"/>
      <w:lvlText w:val="%9."/>
      <w:lvlJc w:val="right"/>
      <w:pPr>
        <w:ind w:left="10920" w:hanging="180"/>
      </w:pPr>
    </w:lvl>
  </w:abstractNum>
  <w:abstractNum w:abstractNumId="55" w15:restartNumberingAfterBreak="0">
    <w:nsid w:val="5206672A"/>
    <w:multiLevelType w:val="hybridMultilevel"/>
    <w:tmpl w:val="7250EDE8"/>
    <w:lvl w:ilvl="0" w:tplc="B8D097D6">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56" w15:restartNumberingAfterBreak="0">
    <w:nsid w:val="52235AAD"/>
    <w:multiLevelType w:val="multilevel"/>
    <w:tmpl w:val="E882665A"/>
    <w:lvl w:ilvl="0">
      <w:start w:val="1"/>
      <w:numFmt w:val="decimal"/>
      <w:lvlText w:val="%1."/>
      <w:lvlJc w:val="left"/>
      <w:pPr>
        <w:ind w:left="648" w:hanging="648"/>
      </w:pPr>
      <w:rPr>
        <w:rFonts w:hint="default"/>
      </w:rPr>
    </w:lvl>
    <w:lvl w:ilvl="1">
      <w:start w:val="3"/>
      <w:numFmt w:val="decimal"/>
      <w:lvlText w:val="%1.%2."/>
      <w:lvlJc w:val="left"/>
      <w:pPr>
        <w:ind w:left="1074" w:hanging="72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57" w15:restartNumberingAfterBreak="0">
    <w:nsid w:val="54297DF2"/>
    <w:multiLevelType w:val="hybridMultilevel"/>
    <w:tmpl w:val="89587638"/>
    <w:lvl w:ilvl="0" w:tplc="C338B140">
      <w:start w:val="1"/>
      <w:numFmt w:val="decimal"/>
      <w:lvlText w:val="%1."/>
      <w:lvlJc w:val="left"/>
      <w:pPr>
        <w:ind w:left="928" w:hanging="360"/>
      </w:pPr>
      <w:rPr>
        <w:rFonts w:hint="default"/>
        <w:b/>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8" w15:restartNumberingAfterBreak="0">
    <w:nsid w:val="54726AE9"/>
    <w:multiLevelType w:val="multilevel"/>
    <w:tmpl w:val="536E15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7C670B"/>
    <w:multiLevelType w:val="multilevel"/>
    <w:tmpl w:val="D4B25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4C13E69"/>
    <w:multiLevelType w:val="hybridMultilevel"/>
    <w:tmpl w:val="66E82AEE"/>
    <w:lvl w:ilvl="0" w:tplc="DA36028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61" w15:restartNumberingAfterBreak="0">
    <w:nsid w:val="55E200F3"/>
    <w:multiLevelType w:val="hybridMultilevel"/>
    <w:tmpl w:val="E71A65AA"/>
    <w:lvl w:ilvl="0" w:tplc="6234E80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62" w15:restartNumberingAfterBreak="0">
    <w:nsid w:val="585E4469"/>
    <w:multiLevelType w:val="hybridMultilevel"/>
    <w:tmpl w:val="391A1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58D40C6B"/>
    <w:multiLevelType w:val="multilevel"/>
    <w:tmpl w:val="1A4410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901F42"/>
    <w:multiLevelType w:val="hybridMultilevel"/>
    <w:tmpl w:val="C2641498"/>
    <w:lvl w:ilvl="0" w:tplc="5890FD6E">
      <w:start w:val="1"/>
      <w:numFmt w:val="decimal"/>
      <w:lvlText w:val="%1."/>
      <w:lvlJc w:val="left"/>
      <w:pPr>
        <w:ind w:left="1860" w:hanging="213"/>
      </w:pPr>
      <w:rPr>
        <w:rFonts w:ascii="Times New Roman" w:eastAsia="Times New Roman" w:hAnsi="Times New Roman" w:cs="Times New Roman" w:hint="default"/>
        <w:w w:val="100"/>
        <w:sz w:val="26"/>
        <w:szCs w:val="26"/>
        <w:lang w:val="en-US" w:eastAsia="en-US" w:bidi="ar-SA"/>
      </w:rPr>
    </w:lvl>
    <w:lvl w:ilvl="1" w:tplc="30987D14">
      <w:numFmt w:val="bullet"/>
      <w:lvlText w:val=""/>
      <w:lvlJc w:val="left"/>
      <w:pPr>
        <w:ind w:left="2580" w:hanging="360"/>
      </w:pPr>
      <w:rPr>
        <w:rFonts w:ascii="Symbol" w:eastAsia="Symbol" w:hAnsi="Symbol" w:cs="Symbol" w:hint="default"/>
        <w:w w:val="100"/>
        <w:sz w:val="28"/>
        <w:szCs w:val="28"/>
        <w:lang w:val="en-US" w:eastAsia="en-US" w:bidi="ar-SA"/>
      </w:rPr>
    </w:lvl>
    <w:lvl w:ilvl="2" w:tplc="E7E01C16">
      <w:numFmt w:val="bullet"/>
      <w:lvlText w:val="•"/>
      <w:lvlJc w:val="left"/>
      <w:pPr>
        <w:ind w:left="3491" w:hanging="360"/>
      </w:pPr>
      <w:rPr>
        <w:rFonts w:hint="default"/>
        <w:lang w:val="en-US" w:eastAsia="en-US" w:bidi="ar-SA"/>
      </w:rPr>
    </w:lvl>
    <w:lvl w:ilvl="3" w:tplc="E57C8B04">
      <w:numFmt w:val="bullet"/>
      <w:lvlText w:val="•"/>
      <w:lvlJc w:val="left"/>
      <w:pPr>
        <w:ind w:left="4403" w:hanging="360"/>
      </w:pPr>
      <w:rPr>
        <w:rFonts w:hint="default"/>
        <w:lang w:val="en-US" w:eastAsia="en-US" w:bidi="ar-SA"/>
      </w:rPr>
    </w:lvl>
    <w:lvl w:ilvl="4" w:tplc="A25645FE">
      <w:numFmt w:val="bullet"/>
      <w:lvlText w:val="•"/>
      <w:lvlJc w:val="left"/>
      <w:pPr>
        <w:ind w:left="5315" w:hanging="360"/>
      </w:pPr>
      <w:rPr>
        <w:rFonts w:hint="default"/>
        <w:lang w:val="en-US" w:eastAsia="en-US" w:bidi="ar-SA"/>
      </w:rPr>
    </w:lvl>
    <w:lvl w:ilvl="5" w:tplc="8B862A76">
      <w:numFmt w:val="bullet"/>
      <w:lvlText w:val="•"/>
      <w:lvlJc w:val="left"/>
      <w:pPr>
        <w:ind w:left="6227" w:hanging="360"/>
      </w:pPr>
      <w:rPr>
        <w:rFonts w:hint="default"/>
        <w:lang w:val="en-US" w:eastAsia="en-US" w:bidi="ar-SA"/>
      </w:rPr>
    </w:lvl>
    <w:lvl w:ilvl="6" w:tplc="5A4EEFF6">
      <w:numFmt w:val="bullet"/>
      <w:lvlText w:val="•"/>
      <w:lvlJc w:val="left"/>
      <w:pPr>
        <w:ind w:left="7139" w:hanging="360"/>
      </w:pPr>
      <w:rPr>
        <w:rFonts w:hint="default"/>
        <w:lang w:val="en-US" w:eastAsia="en-US" w:bidi="ar-SA"/>
      </w:rPr>
    </w:lvl>
    <w:lvl w:ilvl="7" w:tplc="3D0EC22C">
      <w:numFmt w:val="bullet"/>
      <w:lvlText w:val="•"/>
      <w:lvlJc w:val="left"/>
      <w:pPr>
        <w:ind w:left="8050" w:hanging="360"/>
      </w:pPr>
      <w:rPr>
        <w:rFonts w:hint="default"/>
        <w:lang w:val="en-US" w:eastAsia="en-US" w:bidi="ar-SA"/>
      </w:rPr>
    </w:lvl>
    <w:lvl w:ilvl="8" w:tplc="BA98E490">
      <w:numFmt w:val="bullet"/>
      <w:lvlText w:val="•"/>
      <w:lvlJc w:val="left"/>
      <w:pPr>
        <w:ind w:left="8962" w:hanging="360"/>
      </w:pPr>
      <w:rPr>
        <w:rFonts w:hint="default"/>
        <w:lang w:val="en-US" w:eastAsia="en-US" w:bidi="ar-SA"/>
      </w:rPr>
    </w:lvl>
  </w:abstractNum>
  <w:abstractNum w:abstractNumId="65" w15:restartNumberingAfterBreak="0">
    <w:nsid w:val="5DC52629"/>
    <w:multiLevelType w:val="multilevel"/>
    <w:tmpl w:val="55D8A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EC91CD1"/>
    <w:multiLevelType w:val="hybridMultilevel"/>
    <w:tmpl w:val="3B26B304"/>
    <w:lvl w:ilvl="0" w:tplc="8C6A34F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67" w15:restartNumberingAfterBreak="0">
    <w:nsid w:val="5EE24BC9"/>
    <w:multiLevelType w:val="multilevel"/>
    <w:tmpl w:val="B652DC7A"/>
    <w:lvl w:ilvl="0">
      <w:start w:val="4"/>
      <w:numFmt w:val="decimal"/>
      <w:lvlText w:val="%1"/>
      <w:lvlJc w:val="left"/>
      <w:pPr>
        <w:ind w:left="3061" w:hanging="661"/>
      </w:pPr>
      <w:rPr>
        <w:rFonts w:hint="default"/>
        <w:lang w:val="en-US" w:eastAsia="en-US" w:bidi="ar-SA"/>
      </w:rPr>
    </w:lvl>
    <w:lvl w:ilvl="1">
      <w:start w:val="1"/>
      <w:numFmt w:val="decimal"/>
      <w:lvlText w:val="%1.%2"/>
      <w:lvlJc w:val="left"/>
      <w:pPr>
        <w:ind w:left="3061" w:hanging="661"/>
      </w:pPr>
      <w:rPr>
        <w:rFonts w:hint="default"/>
        <w:lang w:val="en-US" w:eastAsia="en-US" w:bidi="ar-SA"/>
      </w:rPr>
    </w:lvl>
    <w:lvl w:ilvl="2">
      <w:start w:val="33"/>
      <w:numFmt w:val="decimal"/>
      <w:lvlText w:val="%1.%2.%3"/>
      <w:lvlJc w:val="left"/>
      <w:pPr>
        <w:ind w:left="3061" w:hanging="661"/>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776" w:hanging="661"/>
      </w:pPr>
      <w:rPr>
        <w:rFonts w:hint="default"/>
        <w:lang w:val="en-US" w:eastAsia="en-US" w:bidi="ar-SA"/>
      </w:rPr>
    </w:lvl>
    <w:lvl w:ilvl="4">
      <w:numFmt w:val="bullet"/>
      <w:lvlText w:val="•"/>
      <w:lvlJc w:val="left"/>
      <w:pPr>
        <w:ind w:left="5635" w:hanging="661"/>
      </w:pPr>
      <w:rPr>
        <w:rFonts w:hint="default"/>
        <w:lang w:val="en-US" w:eastAsia="en-US" w:bidi="ar-SA"/>
      </w:rPr>
    </w:lvl>
    <w:lvl w:ilvl="5">
      <w:numFmt w:val="bullet"/>
      <w:lvlText w:val="•"/>
      <w:lvlJc w:val="left"/>
      <w:pPr>
        <w:ind w:left="6493" w:hanging="661"/>
      </w:pPr>
      <w:rPr>
        <w:rFonts w:hint="default"/>
        <w:lang w:val="en-US" w:eastAsia="en-US" w:bidi="ar-SA"/>
      </w:rPr>
    </w:lvl>
    <w:lvl w:ilvl="6">
      <w:numFmt w:val="bullet"/>
      <w:lvlText w:val="•"/>
      <w:lvlJc w:val="left"/>
      <w:pPr>
        <w:ind w:left="7352" w:hanging="661"/>
      </w:pPr>
      <w:rPr>
        <w:rFonts w:hint="default"/>
        <w:lang w:val="en-US" w:eastAsia="en-US" w:bidi="ar-SA"/>
      </w:rPr>
    </w:lvl>
    <w:lvl w:ilvl="7">
      <w:numFmt w:val="bullet"/>
      <w:lvlText w:val="•"/>
      <w:lvlJc w:val="left"/>
      <w:pPr>
        <w:ind w:left="8210" w:hanging="661"/>
      </w:pPr>
      <w:rPr>
        <w:rFonts w:hint="default"/>
        <w:lang w:val="en-US" w:eastAsia="en-US" w:bidi="ar-SA"/>
      </w:rPr>
    </w:lvl>
    <w:lvl w:ilvl="8">
      <w:numFmt w:val="bullet"/>
      <w:lvlText w:val="•"/>
      <w:lvlJc w:val="left"/>
      <w:pPr>
        <w:ind w:left="9069" w:hanging="661"/>
      </w:pPr>
      <w:rPr>
        <w:rFonts w:hint="default"/>
        <w:lang w:val="en-US" w:eastAsia="en-US" w:bidi="ar-SA"/>
      </w:rPr>
    </w:lvl>
  </w:abstractNum>
  <w:abstractNum w:abstractNumId="68" w15:restartNumberingAfterBreak="0">
    <w:nsid w:val="616E0B7E"/>
    <w:multiLevelType w:val="hybridMultilevel"/>
    <w:tmpl w:val="C05C2ED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62906E50"/>
    <w:multiLevelType w:val="hybridMultilevel"/>
    <w:tmpl w:val="9030F6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0" w15:restartNumberingAfterBreak="0">
    <w:nsid w:val="62D6765F"/>
    <w:multiLevelType w:val="hybridMultilevel"/>
    <w:tmpl w:val="FB4C3B86"/>
    <w:lvl w:ilvl="0" w:tplc="FDDC7EEE">
      <w:start w:val="1"/>
      <w:numFmt w:val="decimal"/>
      <w:lvlText w:val="%1."/>
      <w:lvlJc w:val="left"/>
      <w:pPr>
        <w:ind w:left="600" w:hanging="181"/>
      </w:pPr>
      <w:rPr>
        <w:rFonts w:hint="default"/>
        <w:w w:val="100"/>
        <w:lang w:val="en-US" w:eastAsia="en-US" w:bidi="ar-SA"/>
      </w:rPr>
    </w:lvl>
    <w:lvl w:ilvl="1" w:tplc="EF9AAB8C">
      <w:numFmt w:val="bullet"/>
      <w:lvlText w:val="•"/>
      <w:lvlJc w:val="left"/>
      <w:pPr>
        <w:ind w:left="1659" w:hanging="181"/>
      </w:pPr>
      <w:rPr>
        <w:rFonts w:hint="default"/>
        <w:lang w:val="en-US" w:eastAsia="en-US" w:bidi="ar-SA"/>
      </w:rPr>
    </w:lvl>
    <w:lvl w:ilvl="2" w:tplc="C8F01772">
      <w:numFmt w:val="bullet"/>
      <w:lvlText w:val="•"/>
      <w:lvlJc w:val="left"/>
      <w:pPr>
        <w:ind w:left="2718" w:hanging="181"/>
      </w:pPr>
      <w:rPr>
        <w:rFonts w:hint="default"/>
        <w:lang w:val="en-US" w:eastAsia="en-US" w:bidi="ar-SA"/>
      </w:rPr>
    </w:lvl>
    <w:lvl w:ilvl="3" w:tplc="F9E8ECB2">
      <w:numFmt w:val="bullet"/>
      <w:lvlText w:val="•"/>
      <w:lvlJc w:val="left"/>
      <w:pPr>
        <w:ind w:left="3777" w:hanging="181"/>
      </w:pPr>
      <w:rPr>
        <w:rFonts w:hint="default"/>
        <w:lang w:val="en-US" w:eastAsia="en-US" w:bidi="ar-SA"/>
      </w:rPr>
    </w:lvl>
    <w:lvl w:ilvl="4" w:tplc="002E5A9A">
      <w:numFmt w:val="bullet"/>
      <w:lvlText w:val="•"/>
      <w:lvlJc w:val="left"/>
      <w:pPr>
        <w:ind w:left="4836" w:hanging="181"/>
      </w:pPr>
      <w:rPr>
        <w:rFonts w:hint="default"/>
        <w:lang w:val="en-US" w:eastAsia="en-US" w:bidi="ar-SA"/>
      </w:rPr>
    </w:lvl>
    <w:lvl w:ilvl="5" w:tplc="5B5E923C">
      <w:numFmt w:val="bullet"/>
      <w:lvlText w:val="•"/>
      <w:lvlJc w:val="left"/>
      <w:pPr>
        <w:ind w:left="5895" w:hanging="181"/>
      </w:pPr>
      <w:rPr>
        <w:rFonts w:hint="default"/>
        <w:lang w:val="en-US" w:eastAsia="en-US" w:bidi="ar-SA"/>
      </w:rPr>
    </w:lvl>
    <w:lvl w:ilvl="6" w:tplc="98D480C6">
      <w:numFmt w:val="bullet"/>
      <w:lvlText w:val="•"/>
      <w:lvlJc w:val="left"/>
      <w:pPr>
        <w:ind w:left="6954" w:hanging="181"/>
      </w:pPr>
      <w:rPr>
        <w:rFonts w:hint="default"/>
        <w:lang w:val="en-US" w:eastAsia="en-US" w:bidi="ar-SA"/>
      </w:rPr>
    </w:lvl>
    <w:lvl w:ilvl="7" w:tplc="92787F2E">
      <w:numFmt w:val="bullet"/>
      <w:lvlText w:val="•"/>
      <w:lvlJc w:val="left"/>
      <w:pPr>
        <w:ind w:left="8013" w:hanging="181"/>
      </w:pPr>
      <w:rPr>
        <w:rFonts w:hint="default"/>
        <w:lang w:val="en-US" w:eastAsia="en-US" w:bidi="ar-SA"/>
      </w:rPr>
    </w:lvl>
    <w:lvl w:ilvl="8" w:tplc="A172000E">
      <w:numFmt w:val="bullet"/>
      <w:lvlText w:val="•"/>
      <w:lvlJc w:val="left"/>
      <w:pPr>
        <w:ind w:left="9072" w:hanging="181"/>
      </w:pPr>
      <w:rPr>
        <w:rFonts w:hint="default"/>
        <w:lang w:val="en-US" w:eastAsia="en-US" w:bidi="ar-SA"/>
      </w:rPr>
    </w:lvl>
  </w:abstractNum>
  <w:abstractNum w:abstractNumId="71" w15:restartNumberingAfterBreak="0">
    <w:nsid w:val="64A714AD"/>
    <w:multiLevelType w:val="multilevel"/>
    <w:tmpl w:val="CD2A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9A53F9"/>
    <w:multiLevelType w:val="hybridMultilevel"/>
    <w:tmpl w:val="48288A6A"/>
    <w:lvl w:ilvl="0" w:tplc="ED62922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73" w15:restartNumberingAfterBreak="0">
    <w:nsid w:val="6BB96632"/>
    <w:multiLevelType w:val="hybridMultilevel"/>
    <w:tmpl w:val="2638B0C0"/>
    <w:lvl w:ilvl="0" w:tplc="89B67A3E">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74" w15:restartNumberingAfterBreak="0">
    <w:nsid w:val="6DDE2F61"/>
    <w:multiLevelType w:val="hybridMultilevel"/>
    <w:tmpl w:val="36F0E54A"/>
    <w:lvl w:ilvl="0" w:tplc="91F011B8">
      <w:start w:val="1"/>
      <w:numFmt w:val="upp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75" w15:restartNumberingAfterBreak="0">
    <w:nsid w:val="6EA80204"/>
    <w:multiLevelType w:val="multilevel"/>
    <w:tmpl w:val="04209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0F66522"/>
    <w:multiLevelType w:val="multilevel"/>
    <w:tmpl w:val="24D6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8A7996"/>
    <w:multiLevelType w:val="multilevel"/>
    <w:tmpl w:val="98AC6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3F54C28"/>
    <w:multiLevelType w:val="multilevel"/>
    <w:tmpl w:val="2F1CCF3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40A06A2"/>
    <w:multiLevelType w:val="hybridMultilevel"/>
    <w:tmpl w:val="99CCD386"/>
    <w:lvl w:ilvl="0" w:tplc="611854F4">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80" w15:restartNumberingAfterBreak="0">
    <w:nsid w:val="74E24747"/>
    <w:multiLevelType w:val="hybridMultilevel"/>
    <w:tmpl w:val="EF6CAF90"/>
    <w:lvl w:ilvl="0" w:tplc="C4EC1534">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81" w15:restartNumberingAfterBreak="0">
    <w:nsid w:val="77CA4BA8"/>
    <w:multiLevelType w:val="hybridMultilevel"/>
    <w:tmpl w:val="3E92C3B6"/>
    <w:lvl w:ilvl="0" w:tplc="D340F088">
      <w:start w:val="1"/>
      <w:numFmt w:val="decimal"/>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2" w15:restartNumberingAfterBreak="0">
    <w:nsid w:val="77CD495B"/>
    <w:multiLevelType w:val="hybridMultilevel"/>
    <w:tmpl w:val="8162341A"/>
    <w:lvl w:ilvl="0" w:tplc="8A4E5320">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83" w15:restartNumberingAfterBreak="0">
    <w:nsid w:val="793D6E53"/>
    <w:multiLevelType w:val="hybridMultilevel"/>
    <w:tmpl w:val="E9D2AFBA"/>
    <w:lvl w:ilvl="0" w:tplc="562C2F38">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84" w15:restartNumberingAfterBreak="0">
    <w:nsid w:val="7B594C29"/>
    <w:multiLevelType w:val="multilevel"/>
    <w:tmpl w:val="1D50F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D2C61A6"/>
    <w:multiLevelType w:val="hybridMultilevel"/>
    <w:tmpl w:val="4E103CDA"/>
    <w:lvl w:ilvl="0" w:tplc="87F2BDD6">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86" w15:restartNumberingAfterBreak="0">
    <w:nsid w:val="7DF747F1"/>
    <w:multiLevelType w:val="hybridMultilevel"/>
    <w:tmpl w:val="E7149A44"/>
    <w:lvl w:ilvl="0" w:tplc="355C7820">
      <w:start w:val="4"/>
      <w:numFmt w:val="decimal"/>
      <w:lvlText w:val="(%1)"/>
      <w:lvlJc w:val="left"/>
      <w:pPr>
        <w:ind w:left="1116" w:hanging="360"/>
      </w:pPr>
      <w:rPr>
        <w:rFonts w:hint="default"/>
      </w:rPr>
    </w:lvl>
    <w:lvl w:ilvl="1" w:tplc="40090019" w:tentative="1">
      <w:start w:val="1"/>
      <w:numFmt w:val="lowerLetter"/>
      <w:lvlText w:val="%2."/>
      <w:lvlJc w:val="left"/>
      <w:pPr>
        <w:ind w:left="1836" w:hanging="360"/>
      </w:pPr>
    </w:lvl>
    <w:lvl w:ilvl="2" w:tplc="4009001B" w:tentative="1">
      <w:start w:val="1"/>
      <w:numFmt w:val="lowerRoman"/>
      <w:lvlText w:val="%3."/>
      <w:lvlJc w:val="right"/>
      <w:pPr>
        <w:ind w:left="2556" w:hanging="180"/>
      </w:pPr>
    </w:lvl>
    <w:lvl w:ilvl="3" w:tplc="4009000F" w:tentative="1">
      <w:start w:val="1"/>
      <w:numFmt w:val="decimal"/>
      <w:lvlText w:val="%4."/>
      <w:lvlJc w:val="left"/>
      <w:pPr>
        <w:ind w:left="3276" w:hanging="360"/>
      </w:pPr>
    </w:lvl>
    <w:lvl w:ilvl="4" w:tplc="40090019" w:tentative="1">
      <w:start w:val="1"/>
      <w:numFmt w:val="lowerLetter"/>
      <w:lvlText w:val="%5."/>
      <w:lvlJc w:val="left"/>
      <w:pPr>
        <w:ind w:left="3996" w:hanging="360"/>
      </w:pPr>
    </w:lvl>
    <w:lvl w:ilvl="5" w:tplc="4009001B" w:tentative="1">
      <w:start w:val="1"/>
      <w:numFmt w:val="lowerRoman"/>
      <w:lvlText w:val="%6."/>
      <w:lvlJc w:val="right"/>
      <w:pPr>
        <w:ind w:left="4716" w:hanging="180"/>
      </w:pPr>
    </w:lvl>
    <w:lvl w:ilvl="6" w:tplc="4009000F" w:tentative="1">
      <w:start w:val="1"/>
      <w:numFmt w:val="decimal"/>
      <w:lvlText w:val="%7."/>
      <w:lvlJc w:val="left"/>
      <w:pPr>
        <w:ind w:left="5436" w:hanging="360"/>
      </w:pPr>
    </w:lvl>
    <w:lvl w:ilvl="7" w:tplc="40090019" w:tentative="1">
      <w:start w:val="1"/>
      <w:numFmt w:val="lowerLetter"/>
      <w:lvlText w:val="%8."/>
      <w:lvlJc w:val="left"/>
      <w:pPr>
        <w:ind w:left="6156" w:hanging="360"/>
      </w:pPr>
    </w:lvl>
    <w:lvl w:ilvl="8" w:tplc="4009001B" w:tentative="1">
      <w:start w:val="1"/>
      <w:numFmt w:val="lowerRoman"/>
      <w:lvlText w:val="%9."/>
      <w:lvlJc w:val="right"/>
      <w:pPr>
        <w:ind w:left="6876" w:hanging="180"/>
      </w:pPr>
    </w:lvl>
  </w:abstractNum>
  <w:abstractNum w:abstractNumId="87" w15:restartNumberingAfterBreak="0">
    <w:nsid w:val="7F361C55"/>
    <w:multiLevelType w:val="hybridMultilevel"/>
    <w:tmpl w:val="18968F00"/>
    <w:lvl w:ilvl="0" w:tplc="C720CFF2">
      <w:start w:val="1"/>
      <w:numFmt w:val="lowerLetter"/>
      <w:lvlText w:val="%1."/>
      <w:lvlJc w:val="left"/>
      <w:pPr>
        <w:ind w:left="1499" w:hanging="360"/>
      </w:pPr>
      <w:rPr>
        <w:rFonts w:hint="default"/>
      </w:rPr>
    </w:lvl>
    <w:lvl w:ilvl="1" w:tplc="40090019" w:tentative="1">
      <w:start w:val="1"/>
      <w:numFmt w:val="lowerLetter"/>
      <w:lvlText w:val="%2."/>
      <w:lvlJc w:val="left"/>
      <w:pPr>
        <w:ind w:left="2219" w:hanging="360"/>
      </w:pPr>
    </w:lvl>
    <w:lvl w:ilvl="2" w:tplc="4009001B" w:tentative="1">
      <w:start w:val="1"/>
      <w:numFmt w:val="lowerRoman"/>
      <w:lvlText w:val="%3."/>
      <w:lvlJc w:val="right"/>
      <w:pPr>
        <w:ind w:left="2939" w:hanging="180"/>
      </w:pPr>
    </w:lvl>
    <w:lvl w:ilvl="3" w:tplc="4009000F" w:tentative="1">
      <w:start w:val="1"/>
      <w:numFmt w:val="decimal"/>
      <w:lvlText w:val="%4."/>
      <w:lvlJc w:val="left"/>
      <w:pPr>
        <w:ind w:left="3659" w:hanging="360"/>
      </w:pPr>
    </w:lvl>
    <w:lvl w:ilvl="4" w:tplc="40090019" w:tentative="1">
      <w:start w:val="1"/>
      <w:numFmt w:val="lowerLetter"/>
      <w:lvlText w:val="%5."/>
      <w:lvlJc w:val="left"/>
      <w:pPr>
        <w:ind w:left="4379" w:hanging="360"/>
      </w:pPr>
    </w:lvl>
    <w:lvl w:ilvl="5" w:tplc="4009001B" w:tentative="1">
      <w:start w:val="1"/>
      <w:numFmt w:val="lowerRoman"/>
      <w:lvlText w:val="%6."/>
      <w:lvlJc w:val="right"/>
      <w:pPr>
        <w:ind w:left="5099" w:hanging="180"/>
      </w:pPr>
    </w:lvl>
    <w:lvl w:ilvl="6" w:tplc="4009000F" w:tentative="1">
      <w:start w:val="1"/>
      <w:numFmt w:val="decimal"/>
      <w:lvlText w:val="%7."/>
      <w:lvlJc w:val="left"/>
      <w:pPr>
        <w:ind w:left="5819" w:hanging="360"/>
      </w:pPr>
    </w:lvl>
    <w:lvl w:ilvl="7" w:tplc="40090019" w:tentative="1">
      <w:start w:val="1"/>
      <w:numFmt w:val="lowerLetter"/>
      <w:lvlText w:val="%8."/>
      <w:lvlJc w:val="left"/>
      <w:pPr>
        <w:ind w:left="6539" w:hanging="360"/>
      </w:pPr>
    </w:lvl>
    <w:lvl w:ilvl="8" w:tplc="4009001B" w:tentative="1">
      <w:start w:val="1"/>
      <w:numFmt w:val="lowerRoman"/>
      <w:lvlText w:val="%9."/>
      <w:lvlJc w:val="right"/>
      <w:pPr>
        <w:ind w:left="7259" w:hanging="180"/>
      </w:pPr>
    </w:lvl>
  </w:abstractNum>
  <w:abstractNum w:abstractNumId="88" w15:restartNumberingAfterBreak="0">
    <w:nsid w:val="7F7619CD"/>
    <w:multiLevelType w:val="multilevel"/>
    <w:tmpl w:val="0EDC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8789447">
    <w:abstractNumId w:val="50"/>
  </w:num>
  <w:num w:numId="2" w16cid:durableId="92480039">
    <w:abstractNumId w:val="28"/>
  </w:num>
  <w:num w:numId="3" w16cid:durableId="1162039922">
    <w:abstractNumId w:val="59"/>
  </w:num>
  <w:num w:numId="4" w16cid:durableId="2134396248">
    <w:abstractNumId w:val="45"/>
  </w:num>
  <w:num w:numId="5" w16cid:durableId="362748358">
    <w:abstractNumId w:val="64"/>
  </w:num>
  <w:num w:numId="6" w16cid:durableId="584072662">
    <w:abstractNumId w:val="13"/>
  </w:num>
  <w:num w:numId="7" w16cid:durableId="1342663368">
    <w:abstractNumId w:val="47"/>
  </w:num>
  <w:num w:numId="8" w16cid:durableId="1500655588">
    <w:abstractNumId w:val="67"/>
  </w:num>
  <w:num w:numId="9" w16cid:durableId="1729256296">
    <w:abstractNumId w:val="51"/>
  </w:num>
  <w:num w:numId="10" w16cid:durableId="1097291226">
    <w:abstractNumId w:val="24"/>
  </w:num>
  <w:num w:numId="11" w16cid:durableId="462236232">
    <w:abstractNumId w:val="19"/>
  </w:num>
  <w:num w:numId="12" w16cid:durableId="1097209387">
    <w:abstractNumId w:val="70"/>
  </w:num>
  <w:num w:numId="13" w16cid:durableId="272900792">
    <w:abstractNumId w:val="31"/>
  </w:num>
  <w:num w:numId="14" w16cid:durableId="237440849">
    <w:abstractNumId w:val="16"/>
  </w:num>
  <w:num w:numId="15" w16cid:durableId="1226338821">
    <w:abstractNumId w:val="39"/>
  </w:num>
  <w:num w:numId="16" w16cid:durableId="1887524919">
    <w:abstractNumId w:val="60"/>
  </w:num>
  <w:num w:numId="17" w16cid:durableId="1474253317">
    <w:abstractNumId w:val="66"/>
  </w:num>
  <w:num w:numId="18" w16cid:durableId="47386189">
    <w:abstractNumId w:val="73"/>
  </w:num>
  <w:num w:numId="19" w16cid:durableId="1395930442">
    <w:abstractNumId w:val="36"/>
  </w:num>
  <w:num w:numId="20" w16cid:durableId="243800931">
    <w:abstractNumId w:val="6"/>
  </w:num>
  <w:num w:numId="21" w16cid:durableId="1474636787">
    <w:abstractNumId w:val="29"/>
  </w:num>
  <w:num w:numId="22" w16cid:durableId="560674095">
    <w:abstractNumId w:val="54"/>
  </w:num>
  <w:num w:numId="23" w16cid:durableId="1585411871">
    <w:abstractNumId w:val="33"/>
  </w:num>
  <w:num w:numId="24" w16cid:durableId="267586010">
    <w:abstractNumId w:val="8"/>
  </w:num>
  <w:num w:numId="25" w16cid:durableId="1510679369">
    <w:abstractNumId w:val="34"/>
  </w:num>
  <w:num w:numId="26" w16cid:durableId="1783067776">
    <w:abstractNumId w:val="7"/>
  </w:num>
  <w:num w:numId="27" w16cid:durableId="1572155693">
    <w:abstractNumId w:val="53"/>
  </w:num>
  <w:num w:numId="28" w16cid:durableId="1043796807">
    <w:abstractNumId w:val="40"/>
  </w:num>
  <w:num w:numId="29" w16cid:durableId="950211270">
    <w:abstractNumId w:val="72"/>
  </w:num>
  <w:num w:numId="30" w16cid:durableId="1217929530">
    <w:abstractNumId w:val="46"/>
  </w:num>
  <w:num w:numId="31" w16cid:durableId="1158232892">
    <w:abstractNumId w:val="43"/>
  </w:num>
  <w:num w:numId="32" w16cid:durableId="1132673152">
    <w:abstractNumId w:val="74"/>
  </w:num>
  <w:num w:numId="33" w16cid:durableId="1846748677">
    <w:abstractNumId w:val="23"/>
  </w:num>
  <w:num w:numId="34" w16cid:durableId="1977907888">
    <w:abstractNumId w:val="1"/>
  </w:num>
  <w:num w:numId="35" w16cid:durableId="728502585">
    <w:abstractNumId w:val="55"/>
  </w:num>
  <w:num w:numId="36" w16cid:durableId="1989162623">
    <w:abstractNumId w:val="87"/>
  </w:num>
  <w:num w:numId="37" w16cid:durableId="1786193793">
    <w:abstractNumId w:val="79"/>
  </w:num>
  <w:num w:numId="38" w16cid:durableId="733771710">
    <w:abstractNumId w:val="15"/>
  </w:num>
  <w:num w:numId="39" w16cid:durableId="1265184238">
    <w:abstractNumId w:val="61"/>
  </w:num>
  <w:num w:numId="40" w16cid:durableId="1836604163">
    <w:abstractNumId w:val="85"/>
  </w:num>
  <w:num w:numId="41" w16cid:durableId="1772047539">
    <w:abstractNumId w:val="83"/>
  </w:num>
  <w:num w:numId="42" w16cid:durableId="151065662">
    <w:abstractNumId w:val="82"/>
  </w:num>
  <w:num w:numId="43" w16cid:durableId="1867258109">
    <w:abstractNumId w:val="49"/>
  </w:num>
  <w:num w:numId="44" w16cid:durableId="1339818593">
    <w:abstractNumId w:val="80"/>
  </w:num>
  <w:num w:numId="45" w16cid:durableId="247810670">
    <w:abstractNumId w:val="86"/>
  </w:num>
  <w:num w:numId="46" w16cid:durableId="43408242">
    <w:abstractNumId w:val="56"/>
  </w:num>
  <w:num w:numId="47" w16cid:durableId="515660878">
    <w:abstractNumId w:val="5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48" w16cid:durableId="1737050498">
    <w:abstractNumId w:val="17"/>
  </w:num>
  <w:num w:numId="49" w16cid:durableId="671838412">
    <w:abstractNumId w:val="21"/>
  </w:num>
  <w:num w:numId="50" w16cid:durableId="1586450022">
    <w:abstractNumId w:val="22"/>
  </w:num>
  <w:num w:numId="51" w16cid:durableId="569852345">
    <w:abstractNumId w:val="37"/>
  </w:num>
  <w:num w:numId="52" w16cid:durableId="308172492">
    <w:abstractNumId w:val="10"/>
  </w:num>
  <w:num w:numId="53" w16cid:durableId="1401056492">
    <w:abstractNumId w:val="69"/>
  </w:num>
  <w:num w:numId="54" w16cid:durableId="927810466">
    <w:abstractNumId w:val="12"/>
  </w:num>
  <w:num w:numId="55" w16cid:durableId="126053613">
    <w:abstractNumId w:val="75"/>
  </w:num>
  <w:num w:numId="56" w16cid:durableId="1840150270">
    <w:abstractNumId w:val="0"/>
  </w:num>
  <w:num w:numId="57" w16cid:durableId="1305282392">
    <w:abstractNumId w:val="41"/>
  </w:num>
  <w:num w:numId="58" w16cid:durableId="1396510843">
    <w:abstractNumId w:val="35"/>
  </w:num>
  <w:num w:numId="59" w16cid:durableId="1580479064">
    <w:abstractNumId w:val="88"/>
  </w:num>
  <w:num w:numId="60" w16cid:durableId="1193810535">
    <w:abstractNumId w:val="5"/>
  </w:num>
  <w:num w:numId="61" w16cid:durableId="77991572">
    <w:abstractNumId w:val="25"/>
  </w:num>
  <w:num w:numId="62" w16cid:durableId="2009402302">
    <w:abstractNumId w:val="20"/>
  </w:num>
  <w:num w:numId="63" w16cid:durableId="1929001869">
    <w:abstractNumId w:val="77"/>
  </w:num>
  <w:num w:numId="64" w16cid:durableId="996306587">
    <w:abstractNumId w:val="38"/>
  </w:num>
  <w:num w:numId="65" w16cid:durableId="184365197">
    <w:abstractNumId w:val="2"/>
  </w:num>
  <w:num w:numId="66" w16cid:durableId="1943493213">
    <w:abstractNumId w:val="52"/>
  </w:num>
  <w:num w:numId="67" w16cid:durableId="631639809">
    <w:abstractNumId w:val="76"/>
  </w:num>
  <w:num w:numId="68" w16cid:durableId="1304198455">
    <w:abstractNumId w:val="42"/>
  </w:num>
  <w:num w:numId="69" w16cid:durableId="1778677874">
    <w:abstractNumId w:val="27"/>
  </w:num>
  <w:num w:numId="70" w16cid:durableId="493104135">
    <w:abstractNumId w:val="65"/>
  </w:num>
  <w:num w:numId="71" w16cid:durableId="193932086">
    <w:abstractNumId w:val="3"/>
  </w:num>
  <w:num w:numId="72" w16cid:durableId="2025550266">
    <w:abstractNumId w:val="30"/>
  </w:num>
  <w:num w:numId="73" w16cid:durableId="1855149967">
    <w:abstractNumId w:val="68"/>
  </w:num>
  <w:num w:numId="74" w16cid:durableId="791704729">
    <w:abstractNumId w:val="32"/>
  </w:num>
  <w:num w:numId="75" w16cid:durableId="1290405137">
    <w:abstractNumId w:val="78"/>
  </w:num>
  <w:num w:numId="76" w16cid:durableId="41826520">
    <w:abstractNumId w:val="4"/>
  </w:num>
  <w:num w:numId="77" w16cid:durableId="1132291430">
    <w:abstractNumId w:val="26"/>
  </w:num>
  <w:num w:numId="78" w16cid:durableId="1814986260">
    <w:abstractNumId w:val="63"/>
  </w:num>
  <w:num w:numId="79" w16cid:durableId="1305812268">
    <w:abstractNumId w:val="14"/>
  </w:num>
  <w:num w:numId="80" w16cid:durableId="1054278992">
    <w:abstractNumId w:val="71"/>
  </w:num>
  <w:num w:numId="81" w16cid:durableId="1413355278">
    <w:abstractNumId w:val="84"/>
  </w:num>
  <w:num w:numId="82" w16cid:durableId="1206286962">
    <w:abstractNumId w:val="57"/>
  </w:num>
  <w:num w:numId="83" w16cid:durableId="1080173638">
    <w:abstractNumId w:val="81"/>
  </w:num>
  <w:num w:numId="84" w16cid:durableId="1345666523">
    <w:abstractNumId w:val="18"/>
  </w:num>
  <w:num w:numId="85" w16cid:durableId="1949190492">
    <w:abstractNumId w:val="62"/>
  </w:num>
  <w:num w:numId="86" w16cid:durableId="905578539">
    <w:abstractNumId w:val="48"/>
  </w:num>
  <w:num w:numId="87" w16cid:durableId="172693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2057117506">
    <w:abstractNumId w:val="11"/>
  </w:num>
  <w:num w:numId="89" w16cid:durableId="1129013051">
    <w:abstractNumId w:val="58"/>
  </w:num>
  <w:num w:numId="90" w16cid:durableId="146519630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xNTAxMrcwMjAztDBR0lEKTi0uzszPAykwqgUAvK62TiwAAAA="/>
  </w:docVars>
  <w:rsids>
    <w:rsidRoot w:val="002A5E56"/>
    <w:rsid w:val="00043F61"/>
    <w:rsid w:val="00095B02"/>
    <w:rsid w:val="000F4661"/>
    <w:rsid w:val="001513BE"/>
    <w:rsid w:val="001A34B0"/>
    <w:rsid w:val="001E3648"/>
    <w:rsid w:val="00294815"/>
    <w:rsid w:val="002A5E56"/>
    <w:rsid w:val="002C3C77"/>
    <w:rsid w:val="00386262"/>
    <w:rsid w:val="0045056A"/>
    <w:rsid w:val="004B2526"/>
    <w:rsid w:val="004C47D0"/>
    <w:rsid w:val="004D1A61"/>
    <w:rsid w:val="00567CB9"/>
    <w:rsid w:val="005A06CA"/>
    <w:rsid w:val="005A1AB3"/>
    <w:rsid w:val="005B6103"/>
    <w:rsid w:val="00612EA3"/>
    <w:rsid w:val="00615BFE"/>
    <w:rsid w:val="00631548"/>
    <w:rsid w:val="00655645"/>
    <w:rsid w:val="00683D1E"/>
    <w:rsid w:val="00714EA0"/>
    <w:rsid w:val="0082791D"/>
    <w:rsid w:val="00842573"/>
    <w:rsid w:val="008F6868"/>
    <w:rsid w:val="00930943"/>
    <w:rsid w:val="009358C6"/>
    <w:rsid w:val="00937641"/>
    <w:rsid w:val="00976FF0"/>
    <w:rsid w:val="009822D3"/>
    <w:rsid w:val="00A428DC"/>
    <w:rsid w:val="00AE7B89"/>
    <w:rsid w:val="00B07921"/>
    <w:rsid w:val="00C1526E"/>
    <w:rsid w:val="00C25B4A"/>
    <w:rsid w:val="00C3750E"/>
    <w:rsid w:val="00C461EE"/>
    <w:rsid w:val="00CC1C3A"/>
    <w:rsid w:val="00D15B84"/>
    <w:rsid w:val="00D941ED"/>
    <w:rsid w:val="00DA6AC2"/>
    <w:rsid w:val="00DE53AF"/>
    <w:rsid w:val="00E0593A"/>
    <w:rsid w:val="00E177A3"/>
    <w:rsid w:val="00E4069D"/>
    <w:rsid w:val="00E50A2B"/>
    <w:rsid w:val="00EE60CF"/>
    <w:rsid w:val="00F04B16"/>
    <w:rsid w:val="00FC4729"/>
    <w:rsid w:val="00FE04D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1A2A6"/>
  <w15:chartTrackingRefBased/>
  <w15:docId w15:val="{162362F4-5FA4-43FD-93E2-CEB509BA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C47D0"/>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1"/>
    <w:qFormat/>
    <w:rsid w:val="00C3750E"/>
    <w:pPr>
      <w:spacing w:before="84"/>
      <w:ind w:left="559" w:right="755"/>
      <w:jc w:val="center"/>
      <w:outlineLvl w:val="0"/>
    </w:pPr>
    <w:rPr>
      <w:b/>
      <w:bCs/>
      <w:sz w:val="40"/>
      <w:szCs w:val="40"/>
    </w:rPr>
  </w:style>
  <w:style w:type="paragraph" w:styleId="Heading2">
    <w:name w:val="heading 2"/>
    <w:basedOn w:val="Normal"/>
    <w:next w:val="Normal"/>
    <w:link w:val="Heading2Char"/>
    <w:uiPriority w:val="1"/>
    <w:unhideWhenUsed/>
    <w:qFormat/>
    <w:rsid w:val="00C3750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4C47D0"/>
    <w:pPr>
      <w:ind w:left="846"/>
      <w:outlineLvl w:val="2"/>
    </w:pPr>
    <w:rPr>
      <w:b/>
      <w:bCs/>
      <w:sz w:val="28"/>
      <w:szCs w:val="28"/>
    </w:rPr>
  </w:style>
  <w:style w:type="paragraph" w:styleId="Heading4">
    <w:name w:val="heading 4"/>
    <w:basedOn w:val="Normal"/>
    <w:next w:val="Normal"/>
    <w:link w:val="Heading4Char"/>
    <w:uiPriority w:val="1"/>
    <w:unhideWhenUsed/>
    <w:qFormat/>
    <w:rsid w:val="0084257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4C47D0"/>
    <w:rPr>
      <w:rFonts w:ascii="Times New Roman" w:eastAsia="Times New Roman" w:hAnsi="Times New Roman" w:cs="Times New Roman"/>
      <w:b/>
      <w:bCs/>
      <w:kern w:val="0"/>
      <w:sz w:val="28"/>
      <w:szCs w:val="28"/>
      <w:lang w:val="en-US"/>
      <w14:ligatures w14:val="none"/>
    </w:rPr>
  </w:style>
  <w:style w:type="paragraph" w:styleId="ListParagraph">
    <w:name w:val="List Paragraph"/>
    <w:basedOn w:val="Normal"/>
    <w:link w:val="ListParagraphChar"/>
    <w:uiPriority w:val="34"/>
    <w:qFormat/>
    <w:rsid w:val="004C47D0"/>
    <w:pPr>
      <w:ind w:left="2580" w:hanging="361"/>
    </w:pPr>
  </w:style>
  <w:style w:type="character" w:customStyle="1" w:styleId="Heading4Char">
    <w:name w:val="Heading 4 Char"/>
    <w:basedOn w:val="DefaultParagraphFont"/>
    <w:link w:val="Heading4"/>
    <w:uiPriority w:val="1"/>
    <w:rsid w:val="00842573"/>
    <w:rPr>
      <w:rFonts w:asciiTheme="majorHAnsi" w:eastAsiaTheme="majorEastAsia" w:hAnsiTheme="majorHAnsi" w:cstheme="majorBidi"/>
      <w:i/>
      <w:iCs/>
      <w:color w:val="2F5496" w:themeColor="accent1" w:themeShade="BF"/>
      <w:kern w:val="0"/>
      <w:lang w:val="en-US"/>
      <w14:ligatures w14:val="none"/>
    </w:rPr>
  </w:style>
  <w:style w:type="paragraph" w:styleId="BodyText">
    <w:name w:val="Body Text"/>
    <w:basedOn w:val="Normal"/>
    <w:link w:val="BodyTextChar"/>
    <w:uiPriority w:val="1"/>
    <w:qFormat/>
    <w:rsid w:val="00842573"/>
    <w:rPr>
      <w:sz w:val="24"/>
      <w:szCs w:val="24"/>
    </w:rPr>
  </w:style>
  <w:style w:type="character" w:customStyle="1" w:styleId="BodyTextChar">
    <w:name w:val="Body Text Char"/>
    <w:basedOn w:val="DefaultParagraphFont"/>
    <w:link w:val="BodyText"/>
    <w:uiPriority w:val="1"/>
    <w:rsid w:val="00842573"/>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07921"/>
    <w:rPr>
      <w:color w:val="0563C1" w:themeColor="hyperlink"/>
      <w:u w:val="single"/>
    </w:rPr>
  </w:style>
  <w:style w:type="character" w:customStyle="1" w:styleId="Heading2Char">
    <w:name w:val="Heading 2 Char"/>
    <w:basedOn w:val="DefaultParagraphFont"/>
    <w:link w:val="Heading2"/>
    <w:uiPriority w:val="1"/>
    <w:rsid w:val="00C3750E"/>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1Char">
    <w:name w:val="Heading 1 Char"/>
    <w:basedOn w:val="DefaultParagraphFont"/>
    <w:link w:val="Heading1"/>
    <w:uiPriority w:val="1"/>
    <w:rsid w:val="00C3750E"/>
    <w:rPr>
      <w:rFonts w:ascii="Times New Roman" w:eastAsia="Times New Roman" w:hAnsi="Times New Roman" w:cs="Times New Roman"/>
      <w:b/>
      <w:bCs/>
      <w:kern w:val="0"/>
      <w:sz w:val="40"/>
      <w:szCs w:val="40"/>
      <w:lang w:val="en-US"/>
      <w14:ligatures w14:val="none"/>
    </w:rPr>
  </w:style>
  <w:style w:type="paragraph" w:customStyle="1" w:styleId="TableParagraph">
    <w:name w:val="Table Paragraph"/>
    <w:basedOn w:val="Normal"/>
    <w:uiPriority w:val="1"/>
    <w:qFormat/>
    <w:rsid w:val="00C3750E"/>
    <w:rPr>
      <w:rFonts w:ascii="Arial MT" w:eastAsia="Arial MT" w:hAnsi="Arial MT" w:cs="Arial MT"/>
    </w:rPr>
  </w:style>
  <w:style w:type="paragraph" w:styleId="BalloonText">
    <w:name w:val="Balloon Text"/>
    <w:basedOn w:val="Normal"/>
    <w:link w:val="BalloonTextChar"/>
    <w:uiPriority w:val="99"/>
    <w:semiHidden/>
    <w:unhideWhenUsed/>
    <w:rsid w:val="00C3750E"/>
    <w:rPr>
      <w:rFonts w:ascii="Tahoma" w:hAnsi="Tahoma" w:cs="Tahoma"/>
      <w:sz w:val="16"/>
      <w:szCs w:val="16"/>
    </w:rPr>
  </w:style>
  <w:style w:type="character" w:customStyle="1" w:styleId="BalloonTextChar">
    <w:name w:val="Balloon Text Char"/>
    <w:basedOn w:val="DefaultParagraphFont"/>
    <w:link w:val="BalloonText"/>
    <w:uiPriority w:val="99"/>
    <w:semiHidden/>
    <w:rsid w:val="00C3750E"/>
    <w:rPr>
      <w:rFonts w:ascii="Tahoma" w:eastAsia="Times New Roman" w:hAnsi="Tahoma" w:cs="Tahoma"/>
      <w:kern w:val="0"/>
      <w:sz w:val="16"/>
      <w:szCs w:val="16"/>
      <w:lang w:val="en-US"/>
      <w14:ligatures w14:val="none"/>
    </w:rPr>
  </w:style>
  <w:style w:type="paragraph" w:styleId="Header">
    <w:name w:val="header"/>
    <w:basedOn w:val="Normal"/>
    <w:link w:val="HeaderChar"/>
    <w:uiPriority w:val="99"/>
    <w:unhideWhenUsed/>
    <w:rsid w:val="00C3750E"/>
    <w:pPr>
      <w:tabs>
        <w:tab w:val="center" w:pos="4513"/>
        <w:tab w:val="right" w:pos="9026"/>
      </w:tabs>
    </w:pPr>
  </w:style>
  <w:style w:type="character" w:customStyle="1" w:styleId="HeaderChar">
    <w:name w:val="Header Char"/>
    <w:basedOn w:val="DefaultParagraphFont"/>
    <w:link w:val="Header"/>
    <w:uiPriority w:val="99"/>
    <w:rsid w:val="00C3750E"/>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C3750E"/>
    <w:pPr>
      <w:tabs>
        <w:tab w:val="center" w:pos="4513"/>
        <w:tab w:val="right" w:pos="9026"/>
      </w:tabs>
    </w:pPr>
  </w:style>
  <w:style w:type="character" w:customStyle="1" w:styleId="FooterChar">
    <w:name w:val="Footer Char"/>
    <w:basedOn w:val="DefaultParagraphFont"/>
    <w:link w:val="Footer"/>
    <w:uiPriority w:val="99"/>
    <w:rsid w:val="00C3750E"/>
    <w:rPr>
      <w:rFonts w:ascii="Times New Roman" w:eastAsia="Times New Roman" w:hAnsi="Times New Roman" w:cs="Times New Roman"/>
      <w:kern w:val="0"/>
      <w:lang w:val="en-US"/>
      <w14:ligatures w14:val="none"/>
    </w:rPr>
  </w:style>
  <w:style w:type="character" w:styleId="UnresolvedMention">
    <w:name w:val="Unresolved Mention"/>
    <w:basedOn w:val="DefaultParagraphFont"/>
    <w:uiPriority w:val="99"/>
    <w:semiHidden/>
    <w:unhideWhenUsed/>
    <w:rsid w:val="00C3750E"/>
    <w:rPr>
      <w:color w:val="605E5C"/>
      <w:shd w:val="clear" w:color="auto" w:fill="E1DFDD"/>
    </w:rPr>
  </w:style>
  <w:style w:type="paragraph" w:styleId="NormalWeb">
    <w:name w:val="Normal (Web)"/>
    <w:basedOn w:val="Normal"/>
    <w:uiPriority w:val="99"/>
    <w:semiHidden/>
    <w:unhideWhenUsed/>
    <w:rsid w:val="00C3750E"/>
    <w:rPr>
      <w:sz w:val="24"/>
      <w:szCs w:val="24"/>
    </w:rPr>
  </w:style>
  <w:style w:type="table" w:styleId="TableGrid">
    <w:name w:val="Table Grid"/>
    <w:basedOn w:val="TableNormal"/>
    <w:uiPriority w:val="39"/>
    <w:rsid w:val="00C37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3750E"/>
    <w:pPr>
      <w:suppressAutoHyphens/>
      <w:spacing w:after="0" w:line="100" w:lineRule="atLeast"/>
    </w:pPr>
    <w:rPr>
      <w:rFonts w:ascii="Calibri" w:eastAsia="Arial Unicode MS" w:hAnsi="Calibri" w:cs="font187"/>
      <w:kern w:val="1"/>
      <w:lang w:val="en-US" w:eastAsia="ar-SA"/>
      <w14:ligatures w14:val="none"/>
    </w:rPr>
  </w:style>
  <w:style w:type="table" w:customStyle="1" w:styleId="TableGrid1">
    <w:name w:val="Table Grid1"/>
    <w:basedOn w:val="TableNormal"/>
    <w:next w:val="TableGrid"/>
    <w:uiPriority w:val="59"/>
    <w:qFormat/>
    <w:rsid w:val="00DA6AC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DA6AC2"/>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8279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823591">
      <w:bodyDiv w:val="1"/>
      <w:marLeft w:val="0"/>
      <w:marRight w:val="0"/>
      <w:marTop w:val="0"/>
      <w:marBottom w:val="0"/>
      <w:divBdr>
        <w:top w:val="none" w:sz="0" w:space="0" w:color="auto"/>
        <w:left w:val="none" w:sz="0" w:space="0" w:color="auto"/>
        <w:bottom w:val="none" w:sz="0" w:space="0" w:color="auto"/>
        <w:right w:val="none" w:sz="0" w:space="0" w:color="auto"/>
      </w:divBdr>
    </w:div>
    <w:div w:id="656151233">
      <w:bodyDiv w:val="1"/>
      <w:marLeft w:val="0"/>
      <w:marRight w:val="0"/>
      <w:marTop w:val="0"/>
      <w:marBottom w:val="0"/>
      <w:divBdr>
        <w:top w:val="none" w:sz="0" w:space="0" w:color="auto"/>
        <w:left w:val="none" w:sz="0" w:space="0" w:color="auto"/>
        <w:bottom w:val="none" w:sz="0" w:space="0" w:color="auto"/>
        <w:right w:val="none" w:sz="0" w:space="0" w:color="auto"/>
      </w:divBdr>
    </w:div>
    <w:div w:id="836725003">
      <w:bodyDiv w:val="1"/>
      <w:marLeft w:val="0"/>
      <w:marRight w:val="0"/>
      <w:marTop w:val="0"/>
      <w:marBottom w:val="0"/>
      <w:divBdr>
        <w:top w:val="none" w:sz="0" w:space="0" w:color="auto"/>
        <w:left w:val="none" w:sz="0" w:space="0" w:color="auto"/>
        <w:bottom w:val="none" w:sz="0" w:space="0" w:color="auto"/>
        <w:right w:val="none" w:sz="0" w:space="0" w:color="auto"/>
      </w:divBdr>
    </w:div>
    <w:div w:id="1502740975">
      <w:bodyDiv w:val="1"/>
      <w:marLeft w:val="0"/>
      <w:marRight w:val="0"/>
      <w:marTop w:val="0"/>
      <w:marBottom w:val="0"/>
      <w:divBdr>
        <w:top w:val="none" w:sz="0" w:space="0" w:color="auto"/>
        <w:left w:val="none" w:sz="0" w:space="0" w:color="auto"/>
        <w:bottom w:val="none" w:sz="0" w:space="0" w:color="auto"/>
        <w:right w:val="none" w:sz="0" w:space="0" w:color="auto"/>
      </w:divBdr>
      <w:divsChild>
        <w:div w:id="1134560195">
          <w:marLeft w:val="0"/>
          <w:marRight w:val="0"/>
          <w:marTop w:val="0"/>
          <w:marBottom w:val="0"/>
          <w:divBdr>
            <w:top w:val="none" w:sz="0" w:space="0" w:color="auto"/>
            <w:left w:val="none" w:sz="0" w:space="0" w:color="auto"/>
            <w:bottom w:val="none" w:sz="0" w:space="0" w:color="auto"/>
            <w:right w:val="none" w:sz="0" w:space="0" w:color="auto"/>
          </w:divBdr>
          <w:divsChild>
            <w:div w:id="1462266946">
              <w:marLeft w:val="0"/>
              <w:marRight w:val="0"/>
              <w:marTop w:val="0"/>
              <w:marBottom w:val="0"/>
              <w:divBdr>
                <w:top w:val="none" w:sz="0" w:space="0" w:color="auto"/>
                <w:left w:val="none" w:sz="0" w:space="0" w:color="auto"/>
                <w:bottom w:val="none" w:sz="0" w:space="0" w:color="auto"/>
                <w:right w:val="none" w:sz="0" w:space="0" w:color="auto"/>
              </w:divBdr>
              <w:divsChild>
                <w:div w:id="478771898">
                  <w:marLeft w:val="0"/>
                  <w:marRight w:val="0"/>
                  <w:marTop w:val="0"/>
                  <w:marBottom w:val="0"/>
                  <w:divBdr>
                    <w:top w:val="none" w:sz="0" w:space="0" w:color="auto"/>
                    <w:left w:val="none" w:sz="0" w:space="0" w:color="auto"/>
                    <w:bottom w:val="none" w:sz="0" w:space="0" w:color="auto"/>
                    <w:right w:val="none" w:sz="0" w:space="0" w:color="auto"/>
                  </w:divBdr>
                  <w:divsChild>
                    <w:div w:id="87681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939290">
          <w:marLeft w:val="0"/>
          <w:marRight w:val="0"/>
          <w:marTop w:val="0"/>
          <w:marBottom w:val="0"/>
          <w:divBdr>
            <w:top w:val="none" w:sz="0" w:space="0" w:color="auto"/>
            <w:left w:val="none" w:sz="0" w:space="0" w:color="auto"/>
            <w:bottom w:val="none" w:sz="0" w:space="0" w:color="auto"/>
            <w:right w:val="none" w:sz="0" w:space="0" w:color="auto"/>
          </w:divBdr>
          <w:divsChild>
            <w:div w:id="778641305">
              <w:marLeft w:val="0"/>
              <w:marRight w:val="0"/>
              <w:marTop w:val="0"/>
              <w:marBottom w:val="0"/>
              <w:divBdr>
                <w:top w:val="none" w:sz="0" w:space="0" w:color="auto"/>
                <w:left w:val="none" w:sz="0" w:space="0" w:color="auto"/>
                <w:bottom w:val="none" w:sz="0" w:space="0" w:color="auto"/>
                <w:right w:val="none" w:sz="0" w:space="0" w:color="auto"/>
              </w:divBdr>
              <w:divsChild>
                <w:div w:id="1116219326">
                  <w:marLeft w:val="0"/>
                  <w:marRight w:val="0"/>
                  <w:marTop w:val="0"/>
                  <w:marBottom w:val="0"/>
                  <w:divBdr>
                    <w:top w:val="none" w:sz="0" w:space="0" w:color="auto"/>
                    <w:left w:val="none" w:sz="0" w:space="0" w:color="auto"/>
                    <w:bottom w:val="none" w:sz="0" w:space="0" w:color="auto"/>
                    <w:right w:val="none" w:sz="0" w:space="0" w:color="auto"/>
                  </w:divBdr>
                  <w:divsChild>
                    <w:div w:id="131814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919148">
      <w:bodyDiv w:val="1"/>
      <w:marLeft w:val="0"/>
      <w:marRight w:val="0"/>
      <w:marTop w:val="0"/>
      <w:marBottom w:val="0"/>
      <w:divBdr>
        <w:top w:val="none" w:sz="0" w:space="0" w:color="auto"/>
        <w:left w:val="none" w:sz="0" w:space="0" w:color="auto"/>
        <w:bottom w:val="none" w:sz="0" w:space="0" w:color="auto"/>
        <w:right w:val="none" w:sz="0" w:space="0" w:color="auto"/>
      </w:divBdr>
      <w:divsChild>
        <w:div w:id="1530559463">
          <w:marLeft w:val="0"/>
          <w:marRight w:val="0"/>
          <w:marTop w:val="0"/>
          <w:marBottom w:val="0"/>
          <w:divBdr>
            <w:top w:val="none" w:sz="0" w:space="0" w:color="auto"/>
            <w:left w:val="none" w:sz="0" w:space="0" w:color="auto"/>
            <w:bottom w:val="none" w:sz="0" w:space="0" w:color="auto"/>
            <w:right w:val="none" w:sz="0" w:space="0" w:color="auto"/>
          </w:divBdr>
          <w:divsChild>
            <w:div w:id="679089286">
              <w:marLeft w:val="0"/>
              <w:marRight w:val="0"/>
              <w:marTop w:val="0"/>
              <w:marBottom w:val="0"/>
              <w:divBdr>
                <w:top w:val="none" w:sz="0" w:space="0" w:color="auto"/>
                <w:left w:val="none" w:sz="0" w:space="0" w:color="auto"/>
                <w:bottom w:val="none" w:sz="0" w:space="0" w:color="auto"/>
                <w:right w:val="none" w:sz="0" w:space="0" w:color="auto"/>
              </w:divBdr>
              <w:divsChild>
                <w:div w:id="1436096281">
                  <w:marLeft w:val="0"/>
                  <w:marRight w:val="0"/>
                  <w:marTop w:val="0"/>
                  <w:marBottom w:val="0"/>
                  <w:divBdr>
                    <w:top w:val="none" w:sz="0" w:space="0" w:color="auto"/>
                    <w:left w:val="none" w:sz="0" w:space="0" w:color="auto"/>
                    <w:bottom w:val="none" w:sz="0" w:space="0" w:color="auto"/>
                    <w:right w:val="none" w:sz="0" w:space="0" w:color="auto"/>
                  </w:divBdr>
                  <w:divsChild>
                    <w:div w:id="67534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30001">
          <w:marLeft w:val="0"/>
          <w:marRight w:val="0"/>
          <w:marTop w:val="0"/>
          <w:marBottom w:val="0"/>
          <w:divBdr>
            <w:top w:val="none" w:sz="0" w:space="0" w:color="auto"/>
            <w:left w:val="none" w:sz="0" w:space="0" w:color="auto"/>
            <w:bottom w:val="none" w:sz="0" w:space="0" w:color="auto"/>
            <w:right w:val="none" w:sz="0" w:space="0" w:color="auto"/>
          </w:divBdr>
          <w:divsChild>
            <w:div w:id="39210531">
              <w:marLeft w:val="0"/>
              <w:marRight w:val="0"/>
              <w:marTop w:val="0"/>
              <w:marBottom w:val="0"/>
              <w:divBdr>
                <w:top w:val="none" w:sz="0" w:space="0" w:color="auto"/>
                <w:left w:val="none" w:sz="0" w:space="0" w:color="auto"/>
                <w:bottom w:val="none" w:sz="0" w:space="0" w:color="auto"/>
                <w:right w:val="none" w:sz="0" w:space="0" w:color="auto"/>
              </w:divBdr>
              <w:divsChild>
                <w:div w:id="1662583838">
                  <w:marLeft w:val="0"/>
                  <w:marRight w:val="0"/>
                  <w:marTop w:val="0"/>
                  <w:marBottom w:val="0"/>
                  <w:divBdr>
                    <w:top w:val="none" w:sz="0" w:space="0" w:color="auto"/>
                    <w:left w:val="none" w:sz="0" w:space="0" w:color="auto"/>
                    <w:bottom w:val="none" w:sz="0" w:space="0" w:color="auto"/>
                    <w:right w:val="none" w:sz="0" w:space="0" w:color="auto"/>
                  </w:divBdr>
                  <w:divsChild>
                    <w:div w:id="202200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26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ena@measiim.edu.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969271-8C9D-4E5F-A651-23327371FC9E}">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ADD37-3E7F-4E04-8320-9128E10F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2302</Words>
  <Characters>14213</Characters>
  <Application>Microsoft Office Word</Application>
  <DocSecurity>0</DocSecurity>
  <Lines>297</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Seetharaman Veena</dc:creator>
  <cp:keywords/>
  <dc:description/>
  <cp:lastModifiedBy>Appu A</cp:lastModifiedBy>
  <cp:revision>39</cp:revision>
  <dcterms:created xsi:type="dcterms:W3CDTF">2024-11-26T06:44:00Z</dcterms:created>
  <dcterms:modified xsi:type="dcterms:W3CDTF">2024-11-30T15:13:00Z</dcterms:modified>
</cp:coreProperties>
</file>