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3DF49" w14:textId="0FD60B29" w:rsidR="00BA16D5" w:rsidRPr="00652EA4" w:rsidRDefault="00BA16D5" w:rsidP="00E56947">
      <w:pPr>
        <w:jc w:val="center"/>
        <w:rPr>
          <w:rFonts w:ascii="Times New Roman" w:hAnsi="Times New Roman" w:cs="Times New Roman"/>
          <w:sz w:val="28"/>
          <w:szCs w:val="28"/>
        </w:rPr>
      </w:pPr>
      <w:r w:rsidRPr="00652EA4">
        <w:rPr>
          <w:rFonts w:ascii="Times New Roman" w:hAnsi="Times New Roman" w:cs="Times New Roman"/>
          <w:sz w:val="28"/>
          <w:szCs w:val="28"/>
        </w:rPr>
        <w:t>BRIEF REVIEW ON OCULAR DRUG DELIVERY SYSTEM</w:t>
      </w:r>
    </w:p>
    <w:p w14:paraId="1649C678" w14:textId="6F5F210E" w:rsidR="00BA16D5" w:rsidRPr="00E9272F" w:rsidRDefault="00455766" w:rsidP="00BA16D5">
      <w:pPr>
        <w:jc w:val="center"/>
        <w:rPr>
          <w:rFonts w:ascii="Times New Roman" w:hAnsi="Times New Roman" w:cs="Times New Roman"/>
          <w:b/>
          <w:bCs/>
        </w:rPr>
      </w:pPr>
      <w:r>
        <w:rPr>
          <w:rFonts w:ascii="Times New Roman" w:hAnsi="Times New Roman" w:cs="Times New Roman"/>
          <w:b/>
          <w:bCs/>
        </w:rPr>
        <w:t xml:space="preserve">Mr. </w:t>
      </w:r>
      <w:r w:rsidR="00BA16D5" w:rsidRPr="00E9272F">
        <w:rPr>
          <w:rFonts w:ascii="Times New Roman" w:hAnsi="Times New Roman" w:cs="Times New Roman"/>
          <w:b/>
          <w:bCs/>
        </w:rPr>
        <w:t xml:space="preserve">Rameshwar </w:t>
      </w:r>
      <w:r>
        <w:rPr>
          <w:rFonts w:ascii="Times New Roman" w:hAnsi="Times New Roman" w:cs="Times New Roman"/>
          <w:b/>
          <w:bCs/>
        </w:rPr>
        <w:t>A</w:t>
      </w:r>
      <w:r w:rsidR="00BA16D5" w:rsidRPr="00E9272F">
        <w:rPr>
          <w:rFonts w:ascii="Times New Roman" w:hAnsi="Times New Roman" w:cs="Times New Roman"/>
          <w:b/>
          <w:bCs/>
        </w:rPr>
        <w:t>dhav¹, Adinath Sangale</w:t>
      </w:r>
      <w:r w:rsidR="00BA16D5" w:rsidRPr="00E9272F">
        <w:rPr>
          <w:rFonts w:ascii="Times New Roman" w:hAnsi="Times New Roman" w:cs="Times New Roman"/>
          <w:b/>
          <w:bCs/>
          <w:vertAlign w:val="superscript"/>
        </w:rPr>
        <w:t>2</w:t>
      </w:r>
      <w:r w:rsidR="00BA16D5" w:rsidRPr="00E9272F">
        <w:rPr>
          <w:rFonts w:ascii="Times New Roman" w:hAnsi="Times New Roman" w:cs="Times New Roman"/>
          <w:b/>
          <w:bCs/>
        </w:rPr>
        <w:t>, Dr. Megha Salve³</w:t>
      </w:r>
    </w:p>
    <w:p w14:paraId="274F9FFE" w14:textId="41E7613C" w:rsidR="00BA16D5" w:rsidRPr="00245CC1" w:rsidRDefault="001F2428" w:rsidP="00BA16D5">
      <w:pPr>
        <w:jc w:val="center"/>
        <w:rPr>
          <w:sz w:val="22"/>
          <w:szCs w:val="22"/>
        </w:rPr>
      </w:pPr>
      <w:r>
        <w:rPr>
          <w:sz w:val="22"/>
          <w:szCs w:val="22"/>
          <w:vertAlign w:val="superscript"/>
        </w:rPr>
        <w:t>1</w:t>
      </w:r>
      <w:r w:rsidR="00BA16D5" w:rsidRPr="00245CC1">
        <w:rPr>
          <w:sz w:val="22"/>
          <w:szCs w:val="22"/>
        </w:rPr>
        <w:t>Shivajirao Pawar College of Pharmacy. Pachegaon, Maharashtra, India</w:t>
      </w:r>
    </w:p>
    <w:p w14:paraId="1BE794DD" w14:textId="648A1FE9" w:rsidR="00BA16D5" w:rsidRPr="00245CC1" w:rsidRDefault="001F2428" w:rsidP="00BA16D5">
      <w:pPr>
        <w:jc w:val="center"/>
        <w:rPr>
          <w:sz w:val="22"/>
          <w:szCs w:val="22"/>
        </w:rPr>
      </w:pPr>
      <w:r>
        <w:rPr>
          <w:sz w:val="22"/>
          <w:szCs w:val="22"/>
          <w:vertAlign w:val="superscript"/>
        </w:rPr>
        <w:t>2</w:t>
      </w:r>
      <w:r w:rsidR="00BA16D5" w:rsidRPr="00245CC1">
        <w:rPr>
          <w:sz w:val="22"/>
          <w:szCs w:val="22"/>
        </w:rPr>
        <w:t>Department of Pharmacy, Maharashtra, India</w:t>
      </w:r>
    </w:p>
    <w:p w14:paraId="27872E8A" w14:textId="1539C806" w:rsidR="008B0010" w:rsidRPr="00466A67" w:rsidRDefault="00A54767" w:rsidP="0054690B">
      <w:pPr>
        <w:jc w:val="center"/>
        <w:rPr>
          <w:rFonts w:ascii="Times New Roman" w:hAnsi="Times New Roman" w:cs="Times New Roman"/>
        </w:rPr>
      </w:pPr>
      <w:r w:rsidRPr="00466A67">
        <w:rPr>
          <w:rFonts w:ascii="Times New Roman" w:hAnsi="Times New Roman" w:cs="Times New Roman"/>
          <w:b/>
          <w:bCs/>
        </w:rPr>
        <w:t>ABSTRACT</w:t>
      </w:r>
      <w:r w:rsidR="008B0010" w:rsidRPr="00466A67">
        <w:rPr>
          <w:rFonts w:ascii="Times New Roman" w:hAnsi="Times New Roman" w:cs="Times New Roman"/>
          <w:b/>
        </w:rPr>
        <w:t>:</w:t>
      </w:r>
      <w:r w:rsidR="00BA16D5" w:rsidRPr="00466A67">
        <w:rPr>
          <w:rFonts w:ascii="Times New Roman" w:hAnsi="Times New Roman" w:cs="Times New Roman"/>
          <w:b/>
        </w:rPr>
        <w:t>-</w:t>
      </w:r>
    </w:p>
    <w:p w14:paraId="3613C250" w14:textId="77777777" w:rsidR="008B0010" w:rsidRPr="004A3B64" w:rsidRDefault="004C0DCC">
      <w:pPr>
        <w:rPr>
          <w:rFonts w:ascii="Times New Roman" w:hAnsi="Times New Roman" w:cs="Times New Roman"/>
          <w:sz w:val="20"/>
          <w:szCs w:val="20"/>
        </w:rPr>
      </w:pPr>
      <w:r>
        <w:t xml:space="preserve"> </w:t>
      </w:r>
      <w:r w:rsidR="0044600F" w:rsidRPr="004A3B64">
        <w:rPr>
          <w:rFonts w:ascii="Times New Roman" w:hAnsi="Times New Roman" w:cs="Times New Roman"/>
          <w:sz w:val="20"/>
          <w:szCs w:val="20"/>
        </w:rPr>
        <w:t>The delivery of eye treatments is a major challenge due to the unique anatomy and physiology of the eye.</w:t>
      </w:r>
      <w:r w:rsidRPr="004A3B64">
        <w:rPr>
          <w:rFonts w:ascii="Times New Roman" w:hAnsi="Times New Roman" w:cs="Times New Roman"/>
          <w:sz w:val="20"/>
          <w:szCs w:val="20"/>
        </w:rPr>
        <w:t xml:space="preserve"> Traditional methods of delivery, such as eye drops and sprays, often have low bioavailability and limited efficacy</w:t>
      </w:r>
      <w:r w:rsidR="00D80C67" w:rsidRPr="004A3B64">
        <w:rPr>
          <w:rFonts w:ascii="Times New Roman" w:hAnsi="Times New Roman" w:cs="Times New Roman"/>
          <w:sz w:val="20"/>
          <w:szCs w:val="20"/>
        </w:rPr>
        <w:t>. Recent advancements in ocular drug delivery systems aim to overcome these hurdles, enhancing therapeutic outcomes for various ocular diseases. This review article provides a comprehensive overview of traditional and advanced ocular drug delivery systems, including nanoparticles, liposomes, microemulsions, and in-situ gelling systems. We discuss disease-specific delivery strategies, novel materials and technologies, and toxicity and safety considerations. Furthermore, we examine clinical and commercial perspectives, highlighting successes and challenges in translating innovative delivery systems into clinical practice. Finally, we explore future directions, including emerging technologies, combination therapy, and personalized medicine. This review aims to provide a valuable resource for researchers, clinicians, and industry professionals seeking to develop effective and efficient ocular drug delivery solutions.</w:t>
      </w:r>
    </w:p>
    <w:p w14:paraId="1F1170C9" w14:textId="72525EBF" w:rsidR="00D80C67" w:rsidRPr="00AA2E97" w:rsidRDefault="008B0010">
      <w:pPr>
        <w:rPr>
          <w:rFonts w:ascii="Times New Roman" w:hAnsi="Times New Roman" w:cs="Times New Roman"/>
          <w:sz w:val="20"/>
          <w:szCs w:val="20"/>
        </w:rPr>
      </w:pPr>
      <w:r w:rsidRPr="00A762FB">
        <w:rPr>
          <w:rFonts w:ascii="Times New Roman" w:hAnsi="Times New Roman" w:cs="Times New Roman"/>
          <w:b/>
          <w:bCs/>
          <w:sz w:val="20"/>
          <w:szCs w:val="20"/>
        </w:rPr>
        <w:t>Keywords</w:t>
      </w:r>
      <w:r w:rsidRPr="00AA2E97">
        <w:rPr>
          <w:rFonts w:ascii="Times New Roman" w:hAnsi="Times New Roman" w:cs="Times New Roman"/>
          <w:sz w:val="20"/>
          <w:szCs w:val="20"/>
        </w:rPr>
        <w:t>:</w:t>
      </w:r>
      <w:r w:rsidR="00D80C67" w:rsidRPr="00AA2E97">
        <w:rPr>
          <w:rFonts w:ascii="Times New Roman" w:hAnsi="Times New Roman" w:cs="Times New Roman"/>
          <w:sz w:val="20"/>
          <w:szCs w:val="20"/>
        </w:rPr>
        <w:t xml:space="preserve"> Ocular drug delivery, Nanoparticles, Liposomes, Microemulsions, In-situ gelling systems, Disease-specific delivery, Novel materials, Toxicity, Safety, Clinical trials, Commercialization.</w:t>
      </w:r>
    </w:p>
    <w:p w14:paraId="224075D7" w14:textId="11EDCE38" w:rsidR="00251468" w:rsidRPr="008D31FD" w:rsidRDefault="00FD5001">
      <w:pPr>
        <w:rPr>
          <w:rFonts w:ascii="Times New Roman" w:hAnsi="Times New Roman" w:cs="Times New Roman"/>
          <w:b/>
          <w:bCs/>
        </w:rPr>
      </w:pPr>
      <w:r>
        <w:rPr>
          <w:rFonts w:ascii="Times New Roman" w:hAnsi="Times New Roman" w:cs="Times New Roman"/>
          <w:b/>
          <w:bCs/>
        </w:rPr>
        <w:t>1.</w:t>
      </w:r>
      <w:r w:rsidR="00A54767" w:rsidRPr="008D31FD">
        <w:rPr>
          <w:rFonts w:ascii="Times New Roman" w:hAnsi="Times New Roman" w:cs="Times New Roman"/>
          <w:b/>
          <w:bCs/>
        </w:rPr>
        <w:t>INTRODUCTION</w:t>
      </w:r>
      <w:r w:rsidR="00C561D3" w:rsidRPr="008D31FD">
        <w:rPr>
          <w:rFonts w:ascii="Times New Roman" w:hAnsi="Times New Roman" w:cs="Times New Roman"/>
          <w:b/>
          <w:bCs/>
        </w:rPr>
        <w:t xml:space="preserve"> </w:t>
      </w:r>
    </w:p>
    <w:p w14:paraId="57AFEF33" w14:textId="0D1B7CB6" w:rsidR="00D05760" w:rsidRPr="00B712C8" w:rsidRDefault="006E7419">
      <w:pPr>
        <w:rPr>
          <w:rFonts w:ascii="Times New Roman" w:hAnsi="Times New Roman" w:cs="Times New Roman"/>
          <w:b/>
          <w:bCs/>
          <w:sz w:val="20"/>
          <w:szCs w:val="20"/>
        </w:rPr>
      </w:pPr>
      <w:r w:rsidRPr="00B712C8">
        <w:rPr>
          <w:rFonts w:ascii="Times New Roman" w:hAnsi="Times New Roman" w:cs="Times New Roman"/>
          <w:sz w:val="20"/>
          <w:szCs w:val="20"/>
        </w:rPr>
        <w:t xml:space="preserve">Ocular drug delivery systems are designed to deliver therapeutic agents to the eye in a targeted and controlled manner, overcoming the unique challenges posed by the eye’s anatomy and physiology. The eye is a complex organ with multiple barriers, including the cornea, conjunctiva, and blood-ocular barrier, which limit drug absorption and bioavailability </w:t>
      </w:r>
      <w:r w:rsidR="00CF31A8" w:rsidRPr="00B712C8">
        <w:rPr>
          <w:rFonts w:ascii="Times New Roman" w:hAnsi="Times New Roman" w:cs="Times New Roman"/>
          <w:sz w:val="20"/>
          <w:szCs w:val="20"/>
        </w:rPr>
        <w:t>[</w:t>
      </w:r>
      <w:r w:rsidRPr="00B712C8">
        <w:rPr>
          <w:rFonts w:ascii="Times New Roman" w:hAnsi="Times New Roman" w:cs="Times New Roman"/>
          <w:sz w:val="20"/>
          <w:szCs w:val="20"/>
        </w:rPr>
        <w:t>1</w:t>
      </w:r>
      <w:r w:rsidR="00CF31A8" w:rsidRPr="00B712C8">
        <w:rPr>
          <w:rFonts w:ascii="Times New Roman" w:hAnsi="Times New Roman" w:cs="Times New Roman"/>
          <w:sz w:val="20"/>
          <w:szCs w:val="20"/>
        </w:rPr>
        <w:t>]</w:t>
      </w:r>
      <w:r w:rsidRPr="00B712C8">
        <w:rPr>
          <w:rFonts w:ascii="Times New Roman" w:hAnsi="Times New Roman" w:cs="Times New Roman"/>
          <w:sz w:val="20"/>
          <w:szCs w:val="20"/>
        </w:rPr>
        <w:t xml:space="preserve">. Traditional ocular drug delivery methods, such as eye drops and ointments, often result in poor bioavailability, low patient compliance, and systemic side effects </w:t>
      </w:r>
      <w:r w:rsidR="00251C1A" w:rsidRPr="00B712C8">
        <w:rPr>
          <w:rFonts w:ascii="Times New Roman" w:hAnsi="Times New Roman" w:cs="Times New Roman"/>
          <w:sz w:val="20"/>
          <w:szCs w:val="20"/>
        </w:rPr>
        <w:t>[2]</w:t>
      </w:r>
      <w:r w:rsidRPr="00B712C8">
        <w:rPr>
          <w:rFonts w:ascii="Times New Roman" w:hAnsi="Times New Roman" w:cs="Times New Roman"/>
          <w:sz w:val="20"/>
          <w:szCs w:val="20"/>
        </w:rPr>
        <w:t>.</w:t>
      </w:r>
      <w:r w:rsidR="006D784F" w:rsidRPr="00B712C8">
        <w:rPr>
          <w:rFonts w:ascii="Times New Roman" w:hAnsi="Times New Roman" w:cs="Times New Roman"/>
          <w:sz w:val="20"/>
          <w:szCs w:val="20"/>
        </w:rPr>
        <w:t xml:space="preserve"> The most difficult task for the formulator is to circumvent the eye protection barrier without causing permanent damage to the tissue. This barrier may affect the bioavailability of the drug. Such problems lead to severe drug loss. Due to the effective eye protection mechanism, the bioavailability of eye medicines and eye medicines is very poor. This means that the blinking, base, and reflex lachrymation and drainage quickly remove foreign particles, including drugs, from the eye surface. Many elements have an impact on the eye and can also lose vision. Consequently, many eye prescriptions are available on the market. There are two different types, one conventional and the other non-conventional and the other non-conventional drug delivery system. The most common eye preparations are available in drops and oil, accounting for about 70 per cent of the eye dosage in the market.</w:t>
      </w:r>
      <w:r w:rsidR="002C58A7" w:rsidRPr="00B712C8">
        <w:rPr>
          <w:rFonts w:ascii="Times New Roman" w:hAnsi="Times New Roman" w:cs="Times New Roman"/>
          <w:sz w:val="20"/>
          <w:szCs w:val="20"/>
        </w:rPr>
        <w:t>[</w:t>
      </w:r>
      <w:r w:rsidR="006F1C40" w:rsidRPr="00B712C8">
        <w:rPr>
          <w:rFonts w:ascii="Times New Roman" w:hAnsi="Times New Roman" w:cs="Times New Roman"/>
          <w:sz w:val="20"/>
          <w:szCs w:val="20"/>
        </w:rPr>
        <w:t>4</w:t>
      </w:r>
      <w:r w:rsidR="002C58A7" w:rsidRPr="00B712C8">
        <w:rPr>
          <w:rFonts w:ascii="Times New Roman" w:hAnsi="Times New Roman" w:cs="Times New Roman"/>
          <w:sz w:val="20"/>
          <w:szCs w:val="20"/>
        </w:rPr>
        <w:t>]</w:t>
      </w:r>
      <w:r w:rsidR="00906D79" w:rsidRPr="00B712C8">
        <w:rPr>
          <w:rFonts w:ascii="Times New Roman" w:hAnsi="Times New Roman" w:cs="Times New Roman"/>
          <w:sz w:val="20"/>
          <w:szCs w:val="20"/>
        </w:rPr>
        <w:t xml:space="preserve"> The first is based on a sustained drug delivery system to ensure the continuous controlled delivery of eyewear. The second includes optimizing the absorption of corneal drugs and minimizing loss of pre-corneal drugs [3]. The ideal delivery of ophthalmic drugs must be able to maintain the release of drugs and remain near the front of the eye for a long period of time. Consequently, it is necessary to optimize the supply of ophthalmic drugs, with one way of adding different grades of polymers, developing in situ gels or colloidal suspensions, or using erodible or non-erodible inserts to prolong the preservation of pre-keratopathogens [</w:t>
      </w:r>
      <w:r w:rsidR="00C63A83" w:rsidRPr="00B712C8">
        <w:rPr>
          <w:rFonts w:ascii="Times New Roman" w:hAnsi="Times New Roman" w:cs="Times New Roman"/>
          <w:sz w:val="20"/>
          <w:szCs w:val="20"/>
        </w:rPr>
        <w:t>5</w:t>
      </w:r>
      <w:r w:rsidR="00906D79" w:rsidRPr="00B712C8">
        <w:rPr>
          <w:rFonts w:ascii="Times New Roman" w:hAnsi="Times New Roman" w:cs="Times New Roman"/>
          <w:sz w:val="20"/>
          <w:szCs w:val="20"/>
        </w:rPr>
        <w:t>].</w:t>
      </w:r>
    </w:p>
    <w:p w14:paraId="048080CC" w14:textId="19A76D78" w:rsidR="005367BF" w:rsidRPr="00B712C8" w:rsidRDefault="00847118" w:rsidP="00AB4C51">
      <w:pPr>
        <w:jc w:val="center"/>
        <w:rPr>
          <w:sz w:val="20"/>
          <w:szCs w:val="20"/>
        </w:rPr>
      </w:pPr>
      <w:r w:rsidRPr="00B712C8">
        <w:rPr>
          <w:noProof/>
          <w:sz w:val="20"/>
          <w:szCs w:val="20"/>
        </w:rPr>
        <w:lastRenderedPageBreak/>
        <w:drawing>
          <wp:anchor distT="0" distB="0" distL="114300" distR="114300" simplePos="0" relativeHeight="251659264" behindDoc="0" locked="0" layoutInCell="1" allowOverlap="1" wp14:anchorId="50EA32E8" wp14:editId="4BCDCBC5">
            <wp:simplePos x="0" y="0"/>
            <wp:positionH relativeFrom="column">
              <wp:posOffset>584835</wp:posOffset>
            </wp:positionH>
            <wp:positionV relativeFrom="paragraph">
              <wp:posOffset>64770</wp:posOffset>
            </wp:positionV>
            <wp:extent cx="4762500" cy="2752725"/>
            <wp:effectExtent l="0" t="0" r="0" b="9525"/>
            <wp:wrapTopAndBottom/>
            <wp:docPr id="1640668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0668669" name="Picture 1640668669"/>
                    <pic:cNvPicPr/>
                  </pic:nvPicPr>
                  <pic:blipFill>
                    <a:blip r:embed="rId5">
                      <a:extLst>
                        <a:ext uri="{28A0092B-C50C-407E-A947-70E740481C1C}">
                          <a14:useLocalDpi xmlns:a14="http://schemas.microsoft.com/office/drawing/2010/main" val="0"/>
                        </a:ext>
                      </a:extLst>
                    </a:blip>
                    <a:stretch>
                      <a:fillRect/>
                    </a:stretch>
                  </pic:blipFill>
                  <pic:spPr>
                    <a:xfrm>
                      <a:off x="0" y="0"/>
                      <a:ext cx="4762500" cy="2752725"/>
                    </a:xfrm>
                    <a:prstGeom prst="rect">
                      <a:avLst/>
                    </a:prstGeom>
                  </pic:spPr>
                </pic:pic>
              </a:graphicData>
            </a:graphic>
          </wp:anchor>
        </w:drawing>
      </w:r>
      <w:r w:rsidR="007C1E19" w:rsidRPr="00B712C8">
        <w:rPr>
          <w:sz w:val="20"/>
          <w:szCs w:val="20"/>
        </w:rPr>
        <w:t>F</w:t>
      </w:r>
      <w:r w:rsidR="00AB4C51" w:rsidRPr="00B712C8">
        <w:rPr>
          <w:sz w:val="20"/>
          <w:szCs w:val="20"/>
        </w:rPr>
        <w:t>ig</w:t>
      </w:r>
      <w:r w:rsidR="001F2CA1" w:rsidRPr="00B712C8">
        <w:rPr>
          <w:sz w:val="20"/>
          <w:szCs w:val="20"/>
        </w:rPr>
        <w:t>-Ocular drug delivery system</w:t>
      </w:r>
    </w:p>
    <w:p w14:paraId="50D9B21A" w14:textId="2F66BF26" w:rsidR="005367BF" w:rsidRPr="00B712C8" w:rsidRDefault="005367BF" w:rsidP="005367BF">
      <w:pPr>
        <w:rPr>
          <w:b/>
          <w:bCs/>
          <w:sz w:val="20"/>
          <w:szCs w:val="20"/>
        </w:rPr>
      </w:pPr>
      <w:r w:rsidRPr="00B712C8">
        <w:rPr>
          <w:b/>
          <w:bCs/>
          <w:sz w:val="20"/>
          <w:szCs w:val="20"/>
        </w:rPr>
        <w:t>Advantages of Ocular Drug Delivery Systems</w:t>
      </w:r>
    </w:p>
    <w:p w14:paraId="7116E212" w14:textId="3E6FAFA0" w:rsidR="005367BF" w:rsidRPr="00B712C8" w:rsidRDefault="00D56DAF" w:rsidP="005367BF">
      <w:pPr>
        <w:rPr>
          <w:sz w:val="20"/>
          <w:szCs w:val="20"/>
        </w:rPr>
      </w:pPr>
      <w:r w:rsidRPr="00B712C8">
        <w:rPr>
          <w:sz w:val="20"/>
          <w:szCs w:val="20"/>
        </w:rPr>
        <w:t>1. Improved Bioavailability</w:t>
      </w:r>
      <w:r w:rsidR="005367BF" w:rsidRPr="00B712C8">
        <w:rPr>
          <w:sz w:val="20"/>
          <w:szCs w:val="20"/>
        </w:rPr>
        <w:t xml:space="preserve">: Enhanced drug absorption and bioavailability due to targeted delivery </w:t>
      </w:r>
    </w:p>
    <w:p w14:paraId="15EBD2D0" w14:textId="3A026717" w:rsidR="005367BF" w:rsidRPr="00B712C8" w:rsidRDefault="00D56DAF" w:rsidP="005367BF">
      <w:pPr>
        <w:rPr>
          <w:sz w:val="20"/>
          <w:szCs w:val="20"/>
        </w:rPr>
      </w:pPr>
      <w:r w:rsidRPr="00B712C8">
        <w:rPr>
          <w:sz w:val="20"/>
          <w:szCs w:val="20"/>
        </w:rPr>
        <w:t>2. Increased Efficacy</w:t>
      </w:r>
      <w:r w:rsidR="005367BF" w:rsidRPr="00B712C8">
        <w:rPr>
          <w:sz w:val="20"/>
          <w:szCs w:val="20"/>
        </w:rPr>
        <w:t xml:space="preserve">: Higher therapeutic effectiveness due to sustained drug release </w:t>
      </w:r>
    </w:p>
    <w:p w14:paraId="13033C39" w14:textId="050238AD" w:rsidR="005367BF" w:rsidRPr="00B712C8" w:rsidRDefault="005367BF" w:rsidP="005367BF">
      <w:pPr>
        <w:rPr>
          <w:sz w:val="20"/>
          <w:szCs w:val="20"/>
        </w:rPr>
      </w:pPr>
      <w:r w:rsidRPr="00B712C8">
        <w:rPr>
          <w:sz w:val="20"/>
          <w:szCs w:val="20"/>
        </w:rPr>
        <w:t>3</w:t>
      </w:r>
      <w:r w:rsidR="00D56DAF" w:rsidRPr="00B712C8">
        <w:rPr>
          <w:sz w:val="20"/>
          <w:szCs w:val="20"/>
        </w:rPr>
        <w:t>. Reduced Systemic Side Effects</w:t>
      </w:r>
      <w:r w:rsidRPr="00B712C8">
        <w:rPr>
          <w:sz w:val="20"/>
          <w:szCs w:val="20"/>
        </w:rPr>
        <w:t xml:space="preserve">: Minimized systemic exposure and side effects </w:t>
      </w:r>
    </w:p>
    <w:p w14:paraId="7E2A1532" w14:textId="03015759" w:rsidR="005367BF" w:rsidRPr="00B712C8" w:rsidRDefault="005367BF" w:rsidP="005367BF">
      <w:pPr>
        <w:rPr>
          <w:sz w:val="20"/>
          <w:szCs w:val="20"/>
        </w:rPr>
      </w:pPr>
      <w:r w:rsidRPr="00B712C8">
        <w:rPr>
          <w:sz w:val="20"/>
          <w:szCs w:val="20"/>
        </w:rPr>
        <w:t xml:space="preserve">4. Enhanced Patient Compliance: Convenient and easy-to-use delivery systems </w:t>
      </w:r>
    </w:p>
    <w:p w14:paraId="2F7C0BBD" w14:textId="0721F267" w:rsidR="005367BF" w:rsidRPr="00B712C8" w:rsidRDefault="005367BF" w:rsidP="005367BF">
      <w:pPr>
        <w:rPr>
          <w:sz w:val="20"/>
          <w:szCs w:val="20"/>
        </w:rPr>
      </w:pPr>
      <w:r w:rsidRPr="00B712C8">
        <w:rPr>
          <w:sz w:val="20"/>
          <w:szCs w:val="20"/>
        </w:rPr>
        <w:t>5. Targeted Delivery: Specific targeting of ocular tissues and cells</w:t>
      </w:r>
    </w:p>
    <w:p w14:paraId="44DB0CC7" w14:textId="10BD59E2" w:rsidR="005367BF" w:rsidRPr="00B712C8" w:rsidRDefault="00D56DAF" w:rsidP="005367BF">
      <w:pPr>
        <w:rPr>
          <w:sz w:val="20"/>
          <w:szCs w:val="20"/>
        </w:rPr>
      </w:pPr>
      <w:r w:rsidRPr="00B712C8">
        <w:rPr>
          <w:sz w:val="20"/>
          <w:szCs w:val="20"/>
        </w:rPr>
        <w:t xml:space="preserve">6. </w:t>
      </w:r>
      <w:r w:rsidR="005367BF" w:rsidRPr="00B712C8">
        <w:rPr>
          <w:sz w:val="20"/>
          <w:szCs w:val="20"/>
        </w:rPr>
        <w:t xml:space="preserve">Sustained Release: Prolonged drug release, reducing frequency of administration </w:t>
      </w:r>
    </w:p>
    <w:p w14:paraId="22861433" w14:textId="7DDCB6A3" w:rsidR="005367BF" w:rsidRPr="00B712C8" w:rsidRDefault="005367BF" w:rsidP="005367BF">
      <w:pPr>
        <w:rPr>
          <w:sz w:val="20"/>
          <w:szCs w:val="20"/>
        </w:rPr>
      </w:pPr>
      <w:r w:rsidRPr="00B712C8">
        <w:rPr>
          <w:sz w:val="20"/>
          <w:szCs w:val="20"/>
        </w:rPr>
        <w:t xml:space="preserve">7. Minimized Variability: Reduced variability in drug absorption and efficacy </w:t>
      </w:r>
    </w:p>
    <w:p w14:paraId="0CC19D35" w14:textId="7816D8D6" w:rsidR="005367BF" w:rsidRPr="00B712C8" w:rsidRDefault="005367BF" w:rsidP="005367BF">
      <w:pPr>
        <w:rPr>
          <w:sz w:val="20"/>
          <w:szCs w:val="20"/>
        </w:rPr>
      </w:pPr>
      <w:r w:rsidRPr="00B712C8">
        <w:rPr>
          <w:sz w:val="20"/>
          <w:szCs w:val="20"/>
        </w:rPr>
        <w:t xml:space="preserve">8. Improved Therapeutic Outcomes: Better management of ocular diseases </w:t>
      </w:r>
    </w:p>
    <w:p w14:paraId="7AB8A1F6" w14:textId="017B73D1" w:rsidR="005367BF" w:rsidRPr="00B712C8" w:rsidRDefault="005367BF" w:rsidP="005367BF">
      <w:pPr>
        <w:rPr>
          <w:sz w:val="20"/>
          <w:szCs w:val="20"/>
        </w:rPr>
      </w:pPr>
      <w:r w:rsidRPr="00B712C8">
        <w:rPr>
          <w:sz w:val="20"/>
          <w:szCs w:val="20"/>
        </w:rPr>
        <w:t xml:space="preserve">9. Reduced Dose Requirements: Lower drug doses due to targeted delivery </w:t>
      </w:r>
    </w:p>
    <w:p w14:paraId="3D914F4E" w14:textId="77777777" w:rsidR="00D56DAF" w:rsidRPr="00B712C8" w:rsidRDefault="005367BF">
      <w:pPr>
        <w:rPr>
          <w:sz w:val="20"/>
          <w:szCs w:val="20"/>
        </w:rPr>
      </w:pPr>
      <w:r w:rsidRPr="00B712C8">
        <w:rPr>
          <w:sz w:val="20"/>
          <w:szCs w:val="20"/>
        </w:rPr>
        <w:t xml:space="preserve">10. Increased Safety: Reduced risk of ocular and systemic toxicity </w:t>
      </w:r>
      <w:r w:rsidR="00345DEC" w:rsidRPr="00B712C8">
        <w:rPr>
          <w:sz w:val="20"/>
          <w:szCs w:val="20"/>
        </w:rPr>
        <w:t>[6]</w:t>
      </w:r>
    </w:p>
    <w:p w14:paraId="6F79AC5C" w14:textId="0A9C3B9B" w:rsidR="006C6EBB" w:rsidRPr="00B712C8" w:rsidRDefault="006C6EBB">
      <w:pPr>
        <w:rPr>
          <w:sz w:val="20"/>
          <w:szCs w:val="20"/>
        </w:rPr>
      </w:pPr>
      <w:r w:rsidRPr="00B712C8">
        <w:rPr>
          <w:b/>
          <w:bCs/>
          <w:sz w:val="20"/>
          <w:szCs w:val="20"/>
        </w:rPr>
        <w:t>Dis</w:t>
      </w:r>
      <w:r w:rsidR="00AC1DEF" w:rsidRPr="00B712C8">
        <w:rPr>
          <w:b/>
          <w:bCs/>
          <w:sz w:val="20"/>
          <w:szCs w:val="20"/>
        </w:rPr>
        <w:t xml:space="preserve">advantages </w:t>
      </w:r>
      <w:r w:rsidRPr="00B712C8">
        <w:rPr>
          <w:b/>
          <w:bCs/>
          <w:sz w:val="20"/>
          <w:szCs w:val="20"/>
        </w:rPr>
        <w:t>of Ocular Drug Delivery System</w:t>
      </w:r>
    </w:p>
    <w:p w14:paraId="791EC27E" w14:textId="77777777" w:rsidR="00AC1DEF" w:rsidRPr="00B712C8" w:rsidRDefault="00AC1DEF">
      <w:pPr>
        <w:rPr>
          <w:sz w:val="20"/>
          <w:szCs w:val="20"/>
        </w:rPr>
      </w:pPr>
      <w:r w:rsidRPr="00B712C8">
        <w:rPr>
          <w:sz w:val="20"/>
          <w:szCs w:val="20"/>
        </w:rPr>
        <w:t>1.</w:t>
      </w:r>
      <w:r w:rsidR="006C6EBB" w:rsidRPr="00B712C8">
        <w:rPr>
          <w:sz w:val="20"/>
          <w:szCs w:val="20"/>
        </w:rPr>
        <w:t xml:space="preserve">The pharmaceutical solution is that there is a very short period of time on the surface of the eyes. </w:t>
      </w:r>
    </w:p>
    <w:p w14:paraId="3E3F8F8D" w14:textId="77777777" w:rsidR="00AC1DEF" w:rsidRPr="00B712C8" w:rsidRDefault="006C6EBB">
      <w:pPr>
        <w:rPr>
          <w:sz w:val="20"/>
          <w:szCs w:val="20"/>
        </w:rPr>
      </w:pPr>
      <w:r w:rsidRPr="00B712C8">
        <w:rPr>
          <w:sz w:val="20"/>
          <w:szCs w:val="20"/>
        </w:rPr>
        <w:t xml:space="preserve">2. They may interfere with vision. </w:t>
      </w:r>
    </w:p>
    <w:p w14:paraId="7C522DF1" w14:textId="77777777" w:rsidR="00AC1DEF" w:rsidRPr="00B712C8" w:rsidRDefault="006C6EBB">
      <w:pPr>
        <w:rPr>
          <w:sz w:val="20"/>
          <w:szCs w:val="20"/>
        </w:rPr>
      </w:pPr>
      <w:r w:rsidRPr="00B712C8">
        <w:rPr>
          <w:sz w:val="20"/>
          <w:szCs w:val="20"/>
        </w:rPr>
        <w:t xml:space="preserve">3. It can show instability of the dissolved drug. </w:t>
      </w:r>
    </w:p>
    <w:p w14:paraId="20C5BF05" w14:textId="77777777" w:rsidR="00AC1DEF" w:rsidRPr="00B712C8" w:rsidRDefault="006C6EBB">
      <w:pPr>
        <w:rPr>
          <w:sz w:val="20"/>
          <w:szCs w:val="20"/>
        </w:rPr>
      </w:pPr>
      <w:r w:rsidRPr="00B712C8">
        <w:rPr>
          <w:sz w:val="20"/>
          <w:szCs w:val="20"/>
        </w:rPr>
        <w:t xml:space="preserve">4. Preservatives must be used. </w:t>
      </w:r>
    </w:p>
    <w:p w14:paraId="2C35602C" w14:textId="77777777" w:rsidR="00AC1DEF" w:rsidRPr="00B712C8" w:rsidRDefault="006C6EBB">
      <w:pPr>
        <w:rPr>
          <w:sz w:val="20"/>
          <w:szCs w:val="20"/>
        </w:rPr>
      </w:pPr>
      <w:r w:rsidRPr="00B712C8">
        <w:rPr>
          <w:sz w:val="20"/>
          <w:szCs w:val="20"/>
        </w:rPr>
        <w:t xml:space="preserve">5. In general, they should eliminate the drug quickly through eye blinking and tear flow, which leads to a short time of therapeutic effect resulting in frequent doses. </w:t>
      </w:r>
    </w:p>
    <w:p w14:paraId="10C2693A" w14:textId="77777777" w:rsidR="00AC1DEF" w:rsidRPr="00B712C8" w:rsidRDefault="006C6EBB">
      <w:pPr>
        <w:rPr>
          <w:sz w:val="20"/>
          <w:szCs w:val="20"/>
        </w:rPr>
      </w:pPr>
      <w:r w:rsidRPr="00B712C8">
        <w:rPr>
          <w:sz w:val="20"/>
          <w:szCs w:val="20"/>
        </w:rPr>
        <w:t xml:space="preserve">6. Most of the administered doses flow into the lacrimal duct and cause undesirable systemic side effects. </w:t>
      </w:r>
    </w:p>
    <w:p w14:paraId="045326D2" w14:textId="56601AD7" w:rsidR="00172257" w:rsidRPr="00B712C8" w:rsidRDefault="00EF1A2B">
      <w:pPr>
        <w:rPr>
          <w:sz w:val="20"/>
          <w:szCs w:val="20"/>
        </w:rPr>
      </w:pPr>
      <w:r w:rsidRPr="00B712C8">
        <w:rPr>
          <w:sz w:val="20"/>
          <w:szCs w:val="20"/>
        </w:rPr>
        <w:lastRenderedPageBreak/>
        <w:t>7. The physiological limitation is that the corneal permeability is limited, resulting in a low absorption rate of the formulation of eye drugs.</w:t>
      </w:r>
      <w:r w:rsidR="00823ADC" w:rsidRPr="00B712C8">
        <w:rPr>
          <w:sz w:val="20"/>
          <w:szCs w:val="20"/>
        </w:rPr>
        <w:t>[</w:t>
      </w:r>
      <w:r w:rsidR="000B07A9" w:rsidRPr="00B712C8">
        <w:rPr>
          <w:sz w:val="20"/>
          <w:szCs w:val="20"/>
        </w:rPr>
        <w:t>7,8]</w:t>
      </w:r>
    </w:p>
    <w:p w14:paraId="2BB454BC" w14:textId="44AB47E5" w:rsidR="00BA5DE9" w:rsidRPr="00B712C8" w:rsidRDefault="00BA5DE9">
      <w:pPr>
        <w:rPr>
          <w:b/>
          <w:bCs/>
          <w:sz w:val="20"/>
          <w:szCs w:val="20"/>
        </w:rPr>
      </w:pPr>
      <w:r w:rsidRPr="00B712C8">
        <w:rPr>
          <w:b/>
          <w:bCs/>
          <w:sz w:val="20"/>
          <w:szCs w:val="20"/>
        </w:rPr>
        <w:t>Anatomy and physiology of eye</w:t>
      </w:r>
    </w:p>
    <w:p w14:paraId="60EDC2B3" w14:textId="1BC66C78" w:rsidR="001175ED" w:rsidRPr="00B712C8" w:rsidRDefault="001175ED">
      <w:pPr>
        <w:rPr>
          <w:rFonts w:ascii="Times New Roman" w:hAnsi="Times New Roman" w:cs="Times New Roman"/>
          <w:b/>
          <w:bCs/>
          <w:sz w:val="20"/>
          <w:szCs w:val="20"/>
        </w:rPr>
      </w:pPr>
      <w:r w:rsidRPr="00B712C8">
        <w:rPr>
          <w:rFonts w:ascii="Times New Roman" w:hAnsi="Times New Roman" w:cs="Times New Roman"/>
          <w:b/>
          <w:bCs/>
          <w:sz w:val="20"/>
          <w:szCs w:val="20"/>
        </w:rPr>
        <w:t>Anatomy of the Eye</w:t>
      </w:r>
    </w:p>
    <w:p w14:paraId="3D490159" w14:textId="6B0711D7" w:rsidR="001175ED" w:rsidRPr="00B712C8" w:rsidRDefault="001175ED" w:rsidP="007831D6">
      <w:pPr>
        <w:pStyle w:val="ListParagraph"/>
        <w:numPr>
          <w:ilvl w:val="0"/>
          <w:numId w:val="1"/>
        </w:numPr>
        <w:rPr>
          <w:sz w:val="20"/>
          <w:szCs w:val="20"/>
        </w:rPr>
      </w:pPr>
      <w:r w:rsidRPr="00B712C8">
        <w:rPr>
          <w:sz w:val="20"/>
          <w:szCs w:val="20"/>
        </w:rPr>
        <w:t>Cornea: Transparent outer layer</w:t>
      </w:r>
    </w:p>
    <w:p w14:paraId="16FFA29A" w14:textId="13E8DC9A" w:rsidR="001175ED" w:rsidRPr="00B712C8" w:rsidRDefault="001175ED" w:rsidP="007831D6">
      <w:pPr>
        <w:pStyle w:val="ListParagraph"/>
        <w:numPr>
          <w:ilvl w:val="0"/>
          <w:numId w:val="1"/>
        </w:numPr>
        <w:rPr>
          <w:sz w:val="20"/>
          <w:szCs w:val="20"/>
        </w:rPr>
      </w:pPr>
      <w:r w:rsidRPr="00B712C8">
        <w:rPr>
          <w:sz w:val="20"/>
          <w:szCs w:val="20"/>
        </w:rPr>
        <w:t>Iris: Colored part regulating light entry</w:t>
      </w:r>
    </w:p>
    <w:p w14:paraId="70F5FB60" w14:textId="122D7DF2" w:rsidR="001175ED" w:rsidRPr="00B712C8" w:rsidRDefault="001175ED" w:rsidP="007831D6">
      <w:pPr>
        <w:pStyle w:val="ListParagraph"/>
        <w:numPr>
          <w:ilvl w:val="0"/>
          <w:numId w:val="1"/>
        </w:numPr>
        <w:rPr>
          <w:sz w:val="20"/>
          <w:szCs w:val="20"/>
        </w:rPr>
      </w:pPr>
      <w:r w:rsidRPr="00B712C8">
        <w:rPr>
          <w:sz w:val="20"/>
          <w:szCs w:val="20"/>
        </w:rPr>
        <w:t>Pupil: Opening controlling light entry</w:t>
      </w:r>
    </w:p>
    <w:p w14:paraId="112968DA" w14:textId="12E220DF" w:rsidR="001175ED" w:rsidRPr="00B712C8" w:rsidRDefault="001175ED" w:rsidP="007831D6">
      <w:pPr>
        <w:pStyle w:val="ListParagraph"/>
        <w:numPr>
          <w:ilvl w:val="0"/>
          <w:numId w:val="1"/>
        </w:numPr>
        <w:rPr>
          <w:sz w:val="20"/>
          <w:szCs w:val="20"/>
        </w:rPr>
      </w:pPr>
      <w:r w:rsidRPr="00B712C8">
        <w:rPr>
          <w:sz w:val="20"/>
          <w:szCs w:val="20"/>
        </w:rPr>
        <w:t>Lens: Focuses light onto retina</w:t>
      </w:r>
    </w:p>
    <w:p w14:paraId="69EF8F96" w14:textId="46D6C4AE" w:rsidR="003F7B3C" w:rsidRPr="00B712C8" w:rsidRDefault="008C02D3" w:rsidP="003F7B3C">
      <w:pPr>
        <w:pStyle w:val="ListParagraph"/>
        <w:numPr>
          <w:ilvl w:val="0"/>
          <w:numId w:val="1"/>
        </w:numPr>
        <w:rPr>
          <w:sz w:val="20"/>
          <w:szCs w:val="20"/>
        </w:rPr>
      </w:pPr>
      <w:r w:rsidRPr="00B712C8">
        <w:rPr>
          <w:sz w:val="20"/>
          <w:szCs w:val="20"/>
        </w:rPr>
        <w:t>Retina: Produces electrical messages from light</w:t>
      </w:r>
    </w:p>
    <w:p w14:paraId="790CB633" w14:textId="6D162880" w:rsidR="008173FF" w:rsidRPr="00B712C8" w:rsidRDefault="00B87707" w:rsidP="008173FF">
      <w:pPr>
        <w:pStyle w:val="ListParagraph"/>
        <w:numPr>
          <w:ilvl w:val="0"/>
          <w:numId w:val="1"/>
        </w:numPr>
        <w:rPr>
          <w:sz w:val="20"/>
          <w:szCs w:val="20"/>
        </w:rPr>
      </w:pPr>
      <w:r w:rsidRPr="00B712C8">
        <w:rPr>
          <w:sz w:val="20"/>
          <w:szCs w:val="20"/>
        </w:rPr>
        <w:t xml:space="preserve"> </w:t>
      </w:r>
      <w:r w:rsidR="003F7B3C" w:rsidRPr="00B712C8">
        <w:rPr>
          <w:sz w:val="20"/>
          <w:szCs w:val="20"/>
        </w:rPr>
        <w:t>Macula is the central part of the retina to make the eye look good</w:t>
      </w:r>
      <w:r w:rsidR="00E46172" w:rsidRPr="00B712C8">
        <w:rPr>
          <w:sz w:val="20"/>
          <w:szCs w:val="20"/>
        </w:rPr>
        <w:t>.</w:t>
      </w:r>
    </w:p>
    <w:p w14:paraId="1AEC3E94" w14:textId="77B6C3DA" w:rsidR="001175ED" w:rsidRPr="00B712C8" w:rsidRDefault="001175ED" w:rsidP="008173FF">
      <w:pPr>
        <w:pStyle w:val="ListParagraph"/>
        <w:numPr>
          <w:ilvl w:val="0"/>
          <w:numId w:val="1"/>
        </w:numPr>
        <w:rPr>
          <w:sz w:val="20"/>
          <w:szCs w:val="20"/>
        </w:rPr>
      </w:pPr>
      <w:r w:rsidRPr="00B712C8">
        <w:rPr>
          <w:sz w:val="20"/>
          <w:szCs w:val="20"/>
        </w:rPr>
        <w:t>Sclera: White outer layer protecting eye</w:t>
      </w:r>
    </w:p>
    <w:p w14:paraId="6731A18F" w14:textId="77777777" w:rsidR="00B87707" w:rsidRPr="00B712C8" w:rsidRDefault="001175ED" w:rsidP="00B87707">
      <w:pPr>
        <w:pStyle w:val="ListParagraph"/>
        <w:numPr>
          <w:ilvl w:val="0"/>
          <w:numId w:val="1"/>
        </w:numPr>
        <w:rPr>
          <w:sz w:val="20"/>
          <w:szCs w:val="20"/>
        </w:rPr>
      </w:pPr>
      <w:r w:rsidRPr="00B712C8">
        <w:rPr>
          <w:sz w:val="20"/>
          <w:szCs w:val="20"/>
        </w:rPr>
        <w:t>Conjunctiva: Thin membrane covering sclera</w:t>
      </w:r>
    </w:p>
    <w:p w14:paraId="6667E4DA" w14:textId="77777777" w:rsidR="00097A0D" w:rsidRPr="00B712C8" w:rsidRDefault="00B87707" w:rsidP="00097A0D">
      <w:pPr>
        <w:pStyle w:val="ListParagraph"/>
        <w:numPr>
          <w:ilvl w:val="0"/>
          <w:numId w:val="1"/>
        </w:numPr>
        <w:rPr>
          <w:sz w:val="20"/>
          <w:szCs w:val="20"/>
        </w:rPr>
      </w:pPr>
      <w:r w:rsidRPr="00B712C8">
        <w:rPr>
          <w:sz w:val="20"/>
          <w:szCs w:val="20"/>
        </w:rPr>
        <w:t xml:space="preserve"> Inner chamber: The space between the cornea and the iris.</w:t>
      </w:r>
    </w:p>
    <w:p w14:paraId="04FA20E9" w14:textId="77777777" w:rsidR="00097A0D" w:rsidRPr="00B712C8" w:rsidRDefault="00097A0D" w:rsidP="00097A0D">
      <w:pPr>
        <w:pStyle w:val="ListParagraph"/>
        <w:numPr>
          <w:ilvl w:val="0"/>
          <w:numId w:val="1"/>
        </w:numPr>
        <w:rPr>
          <w:sz w:val="20"/>
          <w:szCs w:val="20"/>
        </w:rPr>
      </w:pPr>
      <w:r w:rsidRPr="00B712C8">
        <w:rPr>
          <w:sz w:val="20"/>
          <w:szCs w:val="20"/>
        </w:rPr>
        <w:t>Posterior chamber: space between the iris and the lens</w:t>
      </w:r>
    </w:p>
    <w:p w14:paraId="33893BA7" w14:textId="7CB2D581" w:rsidR="00B87707" w:rsidRPr="00B712C8" w:rsidRDefault="00097A0D" w:rsidP="00097A0D">
      <w:pPr>
        <w:pStyle w:val="ListParagraph"/>
        <w:numPr>
          <w:ilvl w:val="0"/>
          <w:numId w:val="1"/>
        </w:numPr>
        <w:rPr>
          <w:sz w:val="20"/>
          <w:szCs w:val="20"/>
        </w:rPr>
      </w:pPr>
      <w:r w:rsidRPr="00B712C8">
        <w:rPr>
          <w:sz w:val="20"/>
          <w:szCs w:val="20"/>
        </w:rPr>
        <w:t xml:space="preserve">Posterior: space between the iris and the lens. </w:t>
      </w:r>
      <w:r w:rsidR="00251468" w:rsidRPr="00B712C8">
        <w:rPr>
          <w:sz w:val="20"/>
          <w:szCs w:val="20"/>
        </w:rPr>
        <w:t xml:space="preserve">Eye </w:t>
      </w:r>
      <w:r w:rsidR="001E0A0F" w:rsidRPr="00B712C8">
        <w:rPr>
          <w:sz w:val="20"/>
          <w:szCs w:val="20"/>
        </w:rPr>
        <w:t>External Structures</w:t>
      </w:r>
    </w:p>
    <w:p w14:paraId="38AD270D" w14:textId="32C23F2C" w:rsidR="001E0A0F" w:rsidRPr="00B712C8" w:rsidRDefault="00182D4B" w:rsidP="00B87707">
      <w:pPr>
        <w:ind w:left="360"/>
        <w:rPr>
          <w:sz w:val="20"/>
          <w:szCs w:val="20"/>
        </w:rPr>
      </w:pPr>
      <w:r w:rsidRPr="00B712C8">
        <w:rPr>
          <w:sz w:val="20"/>
          <w:szCs w:val="20"/>
        </w:rPr>
        <w:t>1. Cor</w:t>
      </w:r>
      <w:r w:rsidR="001E0A0F" w:rsidRPr="00B712C8">
        <w:rPr>
          <w:sz w:val="20"/>
          <w:szCs w:val="20"/>
        </w:rPr>
        <w:t xml:space="preserve">nea: Transparent outer layer </w:t>
      </w:r>
    </w:p>
    <w:p w14:paraId="6FBAEE61" w14:textId="65BFDE62" w:rsidR="00182D4B" w:rsidRPr="00B712C8" w:rsidRDefault="00182D4B" w:rsidP="001175ED">
      <w:pPr>
        <w:pStyle w:val="ListParagraph"/>
        <w:rPr>
          <w:sz w:val="20"/>
          <w:szCs w:val="20"/>
        </w:rPr>
      </w:pPr>
      <w:r w:rsidRPr="00B712C8">
        <w:rPr>
          <w:sz w:val="20"/>
          <w:szCs w:val="20"/>
        </w:rPr>
        <w:t xml:space="preserve">    - Epithelium: Outermost layer</w:t>
      </w:r>
    </w:p>
    <w:p w14:paraId="7157E909" w14:textId="1F8AD9C1" w:rsidR="00182D4B" w:rsidRPr="00B712C8" w:rsidRDefault="00182D4B" w:rsidP="001175ED">
      <w:pPr>
        <w:pStyle w:val="ListParagraph"/>
        <w:rPr>
          <w:sz w:val="20"/>
          <w:szCs w:val="20"/>
        </w:rPr>
      </w:pPr>
      <w:r w:rsidRPr="00B712C8">
        <w:rPr>
          <w:sz w:val="20"/>
          <w:szCs w:val="20"/>
        </w:rPr>
        <w:t xml:space="preserve">    - Bowman’s layer: Dense collagen layer</w:t>
      </w:r>
    </w:p>
    <w:p w14:paraId="5493EA64" w14:textId="77777777" w:rsidR="00182D4B" w:rsidRPr="00B712C8" w:rsidRDefault="00182D4B" w:rsidP="001175ED">
      <w:pPr>
        <w:pStyle w:val="ListParagraph"/>
        <w:rPr>
          <w:sz w:val="20"/>
          <w:szCs w:val="20"/>
        </w:rPr>
      </w:pPr>
      <w:r w:rsidRPr="00B712C8">
        <w:rPr>
          <w:sz w:val="20"/>
          <w:szCs w:val="20"/>
        </w:rPr>
        <w:t xml:space="preserve">    - Stroma: Thick middle layer</w:t>
      </w:r>
    </w:p>
    <w:p w14:paraId="4993DC5D" w14:textId="56827A98" w:rsidR="00182D4B" w:rsidRPr="00B712C8" w:rsidRDefault="00182D4B" w:rsidP="001175ED">
      <w:pPr>
        <w:pStyle w:val="ListParagraph"/>
        <w:rPr>
          <w:sz w:val="20"/>
          <w:szCs w:val="20"/>
        </w:rPr>
      </w:pPr>
      <w:r w:rsidRPr="00B712C8">
        <w:rPr>
          <w:sz w:val="20"/>
          <w:szCs w:val="20"/>
        </w:rPr>
        <w:t xml:space="preserve">    - Descemet’s membrane: Thin inner layer</w:t>
      </w:r>
    </w:p>
    <w:p w14:paraId="42B6BE00" w14:textId="77777777" w:rsidR="00D56DAF" w:rsidRPr="00B712C8" w:rsidRDefault="00182D4B" w:rsidP="00D56DAF">
      <w:pPr>
        <w:pStyle w:val="ListParagraph"/>
        <w:rPr>
          <w:sz w:val="20"/>
          <w:szCs w:val="20"/>
        </w:rPr>
      </w:pPr>
      <w:r w:rsidRPr="00B712C8">
        <w:rPr>
          <w:sz w:val="20"/>
          <w:szCs w:val="20"/>
        </w:rPr>
        <w:t xml:space="preserve">    - Endothelium: Innermost layer</w:t>
      </w:r>
    </w:p>
    <w:p w14:paraId="7FFD2F82" w14:textId="77A3CFBA" w:rsidR="00182D4B" w:rsidRPr="00B712C8" w:rsidRDefault="00182D4B" w:rsidP="00D56DAF">
      <w:pPr>
        <w:pStyle w:val="ListParagraph"/>
        <w:rPr>
          <w:sz w:val="20"/>
          <w:szCs w:val="20"/>
        </w:rPr>
      </w:pPr>
      <w:r w:rsidRPr="00B712C8">
        <w:rPr>
          <w:sz w:val="20"/>
          <w:szCs w:val="20"/>
        </w:rPr>
        <w:t>2. Sclera: Whi</w:t>
      </w:r>
      <w:r w:rsidR="001E0A0F" w:rsidRPr="00B712C8">
        <w:rPr>
          <w:sz w:val="20"/>
          <w:szCs w:val="20"/>
        </w:rPr>
        <w:t xml:space="preserve">te outer layer protecting eye </w:t>
      </w:r>
    </w:p>
    <w:p w14:paraId="2F1497CC" w14:textId="77777777" w:rsidR="00182D4B" w:rsidRPr="00B712C8" w:rsidRDefault="00182D4B" w:rsidP="001175ED">
      <w:pPr>
        <w:pStyle w:val="ListParagraph"/>
        <w:rPr>
          <w:sz w:val="20"/>
          <w:szCs w:val="20"/>
        </w:rPr>
      </w:pPr>
      <w:r w:rsidRPr="00B712C8">
        <w:rPr>
          <w:sz w:val="20"/>
          <w:szCs w:val="20"/>
        </w:rPr>
        <w:t xml:space="preserve">    - Episclera: Outermost layer</w:t>
      </w:r>
    </w:p>
    <w:p w14:paraId="44103378" w14:textId="77777777" w:rsidR="00182D4B" w:rsidRPr="00B712C8" w:rsidRDefault="00182D4B" w:rsidP="001175ED">
      <w:pPr>
        <w:pStyle w:val="ListParagraph"/>
        <w:rPr>
          <w:sz w:val="20"/>
          <w:szCs w:val="20"/>
        </w:rPr>
      </w:pPr>
      <w:r w:rsidRPr="00B712C8">
        <w:rPr>
          <w:sz w:val="20"/>
          <w:szCs w:val="20"/>
        </w:rPr>
        <w:t xml:space="preserve">    - Stroma: Middle layer</w:t>
      </w:r>
    </w:p>
    <w:p w14:paraId="3C934B93" w14:textId="77777777" w:rsidR="00182D4B" w:rsidRPr="00B712C8" w:rsidRDefault="00182D4B" w:rsidP="001175ED">
      <w:pPr>
        <w:pStyle w:val="ListParagraph"/>
        <w:rPr>
          <w:sz w:val="20"/>
          <w:szCs w:val="20"/>
        </w:rPr>
      </w:pPr>
      <w:r w:rsidRPr="00B712C8">
        <w:rPr>
          <w:sz w:val="20"/>
          <w:szCs w:val="20"/>
        </w:rPr>
        <w:t xml:space="preserve">    - Lamina fusca: Innermost layer</w:t>
      </w:r>
    </w:p>
    <w:p w14:paraId="79C71D17" w14:textId="578A14C0" w:rsidR="00182D4B" w:rsidRPr="00B712C8" w:rsidRDefault="00182D4B" w:rsidP="001175ED">
      <w:pPr>
        <w:pStyle w:val="ListParagraph"/>
        <w:rPr>
          <w:sz w:val="20"/>
          <w:szCs w:val="20"/>
        </w:rPr>
      </w:pPr>
      <w:r w:rsidRPr="00B712C8">
        <w:rPr>
          <w:sz w:val="20"/>
          <w:szCs w:val="20"/>
        </w:rPr>
        <w:t>3. Conjunctiva: T</w:t>
      </w:r>
      <w:r w:rsidR="001E0A0F" w:rsidRPr="00B712C8">
        <w:rPr>
          <w:sz w:val="20"/>
          <w:szCs w:val="20"/>
        </w:rPr>
        <w:t xml:space="preserve">hin membrane covering sclera </w:t>
      </w:r>
    </w:p>
    <w:p w14:paraId="66B401A0" w14:textId="77777777" w:rsidR="00182D4B" w:rsidRPr="00B712C8" w:rsidRDefault="00182D4B" w:rsidP="001175ED">
      <w:pPr>
        <w:pStyle w:val="ListParagraph"/>
        <w:rPr>
          <w:sz w:val="20"/>
          <w:szCs w:val="20"/>
        </w:rPr>
      </w:pPr>
      <w:r w:rsidRPr="00B712C8">
        <w:rPr>
          <w:sz w:val="20"/>
          <w:szCs w:val="20"/>
        </w:rPr>
        <w:t xml:space="preserve">    - Bulbar conjunctiva: Covers sclera</w:t>
      </w:r>
    </w:p>
    <w:p w14:paraId="22AF4426" w14:textId="77777777" w:rsidR="00182D4B" w:rsidRPr="00B712C8" w:rsidRDefault="00182D4B" w:rsidP="001175ED">
      <w:pPr>
        <w:pStyle w:val="ListParagraph"/>
        <w:rPr>
          <w:sz w:val="20"/>
          <w:szCs w:val="20"/>
        </w:rPr>
      </w:pPr>
      <w:r w:rsidRPr="00B712C8">
        <w:rPr>
          <w:sz w:val="20"/>
          <w:szCs w:val="20"/>
        </w:rPr>
        <w:t xml:space="preserve">    - Palpebral conjunctiva: Covers eyelids</w:t>
      </w:r>
    </w:p>
    <w:p w14:paraId="38D6244C" w14:textId="77777777" w:rsidR="00182D4B" w:rsidRPr="00B712C8" w:rsidRDefault="00182D4B" w:rsidP="001175ED">
      <w:pPr>
        <w:pStyle w:val="ListParagraph"/>
        <w:rPr>
          <w:sz w:val="20"/>
          <w:szCs w:val="20"/>
        </w:rPr>
      </w:pPr>
    </w:p>
    <w:p w14:paraId="5758D2A6" w14:textId="77777777" w:rsidR="00D56DAF" w:rsidRPr="00B712C8" w:rsidRDefault="001E0A0F" w:rsidP="00D56DAF">
      <w:pPr>
        <w:pStyle w:val="ListParagraph"/>
        <w:rPr>
          <w:rFonts w:ascii="Times New Roman" w:hAnsi="Times New Roman" w:cs="Times New Roman"/>
          <w:sz w:val="20"/>
          <w:szCs w:val="20"/>
        </w:rPr>
      </w:pPr>
      <w:r w:rsidRPr="00B712C8">
        <w:rPr>
          <w:rFonts w:ascii="Times New Roman" w:hAnsi="Times New Roman" w:cs="Times New Roman"/>
          <w:sz w:val="20"/>
          <w:szCs w:val="20"/>
        </w:rPr>
        <w:t>Anterior Segment</w:t>
      </w:r>
    </w:p>
    <w:p w14:paraId="514607D0" w14:textId="05961F46" w:rsidR="00182D4B" w:rsidRPr="00B712C8" w:rsidRDefault="00182D4B" w:rsidP="00D56DAF">
      <w:pPr>
        <w:pStyle w:val="ListParagraph"/>
        <w:rPr>
          <w:sz w:val="20"/>
          <w:szCs w:val="20"/>
        </w:rPr>
      </w:pPr>
      <w:r w:rsidRPr="00B712C8">
        <w:rPr>
          <w:sz w:val="20"/>
          <w:szCs w:val="20"/>
        </w:rPr>
        <w:t>1. Iris: Colored</w:t>
      </w:r>
      <w:r w:rsidR="001E0A0F" w:rsidRPr="00B712C8">
        <w:rPr>
          <w:sz w:val="20"/>
          <w:szCs w:val="20"/>
        </w:rPr>
        <w:t xml:space="preserve"> part regulating light entry </w:t>
      </w:r>
    </w:p>
    <w:p w14:paraId="06A695BA" w14:textId="77777777" w:rsidR="00182D4B" w:rsidRPr="00B712C8" w:rsidRDefault="00182D4B" w:rsidP="001175ED">
      <w:pPr>
        <w:pStyle w:val="ListParagraph"/>
        <w:rPr>
          <w:sz w:val="20"/>
          <w:szCs w:val="20"/>
        </w:rPr>
      </w:pPr>
      <w:r w:rsidRPr="00B712C8">
        <w:rPr>
          <w:sz w:val="20"/>
          <w:szCs w:val="20"/>
        </w:rPr>
        <w:t xml:space="preserve">    - Stroma: Middle layer</w:t>
      </w:r>
    </w:p>
    <w:p w14:paraId="3FCAA7E8" w14:textId="77777777" w:rsidR="00182D4B" w:rsidRPr="00B712C8" w:rsidRDefault="00182D4B" w:rsidP="001175ED">
      <w:pPr>
        <w:pStyle w:val="ListParagraph"/>
        <w:rPr>
          <w:sz w:val="20"/>
          <w:szCs w:val="20"/>
        </w:rPr>
      </w:pPr>
      <w:r w:rsidRPr="00B712C8">
        <w:rPr>
          <w:sz w:val="20"/>
          <w:szCs w:val="20"/>
        </w:rPr>
        <w:t xml:space="preserve">    - Pigmented epithelium: Innermost layer</w:t>
      </w:r>
    </w:p>
    <w:p w14:paraId="5C9856FB" w14:textId="77777777" w:rsidR="00182D4B" w:rsidRPr="00B712C8" w:rsidRDefault="00182D4B" w:rsidP="001175ED">
      <w:pPr>
        <w:pStyle w:val="ListParagraph"/>
        <w:rPr>
          <w:sz w:val="20"/>
          <w:szCs w:val="20"/>
        </w:rPr>
      </w:pPr>
      <w:r w:rsidRPr="00B712C8">
        <w:rPr>
          <w:sz w:val="20"/>
          <w:szCs w:val="20"/>
        </w:rPr>
        <w:t>2. Pupil: Opening controlling light entry</w:t>
      </w:r>
    </w:p>
    <w:p w14:paraId="5B4DC402" w14:textId="79C20239" w:rsidR="00182D4B" w:rsidRPr="00B712C8" w:rsidRDefault="00182D4B" w:rsidP="001175ED">
      <w:pPr>
        <w:pStyle w:val="ListParagraph"/>
        <w:rPr>
          <w:sz w:val="20"/>
          <w:szCs w:val="20"/>
        </w:rPr>
      </w:pPr>
      <w:r w:rsidRPr="00B712C8">
        <w:rPr>
          <w:sz w:val="20"/>
          <w:szCs w:val="20"/>
        </w:rPr>
        <w:t xml:space="preserve">3. </w:t>
      </w:r>
      <w:r w:rsidR="003F7B3C" w:rsidRPr="00B712C8">
        <w:rPr>
          <w:sz w:val="20"/>
          <w:szCs w:val="20"/>
        </w:rPr>
        <w:t>The upper chamber: space between the cornea and the iris.</w:t>
      </w:r>
    </w:p>
    <w:p w14:paraId="51655EFC" w14:textId="77777777" w:rsidR="00182D4B" w:rsidRPr="00B712C8" w:rsidRDefault="00182D4B" w:rsidP="001175ED">
      <w:pPr>
        <w:pStyle w:val="ListParagraph"/>
        <w:rPr>
          <w:sz w:val="20"/>
          <w:szCs w:val="20"/>
        </w:rPr>
      </w:pPr>
      <w:r w:rsidRPr="00B712C8">
        <w:rPr>
          <w:sz w:val="20"/>
          <w:szCs w:val="20"/>
        </w:rPr>
        <w:t xml:space="preserve">    - Aqueous humor: Clear fluid filling chamber</w:t>
      </w:r>
    </w:p>
    <w:p w14:paraId="38F9D6B8" w14:textId="77777777" w:rsidR="00182D4B" w:rsidRPr="00B712C8" w:rsidRDefault="00182D4B" w:rsidP="001175ED">
      <w:pPr>
        <w:pStyle w:val="ListParagraph"/>
        <w:rPr>
          <w:sz w:val="20"/>
          <w:szCs w:val="20"/>
        </w:rPr>
      </w:pPr>
    </w:p>
    <w:p w14:paraId="216100A1" w14:textId="77777777" w:rsidR="00D56DAF" w:rsidRPr="00B712C8" w:rsidRDefault="001E0A0F" w:rsidP="00D56DAF">
      <w:pPr>
        <w:pStyle w:val="ListParagraph"/>
        <w:rPr>
          <w:rFonts w:ascii="Times New Roman" w:hAnsi="Times New Roman" w:cs="Times New Roman"/>
          <w:sz w:val="20"/>
          <w:szCs w:val="20"/>
        </w:rPr>
      </w:pPr>
      <w:r w:rsidRPr="00B712C8">
        <w:rPr>
          <w:rFonts w:ascii="Times New Roman" w:hAnsi="Times New Roman" w:cs="Times New Roman"/>
          <w:sz w:val="20"/>
          <w:szCs w:val="20"/>
        </w:rPr>
        <w:t>Posterior Segment</w:t>
      </w:r>
    </w:p>
    <w:p w14:paraId="153538DA" w14:textId="2161D7B6" w:rsidR="00182D4B" w:rsidRPr="00B712C8" w:rsidRDefault="00182D4B" w:rsidP="00D56DAF">
      <w:pPr>
        <w:pStyle w:val="ListParagraph"/>
        <w:rPr>
          <w:sz w:val="20"/>
          <w:szCs w:val="20"/>
        </w:rPr>
      </w:pPr>
      <w:r w:rsidRPr="00B712C8">
        <w:rPr>
          <w:sz w:val="20"/>
          <w:szCs w:val="20"/>
        </w:rPr>
        <w:t>1. Len</w:t>
      </w:r>
      <w:r w:rsidR="001E0A0F" w:rsidRPr="00B712C8">
        <w:rPr>
          <w:sz w:val="20"/>
          <w:szCs w:val="20"/>
        </w:rPr>
        <w:t xml:space="preserve">s: Focuses light onto retina </w:t>
      </w:r>
    </w:p>
    <w:p w14:paraId="35D2B4B9" w14:textId="77777777" w:rsidR="00182D4B" w:rsidRPr="00B712C8" w:rsidRDefault="00182D4B" w:rsidP="001175ED">
      <w:pPr>
        <w:pStyle w:val="ListParagraph"/>
        <w:rPr>
          <w:sz w:val="20"/>
          <w:szCs w:val="20"/>
        </w:rPr>
      </w:pPr>
      <w:r w:rsidRPr="00B712C8">
        <w:rPr>
          <w:sz w:val="20"/>
          <w:szCs w:val="20"/>
        </w:rPr>
        <w:t xml:space="preserve">    - Capsule: Outermost layer</w:t>
      </w:r>
    </w:p>
    <w:p w14:paraId="6F6BF984" w14:textId="77777777" w:rsidR="00182D4B" w:rsidRPr="00B712C8" w:rsidRDefault="00182D4B" w:rsidP="001175ED">
      <w:pPr>
        <w:pStyle w:val="ListParagraph"/>
        <w:rPr>
          <w:sz w:val="20"/>
          <w:szCs w:val="20"/>
        </w:rPr>
      </w:pPr>
      <w:r w:rsidRPr="00B712C8">
        <w:rPr>
          <w:sz w:val="20"/>
          <w:szCs w:val="20"/>
        </w:rPr>
        <w:t xml:space="preserve">    - Cortex: Middle layer</w:t>
      </w:r>
    </w:p>
    <w:p w14:paraId="1C5034C4" w14:textId="77777777" w:rsidR="00182D4B" w:rsidRPr="00B712C8" w:rsidRDefault="00182D4B" w:rsidP="001175ED">
      <w:pPr>
        <w:pStyle w:val="ListParagraph"/>
        <w:rPr>
          <w:sz w:val="20"/>
          <w:szCs w:val="20"/>
        </w:rPr>
      </w:pPr>
      <w:r w:rsidRPr="00B712C8">
        <w:rPr>
          <w:sz w:val="20"/>
          <w:szCs w:val="20"/>
        </w:rPr>
        <w:t xml:space="preserve">    - Nucleus: Innermost layer</w:t>
      </w:r>
    </w:p>
    <w:p w14:paraId="4C0507C3" w14:textId="51298C15" w:rsidR="00182D4B" w:rsidRPr="00B712C8" w:rsidRDefault="00182D4B" w:rsidP="001175ED">
      <w:pPr>
        <w:pStyle w:val="ListParagraph"/>
        <w:rPr>
          <w:sz w:val="20"/>
          <w:szCs w:val="20"/>
        </w:rPr>
      </w:pPr>
      <w:r w:rsidRPr="00B712C8">
        <w:rPr>
          <w:sz w:val="20"/>
          <w:szCs w:val="20"/>
        </w:rPr>
        <w:t>2. Retina: Converts l</w:t>
      </w:r>
      <w:r w:rsidR="001E0A0F" w:rsidRPr="00B712C8">
        <w:rPr>
          <w:sz w:val="20"/>
          <w:szCs w:val="20"/>
        </w:rPr>
        <w:t xml:space="preserve">ight into electrical signals </w:t>
      </w:r>
    </w:p>
    <w:p w14:paraId="7807A565" w14:textId="77777777" w:rsidR="00182D4B" w:rsidRPr="00B712C8" w:rsidRDefault="00182D4B" w:rsidP="001175ED">
      <w:pPr>
        <w:pStyle w:val="ListParagraph"/>
        <w:rPr>
          <w:sz w:val="20"/>
          <w:szCs w:val="20"/>
        </w:rPr>
      </w:pPr>
      <w:r w:rsidRPr="00B712C8">
        <w:rPr>
          <w:sz w:val="20"/>
          <w:szCs w:val="20"/>
        </w:rPr>
        <w:lastRenderedPageBreak/>
        <w:t xml:space="preserve">    - Inner limiting membrane: Outermost layer</w:t>
      </w:r>
    </w:p>
    <w:p w14:paraId="58610090" w14:textId="77777777" w:rsidR="00182D4B" w:rsidRPr="00B712C8" w:rsidRDefault="00182D4B" w:rsidP="001175ED">
      <w:pPr>
        <w:pStyle w:val="ListParagraph"/>
        <w:rPr>
          <w:sz w:val="20"/>
          <w:szCs w:val="20"/>
        </w:rPr>
      </w:pPr>
      <w:r w:rsidRPr="00B712C8">
        <w:rPr>
          <w:sz w:val="20"/>
          <w:szCs w:val="20"/>
        </w:rPr>
        <w:t xml:space="preserve">    - Nerve fiber layer: Middle layer</w:t>
      </w:r>
    </w:p>
    <w:p w14:paraId="1C5F6B4F" w14:textId="77777777" w:rsidR="00182D4B" w:rsidRPr="00B712C8" w:rsidRDefault="00182D4B" w:rsidP="001175ED">
      <w:pPr>
        <w:pStyle w:val="ListParagraph"/>
        <w:rPr>
          <w:sz w:val="20"/>
          <w:szCs w:val="20"/>
        </w:rPr>
      </w:pPr>
      <w:r w:rsidRPr="00B712C8">
        <w:rPr>
          <w:sz w:val="20"/>
          <w:szCs w:val="20"/>
        </w:rPr>
        <w:t xml:space="preserve">    - Ganglion cell layer: Innermost layer</w:t>
      </w:r>
    </w:p>
    <w:p w14:paraId="13A464C2" w14:textId="77777777" w:rsidR="00182D4B" w:rsidRPr="00B712C8" w:rsidRDefault="00182D4B" w:rsidP="001175ED">
      <w:pPr>
        <w:pStyle w:val="ListParagraph"/>
        <w:rPr>
          <w:sz w:val="20"/>
          <w:szCs w:val="20"/>
        </w:rPr>
      </w:pPr>
      <w:r w:rsidRPr="00B712C8">
        <w:rPr>
          <w:sz w:val="20"/>
          <w:szCs w:val="20"/>
        </w:rPr>
        <w:t xml:space="preserve">    - Macula: Central part for sharp vision</w:t>
      </w:r>
    </w:p>
    <w:p w14:paraId="24BA1CA7" w14:textId="77777777" w:rsidR="00182D4B" w:rsidRPr="00B712C8" w:rsidRDefault="00182D4B" w:rsidP="001175ED">
      <w:pPr>
        <w:pStyle w:val="ListParagraph"/>
        <w:rPr>
          <w:sz w:val="20"/>
          <w:szCs w:val="20"/>
        </w:rPr>
      </w:pPr>
      <w:r w:rsidRPr="00B712C8">
        <w:rPr>
          <w:sz w:val="20"/>
          <w:szCs w:val="20"/>
        </w:rPr>
        <w:t>3. Vitreous humor: Gel-like substance filling eye</w:t>
      </w:r>
    </w:p>
    <w:p w14:paraId="12E9F2A9" w14:textId="77777777" w:rsidR="00182D4B" w:rsidRPr="00B712C8" w:rsidRDefault="00182D4B" w:rsidP="001175ED">
      <w:pPr>
        <w:pStyle w:val="ListParagraph"/>
        <w:rPr>
          <w:sz w:val="20"/>
          <w:szCs w:val="20"/>
        </w:rPr>
      </w:pPr>
      <w:r w:rsidRPr="00B712C8">
        <w:rPr>
          <w:sz w:val="20"/>
          <w:szCs w:val="20"/>
        </w:rPr>
        <w:t xml:space="preserve">    - Hyaloid canal: Central channel</w:t>
      </w:r>
    </w:p>
    <w:p w14:paraId="340EF584" w14:textId="77777777" w:rsidR="00182D4B" w:rsidRPr="00B712C8" w:rsidRDefault="00182D4B" w:rsidP="001175ED">
      <w:pPr>
        <w:pStyle w:val="ListParagraph"/>
        <w:rPr>
          <w:sz w:val="20"/>
          <w:szCs w:val="20"/>
        </w:rPr>
      </w:pPr>
    </w:p>
    <w:p w14:paraId="7AEF8FD2" w14:textId="77777777" w:rsidR="00D56DAF" w:rsidRPr="00B712C8" w:rsidRDefault="001E0A0F" w:rsidP="00D56DAF">
      <w:pPr>
        <w:pStyle w:val="ListParagraph"/>
        <w:rPr>
          <w:rFonts w:ascii="Times New Roman" w:hAnsi="Times New Roman" w:cs="Times New Roman"/>
          <w:sz w:val="20"/>
          <w:szCs w:val="20"/>
        </w:rPr>
      </w:pPr>
      <w:r w:rsidRPr="00B712C8">
        <w:rPr>
          <w:rFonts w:ascii="Times New Roman" w:hAnsi="Times New Roman" w:cs="Times New Roman"/>
          <w:sz w:val="20"/>
          <w:szCs w:val="20"/>
        </w:rPr>
        <w:t>Optic Nerve and Tract</w:t>
      </w:r>
    </w:p>
    <w:p w14:paraId="4EEE9487" w14:textId="5356B01B" w:rsidR="00182D4B" w:rsidRPr="00B712C8" w:rsidRDefault="00182D4B" w:rsidP="00D56DAF">
      <w:pPr>
        <w:pStyle w:val="ListParagraph"/>
        <w:rPr>
          <w:sz w:val="20"/>
          <w:szCs w:val="20"/>
        </w:rPr>
      </w:pPr>
      <w:r w:rsidRPr="00B712C8">
        <w:rPr>
          <w:sz w:val="20"/>
          <w:szCs w:val="20"/>
        </w:rPr>
        <w:t xml:space="preserve">1. </w:t>
      </w:r>
      <w:r w:rsidR="003F7B3C" w:rsidRPr="00B712C8">
        <w:rPr>
          <w:sz w:val="20"/>
          <w:szCs w:val="20"/>
        </w:rPr>
        <w:t>Optic nerves: transmit electrical signals to the brain</w:t>
      </w:r>
    </w:p>
    <w:p w14:paraId="31C4D6A3" w14:textId="77777777" w:rsidR="00182D4B" w:rsidRPr="00B712C8" w:rsidRDefault="00182D4B" w:rsidP="001175ED">
      <w:pPr>
        <w:pStyle w:val="ListParagraph"/>
        <w:rPr>
          <w:sz w:val="20"/>
          <w:szCs w:val="20"/>
        </w:rPr>
      </w:pPr>
      <w:r w:rsidRPr="00B712C8">
        <w:rPr>
          <w:sz w:val="20"/>
          <w:szCs w:val="20"/>
        </w:rPr>
        <w:t xml:space="preserve">    - Intraocular portion: Within eye</w:t>
      </w:r>
    </w:p>
    <w:p w14:paraId="676AEBA7" w14:textId="77777777" w:rsidR="00182D4B" w:rsidRPr="00B712C8" w:rsidRDefault="00182D4B" w:rsidP="001175ED">
      <w:pPr>
        <w:pStyle w:val="ListParagraph"/>
        <w:rPr>
          <w:sz w:val="20"/>
          <w:szCs w:val="20"/>
        </w:rPr>
      </w:pPr>
      <w:r w:rsidRPr="00B712C8">
        <w:rPr>
          <w:sz w:val="20"/>
          <w:szCs w:val="20"/>
        </w:rPr>
        <w:t xml:space="preserve">    - Extraocular portion: Outside eye</w:t>
      </w:r>
    </w:p>
    <w:p w14:paraId="0BDF479A" w14:textId="77777777" w:rsidR="00182D4B" w:rsidRPr="00B712C8" w:rsidRDefault="00182D4B" w:rsidP="001175ED">
      <w:pPr>
        <w:pStyle w:val="ListParagraph"/>
        <w:rPr>
          <w:sz w:val="20"/>
          <w:szCs w:val="20"/>
        </w:rPr>
      </w:pPr>
      <w:r w:rsidRPr="00B712C8">
        <w:rPr>
          <w:sz w:val="20"/>
          <w:szCs w:val="20"/>
        </w:rPr>
        <w:t>2. Optic chiasm: Crossing of optic nerves</w:t>
      </w:r>
    </w:p>
    <w:p w14:paraId="66750BDB" w14:textId="02C53930" w:rsidR="001E0A0F" w:rsidRPr="00B712C8" w:rsidRDefault="00E46172" w:rsidP="001E0A0F">
      <w:pPr>
        <w:pStyle w:val="ListParagraph"/>
        <w:rPr>
          <w:sz w:val="20"/>
          <w:szCs w:val="20"/>
        </w:rPr>
      </w:pPr>
      <w:r w:rsidRPr="00B712C8">
        <w:rPr>
          <w:sz w:val="20"/>
          <w:szCs w:val="20"/>
        </w:rPr>
        <w:t>3. Optic route: transmits optic chiasm signals to the brain</w:t>
      </w:r>
    </w:p>
    <w:p w14:paraId="513F51AE" w14:textId="7DEEF5C3" w:rsidR="00182D4B" w:rsidRPr="00B712C8" w:rsidRDefault="001E0A0F" w:rsidP="00D56DAF">
      <w:pPr>
        <w:pStyle w:val="ListParagraph"/>
        <w:rPr>
          <w:sz w:val="20"/>
          <w:szCs w:val="20"/>
        </w:rPr>
      </w:pPr>
      <w:r w:rsidRPr="00B712C8">
        <w:rPr>
          <w:sz w:val="20"/>
          <w:szCs w:val="20"/>
        </w:rPr>
        <w:t>Blood Supply</w:t>
      </w:r>
    </w:p>
    <w:p w14:paraId="052D7241" w14:textId="77777777" w:rsidR="00182D4B" w:rsidRPr="00B712C8" w:rsidRDefault="00182D4B" w:rsidP="001175ED">
      <w:pPr>
        <w:pStyle w:val="ListParagraph"/>
        <w:rPr>
          <w:sz w:val="20"/>
          <w:szCs w:val="20"/>
        </w:rPr>
      </w:pPr>
      <w:r w:rsidRPr="00B712C8">
        <w:rPr>
          <w:sz w:val="20"/>
          <w:szCs w:val="20"/>
        </w:rPr>
        <w:t>1. Ophthalmic artery: Main arterial supply</w:t>
      </w:r>
    </w:p>
    <w:p w14:paraId="3B84EC9F" w14:textId="77777777" w:rsidR="00182D4B" w:rsidRPr="00B712C8" w:rsidRDefault="00182D4B" w:rsidP="001175ED">
      <w:pPr>
        <w:pStyle w:val="ListParagraph"/>
        <w:rPr>
          <w:sz w:val="20"/>
          <w:szCs w:val="20"/>
        </w:rPr>
      </w:pPr>
      <w:r w:rsidRPr="00B712C8">
        <w:rPr>
          <w:sz w:val="20"/>
          <w:szCs w:val="20"/>
        </w:rPr>
        <w:t>2. Central retinal artery: Supplies retina</w:t>
      </w:r>
    </w:p>
    <w:p w14:paraId="387CD555" w14:textId="0538C017" w:rsidR="00AD31E5" w:rsidRPr="00B712C8" w:rsidRDefault="00182D4B" w:rsidP="00AD31E5">
      <w:pPr>
        <w:pStyle w:val="ListParagraph"/>
        <w:rPr>
          <w:sz w:val="20"/>
          <w:szCs w:val="20"/>
        </w:rPr>
      </w:pPr>
      <w:r w:rsidRPr="00B712C8">
        <w:rPr>
          <w:sz w:val="20"/>
          <w:szCs w:val="20"/>
        </w:rPr>
        <w:t>3. Ciliary arteries: Supply ciliary body</w:t>
      </w:r>
      <w:r w:rsidR="006A334B" w:rsidRPr="00B712C8">
        <w:rPr>
          <w:sz w:val="20"/>
          <w:szCs w:val="20"/>
        </w:rPr>
        <w:t>[9,10]</w:t>
      </w:r>
    </w:p>
    <w:p w14:paraId="2810EAE8" w14:textId="77777777" w:rsidR="00AD31E5" w:rsidRPr="00B712C8" w:rsidRDefault="00AD31E5" w:rsidP="001175ED">
      <w:pPr>
        <w:pStyle w:val="ListParagraph"/>
        <w:rPr>
          <w:b/>
          <w:bCs/>
          <w:sz w:val="20"/>
          <w:szCs w:val="20"/>
        </w:rPr>
      </w:pPr>
    </w:p>
    <w:p w14:paraId="14DE536A" w14:textId="48289AEC" w:rsidR="00D56DAF" w:rsidRPr="00B66C75" w:rsidRDefault="00B66C75" w:rsidP="00D56DAF">
      <w:pPr>
        <w:pStyle w:val="ListParagraph"/>
        <w:rPr>
          <w:rFonts w:ascii="Times New Roman" w:hAnsi="Times New Roman" w:cs="Times New Roman"/>
          <w:b/>
          <w:bCs/>
        </w:rPr>
      </w:pPr>
      <w:r w:rsidRPr="00B66C75">
        <w:rPr>
          <w:rFonts w:ascii="Times New Roman" w:hAnsi="Times New Roman" w:cs="Times New Roman"/>
          <w:b/>
          <w:bCs/>
        </w:rPr>
        <w:t>PHYSIOLOGY OF THE EYE</w:t>
      </w:r>
    </w:p>
    <w:p w14:paraId="78B83F85" w14:textId="3032C23B" w:rsidR="00AD31E5" w:rsidRPr="00B712C8" w:rsidRDefault="00AD31E5" w:rsidP="00D56DAF">
      <w:pPr>
        <w:pStyle w:val="ListParagraph"/>
        <w:rPr>
          <w:b/>
          <w:bCs/>
          <w:sz w:val="20"/>
          <w:szCs w:val="20"/>
        </w:rPr>
      </w:pPr>
      <w:r w:rsidRPr="00B712C8">
        <w:rPr>
          <w:sz w:val="20"/>
          <w:szCs w:val="20"/>
        </w:rPr>
        <w:t>1. Vision process: Light enters eye, focused by lens, converted into electrical signals by retina, transmitted to brain</w:t>
      </w:r>
    </w:p>
    <w:p w14:paraId="4F69B7D1" w14:textId="77777777" w:rsidR="00AD31E5" w:rsidRPr="00B712C8" w:rsidRDefault="00AD31E5" w:rsidP="001175ED">
      <w:pPr>
        <w:pStyle w:val="ListParagraph"/>
        <w:rPr>
          <w:sz w:val="20"/>
          <w:szCs w:val="20"/>
        </w:rPr>
      </w:pPr>
      <w:r w:rsidRPr="00B712C8">
        <w:rPr>
          <w:sz w:val="20"/>
          <w:szCs w:val="20"/>
        </w:rPr>
        <w:t>2. Tear production: Lacrimal gland produces tears for lubrication and protection</w:t>
      </w:r>
    </w:p>
    <w:p w14:paraId="25BDB959" w14:textId="77777777" w:rsidR="00AD31E5" w:rsidRPr="00B712C8" w:rsidRDefault="00AD31E5" w:rsidP="001175ED">
      <w:pPr>
        <w:pStyle w:val="ListParagraph"/>
        <w:rPr>
          <w:sz w:val="20"/>
          <w:szCs w:val="20"/>
        </w:rPr>
      </w:pPr>
      <w:r w:rsidRPr="00B712C8">
        <w:rPr>
          <w:sz w:val="20"/>
          <w:szCs w:val="20"/>
        </w:rPr>
        <w:t>3. Aqueous humor production: Ciliary body produces aqueous humor for maintaining intraocular pressure</w:t>
      </w:r>
    </w:p>
    <w:p w14:paraId="7A7C5ECD" w14:textId="77777777" w:rsidR="00AD31E5" w:rsidRPr="00B712C8" w:rsidRDefault="00AD31E5" w:rsidP="001175ED">
      <w:pPr>
        <w:pStyle w:val="ListParagraph"/>
        <w:rPr>
          <w:sz w:val="20"/>
          <w:szCs w:val="20"/>
        </w:rPr>
      </w:pPr>
      <w:r w:rsidRPr="00B712C8">
        <w:rPr>
          <w:sz w:val="20"/>
          <w:szCs w:val="20"/>
        </w:rPr>
        <w:t>4. Intraocular pressure regulation: Balance between aqueous humor production and drainage</w:t>
      </w:r>
    </w:p>
    <w:p w14:paraId="73F33E77" w14:textId="77777777" w:rsidR="00BC5696" w:rsidRPr="00B712C8" w:rsidRDefault="00AD31E5" w:rsidP="00BC5696">
      <w:pPr>
        <w:pStyle w:val="ListParagraph"/>
        <w:rPr>
          <w:sz w:val="20"/>
          <w:szCs w:val="20"/>
        </w:rPr>
      </w:pPr>
      <w:r w:rsidRPr="00B712C8">
        <w:rPr>
          <w:sz w:val="20"/>
          <w:szCs w:val="20"/>
        </w:rPr>
        <w:t>5. Pupil reflex: Iris constricts or dilates to regulate light entry</w:t>
      </w:r>
    </w:p>
    <w:p w14:paraId="4495D418" w14:textId="698B24D3" w:rsidR="00AD31E5" w:rsidRPr="00B712C8" w:rsidRDefault="00BC5696" w:rsidP="00BC5696">
      <w:pPr>
        <w:pStyle w:val="ListParagraph"/>
        <w:rPr>
          <w:sz w:val="20"/>
          <w:szCs w:val="20"/>
        </w:rPr>
      </w:pPr>
      <w:r w:rsidRPr="00B712C8">
        <w:rPr>
          <w:sz w:val="20"/>
          <w:szCs w:val="20"/>
        </w:rPr>
        <w:t>6</w:t>
      </w:r>
      <w:r w:rsidR="00AD31E5" w:rsidRPr="00B712C8">
        <w:rPr>
          <w:sz w:val="20"/>
          <w:szCs w:val="20"/>
        </w:rPr>
        <w:t>. Eye movements: Extraocular muscles control eye movement</w:t>
      </w:r>
      <w:r w:rsidR="00F657CE" w:rsidRPr="00B712C8">
        <w:rPr>
          <w:sz w:val="20"/>
          <w:szCs w:val="20"/>
        </w:rPr>
        <w:t>[11]</w:t>
      </w:r>
    </w:p>
    <w:p w14:paraId="68A6BF82" w14:textId="77777777" w:rsidR="00E420E0" w:rsidRPr="00B712C8" w:rsidRDefault="00E420E0" w:rsidP="00F7551A">
      <w:pPr>
        <w:pStyle w:val="ListParagraph"/>
        <w:rPr>
          <w:b/>
          <w:bCs/>
          <w:sz w:val="20"/>
          <w:szCs w:val="20"/>
        </w:rPr>
      </w:pPr>
    </w:p>
    <w:p w14:paraId="644E26B4" w14:textId="4C123935" w:rsidR="00B87707" w:rsidRPr="00B712C8" w:rsidRDefault="00F7551A" w:rsidP="00B87707">
      <w:pPr>
        <w:pStyle w:val="ListParagraph"/>
        <w:rPr>
          <w:b/>
          <w:bCs/>
          <w:sz w:val="20"/>
          <w:szCs w:val="20"/>
        </w:rPr>
      </w:pPr>
      <w:r w:rsidRPr="00B712C8">
        <w:rPr>
          <w:b/>
          <w:bCs/>
          <w:sz w:val="20"/>
          <w:szCs w:val="20"/>
        </w:rPr>
        <w:t xml:space="preserve"> </w:t>
      </w:r>
      <w:r w:rsidR="00C04EEC">
        <w:rPr>
          <w:b/>
          <w:bCs/>
          <w:sz w:val="20"/>
          <w:szCs w:val="20"/>
        </w:rPr>
        <w:t>T</w:t>
      </w:r>
      <w:r w:rsidRPr="00B712C8">
        <w:rPr>
          <w:b/>
          <w:bCs/>
          <w:sz w:val="20"/>
          <w:szCs w:val="20"/>
        </w:rPr>
        <w:t>ypes of ocular drug delivery systems:</w:t>
      </w:r>
    </w:p>
    <w:p w14:paraId="3B6C06FB" w14:textId="252FA26E" w:rsidR="00F7551A" w:rsidRPr="00B712C8" w:rsidRDefault="001E0A0F" w:rsidP="00B87707">
      <w:pPr>
        <w:pStyle w:val="ListParagraph"/>
        <w:rPr>
          <w:b/>
          <w:bCs/>
          <w:sz w:val="20"/>
          <w:szCs w:val="20"/>
        </w:rPr>
      </w:pPr>
      <w:r w:rsidRPr="00B712C8">
        <w:rPr>
          <w:sz w:val="20"/>
          <w:szCs w:val="20"/>
        </w:rPr>
        <w:t>1. Topical Delivery Systems</w:t>
      </w:r>
    </w:p>
    <w:p w14:paraId="2A6CE141" w14:textId="77777777" w:rsidR="00B93A7B" w:rsidRPr="00B712C8" w:rsidRDefault="00B93A7B" w:rsidP="00F7551A">
      <w:pPr>
        <w:pStyle w:val="ListParagraph"/>
        <w:rPr>
          <w:sz w:val="20"/>
          <w:szCs w:val="20"/>
        </w:rPr>
      </w:pPr>
      <w:r w:rsidRPr="00B712C8">
        <w:rPr>
          <w:sz w:val="20"/>
          <w:szCs w:val="20"/>
        </w:rPr>
        <w:t xml:space="preserve">- Eye drops </w:t>
      </w:r>
    </w:p>
    <w:p w14:paraId="5A3AC0A5" w14:textId="7D057210" w:rsidR="00F7551A" w:rsidRPr="00B712C8" w:rsidRDefault="00B93A7B" w:rsidP="00F7551A">
      <w:pPr>
        <w:pStyle w:val="ListParagraph"/>
        <w:rPr>
          <w:sz w:val="20"/>
          <w:szCs w:val="20"/>
        </w:rPr>
      </w:pPr>
      <w:r w:rsidRPr="00B712C8">
        <w:rPr>
          <w:sz w:val="20"/>
          <w:szCs w:val="20"/>
        </w:rPr>
        <w:t xml:space="preserve"> - Ointments </w:t>
      </w:r>
    </w:p>
    <w:p w14:paraId="1AFD70B5" w14:textId="73377246" w:rsidR="00F7551A" w:rsidRPr="00B712C8" w:rsidRDefault="00B93A7B" w:rsidP="00F7551A">
      <w:pPr>
        <w:pStyle w:val="ListParagraph"/>
        <w:rPr>
          <w:sz w:val="20"/>
          <w:szCs w:val="20"/>
        </w:rPr>
      </w:pPr>
      <w:r w:rsidRPr="00B712C8">
        <w:rPr>
          <w:sz w:val="20"/>
          <w:szCs w:val="20"/>
        </w:rPr>
        <w:t xml:space="preserve">- Gels </w:t>
      </w:r>
    </w:p>
    <w:p w14:paraId="3DF9A6B4" w14:textId="684EA0D2" w:rsidR="00F7551A" w:rsidRPr="00B712C8" w:rsidRDefault="00B93A7B" w:rsidP="00D56DAF">
      <w:pPr>
        <w:pStyle w:val="ListParagraph"/>
        <w:rPr>
          <w:sz w:val="20"/>
          <w:szCs w:val="20"/>
        </w:rPr>
      </w:pPr>
      <w:r w:rsidRPr="00B712C8">
        <w:rPr>
          <w:sz w:val="20"/>
          <w:szCs w:val="20"/>
        </w:rPr>
        <w:t xml:space="preserve">- Suspensions </w:t>
      </w:r>
    </w:p>
    <w:p w14:paraId="08AE5174" w14:textId="77777777" w:rsidR="00B87707" w:rsidRPr="00B712C8" w:rsidRDefault="00B87707" w:rsidP="00D56DAF">
      <w:pPr>
        <w:pStyle w:val="ListParagraph"/>
        <w:rPr>
          <w:sz w:val="20"/>
          <w:szCs w:val="20"/>
        </w:rPr>
      </w:pPr>
    </w:p>
    <w:p w14:paraId="315FE96A" w14:textId="3081D35D" w:rsidR="00F7551A" w:rsidRPr="00B712C8" w:rsidRDefault="00F7551A" w:rsidP="00D56DAF">
      <w:pPr>
        <w:pStyle w:val="ListParagraph"/>
        <w:rPr>
          <w:sz w:val="20"/>
          <w:szCs w:val="20"/>
        </w:rPr>
      </w:pPr>
      <w:r w:rsidRPr="00B712C8">
        <w:rPr>
          <w:sz w:val="20"/>
          <w:szCs w:val="20"/>
        </w:rPr>
        <w:t xml:space="preserve">2. </w:t>
      </w:r>
      <w:r w:rsidR="00B93A7B" w:rsidRPr="00B712C8">
        <w:rPr>
          <w:sz w:val="20"/>
          <w:szCs w:val="20"/>
        </w:rPr>
        <w:t>Injectable Delivery Systems</w:t>
      </w:r>
    </w:p>
    <w:p w14:paraId="478A470C" w14:textId="1961CEF2" w:rsidR="00F7551A" w:rsidRPr="00B712C8" w:rsidRDefault="00B93A7B" w:rsidP="00F7551A">
      <w:pPr>
        <w:pStyle w:val="ListParagraph"/>
        <w:rPr>
          <w:sz w:val="20"/>
          <w:szCs w:val="20"/>
        </w:rPr>
      </w:pPr>
      <w:r w:rsidRPr="00B712C8">
        <w:rPr>
          <w:sz w:val="20"/>
          <w:szCs w:val="20"/>
        </w:rPr>
        <w:t xml:space="preserve">- Intravitreal injections </w:t>
      </w:r>
    </w:p>
    <w:p w14:paraId="1ED47266" w14:textId="1581863A" w:rsidR="00F7551A" w:rsidRPr="00B712C8" w:rsidRDefault="00B93A7B" w:rsidP="00F7551A">
      <w:pPr>
        <w:pStyle w:val="ListParagraph"/>
        <w:rPr>
          <w:sz w:val="20"/>
          <w:szCs w:val="20"/>
        </w:rPr>
      </w:pPr>
      <w:r w:rsidRPr="00B712C8">
        <w:rPr>
          <w:sz w:val="20"/>
          <w:szCs w:val="20"/>
        </w:rPr>
        <w:t xml:space="preserve">- Subconjunctival injections </w:t>
      </w:r>
    </w:p>
    <w:p w14:paraId="3AA7B32B" w14:textId="62EA2FC1" w:rsidR="00F7551A" w:rsidRPr="00B712C8" w:rsidRDefault="00B93A7B" w:rsidP="00D56DAF">
      <w:pPr>
        <w:pStyle w:val="ListParagraph"/>
        <w:rPr>
          <w:sz w:val="20"/>
          <w:szCs w:val="20"/>
        </w:rPr>
      </w:pPr>
      <w:r w:rsidRPr="00B712C8">
        <w:rPr>
          <w:sz w:val="20"/>
          <w:szCs w:val="20"/>
        </w:rPr>
        <w:t xml:space="preserve">- Intraocular implants </w:t>
      </w:r>
    </w:p>
    <w:p w14:paraId="22777D00" w14:textId="77777777" w:rsidR="00B87707" w:rsidRPr="00B712C8" w:rsidRDefault="00B87707" w:rsidP="00D56DAF">
      <w:pPr>
        <w:pStyle w:val="ListParagraph"/>
        <w:rPr>
          <w:sz w:val="20"/>
          <w:szCs w:val="20"/>
        </w:rPr>
      </w:pPr>
    </w:p>
    <w:p w14:paraId="373DB43D" w14:textId="5473C95F" w:rsidR="00F7551A" w:rsidRPr="00B712C8" w:rsidRDefault="00B93A7B" w:rsidP="00D56DAF">
      <w:pPr>
        <w:pStyle w:val="ListParagraph"/>
        <w:rPr>
          <w:sz w:val="20"/>
          <w:szCs w:val="20"/>
        </w:rPr>
      </w:pPr>
      <w:r w:rsidRPr="00B712C8">
        <w:rPr>
          <w:sz w:val="20"/>
          <w:szCs w:val="20"/>
        </w:rPr>
        <w:t>3. Implantable Delivery Systems</w:t>
      </w:r>
    </w:p>
    <w:p w14:paraId="553863B9" w14:textId="5995B340" w:rsidR="00F7551A" w:rsidRPr="00B712C8" w:rsidRDefault="00B93A7B" w:rsidP="00F7551A">
      <w:pPr>
        <w:pStyle w:val="ListParagraph"/>
        <w:rPr>
          <w:sz w:val="20"/>
          <w:szCs w:val="20"/>
        </w:rPr>
      </w:pPr>
      <w:r w:rsidRPr="00B712C8">
        <w:rPr>
          <w:sz w:val="20"/>
          <w:szCs w:val="20"/>
        </w:rPr>
        <w:t xml:space="preserve">- Intraocular implants </w:t>
      </w:r>
    </w:p>
    <w:p w14:paraId="6F5688B2" w14:textId="323A5EAC" w:rsidR="00F7551A" w:rsidRPr="00B712C8" w:rsidRDefault="00B93A7B" w:rsidP="00F7551A">
      <w:pPr>
        <w:pStyle w:val="ListParagraph"/>
        <w:rPr>
          <w:sz w:val="20"/>
          <w:szCs w:val="20"/>
        </w:rPr>
      </w:pPr>
      <w:r w:rsidRPr="00B712C8">
        <w:rPr>
          <w:sz w:val="20"/>
          <w:szCs w:val="20"/>
        </w:rPr>
        <w:t xml:space="preserve">- Episcleral implants </w:t>
      </w:r>
    </w:p>
    <w:p w14:paraId="65C7025B" w14:textId="0530933E" w:rsidR="00F7551A" w:rsidRPr="00B712C8" w:rsidRDefault="00B93A7B" w:rsidP="00F7551A">
      <w:pPr>
        <w:pStyle w:val="ListParagraph"/>
        <w:rPr>
          <w:sz w:val="20"/>
          <w:szCs w:val="20"/>
        </w:rPr>
      </w:pPr>
      <w:r w:rsidRPr="00B712C8">
        <w:rPr>
          <w:sz w:val="20"/>
          <w:szCs w:val="20"/>
        </w:rPr>
        <w:t xml:space="preserve">- Scleral implants </w:t>
      </w:r>
    </w:p>
    <w:p w14:paraId="1EB25A44" w14:textId="77777777" w:rsidR="00F7551A" w:rsidRPr="00B712C8" w:rsidRDefault="00F7551A" w:rsidP="00F7551A">
      <w:pPr>
        <w:pStyle w:val="ListParagraph"/>
        <w:rPr>
          <w:sz w:val="20"/>
          <w:szCs w:val="20"/>
        </w:rPr>
      </w:pPr>
    </w:p>
    <w:p w14:paraId="47B6B1DA" w14:textId="25314244" w:rsidR="00F7551A" w:rsidRPr="00B712C8" w:rsidRDefault="00F7551A" w:rsidP="00D56DAF">
      <w:pPr>
        <w:pStyle w:val="ListParagraph"/>
        <w:rPr>
          <w:sz w:val="20"/>
          <w:szCs w:val="20"/>
        </w:rPr>
      </w:pPr>
      <w:r w:rsidRPr="00B712C8">
        <w:rPr>
          <w:sz w:val="20"/>
          <w:szCs w:val="20"/>
        </w:rPr>
        <w:lastRenderedPageBreak/>
        <w:t>4. Nanoparticle-Based</w:t>
      </w:r>
      <w:r w:rsidR="00B93A7B" w:rsidRPr="00B712C8">
        <w:rPr>
          <w:sz w:val="20"/>
          <w:szCs w:val="20"/>
        </w:rPr>
        <w:t xml:space="preserve"> Delivery Systems</w:t>
      </w:r>
    </w:p>
    <w:p w14:paraId="46D1DDCC" w14:textId="491C4DAA" w:rsidR="00F7551A" w:rsidRPr="00B712C8" w:rsidRDefault="00B93A7B" w:rsidP="00F7551A">
      <w:pPr>
        <w:pStyle w:val="ListParagraph"/>
        <w:rPr>
          <w:sz w:val="20"/>
          <w:szCs w:val="20"/>
        </w:rPr>
      </w:pPr>
      <w:r w:rsidRPr="00B712C8">
        <w:rPr>
          <w:sz w:val="20"/>
          <w:szCs w:val="20"/>
        </w:rPr>
        <w:t>- Liposomes</w:t>
      </w:r>
    </w:p>
    <w:p w14:paraId="7C36C0A2" w14:textId="67C3D7A1" w:rsidR="00F7551A" w:rsidRPr="00B712C8" w:rsidRDefault="00B93A7B" w:rsidP="00F7551A">
      <w:pPr>
        <w:pStyle w:val="ListParagraph"/>
        <w:rPr>
          <w:sz w:val="20"/>
          <w:szCs w:val="20"/>
        </w:rPr>
      </w:pPr>
      <w:r w:rsidRPr="00B712C8">
        <w:rPr>
          <w:sz w:val="20"/>
          <w:szCs w:val="20"/>
        </w:rPr>
        <w:t xml:space="preserve">- Nanoparticles </w:t>
      </w:r>
    </w:p>
    <w:p w14:paraId="5B890BC6" w14:textId="71C60843" w:rsidR="00F7551A" w:rsidRPr="00B712C8" w:rsidRDefault="00B93A7B" w:rsidP="00F7551A">
      <w:pPr>
        <w:pStyle w:val="ListParagraph"/>
        <w:rPr>
          <w:sz w:val="20"/>
          <w:szCs w:val="20"/>
        </w:rPr>
      </w:pPr>
      <w:r w:rsidRPr="00B712C8">
        <w:rPr>
          <w:sz w:val="20"/>
          <w:szCs w:val="20"/>
        </w:rPr>
        <w:t xml:space="preserve">- Dendrimers </w:t>
      </w:r>
    </w:p>
    <w:p w14:paraId="33958D9D" w14:textId="77777777" w:rsidR="00F7551A" w:rsidRPr="00B712C8" w:rsidRDefault="00F7551A" w:rsidP="00F7551A">
      <w:pPr>
        <w:pStyle w:val="ListParagraph"/>
        <w:rPr>
          <w:sz w:val="20"/>
          <w:szCs w:val="20"/>
        </w:rPr>
      </w:pPr>
    </w:p>
    <w:p w14:paraId="385D1F25" w14:textId="26D2E2E4" w:rsidR="00F7551A" w:rsidRPr="00B712C8" w:rsidRDefault="00F7551A" w:rsidP="00D56DAF">
      <w:pPr>
        <w:pStyle w:val="ListParagraph"/>
        <w:rPr>
          <w:sz w:val="20"/>
          <w:szCs w:val="20"/>
        </w:rPr>
      </w:pPr>
      <w:r w:rsidRPr="00B712C8">
        <w:rPr>
          <w:sz w:val="20"/>
          <w:szCs w:val="20"/>
        </w:rPr>
        <w:t>5. Cont</w:t>
      </w:r>
      <w:r w:rsidR="00B93A7B" w:rsidRPr="00B712C8">
        <w:rPr>
          <w:sz w:val="20"/>
          <w:szCs w:val="20"/>
        </w:rPr>
        <w:t>rolled Release Delivery Systems</w:t>
      </w:r>
    </w:p>
    <w:p w14:paraId="575EB360" w14:textId="7A2300B1" w:rsidR="00F7551A" w:rsidRPr="00B712C8" w:rsidRDefault="00B93A7B" w:rsidP="00F7551A">
      <w:pPr>
        <w:pStyle w:val="ListParagraph"/>
        <w:rPr>
          <w:sz w:val="20"/>
          <w:szCs w:val="20"/>
        </w:rPr>
      </w:pPr>
      <w:r w:rsidRPr="00B712C8">
        <w:rPr>
          <w:sz w:val="20"/>
          <w:szCs w:val="20"/>
        </w:rPr>
        <w:t xml:space="preserve">- Sustained release systems </w:t>
      </w:r>
    </w:p>
    <w:p w14:paraId="67143C12" w14:textId="680547D6" w:rsidR="00F7551A" w:rsidRPr="00B712C8" w:rsidRDefault="00B93A7B" w:rsidP="00F7551A">
      <w:pPr>
        <w:pStyle w:val="ListParagraph"/>
        <w:rPr>
          <w:sz w:val="20"/>
          <w:szCs w:val="20"/>
        </w:rPr>
      </w:pPr>
      <w:r w:rsidRPr="00B712C8">
        <w:rPr>
          <w:sz w:val="20"/>
          <w:szCs w:val="20"/>
        </w:rPr>
        <w:t xml:space="preserve">- Extended release systems </w:t>
      </w:r>
    </w:p>
    <w:p w14:paraId="0E516259" w14:textId="30AF7AC0" w:rsidR="00F7551A" w:rsidRPr="00B712C8" w:rsidRDefault="00B93A7B" w:rsidP="00F7551A">
      <w:pPr>
        <w:pStyle w:val="ListParagraph"/>
        <w:rPr>
          <w:sz w:val="20"/>
          <w:szCs w:val="20"/>
        </w:rPr>
      </w:pPr>
      <w:r w:rsidRPr="00B712C8">
        <w:rPr>
          <w:sz w:val="20"/>
          <w:szCs w:val="20"/>
        </w:rPr>
        <w:t xml:space="preserve">- Delayed release systems </w:t>
      </w:r>
    </w:p>
    <w:p w14:paraId="6336A1B5" w14:textId="77777777" w:rsidR="00F7551A" w:rsidRPr="00B712C8" w:rsidRDefault="00F7551A" w:rsidP="00F7551A">
      <w:pPr>
        <w:pStyle w:val="ListParagraph"/>
        <w:rPr>
          <w:sz w:val="20"/>
          <w:szCs w:val="20"/>
        </w:rPr>
      </w:pPr>
    </w:p>
    <w:p w14:paraId="45686876" w14:textId="721D39B2" w:rsidR="00F7551A" w:rsidRPr="00B712C8" w:rsidRDefault="00B93A7B" w:rsidP="00D56DAF">
      <w:pPr>
        <w:pStyle w:val="ListParagraph"/>
        <w:rPr>
          <w:sz w:val="20"/>
          <w:szCs w:val="20"/>
        </w:rPr>
      </w:pPr>
      <w:r w:rsidRPr="00B712C8">
        <w:rPr>
          <w:sz w:val="20"/>
          <w:szCs w:val="20"/>
        </w:rPr>
        <w:t>6. Targeted Delivery Systems</w:t>
      </w:r>
    </w:p>
    <w:p w14:paraId="517C60F7" w14:textId="444C762F" w:rsidR="00F7551A" w:rsidRPr="00B712C8" w:rsidRDefault="00F7551A" w:rsidP="00F7551A">
      <w:pPr>
        <w:pStyle w:val="ListParagraph"/>
        <w:rPr>
          <w:sz w:val="20"/>
          <w:szCs w:val="20"/>
        </w:rPr>
      </w:pPr>
      <w:r w:rsidRPr="00B712C8">
        <w:rPr>
          <w:sz w:val="20"/>
          <w:szCs w:val="20"/>
        </w:rPr>
        <w:t xml:space="preserve">- </w:t>
      </w:r>
      <w:r w:rsidR="00B93A7B" w:rsidRPr="00B712C8">
        <w:rPr>
          <w:sz w:val="20"/>
          <w:szCs w:val="20"/>
        </w:rPr>
        <w:t xml:space="preserve">Retinal targeting </w:t>
      </w:r>
    </w:p>
    <w:p w14:paraId="2BA0C55D" w14:textId="440F577B" w:rsidR="00F7551A" w:rsidRPr="00B712C8" w:rsidRDefault="00B93A7B" w:rsidP="00F7551A">
      <w:pPr>
        <w:pStyle w:val="ListParagraph"/>
        <w:rPr>
          <w:sz w:val="20"/>
          <w:szCs w:val="20"/>
        </w:rPr>
      </w:pPr>
      <w:r w:rsidRPr="00B712C8">
        <w:rPr>
          <w:sz w:val="20"/>
          <w:szCs w:val="20"/>
        </w:rPr>
        <w:t xml:space="preserve">- Corneal targeting </w:t>
      </w:r>
    </w:p>
    <w:p w14:paraId="51C04E43" w14:textId="002F364A" w:rsidR="00F7551A" w:rsidRPr="00B712C8" w:rsidRDefault="00B93A7B" w:rsidP="00F7551A">
      <w:pPr>
        <w:pStyle w:val="ListParagraph"/>
        <w:rPr>
          <w:sz w:val="20"/>
          <w:szCs w:val="20"/>
        </w:rPr>
      </w:pPr>
      <w:r w:rsidRPr="00B712C8">
        <w:rPr>
          <w:sz w:val="20"/>
          <w:szCs w:val="20"/>
        </w:rPr>
        <w:t xml:space="preserve">- Conjunctival targeting </w:t>
      </w:r>
    </w:p>
    <w:p w14:paraId="59873322" w14:textId="77777777" w:rsidR="00F7551A" w:rsidRPr="00B712C8" w:rsidRDefault="00F7551A" w:rsidP="00F7551A">
      <w:pPr>
        <w:pStyle w:val="ListParagraph"/>
        <w:rPr>
          <w:sz w:val="20"/>
          <w:szCs w:val="20"/>
        </w:rPr>
      </w:pPr>
    </w:p>
    <w:p w14:paraId="476C4F45" w14:textId="2FE306F7" w:rsidR="00F7551A" w:rsidRPr="00B712C8" w:rsidRDefault="00F7551A" w:rsidP="00D56DAF">
      <w:pPr>
        <w:pStyle w:val="ListParagraph"/>
        <w:rPr>
          <w:sz w:val="20"/>
          <w:szCs w:val="20"/>
        </w:rPr>
      </w:pPr>
      <w:r w:rsidRPr="00B712C8">
        <w:rPr>
          <w:sz w:val="20"/>
          <w:szCs w:val="20"/>
        </w:rPr>
        <w:t>7</w:t>
      </w:r>
      <w:r w:rsidR="00B93A7B" w:rsidRPr="00B712C8">
        <w:rPr>
          <w:sz w:val="20"/>
          <w:szCs w:val="20"/>
        </w:rPr>
        <w:t>. Gene Therapy Delivery Systems</w:t>
      </w:r>
    </w:p>
    <w:p w14:paraId="2129DB71" w14:textId="1C3A9478" w:rsidR="00F7551A" w:rsidRPr="00B712C8" w:rsidRDefault="00B93A7B" w:rsidP="00F7551A">
      <w:pPr>
        <w:pStyle w:val="ListParagraph"/>
        <w:rPr>
          <w:sz w:val="20"/>
          <w:szCs w:val="20"/>
        </w:rPr>
      </w:pPr>
      <w:r w:rsidRPr="00B712C8">
        <w:rPr>
          <w:sz w:val="20"/>
          <w:szCs w:val="20"/>
        </w:rPr>
        <w:t xml:space="preserve">- Viral vectors </w:t>
      </w:r>
    </w:p>
    <w:p w14:paraId="5DD43B91" w14:textId="15C6FD86" w:rsidR="00F7551A" w:rsidRPr="00B712C8" w:rsidRDefault="00B93A7B" w:rsidP="00F7551A">
      <w:pPr>
        <w:pStyle w:val="ListParagraph"/>
        <w:rPr>
          <w:sz w:val="20"/>
          <w:szCs w:val="20"/>
        </w:rPr>
      </w:pPr>
      <w:r w:rsidRPr="00B712C8">
        <w:rPr>
          <w:sz w:val="20"/>
          <w:szCs w:val="20"/>
        </w:rPr>
        <w:t xml:space="preserve">- Non-viral vectors </w:t>
      </w:r>
    </w:p>
    <w:p w14:paraId="31FE0863" w14:textId="77777777" w:rsidR="00F7551A" w:rsidRPr="00B712C8" w:rsidRDefault="00F7551A" w:rsidP="00F7551A">
      <w:pPr>
        <w:pStyle w:val="ListParagraph"/>
        <w:rPr>
          <w:sz w:val="20"/>
          <w:szCs w:val="20"/>
        </w:rPr>
      </w:pPr>
    </w:p>
    <w:p w14:paraId="523AA668" w14:textId="4C218035" w:rsidR="00F7551A" w:rsidRPr="00B712C8" w:rsidRDefault="00F7551A" w:rsidP="00D56DAF">
      <w:pPr>
        <w:pStyle w:val="ListParagraph"/>
        <w:rPr>
          <w:sz w:val="20"/>
          <w:szCs w:val="20"/>
        </w:rPr>
      </w:pPr>
      <w:r w:rsidRPr="00B712C8">
        <w:rPr>
          <w:sz w:val="20"/>
          <w:szCs w:val="20"/>
        </w:rPr>
        <w:t>8. S</w:t>
      </w:r>
      <w:r w:rsidR="00B93A7B" w:rsidRPr="00B712C8">
        <w:rPr>
          <w:sz w:val="20"/>
          <w:szCs w:val="20"/>
        </w:rPr>
        <w:t>tem Cell-Based Delivery Systems</w:t>
      </w:r>
    </w:p>
    <w:p w14:paraId="2F0ECA5C" w14:textId="755D45CE" w:rsidR="00F7551A" w:rsidRPr="00B712C8" w:rsidRDefault="00B93A7B" w:rsidP="00F7551A">
      <w:pPr>
        <w:pStyle w:val="ListParagraph"/>
        <w:rPr>
          <w:sz w:val="20"/>
          <w:szCs w:val="20"/>
        </w:rPr>
      </w:pPr>
      <w:r w:rsidRPr="00B712C8">
        <w:rPr>
          <w:sz w:val="20"/>
          <w:szCs w:val="20"/>
        </w:rPr>
        <w:t xml:space="preserve">- Stem cell therapy </w:t>
      </w:r>
    </w:p>
    <w:p w14:paraId="715D82C5" w14:textId="41151136" w:rsidR="000B298D" w:rsidRPr="00B712C8" w:rsidRDefault="00065BC0" w:rsidP="00D56DAF">
      <w:pPr>
        <w:pStyle w:val="ListParagraph"/>
        <w:rPr>
          <w:sz w:val="20"/>
          <w:szCs w:val="20"/>
        </w:rPr>
      </w:pPr>
      <w:r w:rsidRPr="00B712C8">
        <w:rPr>
          <w:sz w:val="20"/>
          <w:szCs w:val="20"/>
        </w:rPr>
        <w:t>- Stem cell-derived exosomes [</w:t>
      </w:r>
      <w:r w:rsidR="00334AD8" w:rsidRPr="00B712C8">
        <w:rPr>
          <w:sz w:val="20"/>
          <w:szCs w:val="20"/>
        </w:rPr>
        <w:t>12,13,14]</w:t>
      </w:r>
    </w:p>
    <w:p w14:paraId="60422E1D" w14:textId="77777777" w:rsidR="00D56DAF" w:rsidRPr="00B712C8" w:rsidRDefault="00D56DAF" w:rsidP="00D56DAF">
      <w:pPr>
        <w:pStyle w:val="ListParagraph"/>
        <w:rPr>
          <w:sz w:val="20"/>
          <w:szCs w:val="20"/>
        </w:rPr>
      </w:pPr>
    </w:p>
    <w:p w14:paraId="4E6A2C3B" w14:textId="7643061F" w:rsidR="000B298D" w:rsidRPr="00B712C8" w:rsidRDefault="00A758BD" w:rsidP="00D56DAF">
      <w:pPr>
        <w:pStyle w:val="ListParagraph"/>
        <w:rPr>
          <w:rFonts w:ascii="Times New Roman" w:hAnsi="Times New Roman" w:cs="Times New Roman"/>
          <w:b/>
          <w:bCs/>
          <w:sz w:val="20"/>
          <w:szCs w:val="20"/>
        </w:rPr>
      </w:pPr>
      <w:r w:rsidRPr="00B712C8">
        <w:rPr>
          <w:rFonts w:ascii="Times New Roman" w:hAnsi="Times New Roman" w:cs="Times New Roman"/>
          <w:b/>
          <w:bCs/>
          <w:sz w:val="20"/>
          <w:szCs w:val="20"/>
        </w:rPr>
        <w:t>System for Targeted Ocular Drug Delivery</w:t>
      </w:r>
    </w:p>
    <w:p w14:paraId="75BD5E11" w14:textId="4FF4781C" w:rsidR="000B298D" w:rsidRPr="00B712C8" w:rsidRDefault="00B93A7B" w:rsidP="00D56DAF">
      <w:pPr>
        <w:pStyle w:val="ListParagraph"/>
        <w:rPr>
          <w:sz w:val="20"/>
          <w:szCs w:val="20"/>
        </w:rPr>
      </w:pPr>
      <w:r w:rsidRPr="00B712C8">
        <w:rPr>
          <w:sz w:val="20"/>
          <w:szCs w:val="20"/>
        </w:rPr>
        <w:t>_Retinal Targeting</w:t>
      </w:r>
    </w:p>
    <w:p w14:paraId="7CCEB54C" w14:textId="77777777" w:rsidR="000B298D" w:rsidRPr="00B712C8" w:rsidRDefault="000B298D" w:rsidP="001175ED">
      <w:pPr>
        <w:pStyle w:val="ListParagraph"/>
        <w:rPr>
          <w:sz w:val="20"/>
          <w:szCs w:val="20"/>
        </w:rPr>
      </w:pPr>
      <w:r w:rsidRPr="00B712C8">
        <w:rPr>
          <w:sz w:val="20"/>
          <w:szCs w:val="20"/>
        </w:rPr>
        <w:t>1. Intravitreal injections</w:t>
      </w:r>
    </w:p>
    <w:p w14:paraId="210E1FDE" w14:textId="77777777" w:rsidR="000B298D" w:rsidRPr="00B712C8" w:rsidRDefault="000B298D" w:rsidP="001175ED">
      <w:pPr>
        <w:pStyle w:val="ListParagraph"/>
        <w:rPr>
          <w:sz w:val="20"/>
          <w:szCs w:val="20"/>
        </w:rPr>
      </w:pPr>
      <w:r w:rsidRPr="00B712C8">
        <w:rPr>
          <w:sz w:val="20"/>
          <w:szCs w:val="20"/>
        </w:rPr>
        <w:t>2. Subretinal injections</w:t>
      </w:r>
    </w:p>
    <w:p w14:paraId="35E959D9" w14:textId="77777777" w:rsidR="000B298D" w:rsidRPr="00B712C8" w:rsidRDefault="000B298D" w:rsidP="001175ED">
      <w:pPr>
        <w:pStyle w:val="ListParagraph"/>
        <w:rPr>
          <w:sz w:val="20"/>
          <w:szCs w:val="20"/>
        </w:rPr>
      </w:pPr>
      <w:r w:rsidRPr="00B712C8">
        <w:rPr>
          <w:sz w:val="20"/>
          <w:szCs w:val="20"/>
        </w:rPr>
        <w:t>3. Photoreceptor-specific gene therapy</w:t>
      </w:r>
    </w:p>
    <w:p w14:paraId="54289746" w14:textId="77777777" w:rsidR="000B298D" w:rsidRPr="00B712C8" w:rsidRDefault="000B298D" w:rsidP="001175ED">
      <w:pPr>
        <w:pStyle w:val="ListParagraph"/>
        <w:rPr>
          <w:sz w:val="20"/>
          <w:szCs w:val="20"/>
        </w:rPr>
      </w:pPr>
      <w:r w:rsidRPr="00B712C8">
        <w:rPr>
          <w:sz w:val="20"/>
          <w:szCs w:val="20"/>
        </w:rPr>
        <w:t>4. Retinal pigment epithelium (RPE) targeting</w:t>
      </w:r>
    </w:p>
    <w:p w14:paraId="3440302C" w14:textId="77777777" w:rsidR="000B298D" w:rsidRPr="00B712C8" w:rsidRDefault="000B298D" w:rsidP="001175ED">
      <w:pPr>
        <w:pStyle w:val="ListParagraph"/>
        <w:rPr>
          <w:sz w:val="20"/>
          <w:szCs w:val="20"/>
        </w:rPr>
      </w:pPr>
    </w:p>
    <w:p w14:paraId="0C20611D" w14:textId="7F1EA83C" w:rsidR="000B298D" w:rsidRPr="00B712C8" w:rsidRDefault="00B93A7B" w:rsidP="00D56DAF">
      <w:pPr>
        <w:pStyle w:val="ListParagraph"/>
        <w:rPr>
          <w:sz w:val="20"/>
          <w:szCs w:val="20"/>
        </w:rPr>
      </w:pPr>
      <w:r w:rsidRPr="00B712C8">
        <w:rPr>
          <w:sz w:val="20"/>
          <w:szCs w:val="20"/>
        </w:rPr>
        <w:t>_Corneal Targeting</w:t>
      </w:r>
    </w:p>
    <w:p w14:paraId="513A5945" w14:textId="77777777" w:rsidR="000B298D" w:rsidRPr="00B712C8" w:rsidRDefault="000B298D" w:rsidP="001175ED">
      <w:pPr>
        <w:pStyle w:val="ListParagraph"/>
        <w:rPr>
          <w:sz w:val="20"/>
          <w:szCs w:val="20"/>
        </w:rPr>
      </w:pPr>
      <w:r w:rsidRPr="00B712C8">
        <w:rPr>
          <w:sz w:val="20"/>
          <w:szCs w:val="20"/>
        </w:rPr>
        <w:t>1. Corneal implants</w:t>
      </w:r>
    </w:p>
    <w:p w14:paraId="467F8DB3" w14:textId="77777777" w:rsidR="000B298D" w:rsidRPr="00B712C8" w:rsidRDefault="000B298D" w:rsidP="001175ED">
      <w:pPr>
        <w:pStyle w:val="ListParagraph"/>
        <w:rPr>
          <w:sz w:val="20"/>
          <w:szCs w:val="20"/>
        </w:rPr>
      </w:pPr>
      <w:r w:rsidRPr="00B712C8">
        <w:rPr>
          <w:sz w:val="20"/>
          <w:szCs w:val="20"/>
        </w:rPr>
        <w:t>2. Collagen shields</w:t>
      </w:r>
    </w:p>
    <w:p w14:paraId="266BD981" w14:textId="77777777" w:rsidR="000B298D" w:rsidRPr="00B712C8" w:rsidRDefault="000B298D" w:rsidP="001175ED">
      <w:pPr>
        <w:pStyle w:val="ListParagraph"/>
        <w:rPr>
          <w:sz w:val="20"/>
          <w:szCs w:val="20"/>
        </w:rPr>
      </w:pPr>
      <w:r w:rsidRPr="00B712C8">
        <w:rPr>
          <w:sz w:val="20"/>
          <w:szCs w:val="20"/>
        </w:rPr>
        <w:t>3. Corneal gene therapy</w:t>
      </w:r>
    </w:p>
    <w:p w14:paraId="1283FCAA" w14:textId="77777777" w:rsidR="000B298D" w:rsidRPr="00B712C8" w:rsidRDefault="000B298D" w:rsidP="001175ED">
      <w:pPr>
        <w:pStyle w:val="ListParagraph"/>
        <w:rPr>
          <w:sz w:val="20"/>
          <w:szCs w:val="20"/>
        </w:rPr>
      </w:pPr>
      <w:r w:rsidRPr="00B712C8">
        <w:rPr>
          <w:sz w:val="20"/>
          <w:szCs w:val="20"/>
        </w:rPr>
        <w:t>4. Nanoparticle-based corneal delivery</w:t>
      </w:r>
    </w:p>
    <w:p w14:paraId="6C80AE37" w14:textId="77777777" w:rsidR="000B298D" w:rsidRPr="00B712C8" w:rsidRDefault="000B298D" w:rsidP="001175ED">
      <w:pPr>
        <w:pStyle w:val="ListParagraph"/>
        <w:rPr>
          <w:sz w:val="20"/>
          <w:szCs w:val="20"/>
        </w:rPr>
      </w:pPr>
    </w:p>
    <w:p w14:paraId="1CFC7B22" w14:textId="7A7D022A" w:rsidR="000B298D" w:rsidRPr="00B712C8" w:rsidRDefault="00B93A7B" w:rsidP="00D56DAF">
      <w:pPr>
        <w:pStyle w:val="ListParagraph"/>
        <w:rPr>
          <w:sz w:val="20"/>
          <w:szCs w:val="20"/>
        </w:rPr>
      </w:pPr>
      <w:r w:rsidRPr="00B712C8">
        <w:rPr>
          <w:sz w:val="20"/>
          <w:szCs w:val="20"/>
        </w:rPr>
        <w:t>_Conjunctival Targeting</w:t>
      </w:r>
    </w:p>
    <w:p w14:paraId="1D0C8BD7" w14:textId="77777777" w:rsidR="000B298D" w:rsidRPr="00B712C8" w:rsidRDefault="000B298D" w:rsidP="001175ED">
      <w:pPr>
        <w:pStyle w:val="ListParagraph"/>
        <w:rPr>
          <w:sz w:val="20"/>
          <w:szCs w:val="20"/>
        </w:rPr>
      </w:pPr>
      <w:r w:rsidRPr="00B712C8">
        <w:rPr>
          <w:sz w:val="20"/>
          <w:szCs w:val="20"/>
        </w:rPr>
        <w:t>1. Conjunctival implants</w:t>
      </w:r>
    </w:p>
    <w:p w14:paraId="055D6B56" w14:textId="77777777" w:rsidR="000B298D" w:rsidRPr="00B712C8" w:rsidRDefault="000B298D" w:rsidP="001175ED">
      <w:pPr>
        <w:pStyle w:val="ListParagraph"/>
        <w:rPr>
          <w:sz w:val="20"/>
          <w:szCs w:val="20"/>
        </w:rPr>
      </w:pPr>
      <w:r w:rsidRPr="00B712C8">
        <w:rPr>
          <w:sz w:val="20"/>
          <w:szCs w:val="20"/>
        </w:rPr>
        <w:t>2. Subconjunctival injections</w:t>
      </w:r>
    </w:p>
    <w:p w14:paraId="6BEB6681" w14:textId="77777777" w:rsidR="000B298D" w:rsidRPr="00B712C8" w:rsidRDefault="000B298D" w:rsidP="001175ED">
      <w:pPr>
        <w:pStyle w:val="ListParagraph"/>
        <w:rPr>
          <w:sz w:val="20"/>
          <w:szCs w:val="20"/>
        </w:rPr>
      </w:pPr>
      <w:r w:rsidRPr="00B712C8">
        <w:rPr>
          <w:sz w:val="20"/>
          <w:szCs w:val="20"/>
        </w:rPr>
        <w:t>3. Conjunctival gene therapy</w:t>
      </w:r>
    </w:p>
    <w:p w14:paraId="40C85FC5" w14:textId="77777777" w:rsidR="000B298D" w:rsidRPr="00B712C8" w:rsidRDefault="000B298D" w:rsidP="001175ED">
      <w:pPr>
        <w:pStyle w:val="ListParagraph"/>
        <w:rPr>
          <w:sz w:val="20"/>
          <w:szCs w:val="20"/>
        </w:rPr>
      </w:pPr>
      <w:r w:rsidRPr="00B712C8">
        <w:rPr>
          <w:sz w:val="20"/>
          <w:szCs w:val="20"/>
        </w:rPr>
        <w:t>4. Microneedle-based conjunctival delivery</w:t>
      </w:r>
    </w:p>
    <w:p w14:paraId="620EDA9C" w14:textId="77777777" w:rsidR="000B298D" w:rsidRPr="00B712C8" w:rsidRDefault="000B298D" w:rsidP="001175ED">
      <w:pPr>
        <w:pStyle w:val="ListParagraph"/>
        <w:rPr>
          <w:sz w:val="20"/>
          <w:szCs w:val="20"/>
        </w:rPr>
      </w:pPr>
    </w:p>
    <w:p w14:paraId="77A813E6" w14:textId="3CCC08E5" w:rsidR="000B298D" w:rsidRPr="00B712C8" w:rsidRDefault="00B93A7B" w:rsidP="00D56DAF">
      <w:pPr>
        <w:pStyle w:val="ListParagraph"/>
        <w:rPr>
          <w:sz w:val="20"/>
          <w:szCs w:val="20"/>
        </w:rPr>
      </w:pPr>
      <w:r w:rsidRPr="00B712C8">
        <w:rPr>
          <w:sz w:val="20"/>
          <w:szCs w:val="20"/>
        </w:rPr>
        <w:t>_Scleral Targeting</w:t>
      </w:r>
    </w:p>
    <w:p w14:paraId="0610529F" w14:textId="77777777" w:rsidR="000B298D" w:rsidRPr="00B712C8" w:rsidRDefault="000B298D" w:rsidP="001175ED">
      <w:pPr>
        <w:pStyle w:val="ListParagraph"/>
        <w:rPr>
          <w:sz w:val="20"/>
          <w:szCs w:val="20"/>
        </w:rPr>
      </w:pPr>
      <w:r w:rsidRPr="00B712C8">
        <w:rPr>
          <w:sz w:val="20"/>
          <w:szCs w:val="20"/>
        </w:rPr>
        <w:t>1. Scleral implants</w:t>
      </w:r>
    </w:p>
    <w:p w14:paraId="3B3E5F2D" w14:textId="77777777" w:rsidR="000B298D" w:rsidRPr="00B712C8" w:rsidRDefault="000B298D" w:rsidP="001175ED">
      <w:pPr>
        <w:pStyle w:val="ListParagraph"/>
        <w:rPr>
          <w:sz w:val="20"/>
          <w:szCs w:val="20"/>
        </w:rPr>
      </w:pPr>
      <w:r w:rsidRPr="00B712C8">
        <w:rPr>
          <w:sz w:val="20"/>
          <w:szCs w:val="20"/>
        </w:rPr>
        <w:t>2. Transscleral delivery</w:t>
      </w:r>
    </w:p>
    <w:p w14:paraId="62D60AC7" w14:textId="77777777" w:rsidR="000B298D" w:rsidRPr="00B712C8" w:rsidRDefault="000B298D" w:rsidP="001175ED">
      <w:pPr>
        <w:pStyle w:val="ListParagraph"/>
        <w:rPr>
          <w:sz w:val="20"/>
          <w:szCs w:val="20"/>
        </w:rPr>
      </w:pPr>
      <w:r w:rsidRPr="00B712C8">
        <w:rPr>
          <w:sz w:val="20"/>
          <w:szCs w:val="20"/>
        </w:rPr>
        <w:t>3. Scleral gene therapy</w:t>
      </w:r>
    </w:p>
    <w:p w14:paraId="48684E6E" w14:textId="77777777" w:rsidR="000B298D" w:rsidRPr="00B712C8" w:rsidRDefault="000B298D" w:rsidP="001175ED">
      <w:pPr>
        <w:pStyle w:val="ListParagraph"/>
        <w:rPr>
          <w:sz w:val="20"/>
          <w:szCs w:val="20"/>
        </w:rPr>
      </w:pPr>
    </w:p>
    <w:p w14:paraId="5FE0A721" w14:textId="1B8BE36A" w:rsidR="000B298D" w:rsidRPr="00B712C8" w:rsidRDefault="00B93A7B" w:rsidP="00D56DAF">
      <w:pPr>
        <w:pStyle w:val="ListParagraph"/>
        <w:rPr>
          <w:sz w:val="20"/>
          <w:szCs w:val="20"/>
        </w:rPr>
      </w:pPr>
      <w:r w:rsidRPr="00B712C8">
        <w:rPr>
          <w:sz w:val="20"/>
          <w:szCs w:val="20"/>
        </w:rPr>
        <w:t>_Uvea Targeting</w:t>
      </w:r>
    </w:p>
    <w:p w14:paraId="48789313" w14:textId="77777777" w:rsidR="000B298D" w:rsidRPr="00B712C8" w:rsidRDefault="000B298D" w:rsidP="001175ED">
      <w:pPr>
        <w:pStyle w:val="ListParagraph"/>
        <w:rPr>
          <w:sz w:val="20"/>
          <w:szCs w:val="20"/>
        </w:rPr>
      </w:pPr>
      <w:r w:rsidRPr="00B712C8">
        <w:rPr>
          <w:sz w:val="20"/>
          <w:szCs w:val="20"/>
        </w:rPr>
        <w:t>1. Intravitreal injections</w:t>
      </w:r>
    </w:p>
    <w:p w14:paraId="54AF23EE" w14:textId="77777777" w:rsidR="000B298D" w:rsidRPr="00B712C8" w:rsidRDefault="000B298D" w:rsidP="001175ED">
      <w:pPr>
        <w:pStyle w:val="ListParagraph"/>
        <w:rPr>
          <w:sz w:val="20"/>
          <w:szCs w:val="20"/>
        </w:rPr>
      </w:pPr>
      <w:r w:rsidRPr="00B712C8">
        <w:rPr>
          <w:sz w:val="20"/>
          <w:szCs w:val="20"/>
        </w:rPr>
        <w:t>2. Uvea-specific gene therapy</w:t>
      </w:r>
    </w:p>
    <w:p w14:paraId="75F517E9" w14:textId="7B6C94CA" w:rsidR="00065BC0" w:rsidRPr="00B712C8" w:rsidRDefault="000B298D" w:rsidP="00D86AE0">
      <w:pPr>
        <w:pStyle w:val="ListParagraph"/>
        <w:rPr>
          <w:sz w:val="20"/>
          <w:szCs w:val="20"/>
        </w:rPr>
      </w:pPr>
      <w:r w:rsidRPr="00B712C8">
        <w:rPr>
          <w:sz w:val="20"/>
          <w:szCs w:val="20"/>
        </w:rPr>
        <w:t>3. Nanoparticle-based uvea delivery</w:t>
      </w:r>
      <w:r w:rsidR="00065BC0" w:rsidRPr="00B712C8">
        <w:rPr>
          <w:sz w:val="20"/>
          <w:szCs w:val="20"/>
        </w:rPr>
        <w:t>Here are some clinical applications of ocular drug delivery systems:</w:t>
      </w:r>
      <w:r w:rsidR="00D56DAF" w:rsidRPr="00B712C8">
        <w:rPr>
          <w:sz w:val="20"/>
          <w:szCs w:val="20"/>
        </w:rPr>
        <w:t xml:space="preserve"> </w:t>
      </w:r>
    </w:p>
    <w:p w14:paraId="1B2848B3" w14:textId="403C4898" w:rsidR="00052E4E" w:rsidRPr="00B712C8" w:rsidRDefault="000B7A06" w:rsidP="00D86AE0">
      <w:pPr>
        <w:pStyle w:val="ListParagraph"/>
        <w:rPr>
          <w:sz w:val="20"/>
          <w:szCs w:val="20"/>
        </w:rPr>
      </w:pPr>
      <w:r w:rsidRPr="00B712C8">
        <w:rPr>
          <w:sz w:val="20"/>
          <w:szCs w:val="20"/>
        </w:rPr>
        <w:t>[15,16]</w:t>
      </w:r>
    </w:p>
    <w:p w14:paraId="5BD598D2" w14:textId="77777777" w:rsidR="00052E4E" w:rsidRPr="00B712C8" w:rsidRDefault="00052E4E" w:rsidP="00052E4E">
      <w:pPr>
        <w:pStyle w:val="ListParagraph"/>
        <w:rPr>
          <w:sz w:val="20"/>
          <w:szCs w:val="20"/>
        </w:rPr>
      </w:pPr>
    </w:p>
    <w:p w14:paraId="0341A1FE" w14:textId="36990FD6" w:rsidR="00052E4E" w:rsidRPr="00B712C8" w:rsidRDefault="001518D0" w:rsidP="00052E4E">
      <w:pPr>
        <w:pStyle w:val="ListParagraph"/>
        <w:rPr>
          <w:rFonts w:ascii="Times New Roman" w:hAnsi="Times New Roman" w:cs="Times New Roman"/>
          <w:sz w:val="20"/>
          <w:szCs w:val="20"/>
        </w:rPr>
      </w:pPr>
      <w:r>
        <w:rPr>
          <w:rFonts w:ascii="Times New Roman" w:hAnsi="Times New Roman" w:cs="Times New Roman"/>
          <w:b/>
          <w:sz w:val="20"/>
          <w:szCs w:val="20"/>
        </w:rPr>
        <w:t>C</w:t>
      </w:r>
      <w:r w:rsidR="00052E4E" w:rsidRPr="00B712C8">
        <w:rPr>
          <w:rFonts w:ascii="Times New Roman" w:hAnsi="Times New Roman" w:cs="Times New Roman"/>
          <w:b/>
          <w:sz w:val="20"/>
          <w:szCs w:val="20"/>
        </w:rPr>
        <w:t>linical</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applications</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of</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ocular</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drug</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delivery</w:t>
      </w:r>
      <w:r w:rsidR="00052E4E" w:rsidRPr="00B712C8">
        <w:rPr>
          <w:rFonts w:ascii="Times New Roman" w:hAnsi="Times New Roman" w:cs="Times New Roman"/>
          <w:sz w:val="20"/>
          <w:szCs w:val="20"/>
        </w:rPr>
        <w:t xml:space="preserve"> </w:t>
      </w:r>
      <w:r w:rsidR="00052E4E" w:rsidRPr="00B712C8">
        <w:rPr>
          <w:rFonts w:ascii="Times New Roman" w:hAnsi="Times New Roman" w:cs="Times New Roman"/>
          <w:b/>
          <w:sz w:val="20"/>
          <w:szCs w:val="20"/>
        </w:rPr>
        <w:t>systems</w:t>
      </w:r>
      <w:r w:rsidR="00052E4E" w:rsidRPr="00B712C8">
        <w:rPr>
          <w:rFonts w:ascii="Times New Roman" w:hAnsi="Times New Roman" w:cs="Times New Roman"/>
          <w:sz w:val="20"/>
          <w:szCs w:val="20"/>
        </w:rPr>
        <w:t>:</w:t>
      </w:r>
    </w:p>
    <w:p w14:paraId="07F05223" w14:textId="77777777" w:rsidR="00052E4E" w:rsidRPr="00B712C8" w:rsidRDefault="00052E4E" w:rsidP="00052E4E">
      <w:pPr>
        <w:pStyle w:val="ListParagraph"/>
        <w:rPr>
          <w:sz w:val="20"/>
          <w:szCs w:val="20"/>
        </w:rPr>
      </w:pPr>
    </w:p>
    <w:p w14:paraId="70553140" w14:textId="25C2CFDE" w:rsidR="00052E4E" w:rsidRPr="00B712C8" w:rsidRDefault="00065BC0" w:rsidP="00065BC0">
      <w:pPr>
        <w:pStyle w:val="ListParagraph"/>
        <w:rPr>
          <w:sz w:val="20"/>
          <w:szCs w:val="20"/>
        </w:rPr>
      </w:pPr>
      <w:r w:rsidRPr="00B712C8">
        <w:rPr>
          <w:sz w:val="20"/>
          <w:szCs w:val="20"/>
        </w:rPr>
        <w:t>Glaucoma Treatment</w:t>
      </w:r>
    </w:p>
    <w:p w14:paraId="0F4F4AB8" w14:textId="002C9E38" w:rsidR="00052E4E" w:rsidRPr="00B712C8" w:rsidRDefault="00052E4E" w:rsidP="00052E4E">
      <w:pPr>
        <w:pStyle w:val="ListParagraph"/>
        <w:rPr>
          <w:sz w:val="20"/>
          <w:szCs w:val="20"/>
        </w:rPr>
      </w:pPr>
      <w:r w:rsidRPr="00B712C8">
        <w:rPr>
          <w:sz w:val="20"/>
          <w:szCs w:val="20"/>
        </w:rPr>
        <w:t>1. Bimatoprost implants for intraocular pressure reduction</w:t>
      </w:r>
    </w:p>
    <w:p w14:paraId="6FF22445" w14:textId="099A2B35" w:rsidR="00052E4E" w:rsidRPr="00B712C8" w:rsidRDefault="00052E4E" w:rsidP="00052E4E">
      <w:pPr>
        <w:pStyle w:val="ListParagraph"/>
        <w:rPr>
          <w:sz w:val="20"/>
          <w:szCs w:val="20"/>
        </w:rPr>
      </w:pPr>
      <w:r w:rsidRPr="00B712C8">
        <w:rPr>
          <w:sz w:val="20"/>
          <w:szCs w:val="20"/>
        </w:rPr>
        <w:t>2. Travoprost eyedrops for glaucoma management</w:t>
      </w:r>
    </w:p>
    <w:p w14:paraId="37666A72" w14:textId="77777777" w:rsidR="00052E4E" w:rsidRPr="00B712C8" w:rsidRDefault="00052E4E" w:rsidP="00052E4E">
      <w:pPr>
        <w:pStyle w:val="ListParagraph"/>
        <w:rPr>
          <w:sz w:val="20"/>
          <w:szCs w:val="20"/>
        </w:rPr>
      </w:pPr>
    </w:p>
    <w:p w14:paraId="16E52A41" w14:textId="2FBEDF6D" w:rsidR="00052E4E" w:rsidRPr="00B712C8" w:rsidRDefault="00052E4E" w:rsidP="00065BC0">
      <w:pPr>
        <w:pStyle w:val="ListParagraph"/>
        <w:rPr>
          <w:sz w:val="20"/>
          <w:szCs w:val="20"/>
        </w:rPr>
      </w:pPr>
      <w:r w:rsidRPr="00B712C8">
        <w:rPr>
          <w:sz w:val="20"/>
          <w:szCs w:val="20"/>
        </w:rPr>
        <w:t>Age-rel</w:t>
      </w:r>
      <w:r w:rsidR="00065BC0" w:rsidRPr="00B712C8">
        <w:rPr>
          <w:sz w:val="20"/>
          <w:szCs w:val="20"/>
        </w:rPr>
        <w:t>ated Macular Degeneration (AMD)</w:t>
      </w:r>
    </w:p>
    <w:p w14:paraId="7092C9DD" w14:textId="72527409" w:rsidR="00052E4E" w:rsidRPr="00B712C8" w:rsidRDefault="00052E4E" w:rsidP="00052E4E">
      <w:pPr>
        <w:pStyle w:val="ListParagraph"/>
        <w:rPr>
          <w:sz w:val="20"/>
          <w:szCs w:val="20"/>
        </w:rPr>
      </w:pPr>
      <w:r w:rsidRPr="00B712C8">
        <w:rPr>
          <w:sz w:val="20"/>
          <w:szCs w:val="20"/>
        </w:rPr>
        <w:t>1. Ranibizumab intravitreal injections for AMD treatment</w:t>
      </w:r>
    </w:p>
    <w:p w14:paraId="4A5723B6" w14:textId="3C0C7DD0" w:rsidR="00052E4E" w:rsidRPr="00B712C8" w:rsidRDefault="00052E4E" w:rsidP="00052E4E">
      <w:pPr>
        <w:pStyle w:val="ListParagraph"/>
        <w:rPr>
          <w:sz w:val="20"/>
          <w:szCs w:val="20"/>
        </w:rPr>
      </w:pPr>
      <w:r w:rsidRPr="00B712C8">
        <w:rPr>
          <w:sz w:val="20"/>
          <w:szCs w:val="20"/>
        </w:rPr>
        <w:t xml:space="preserve">2. Bevacizumab intravitreal injections for AMD management </w:t>
      </w:r>
    </w:p>
    <w:p w14:paraId="0C01E3D9" w14:textId="77777777" w:rsidR="00052E4E" w:rsidRPr="00B712C8" w:rsidRDefault="00052E4E" w:rsidP="00052E4E">
      <w:pPr>
        <w:pStyle w:val="ListParagraph"/>
        <w:rPr>
          <w:sz w:val="20"/>
          <w:szCs w:val="20"/>
        </w:rPr>
      </w:pPr>
    </w:p>
    <w:p w14:paraId="6013596E" w14:textId="5C448D00" w:rsidR="00052E4E" w:rsidRPr="00B712C8" w:rsidRDefault="00065BC0" w:rsidP="00065BC0">
      <w:pPr>
        <w:pStyle w:val="ListParagraph"/>
        <w:rPr>
          <w:sz w:val="20"/>
          <w:szCs w:val="20"/>
        </w:rPr>
      </w:pPr>
      <w:r w:rsidRPr="00B712C8">
        <w:rPr>
          <w:sz w:val="20"/>
          <w:szCs w:val="20"/>
        </w:rPr>
        <w:t>Diabetic Retinopathy</w:t>
      </w:r>
    </w:p>
    <w:p w14:paraId="615AB942" w14:textId="78836E20" w:rsidR="00052E4E" w:rsidRPr="00B712C8" w:rsidRDefault="00052E4E" w:rsidP="00052E4E">
      <w:pPr>
        <w:pStyle w:val="ListParagraph"/>
        <w:rPr>
          <w:sz w:val="20"/>
          <w:szCs w:val="20"/>
        </w:rPr>
      </w:pPr>
      <w:r w:rsidRPr="00B712C8">
        <w:rPr>
          <w:sz w:val="20"/>
          <w:szCs w:val="20"/>
        </w:rPr>
        <w:t xml:space="preserve">1. </w:t>
      </w:r>
      <w:r w:rsidR="00403C97" w:rsidRPr="00B712C8">
        <w:rPr>
          <w:sz w:val="20"/>
          <w:szCs w:val="20"/>
        </w:rPr>
        <w:t>Injections of intravascular endothelial growth factor (VEGF) antivascular growth factor (VEGF) intravenously.</w:t>
      </w:r>
    </w:p>
    <w:p w14:paraId="7082132F" w14:textId="0942E959" w:rsidR="00052E4E" w:rsidRPr="00B712C8" w:rsidRDefault="00052E4E" w:rsidP="00052E4E">
      <w:pPr>
        <w:pStyle w:val="ListParagraph"/>
        <w:rPr>
          <w:sz w:val="20"/>
          <w:szCs w:val="20"/>
        </w:rPr>
      </w:pPr>
      <w:r w:rsidRPr="00B712C8">
        <w:rPr>
          <w:sz w:val="20"/>
          <w:szCs w:val="20"/>
        </w:rPr>
        <w:t xml:space="preserve">2. Corticosteroid intravitreal implants for diabetic macular edema </w:t>
      </w:r>
    </w:p>
    <w:p w14:paraId="4926D5BB" w14:textId="77777777" w:rsidR="00052E4E" w:rsidRPr="00B712C8" w:rsidRDefault="00052E4E" w:rsidP="00052E4E">
      <w:pPr>
        <w:pStyle w:val="ListParagraph"/>
        <w:rPr>
          <w:sz w:val="20"/>
          <w:szCs w:val="20"/>
        </w:rPr>
      </w:pPr>
    </w:p>
    <w:p w14:paraId="0D7A5906" w14:textId="3C6169D8" w:rsidR="00052E4E" w:rsidRPr="00B712C8" w:rsidRDefault="00065BC0" w:rsidP="00065BC0">
      <w:pPr>
        <w:pStyle w:val="ListParagraph"/>
        <w:rPr>
          <w:sz w:val="20"/>
          <w:szCs w:val="20"/>
        </w:rPr>
      </w:pPr>
      <w:r w:rsidRPr="00B712C8">
        <w:rPr>
          <w:sz w:val="20"/>
          <w:szCs w:val="20"/>
        </w:rPr>
        <w:t>Uveitis</w:t>
      </w:r>
    </w:p>
    <w:p w14:paraId="29B5E5AA" w14:textId="11B0DCDB" w:rsidR="00052E4E" w:rsidRPr="00B712C8" w:rsidRDefault="00052E4E" w:rsidP="00052E4E">
      <w:pPr>
        <w:pStyle w:val="ListParagraph"/>
        <w:rPr>
          <w:sz w:val="20"/>
          <w:szCs w:val="20"/>
        </w:rPr>
      </w:pPr>
      <w:r w:rsidRPr="00B712C8">
        <w:rPr>
          <w:sz w:val="20"/>
          <w:szCs w:val="20"/>
        </w:rPr>
        <w:t>1. Corticosteroid intravitreal implants for uveitis treatment</w:t>
      </w:r>
    </w:p>
    <w:p w14:paraId="42388439" w14:textId="545CA32C" w:rsidR="00052E4E" w:rsidRPr="00B712C8" w:rsidRDefault="00052E4E" w:rsidP="00052E4E">
      <w:pPr>
        <w:pStyle w:val="ListParagraph"/>
        <w:rPr>
          <w:sz w:val="20"/>
          <w:szCs w:val="20"/>
        </w:rPr>
      </w:pPr>
      <w:r w:rsidRPr="00B712C8">
        <w:rPr>
          <w:sz w:val="20"/>
          <w:szCs w:val="20"/>
        </w:rPr>
        <w:t xml:space="preserve">2. Cyclosporine eyedrops for uveitis management </w:t>
      </w:r>
    </w:p>
    <w:p w14:paraId="0D3553E7" w14:textId="77777777" w:rsidR="00052E4E" w:rsidRPr="00B712C8" w:rsidRDefault="00052E4E" w:rsidP="00052E4E">
      <w:pPr>
        <w:pStyle w:val="ListParagraph"/>
        <w:rPr>
          <w:sz w:val="20"/>
          <w:szCs w:val="20"/>
        </w:rPr>
      </w:pPr>
    </w:p>
    <w:p w14:paraId="2E7CC993" w14:textId="295511BC" w:rsidR="00052E4E" w:rsidRPr="00B712C8" w:rsidRDefault="00065BC0" w:rsidP="00065BC0">
      <w:pPr>
        <w:pStyle w:val="ListParagraph"/>
        <w:rPr>
          <w:sz w:val="20"/>
          <w:szCs w:val="20"/>
        </w:rPr>
      </w:pPr>
      <w:r w:rsidRPr="00B712C8">
        <w:rPr>
          <w:sz w:val="20"/>
          <w:szCs w:val="20"/>
        </w:rPr>
        <w:t>Dry Eye Syndrome</w:t>
      </w:r>
    </w:p>
    <w:p w14:paraId="044DE9C4" w14:textId="552B7420" w:rsidR="00052E4E" w:rsidRPr="00B712C8" w:rsidRDefault="00052E4E" w:rsidP="00052E4E">
      <w:pPr>
        <w:pStyle w:val="ListParagraph"/>
        <w:rPr>
          <w:sz w:val="20"/>
          <w:szCs w:val="20"/>
        </w:rPr>
      </w:pPr>
      <w:r w:rsidRPr="00B712C8">
        <w:rPr>
          <w:sz w:val="20"/>
          <w:szCs w:val="20"/>
        </w:rPr>
        <w:t xml:space="preserve">1. Cyclosporine eyedrops for dry eye treatment </w:t>
      </w:r>
    </w:p>
    <w:p w14:paraId="3C0DC41E" w14:textId="1017FCC6" w:rsidR="00052E4E" w:rsidRPr="00B712C8" w:rsidRDefault="00052E4E" w:rsidP="00052E4E">
      <w:pPr>
        <w:pStyle w:val="ListParagraph"/>
        <w:rPr>
          <w:sz w:val="20"/>
          <w:szCs w:val="20"/>
        </w:rPr>
      </w:pPr>
      <w:r w:rsidRPr="00B712C8">
        <w:rPr>
          <w:sz w:val="20"/>
          <w:szCs w:val="20"/>
        </w:rPr>
        <w:t xml:space="preserve">2. Punctal plugs for tear preservation </w:t>
      </w:r>
    </w:p>
    <w:p w14:paraId="77298A69" w14:textId="77777777" w:rsidR="00052E4E" w:rsidRPr="00B712C8" w:rsidRDefault="00052E4E" w:rsidP="00052E4E">
      <w:pPr>
        <w:pStyle w:val="ListParagraph"/>
        <w:rPr>
          <w:sz w:val="20"/>
          <w:szCs w:val="20"/>
        </w:rPr>
      </w:pPr>
    </w:p>
    <w:p w14:paraId="69D7C3BB" w14:textId="4CF8166F" w:rsidR="00052E4E" w:rsidRPr="00B712C8" w:rsidRDefault="00065BC0" w:rsidP="00065BC0">
      <w:pPr>
        <w:pStyle w:val="ListParagraph"/>
        <w:rPr>
          <w:sz w:val="20"/>
          <w:szCs w:val="20"/>
        </w:rPr>
      </w:pPr>
      <w:r w:rsidRPr="00B712C8">
        <w:rPr>
          <w:sz w:val="20"/>
          <w:szCs w:val="20"/>
        </w:rPr>
        <w:t>Corneal Diseases</w:t>
      </w:r>
    </w:p>
    <w:p w14:paraId="157CCCE1" w14:textId="21E8AA85" w:rsidR="00052E4E" w:rsidRPr="00B712C8" w:rsidRDefault="00052E4E" w:rsidP="00052E4E">
      <w:pPr>
        <w:pStyle w:val="ListParagraph"/>
        <w:rPr>
          <w:sz w:val="20"/>
          <w:szCs w:val="20"/>
        </w:rPr>
      </w:pPr>
      <w:r w:rsidRPr="00B712C8">
        <w:rPr>
          <w:sz w:val="20"/>
          <w:szCs w:val="20"/>
        </w:rPr>
        <w:t xml:space="preserve">1. Corneal collagen cross-linking for keratoconus treatment </w:t>
      </w:r>
    </w:p>
    <w:p w14:paraId="6FCC9573" w14:textId="0D9ED76F" w:rsidR="00052E4E" w:rsidRPr="00B712C8" w:rsidRDefault="00052E4E" w:rsidP="00052E4E">
      <w:pPr>
        <w:pStyle w:val="ListParagraph"/>
        <w:rPr>
          <w:sz w:val="20"/>
          <w:szCs w:val="20"/>
        </w:rPr>
      </w:pPr>
      <w:r w:rsidRPr="00B712C8">
        <w:rPr>
          <w:sz w:val="20"/>
          <w:szCs w:val="20"/>
        </w:rPr>
        <w:t xml:space="preserve">2. Antifungal eyedrops for fungal keratitis management </w:t>
      </w:r>
    </w:p>
    <w:p w14:paraId="168E4215" w14:textId="77777777" w:rsidR="00052E4E" w:rsidRPr="00B712C8" w:rsidRDefault="00052E4E" w:rsidP="00052E4E">
      <w:pPr>
        <w:pStyle w:val="ListParagraph"/>
        <w:rPr>
          <w:sz w:val="20"/>
          <w:szCs w:val="20"/>
        </w:rPr>
      </w:pPr>
    </w:p>
    <w:p w14:paraId="47C75E33" w14:textId="008F19A0" w:rsidR="00052E4E" w:rsidRPr="00B712C8" w:rsidRDefault="00065BC0" w:rsidP="00065BC0">
      <w:pPr>
        <w:pStyle w:val="ListParagraph"/>
        <w:rPr>
          <w:sz w:val="20"/>
          <w:szCs w:val="20"/>
        </w:rPr>
      </w:pPr>
      <w:r w:rsidRPr="00B712C8">
        <w:rPr>
          <w:sz w:val="20"/>
          <w:szCs w:val="20"/>
        </w:rPr>
        <w:t>Retinal Detachment</w:t>
      </w:r>
    </w:p>
    <w:p w14:paraId="4675ABB6" w14:textId="46F912D0" w:rsidR="00052E4E" w:rsidRPr="00B712C8" w:rsidRDefault="00052E4E" w:rsidP="00052E4E">
      <w:pPr>
        <w:pStyle w:val="ListParagraph"/>
        <w:rPr>
          <w:sz w:val="20"/>
          <w:szCs w:val="20"/>
        </w:rPr>
      </w:pPr>
      <w:r w:rsidRPr="00B712C8">
        <w:rPr>
          <w:sz w:val="20"/>
          <w:szCs w:val="20"/>
        </w:rPr>
        <w:t xml:space="preserve">1. Intravitreal injections of anti-VEGF agents </w:t>
      </w:r>
    </w:p>
    <w:p w14:paraId="2B492F26" w14:textId="7E153F98" w:rsidR="00052E4E" w:rsidRPr="00B712C8" w:rsidRDefault="00052E4E" w:rsidP="00052E4E">
      <w:pPr>
        <w:pStyle w:val="ListParagraph"/>
        <w:rPr>
          <w:sz w:val="20"/>
          <w:szCs w:val="20"/>
        </w:rPr>
      </w:pPr>
      <w:r w:rsidRPr="00B712C8">
        <w:rPr>
          <w:sz w:val="20"/>
          <w:szCs w:val="20"/>
        </w:rPr>
        <w:t>2. Scleral buckle</w:t>
      </w:r>
      <w:r w:rsidR="00D86AE0" w:rsidRPr="00B712C8">
        <w:rPr>
          <w:sz w:val="20"/>
          <w:szCs w:val="20"/>
        </w:rPr>
        <w:t>s for retinal detachment repair[</w:t>
      </w:r>
      <w:r w:rsidR="00180ECF" w:rsidRPr="00B712C8">
        <w:rPr>
          <w:sz w:val="20"/>
          <w:szCs w:val="20"/>
        </w:rPr>
        <w:t>17,18,19</w:t>
      </w:r>
      <w:r w:rsidR="00D86AE0" w:rsidRPr="00B712C8">
        <w:rPr>
          <w:sz w:val="20"/>
          <w:szCs w:val="20"/>
        </w:rPr>
        <w:t>]</w:t>
      </w:r>
    </w:p>
    <w:p w14:paraId="0F81FF48" w14:textId="77777777" w:rsidR="002653F3" w:rsidRPr="00B712C8" w:rsidRDefault="002653F3" w:rsidP="00052E4E">
      <w:pPr>
        <w:pStyle w:val="ListParagraph"/>
        <w:rPr>
          <w:sz w:val="20"/>
          <w:szCs w:val="20"/>
        </w:rPr>
      </w:pPr>
    </w:p>
    <w:p w14:paraId="5BD90177" w14:textId="6F4CBAEB" w:rsidR="00A44799" w:rsidRPr="001518D0" w:rsidRDefault="001518D0" w:rsidP="002653F3">
      <w:pPr>
        <w:pStyle w:val="ListParagraph"/>
        <w:rPr>
          <w:rFonts w:ascii="Times New Roman" w:hAnsi="Times New Roman" w:cs="Times New Roman"/>
          <w:b/>
          <w:bCs/>
        </w:rPr>
      </w:pPr>
      <w:r w:rsidRPr="001518D0">
        <w:rPr>
          <w:rFonts w:ascii="Times New Roman" w:hAnsi="Times New Roman" w:cs="Times New Roman"/>
          <w:b/>
          <w:bCs/>
        </w:rPr>
        <w:t>CONCLUSION</w:t>
      </w:r>
    </w:p>
    <w:p w14:paraId="2F1A0C25" w14:textId="77777777" w:rsidR="00A44799" w:rsidRPr="00B712C8" w:rsidRDefault="00A44799" w:rsidP="00052E4E">
      <w:pPr>
        <w:pStyle w:val="ListParagraph"/>
        <w:rPr>
          <w:sz w:val="20"/>
          <w:szCs w:val="20"/>
        </w:rPr>
      </w:pPr>
      <w:r w:rsidRPr="00B712C8">
        <w:rPr>
          <w:sz w:val="20"/>
          <w:szCs w:val="20"/>
        </w:rPr>
        <w:t>Ocular drug delivery systems have undergone significant transformations in recent years, aiming to overcome the challenges associated with conventional eye drop formulations. The emergence of novel drug delivery technologies has improved the efficacy, safety, and patient compliance of ocular therapeutics. This review has highlighted the advancements in ocular drug delivery systems, including nanoparticles, liposomes, microspheres, hydrogels, and implants.</w:t>
      </w:r>
    </w:p>
    <w:p w14:paraId="1550C016" w14:textId="77777777" w:rsidR="00A44799" w:rsidRPr="00B712C8" w:rsidRDefault="00A44799" w:rsidP="00052E4E">
      <w:pPr>
        <w:pStyle w:val="ListParagraph"/>
        <w:rPr>
          <w:sz w:val="20"/>
          <w:szCs w:val="20"/>
        </w:rPr>
      </w:pPr>
    </w:p>
    <w:p w14:paraId="55E5BAE5" w14:textId="77777777" w:rsidR="00A44799" w:rsidRPr="00B712C8" w:rsidRDefault="00A44799" w:rsidP="00052E4E">
      <w:pPr>
        <w:pStyle w:val="ListParagraph"/>
        <w:rPr>
          <w:sz w:val="20"/>
          <w:szCs w:val="20"/>
        </w:rPr>
      </w:pPr>
      <w:r w:rsidRPr="00B712C8">
        <w:rPr>
          <w:sz w:val="20"/>
          <w:szCs w:val="20"/>
        </w:rPr>
        <w:t>The key takeaways from this review are:</w:t>
      </w:r>
    </w:p>
    <w:p w14:paraId="693FD827" w14:textId="77777777" w:rsidR="00A44799" w:rsidRPr="00B712C8" w:rsidRDefault="00A44799" w:rsidP="00052E4E">
      <w:pPr>
        <w:pStyle w:val="ListParagraph"/>
        <w:rPr>
          <w:sz w:val="20"/>
          <w:szCs w:val="20"/>
        </w:rPr>
      </w:pPr>
    </w:p>
    <w:p w14:paraId="51543EC3" w14:textId="77777777" w:rsidR="00A44799" w:rsidRPr="00B712C8" w:rsidRDefault="00A44799" w:rsidP="00052E4E">
      <w:pPr>
        <w:pStyle w:val="ListParagraph"/>
        <w:rPr>
          <w:sz w:val="20"/>
          <w:szCs w:val="20"/>
        </w:rPr>
      </w:pPr>
      <w:r w:rsidRPr="00B712C8">
        <w:rPr>
          <w:sz w:val="20"/>
          <w:szCs w:val="20"/>
        </w:rPr>
        <w:t>1. Enhanced bioavailability and reduced systemic side effects</w:t>
      </w:r>
    </w:p>
    <w:p w14:paraId="27F89C94" w14:textId="77777777" w:rsidR="00A44799" w:rsidRPr="00B712C8" w:rsidRDefault="00A44799" w:rsidP="00052E4E">
      <w:pPr>
        <w:pStyle w:val="ListParagraph"/>
        <w:rPr>
          <w:sz w:val="20"/>
          <w:szCs w:val="20"/>
        </w:rPr>
      </w:pPr>
      <w:r w:rsidRPr="00B712C8">
        <w:rPr>
          <w:sz w:val="20"/>
          <w:szCs w:val="20"/>
        </w:rPr>
        <w:t>2. Targeted delivery to specific ocular tissues</w:t>
      </w:r>
    </w:p>
    <w:p w14:paraId="079B9629" w14:textId="77777777" w:rsidR="00A44799" w:rsidRPr="00B712C8" w:rsidRDefault="00A44799" w:rsidP="00052E4E">
      <w:pPr>
        <w:pStyle w:val="ListParagraph"/>
        <w:rPr>
          <w:sz w:val="20"/>
          <w:szCs w:val="20"/>
        </w:rPr>
      </w:pPr>
      <w:r w:rsidRPr="00B712C8">
        <w:rPr>
          <w:sz w:val="20"/>
          <w:szCs w:val="20"/>
        </w:rPr>
        <w:t>3. Controlled release kinetics for sustained therapeutic effects</w:t>
      </w:r>
    </w:p>
    <w:p w14:paraId="76DC65CD" w14:textId="77777777" w:rsidR="00A44799" w:rsidRPr="00B712C8" w:rsidRDefault="00A44799" w:rsidP="00052E4E">
      <w:pPr>
        <w:pStyle w:val="ListParagraph"/>
        <w:rPr>
          <w:sz w:val="20"/>
          <w:szCs w:val="20"/>
        </w:rPr>
      </w:pPr>
      <w:r w:rsidRPr="00B712C8">
        <w:rPr>
          <w:sz w:val="20"/>
          <w:szCs w:val="20"/>
        </w:rPr>
        <w:t>4. Improved patient compliance through minimized dosing frequency</w:t>
      </w:r>
    </w:p>
    <w:p w14:paraId="003A718C" w14:textId="77777777" w:rsidR="00A44799" w:rsidRPr="00B712C8" w:rsidRDefault="00A44799" w:rsidP="00052E4E">
      <w:pPr>
        <w:pStyle w:val="ListParagraph"/>
        <w:rPr>
          <w:sz w:val="20"/>
          <w:szCs w:val="20"/>
        </w:rPr>
      </w:pPr>
    </w:p>
    <w:p w14:paraId="5D22B5F0" w14:textId="77777777" w:rsidR="00A44799" w:rsidRPr="00B712C8" w:rsidRDefault="00A44799" w:rsidP="00052E4E">
      <w:pPr>
        <w:pStyle w:val="ListParagraph"/>
        <w:rPr>
          <w:sz w:val="20"/>
          <w:szCs w:val="20"/>
        </w:rPr>
      </w:pPr>
      <w:r w:rsidRPr="00B712C8">
        <w:rPr>
          <w:sz w:val="20"/>
          <w:szCs w:val="20"/>
        </w:rPr>
        <w:t>Despite these advancements, there remain opportunities for further research and development:</w:t>
      </w:r>
    </w:p>
    <w:p w14:paraId="17AAAD3B" w14:textId="77777777" w:rsidR="00A44799" w:rsidRPr="00B712C8" w:rsidRDefault="00A44799" w:rsidP="00052E4E">
      <w:pPr>
        <w:pStyle w:val="ListParagraph"/>
        <w:rPr>
          <w:sz w:val="20"/>
          <w:szCs w:val="20"/>
        </w:rPr>
      </w:pPr>
    </w:p>
    <w:p w14:paraId="09C467A9" w14:textId="77777777" w:rsidR="00A44799" w:rsidRPr="00B712C8" w:rsidRDefault="00A44799" w:rsidP="00052E4E">
      <w:pPr>
        <w:pStyle w:val="ListParagraph"/>
        <w:rPr>
          <w:sz w:val="20"/>
          <w:szCs w:val="20"/>
        </w:rPr>
      </w:pPr>
      <w:r w:rsidRPr="00B712C8">
        <w:rPr>
          <w:sz w:val="20"/>
          <w:szCs w:val="20"/>
        </w:rPr>
        <w:t>1. Investigating novel biomaterials and fabrication techniques</w:t>
      </w:r>
    </w:p>
    <w:p w14:paraId="4EC96CD9" w14:textId="77777777" w:rsidR="00A44799" w:rsidRPr="00B712C8" w:rsidRDefault="00A44799" w:rsidP="00052E4E">
      <w:pPr>
        <w:pStyle w:val="ListParagraph"/>
        <w:rPr>
          <w:sz w:val="20"/>
          <w:szCs w:val="20"/>
        </w:rPr>
      </w:pPr>
      <w:r w:rsidRPr="00B712C8">
        <w:rPr>
          <w:sz w:val="20"/>
          <w:szCs w:val="20"/>
        </w:rPr>
        <w:t>2. Exploring combination therapies and multi-targeting strategies</w:t>
      </w:r>
    </w:p>
    <w:p w14:paraId="2061B25A" w14:textId="77777777" w:rsidR="00A44799" w:rsidRPr="00B712C8" w:rsidRDefault="00A44799" w:rsidP="00052E4E">
      <w:pPr>
        <w:pStyle w:val="ListParagraph"/>
        <w:rPr>
          <w:sz w:val="20"/>
          <w:szCs w:val="20"/>
        </w:rPr>
      </w:pPr>
      <w:r w:rsidRPr="00B712C8">
        <w:rPr>
          <w:sz w:val="20"/>
          <w:szCs w:val="20"/>
        </w:rPr>
        <w:t>3. Addressing regulatory and safety concerns</w:t>
      </w:r>
    </w:p>
    <w:p w14:paraId="5F03E14A" w14:textId="77777777" w:rsidR="00A44799" w:rsidRPr="00B712C8" w:rsidRDefault="00A44799" w:rsidP="00052E4E">
      <w:pPr>
        <w:pStyle w:val="ListParagraph"/>
        <w:rPr>
          <w:sz w:val="20"/>
          <w:szCs w:val="20"/>
        </w:rPr>
      </w:pPr>
      <w:r w:rsidRPr="00B712C8">
        <w:rPr>
          <w:sz w:val="20"/>
          <w:szCs w:val="20"/>
        </w:rPr>
        <w:t>4. Conducting comprehensive clinical trials to establish efficacy and safety</w:t>
      </w:r>
    </w:p>
    <w:p w14:paraId="32E6AF5F" w14:textId="77777777" w:rsidR="00A44799" w:rsidRPr="00B712C8" w:rsidRDefault="00A44799" w:rsidP="00052E4E">
      <w:pPr>
        <w:pStyle w:val="ListParagraph"/>
        <w:rPr>
          <w:sz w:val="20"/>
          <w:szCs w:val="20"/>
        </w:rPr>
      </w:pPr>
    </w:p>
    <w:p w14:paraId="56E2A108" w14:textId="6D59D570" w:rsidR="00A44799" w:rsidRPr="00B712C8" w:rsidRDefault="007A5F5F" w:rsidP="00052E4E">
      <w:pPr>
        <w:pStyle w:val="ListParagraph"/>
        <w:rPr>
          <w:sz w:val="20"/>
          <w:szCs w:val="20"/>
        </w:rPr>
      </w:pPr>
      <w:r w:rsidRPr="00B712C8">
        <w:rPr>
          <w:sz w:val="20"/>
          <w:szCs w:val="20"/>
        </w:rPr>
        <w:t>Future developments in ocular medication delivery systems could benefit:</w:t>
      </w:r>
    </w:p>
    <w:p w14:paraId="4F48A1B9" w14:textId="77777777" w:rsidR="00A44799" w:rsidRPr="00B712C8" w:rsidRDefault="00A44799" w:rsidP="00052E4E">
      <w:pPr>
        <w:pStyle w:val="ListParagraph"/>
        <w:rPr>
          <w:sz w:val="20"/>
          <w:szCs w:val="20"/>
        </w:rPr>
      </w:pPr>
    </w:p>
    <w:p w14:paraId="30710CAD" w14:textId="77777777" w:rsidR="00A44799" w:rsidRPr="00B712C8" w:rsidRDefault="00A44799" w:rsidP="00052E4E">
      <w:pPr>
        <w:pStyle w:val="ListParagraph"/>
        <w:rPr>
          <w:sz w:val="20"/>
          <w:szCs w:val="20"/>
        </w:rPr>
      </w:pPr>
      <w:r w:rsidRPr="00B712C8">
        <w:rPr>
          <w:sz w:val="20"/>
          <w:szCs w:val="20"/>
        </w:rPr>
        <w:t>1. Personalized medicine approaches</w:t>
      </w:r>
    </w:p>
    <w:p w14:paraId="7C0013D9" w14:textId="77777777" w:rsidR="00A44799" w:rsidRPr="00B712C8" w:rsidRDefault="00A44799" w:rsidP="00052E4E">
      <w:pPr>
        <w:pStyle w:val="ListParagraph"/>
        <w:rPr>
          <w:sz w:val="20"/>
          <w:szCs w:val="20"/>
        </w:rPr>
      </w:pPr>
      <w:r w:rsidRPr="00B712C8">
        <w:rPr>
          <w:sz w:val="20"/>
          <w:szCs w:val="20"/>
        </w:rPr>
        <w:t>2. Integration with emerging technologies (e.g., 3D printing, microfluidics)</w:t>
      </w:r>
    </w:p>
    <w:p w14:paraId="2A066538" w14:textId="77777777" w:rsidR="00A44799" w:rsidRPr="00B712C8" w:rsidRDefault="00A44799" w:rsidP="00052E4E">
      <w:pPr>
        <w:pStyle w:val="ListParagraph"/>
        <w:rPr>
          <w:sz w:val="20"/>
          <w:szCs w:val="20"/>
        </w:rPr>
      </w:pPr>
      <w:r w:rsidRPr="00B712C8">
        <w:rPr>
          <w:sz w:val="20"/>
          <w:szCs w:val="20"/>
        </w:rPr>
        <w:t>3. Treatment of complex ocular diseases (e.g., age-related macular degeneration, glaucoma)</w:t>
      </w:r>
    </w:p>
    <w:p w14:paraId="5265D2B6" w14:textId="77777777" w:rsidR="00A44799" w:rsidRPr="00B712C8" w:rsidRDefault="00A44799" w:rsidP="00052E4E">
      <w:pPr>
        <w:pStyle w:val="ListParagraph"/>
        <w:rPr>
          <w:sz w:val="20"/>
          <w:szCs w:val="20"/>
        </w:rPr>
      </w:pPr>
    </w:p>
    <w:p w14:paraId="79557479" w14:textId="77777777" w:rsidR="002653F3" w:rsidRPr="00B712C8" w:rsidRDefault="00A44799" w:rsidP="002653F3">
      <w:pPr>
        <w:pStyle w:val="ListParagraph"/>
        <w:rPr>
          <w:sz w:val="20"/>
          <w:szCs w:val="20"/>
        </w:rPr>
      </w:pPr>
      <w:r w:rsidRPr="00B712C8">
        <w:rPr>
          <w:sz w:val="20"/>
          <w:szCs w:val="20"/>
        </w:rPr>
        <w:t>In conclusion, ocular drug delivery systems have evolved significantly, offering improved therapeutic outcomes for patients. Continued innovation and collaboration among researchers, clinicians, and industry experts will be crucial in shaping the future of ocular drug delivery.</w:t>
      </w:r>
    </w:p>
    <w:p w14:paraId="59D376EC" w14:textId="77777777" w:rsidR="00516512" w:rsidRPr="00B712C8" w:rsidRDefault="00516512" w:rsidP="002653F3">
      <w:pPr>
        <w:pStyle w:val="ListParagraph"/>
        <w:rPr>
          <w:sz w:val="20"/>
          <w:szCs w:val="20"/>
        </w:rPr>
      </w:pPr>
    </w:p>
    <w:p w14:paraId="7768CCD9" w14:textId="376325F9" w:rsidR="00A44799" w:rsidRPr="00B712C8" w:rsidRDefault="00A44799" w:rsidP="00516512">
      <w:pPr>
        <w:pStyle w:val="ListParagraph"/>
        <w:rPr>
          <w:sz w:val="20"/>
          <w:szCs w:val="20"/>
        </w:rPr>
      </w:pPr>
      <w:r w:rsidRPr="00B712C8">
        <w:rPr>
          <w:sz w:val="20"/>
          <w:szCs w:val="20"/>
        </w:rPr>
        <w:t>Future Directions</w:t>
      </w:r>
    </w:p>
    <w:p w14:paraId="32F753E7" w14:textId="09D42D45" w:rsidR="002B4159" w:rsidRPr="00B712C8" w:rsidRDefault="001F302B" w:rsidP="00052E4E">
      <w:pPr>
        <w:pStyle w:val="ListParagraph"/>
        <w:rPr>
          <w:sz w:val="20"/>
          <w:szCs w:val="20"/>
        </w:rPr>
      </w:pPr>
      <w:r w:rsidRPr="00B712C8">
        <w:rPr>
          <w:sz w:val="20"/>
          <w:szCs w:val="20"/>
        </w:rPr>
        <w:t>Researchers should concentrate on the following to further the field:</w:t>
      </w:r>
    </w:p>
    <w:p w14:paraId="44579E7B" w14:textId="2BFD6423" w:rsidR="00A44799" w:rsidRPr="00B712C8" w:rsidRDefault="00A44799" w:rsidP="00052E4E">
      <w:pPr>
        <w:pStyle w:val="ListParagraph"/>
        <w:rPr>
          <w:sz w:val="20"/>
          <w:szCs w:val="20"/>
        </w:rPr>
      </w:pPr>
      <w:r w:rsidRPr="00B712C8">
        <w:rPr>
          <w:sz w:val="20"/>
          <w:szCs w:val="20"/>
        </w:rPr>
        <w:t>1. Developing novel, biocompatible materials</w:t>
      </w:r>
    </w:p>
    <w:p w14:paraId="7067BDCE" w14:textId="77777777" w:rsidR="00A44799" w:rsidRPr="00B712C8" w:rsidRDefault="00A44799" w:rsidP="00052E4E">
      <w:pPr>
        <w:pStyle w:val="ListParagraph"/>
        <w:rPr>
          <w:sz w:val="20"/>
          <w:szCs w:val="20"/>
        </w:rPr>
      </w:pPr>
      <w:r w:rsidRPr="00B712C8">
        <w:rPr>
          <w:sz w:val="20"/>
          <w:szCs w:val="20"/>
        </w:rPr>
        <w:t>2. Investigating ocular pharmacokinetics and pharmacodynamics</w:t>
      </w:r>
    </w:p>
    <w:p w14:paraId="56E981F8" w14:textId="77777777" w:rsidR="00A44799" w:rsidRPr="00B712C8" w:rsidRDefault="00A44799" w:rsidP="00052E4E">
      <w:pPr>
        <w:pStyle w:val="ListParagraph"/>
        <w:rPr>
          <w:sz w:val="20"/>
          <w:szCs w:val="20"/>
        </w:rPr>
      </w:pPr>
      <w:r w:rsidRPr="00B712C8">
        <w:rPr>
          <w:sz w:val="20"/>
          <w:szCs w:val="20"/>
        </w:rPr>
        <w:t>3. Exploring gene therapy and RNA-based approaches</w:t>
      </w:r>
    </w:p>
    <w:p w14:paraId="572BE3C7" w14:textId="77777777" w:rsidR="00A44799" w:rsidRPr="00B712C8" w:rsidRDefault="00A44799" w:rsidP="00052E4E">
      <w:pPr>
        <w:pStyle w:val="ListParagraph"/>
        <w:rPr>
          <w:sz w:val="20"/>
          <w:szCs w:val="20"/>
        </w:rPr>
      </w:pPr>
      <w:r w:rsidRPr="00B712C8">
        <w:rPr>
          <w:sz w:val="20"/>
          <w:szCs w:val="20"/>
        </w:rPr>
        <w:t>4. Establishing standardized testing protocols for ocular drug delivery systems</w:t>
      </w:r>
    </w:p>
    <w:p w14:paraId="49CE3D95" w14:textId="77777777" w:rsidR="00A44799" w:rsidRPr="00B712C8" w:rsidRDefault="00A44799" w:rsidP="00052E4E">
      <w:pPr>
        <w:pStyle w:val="ListParagraph"/>
        <w:rPr>
          <w:sz w:val="20"/>
          <w:szCs w:val="20"/>
        </w:rPr>
      </w:pPr>
    </w:p>
    <w:p w14:paraId="68143FF9" w14:textId="6EDFF770" w:rsidR="00A44799" w:rsidRPr="00B712C8" w:rsidRDefault="00A44799" w:rsidP="00516512">
      <w:pPr>
        <w:pStyle w:val="ListParagraph"/>
        <w:rPr>
          <w:sz w:val="20"/>
          <w:szCs w:val="20"/>
        </w:rPr>
      </w:pPr>
      <w:r w:rsidRPr="00B712C8">
        <w:rPr>
          <w:sz w:val="20"/>
          <w:szCs w:val="20"/>
        </w:rPr>
        <w:t>Recommendations</w:t>
      </w:r>
    </w:p>
    <w:p w14:paraId="1ACAA4B7" w14:textId="1A69FB72" w:rsidR="00A44799" w:rsidRPr="00B712C8" w:rsidRDefault="00A44799" w:rsidP="00516512">
      <w:pPr>
        <w:pStyle w:val="ListParagraph"/>
        <w:rPr>
          <w:sz w:val="20"/>
          <w:szCs w:val="20"/>
        </w:rPr>
      </w:pPr>
      <w:r w:rsidRPr="00B712C8">
        <w:rPr>
          <w:sz w:val="20"/>
          <w:szCs w:val="20"/>
        </w:rPr>
        <w:t>For clinicians and healthcare professionals:</w:t>
      </w:r>
    </w:p>
    <w:p w14:paraId="6B1DB574" w14:textId="77777777" w:rsidR="00A44799" w:rsidRPr="00B712C8" w:rsidRDefault="00A44799" w:rsidP="00052E4E">
      <w:pPr>
        <w:pStyle w:val="ListParagraph"/>
        <w:rPr>
          <w:sz w:val="20"/>
          <w:szCs w:val="20"/>
        </w:rPr>
      </w:pPr>
      <w:r w:rsidRPr="00B712C8">
        <w:rPr>
          <w:sz w:val="20"/>
          <w:szCs w:val="20"/>
        </w:rPr>
        <w:t>1. Stay updated on emerging ocular drug delivery technologies</w:t>
      </w:r>
    </w:p>
    <w:p w14:paraId="6DC70D16" w14:textId="77777777" w:rsidR="00A44799" w:rsidRPr="00B712C8" w:rsidRDefault="00A44799" w:rsidP="00052E4E">
      <w:pPr>
        <w:pStyle w:val="ListParagraph"/>
        <w:rPr>
          <w:sz w:val="20"/>
          <w:szCs w:val="20"/>
        </w:rPr>
      </w:pPr>
      <w:r w:rsidRPr="00B712C8">
        <w:rPr>
          <w:sz w:val="20"/>
          <w:szCs w:val="20"/>
        </w:rPr>
        <w:t>2. Consider patient-specific factors when selecting treatments</w:t>
      </w:r>
    </w:p>
    <w:p w14:paraId="084DFF0E" w14:textId="09AE9321" w:rsidR="00A44799" w:rsidRPr="00B712C8" w:rsidRDefault="00A44799" w:rsidP="00052E4E">
      <w:pPr>
        <w:pStyle w:val="ListParagraph"/>
        <w:rPr>
          <w:sz w:val="20"/>
          <w:szCs w:val="20"/>
        </w:rPr>
      </w:pPr>
      <w:r w:rsidRPr="00B712C8">
        <w:rPr>
          <w:sz w:val="20"/>
          <w:szCs w:val="20"/>
        </w:rPr>
        <w:t>3. Monitor treatment outcomes and report adverse effects</w:t>
      </w:r>
      <w:r w:rsidR="00F82D17" w:rsidRPr="00B712C8">
        <w:rPr>
          <w:sz w:val="20"/>
          <w:szCs w:val="20"/>
        </w:rPr>
        <w:t>.</w:t>
      </w:r>
    </w:p>
    <w:p w14:paraId="02A815DB" w14:textId="77777777" w:rsidR="001175ED" w:rsidRPr="00B712C8" w:rsidRDefault="001175ED">
      <w:pPr>
        <w:rPr>
          <w:sz w:val="20"/>
          <w:szCs w:val="20"/>
        </w:rPr>
      </w:pPr>
    </w:p>
    <w:p w14:paraId="1B84A711" w14:textId="246EDEF7" w:rsidR="00D05760" w:rsidRPr="00B712C8" w:rsidRDefault="001409C5">
      <w:pPr>
        <w:rPr>
          <w:rFonts w:ascii="Times New Roman" w:hAnsi="Times New Roman" w:cs="Times New Roman"/>
          <w:sz w:val="20"/>
          <w:szCs w:val="20"/>
        </w:rPr>
      </w:pPr>
      <w:r w:rsidRPr="001409C5">
        <w:rPr>
          <w:rFonts w:ascii="Times New Roman" w:hAnsi="Times New Roman" w:cs="Times New Roman"/>
        </w:rPr>
        <w:t>REFERENCE</w:t>
      </w:r>
      <w:r>
        <w:rPr>
          <w:rFonts w:ascii="Times New Roman" w:hAnsi="Times New Roman" w:cs="Times New Roman"/>
          <w:sz w:val="20"/>
          <w:szCs w:val="20"/>
        </w:rPr>
        <w:t xml:space="preserve"> </w:t>
      </w:r>
      <w:r w:rsidR="00D05760" w:rsidRPr="00B712C8">
        <w:rPr>
          <w:rFonts w:ascii="Times New Roman" w:hAnsi="Times New Roman" w:cs="Times New Roman"/>
          <w:sz w:val="20"/>
          <w:szCs w:val="20"/>
        </w:rPr>
        <w:t>:</w:t>
      </w:r>
    </w:p>
    <w:p w14:paraId="4B09FB36" w14:textId="77777777" w:rsidR="00D05760" w:rsidRPr="00B712C8" w:rsidRDefault="00D05760">
      <w:pPr>
        <w:rPr>
          <w:sz w:val="20"/>
          <w:szCs w:val="20"/>
        </w:rPr>
      </w:pPr>
      <w:r w:rsidRPr="00B712C8">
        <w:rPr>
          <w:sz w:val="20"/>
          <w:szCs w:val="20"/>
        </w:rPr>
        <w:t>1. Mitra, A. K., &amp; Anwar-Mohamed, A. (2015). Ocular drug delivery. Journal of Pharmaceutical Sciences, 104(9), 3065-3075.</w:t>
      </w:r>
    </w:p>
    <w:p w14:paraId="58F71DC2" w14:textId="77777777" w:rsidR="00D05760" w:rsidRPr="00B712C8" w:rsidRDefault="00D05760">
      <w:pPr>
        <w:rPr>
          <w:sz w:val="20"/>
          <w:szCs w:val="20"/>
        </w:rPr>
      </w:pPr>
      <w:r w:rsidRPr="00B712C8">
        <w:rPr>
          <w:sz w:val="20"/>
          <w:szCs w:val="20"/>
        </w:rPr>
        <w:t>2. Patel, A., et al. (2017). Ocular drug delivery systems: A review. Journal of Pharmacy and Pharmacology, 69(9), 1055-1074.</w:t>
      </w:r>
    </w:p>
    <w:p w14:paraId="4A0B8893" w14:textId="41E66355" w:rsidR="00543A50" w:rsidRPr="00B712C8" w:rsidRDefault="00224258">
      <w:pPr>
        <w:rPr>
          <w:sz w:val="20"/>
          <w:szCs w:val="20"/>
        </w:rPr>
      </w:pPr>
      <w:r w:rsidRPr="00B712C8">
        <w:rPr>
          <w:sz w:val="20"/>
          <w:szCs w:val="20"/>
        </w:rPr>
        <w:lastRenderedPageBreak/>
        <w:t>3.</w:t>
      </w:r>
      <w:r w:rsidR="00543A50" w:rsidRPr="00B712C8">
        <w:rPr>
          <w:sz w:val="20"/>
          <w:szCs w:val="20"/>
        </w:rPr>
        <w:t>Spaide R.F. Age-related choroidal atrophy. Am. J. Ophthalmol. VOL 147, 2009, 801-810.</w:t>
      </w:r>
    </w:p>
    <w:p w14:paraId="7E93B8C6" w14:textId="1285ACFC" w:rsidR="00DD74F8" w:rsidRPr="00B712C8" w:rsidRDefault="006F1C40">
      <w:pPr>
        <w:rPr>
          <w:sz w:val="20"/>
          <w:szCs w:val="20"/>
        </w:rPr>
      </w:pPr>
      <w:r w:rsidRPr="00B712C8">
        <w:rPr>
          <w:sz w:val="20"/>
          <w:szCs w:val="20"/>
        </w:rPr>
        <w:t>4</w:t>
      </w:r>
      <w:r w:rsidR="00DD74F8" w:rsidRPr="00B712C8">
        <w:rPr>
          <w:sz w:val="20"/>
          <w:szCs w:val="20"/>
        </w:rPr>
        <w:t>. Mundada AS, Avari JG, Mehta SP, Pandit SS, Patil AT. Recent advances in ophthalmic drug delivery system. Pharm Rev., 6(1) 2008, 481-489.</w:t>
      </w:r>
    </w:p>
    <w:p w14:paraId="2E6552E4" w14:textId="21ED2E7C" w:rsidR="00345DEC" w:rsidRPr="00B712C8" w:rsidRDefault="00C63A83">
      <w:pPr>
        <w:rPr>
          <w:sz w:val="20"/>
          <w:szCs w:val="20"/>
        </w:rPr>
      </w:pPr>
      <w:r w:rsidRPr="00B712C8">
        <w:rPr>
          <w:sz w:val="20"/>
          <w:szCs w:val="20"/>
        </w:rPr>
        <w:t>5.</w:t>
      </w:r>
      <w:r w:rsidR="00B27954" w:rsidRPr="00B712C8">
        <w:rPr>
          <w:sz w:val="20"/>
          <w:szCs w:val="20"/>
        </w:rPr>
        <w:t>Wagh VD, Inamdar B, Samanta MK. Polymers used in ocular dosage form &amp; drug delivery system. Asian J Pharm., 2(1), 2008, 12</w:t>
      </w:r>
    </w:p>
    <w:p w14:paraId="2E737D47" w14:textId="4CF28E5C" w:rsidR="00314664" w:rsidRPr="00B712C8" w:rsidRDefault="00314664">
      <w:pPr>
        <w:rPr>
          <w:sz w:val="20"/>
          <w:szCs w:val="20"/>
        </w:rPr>
      </w:pPr>
      <w:r w:rsidRPr="00B712C8">
        <w:rPr>
          <w:sz w:val="20"/>
          <w:szCs w:val="20"/>
        </w:rPr>
        <w:t>6.</w:t>
      </w:r>
      <w:r w:rsidR="006C5800" w:rsidRPr="00B712C8">
        <w:rPr>
          <w:sz w:val="20"/>
          <w:szCs w:val="20"/>
        </w:rPr>
        <w:t>Patel, A., et al. (2017). Ocular drug delivery systems: A review. Journal of Pharmacy and Pharmacology, 69(9), 1055-1074. Doi: 10.1111/jphp.12774</w:t>
      </w:r>
    </w:p>
    <w:p w14:paraId="2DFD278D" w14:textId="77777777" w:rsidR="00EA0197" w:rsidRPr="00B712C8" w:rsidRDefault="000B07A9">
      <w:pPr>
        <w:rPr>
          <w:sz w:val="20"/>
          <w:szCs w:val="20"/>
        </w:rPr>
      </w:pPr>
      <w:r w:rsidRPr="00B712C8">
        <w:rPr>
          <w:sz w:val="20"/>
          <w:szCs w:val="20"/>
        </w:rPr>
        <w:t>7.</w:t>
      </w:r>
      <w:r w:rsidR="007668F9" w:rsidRPr="00B712C8">
        <w:rPr>
          <w:sz w:val="20"/>
          <w:szCs w:val="20"/>
        </w:rPr>
        <w:t>Kumar A, Malviya R and Sharma PK. (2016). Recent Trends in Ocular Drug Delivery: A Short Review, European Journal of Applied Sciences, 3, 86-92.</w:t>
      </w:r>
    </w:p>
    <w:p w14:paraId="2A3EAFDC" w14:textId="68AEDC83" w:rsidR="007668F9" w:rsidRPr="00B712C8" w:rsidRDefault="00446D35">
      <w:pPr>
        <w:rPr>
          <w:sz w:val="20"/>
          <w:szCs w:val="20"/>
        </w:rPr>
      </w:pPr>
      <w:r w:rsidRPr="00B712C8">
        <w:rPr>
          <w:sz w:val="20"/>
          <w:szCs w:val="20"/>
        </w:rPr>
        <w:t>8</w:t>
      </w:r>
      <w:r w:rsidR="007668F9" w:rsidRPr="00B712C8">
        <w:rPr>
          <w:sz w:val="20"/>
          <w:szCs w:val="20"/>
        </w:rPr>
        <w:t>. Boarse Manoj B. Kale Sachin S, Bavisker Dheeraj T and Jain Dinesh K. (2013). Comparative review on Conventional advanced ocular drug delivery system. Journal of Drug Delivery and Therapeutics. 3(1), 114-1233.</w:t>
      </w:r>
    </w:p>
    <w:p w14:paraId="31CBC862" w14:textId="29F46D47" w:rsidR="00EA2E42" w:rsidRPr="00B712C8" w:rsidRDefault="00E95582">
      <w:pPr>
        <w:rPr>
          <w:sz w:val="20"/>
          <w:szCs w:val="20"/>
        </w:rPr>
      </w:pPr>
      <w:r w:rsidRPr="00B712C8">
        <w:rPr>
          <w:sz w:val="20"/>
          <w:szCs w:val="20"/>
        </w:rPr>
        <w:t>9</w:t>
      </w:r>
      <w:r w:rsidR="00EA2E42" w:rsidRPr="00B712C8">
        <w:rPr>
          <w:sz w:val="20"/>
          <w:szCs w:val="20"/>
        </w:rPr>
        <w:t>. Snell, R. S., &amp; Lemp, M. A. (2017). Clinical anatomy of the eye. Wiley-Blackwell.</w:t>
      </w:r>
    </w:p>
    <w:p w14:paraId="4E646A7D" w14:textId="5BD51BDA" w:rsidR="00EA2E42" w:rsidRPr="00B712C8" w:rsidRDefault="00E95582">
      <w:pPr>
        <w:rPr>
          <w:sz w:val="20"/>
          <w:szCs w:val="20"/>
        </w:rPr>
      </w:pPr>
      <w:r w:rsidRPr="00B712C8">
        <w:rPr>
          <w:sz w:val="20"/>
          <w:szCs w:val="20"/>
        </w:rPr>
        <w:t>10</w:t>
      </w:r>
      <w:r w:rsidR="00EA2E42" w:rsidRPr="00B712C8">
        <w:rPr>
          <w:sz w:val="20"/>
          <w:szCs w:val="20"/>
        </w:rPr>
        <w:t>. Kaufman, P. L., &amp; Alm, A. (2017). Adler’s physiology of the eye. Mosby.</w:t>
      </w:r>
    </w:p>
    <w:p w14:paraId="7D5622EF" w14:textId="277A1EE5" w:rsidR="00EA2E42" w:rsidRPr="00B712C8" w:rsidRDefault="00E95582">
      <w:pPr>
        <w:rPr>
          <w:sz w:val="20"/>
          <w:szCs w:val="20"/>
        </w:rPr>
      </w:pPr>
      <w:r w:rsidRPr="00B712C8">
        <w:rPr>
          <w:sz w:val="20"/>
          <w:szCs w:val="20"/>
        </w:rPr>
        <w:t>11</w:t>
      </w:r>
      <w:r w:rsidR="00EA2E42" w:rsidRPr="00B712C8">
        <w:rPr>
          <w:sz w:val="20"/>
          <w:szCs w:val="20"/>
        </w:rPr>
        <w:t>. Levin, L. A., &amp; Nilsson, S. F. E. (2017). Adler’s physiology of the eye: Clinical application. Mosby.</w:t>
      </w:r>
    </w:p>
    <w:p w14:paraId="3BB52AD6" w14:textId="52425773" w:rsidR="00EC1B20" w:rsidRPr="00B712C8" w:rsidRDefault="004631F8">
      <w:pPr>
        <w:rPr>
          <w:sz w:val="20"/>
          <w:szCs w:val="20"/>
        </w:rPr>
      </w:pPr>
      <w:r w:rsidRPr="00B712C8">
        <w:rPr>
          <w:sz w:val="20"/>
          <w:szCs w:val="20"/>
        </w:rPr>
        <w:t>1</w:t>
      </w:r>
      <w:r w:rsidR="00EC1B20" w:rsidRPr="00B712C8">
        <w:rPr>
          <w:sz w:val="20"/>
          <w:szCs w:val="20"/>
        </w:rPr>
        <w:t>2</w:t>
      </w:r>
      <w:r w:rsidRPr="00B712C8">
        <w:rPr>
          <w:sz w:val="20"/>
          <w:szCs w:val="20"/>
        </w:rPr>
        <w:t>.</w:t>
      </w:r>
      <w:r w:rsidR="00EC1B20" w:rsidRPr="00B712C8">
        <w:rPr>
          <w:sz w:val="20"/>
          <w:szCs w:val="20"/>
        </w:rPr>
        <w:t xml:space="preserve"> Seyfoddin, A., et al. (2018). Nanoparticle-based ocular drug delivery. Journal of Controlled Release, 287, 144-155.</w:t>
      </w:r>
    </w:p>
    <w:p w14:paraId="30391ADA" w14:textId="1E24DD08" w:rsidR="00EC1B20" w:rsidRPr="00B712C8" w:rsidRDefault="00BD1A88">
      <w:pPr>
        <w:rPr>
          <w:sz w:val="20"/>
          <w:szCs w:val="20"/>
        </w:rPr>
      </w:pPr>
      <w:r w:rsidRPr="00B712C8">
        <w:rPr>
          <w:sz w:val="20"/>
          <w:szCs w:val="20"/>
        </w:rPr>
        <w:t>13</w:t>
      </w:r>
      <w:r w:rsidR="00EC1B20" w:rsidRPr="00B712C8">
        <w:rPr>
          <w:sz w:val="20"/>
          <w:szCs w:val="20"/>
        </w:rPr>
        <w:t>. Hogan, M. J., et al. (2018). Histology of the human eye. Journal of Anatomy, 232(5), 741-755.</w:t>
      </w:r>
    </w:p>
    <w:p w14:paraId="5EBDE878" w14:textId="1CB9035E" w:rsidR="001533C9" w:rsidRPr="00B712C8" w:rsidRDefault="00BD1A88">
      <w:pPr>
        <w:rPr>
          <w:sz w:val="20"/>
          <w:szCs w:val="20"/>
        </w:rPr>
      </w:pPr>
      <w:r w:rsidRPr="00B712C8">
        <w:rPr>
          <w:sz w:val="20"/>
          <w:szCs w:val="20"/>
        </w:rPr>
        <w:t>14.</w:t>
      </w:r>
      <w:r w:rsidR="00EC1B20" w:rsidRPr="00B712C8">
        <w:rPr>
          <w:sz w:val="20"/>
          <w:szCs w:val="20"/>
        </w:rPr>
        <w:t xml:space="preserve"> Zhang, W., et al. (2020). Intravitreal injections for ocular drug delivery. Journal of Ocular Pharmacology and Therapeutics, 36(4), 347-355.</w:t>
      </w:r>
    </w:p>
    <w:p w14:paraId="368C1C9C" w14:textId="62F32B8C" w:rsidR="001533C9" w:rsidRPr="00B712C8" w:rsidRDefault="001B1238">
      <w:pPr>
        <w:rPr>
          <w:sz w:val="20"/>
          <w:szCs w:val="20"/>
        </w:rPr>
      </w:pPr>
      <w:r w:rsidRPr="00B712C8">
        <w:rPr>
          <w:sz w:val="20"/>
          <w:szCs w:val="20"/>
        </w:rPr>
        <w:t>15</w:t>
      </w:r>
      <w:r w:rsidR="001533C9" w:rsidRPr="00B712C8">
        <w:rPr>
          <w:sz w:val="20"/>
          <w:szCs w:val="20"/>
        </w:rPr>
        <w:t>. Bennett, J., et al. (2019). Gene therapy for photoreceptor diseases. Journal of Clinical Investigation, 129(1), 14-23.</w:t>
      </w:r>
    </w:p>
    <w:p w14:paraId="2ACB2100" w14:textId="77777777" w:rsidR="00180ECF" w:rsidRPr="00B712C8" w:rsidRDefault="001B1238" w:rsidP="00180ECF">
      <w:pPr>
        <w:rPr>
          <w:sz w:val="20"/>
          <w:szCs w:val="20"/>
        </w:rPr>
      </w:pPr>
      <w:r w:rsidRPr="00B712C8">
        <w:rPr>
          <w:sz w:val="20"/>
          <w:szCs w:val="20"/>
        </w:rPr>
        <w:t>16</w:t>
      </w:r>
      <w:r w:rsidR="001533C9" w:rsidRPr="00B712C8">
        <w:rPr>
          <w:sz w:val="20"/>
          <w:szCs w:val="20"/>
        </w:rPr>
        <w:t>. Strauss, O., et al. (2020). Retinal pigment epithelium targeting for age-related macular degeneration. Journal of Controlled Release, 323, 124-133.</w:t>
      </w:r>
    </w:p>
    <w:p w14:paraId="54B27920" w14:textId="4DBDCD19" w:rsidR="00180ECF" w:rsidRPr="00B712C8" w:rsidRDefault="00180ECF" w:rsidP="00180ECF">
      <w:pPr>
        <w:rPr>
          <w:sz w:val="20"/>
          <w:szCs w:val="20"/>
        </w:rPr>
      </w:pPr>
      <w:r w:rsidRPr="00B712C8">
        <w:rPr>
          <w:sz w:val="20"/>
          <w:szCs w:val="20"/>
        </w:rPr>
        <w:t>17. Saheb, H., et al. (2017). Bimatoprost implant for glaucoma treatment. Journal of Glaucoma, 26(5), 439-445.</w:t>
      </w:r>
    </w:p>
    <w:p w14:paraId="5DDDA63A" w14:textId="713DFA90" w:rsidR="00180ECF" w:rsidRPr="00B712C8" w:rsidRDefault="00180ECF" w:rsidP="00180ECF">
      <w:pPr>
        <w:rPr>
          <w:sz w:val="20"/>
          <w:szCs w:val="20"/>
        </w:rPr>
      </w:pPr>
      <w:r w:rsidRPr="00B712C8">
        <w:rPr>
          <w:sz w:val="20"/>
          <w:szCs w:val="20"/>
        </w:rPr>
        <w:t>18. Katz, L. J., et al. (2018). Travoprost eyedrops for glaucoma management. American Journal of Ophthalmology, 188, 145-153.</w:t>
      </w:r>
    </w:p>
    <w:p w14:paraId="1B3EE49A" w14:textId="461253AC" w:rsidR="00180ECF" w:rsidRPr="00B712C8" w:rsidRDefault="00180ECF" w:rsidP="00180ECF">
      <w:pPr>
        <w:rPr>
          <w:sz w:val="20"/>
          <w:szCs w:val="20"/>
        </w:rPr>
      </w:pPr>
      <w:r w:rsidRPr="00B712C8">
        <w:rPr>
          <w:sz w:val="20"/>
          <w:szCs w:val="20"/>
        </w:rPr>
        <w:t>19. Lesk, M. R., et al. (2019). Latanoprost eyedrops for glaucoma treatment. Ophthalmology, 126(10), 1431-1438.</w:t>
      </w:r>
    </w:p>
    <w:p w14:paraId="301E148A" w14:textId="77777777" w:rsidR="001533C9" w:rsidRPr="00B712C8" w:rsidRDefault="001533C9">
      <w:pPr>
        <w:rPr>
          <w:sz w:val="20"/>
          <w:szCs w:val="20"/>
        </w:rPr>
      </w:pPr>
    </w:p>
    <w:p w14:paraId="2F7C2B06" w14:textId="77777777" w:rsidR="00FD09B4" w:rsidRPr="002C58A7" w:rsidRDefault="00FD09B4"/>
    <w:sectPr w:rsidR="00FD09B4" w:rsidRPr="002C58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E177C9"/>
    <w:multiLevelType w:val="hybridMultilevel"/>
    <w:tmpl w:val="D8328B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7F5B83"/>
    <w:multiLevelType w:val="hybridMultilevel"/>
    <w:tmpl w:val="5372AC2E"/>
    <w:lvl w:ilvl="0" w:tplc="FFFFFFF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8D01AE"/>
    <w:multiLevelType w:val="hybridMultilevel"/>
    <w:tmpl w:val="4A98177E"/>
    <w:lvl w:ilvl="0" w:tplc="FFFFFFFF">
      <w:start w:val="3"/>
      <w:numFmt w:val="bullet"/>
      <w:lvlText w:val="-"/>
      <w:lvlJc w:val="left"/>
      <w:pPr>
        <w:ind w:left="1080" w:hanging="360"/>
      </w:pPr>
      <w:rPr>
        <w:rFonts w:ascii="Aptos" w:eastAsiaTheme="minorEastAsia" w:hAnsi="Aptos"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706293060">
    <w:abstractNumId w:val="1"/>
  </w:num>
  <w:num w:numId="2" w16cid:durableId="1298681515">
    <w:abstractNumId w:val="2"/>
  </w:num>
  <w:num w:numId="3" w16cid:durableId="88691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6"/>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C67"/>
    <w:rsid w:val="000304A5"/>
    <w:rsid w:val="00052E4E"/>
    <w:rsid w:val="00065BC0"/>
    <w:rsid w:val="00094C80"/>
    <w:rsid w:val="00097A0D"/>
    <w:rsid w:val="000B07A9"/>
    <w:rsid w:val="000B298D"/>
    <w:rsid w:val="000B7A06"/>
    <w:rsid w:val="000C131F"/>
    <w:rsid w:val="000E2BBA"/>
    <w:rsid w:val="000E3F29"/>
    <w:rsid w:val="00111461"/>
    <w:rsid w:val="001175ED"/>
    <w:rsid w:val="00137197"/>
    <w:rsid w:val="001409C5"/>
    <w:rsid w:val="001511EA"/>
    <w:rsid w:val="001518D0"/>
    <w:rsid w:val="001533C9"/>
    <w:rsid w:val="00172257"/>
    <w:rsid w:val="0017760F"/>
    <w:rsid w:val="00180ECF"/>
    <w:rsid w:val="00182D4B"/>
    <w:rsid w:val="001B1238"/>
    <w:rsid w:val="001B2616"/>
    <w:rsid w:val="001E0A0F"/>
    <w:rsid w:val="001F2428"/>
    <w:rsid w:val="001F2CA1"/>
    <w:rsid w:val="001F302B"/>
    <w:rsid w:val="00224258"/>
    <w:rsid w:val="00245CC1"/>
    <w:rsid w:val="00251468"/>
    <w:rsid w:val="00251C1A"/>
    <w:rsid w:val="002653F3"/>
    <w:rsid w:val="00267E19"/>
    <w:rsid w:val="0027122E"/>
    <w:rsid w:val="0028404A"/>
    <w:rsid w:val="002A4372"/>
    <w:rsid w:val="002B4159"/>
    <w:rsid w:val="002C58A7"/>
    <w:rsid w:val="002E0A73"/>
    <w:rsid w:val="002F71D8"/>
    <w:rsid w:val="00314664"/>
    <w:rsid w:val="00334AD8"/>
    <w:rsid w:val="00336223"/>
    <w:rsid w:val="00345DEC"/>
    <w:rsid w:val="003A3F00"/>
    <w:rsid w:val="003B679C"/>
    <w:rsid w:val="003D00E4"/>
    <w:rsid w:val="003F7B3C"/>
    <w:rsid w:val="00403C97"/>
    <w:rsid w:val="0044600F"/>
    <w:rsid w:val="00446D35"/>
    <w:rsid w:val="00455766"/>
    <w:rsid w:val="004631F8"/>
    <w:rsid w:val="00466A67"/>
    <w:rsid w:val="004A3B64"/>
    <w:rsid w:val="004B3524"/>
    <w:rsid w:val="004C0DCC"/>
    <w:rsid w:val="004C10DE"/>
    <w:rsid w:val="00507554"/>
    <w:rsid w:val="00516512"/>
    <w:rsid w:val="00524664"/>
    <w:rsid w:val="00527E3C"/>
    <w:rsid w:val="005367BF"/>
    <w:rsid w:val="00543A50"/>
    <w:rsid w:val="0054690B"/>
    <w:rsid w:val="005B29D3"/>
    <w:rsid w:val="005D191F"/>
    <w:rsid w:val="00614817"/>
    <w:rsid w:val="00650B4B"/>
    <w:rsid w:val="00652EA4"/>
    <w:rsid w:val="00672D2B"/>
    <w:rsid w:val="006A334B"/>
    <w:rsid w:val="006C5800"/>
    <w:rsid w:val="006C6EBB"/>
    <w:rsid w:val="006D784F"/>
    <w:rsid w:val="006E1ADE"/>
    <w:rsid w:val="006E7419"/>
    <w:rsid w:val="006F1C40"/>
    <w:rsid w:val="007454FC"/>
    <w:rsid w:val="00764BC4"/>
    <w:rsid w:val="007668F9"/>
    <w:rsid w:val="00774720"/>
    <w:rsid w:val="007831D6"/>
    <w:rsid w:val="007844EC"/>
    <w:rsid w:val="0079564A"/>
    <w:rsid w:val="007A5F5F"/>
    <w:rsid w:val="007B0C36"/>
    <w:rsid w:val="007C1E19"/>
    <w:rsid w:val="007E71F6"/>
    <w:rsid w:val="008026BF"/>
    <w:rsid w:val="008173FF"/>
    <w:rsid w:val="00823ADC"/>
    <w:rsid w:val="00847118"/>
    <w:rsid w:val="00847307"/>
    <w:rsid w:val="0088329B"/>
    <w:rsid w:val="008A58BE"/>
    <w:rsid w:val="008A7A8E"/>
    <w:rsid w:val="008B0010"/>
    <w:rsid w:val="008C02D3"/>
    <w:rsid w:val="008C17BA"/>
    <w:rsid w:val="008D31FD"/>
    <w:rsid w:val="008E6CE9"/>
    <w:rsid w:val="009017A4"/>
    <w:rsid w:val="00902784"/>
    <w:rsid w:val="00906D79"/>
    <w:rsid w:val="00962403"/>
    <w:rsid w:val="009813F1"/>
    <w:rsid w:val="009C7E6A"/>
    <w:rsid w:val="00A03A1E"/>
    <w:rsid w:val="00A37897"/>
    <w:rsid w:val="00A40A6A"/>
    <w:rsid w:val="00A44799"/>
    <w:rsid w:val="00A50742"/>
    <w:rsid w:val="00A54767"/>
    <w:rsid w:val="00A758BD"/>
    <w:rsid w:val="00A762FB"/>
    <w:rsid w:val="00A809F2"/>
    <w:rsid w:val="00A84134"/>
    <w:rsid w:val="00AA240B"/>
    <w:rsid w:val="00AA2C68"/>
    <w:rsid w:val="00AA2E97"/>
    <w:rsid w:val="00AB4C51"/>
    <w:rsid w:val="00AC1DEF"/>
    <w:rsid w:val="00AD31E5"/>
    <w:rsid w:val="00B27954"/>
    <w:rsid w:val="00B5587D"/>
    <w:rsid w:val="00B66C75"/>
    <w:rsid w:val="00B712C8"/>
    <w:rsid w:val="00B74E27"/>
    <w:rsid w:val="00B87707"/>
    <w:rsid w:val="00B908A7"/>
    <w:rsid w:val="00B93A7B"/>
    <w:rsid w:val="00BA16D5"/>
    <w:rsid w:val="00BA5DE9"/>
    <w:rsid w:val="00BB4A80"/>
    <w:rsid w:val="00BC5696"/>
    <w:rsid w:val="00BD1A88"/>
    <w:rsid w:val="00BD3AEF"/>
    <w:rsid w:val="00C04EEC"/>
    <w:rsid w:val="00C50A21"/>
    <w:rsid w:val="00C561D3"/>
    <w:rsid w:val="00C63A83"/>
    <w:rsid w:val="00CA6B52"/>
    <w:rsid w:val="00CB19F0"/>
    <w:rsid w:val="00CF31A8"/>
    <w:rsid w:val="00D05760"/>
    <w:rsid w:val="00D32A79"/>
    <w:rsid w:val="00D564D6"/>
    <w:rsid w:val="00D56DAF"/>
    <w:rsid w:val="00D80C67"/>
    <w:rsid w:val="00D86AE0"/>
    <w:rsid w:val="00D8741C"/>
    <w:rsid w:val="00DC10DF"/>
    <w:rsid w:val="00DD74F8"/>
    <w:rsid w:val="00DF4FBF"/>
    <w:rsid w:val="00E2198A"/>
    <w:rsid w:val="00E420E0"/>
    <w:rsid w:val="00E46172"/>
    <w:rsid w:val="00E56947"/>
    <w:rsid w:val="00E60C58"/>
    <w:rsid w:val="00E9272F"/>
    <w:rsid w:val="00E92960"/>
    <w:rsid w:val="00E95582"/>
    <w:rsid w:val="00E95684"/>
    <w:rsid w:val="00EA0197"/>
    <w:rsid w:val="00EA2E42"/>
    <w:rsid w:val="00EC1B20"/>
    <w:rsid w:val="00EE26C1"/>
    <w:rsid w:val="00EF1A2B"/>
    <w:rsid w:val="00EF2934"/>
    <w:rsid w:val="00F245AF"/>
    <w:rsid w:val="00F657CE"/>
    <w:rsid w:val="00F7551A"/>
    <w:rsid w:val="00F82D17"/>
    <w:rsid w:val="00FD09B4"/>
    <w:rsid w:val="00FD5001"/>
    <w:rsid w:val="00FE09C7"/>
    <w:rsid w:val="00FE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4B328"/>
  <w15:chartTrackingRefBased/>
  <w15:docId w15:val="{F3DAF04E-DE25-F14C-A74E-F5F9BA2A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0C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80C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80C6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80C6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80C6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80C6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0C6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0C6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0C6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0C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80C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80C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80C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80C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80C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0C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0C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0C67"/>
    <w:rPr>
      <w:rFonts w:eastAsiaTheme="majorEastAsia" w:cstheme="majorBidi"/>
      <w:color w:val="272727" w:themeColor="text1" w:themeTint="D8"/>
    </w:rPr>
  </w:style>
  <w:style w:type="paragraph" w:styleId="Title">
    <w:name w:val="Title"/>
    <w:basedOn w:val="Normal"/>
    <w:next w:val="Normal"/>
    <w:link w:val="TitleChar"/>
    <w:uiPriority w:val="10"/>
    <w:qFormat/>
    <w:rsid w:val="00D80C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80C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80C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80C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80C67"/>
    <w:pPr>
      <w:spacing w:before="160"/>
      <w:jc w:val="center"/>
    </w:pPr>
    <w:rPr>
      <w:i/>
      <w:iCs/>
      <w:color w:val="404040" w:themeColor="text1" w:themeTint="BF"/>
    </w:rPr>
  </w:style>
  <w:style w:type="character" w:customStyle="1" w:styleId="QuoteChar">
    <w:name w:val="Quote Char"/>
    <w:basedOn w:val="DefaultParagraphFont"/>
    <w:link w:val="Quote"/>
    <w:uiPriority w:val="29"/>
    <w:rsid w:val="00D80C67"/>
    <w:rPr>
      <w:i/>
      <w:iCs/>
      <w:color w:val="404040" w:themeColor="text1" w:themeTint="BF"/>
    </w:rPr>
  </w:style>
  <w:style w:type="paragraph" w:styleId="ListParagraph">
    <w:name w:val="List Paragraph"/>
    <w:basedOn w:val="Normal"/>
    <w:uiPriority w:val="34"/>
    <w:qFormat/>
    <w:rsid w:val="00D80C67"/>
    <w:pPr>
      <w:ind w:left="720"/>
      <w:contextualSpacing/>
    </w:pPr>
  </w:style>
  <w:style w:type="character" w:styleId="IntenseEmphasis">
    <w:name w:val="Intense Emphasis"/>
    <w:basedOn w:val="DefaultParagraphFont"/>
    <w:uiPriority w:val="21"/>
    <w:qFormat/>
    <w:rsid w:val="00D80C67"/>
    <w:rPr>
      <w:i/>
      <w:iCs/>
      <w:color w:val="0F4761" w:themeColor="accent1" w:themeShade="BF"/>
    </w:rPr>
  </w:style>
  <w:style w:type="paragraph" w:styleId="IntenseQuote">
    <w:name w:val="Intense Quote"/>
    <w:basedOn w:val="Normal"/>
    <w:next w:val="Normal"/>
    <w:link w:val="IntenseQuoteChar"/>
    <w:uiPriority w:val="30"/>
    <w:qFormat/>
    <w:rsid w:val="00D80C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80C67"/>
    <w:rPr>
      <w:i/>
      <w:iCs/>
      <w:color w:val="0F4761" w:themeColor="accent1" w:themeShade="BF"/>
    </w:rPr>
  </w:style>
  <w:style w:type="character" w:styleId="IntenseReference">
    <w:name w:val="Intense Reference"/>
    <w:basedOn w:val="DefaultParagraphFont"/>
    <w:uiPriority w:val="32"/>
    <w:qFormat/>
    <w:rsid w:val="00D80C6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image" Target="media/image1.jpe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2265</Words>
  <Characters>12915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omkarborude11@gmail.com</dc:creator>
  <cp:keywords/>
  <dc:description/>
  <cp:lastModifiedBy>919373349130</cp:lastModifiedBy>
  <cp:revision>2</cp:revision>
  <dcterms:created xsi:type="dcterms:W3CDTF">2024-10-30T06:00:00Z</dcterms:created>
  <dcterms:modified xsi:type="dcterms:W3CDTF">2024-10-30T06:00:00Z</dcterms:modified>
</cp:coreProperties>
</file>