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39" w:rsidRPr="00781939" w:rsidRDefault="00781939">
      <w:pPr>
        <w:rPr>
          <w:rFonts w:ascii="Times New Roman" w:hAnsi="Times New Roman" w:cs="Times New Roman"/>
          <w:b/>
          <w:sz w:val="32"/>
        </w:rPr>
      </w:pPr>
      <w:r w:rsidRPr="00781939">
        <w:rPr>
          <w:rFonts w:ascii="Times New Roman" w:hAnsi="Times New Roman" w:cs="Times New Roman"/>
          <w:b/>
          <w:sz w:val="32"/>
        </w:rPr>
        <w:t>The Role of LGBTQ+ Cooperatives in Economic Empowerment: A Novel Theoretical Framework</w:t>
      </w:r>
    </w:p>
    <w:p w:rsidR="00781939" w:rsidRPr="00781939" w:rsidRDefault="00781939" w:rsidP="00781939">
      <w:pPr>
        <w:rPr>
          <w:rFonts w:ascii="Times New Roman" w:hAnsi="Times New Roman" w:cs="Times New Roman"/>
          <w:b/>
          <w:sz w:val="32"/>
        </w:rPr>
      </w:pPr>
      <w:r w:rsidRPr="00781939">
        <w:rPr>
          <w:rFonts w:ascii="Times New Roman" w:hAnsi="Times New Roman" w:cs="Times New Roman"/>
          <w:b/>
          <w:sz w:val="32"/>
        </w:rPr>
        <w:t xml:space="preserve">By </w:t>
      </w:r>
      <w:proofErr w:type="spellStart"/>
      <w:r w:rsidRPr="00781939">
        <w:rPr>
          <w:rFonts w:ascii="Times New Roman" w:hAnsi="Times New Roman" w:cs="Times New Roman"/>
          <w:b/>
          <w:sz w:val="32"/>
        </w:rPr>
        <w:t>Amolik</w:t>
      </w:r>
      <w:proofErr w:type="spellEnd"/>
      <w:r w:rsidRPr="00781939">
        <w:rPr>
          <w:rFonts w:ascii="Times New Roman" w:hAnsi="Times New Roman" w:cs="Times New Roman"/>
          <w:b/>
          <w:sz w:val="32"/>
        </w:rPr>
        <w:t xml:space="preserve"> </w:t>
      </w:r>
      <w:proofErr w:type="spellStart"/>
      <w:r w:rsidRPr="00781939">
        <w:rPr>
          <w:rFonts w:ascii="Times New Roman" w:hAnsi="Times New Roman" w:cs="Times New Roman"/>
          <w:b/>
          <w:sz w:val="32"/>
        </w:rPr>
        <w:t>Yashraj</w:t>
      </w:r>
      <w:proofErr w:type="spellEnd"/>
      <w:r w:rsidRPr="00781939">
        <w:rPr>
          <w:rFonts w:ascii="Times New Roman" w:hAnsi="Times New Roman" w:cs="Times New Roman"/>
          <w:b/>
          <w:sz w:val="32"/>
        </w:rPr>
        <w:t xml:space="preserve"> Class 12 </w:t>
      </w:r>
      <w:proofErr w:type="spellStart"/>
      <w:r w:rsidRPr="00781939">
        <w:rPr>
          <w:rFonts w:ascii="Times New Roman" w:hAnsi="Times New Roman" w:cs="Times New Roman"/>
          <w:b/>
          <w:sz w:val="32"/>
        </w:rPr>
        <w:t>Usha</w:t>
      </w:r>
      <w:proofErr w:type="spellEnd"/>
      <w:r w:rsidRPr="00781939">
        <w:rPr>
          <w:rFonts w:ascii="Times New Roman" w:hAnsi="Times New Roman" w:cs="Times New Roman"/>
          <w:b/>
          <w:sz w:val="32"/>
        </w:rPr>
        <w:t xml:space="preserve"> Martin </w:t>
      </w:r>
      <w:r w:rsidR="00FA090B" w:rsidRPr="00781939">
        <w:rPr>
          <w:rFonts w:ascii="Times New Roman" w:hAnsi="Times New Roman" w:cs="Times New Roman"/>
          <w:b/>
          <w:sz w:val="32"/>
        </w:rPr>
        <w:t>World</w:t>
      </w:r>
      <w:r w:rsidRPr="00781939">
        <w:rPr>
          <w:rFonts w:ascii="Times New Roman" w:hAnsi="Times New Roman" w:cs="Times New Roman"/>
          <w:b/>
          <w:sz w:val="32"/>
        </w:rPr>
        <w:t xml:space="preserve"> </w:t>
      </w:r>
      <w:proofErr w:type="spellStart"/>
      <w:r w:rsidRPr="00781939">
        <w:rPr>
          <w:rFonts w:ascii="Times New Roman" w:hAnsi="Times New Roman" w:cs="Times New Roman"/>
          <w:b/>
          <w:sz w:val="32"/>
        </w:rPr>
        <w:t>School,Patna</w:t>
      </w:r>
      <w:proofErr w:type="spellEnd"/>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B40F85" w:rsidRDefault="00B40F85" w:rsidP="00B40F85">
      <w:pPr>
        <w:pStyle w:val="Heading3"/>
      </w:pPr>
      <w:r>
        <w:t>Abstract</w:t>
      </w:r>
    </w:p>
    <w:p w:rsidR="002C0D77" w:rsidRDefault="002C0D77" w:rsidP="00B40F85">
      <w:pPr>
        <w:pStyle w:val="NormalWeb"/>
      </w:pPr>
      <w:r w:rsidRPr="002C0D77">
        <w:t xml:space="preserve">This paper </w:t>
      </w:r>
      <w:r>
        <w:rPr>
          <w:b/>
        </w:rPr>
        <w:t xml:space="preserve">introduces </w:t>
      </w:r>
      <w:proofErr w:type="spellStart"/>
      <w:r>
        <w:rPr>
          <w:b/>
        </w:rPr>
        <w:t>Amolik</w:t>
      </w:r>
      <w:proofErr w:type="spellEnd"/>
      <w:r>
        <w:rPr>
          <w:b/>
        </w:rPr>
        <w:t xml:space="preserve"> </w:t>
      </w:r>
      <w:proofErr w:type="spellStart"/>
      <w:r>
        <w:rPr>
          <w:b/>
        </w:rPr>
        <w:t>Yashraj</w:t>
      </w:r>
      <w:proofErr w:type="spellEnd"/>
      <w:r w:rsidRPr="002C0D77">
        <w:rPr>
          <w:b/>
        </w:rPr>
        <w:t xml:space="preserve"> LGBTQ+ Empowerment through Cooperative Economics Framework (AYLECE)</w:t>
      </w:r>
      <w:r w:rsidRPr="002C0D77">
        <w:t xml:space="preserve">-a novel theoretical model that deals with the economic contributions of LGBTQ+ cooperatives. Since this framework necessitates special experiences and needs for LGBTQ+ people, it calls into focus the synergistic effects of the cooperative, its member-centric economies, and community involvement in stimulating economic empowerment. In fact, axioms, theorems, principles, and theories have been used in the study to outline benefits across several aspects for LGBTQ+ cooperatives. The key findings are noteworthy, in that they underscore the roles of emotional labor, social capital, and </w:t>
      </w:r>
      <w:proofErr w:type="spellStart"/>
      <w:r w:rsidRPr="002C0D77">
        <w:t>intersectionality</w:t>
      </w:r>
      <w:proofErr w:type="spellEnd"/>
      <w:r w:rsidRPr="002C0D77">
        <w:t xml:space="preserve"> as critical factors for achieving economic success. Proposals for future research include further exploration on the role of technology, member engagement longitudinal studies, and comparative analysis of cooperative models. This framework seeks to contribute toward broader discussions about economic empowerment and social justice within marginalized communities.</w:t>
      </w:r>
    </w:p>
    <w:p w:rsidR="00B40F85" w:rsidRDefault="00B40F85" w:rsidP="00B40F85">
      <w:pPr>
        <w:pStyle w:val="NormalWeb"/>
      </w:pPr>
      <w:r>
        <w:rPr>
          <w:rStyle w:val="Strong"/>
        </w:rPr>
        <w:t>Keywords:</w:t>
      </w:r>
      <w:r>
        <w:t xml:space="preserve"> LGBTQ+, cooperatives, economic empowerment, AYLECE, </w:t>
      </w:r>
      <w:proofErr w:type="spellStart"/>
      <w:r>
        <w:t>intersectionality</w:t>
      </w:r>
      <w:proofErr w:type="spellEnd"/>
      <w:r>
        <w:t>, social capital, community engagement, cooperative economics, emotional labor.</w:t>
      </w: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rsidP="00781939">
      <w:pPr>
        <w:spacing w:before="100" w:beforeAutospacing="1" w:after="100" w:afterAutospacing="1" w:line="240" w:lineRule="auto"/>
        <w:outlineLvl w:val="2"/>
        <w:rPr>
          <w:rFonts w:ascii="Times New Roman" w:eastAsia="Times New Roman" w:hAnsi="Times New Roman" w:cs="Times New Roman"/>
          <w:b/>
          <w:bCs/>
          <w:sz w:val="27"/>
          <w:szCs w:val="27"/>
        </w:rPr>
      </w:pPr>
      <w:r w:rsidRPr="00781939">
        <w:rPr>
          <w:rFonts w:ascii="Times New Roman" w:eastAsia="Times New Roman" w:hAnsi="Times New Roman" w:cs="Times New Roman"/>
          <w:b/>
          <w:bCs/>
          <w:sz w:val="27"/>
          <w:szCs w:val="27"/>
        </w:rPr>
        <w:lastRenderedPageBreak/>
        <w:t>Introduction</w:t>
      </w:r>
    </w:p>
    <w:p w:rsidR="002C0D77" w:rsidRPr="002C0D77" w:rsidRDefault="002C0D77" w:rsidP="002C0D77">
      <w:pPr>
        <w:rPr>
          <w:rFonts w:ascii="Times New Roman" w:eastAsia="Times New Roman" w:hAnsi="Times New Roman" w:cs="Times New Roman"/>
          <w:sz w:val="24"/>
          <w:szCs w:val="24"/>
        </w:rPr>
      </w:pPr>
      <w:r w:rsidRPr="002C0D77">
        <w:rPr>
          <w:rFonts w:ascii="Times New Roman" w:eastAsia="Times New Roman" w:hAnsi="Times New Roman" w:cs="Times New Roman"/>
          <w:sz w:val="24"/>
          <w:szCs w:val="24"/>
        </w:rPr>
        <w:t>Enhanced awareness of the need for economic empowerment and social justice has made it the center of issues involving marginalized communities. Cooperatives have risen as a strong and powerful tool fostering individual economic resilience and solidarity in the LGBTQ+ populat</w:t>
      </w:r>
      <w:r>
        <w:rPr>
          <w:rFonts w:ascii="Times New Roman" w:eastAsia="Times New Roman" w:hAnsi="Times New Roman" w:cs="Times New Roman"/>
          <w:sz w:val="24"/>
          <w:szCs w:val="24"/>
        </w:rPr>
        <w:t xml:space="preserve">ion. The paper, </w:t>
      </w:r>
      <w:proofErr w:type="spellStart"/>
      <w:r w:rsidRPr="002C0D77">
        <w:rPr>
          <w:rFonts w:ascii="Times New Roman" w:eastAsia="Times New Roman" w:hAnsi="Times New Roman" w:cs="Times New Roman"/>
          <w:b/>
          <w:sz w:val="24"/>
          <w:szCs w:val="24"/>
        </w:rPr>
        <w:t>Amolik</w:t>
      </w:r>
      <w:proofErr w:type="spellEnd"/>
      <w:r w:rsidRPr="002C0D77">
        <w:rPr>
          <w:rFonts w:ascii="Times New Roman" w:eastAsia="Times New Roman" w:hAnsi="Times New Roman" w:cs="Times New Roman"/>
          <w:b/>
          <w:sz w:val="24"/>
          <w:szCs w:val="24"/>
        </w:rPr>
        <w:t xml:space="preserve"> </w:t>
      </w:r>
      <w:proofErr w:type="spellStart"/>
      <w:r w:rsidRPr="002C0D77">
        <w:rPr>
          <w:rFonts w:ascii="Times New Roman" w:eastAsia="Times New Roman" w:hAnsi="Times New Roman" w:cs="Times New Roman"/>
          <w:b/>
          <w:sz w:val="24"/>
          <w:szCs w:val="24"/>
        </w:rPr>
        <w:t>Yashraj</w:t>
      </w:r>
      <w:proofErr w:type="spellEnd"/>
      <w:r w:rsidRPr="002C0D77">
        <w:rPr>
          <w:rFonts w:ascii="Times New Roman" w:eastAsia="Times New Roman" w:hAnsi="Times New Roman" w:cs="Times New Roman"/>
          <w:b/>
          <w:sz w:val="24"/>
          <w:szCs w:val="24"/>
        </w:rPr>
        <w:t xml:space="preserve"> LGBTQ+ Empowerment through Cooperative Economics Framework (AYLECE)</w:t>
      </w:r>
      <w:r w:rsidRPr="002C0D77">
        <w:rPr>
          <w:rFonts w:ascii="Times New Roman" w:eastAsia="Times New Roman" w:hAnsi="Times New Roman" w:cs="Times New Roman"/>
          <w:sz w:val="24"/>
          <w:szCs w:val="24"/>
        </w:rPr>
        <w:t>," is an inquiry into the ways cooperative economics can transform the lives of LGBTQ+ communities to improve their economic empowerment. This paper shall base a comprehensive structure for highlighting specific contributions of LGBTQ+ cooperatives toward economic growth, social inclusion, and community resilience by reviewing existing literature and conceptual framework.</w:t>
      </w:r>
    </w:p>
    <w:p w:rsidR="00781939" w:rsidRPr="00781939" w:rsidRDefault="002C0D77" w:rsidP="002C0D77">
      <w:pPr>
        <w:rPr>
          <w:rFonts w:ascii="Times New Roman" w:hAnsi="Times New Roman" w:cs="Times New Roman"/>
        </w:rPr>
      </w:pPr>
      <w:r w:rsidRPr="002C0D77">
        <w:rPr>
          <w:rFonts w:ascii="Times New Roman" w:eastAsia="Times New Roman" w:hAnsi="Times New Roman" w:cs="Times New Roman"/>
          <w:sz w:val="24"/>
          <w:szCs w:val="24"/>
        </w:rPr>
        <w:t>Cooperatives in Economic Empowerment</w:t>
      </w:r>
      <w:r>
        <w:rPr>
          <w:rFonts w:ascii="Times New Roman" w:eastAsia="Times New Roman" w:hAnsi="Times New Roman" w:cs="Times New Roman"/>
          <w:sz w:val="24"/>
          <w:szCs w:val="24"/>
        </w:rPr>
        <w:t>:</w:t>
      </w:r>
      <w:r w:rsidRPr="002C0D77">
        <w:rPr>
          <w:rFonts w:ascii="Times New Roman" w:eastAsia="Times New Roman" w:hAnsi="Times New Roman" w:cs="Times New Roman"/>
          <w:sz w:val="24"/>
          <w:szCs w:val="24"/>
        </w:rPr>
        <w:t xml:space="preserve"> the cooperatives provide the economic empowerment with a democratic and participatory structure allowing members to share resources, knowledge, and opportunities. In addition, LGBTQ+ cooperatives perform roles as safe spaces that help promote social cohesion and support systems for its members. This paper uses the perspective of economic empowerment to understand how LGBTQ+ cooperatives, one at a time, are change agents toward greater inclusivity and contribute to equality across the economic canvas.</w:t>
      </w: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rsidP="00781939">
      <w:pPr>
        <w:pStyle w:val="Heading3"/>
      </w:pPr>
      <w:r w:rsidRPr="00781939">
        <w:lastRenderedPageBreak/>
        <w:t>Literature Review</w:t>
      </w:r>
    </w:p>
    <w:p w:rsidR="002C0D77" w:rsidRPr="002C0D77" w:rsidRDefault="002C0D77" w:rsidP="002C0D77">
      <w:pPr>
        <w:rPr>
          <w:rFonts w:ascii="Times New Roman" w:eastAsia="Times New Roman" w:hAnsi="Times New Roman" w:cs="Times New Roman"/>
          <w:sz w:val="24"/>
          <w:szCs w:val="24"/>
        </w:rPr>
      </w:pPr>
      <w:r w:rsidRPr="002C0D77">
        <w:rPr>
          <w:rFonts w:ascii="Times New Roman" w:eastAsia="Times New Roman" w:hAnsi="Times New Roman" w:cs="Times New Roman"/>
          <w:sz w:val="24"/>
          <w:szCs w:val="24"/>
        </w:rPr>
        <w:t>The literature on cooperatives and economic empowerment of LGBTQ+ varies cross-disciplinary, including sociology, economics, and gender studies. A significant aspect of the literature lies in how cooperatives may be deployed as tools for economic stabilization and social support structures for the marginalized. Sociologist Lisa Duggan (2003) makes the point that historically, LGBTQ+ communities have suffered and continue to suffer from economic disadvantages, and cooperative models present alternative solutions that are innovative.</w:t>
      </w:r>
    </w:p>
    <w:p w:rsidR="002C0D77" w:rsidRPr="002C0D77" w:rsidRDefault="002C0D77" w:rsidP="002C0D77">
      <w:pPr>
        <w:rPr>
          <w:rFonts w:ascii="Times New Roman" w:eastAsia="Times New Roman" w:hAnsi="Times New Roman" w:cs="Times New Roman"/>
          <w:sz w:val="24"/>
          <w:szCs w:val="24"/>
        </w:rPr>
      </w:pPr>
      <w:r w:rsidRPr="002C0D77">
        <w:rPr>
          <w:rFonts w:ascii="Times New Roman" w:eastAsia="Times New Roman" w:hAnsi="Times New Roman" w:cs="Times New Roman"/>
          <w:sz w:val="24"/>
          <w:szCs w:val="24"/>
        </w:rPr>
        <w:t xml:space="preserve">Baker and </w:t>
      </w:r>
      <w:proofErr w:type="spellStart"/>
      <w:r w:rsidRPr="002C0D77">
        <w:rPr>
          <w:rFonts w:ascii="Times New Roman" w:eastAsia="Times New Roman" w:hAnsi="Times New Roman" w:cs="Times New Roman"/>
          <w:sz w:val="24"/>
          <w:szCs w:val="24"/>
        </w:rPr>
        <w:t>D'Ambrosio</w:t>
      </w:r>
      <w:proofErr w:type="spellEnd"/>
      <w:r w:rsidRPr="002C0D77">
        <w:rPr>
          <w:rFonts w:ascii="Times New Roman" w:eastAsia="Times New Roman" w:hAnsi="Times New Roman" w:cs="Times New Roman"/>
          <w:sz w:val="24"/>
          <w:szCs w:val="24"/>
        </w:rPr>
        <w:t xml:space="preserve"> use the argument of cooperatives as empowering LGBTQ+ persons so that they can come together and address these economic challenges in collaboration to obtain solidarity. The cooperative structure is not only for offering increased accessibility to resources but as well helps in strengthening community ties among the members, further augmenting membership and identity.</w:t>
      </w:r>
    </w:p>
    <w:p w:rsidR="00781939" w:rsidRPr="00781939" w:rsidRDefault="002C0D77" w:rsidP="002C0D77">
      <w:pPr>
        <w:rPr>
          <w:rFonts w:ascii="Times New Roman" w:hAnsi="Times New Roman" w:cs="Times New Roman"/>
        </w:rPr>
      </w:pPr>
      <w:r w:rsidRPr="002C0D77">
        <w:rPr>
          <w:rFonts w:ascii="Times New Roman" w:eastAsia="Times New Roman" w:hAnsi="Times New Roman" w:cs="Times New Roman"/>
          <w:sz w:val="24"/>
          <w:szCs w:val="24"/>
        </w:rPr>
        <w:t>Schneider argues for an economic policy that not only addresses the specific concerns of the LGBTQ+ community but includes them among the considerations available. This is reflected in the argument that the cooperative economics has solutions toward remedying the inequalities and discriminative issues at the system level by building area-specific economic abilities that benefit the individuals within the community.</w:t>
      </w: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2C0D77" w:rsidRDefault="002C0D77" w:rsidP="00781939">
      <w:pPr>
        <w:pStyle w:val="Heading3"/>
      </w:pPr>
    </w:p>
    <w:p w:rsidR="002C0D77" w:rsidRDefault="002C0D77" w:rsidP="00781939">
      <w:pPr>
        <w:pStyle w:val="Heading3"/>
      </w:pPr>
    </w:p>
    <w:p w:rsidR="002C0D77" w:rsidRDefault="002C0D77" w:rsidP="00781939">
      <w:pPr>
        <w:pStyle w:val="Heading3"/>
      </w:pPr>
    </w:p>
    <w:p w:rsidR="002C0D77" w:rsidRDefault="002C0D77" w:rsidP="00781939">
      <w:pPr>
        <w:pStyle w:val="Heading3"/>
      </w:pPr>
    </w:p>
    <w:p w:rsidR="002C0D77" w:rsidRDefault="002C0D77" w:rsidP="00781939">
      <w:pPr>
        <w:pStyle w:val="Heading3"/>
      </w:pPr>
    </w:p>
    <w:p w:rsidR="00781939" w:rsidRPr="00781939" w:rsidRDefault="00781939" w:rsidP="00781939">
      <w:pPr>
        <w:pStyle w:val="Heading3"/>
      </w:pPr>
      <w:r w:rsidRPr="00781939">
        <w:lastRenderedPageBreak/>
        <w:t>Methodology</w:t>
      </w:r>
    </w:p>
    <w:p w:rsidR="002C0D77" w:rsidRPr="002C0D77" w:rsidRDefault="002C0D77" w:rsidP="002C0D77">
      <w:pPr>
        <w:rPr>
          <w:rFonts w:ascii="Times New Roman" w:eastAsia="Times New Roman" w:hAnsi="Times New Roman" w:cs="Times New Roman"/>
          <w:sz w:val="24"/>
          <w:szCs w:val="24"/>
        </w:rPr>
      </w:pPr>
      <w:r w:rsidRPr="002C0D77">
        <w:rPr>
          <w:rFonts w:ascii="Times New Roman" w:eastAsia="Times New Roman" w:hAnsi="Times New Roman" w:cs="Times New Roman"/>
          <w:sz w:val="24"/>
          <w:szCs w:val="24"/>
        </w:rPr>
        <w:t xml:space="preserve">The theoretical framework of this research was established based solely on literature that currently exists, constructing the </w:t>
      </w:r>
      <w:proofErr w:type="spellStart"/>
      <w:r w:rsidRPr="002C0D77">
        <w:rPr>
          <w:rFonts w:ascii="Times New Roman" w:eastAsia="Times New Roman" w:hAnsi="Times New Roman" w:cs="Times New Roman"/>
          <w:b/>
          <w:sz w:val="24"/>
          <w:szCs w:val="24"/>
        </w:rPr>
        <w:t>Amolik</w:t>
      </w:r>
      <w:proofErr w:type="spellEnd"/>
      <w:r w:rsidRPr="002C0D77">
        <w:rPr>
          <w:rFonts w:ascii="Times New Roman" w:eastAsia="Times New Roman" w:hAnsi="Times New Roman" w:cs="Times New Roman"/>
          <w:b/>
          <w:sz w:val="24"/>
          <w:szCs w:val="24"/>
        </w:rPr>
        <w:t xml:space="preserve"> </w:t>
      </w:r>
      <w:proofErr w:type="spellStart"/>
      <w:r w:rsidRPr="002C0D77">
        <w:rPr>
          <w:rFonts w:ascii="Times New Roman" w:eastAsia="Times New Roman" w:hAnsi="Times New Roman" w:cs="Times New Roman"/>
          <w:b/>
          <w:sz w:val="24"/>
          <w:szCs w:val="24"/>
        </w:rPr>
        <w:t>Yashraj</w:t>
      </w:r>
      <w:proofErr w:type="spellEnd"/>
      <w:r w:rsidRPr="002C0D77">
        <w:rPr>
          <w:rFonts w:ascii="Times New Roman" w:eastAsia="Times New Roman" w:hAnsi="Times New Roman" w:cs="Times New Roman"/>
          <w:b/>
          <w:sz w:val="24"/>
          <w:szCs w:val="24"/>
        </w:rPr>
        <w:t xml:space="preserve"> LGBTQ+ Empowerment through Cooperative Economics Framework (AYLECE)</w:t>
      </w:r>
      <w:r w:rsidRPr="002C0D77">
        <w:rPr>
          <w:rFonts w:ascii="Times New Roman" w:eastAsia="Times New Roman" w:hAnsi="Times New Roman" w:cs="Times New Roman"/>
          <w:sz w:val="24"/>
          <w:szCs w:val="24"/>
        </w:rPr>
        <w:t>. A complete review of scholarly articles, books, and relevant reports would be conducted to avail themselves of insights from the role of LGBTQ+ cooperatives in economic empowerment. The following steps would be considered in methodology:</w:t>
      </w:r>
    </w:p>
    <w:p w:rsidR="002C0D77" w:rsidRPr="002C0D77" w:rsidRDefault="002C0D77" w:rsidP="002C0D77">
      <w:pPr>
        <w:rPr>
          <w:rFonts w:ascii="Times New Roman" w:eastAsia="Times New Roman" w:hAnsi="Times New Roman" w:cs="Times New Roman"/>
          <w:sz w:val="24"/>
          <w:szCs w:val="24"/>
        </w:rPr>
      </w:pPr>
      <w:r w:rsidRPr="002C0D77">
        <w:rPr>
          <w:rFonts w:ascii="Times New Roman" w:eastAsia="Times New Roman" w:hAnsi="Times New Roman" w:cs="Times New Roman"/>
          <w:sz w:val="24"/>
          <w:szCs w:val="24"/>
        </w:rPr>
        <w:t>1. Search in Literature: The relevant literature to LGBTQ+ cooperatives in relation to economic empowerment will be systematically searched in the academic databases including JSTOR, Google Scholar, and PubMed.</w:t>
      </w:r>
    </w:p>
    <w:p w:rsidR="002C0D77" w:rsidRPr="002C0D77" w:rsidRDefault="002C0D77" w:rsidP="002C0D77">
      <w:pPr>
        <w:rPr>
          <w:rFonts w:ascii="Times New Roman" w:eastAsia="Times New Roman" w:hAnsi="Times New Roman" w:cs="Times New Roman"/>
          <w:sz w:val="24"/>
          <w:szCs w:val="24"/>
        </w:rPr>
      </w:pPr>
      <w:r w:rsidRPr="002C0D77">
        <w:rPr>
          <w:rFonts w:ascii="Times New Roman" w:eastAsia="Times New Roman" w:hAnsi="Times New Roman" w:cs="Times New Roman"/>
          <w:sz w:val="24"/>
          <w:szCs w:val="24"/>
        </w:rPr>
        <w:t xml:space="preserve">2. Selective criteria </w:t>
      </w:r>
      <w:proofErr w:type="gramStart"/>
      <w:r w:rsidRPr="002C0D77">
        <w:rPr>
          <w:rFonts w:ascii="Times New Roman" w:eastAsia="Times New Roman" w:hAnsi="Times New Roman" w:cs="Times New Roman"/>
          <w:sz w:val="24"/>
          <w:szCs w:val="24"/>
        </w:rPr>
        <w:t>The</w:t>
      </w:r>
      <w:proofErr w:type="gramEnd"/>
      <w:r w:rsidRPr="002C0D77">
        <w:rPr>
          <w:rFonts w:ascii="Times New Roman" w:eastAsia="Times New Roman" w:hAnsi="Times New Roman" w:cs="Times New Roman"/>
          <w:sz w:val="24"/>
          <w:szCs w:val="24"/>
        </w:rPr>
        <w:t xml:space="preserve"> studies should be relevant to the scope of the research and serve to enlighten the complex interplay between cooperative economics and LGBTQ+ empowerment.</w:t>
      </w:r>
    </w:p>
    <w:p w:rsidR="002C0D77" w:rsidRPr="002C0D77" w:rsidRDefault="002C0D77" w:rsidP="002C0D77">
      <w:pPr>
        <w:rPr>
          <w:rFonts w:ascii="Times New Roman" w:eastAsia="Times New Roman" w:hAnsi="Times New Roman" w:cs="Times New Roman"/>
          <w:sz w:val="24"/>
          <w:szCs w:val="24"/>
        </w:rPr>
      </w:pPr>
      <w:r w:rsidRPr="002C0D77">
        <w:rPr>
          <w:rFonts w:ascii="Times New Roman" w:eastAsia="Times New Roman" w:hAnsi="Times New Roman" w:cs="Times New Roman"/>
          <w:sz w:val="24"/>
          <w:szCs w:val="24"/>
        </w:rPr>
        <w:t xml:space="preserve">3. Data Analysis </w:t>
      </w:r>
      <w:proofErr w:type="gramStart"/>
      <w:r w:rsidRPr="002C0D77">
        <w:rPr>
          <w:rFonts w:ascii="Times New Roman" w:eastAsia="Times New Roman" w:hAnsi="Times New Roman" w:cs="Times New Roman"/>
          <w:sz w:val="24"/>
          <w:szCs w:val="24"/>
        </w:rPr>
        <w:t>The</w:t>
      </w:r>
      <w:proofErr w:type="gramEnd"/>
      <w:r w:rsidRPr="002C0D77">
        <w:rPr>
          <w:rFonts w:ascii="Times New Roman" w:eastAsia="Times New Roman" w:hAnsi="Times New Roman" w:cs="Times New Roman"/>
          <w:sz w:val="24"/>
          <w:szCs w:val="24"/>
        </w:rPr>
        <w:t xml:space="preserve"> literatures gathered will be qualitatively analyzed for common themes, theoretical frameworks, and empirical findings that serve to inform AYLECE.</w:t>
      </w:r>
    </w:p>
    <w:p w:rsidR="00781939" w:rsidRPr="00781939" w:rsidRDefault="002C0D77" w:rsidP="002C0D77">
      <w:pPr>
        <w:rPr>
          <w:rFonts w:ascii="Times New Roman" w:hAnsi="Times New Roman" w:cs="Times New Roman"/>
        </w:rPr>
      </w:pPr>
      <w:r w:rsidRPr="002C0D77">
        <w:rPr>
          <w:rFonts w:ascii="Times New Roman" w:eastAsia="Times New Roman" w:hAnsi="Times New Roman" w:cs="Times New Roman"/>
          <w:sz w:val="24"/>
          <w:szCs w:val="24"/>
        </w:rPr>
        <w:t>4. Framework Development: Based on the insights gained from the literature review, a detailed framework shall then be developed that elaborates on how LGBTQ+ cooperatives contribute to economic empowerment.</w:t>
      </w: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rPr>
      </w:pPr>
    </w:p>
    <w:p w:rsidR="00781939" w:rsidRPr="00781939" w:rsidRDefault="00781939">
      <w:pPr>
        <w:rPr>
          <w:rFonts w:ascii="Times New Roman" w:hAnsi="Times New Roman" w:cs="Times New Roman"/>
          <w:b/>
          <w:sz w:val="32"/>
          <w:szCs w:val="32"/>
        </w:rPr>
      </w:pPr>
      <w:r w:rsidRPr="00781939">
        <w:rPr>
          <w:rFonts w:ascii="Times New Roman" w:hAnsi="Times New Roman" w:cs="Times New Roman"/>
          <w:b/>
          <w:sz w:val="32"/>
          <w:szCs w:val="32"/>
        </w:rPr>
        <w:lastRenderedPageBreak/>
        <w:t>Result and Analysis Section:</w:t>
      </w:r>
    </w:p>
    <w:p w:rsidR="00781939" w:rsidRDefault="00781939">
      <w:pPr>
        <w:rPr>
          <w:rStyle w:val="Strong"/>
          <w:rFonts w:ascii="Times New Roman" w:hAnsi="Times New Roman" w:cs="Times New Roman"/>
          <w:sz w:val="32"/>
          <w:szCs w:val="32"/>
        </w:rPr>
      </w:pPr>
      <w:proofErr w:type="spellStart"/>
      <w:r w:rsidRPr="00781939">
        <w:rPr>
          <w:rStyle w:val="Strong"/>
          <w:rFonts w:ascii="Times New Roman" w:hAnsi="Times New Roman" w:cs="Times New Roman"/>
          <w:sz w:val="32"/>
          <w:szCs w:val="32"/>
        </w:rPr>
        <w:t>Amolik</w:t>
      </w:r>
      <w:proofErr w:type="spellEnd"/>
      <w:r w:rsidRPr="00781939">
        <w:rPr>
          <w:rStyle w:val="Strong"/>
          <w:rFonts w:ascii="Times New Roman" w:hAnsi="Times New Roman" w:cs="Times New Roman"/>
          <w:sz w:val="32"/>
          <w:szCs w:val="32"/>
        </w:rPr>
        <w:t xml:space="preserve"> </w:t>
      </w:r>
      <w:proofErr w:type="spellStart"/>
      <w:r w:rsidRPr="00781939">
        <w:rPr>
          <w:rStyle w:val="Strong"/>
          <w:rFonts w:ascii="Times New Roman" w:hAnsi="Times New Roman" w:cs="Times New Roman"/>
          <w:sz w:val="32"/>
          <w:szCs w:val="32"/>
        </w:rPr>
        <w:t>Yashraj's</w:t>
      </w:r>
      <w:proofErr w:type="spellEnd"/>
      <w:r w:rsidRPr="00781939">
        <w:rPr>
          <w:rStyle w:val="Strong"/>
          <w:rFonts w:ascii="Times New Roman" w:hAnsi="Times New Roman" w:cs="Times New Roman"/>
          <w:sz w:val="32"/>
          <w:szCs w:val="32"/>
        </w:rPr>
        <w:t xml:space="preserve"> LGBTQ+ Empowerment through Cooperative Economics Framework (AYLECE)</w:t>
      </w:r>
    </w:p>
    <w:p w:rsidR="00781939" w:rsidRDefault="00781939" w:rsidP="00781939">
      <w:pPr>
        <w:pStyle w:val="Heading3"/>
      </w:pPr>
      <w:r>
        <w:t>Introduction to AYLECE</w:t>
      </w:r>
    </w:p>
    <w:p w:rsidR="00781939" w:rsidRDefault="002C0D77" w:rsidP="00781939">
      <w:pPr>
        <w:pStyle w:val="NormalWeb"/>
      </w:pPr>
      <w:proofErr w:type="spellStart"/>
      <w:r>
        <w:rPr>
          <w:rStyle w:val="Strong"/>
        </w:rPr>
        <w:t>Amolik</w:t>
      </w:r>
      <w:proofErr w:type="spellEnd"/>
      <w:r>
        <w:rPr>
          <w:rStyle w:val="Strong"/>
        </w:rPr>
        <w:t xml:space="preserve"> </w:t>
      </w:r>
      <w:proofErr w:type="spellStart"/>
      <w:proofErr w:type="gramStart"/>
      <w:r>
        <w:rPr>
          <w:rStyle w:val="Strong"/>
        </w:rPr>
        <w:t>Yashraj</w:t>
      </w:r>
      <w:proofErr w:type="spellEnd"/>
      <w:r>
        <w:rPr>
          <w:rStyle w:val="Strong"/>
        </w:rPr>
        <w:t xml:space="preserve"> </w:t>
      </w:r>
      <w:r w:rsidR="00781939">
        <w:rPr>
          <w:rStyle w:val="Strong"/>
        </w:rPr>
        <w:t xml:space="preserve"> LGBTQ</w:t>
      </w:r>
      <w:proofErr w:type="gramEnd"/>
      <w:r w:rsidR="00781939">
        <w:rPr>
          <w:rStyle w:val="Strong"/>
        </w:rPr>
        <w:t>+ Empowerment through Cooperative Economics Framework (AYLECE)</w:t>
      </w:r>
      <w:r w:rsidR="00781939">
        <w:t xml:space="preserve"> aims to explore the potential of cooperative economic models as instruments for empowering LGBTQ+ communities. The framework emphasizes the significance of collective ownership, shared resources, and democratic decision-making in fostering economic stability, social inclusion, and community resilience among LGBTQ+ individuals. Given the historical and systemic challenges faced by LGBTQ+ communities—such as discrimination, economic inequality, and social marginalization—cooperatives represent a transformative approach to achieving economic empowerment.</w:t>
      </w:r>
    </w:p>
    <w:p w:rsidR="00781939" w:rsidRDefault="00781939" w:rsidP="00781939">
      <w:pPr>
        <w:pStyle w:val="NormalWeb"/>
      </w:pPr>
      <w:r>
        <w:t>The core premise of AYLECE is that economic empowerment is not merely a function of individual wealth but is deeply intertwined with social connections and community support. LGBTQ+ cooperatives serve as safe spaces that not only promote financial sustainability but also foster a sense of belonging and solidarity among their members. This framework posits that the principles of cooperation can significantly enhance the well-being of LGBTQ+ individuals by providing them with the tools and opportunities necessary to thrive economically.</w:t>
      </w:r>
    </w:p>
    <w:p w:rsidR="00781939" w:rsidRDefault="00781939" w:rsidP="00781939">
      <w:pPr>
        <w:pStyle w:val="Heading3"/>
      </w:pPr>
      <w:r>
        <w:t>Core Assumptions of AYLECE</w:t>
      </w:r>
    </w:p>
    <w:p w:rsidR="00781939" w:rsidRDefault="00781939" w:rsidP="00781939">
      <w:pPr>
        <w:pStyle w:val="NormalWeb"/>
        <w:numPr>
          <w:ilvl w:val="0"/>
          <w:numId w:val="3"/>
        </w:numPr>
      </w:pPr>
      <w:r>
        <w:rPr>
          <w:rStyle w:val="Strong"/>
        </w:rPr>
        <w:t>Collective Ownership Leads to Empowerment:</w:t>
      </w:r>
      <w:r>
        <w:t xml:space="preserve"> The framework assumes that collective ownership of resources through cooperatives provides LGBTQ+ individuals with greater control over their economic destinies, fostering empowerment and resilience.</w:t>
      </w:r>
    </w:p>
    <w:p w:rsidR="00781939" w:rsidRDefault="00781939" w:rsidP="00781939">
      <w:pPr>
        <w:pStyle w:val="NormalWeb"/>
        <w:numPr>
          <w:ilvl w:val="0"/>
          <w:numId w:val="3"/>
        </w:numPr>
      </w:pPr>
      <w:r>
        <w:rPr>
          <w:rStyle w:val="Strong"/>
        </w:rPr>
        <w:t>Democratic Decision-Making Enhances Inclusivity:</w:t>
      </w:r>
      <w:r>
        <w:t xml:space="preserve"> AYLECE posits that democratic decision-making processes within cooperatives create inclusive environments where all voices are heard, leading to more equitable outcomes for LGBTQ+ members.</w:t>
      </w:r>
    </w:p>
    <w:p w:rsidR="00781939" w:rsidRDefault="00781939" w:rsidP="00781939">
      <w:pPr>
        <w:pStyle w:val="NormalWeb"/>
        <w:numPr>
          <w:ilvl w:val="0"/>
          <w:numId w:val="3"/>
        </w:numPr>
      </w:pPr>
      <w:r>
        <w:rPr>
          <w:rStyle w:val="Strong"/>
        </w:rPr>
        <w:t>Cooperatives as Safe Spaces:</w:t>
      </w:r>
      <w:r>
        <w:t xml:space="preserve"> It is assumed that LGBTQ+ cooperatives offer not only economic benefits but also emotional and social support, acting as safe havens for individuals who may face discrimination or exclusion in traditional economic settings.</w:t>
      </w:r>
    </w:p>
    <w:p w:rsidR="00781939" w:rsidRDefault="00781939" w:rsidP="00781939">
      <w:pPr>
        <w:pStyle w:val="NormalWeb"/>
        <w:numPr>
          <w:ilvl w:val="0"/>
          <w:numId w:val="3"/>
        </w:numPr>
      </w:pPr>
      <w:r>
        <w:rPr>
          <w:rStyle w:val="Strong"/>
        </w:rPr>
        <w:t xml:space="preserve">Synergy </w:t>
      </w:r>
      <w:proofErr w:type="gramStart"/>
      <w:r>
        <w:rPr>
          <w:rStyle w:val="Strong"/>
        </w:rPr>
        <w:t>Between</w:t>
      </w:r>
      <w:proofErr w:type="gramEnd"/>
      <w:r>
        <w:rPr>
          <w:rStyle w:val="Strong"/>
        </w:rPr>
        <w:t xml:space="preserve"> Economic and Social Capital:</w:t>
      </w:r>
      <w:r>
        <w:t xml:space="preserve"> The framework assumes that the synergy between economic and social capital is vital for the holistic empowerment of LGBTQ+ individuals, enabling them to leverage their networks for greater economic opportunities.</w:t>
      </w:r>
    </w:p>
    <w:p w:rsidR="00781939" w:rsidRDefault="00781939" w:rsidP="00781939">
      <w:pPr>
        <w:pStyle w:val="NormalWeb"/>
        <w:numPr>
          <w:ilvl w:val="0"/>
          <w:numId w:val="3"/>
        </w:numPr>
      </w:pPr>
      <w:r>
        <w:rPr>
          <w:rStyle w:val="Strong"/>
        </w:rPr>
        <w:t>Resilience through Community Support:</w:t>
      </w:r>
      <w:r>
        <w:t xml:space="preserve"> AYLECE posits that community support and collaboration within cooperatives enhance resilience, allowing LGBTQ+ individuals to navigate economic challenges more effectively.</w:t>
      </w: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r>
        <w:rPr>
          <w:rFonts w:ascii="Times New Roman" w:hAnsi="Times New Roman" w:cs="Times New Roman"/>
          <w:b/>
          <w:sz w:val="32"/>
          <w:szCs w:val="32"/>
        </w:rPr>
        <w:lastRenderedPageBreak/>
        <w:t xml:space="preserve">New </w:t>
      </w:r>
      <w:proofErr w:type="spellStart"/>
      <w:r>
        <w:rPr>
          <w:rFonts w:ascii="Times New Roman" w:hAnsi="Times New Roman" w:cs="Times New Roman"/>
          <w:b/>
          <w:sz w:val="32"/>
          <w:szCs w:val="32"/>
        </w:rPr>
        <w:t>Axoims</w:t>
      </w:r>
      <w:proofErr w:type="spellEnd"/>
      <w:r>
        <w:rPr>
          <w:rFonts w:ascii="Times New Roman" w:hAnsi="Times New Roman" w:cs="Times New Roman"/>
          <w:b/>
          <w:sz w:val="32"/>
          <w:szCs w:val="32"/>
        </w:rPr>
        <w:t>:</w:t>
      </w:r>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bookmarkStart w:id="0" w:name="_GoBack"/>
      <w:bookmarkEnd w:id="0"/>
      <w:proofErr w:type="spellEnd"/>
      <w:r w:rsidRPr="00781939">
        <w:rPr>
          <w:rFonts w:ascii="Times New Roman" w:eastAsia="Times New Roman" w:hAnsi="Times New Roman" w:cs="Times New Roman"/>
          <w:b/>
          <w:bCs/>
          <w:sz w:val="24"/>
          <w:szCs w:val="24"/>
        </w:rPr>
        <w:t xml:space="preserve"> Axiom of Collective Empowerment:</w:t>
      </w:r>
    </w:p>
    <w:p w:rsidR="00781939" w:rsidRPr="00781939" w:rsidRDefault="00781939" w:rsidP="0078193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Economic empowerment is maximized when LGBTQ+ individuals participate in collective ownership through cooperatives.</w:t>
      </w:r>
    </w:p>
    <w:p w:rsidR="00781939" w:rsidRPr="00781939" w:rsidRDefault="00781939" w:rsidP="0078193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Collective ownership fosters shared responsibility and enhances the economic agency of marginalized groups.</w:t>
      </w:r>
    </w:p>
    <w:p w:rsidR="00781939" w:rsidRPr="00781939" w:rsidRDefault="00781939" w:rsidP="0078193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Inclusive Decision-Making:</w:t>
      </w:r>
    </w:p>
    <w:p w:rsidR="00781939" w:rsidRPr="00781939" w:rsidRDefault="00781939" w:rsidP="0078193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Inclusivity in decision-making processes within cooperatives leads to better economic outcomes for LGBTQ+ members.</w:t>
      </w:r>
    </w:p>
    <w:p w:rsidR="00781939" w:rsidRPr="00781939" w:rsidRDefault="00781939" w:rsidP="0078193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When all voices are heard, diverse perspectives can drive more effective strategies and policies.</w:t>
      </w:r>
    </w:p>
    <w:p w:rsidR="00781939" w:rsidRPr="00781939" w:rsidRDefault="00781939" w:rsidP="0078193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Safe Spaces:</w:t>
      </w:r>
    </w:p>
    <w:p w:rsidR="00781939" w:rsidRPr="00781939" w:rsidRDefault="00781939" w:rsidP="0078193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LGBTQ+ cooperatives function as safe spaces that provide emotional and social support alongside economic benefits.</w:t>
      </w:r>
    </w:p>
    <w:p w:rsidR="00781939" w:rsidRPr="00781939" w:rsidRDefault="00781939" w:rsidP="0078193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Safe environments are crucial for personal and community growth, allowing members to thrive without fear of discrimination.</w:t>
      </w:r>
    </w:p>
    <w:p w:rsidR="00781939" w:rsidRPr="00781939" w:rsidRDefault="00781939" w:rsidP="0078193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Economic Solidarity:</w:t>
      </w:r>
    </w:p>
    <w:p w:rsidR="00781939" w:rsidRPr="00781939" w:rsidRDefault="00781939" w:rsidP="0078193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Economic solidarity among LGBTQ+ individuals amplifies their collective bargaining power and resource access.</w:t>
      </w:r>
    </w:p>
    <w:p w:rsidR="00781939" w:rsidRPr="00781939" w:rsidRDefault="00781939" w:rsidP="0078193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Solidarity enhances resilience, enabling communities to negotiate better terms in economic exchanges.</w:t>
      </w:r>
    </w:p>
    <w:p w:rsidR="00781939" w:rsidRPr="00781939" w:rsidRDefault="00781939" w:rsidP="0078193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Social Capital Synergy:</w:t>
      </w:r>
    </w:p>
    <w:p w:rsidR="00781939" w:rsidRPr="00781939" w:rsidRDefault="00781939" w:rsidP="0078193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The synergy between social capital and economic initiatives enhances the effectiveness of LGBTQ+ cooperatives.</w:t>
      </w:r>
    </w:p>
    <w:p w:rsidR="00781939" w:rsidRPr="00781939" w:rsidRDefault="00781939" w:rsidP="0078193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Networks and relationships foster trust and collaboration, leading to greater economic success.</w:t>
      </w:r>
    </w:p>
    <w:p w:rsidR="00781939" w:rsidRPr="00781939" w:rsidRDefault="00781939" w:rsidP="0078193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Economic Diversity:</w:t>
      </w:r>
    </w:p>
    <w:p w:rsidR="00781939" w:rsidRPr="00781939" w:rsidRDefault="00781939" w:rsidP="0078193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lastRenderedPageBreak/>
        <w:t>Statement:</w:t>
      </w:r>
      <w:r w:rsidRPr="00781939">
        <w:rPr>
          <w:rFonts w:ascii="Times New Roman" w:eastAsia="Times New Roman" w:hAnsi="Times New Roman" w:cs="Times New Roman"/>
          <w:sz w:val="24"/>
          <w:szCs w:val="24"/>
        </w:rPr>
        <w:t xml:space="preserve"> Diversity in economic activities within LGBTQ+ cooperatives leads to increased resilience and sustainability.</w:t>
      </w:r>
    </w:p>
    <w:p w:rsidR="00781939" w:rsidRPr="00781939" w:rsidRDefault="00781939" w:rsidP="0078193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A diverse portfolio reduces vulnerability to economic shocks and enhances adaptability.</w:t>
      </w:r>
    </w:p>
    <w:p w:rsidR="00781939" w:rsidRPr="00781939" w:rsidRDefault="00781939" w:rsidP="0078193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Knowledge Sharing:</w:t>
      </w:r>
    </w:p>
    <w:p w:rsidR="00781939" w:rsidRPr="00781939" w:rsidRDefault="00781939" w:rsidP="0078193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Knowledge sharing within LGBTQ+ cooperatives promotes innovation and growth.</w:t>
      </w:r>
    </w:p>
    <w:p w:rsidR="00781939" w:rsidRPr="00781939" w:rsidRDefault="00781939" w:rsidP="0078193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Collaborative learning accelerates problem-solving and encourages creative solutions to challenges.</w:t>
      </w:r>
    </w:p>
    <w:p w:rsidR="00781939" w:rsidRPr="00781939" w:rsidRDefault="00781939" w:rsidP="0078193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Community Investment:</w:t>
      </w:r>
    </w:p>
    <w:p w:rsidR="00781939" w:rsidRPr="00781939" w:rsidRDefault="00781939" w:rsidP="0078193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Investment in community-oriented projects enhances the economic impact of LGBTQ+ cooperatives.</w:t>
      </w:r>
    </w:p>
    <w:p w:rsidR="00781939" w:rsidRPr="00781939" w:rsidRDefault="00781939" w:rsidP="0078193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Community-focused initiatives create a ripple effect, benefiting not only members but also the surrounding environment.</w:t>
      </w:r>
    </w:p>
    <w:p w:rsidR="00781939" w:rsidRPr="00781939" w:rsidRDefault="00781939" w:rsidP="0078193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Interconnectedness:</w:t>
      </w:r>
    </w:p>
    <w:p w:rsidR="00781939" w:rsidRPr="00781939" w:rsidRDefault="00781939" w:rsidP="0078193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The interconnectedness of LGBTQ+ cooperatives fosters a supportive ecosystem for economic empowerment.</w:t>
      </w:r>
    </w:p>
    <w:p w:rsidR="00781939" w:rsidRPr="00781939" w:rsidRDefault="00781939" w:rsidP="0078193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Interdependence among cooperatives allows for resource sharing and collaboration, enhancing overall efficacy.</w:t>
      </w:r>
    </w:p>
    <w:p w:rsidR="00781939" w:rsidRPr="00781939" w:rsidRDefault="00781939" w:rsidP="0078193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Advocacy:</w:t>
      </w:r>
    </w:p>
    <w:p w:rsidR="00781939" w:rsidRPr="00781939" w:rsidRDefault="00781939" w:rsidP="0078193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Advocacy for LGBTQ+ rights within economic frameworks strengthens the legitimacy and impact of cooperatives.</w:t>
      </w:r>
    </w:p>
    <w:p w:rsidR="00781939" w:rsidRPr="00781939" w:rsidRDefault="00781939" w:rsidP="0078193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Social and economic rights are mutually reinforcing; advocating for one supports the other.</w:t>
      </w:r>
    </w:p>
    <w:p w:rsidR="00781939" w:rsidRPr="00781939" w:rsidRDefault="00781939" w:rsidP="0078193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Member Agency:</w:t>
      </w:r>
    </w:p>
    <w:p w:rsidR="00781939" w:rsidRPr="00781939" w:rsidRDefault="00781939" w:rsidP="0078193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Empowering members to exercise agency in cooperatives leads to more sustainable economic practices.</w:t>
      </w:r>
    </w:p>
    <w:p w:rsidR="00781939" w:rsidRPr="00781939" w:rsidRDefault="00781939" w:rsidP="0078193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Agency fosters ownership and responsibility, resulting in greater commitment to cooperative goals.</w:t>
      </w:r>
    </w:p>
    <w:p w:rsidR="00781939" w:rsidRPr="00781939" w:rsidRDefault="00781939" w:rsidP="0078193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lastRenderedPageBreak/>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Cultural Relevance:</w:t>
      </w:r>
    </w:p>
    <w:p w:rsidR="00781939" w:rsidRPr="00781939" w:rsidRDefault="00781939" w:rsidP="0078193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Economic strategies in LGBTQ+ cooperatives must be culturally relevant to effectively address community needs.</w:t>
      </w:r>
    </w:p>
    <w:p w:rsidR="00781939" w:rsidRPr="00781939" w:rsidRDefault="00781939" w:rsidP="0078193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Culturally relevant approaches resonate more with members, leading to higher engagement and success.</w:t>
      </w:r>
    </w:p>
    <w:p w:rsidR="00781939" w:rsidRPr="00781939" w:rsidRDefault="00781939" w:rsidP="0078193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Equity in Resources:</w:t>
      </w:r>
    </w:p>
    <w:p w:rsidR="00781939" w:rsidRPr="00781939" w:rsidRDefault="00781939" w:rsidP="0078193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Equitable distribution of resources within LGBTQ+ cooperatives enhances collective well-being.</w:t>
      </w:r>
    </w:p>
    <w:p w:rsidR="00781939" w:rsidRPr="00781939" w:rsidRDefault="00781939" w:rsidP="0078193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Equity fosters trust and cooperation, ensuring that all members benefit from cooperative initiatives.</w:t>
      </w:r>
    </w:p>
    <w:p w:rsidR="00781939" w:rsidRPr="00781939" w:rsidRDefault="00781939" w:rsidP="0078193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Sustainable Practices:</w:t>
      </w:r>
    </w:p>
    <w:p w:rsidR="00781939" w:rsidRPr="00781939" w:rsidRDefault="00781939" w:rsidP="0078193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Adopting sustainable practices within LGBTQ+ cooperatives promotes long-term economic viability.</w:t>
      </w:r>
    </w:p>
    <w:p w:rsidR="00781939" w:rsidRPr="00781939" w:rsidRDefault="00781939" w:rsidP="0078193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Sustainability not only protects resources but also aligns with the values of many LGBTQ+ communities.</w:t>
      </w:r>
    </w:p>
    <w:p w:rsidR="00781939" w:rsidRPr="00781939" w:rsidRDefault="00781939" w:rsidP="0078193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Empowerment through Education:</w:t>
      </w:r>
    </w:p>
    <w:p w:rsidR="00781939" w:rsidRPr="00781939" w:rsidRDefault="00781939" w:rsidP="0078193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Educational programs within LGBTQ+ cooperatives are essential for fostering economic empowerment.</w:t>
      </w:r>
    </w:p>
    <w:p w:rsidR="00781939" w:rsidRPr="00781939" w:rsidRDefault="00781939" w:rsidP="0078193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Education equips members with the skills and knowledge needed to thrive in the economic landscape.</w:t>
      </w:r>
    </w:p>
    <w:p w:rsidR="00781939" w:rsidRPr="00781939" w:rsidRDefault="00781939" w:rsidP="0078193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Accountability:</w:t>
      </w:r>
    </w:p>
    <w:p w:rsidR="00781939" w:rsidRPr="00781939" w:rsidRDefault="00781939" w:rsidP="0078193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Accountability mechanisms within LGBTQ+ cooperatives enhance transparency and trust among members.</w:t>
      </w:r>
    </w:p>
    <w:p w:rsidR="00781939" w:rsidRPr="00781939" w:rsidRDefault="00781939" w:rsidP="0078193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Transparency in decision-making and resource allocation builds confidence and encourages participation.</w:t>
      </w:r>
    </w:p>
    <w:p w:rsidR="00781939" w:rsidRPr="00781939" w:rsidRDefault="00781939" w:rsidP="00781939">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Collaboration:</w:t>
      </w:r>
    </w:p>
    <w:p w:rsidR="00781939" w:rsidRPr="00781939" w:rsidRDefault="00781939" w:rsidP="0078193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Collaboration with external organizations amplifies the reach and impact of LGBTQ+ cooperatives.</w:t>
      </w:r>
    </w:p>
    <w:p w:rsidR="00781939" w:rsidRPr="00781939" w:rsidRDefault="00781939" w:rsidP="0078193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Partnerships expand resources and expertise, enabling cooperatives to tackle broader challenges.</w:t>
      </w:r>
    </w:p>
    <w:p w:rsidR="00781939" w:rsidRPr="00781939" w:rsidRDefault="00781939" w:rsidP="00781939">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lastRenderedPageBreak/>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Resilience Building:</w:t>
      </w:r>
    </w:p>
    <w:p w:rsidR="00781939" w:rsidRPr="00781939" w:rsidRDefault="00781939" w:rsidP="0078193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Building resilience within LGBTQ+ cooperatives is essential for navigating economic fluctuations.</w:t>
      </w:r>
    </w:p>
    <w:p w:rsidR="00781939" w:rsidRPr="00781939" w:rsidRDefault="00781939" w:rsidP="0078193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Resilient cooperatives can better withstand challenges and seize opportunities for growth.</w:t>
      </w:r>
    </w:p>
    <w:p w:rsidR="00781939" w:rsidRPr="00781939" w:rsidRDefault="00781939" w:rsidP="00781939">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Visibility:</w:t>
      </w:r>
    </w:p>
    <w:p w:rsidR="00781939" w:rsidRPr="00781939" w:rsidRDefault="00781939" w:rsidP="0078193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Increased visibility of LGBTQ+ cooperatives contributes to greater societal acceptance and support.</w:t>
      </w:r>
    </w:p>
    <w:p w:rsidR="00781939" w:rsidRPr="00781939" w:rsidRDefault="00781939" w:rsidP="0078193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Visibility raises awareness of the unique contributions and challenges of LGBTQ+ communities, fostering </w:t>
      </w:r>
      <w:proofErr w:type="spellStart"/>
      <w:r w:rsidRPr="00781939">
        <w:rPr>
          <w:rFonts w:ascii="Times New Roman" w:eastAsia="Times New Roman" w:hAnsi="Times New Roman" w:cs="Times New Roman"/>
          <w:sz w:val="24"/>
          <w:szCs w:val="24"/>
        </w:rPr>
        <w:t>allyship</w:t>
      </w:r>
      <w:proofErr w:type="spellEnd"/>
      <w:r w:rsidRPr="00781939">
        <w:rPr>
          <w:rFonts w:ascii="Times New Roman" w:eastAsia="Times New Roman" w:hAnsi="Times New Roman" w:cs="Times New Roman"/>
          <w:sz w:val="24"/>
          <w:szCs w:val="24"/>
        </w:rPr>
        <w:t>.</w:t>
      </w:r>
    </w:p>
    <w:p w:rsidR="00781939" w:rsidRPr="00781939" w:rsidRDefault="00781939" w:rsidP="00781939">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Intersectionality:</w:t>
      </w:r>
    </w:p>
    <w:p w:rsidR="00781939" w:rsidRPr="00781939" w:rsidRDefault="00781939" w:rsidP="0078193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Acknowledging </w:t>
      </w:r>
      <w:proofErr w:type="spellStart"/>
      <w:r w:rsidRPr="00781939">
        <w:rPr>
          <w:rFonts w:ascii="Times New Roman" w:eastAsia="Times New Roman" w:hAnsi="Times New Roman" w:cs="Times New Roman"/>
          <w:sz w:val="24"/>
          <w:szCs w:val="24"/>
        </w:rPr>
        <w:t>intersectionality</w:t>
      </w:r>
      <w:proofErr w:type="spellEnd"/>
      <w:r w:rsidRPr="00781939">
        <w:rPr>
          <w:rFonts w:ascii="Times New Roman" w:eastAsia="Times New Roman" w:hAnsi="Times New Roman" w:cs="Times New Roman"/>
          <w:sz w:val="24"/>
          <w:szCs w:val="24"/>
        </w:rPr>
        <w:t xml:space="preserve"> within LGBTQ+ cooperatives enhances their effectiveness in addressing diverse needs.</w:t>
      </w:r>
    </w:p>
    <w:p w:rsidR="00781939" w:rsidRPr="00781939" w:rsidRDefault="00781939" w:rsidP="0078193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Intersectional approaches ensure that all members, regardless of their background, feel represented and supported.</w:t>
      </w:r>
    </w:p>
    <w:p w:rsidR="00781939" w:rsidRPr="00781939" w:rsidRDefault="00781939" w:rsidP="00781939">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Innovation through Diversity:</w:t>
      </w:r>
    </w:p>
    <w:p w:rsidR="00781939" w:rsidRPr="00781939" w:rsidRDefault="00781939" w:rsidP="0078193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Diversity within LGBTQ+ cooperatives fosters innovation and creativity in economic initiatives.</w:t>
      </w:r>
    </w:p>
    <w:p w:rsidR="00781939" w:rsidRPr="00781939" w:rsidRDefault="00781939" w:rsidP="0078193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Varied perspectives lead to unique solutions, driving growth and adaptability in changing markets.</w:t>
      </w:r>
    </w:p>
    <w:p w:rsidR="00781939" w:rsidRPr="00781939" w:rsidRDefault="00781939" w:rsidP="00781939">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Emotional Well-Being:</w:t>
      </w:r>
    </w:p>
    <w:p w:rsidR="00781939" w:rsidRPr="00781939" w:rsidRDefault="00781939" w:rsidP="0078193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Emotional well-being of members is fundamental to the success of LGBTQ+ cooperatives.</w:t>
      </w:r>
    </w:p>
    <w:p w:rsidR="00781939" w:rsidRPr="00781939" w:rsidRDefault="00781939" w:rsidP="0078193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A supportive emotional environment enhances productivity and engagement, contributing to cooperative success.</w:t>
      </w:r>
    </w:p>
    <w:p w:rsidR="00781939" w:rsidRPr="00781939" w:rsidRDefault="00781939" w:rsidP="00781939">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Market Awareness:</w:t>
      </w:r>
    </w:p>
    <w:p w:rsidR="00781939" w:rsidRPr="00781939" w:rsidRDefault="00781939" w:rsidP="0078193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Awareness of market trends and demands is critical for the sustainability of LGBTQ+ cooperatives.</w:t>
      </w:r>
    </w:p>
    <w:p w:rsidR="00781939" w:rsidRPr="00781939" w:rsidRDefault="00781939" w:rsidP="0078193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lastRenderedPageBreak/>
        <w:t>Rationale:</w:t>
      </w:r>
      <w:r w:rsidRPr="00781939">
        <w:rPr>
          <w:rFonts w:ascii="Times New Roman" w:eastAsia="Times New Roman" w:hAnsi="Times New Roman" w:cs="Times New Roman"/>
          <w:sz w:val="24"/>
          <w:szCs w:val="24"/>
        </w:rPr>
        <w:t xml:space="preserve"> Understanding market dynamics enables cooperatives to adapt and thrive in competitive environments.</w:t>
      </w:r>
    </w:p>
    <w:p w:rsidR="00781939" w:rsidRPr="00781939" w:rsidRDefault="00781939" w:rsidP="00781939">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Local Impact:</w:t>
      </w:r>
    </w:p>
    <w:p w:rsidR="00781939" w:rsidRPr="00781939" w:rsidRDefault="00781939" w:rsidP="00781939">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LGBTQ+ cooperatives should prioritize local economic impact to foster community development.</w:t>
      </w:r>
    </w:p>
    <w:p w:rsidR="00781939" w:rsidRPr="00781939" w:rsidRDefault="00781939" w:rsidP="00781939">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Local focus strengthens ties within the community and ensures that benefits are felt on a grassroots level.</w:t>
      </w:r>
    </w:p>
    <w:p w:rsidR="00781939" w:rsidRPr="00781939" w:rsidRDefault="00781939" w:rsidP="00781939">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Ethical Practices:</w:t>
      </w:r>
    </w:p>
    <w:p w:rsidR="00781939" w:rsidRPr="00781939" w:rsidRDefault="00781939" w:rsidP="0078193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Ethical business practices are essential for the credibility and sustainability of LGBTQ+ cooperatives.</w:t>
      </w:r>
    </w:p>
    <w:p w:rsidR="00781939" w:rsidRPr="00781939" w:rsidRDefault="00781939" w:rsidP="0078193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Ethical operations build trust and loyalty among members and the broader community.</w:t>
      </w:r>
    </w:p>
    <w:p w:rsidR="00781939" w:rsidRPr="00781939" w:rsidRDefault="00781939" w:rsidP="00781939">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Access to Capital:</w:t>
      </w:r>
    </w:p>
    <w:p w:rsidR="00781939" w:rsidRPr="00781939" w:rsidRDefault="00781939" w:rsidP="0078193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Providing access to capital is crucial for the growth and sustainability of LGBTQ+ cooperatives.</w:t>
      </w:r>
    </w:p>
    <w:p w:rsidR="00781939" w:rsidRPr="00781939" w:rsidRDefault="00781939" w:rsidP="0078193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Financial resources enable cooperatives to invest in initiatives that benefit their members and community.</w:t>
      </w:r>
    </w:p>
    <w:p w:rsidR="00781939" w:rsidRPr="00781939" w:rsidRDefault="00781939" w:rsidP="00781939">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Cross-Cooperative Collaboration:</w:t>
      </w:r>
    </w:p>
    <w:p w:rsidR="00781939" w:rsidRPr="00781939" w:rsidRDefault="00781939" w:rsidP="00781939">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Collaboration among LGBTQ+ cooperatives enhances resource sharing and collective strength.</w:t>
      </w:r>
    </w:p>
    <w:p w:rsidR="00781939" w:rsidRPr="00781939" w:rsidRDefault="00781939" w:rsidP="00781939">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Cooperation between cooperatives leads to a more robust support system for all members.</w:t>
      </w:r>
    </w:p>
    <w:p w:rsidR="00781939" w:rsidRPr="00781939" w:rsidRDefault="00781939" w:rsidP="00781939">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Community Awareness:</w:t>
      </w:r>
    </w:p>
    <w:p w:rsidR="00781939" w:rsidRPr="00781939" w:rsidRDefault="00781939" w:rsidP="00781939">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Raising awareness about LGBTQ+ cooperatives within the broader community is vital for support and growth.</w:t>
      </w:r>
    </w:p>
    <w:p w:rsidR="00781939" w:rsidRPr="00781939" w:rsidRDefault="00781939" w:rsidP="00781939">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Increased awareness promotes understanding and acceptance, benefiting both cooperatives and their surrounding communities.</w:t>
      </w:r>
    </w:p>
    <w:p w:rsidR="00781939" w:rsidRPr="00781939" w:rsidRDefault="00781939" w:rsidP="00781939">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b/>
          <w:bCs/>
          <w:sz w:val="24"/>
          <w:szCs w:val="24"/>
        </w:rPr>
        <w:t>Amolik</w:t>
      </w:r>
      <w:proofErr w:type="spellEnd"/>
      <w:proofErr w:type="gramEnd"/>
      <w:r w:rsidRPr="00781939">
        <w:rPr>
          <w:rFonts w:ascii="Times New Roman" w:eastAsia="Times New Roman" w:hAnsi="Times New Roman" w:cs="Times New Roman"/>
          <w:b/>
          <w:bCs/>
          <w:sz w:val="24"/>
          <w:szCs w:val="24"/>
        </w:rPr>
        <w:t xml:space="preserve"> </w:t>
      </w:r>
      <w:proofErr w:type="spellStart"/>
      <w:r w:rsidRPr="00781939">
        <w:rPr>
          <w:rFonts w:ascii="Times New Roman" w:eastAsia="Times New Roman" w:hAnsi="Times New Roman" w:cs="Times New Roman"/>
          <w:b/>
          <w:bCs/>
          <w:sz w:val="24"/>
          <w:szCs w:val="24"/>
        </w:rPr>
        <w:t>Ya</w:t>
      </w:r>
      <w:r w:rsidR="00A27D6A">
        <w:rPr>
          <w:rFonts w:ascii="Times New Roman" w:eastAsia="Times New Roman" w:hAnsi="Times New Roman" w:cs="Times New Roman"/>
          <w:b/>
          <w:bCs/>
          <w:sz w:val="24"/>
          <w:szCs w:val="24"/>
        </w:rPr>
        <w:t>shraj</w:t>
      </w:r>
      <w:proofErr w:type="spellEnd"/>
      <w:r w:rsidRPr="00781939">
        <w:rPr>
          <w:rFonts w:ascii="Times New Roman" w:eastAsia="Times New Roman" w:hAnsi="Times New Roman" w:cs="Times New Roman"/>
          <w:b/>
          <w:bCs/>
          <w:sz w:val="24"/>
          <w:szCs w:val="24"/>
        </w:rPr>
        <w:t xml:space="preserve"> Axiom of Sustainability Education:</w:t>
      </w:r>
    </w:p>
    <w:p w:rsidR="00781939" w:rsidRPr="00781939" w:rsidRDefault="00781939" w:rsidP="0078193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lastRenderedPageBreak/>
        <w:t>Statement:</w:t>
      </w:r>
      <w:r w:rsidRPr="00781939">
        <w:rPr>
          <w:rFonts w:ascii="Times New Roman" w:eastAsia="Times New Roman" w:hAnsi="Times New Roman" w:cs="Times New Roman"/>
          <w:sz w:val="24"/>
          <w:szCs w:val="24"/>
        </w:rPr>
        <w:t xml:space="preserve"> Educating members about sustainability practices enhances the long-term viability of LGBTQ+ cooperatives.</w:t>
      </w:r>
    </w:p>
    <w:p w:rsidR="00781939" w:rsidRPr="00781939" w:rsidRDefault="00781939" w:rsidP="0078193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Knowledge of sustainable practices empowers members to make informed decisions that benefit the cooperative and community.</w:t>
      </w:r>
    </w:p>
    <w:p w:rsidR="00781939" w:rsidRPr="00781939" w:rsidRDefault="00781939" w:rsidP="00781939">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Axiom of Intergenerational Support:</w:t>
      </w:r>
    </w:p>
    <w:p w:rsidR="00781939" w:rsidRPr="00781939" w:rsidRDefault="00781939" w:rsidP="0078193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Intergenerational support within LGBTQ+ cooperatives strengthens community ties and resilience.</w:t>
      </w:r>
    </w:p>
    <w:p w:rsidR="00781939" w:rsidRPr="00781939" w:rsidRDefault="00781939" w:rsidP="0078193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Encouraging mentorship and support across generations fosters knowledge transfer and unity within the community.</w:t>
      </w:r>
    </w:p>
    <w:p w:rsidR="00781939" w:rsidRPr="00781939" w:rsidRDefault="00781939" w:rsidP="00781939">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r>
        <w:rPr>
          <w:rFonts w:ascii="Times New Roman" w:hAnsi="Times New Roman" w:cs="Times New Roman"/>
          <w:b/>
          <w:sz w:val="32"/>
          <w:szCs w:val="32"/>
        </w:rPr>
        <w:lastRenderedPageBreak/>
        <w:t>New Theorems:</w:t>
      </w:r>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Cooperative Empowerment:</w:t>
      </w:r>
    </w:p>
    <w:p w:rsidR="00781939" w:rsidRPr="00781939" w:rsidRDefault="00781939" w:rsidP="0078193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LGBTQ+ cooperatives significantly enhance the economic empowerment of their members compared to traditional economic models.</w:t>
      </w:r>
    </w:p>
    <w:p w:rsidR="00781939" w:rsidRPr="00781939" w:rsidRDefault="00781939" w:rsidP="0078193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Through the establishment of collective ownership and democratic decision-making, members experience increased control over resources and benefits, leading to higher economic participation rates. Data from existing studies show a correlation between cooperative membership and income stability among LGBTQ+ individuals.</w:t>
      </w:r>
    </w:p>
    <w:p w:rsidR="00781939" w:rsidRPr="00781939" w:rsidRDefault="00781939" w:rsidP="00781939">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Inclusivity in Decision-Making:</w:t>
      </w:r>
    </w:p>
    <w:p w:rsidR="00781939" w:rsidRPr="00781939" w:rsidRDefault="00781939" w:rsidP="00781939">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The degree of inclusivity in decision-making processes within LGBTQ+ cooperatives is directly proportional to member satisfaction and retention rates.</w:t>
      </w:r>
    </w:p>
    <w:p w:rsidR="00781939" w:rsidRPr="00781939" w:rsidRDefault="00781939" w:rsidP="00781939">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Surveys of cooperative members indicate that those who feel included in decision-making report higher satisfaction levels. A statistical analysis demonstrates that cooperatives with inclusive practices have lower turnover rates.</w:t>
      </w:r>
    </w:p>
    <w:p w:rsidR="00781939" w:rsidRPr="00781939" w:rsidRDefault="00781939" w:rsidP="00781939">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Safe Spaces:</w:t>
      </w:r>
    </w:p>
    <w:p w:rsidR="00781939" w:rsidRPr="00781939" w:rsidRDefault="00781939" w:rsidP="00781939">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LGBTQ+ cooperatives that prioritize creating safe spaces result in enhanced emotional well-being and economic productivity among members.</w:t>
      </w:r>
    </w:p>
    <w:p w:rsidR="00781939" w:rsidRPr="00781939" w:rsidRDefault="00781939" w:rsidP="00781939">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Qualitative studies show that members in safe cooperative environments report higher levels of emotional stability, which correlates with increased productivity and financial engagement.</w:t>
      </w:r>
    </w:p>
    <w:p w:rsidR="00781939" w:rsidRPr="00781939" w:rsidRDefault="00781939" w:rsidP="00781939">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Economic Solidarity:</w:t>
      </w:r>
    </w:p>
    <w:p w:rsidR="00781939" w:rsidRPr="00781939" w:rsidRDefault="00781939" w:rsidP="00781939">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Economic solidarity among LGBTQ+ cooperative members leads to improved bargaining power and resource access.</w:t>
      </w:r>
    </w:p>
    <w:p w:rsidR="00781939" w:rsidRPr="00781939" w:rsidRDefault="00781939" w:rsidP="00781939">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Historical examples of cooperative movements illustrate that solidarity initiatives result in collective bargaining agreements that favor members, thereby enhancing resource accessibility.</w:t>
      </w:r>
    </w:p>
    <w:p w:rsidR="00781939" w:rsidRPr="00781939" w:rsidRDefault="00781939" w:rsidP="00781939">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Social Capital Synergy:</w:t>
      </w:r>
    </w:p>
    <w:p w:rsidR="00781939" w:rsidRPr="00781939" w:rsidRDefault="00781939" w:rsidP="00781939">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The interaction between social capital and cooperative initiatives enhances economic outcomes for LGBTQ+ communities.</w:t>
      </w:r>
    </w:p>
    <w:p w:rsidR="00781939" w:rsidRPr="00781939" w:rsidRDefault="00781939" w:rsidP="00781939">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lastRenderedPageBreak/>
        <w:t>Proof:</w:t>
      </w:r>
      <w:r w:rsidRPr="00781939">
        <w:rPr>
          <w:rFonts w:ascii="Times New Roman" w:eastAsia="Times New Roman" w:hAnsi="Times New Roman" w:cs="Times New Roman"/>
          <w:sz w:val="24"/>
          <w:szCs w:val="24"/>
        </w:rPr>
        <w:t xml:space="preserve"> Data analysis reveals that cooperatives with strong social networks experience greater economic success due to mutual support and collaboration, leading to increased investment opportunities.</w:t>
      </w:r>
    </w:p>
    <w:p w:rsidR="00781939" w:rsidRPr="00781939" w:rsidRDefault="00781939" w:rsidP="00781939">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Economic Diversity:</w:t>
      </w:r>
    </w:p>
    <w:p w:rsidR="00781939" w:rsidRPr="00781939" w:rsidRDefault="00781939" w:rsidP="00781939">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 diverse range of economic activities within LGBTQ+ cooperatives results in greater resilience against market fluctuations.</w:t>
      </w:r>
    </w:p>
    <w:p w:rsidR="00781939" w:rsidRPr="00781939" w:rsidRDefault="00781939" w:rsidP="00781939">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Case studies demonstrate that cooperatives with diversified income streams weather economic downturns more effectively than those reliant on singular activities, thus illustrating increased stability.</w:t>
      </w:r>
    </w:p>
    <w:p w:rsidR="00781939" w:rsidRPr="00781939" w:rsidRDefault="00781939" w:rsidP="00781939">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Knowledge Sharing:</w:t>
      </w:r>
    </w:p>
    <w:p w:rsidR="00781939" w:rsidRPr="00781939" w:rsidRDefault="00781939" w:rsidP="00781939">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Knowledge sharing among members of LGBTQ+ cooperatives directly contributes to innovation and economic growth.</w:t>
      </w:r>
    </w:p>
    <w:p w:rsidR="00781939" w:rsidRPr="00781939" w:rsidRDefault="00781939" w:rsidP="00781939">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Research indicates that cooperatives fostering knowledge exchange witness higher rates of successful product development and market entry, validating the positive correlation between collaboration and innovation.</w:t>
      </w:r>
    </w:p>
    <w:p w:rsidR="00781939" w:rsidRPr="00781939" w:rsidRDefault="00781939" w:rsidP="00781939">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Community Investment:</w:t>
      </w:r>
    </w:p>
    <w:p w:rsidR="00781939" w:rsidRPr="00781939" w:rsidRDefault="00781939" w:rsidP="00781939">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Investments in community-oriented projects by LGBTQ+ cooperatives yield greater economic returns for members compared to individual investments.</w:t>
      </w:r>
    </w:p>
    <w:p w:rsidR="00781939" w:rsidRPr="00781939" w:rsidRDefault="00781939" w:rsidP="00781939">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Analysis of cooperative-led community initiatives shows a positive return on investment (ROI) that exceeds typical individual investment outcomes, supporting the economic benefits of collective efforts.</w:t>
      </w:r>
    </w:p>
    <w:p w:rsidR="00781939" w:rsidRPr="00781939" w:rsidRDefault="00781939" w:rsidP="00781939">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Interconnectedness:</w:t>
      </w:r>
    </w:p>
    <w:p w:rsidR="00781939" w:rsidRPr="00781939" w:rsidRDefault="00781939" w:rsidP="00781939">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The interconnectedness of LGBTQ+ cooperatives fosters a supportive ecosystem that enhances overall economic empowerment.</w:t>
      </w:r>
    </w:p>
    <w:p w:rsidR="00781939" w:rsidRPr="00781939" w:rsidRDefault="00781939" w:rsidP="00781939">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Cooperative networks that collaborate and share resources exhibit greater economic resilience and success, demonstrated through comparative analyses of interconnected versus isolated cooperatives.</w:t>
      </w:r>
    </w:p>
    <w:p w:rsidR="00781939" w:rsidRPr="00781939" w:rsidRDefault="00781939" w:rsidP="00781939">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Advocacy Impact:</w:t>
      </w:r>
    </w:p>
    <w:p w:rsidR="00781939" w:rsidRPr="00781939" w:rsidRDefault="00781939" w:rsidP="00781939">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Advocacy for LGBTQ+ rights within economic frameworks increases the legitimacy and success of cooperatives.</w:t>
      </w:r>
    </w:p>
    <w:p w:rsidR="00781939" w:rsidRPr="00781939" w:rsidRDefault="00781939" w:rsidP="00781939">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lastRenderedPageBreak/>
        <w:t>Proof:</w:t>
      </w:r>
      <w:r w:rsidRPr="00781939">
        <w:rPr>
          <w:rFonts w:ascii="Times New Roman" w:eastAsia="Times New Roman" w:hAnsi="Times New Roman" w:cs="Times New Roman"/>
          <w:sz w:val="24"/>
          <w:szCs w:val="24"/>
        </w:rPr>
        <w:t xml:space="preserve"> Empirical evidence shows that cooperatives actively engaged in advocacy efforts attract more members and resources, enhancing their overall viability and influence in economic landscapes.</w:t>
      </w:r>
    </w:p>
    <w:p w:rsidR="00781939" w:rsidRPr="00781939" w:rsidRDefault="00781939" w:rsidP="00781939">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b/>
          <w:bCs/>
          <w:sz w:val="24"/>
          <w:szCs w:val="24"/>
        </w:rPr>
        <w:t>Amolik</w:t>
      </w:r>
      <w:proofErr w:type="spellEnd"/>
      <w:proofErr w:type="gramEnd"/>
      <w:r w:rsidRPr="00781939">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Member Agency:</w:t>
      </w:r>
    </w:p>
    <w:p w:rsidR="00781939" w:rsidRPr="00781939" w:rsidRDefault="00781939" w:rsidP="00781939">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Empowering cooperative members to exercise agency leads to improved economic practices and outcomes.</w:t>
      </w:r>
    </w:p>
    <w:p w:rsidR="00781939" w:rsidRPr="00781939" w:rsidRDefault="00781939" w:rsidP="00781939">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Quantitative studies reveal that cooperatives with structures that promote member agency report higher satisfaction and financial performance, indicating that agency is a catalyst for success.</w:t>
      </w:r>
    </w:p>
    <w:p w:rsidR="00781939" w:rsidRPr="00781939" w:rsidRDefault="00781939" w:rsidP="00781939">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Cultural Relevance:</w:t>
      </w:r>
    </w:p>
    <w:p w:rsidR="00781939" w:rsidRPr="00781939" w:rsidRDefault="00781939" w:rsidP="00781939">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Economically successful LGBTQ+ cooperatives incorporate culturally relevant practices into their operations.</w:t>
      </w:r>
    </w:p>
    <w:p w:rsidR="00781939" w:rsidRPr="00781939" w:rsidRDefault="00781939" w:rsidP="00781939">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Case studies of high-performing cooperatives highlight that cultural alignment with member values increases engagement and loyalty, resulting in improved economic outcomes.</w:t>
      </w:r>
    </w:p>
    <w:p w:rsidR="00781939" w:rsidRPr="00781939" w:rsidRDefault="00781939" w:rsidP="00781939">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b/>
          <w:bCs/>
          <w:sz w:val="24"/>
          <w:szCs w:val="24"/>
        </w:rPr>
        <w:t>Amolik</w:t>
      </w:r>
      <w:proofErr w:type="spellEnd"/>
      <w:proofErr w:type="gramEnd"/>
      <w:r w:rsidRPr="00781939">
        <w:rPr>
          <w:rFonts w:ascii="Times New Roman" w:eastAsia="Times New Roman" w:hAnsi="Times New Roman" w:cs="Times New Roman"/>
          <w:b/>
          <w:bCs/>
          <w:sz w:val="24"/>
          <w:szCs w:val="24"/>
        </w:rPr>
        <w:t xml:space="preserve"> </w:t>
      </w:r>
      <w:proofErr w:type="spellStart"/>
      <w:r w:rsidRPr="00781939">
        <w:rPr>
          <w:rFonts w:ascii="Times New Roman" w:eastAsia="Times New Roman" w:hAnsi="Times New Roman" w:cs="Times New Roman"/>
          <w:b/>
          <w:bCs/>
          <w:sz w:val="24"/>
          <w:szCs w:val="24"/>
        </w:rPr>
        <w:t>Yas</w:t>
      </w:r>
      <w:r w:rsidR="00A27D6A">
        <w:rPr>
          <w:rFonts w:ascii="Times New Roman" w:eastAsia="Times New Roman" w:hAnsi="Times New Roman" w:cs="Times New Roman"/>
          <w:b/>
          <w:bCs/>
          <w:sz w:val="24"/>
          <w:szCs w:val="24"/>
        </w:rPr>
        <w:t>hraj</w:t>
      </w:r>
      <w:proofErr w:type="spellEnd"/>
      <w:r w:rsidRPr="00781939">
        <w:rPr>
          <w:rFonts w:ascii="Times New Roman" w:eastAsia="Times New Roman" w:hAnsi="Times New Roman" w:cs="Times New Roman"/>
          <w:b/>
          <w:bCs/>
          <w:sz w:val="24"/>
          <w:szCs w:val="24"/>
        </w:rPr>
        <w:t xml:space="preserve"> Theorem of Equity in Resources:</w:t>
      </w:r>
    </w:p>
    <w:p w:rsidR="00781939" w:rsidRPr="00781939" w:rsidRDefault="00781939" w:rsidP="00781939">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Equitable distribution of resources within LGBTQ+ cooperatives enhances overall member satisfaction and economic success.</w:t>
      </w:r>
    </w:p>
    <w:p w:rsidR="00781939" w:rsidRPr="00781939" w:rsidRDefault="00781939" w:rsidP="00781939">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Data analyses show that cooperatives practicing equitable resource distribution experience higher member satisfaction scores and economic stability compared to those with inequitable practices.</w:t>
      </w:r>
    </w:p>
    <w:p w:rsidR="00781939" w:rsidRPr="00781939" w:rsidRDefault="00781939" w:rsidP="00781939">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Sustainable Practices:</w:t>
      </w:r>
    </w:p>
    <w:p w:rsidR="00781939" w:rsidRPr="00781939" w:rsidRDefault="00781939" w:rsidP="00781939">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LGBTQ+ cooperatives that adopt sustainable practices achieve long-term economic viability and community support.</w:t>
      </w:r>
    </w:p>
    <w:p w:rsidR="00781939" w:rsidRPr="00781939" w:rsidRDefault="00781939" w:rsidP="00781939">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Research demonstrates that cooperatives focusing on sustainability not only attract eco-conscious consumers but also reduce operational costs, leading to greater financial stability.</w:t>
      </w:r>
    </w:p>
    <w:p w:rsidR="00781939" w:rsidRPr="00781939" w:rsidRDefault="00781939" w:rsidP="00781939">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Empowerment through Education:</w:t>
      </w:r>
    </w:p>
    <w:p w:rsidR="00781939" w:rsidRPr="00781939" w:rsidRDefault="00781939" w:rsidP="00781939">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Educational initiatives within LGBTQ+ cooperatives are essential for fostering economic empowerment and engagement.</w:t>
      </w:r>
    </w:p>
    <w:p w:rsidR="00781939" w:rsidRPr="00781939" w:rsidRDefault="00781939" w:rsidP="00781939">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lastRenderedPageBreak/>
        <w:t>Proof:</w:t>
      </w:r>
      <w:r w:rsidRPr="00781939">
        <w:rPr>
          <w:rFonts w:ascii="Times New Roman" w:eastAsia="Times New Roman" w:hAnsi="Times New Roman" w:cs="Times New Roman"/>
          <w:sz w:val="24"/>
          <w:szCs w:val="24"/>
        </w:rPr>
        <w:t xml:space="preserve"> Comparative studies indicate that cooperatives with robust educational programs report higher member participation and economic contributions than those without such initiatives.</w:t>
      </w:r>
    </w:p>
    <w:p w:rsidR="00781939" w:rsidRPr="00781939" w:rsidRDefault="00781939" w:rsidP="00781939">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Accountability:</w:t>
      </w:r>
    </w:p>
    <w:p w:rsidR="00781939" w:rsidRPr="00781939" w:rsidRDefault="00781939" w:rsidP="00781939">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Accountability mechanisms in LGBTQ+ cooperatives enhance trust and transparency, leading to improved economic performance.</w:t>
      </w:r>
    </w:p>
    <w:p w:rsidR="00781939" w:rsidRPr="00781939" w:rsidRDefault="00781939" w:rsidP="00781939">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Empirical evidence shows that cooperatives with established accountability practices report lower incidences of conflict and higher financial performance compared to those lacking such measures.</w:t>
      </w:r>
    </w:p>
    <w:p w:rsidR="00781939" w:rsidRPr="00781939" w:rsidRDefault="00781939" w:rsidP="00781939">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Collaboration Impact:</w:t>
      </w:r>
    </w:p>
    <w:p w:rsidR="00781939" w:rsidRPr="00781939" w:rsidRDefault="00781939" w:rsidP="00781939">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Collaborating with external organizations significantly amplifies the reach and impact of LGBTQ+ cooperatives.</w:t>
      </w:r>
    </w:p>
    <w:p w:rsidR="00781939" w:rsidRPr="00781939" w:rsidRDefault="00781939" w:rsidP="00781939">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Data from cooperative partnerships illustrate that collaboration leads to resource expansion and improved project outcomes, enhancing overall economic impact.</w:t>
      </w:r>
    </w:p>
    <w:p w:rsidR="00781939" w:rsidRPr="00781939" w:rsidRDefault="00781939" w:rsidP="00781939">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Resilience Building:</w:t>
      </w:r>
    </w:p>
    <w:p w:rsidR="00781939" w:rsidRPr="00781939" w:rsidRDefault="00781939" w:rsidP="00781939">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Building resilience within LGBTQ+ cooperatives is essential for successfully navigating economic challenges.</w:t>
      </w:r>
    </w:p>
    <w:p w:rsidR="00781939" w:rsidRPr="00781939" w:rsidRDefault="00781939" w:rsidP="00781939">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Longitudinal studies reveal that cooperatives that prioritize resilience training for members can withstand economic downturns better than those that do not.</w:t>
      </w:r>
    </w:p>
    <w:p w:rsidR="00781939" w:rsidRPr="00781939" w:rsidRDefault="00781939" w:rsidP="00781939">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Visibility and Impact:</w:t>
      </w:r>
    </w:p>
    <w:p w:rsidR="00781939" w:rsidRPr="00781939" w:rsidRDefault="00781939" w:rsidP="00781939">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Increased visibility of LGBTQ+ cooperatives correlates positively with community acceptance and support.</w:t>
      </w:r>
    </w:p>
    <w:p w:rsidR="00781939" w:rsidRPr="00781939" w:rsidRDefault="00781939" w:rsidP="00781939">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Analysis shows that cooperatives engaging in visibility campaigns report higher community support metrics, contributing to their growth and success.</w:t>
      </w:r>
    </w:p>
    <w:p w:rsidR="00781939" w:rsidRPr="00781939" w:rsidRDefault="00781939" w:rsidP="00781939">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Theorem of Intersectional Support:</w:t>
      </w:r>
    </w:p>
    <w:p w:rsidR="00781939" w:rsidRPr="00781939" w:rsidRDefault="00781939" w:rsidP="00781939">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Acknowledging </w:t>
      </w:r>
      <w:proofErr w:type="spellStart"/>
      <w:r w:rsidRPr="00781939">
        <w:rPr>
          <w:rFonts w:ascii="Times New Roman" w:eastAsia="Times New Roman" w:hAnsi="Times New Roman" w:cs="Times New Roman"/>
          <w:sz w:val="24"/>
          <w:szCs w:val="24"/>
        </w:rPr>
        <w:t>intersectionality</w:t>
      </w:r>
      <w:proofErr w:type="spellEnd"/>
      <w:r w:rsidRPr="00781939">
        <w:rPr>
          <w:rFonts w:ascii="Times New Roman" w:eastAsia="Times New Roman" w:hAnsi="Times New Roman" w:cs="Times New Roman"/>
          <w:sz w:val="24"/>
          <w:szCs w:val="24"/>
        </w:rPr>
        <w:t xml:space="preserve"> within LGBTQ+ cooperatives enhances their ability to meet diverse member needs.</w:t>
      </w:r>
    </w:p>
    <w:p w:rsidR="00781939" w:rsidRPr="00781939" w:rsidRDefault="00781939" w:rsidP="00781939">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Proof:</w:t>
      </w:r>
      <w:r w:rsidRPr="00781939">
        <w:rPr>
          <w:rFonts w:ascii="Times New Roman" w:eastAsia="Times New Roman" w:hAnsi="Times New Roman" w:cs="Times New Roman"/>
          <w:sz w:val="24"/>
          <w:szCs w:val="24"/>
        </w:rPr>
        <w:t xml:space="preserve"> Case studies of cooperatives addressing intersectional identities reveal that such approaches lead to greater member satisfaction and retention, affirming the necessity of recognizing diverse backgrounds.</w:t>
      </w:r>
    </w:p>
    <w:p w:rsidR="00781939" w:rsidRPr="00781939" w:rsidRDefault="00781939" w:rsidP="00781939">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Default="00781939">
      <w:pPr>
        <w:rPr>
          <w:rFonts w:ascii="Times New Roman" w:hAnsi="Times New Roman" w:cs="Times New Roman"/>
          <w:b/>
          <w:sz w:val="32"/>
          <w:szCs w:val="32"/>
        </w:rPr>
      </w:pPr>
      <w:r>
        <w:rPr>
          <w:rFonts w:ascii="Times New Roman" w:hAnsi="Times New Roman" w:cs="Times New Roman"/>
          <w:b/>
          <w:sz w:val="32"/>
          <w:szCs w:val="32"/>
        </w:rPr>
        <w:lastRenderedPageBreak/>
        <w:t>New Principles:</w:t>
      </w:r>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Collective Empowerment:</w:t>
      </w:r>
    </w:p>
    <w:p w:rsidR="00781939" w:rsidRPr="00781939" w:rsidRDefault="00781939" w:rsidP="00781939">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Collective efforts in LGBTQ+ cooperatives amplify individual strengths, fostering greater economic success.</w:t>
      </w:r>
    </w:p>
    <w:p w:rsidR="00781939" w:rsidRPr="00781939" w:rsidRDefault="00781939" w:rsidP="00781939">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When members unite their skills and resources, they can achieve outcomes that surpass what individuals could accomplish alone, leading to shared prosperity.</w:t>
      </w:r>
    </w:p>
    <w:p w:rsidR="00781939" w:rsidRPr="00781939" w:rsidRDefault="00781939" w:rsidP="00781939">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Inclusive Governance:</w:t>
      </w:r>
    </w:p>
    <w:p w:rsidR="00781939" w:rsidRPr="00781939" w:rsidRDefault="00781939" w:rsidP="00781939">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Inclusive governance structures within LGBTQ+ cooperatives enhance member engagement and satisfaction.</w:t>
      </w:r>
    </w:p>
    <w:p w:rsidR="00781939" w:rsidRPr="00781939" w:rsidRDefault="00781939" w:rsidP="00781939">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A governance model that incorporates diverse voices fosters a sense of belonging and ensures that all members feel valued, contributing to a more effective cooperative.</w:t>
      </w:r>
    </w:p>
    <w:p w:rsidR="00781939" w:rsidRPr="00781939" w:rsidRDefault="00781939" w:rsidP="00781939">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Economic Solidarity:</w:t>
      </w:r>
    </w:p>
    <w:p w:rsidR="00781939" w:rsidRPr="00781939" w:rsidRDefault="00781939" w:rsidP="00781939">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Economic solidarity among LGBTQ+ cooperatives strengthens their bargaining power and resource access.</w:t>
      </w:r>
    </w:p>
    <w:p w:rsidR="00781939" w:rsidRPr="00781939" w:rsidRDefault="00781939" w:rsidP="00781939">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By standing together, cooperatives can negotiate better terms and create supportive networks that enhance financial stability.</w:t>
      </w:r>
    </w:p>
    <w:p w:rsidR="00781939" w:rsidRPr="00781939" w:rsidRDefault="00781939" w:rsidP="00781939">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Emotional Well-Being:</w:t>
      </w:r>
    </w:p>
    <w:p w:rsidR="00781939" w:rsidRPr="00781939" w:rsidRDefault="00781939" w:rsidP="00781939">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Prioritizing emotional well-being within LGBTQ+ cooperatives leads to increased productivity and member retention.</w:t>
      </w:r>
    </w:p>
    <w:p w:rsidR="00781939" w:rsidRPr="00781939" w:rsidRDefault="00781939" w:rsidP="00781939">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Supportive environments that address emotional health contribute to a motivated membership, fostering commitment and success.</w:t>
      </w:r>
    </w:p>
    <w:p w:rsidR="00781939" w:rsidRPr="00781939" w:rsidRDefault="00781939" w:rsidP="00781939">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b/>
          <w:bCs/>
          <w:sz w:val="24"/>
          <w:szCs w:val="24"/>
        </w:rPr>
        <w:t>Amolik</w:t>
      </w:r>
      <w:proofErr w:type="spellEnd"/>
      <w:proofErr w:type="gramEnd"/>
      <w:r w:rsidRPr="00781939">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Education for Empowerment:</w:t>
      </w:r>
    </w:p>
    <w:p w:rsidR="00781939" w:rsidRPr="00781939" w:rsidRDefault="00781939" w:rsidP="00781939">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Continuous education and training within LGBTQ+ cooperatives are essential for member empowerment and economic growth.</w:t>
      </w:r>
    </w:p>
    <w:p w:rsidR="00781939" w:rsidRPr="00781939" w:rsidRDefault="00781939" w:rsidP="00781939">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Knowledge acquisition equips members with skills to navigate economic challenges and seize opportunities, fostering innovation.</w:t>
      </w:r>
    </w:p>
    <w:p w:rsidR="00781939" w:rsidRPr="00781939" w:rsidRDefault="00781939" w:rsidP="00781939">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Resource Sharing:</w:t>
      </w:r>
    </w:p>
    <w:p w:rsidR="00781939" w:rsidRPr="00781939" w:rsidRDefault="00781939" w:rsidP="00781939">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lastRenderedPageBreak/>
        <w:t>Statement:</w:t>
      </w:r>
      <w:r w:rsidRPr="00781939">
        <w:rPr>
          <w:rFonts w:ascii="Times New Roman" w:eastAsia="Times New Roman" w:hAnsi="Times New Roman" w:cs="Times New Roman"/>
          <w:sz w:val="24"/>
          <w:szCs w:val="24"/>
        </w:rPr>
        <w:t xml:space="preserve"> Resource sharing among LGBTQ+ cooperatives enhances collective resilience and economic viability.</w:t>
      </w:r>
    </w:p>
    <w:p w:rsidR="00781939" w:rsidRPr="00781939" w:rsidRDefault="00781939" w:rsidP="00781939">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By pooling resources, cooperatives can reduce costs, increase efficiency, and strengthen their overall economic standing.</w:t>
      </w:r>
    </w:p>
    <w:p w:rsidR="00781939" w:rsidRPr="00781939" w:rsidRDefault="00781939" w:rsidP="00781939">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Accountability and Transparency:</w:t>
      </w:r>
    </w:p>
    <w:p w:rsidR="00781939" w:rsidRPr="00781939" w:rsidRDefault="00781939" w:rsidP="00781939">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Accountability and transparency in operations strengthen trust and commitment among cooperative members.</w:t>
      </w:r>
    </w:p>
    <w:p w:rsidR="00781939" w:rsidRPr="00781939" w:rsidRDefault="00781939" w:rsidP="00781939">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When members can see how decisions are made and resources are utilized, it fosters a sense of ownership and responsibility, enhancing cooperation.</w:t>
      </w:r>
    </w:p>
    <w:p w:rsidR="00781939" w:rsidRPr="00781939" w:rsidRDefault="00781939" w:rsidP="00781939">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b/>
          <w:bCs/>
          <w:sz w:val="24"/>
          <w:szCs w:val="24"/>
        </w:rPr>
        <w:t>Amolik</w:t>
      </w:r>
      <w:proofErr w:type="spellEnd"/>
      <w:proofErr w:type="gramEnd"/>
      <w:r w:rsidRPr="00781939">
        <w:rPr>
          <w:rFonts w:ascii="Times New Roman" w:eastAsia="Times New Roman" w:hAnsi="Times New Roman" w:cs="Times New Roman"/>
          <w:b/>
          <w:bCs/>
          <w:sz w:val="24"/>
          <w:szCs w:val="24"/>
        </w:rPr>
        <w:t xml:space="preserve"> </w:t>
      </w:r>
      <w:proofErr w:type="spellStart"/>
      <w:r w:rsidRPr="00781939">
        <w:rPr>
          <w:rFonts w:ascii="Times New Roman" w:eastAsia="Times New Roman" w:hAnsi="Times New Roman" w:cs="Times New Roman"/>
          <w:b/>
          <w:bCs/>
          <w:sz w:val="24"/>
          <w:szCs w:val="24"/>
        </w:rPr>
        <w:t>Yashraj</w:t>
      </w:r>
      <w:proofErr w:type="spellEnd"/>
      <w:r w:rsidR="00A27D6A">
        <w:rPr>
          <w:rFonts w:ascii="Times New Roman" w:eastAsia="Times New Roman" w:hAnsi="Times New Roman" w:cs="Times New Roman"/>
          <w:b/>
          <w:bCs/>
          <w:sz w:val="24"/>
          <w:szCs w:val="24"/>
        </w:rPr>
        <w:t xml:space="preserve"> </w:t>
      </w:r>
      <w:r w:rsidRPr="00781939">
        <w:rPr>
          <w:rFonts w:ascii="Times New Roman" w:eastAsia="Times New Roman" w:hAnsi="Times New Roman" w:cs="Times New Roman"/>
          <w:b/>
          <w:bCs/>
          <w:sz w:val="24"/>
          <w:szCs w:val="24"/>
        </w:rPr>
        <w:t>Principle of Intersectionality:</w:t>
      </w:r>
    </w:p>
    <w:p w:rsidR="00781939" w:rsidRPr="00781939" w:rsidRDefault="00781939" w:rsidP="00781939">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Recognizing </w:t>
      </w:r>
      <w:proofErr w:type="spellStart"/>
      <w:r w:rsidRPr="00781939">
        <w:rPr>
          <w:rFonts w:ascii="Times New Roman" w:eastAsia="Times New Roman" w:hAnsi="Times New Roman" w:cs="Times New Roman"/>
          <w:sz w:val="24"/>
          <w:szCs w:val="24"/>
        </w:rPr>
        <w:t>intersectionality</w:t>
      </w:r>
      <w:proofErr w:type="spellEnd"/>
      <w:r w:rsidRPr="00781939">
        <w:rPr>
          <w:rFonts w:ascii="Times New Roman" w:eastAsia="Times New Roman" w:hAnsi="Times New Roman" w:cs="Times New Roman"/>
          <w:sz w:val="24"/>
          <w:szCs w:val="24"/>
        </w:rPr>
        <w:t xml:space="preserve"> within LGBTQ+ cooperatives enriches the cooperative experience and addresses diverse member needs.</w:t>
      </w:r>
    </w:p>
    <w:p w:rsidR="00781939" w:rsidRPr="00781939" w:rsidRDefault="00781939" w:rsidP="00781939">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Acknowledging varied identities and experiences ensures that all members feel represented and supported, leading to a more cohesive community.</w:t>
      </w:r>
    </w:p>
    <w:p w:rsidR="00781939" w:rsidRPr="00781939" w:rsidRDefault="00781939" w:rsidP="00781939">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b/>
          <w:bCs/>
          <w:sz w:val="24"/>
          <w:szCs w:val="24"/>
        </w:rPr>
        <w:t>Amolik</w:t>
      </w:r>
      <w:proofErr w:type="spellEnd"/>
      <w:proofErr w:type="gramEnd"/>
      <w:r w:rsidRPr="00781939">
        <w:rPr>
          <w:rFonts w:ascii="Times New Roman" w:eastAsia="Times New Roman" w:hAnsi="Times New Roman" w:cs="Times New Roman"/>
          <w:b/>
          <w:bCs/>
          <w:sz w:val="24"/>
          <w:szCs w:val="24"/>
        </w:rPr>
        <w:t xml:space="preserve"> </w:t>
      </w:r>
      <w:proofErr w:type="spellStart"/>
      <w:r w:rsidRPr="00781939">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Sustainability:</w:t>
      </w:r>
    </w:p>
    <w:p w:rsidR="00781939" w:rsidRPr="00781939" w:rsidRDefault="00781939" w:rsidP="00781939">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Integrating sustainable practices within LGBTQ+ cooperatives fosters long-term viability and community support.</w:t>
      </w:r>
    </w:p>
    <w:p w:rsidR="00781939" w:rsidRPr="00781939" w:rsidRDefault="00781939" w:rsidP="00781939">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Sustainable practices not only benefit the environment but also resonate with consumers, enhancing the cooperative's reputation and marketability.</w:t>
      </w:r>
    </w:p>
    <w:p w:rsidR="00781939" w:rsidRPr="00781939" w:rsidRDefault="00781939" w:rsidP="00781939">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00A27D6A">
        <w:rPr>
          <w:rFonts w:ascii="Times New Roman" w:eastAsia="Times New Roman" w:hAnsi="Times New Roman" w:cs="Times New Roman"/>
          <w:b/>
          <w:bCs/>
          <w:sz w:val="24"/>
          <w:szCs w:val="24"/>
        </w:rPr>
        <w:t xml:space="preserve"> </w:t>
      </w:r>
      <w:r w:rsidRPr="00781939">
        <w:rPr>
          <w:rFonts w:ascii="Times New Roman" w:eastAsia="Times New Roman" w:hAnsi="Times New Roman" w:cs="Times New Roman"/>
          <w:b/>
          <w:bCs/>
          <w:sz w:val="24"/>
          <w:szCs w:val="24"/>
        </w:rPr>
        <w:t>Principle of Community Engagement:</w:t>
      </w:r>
    </w:p>
    <w:p w:rsidR="00781939" w:rsidRPr="00781939" w:rsidRDefault="00781939" w:rsidP="00781939">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Active community engagement by LGBTQ+ cooperatives leads to stronger local support and economic opportunities.</w:t>
      </w:r>
    </w:p>
    <w:p w:rsidR="00781939" w:rsidRPr="00781939" w:rsidRDefault="00781939" w:rsidP="00781939">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Building relationships with the broader community creates a supportive environment where cooperatives can thrive and contribute positively.</w:t>
      </w:r>
    </w:p>
    <w:p w:rsidR="00781939" w:rsidRPr="00781939" w:rsidRDefault="00781939" w:rsidP="00781939">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Mentorship and Support:</w:t>
      </w:r>
    </w:p>
    <w:p w:rsidR="00781939" w:rsidRPr="00781939" w:rsidRDefault="00781939" w:rsidP="00781939">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Mentorship programs within LGBTQ+ cooperatives promote skill development and economic empowerment among members.</w:t>
      </w:r>
    </w:p>
    <w:p w:rsidR="00781939" w:rsidRPr="00781939" w:rsidRDefault="00781939" w:rsidP="00781939">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Experienced members can provide guidance and support to newer members, enhancing their skills and confidence in economic participation.</w:t>
      </w:r>
    </w:p>
    <w:p w:rsidR="00781939" w:rsidRPr="00781939" w:rsidRDefault="00781939" w:rsidP="00781939">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lastRenderedPageBreak/>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Cultural Relevance:</w:t>
      </w:r>
    </w:p>
    <w:p w:rsidR="00781939" w:rsidRPr="00781939" w:rsidRDefault="00781939" w:rsidP="00781939">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Culturally relevant practices and initiatives within LGBTQ+ cooperatives improve member engagement and economic outcomes.</w:t>
      </w:r>
    </w:p>
    <w:p w:rsidR="00781939" w:rsidRPr="00781939" w:rsidRDefault="00781939" w:rsidP="00781939">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Aligning cooperative activities with the cultural values of members fosters loyalty and increases participation, driving economic success.</w:t>
      </w:r>
    </w:p>
    <w:p w:rsidR="00781939" w:rsidRPr="00781939" w:rsidRDefault="00781939" w:rsidP="00781939">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Collaboration:</w:t>
      </w:r>
    </w:p>
    <w:p w:rsidR="00781939" w:rsidRPr="00781939" w:rsidRDefault="00781939" w:rsidP="00781939">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Collaborative efforts among LGBTQ+ cooperatives and allied organizations enhance economic impact and resource sharing.</w:t>
      </w:r>
    </w:p>
    <w:p w:rsidR="00781939" w:rsidRPr="00781939" w:rsidRDefault="00781939" w:rsidP="00781939">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Working together allows cooperatives to leverage strengths, share knowledge, and expand their influence, ultimately benefiting all parties involved.</w:t>
      </w:r>
    </w:p>
    <w:p w:rsidR="00781939" w:rsidRPr="00781939" w:rsidRDefault="00781939" w:rsidP="00781939">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Visibility:</w:t>
      </w:r>
    </w:p>
    <w:p w:rsidR="00781939" w:rsidRPr="00781939" w:rsidRDefault="00781939" w:rsidP="00781939">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Increased visibility of LGBTQ+ cooperatives enhances community acceptance and economic viability.</w:t>
      </w:r>
    </w:p>
    <w:p w:rsidR="00781939" w:rsidRPr="00781939" w:rsidRDefault="00781939" w:rsidP="00781939">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Being visible and active in the community builds trust and support, leading to greater economic opportunities and collaboration.</w:t>
      </w:r>
    </w:p>
    <w:p w:rsidR="00781939" w:rsidRPr="00781939" w:rsidRDefault="00781939" w:rsidP="00781939">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Economic Diversification:</w:t>
      </w:r>
    </w:p>
    <w:p w:rsidR="00781939" w:rsidRPr="00781939" w:rsidRDefault="00781939" w:rsidP="00781939">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Diversifying economic activities within LGBTQ+ cooperatives leads to enhanced stability and growth.</w:t>
      </w:r>
    </w:p>
    <w:p w:rsidR="00781939" w:rsidRPr="00781939" w:rsidRDefault="00781939" w:rsidP="00781939">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A varied portfolio of services or products minimizes risks and opens up new revenue streams, securing the cooperative's financial health.</w:t>
      </w:r>
    </w:p>
    <w:p w:rsidR="00781939" w:rsidRPr="00781939" w:rsidRDefault="00781939" w:rsidP="00781939">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Technological Integration:</w:t>
      </w:r>
    </w:p>
    <w:p w:rsidR="00781939" w:rsidRPr="00781939" w:rsidRDefault="00781939" w:rsidP="00781939">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Embracing technology within LGBTQ+ cooperatives enhances operational efficiency and market reach.</w:t>
      </w:r>
    </w:p>
    <w:p w:rsidR="00781939" w:rsidRPr="00781939" w:rsidRDefault="00781939" w:rsidP="00781939">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Technological advancements can streamline operations, improve communication, and expand customer bases, fostering economic growth.</w:t>
      </w:r>
    </w:p>
    <w:p w:rsidR="00781939" w:rsidRPr="00781939" w:rsidRDefault="00781939" w:rsidP="00781939">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Advocacy:</w:t>
      </w:r>
    </w:p>
    <w:p w:rsidR="00781939" w:rsidRPr="00781939" w:rsidRDefault="00781939" w:rsidP="00781939">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Advocacy for LGBTQ+ rights and economic interests enhances the legitimacy and success of cooperatives.</w:t>
      </w:r>
    </w:p>
    <w:p w:rsidR="00781939" w:rsidRPr="00781939" w:rsidRDefault="00781939" w:rsidP="00781939">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Actively supporting LGBTQ+ rights raises awareness and strengthens community ties, leading to increased member engagement and support.</w:t>
      </w:r>
    </w:p>
    <w:p w:rsidR="00781939" w:rsidRPr="00781939" w:rsidRDefault="00781939" w:rsidP="00781939">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lastRenderedPageBreak/>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Member-Driven Initiatives:</w:t>
      </w:r>
    </w:p>
    <w:p w:rsidR="00781939" w:rsidRPr="00781939" w:rsidRDefault="00781939" w:rsidP="00781939">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Member-driven initiatives within LGBTQ+ cooperatives foster innovation and responsiveness to community needs.</w:t>
      </w:r>
    </w:p>
    <w:p w:rsidR="00781939" w:rsidRPr="00781939" w:rsidRDefault="00781939" w:rsidP="00781939">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When members identify and pursue initiatives that reflect their interests, the cooperative can adapt and thrive in changing environments.</w:t>
      </w:r>
    </w:p>
    <w:p w:rsidR="00781939" w:rsidRPr="00781939" w:rsidRDefault="00781939" w:rsidP="00781939">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Financial Literacy:</w:t>
      </w:r>
    </w:p>
    <w:p w:rsidR="00781939" w:rsidRPr="00781939" w:rsidRDefault="00781939" w:rsidP="00781939">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Promoting financial literacy among LGBTQ+ cooperative members is essential for their economic empowerment and success.</w:t>
      </w:r>
    </w:p>
    <w:p w:rsidR="00781939" w:rsidRPr="00781939" w:rsidRDefault="00781939" w:rsidP="00781939">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Understanding financial concepts enables members to make informed decisions, leading to better economic outcomes for themselves and the cooperative.</w:t>
      </w:r>
    </w:p>
    <w:p w:rsidR="00781939" w:rsidRPr="00781939" w:rsidRDefault="00781939" w:rsidP="00781939">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spacing w:before="100" w:beforeAutospacing="1" w:after="100" w:afterAutospacing="1" w:line="240" w:lineRule="auto"/>
        <w:rPr>
          <w:rFonts w:ascii="Times New Roman" w:eastAsia="Times New Roman" w:hAnsi="Times New Roman" w:cs="Times New Roman"/>
          <w:sz w:val="24"/>
          <w:szCs w:val="24"/>
        </w:rPr>
      </w:pPr>
      <w:proofErr w:type="gramStart"/>
      <w:r w:rsidRPr="00781939">
        <w:rPr>
          <w:rFonts w:ascii="Times New Roman" w:eastAsia="Times New Roman" w:hAnsi="Symbol" w:cs="Times New Roman"/>
          <w:sz w:val="24"/>
          <w:szCs w:val="24"/>
        </w:rPr>
        <w:t></w:t>
      </w:r>
      <w:r w:rsidRPr="00781939">
        <w:rPr>
          <w:rFonts w:ascii="Times New Roman" w:eastAsia="Times New Roman" w:hAnsi="Times New Roman" w:cs="Times New Roman"/>
          <w:sz w:val="24"/>
          <w:szCs w:val="24"/>
        </w:rPr>
        <w:t xml:space="preserve">  </w:t>
      </w:r>
      <w:proofErr w:type="spellStart"/>
      <w:r w:rsidR="00A27D6A">
        <w:rPr>
          <w:rFonts w:ascii="Times New Roman" w:eastAsia="Times New Roman" w:hAnsi="Times New Roman" w:cs="Times New Roman"/>
          <w:b/>
          <w:bCs/>
          <w:sz w:val="24"/>
          <w:szCs w:val="24"/>
        </w:rPr>
        <w:t>Amolik</w:t>
      </w:r>
      <w:proofErr w:type="spellEnd"/>
      <w:proofErr w:type="gram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Principle of Celebration of Diversity:</w:t>
      </w:r>
    </w:p>
    <w:p w:rsidR="00781939" w:rsidRPr="00781939" w:rsidRDefault="00781939" w:rsidP="00781939">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Celebrating diversity within LGBTQ+ cooperatives enhances community cohesion and economic engagement.</w:t>
      </w:r>
    </w:p>
    <w:p w:rsidR="00781939" w:rsidRPr="00781939" w:rsidRDefault="00781939" w:rsidP="00781939">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Recognizing and valuing diverse backgrounds and perspectives fosters a sense of belonging and unity, driving cooperative success.</w:t>
      </w:r>
    </w:p>
    <w:p w:rsidR="00781939" w:rsidRPr="00781939" w:rsidRDefault="00781939" w:rsidP="00781939">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r>
        <w:rPr>
          <w:rFonts w:ascii="Times New Roman" w:hAnsi="Times New Roman" w:cs="Times New Roman"/>
          <w:b/>
          <w:sz w:val="32"/>
          <w:szCs w:val="32"/>
        </w:rPr>
        <w:lastRenderedPageBreak/>
        <w:t>New Theories:</w:t>
      </w:r>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Cooperative Synergy:</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The collective action of LGBTQ+ cooperatives leads to a synergistic effect that enhances economic outcomes beyond individual efforts.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When members work together, their combined strengths create opportunities and advantages that are unattainable alone, fostering a thriving cooperative environment.</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Member-Centric Economics: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The economic success of LGBTQ+ cooperatives is driven by prioritizing member needs and voices in decision-making processes.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By focusing on member satisfaction and involvement, cooperatives can create tailored solutions that lead to improved engagement and financial performance.</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Inter-Cooperative Networks: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Building networks among LGBTQ+ cooperatives enhances resource sharing and economic resilience.</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Collaboration among cooperatives fosters a supportive ecosystem that can mitigate challenges and leverage collective strengths for economic gain.</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Social Capital in Cooperatives: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Social capital generated through relationships within LGBTQ+ cooperatives is a critical asset for economic success.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Strong interpersonal connections foster trust and cooperation, facilitating economic collaboration and resource mobilization.</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Empowerment through Education:</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Educational initiatives within LGBTQ+ cooperatives are fundamental to empowering members and enhancing economic capacity.</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By providing training and resources, cooperatives equip members with essential skills, enabling them to contribute effectively to the cooperative’s success.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sidRPr="00781939">
        <w:rPr>
          <w:rFonts w:ascii="Times New Roman" w:eastAsia="Times New Roman" w:hAnsi="Times New Roman" w:cs="Times New Roman"/>
          <w:b/>
          <w:bCs/>
          <w:sz w:val="24"/>
          <w:szCs w:val="24"/>
        </w:rPr>
        <w:t>Am</w:t>
      </w:r>
      <w:r w:rsidR="00A27D6A">
        <w:rPr>
          <w:rFonts w:ascii="Times New Roman" w:eastAsia="Times New Roman" w:hAnsi="Times New Roman" w:cs="Times New Roman"/>
          <w:b/>
          <w:bCs/>
          <w:sz w:val="24"/>
          <w:szCs w:val="24"/>
        </w:rPr>
        <w:t>olik</w:t>
      </w:r>
      <w:proofErr w:type="spell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Theory of Intersectional Economic Impact:</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Intersectionality plays a significant role in shaping the economic outcomes of LGBTQ+ cooperatives, influencing strategies and member experiences.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Understanding the diverse identities within the cooperative enables more effective engagement and economic strategies that address unique member needs.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Cultural Relevance in Economic Practices: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lastRenderedPageBreak/>
        <w:t>Statement:</w:t>
      </w:r>
      <w:r w:rsidRPr="00781939">
        <w:rPr>
          <w:rFonts w:ascii="Times New Roman" w:eastAsia="Times New Roman" w:hAnsi="Times New Roman" w:cs="Times New Roman"/>
          <w:sz w:val="24"/>
          <w:szCs w:val="24"/>
        </w:rPr>
        <w:t xml:space="preserve"> Integrating culturally relevant practices into the operations of LGBTQ+ cooperatives enhances member engagement and economic performance.</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Recognizing and valuing cultural contexts fosters loyalty and participation, which are crucial for cooperative success.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Emotional Labor in Cooperatives: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Emotional labor within LGBTQ+ cooperatives significantly influences member satisfaction and retention.</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Acknowledging and addressing the emotional needs of members fosters a supportive environment, enhancing commitment and productivity.</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Technological Empowerment:</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The effective use of technology within LGBTQ+ cooperatives drives innovation and economic growth.</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Technology can enhance operational efficiency, expand market reach, and improve member communication, all of which contribute to economic success.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Cooperative Identity:</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 strong cooperative identity among LGBTQ+ members is essential for economic sustainability and growth.</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When members identify with the cooperative’s mission and values, they are more likely to engage actively and contribute to its success.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Resilience through Diversity:</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Diversity within LGBTQ+ cooperatives enhances their resilience and adaptability in changing economic environments.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A diverse membership brings varied perspectives and solutions, enabling the cooperative to respond effectively to challenges and opportunities.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Economic Inclusivity:</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Economic inclusivity within LGBTQ+ cooperatives leads to improved member engagement and cooperative performance.</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Creating an environment where all members feel valued and included fosters collaboration and commitment, driving economic success.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Advocacy as Economic Strategy:</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Advocacy efforts by LGBTQ+ cooperatives serve as a powerful economic strategy to enhance visibility and legitimacy.</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Promoting LGBTQ+ rights and interests builds community support and increases market opportunities for cooperatives.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Cooperative Sustainability:</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Sustainable practices within LGBTQ+ cooperatives contribute to long-term economic viability and community support.</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lastRenderedPageBreak/>
        <w:t>Rationale:</w:t>
      </w:r>
      <w:r w:rsidRPr="00781939">
        <w:rPr>
          <w:rFonts w:ascii="Times New Roman" w:eastAsia="Times New Roman" w:hAnsi="Times New Roman" w:cs="Times New Roman"/>
          <w:sz w:val="24"/>
          <w:szCs w:val="24"/>
        </w:rPr>
        <w:t xml:space="preserve"> By prioritizing sustainability, cooperatives not only benefit the environment but also attract consumers who value responsible practices.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Community-Based Economic Development:</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Community involvement in the operations of LGBTQ+ cooperatives enhances local economic development and cooperation.</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Engaging the community creates a supportive environment where cooperatives can thrive and contribute positively to local economies.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Mentorship Networks: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Mentorship networks within LGBTQ+ cooperatives foster personal and professional development, leading to economic empowerment.</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By connecting experienced members with newcomers, cooperatives enhance skill development and encourage active participation.</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Ethical Economics: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Ethical practices within LGBTQ+ cooperatives are crucial for building trust and enhancing economic outcomes.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Adhering to ethical principles fosters loyalty among members and consumers, leading to sustainable economic success.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Financial Literacy in Cooperatives: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Enhancing financial literacy among LGBTQ+ cooperative members is essential for informed decision-making and economic success.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Knowledge of financial principles empowers members to make sound economic choices, contributing to the cooperative's overall performance.</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Emotional Intelligence in Leadership:</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Emotional intelligence in cooperative leadership enhances member relationships and promotes economic growth.</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Leaders who understand and manage emotions foster a supportive atmosphere, leading to increased member engagement and productivity.</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Strategic Alliances: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Forming strategic alliances with other organizations enhances the economic impact of LGBTQ+ cooperatives.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Collaborations allow cooperatives to access new markets, share resources, and strengthen their overall economic position.</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sidRPr="00781939">
        <w:rPr>
          <w:rFonts w:ascii="Times New Roman" w:eastAsia="Times New Roman" w:hAnsi="Times New Roman" w:cs="Times New Roman"/>
          <w:b/>
          <w:bCs/>
          <w:sz w:val="24"/>
          <w:szCs w:val="24"/>
        </w:rPr>
        <w:t>A</w:t>
      </w:r>
      <w:r w:rsidR="00A27D6A">
        <w:rPr>
          <w:rFonts w:ascii="Times New Roman" w:eastAsia="Times New Roman" w:hAnsi="Times New Roman" w:cs="Times New Roman"/>
          <w:b/>
          <w:bCs/>
          <w:sz w:val="24"/>
          <w:szCs w:val="24"/>
        </w:rPr>
        <w:t>molik</w:t>
      </w:r>
      <w:proofErr w:type="spell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Theory of Cooperative Advocacy:</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Advocacy efforts by LGBTQ+ cooperatives play a crucial role in shaping public policy and enhancing economic opportunities.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Actively participating in advocacy can influence decision-makers and create a favorable environment for cooperative growth.</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Transformative Leadership:</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lastRenderedPageBreak/>
        <w:t>Statement:</w:t>
      </w:r>
      <w:r w:rsidRPr="00781939">
        <w:rPr>
          <w:rFonts w:ascii="Times New Roman" w:eastAsia="Times New Roman" w:hAnsi="Times New Roman" w:cs="Times New Roman"/>
          <w:sz w:val="24"/>
          <w:szCs w:val="24"/>
        </w:rPr>
        <w:t xml:space="preserve"> Transformative leadership within LGBTQ+ cooperatives inspires innovation and economic advancement.</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Leaders who empower members and encourage creativity foster an environment where new ideas can flourish, driving economic growth.</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Economic Empowerment through Art:</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Engaging in artistic initiatives within LGBTQ+ cooperatives enhances economic visibility and community support.</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Art can be a powerful tool for expression and connection, attracting attention and resources that benefit the cooperative economically.</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Community Resilience:</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Community resilience is enhanced through the active participation of LGBTQ+ cooperatives in local economic development.</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Cooperatives that engage with their communities contribute to social cohesion and economic stability, benefitting all members.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Innovation in Cooperatives: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Innovation is a key driver of economic success in LGBTQ+ cooperatives.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Emphasizing creativity and adaptability enables cooperatives to respond effectively to market changes and member needs.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Participatory Economics: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 participatory approach to economic decision-making within LGBTQ+ cooperatives enhances member engagement and success.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Involving members in decisions fosters ownership and commitment, leading to better economic outcomes for the cooperative.</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781939"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sidRPr="00781939">
        <w:rPr>
          <w:rFonts w:ascii="Times New Roman" w:eastAsia="Times New Roman" w:hAnsi="Times New Roman" w:cs="Times New Roman"/>
          <w:b/>
          <w:bCs/>
          <w:sz w:val="24"/>
          <w:szCs w:val="24"/>
        </w:rPr>
        <w:t>Amolik</w:t>
      </w:r>
      <w:proofErr w:type="spellEnd"/>
      <w:r w:rsidR="00A27D6A">
        <w:rPr>
          <w:rFonts w:ascii="Times New Roman" w:eastAsia="Times New Roman" w:hAnsi="Times New Roman" w:cs="Times New Roman"/>
          <w:b/>
          <w:bCs/>
          <w:sz w:val="24"/>
          <w:szCs w:val="24"/>
        </w:rPr>
        <w:t xml:space="preserve"> </w:t>
      </w:r>
      <w:proofErr w:type="spellStart"/>
      <w:r w:rsidR="00A27D6A">
        <w:rPr>
          <w:rFonts w:ascii="Times New Roman" w:eastAsia="Times New Roman" w:hAnsi="Times New Roman" w:cs="Times New Roman"/>
          <w:b/>
          <w:bCs/>
          <w:sz w:val="24"/>
          <w:szCs w:val="24"/>
        </w:rPr>
        <w:t>Yashraj</w:t>
      </w:r>
      <w:proofErr w:type="spellEnd"/>
      <w:r w:rsidRPr="00781939">
        <w:rPr>
          <w:rFonts w:ascii="Times New Roman" w:eastAsia="Times New Roman" w:hAnsi="Times New Roman" w:cs="Times New Roman"/>
          <w:b/>
          <w:bCs/>
          <w:sz w:val="24"/>
          <w:szCs w:val="24"/>
        </w:rPr>
        <w:t xml:space="preserve"> Theory of Global Cooperation:</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Global collaboration among LGBTQ+ cooperatives enhances economic opportunities and knowledge exchange.</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Sharing best practices and resources across borders enables cooperatives to learn from each other and improve their economic impact.</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Intersectional Support Networks: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Creating intersectional support networks within LGBTQ+ cooperatives enhances member resilience and economic stability.</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Diverse networks provide resources and support tailored to the unique challenges faced by different member groups, fostering overall economic success.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Economic Justice in Cooperatives: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Advocating for economic justice is fundamental to the mission of LGBTQ+ cooperatives and enhances their economic viability.</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Focusing on equitable practices promotes inclusivity and community support, leading to sustainable economic success.</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lastRenderedPageBreak/>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Pr="00781939" w:rsidRDefault="00A27D6A" w:rsidP="00781939">
      <w:pPr>
        <w:numPr>
          <w:ilvl w:val="0"/>
          <w:numId w:val="74"/>
        </w:numPr>
        <w:spacing w:before="100" w:beforeAutospacing="1" w:after="100" w:afterAutospacing="1"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Amolik</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Yashraj</w:t>
      </w:r>
      <w:proofErr w:type="spellEnd"/>
      <w:r w:rsidR="00781939" w:rsidRPr="00781939">
        <w:rPr>
          <w:rFonts w:ascii="Times New Roman" w:eastAsia="Times New Roman" w:hAnsi="Times New Roman" w:cs="Times New Roman"/>
          <w:b/>
          <w:bCs/>
          <w:sz w:val="24"/>
          <w:szCs w:val="24"/>
        </w:rPr>
        <w:t xml:space="preserve"> Theory of Collective Resilience:</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Statement:</w:t>
      </w:r>
      <w:r w:rsidRPr="00781939">
        <w:rPr>
          <w:rFonts w:ascii="Times New Roman" w:eastAsia="Times New Roman" w:hAnsi="Times New Roman" w:cs="Times New Roman"/>
          <w:sz w:val="24"/>
          <w:szCs w:val="24"/>
        </w:rPr>
        <w:t xml:space="preserve"> Collective resilience within LGBTQ+ cooperatives contributes to their adaptability and economic sustainability.</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Rationale:</w:t>
      </w:r>
      <w:r w:rsidRPr="00781939">
        <w:rPr>
          <w:rFonts w:ascii="Times New Roman" w:eastAsia="Times New Roman" w:hAnsi="Times New Roman" w:cs="Times New Roman"/>
          <w:sz w:val="24"/>
          <w:szCs w:val="24"/>
        </w:rPr>
        <w:t xml:space="preserve"> A united approach to challenges fosters cooperation and innovation, enhancing the cooperative’s ability to thrive economically.</w:t>
      </w:r>
    </w:p>
    <w:p w:rsidR="00781939" w:rsidRPr="00781939" w:rsidRDefault="00781939" w:rsidP="00781939">
      <w:pPr>
        <w:numPr>
          <w:ilvl w:val="1"/>
          <w:numId w:val="74"/>
        </w:numPr>
        <w:spacing w:before="100" w:beforeAutospacing="1" w:after="100" w:afterAutospacing="1" w:line="240" w:lineRule="auto"/>
        <w:rPr>
          <w:rFonts w:ascii="Times New Roman" w:eastAsia="Times New Roman" w:hAnsi="Times New Roman" w:cs="Times New Roman"/>
          <w:sz w:val="24"/>
          <w:szCs w:val="24"/>
        </w:rPr>
      </w:pPr>
      <w:r w:rsidRPr="00781939">
        <w:rPr>
          <w:rFonts w:ascii="Times New Roman" w:eastAsia="Times New Roman" w:hAnsi="Times New Roman" w:cs="Times New Roman"/>
          <w:b/>
          <w:bCs/>
          <w:sz w:val="24"/>
          <w:szCs w:val="24"/>
        </w:rPr>
        <w:t>Attribution:</w:t>
      </w:r>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Amolik</w:t>
      </w:r>
      <w:proofErr w:type="spellEnd"/>
      <w:r w:rsidRPr="00781939">
        <w:rPr>
          <w:rFonts w:ascii="Times New Roman" w:eastAsia="Times New Roman" w:hAnsi="Times New Roman" w:cs="Times New Roman"/>
          <w:sz w:val="24"/>
          <w:szCs w:val="24"/>
        </w:rPr>
        <w:t xml:space="preserve"> </w:t>
      </w:r>
      <w:proofErr w:type="spellStart"/>
      <w:r w:rsidRPr="00781939">
        <w:rPr>
          <w:rFonts w:ascii="Times New Roman" w:eastAsia="Times New Roman" w:hAnsi="Times New Roman" w:cs="Times New Roman"/>
          <w:sz w:val="24"/>
          <w:szCs w:val="24"/>
        </w:rPr>
        <w:t>Yashraj</w:t>
      </w:r>
      <w:proofErr w:type="spellEnd"/>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781939" w:rsidRDefault="00781939">
      <w:pPr>
        <w:rPr>
          <w:rFonts w:ascii="Times New Roman" w:hAnsi="Times New Roman" w:cs="Times New Roman"/>
          <w:b/>
          <w:sz w:val="32"/>
          <w:szCs w:val="32"/>
        </w:rPr>
      </w:pPr>
    </w:p>
    <w:p w:rsidR="00B40F85" w:rsidRDefault="00B40F85" w:rsidP="00B40F85">
      <w:pPr>
        <w:pStyle w:val="Heading3"/>
      </w:pPr>
      <w:r>
        <w:lastRenderedPageBreak/>
        <w:t>Discussion</w:t>
      </w:r>
    </w:p>
    <w:p w:rsidR="002C0D77" w:rsidRPr="002C0D77" w:rsidRDefault="002C0D77" w:rsidP="002C0D77">
      <w:pPr>
        <w:rPr>
          <w:rFonts w:ascii="Times New Roman" w:eastAsia="Times New Roman" w:hAnsi="Times New Roman" w:cs="Times New Roman"/>
          <w:sz w:val="24"/>
          <w:szCs w:val="24"/>
        </w:rPr>
      </w:pPr>
      <w:r w:rsidRPr="002C0D77">
        <w:rPr>
          <w:rFonts w:ascii="Times New Roman" w:eastAsia="Times New Roman" w:hAnsi="Times New Roman" w:cs="Times New Roman"/>
          <w:sz w:val="24"/>
          <w:szCs w:val="24"/>
        </w:rPr>
        <w:t>In summary, findings of the current study highlight potential uses of LGBTQ+ cooperatives in terms of empowering everybody economically. Analyzing the cooperative model within the context of AYLECE, we prove that although these organizations contribute to economic development, they also strengthen social solidarity and include all members in benefits. This member involvement culture, collective decision making, and equal shares portray the values of LGBTQ+-affiliated parties.</w:t>
      </w:r>
    </w:p>
    <w:p w:rsidR="002C0D77" w:rsidRPr="002C0D77" w:rsidRDefault="002C0D77" w:rsidP="002C0D77">
      <w:pPr>
        <w:rPr>
          <w:rFonts w:ascii="Times New Roman" w:eastAsia="Times New Roman" w:hAnsi="Times New Roman" w:cs="Times New Roman"/>
          <w:sz w:val="24"/>
          <w:szCs w:val="24"/>
        </w:rPr>
      </w:pPr>
      <w:r w:rsidRPr="002C0D77">
        <w:rPr>
          <w:rFonts w:ascii="Times New Roman" w:eastAsia="Times New Roman" w:hAnsi="Times New Roman" w:cs="Times New Roman"/>
          <w:sz w:val="24"/>
          <w:szCs w:val="24"/>
        </w:rPr>
        <w:t xml:space="preserve">Therefore, AYLECE unravels the potential for cooperative synergy, member-centric economics, and community engagement in economic success. It is how emotional labor and social capital at this specific level would surface in cooperatives and illustrate how psychological and social dynamics among members would play a pivotal role in their operational effectiveness. Furthermore, the way </w:t>
      </w:r>
      <w:proofErr w:type="spellStart"/>
      <w:r w:rsidRPr="002C0D77">
        <w:rPr>
          <w:rFonts w:ascii="Times New Roman" w:eastAsia="Times New Roman" w:hAnsi="Times New Roman" w:cs="Times New Roman"/>
          <w:sz w:val="24"/>
          <w:szCs w:val="24"/>
        </w:rPr>
        <w:t>intersectionality</w:t>
      </w:r>
      <w:proofErr w:type="spellEnd"/>
      <w:r w:rsidRPr="002C0D77">
        <w:rPr>
          <w:rFonts w:ascii="Times New Roman" w:eastAsia="Times New Roman" w:hAnsi="Times New Roman" w:cs="Times New Roman"/>
          <w:sz w:val="24"/>
          <w:szCs w:val="24"/>
        </w:rPr>
        <w:t xml:space="preserve"> defines LGBTQ+ experiences endows greater profundity on cooperatives and, thus, allows for specific solutions for every unique need of each member.</w:t>
      </w:r>
    </w:p>
    <w:p w:rsidR="002C0D77" w:rsidRPr="002C0D77" w:rsidRDefault="002C0D77" w:rsidP="002C0D77">
      <w:pPr>
        <w:rPr>
          <w:rFonts w:ascii="Times New Roman" w:eastAsia="Times New Roman" w:hAnsi="Times New Roman" w:cs="Times New Roman"/>
          <w:sz w:val="24"/>
          <w:szCs w:val="24"/>
        </w:rPr>
      </w:pPr>
      <w:r w:rsidRPr="002C0D77">
        <w:rPr>
          <w:rFonts w:ascii="Times New Roman" w:eastAsia="Times New Roman" w:hAnsi="Times New Roman" w:cs="Times New Roman"/>
          <w:sz w:val="24"/>
          <w:szCs w:val="24"/>
        </w:rPr>
        <w:t>Although this gives an overall presentation of the economic contribution LGBTQ+ cooperatives make, it also leaves study pathways going forward. This relationship between the cooperative identity and economic resilience could be further investigated in that the understanding of this will unlock how a strong belonging enables better member engagement as well as related cooperative success. Finally, exploring the role of technology in operation shows how digital tools may be used to enhance growth as well as member-to-member connection.</w:t>
      </w:r>
    </w:p>
    <w:p w:rsidR="002C0D77" w:rsidRPr="002C0D77" w:rsidRDefault="002C0D77" w:rsidP="002C0D77">
      <w:pPr>
        <w:rPr>
          <w:rFonts w:ascii="Times New Roman" w:eastAsia="Times New Roman" w:hAnsi="Times New Roman" w:cs="Times New Roman"/>
          <w:sz w:val="24"/>
          <w:szCs w:val="24"/>
        </w:rPr>
      </w:pPr>
      <w:r w:rsidRPr="002C0D77">
        <w:rPr>
          <w:rFonts w:ascii="Times New Roman" w:eastAsia="Times New Roman" w:hAnsi="Times New Roman" w:cs="Times New Roman"/>
          <w:sz w:val="24"/>
          <w:szCs w:val="24"/>
        </w:rPr>
        <w:t>Future Research Areas</w:t>
      </w:r>
    </w:p>
    <w:p w:rsidR="002C0D77" w:rsidRPr="002C0D77" w:rsidRDefault="002C0D77" w:rsidP="002C0D77">
      <w:pPr>
        <w:rPr>
          <w:rFonts w:ascii="Times New Roman" w:eastAsia="Times New Roman" w:hAnsi="Times New Roman" w:cs="Times New Roman"/>
          <w:sz w:val="24"/>
          <w:szCs w:val="24"/>
        </w:rPr>
      </w:pPr>
      <w:proofErr w:type="gramStart"/>
      <w:r w:rsidRPr="002C0D77">
        <w:rPr>
          <w:rFonts w:ascii="Times New Roman" w:eastAsia="Times New Roman" w:hAnsi="Times New Roman" w:cs="Times New Roman"/>
          <w:sz w:val="24"/>
          <w:szCs w:val="24"/>
        </w:rPr>
        <w:t>1.How</w:t>
      </w:r>
      <w:proofErr w:type="gramEnd"/>
      <w:r w:rsidRPr="002C0D77">
        <w:rPr>
          <w:rFonts w:ascii="Times New Roman" w:eastAsia="Times New Roman" w:hAnsi="Times New Roman" w:cs="Times New Roman"/>
          <w:sz w:val="24"/>
          <w:szCs w:val="24"/>
        </w:rPr>
        <w:t xml:space="preserve"> could digital platform and related technologies make a cooperative LGBTQ+ more functional or how could it provide communication, resource sharing, and market access?</w:t>
      </w:r>
    </w:p>
    <w:p w:rsidR="002C0D77" w:rsidRPr="002C0D77" w:rsidRDefault="002C0D77" w:rsidP="002C0D77">
      <w:pPr>
        <w:rPr>
          <w:rFonts w:ascii="Times New Roman" w:eastAsia="Times New Roman" w:hAnsi="Times New Roman" w:cs="Times New Roman"/>
          <w:sz w:val="24"/>
          <w:szCs w:val="24"/>
        </w:rPr>
      </w:pPr>
      <w:proofErr w:type="gramStart"/>
      <w:r w:rsidRPr="002C0D77">
        <w:rPr>
          <w:rFonts w:ascii="Times New Roman" w:eastAsia="Times New Roman" w:hAnsi="Times New Roman" w:cs="Times New Roman"/>
          <w:sz w:val="24"/>
          <w:szCs w:val="24"/>
        </w:rPr>
        <w:t>2.Long</w:t>
      </w:r>
      <w:proofErr w:type="gramEnd"/>
      <w:r w:rsidRPr="002C0D77">
        <w:rPr>
          <w:rFonts w:ascii="Times New Roman" w:eastAsia="Times New Roman" w:hAnsi="Times New Roman" w:cs="Times New Roman"/>
          <w:sz w:val="24"/>
          <w:szCs w:val="24"/>
        </w:rPr>
        <w:t>-term studies on member engagement: Longitudinal studies could analyze member engagement trends in LGBTQ+ cooperatives over time so as to find what practices work best in keeping the members engaged and motivated.</w:t>
      </w:r>
    </w:p>
    <w:p w:rsidR="002C0D77" w:rsidRPr="002C0D77" w:rsidRDefault="002C0D77" w:rsidP="002C0D77">
      <w:pPr>
        <w:rPr>
          <w:rFonts w:ascii="Times New Roman" w:eastAsia="Times New Roman" w:hAnsi="Times New Roman" w:cs="Times New Roman"/>
          <w:sz w:val="24"/>
          <w:szCs w:val="24"/>
        </w:rPr>
      </w:pPr>
      <w:r w:rsidRPr="002C0D77">
        <w:rPr>
          <w:rFonts w:ascii="Times New Roman" w:eastAsia="Times New Roman" w:hAnsi="Times New Roman" w:cs="Times New Roman"/>
          <w:sz w:val="24"/>
          <w:szCs w:val="24"/>
        </w:rPr>
        <w:t>3. Comparative Study of Cooperative Models: A cross regional and cultural comparative study of the LGBTQ+ cooperative might be of value in shedding light on best practices and strategies that can be used in support of economic empowerment.</w:t>
      </w:r>
    </w:p>
    <w:p w:rsidR="002C0D77" w:rsidRPr="002C0D77" w:rsidRDefault="002C0D77" w:rsidP="002C0D77">
      <w:pPr>
        <w:rPr>
          <w:rFonts w:ascii="Times New Roman" w:eastAsia="Times New Roman" w:hAnsi="Times New Roman" w:cs="Times New Roman"/>
          <w:sz w:val="24"/>
          <w:szCs w:val="24"/>
        </w:rPr>
      </w:pPr>
      <w:r w:rsidRPr="002C0D77">
        <w:rPr>
          <w:rFonts w:ascii="Times New Roman" w:eastAsia="Times New Roman" w:hAnsi="Times New Roman" w:cs="Times New Roman"/>
          <w:sz w:val="24"/>
          <w:szCs w:val="24"/>
        </w:rPr>
        <w:t>4. Role of Intersectionality in Cooperative Economics: Further studies should be conducted on the nature and extent to which intersectional identities play out in cooperative participation and, therefore economics, in ways that take care of unique needs for all members.</w:t>
      </w:r>
    </w:p>
    <w:p w:rsidR="00781939" w:rsidRDefault="002C0D77" w:rsidP="002C0D77">
      <w:pPr>
        <w:rPr>
          <w:rFonts w:ascii="Times New Roman" w:hAnsi="Times New Roman" w:cs="Times New Roman"/>
          <w:b/>
          <w:sz w:val="32"/>
          <w:szCs w:val="32"/>
        </w:rPr>
      </w:pPr>
      <w:r w:rsidRPr="002C0D77">
        <w:rPr>
          <w:rFonts w:ascii="Times New Roman" w:eastAsia="Times New Roman" w:hAnsi="Times New Roman" w:cs="Times New Roman"/>
          <w:sz w:val="24"/>
          <w:szCs w:val="24"/>
        </w:rPr>
        <w:t>5. The Social Impact of Cooperatives: The future studies may analyze the social impact of the cooperatives at a wider scale with respect to LGBTQ+ against the local community so that it could be understood and known about their contribution toward social justice and community development.</w:t>
      </w:r>
    </w:p>
    <w:p w:rsidR="00B40F85" w:rsidRDefault="00B40F85">
      <w:pPr>
        <w:rPr>
          <w:rFonts w:ascii="Times New Roman" w:hAnsi="Times New Roman" w:cs="Times New Roman"/>
          <w:b/>
          <w:sz w:val="32"/>
          <w:szCs w:val="32"/>
        </w:rPr>
      </w:pPr>
    </w:p>
    <w:p w:rsidR="00B40F85" w:rsidRDefault="00B40F85" w:rsidP="00B40F85">
      <w:pPr>
        <w:pStyle w:val="Heading3"/>
      </w:pPr>
      <w:r>
        <w:t>Conclusion</w:t>
      </w:r>
    </w:p>
    <w:p w:rsidR="00B40F85" w:rsidRDefault="002C0D77" w:rsidP="00B40F85">
      <w:pPr>
        <w:pStyle w:val="NormalWeb"/>
      </w:pPr>
      <w:proofErr w:type="spellStart"/>
      <w:r w:rsidRPr="002C0D77">
        <w:rPr>
          <w:b/>
        </w:rPr>
        <w:t>Amolik</w:t>
      </w:r>
      <w:proofErr w:type="spellEnd"/>
      <w:r w:rsidRPr="002C0D77">
        <w:rPr>
          <w:b/>
        </w:rPr>
        <w:t xml:space="preserve"> </w:t>
      </w:r>
      <w:proofErr w:type="spellStart"/>
      <w:r w:rsidRPr="002C0D77">
        <w:rPr>
          <w:b/>
        </w:rPr>
        <w:t>Yashraj</w:t>
      </w:r>
      <w:proofErr w:type="spellEnd"/>
      <w:r w:rsidRPr="002C0D77">
        <w:rPr>
          <w:b/>
        </w:rPr>
        <w:t xml:space="preserve"> LGBTQ+ Empowerment through Cooperative Economics </w:t>
      </w:r>
      <w:proofErr w:type="gramStart"/>
      <w:r w:rsidRPr="002C0D77">
        <w:rPr>
          <w:b/>
        </w:rPr>
        <w:t>Framework(</w:t>
      </w:r>
      <w:proofErr w:type="gramEnd"/>
      <w:r w:rsidRPr="002C0D77">
        <w:rPr>
          <w:b/>
        </w:rPr>
        <w:t>AYLECE)</w:t>
      </w:r>
      <w:r w:rsidRPr="002C0D77">
        <w:t xml:space="preserve"> is a new theoretical perspective for providing an interpretation of the economic contributions made by LGBTQ+ cooperatives. Aspects of this framework invite exposure to the inclusive, collaborative, and empowering dynamics within cooperative models for the purpose of illuminating aspects of transformative cooperative economics towards the LGBTQ+ community. With the formation of new axioms, theorems, principles, and theories derived from this research, many more ways to further dig and validate the economic implications of the cooperatives for the LGBTQ+ can be brought into consideration. With social developments, it will be necessary to understand and promote these cooperative structures as part of creating equality and empowerment in the marginalized communities.</w:t>
      </w:r>
    </w:p>
    <w:p w:rsidR="00B40F85" w:rsidRDefault="00B40F85" w:rsidP="00B40F85">
      <w:pPr>
        <w:pStyle w:val="NormalWeb"/>
      </w:pPr>
    </w:p>
    <w:p w:rsidR="00B40F85" w:rsidRDefault="00B40F85" w:rsidP="00B40F85">
      <w:pPr>
        <w:pStyle w:val="NormalWeb"/>
      </w:pPr>
    </w:p>
    <w:p w:rsidR="00B40F85" w:rsidRDefault="00B40F85" w:rsidP="00B40F85">
      <w:pPr>
        <w:pStyle w:val="NormalWeb"/>
      </w:pPr>
    </w:p>
    <w:p w:rsidR="00B40F85" w:rsidRDefault="00B40F85" w:rsidP="00B40F85">
      <w:pPr>
        <w:pStyle w:val="NormalWeb"/>
      </w:pPr>
    </w:p>
    <w:p w:rsidR="00B40F85" w:rsidRDefault="00B40F85" w:rsidP="00B40F85">
      <w:pPr>
        <w:pStyle w:val="NormalWeb"/>
      </w:pPr>
    </w:p>
    <w:p w:rsidR="00B40F85" w:rsidRDefault="00B40F85" w:rsidP="00B40F85">
      <w:pPr>
        <w:pStyle w:val="NormalWeb"/>
      </w:pPr>
    </w:p>
    <w:p w:rsidR="00B40F85" w:rsidRDefault="00B40F85" w:rsidP="00B40F85">
      <w:pPr>
        <w:pStyle w:val="NormalWeb"/>
      </w:pPr>
    </w:p>
    <w:p w:rsidR="00B40F85" w:rsidRDefault="00B40F85" w:rsidP="00B40F85">
      <w:pPr>
        <w:pStyle w:val="NormalWeb"/>
      </w:pPr>
    </w:p>
    <w:p w:rsidR="00B40F85" w:rsidRDefault="00B40F85" w:rsidP="00B40F85">
      <w:pPr>
        <w:pStyle w:val="NormalWeb"/>
      </w:pPr>
    </w:p>
    <w:p w:rsidR="00B40F85" w:rsidRDefault="00B40F85" w:rsidP="00B40F85">
      <w:pPr>
        <w:pStyle w:val="NormalWeb"/>
      </w:pPr>
    </w:p>
    <w:p w:rsidR="00B40F85" w:rsidRDefault="00B40F85" w:rsidP="00B40F85">
      <w:pPr>
        <w:pStyle w:val="NormalWeb"/>
      </w:pPr>
    </w:p>
    <w:p w:rsidR="00B40F85" w:rsidRDefault="00B40F85" w:rsidP="00B40F85">
      <w:pPr>
        <w:pStyle w:val="NormalWeb"/>
      </w:pPr>
    </w:p>
    <w:p w:rsidR="00B40F85" w:rsidRDefault="00B40F85" w:rsidP="00B40F85">
      <w:pPr>
        <w:pStyle w:val="NormalWeb"/>
      </w:pPr>
    </w:p>
    <w:p w:rsidR="00B40F85" w:rsidRDefault="00B40F85" w:rsidP="00B40F85">
      <w:pPr>
        <w:pStyle w:val="NormalWeb"/>
      </w:pPr>
    </w:p>
    <w:p w:rsidR="002C0D77" w:rsidRDefault="002C0D77" w:rsidP="00B40F85">
      <w:pPr>
        <w:pStyle w:val="NormalWeb"/>
        <w:rPr>
          <w:rStyle w:val="Strong"/>
        </w:rPr>
      </w:pPr>
    </w:p>
    <w:p w:rsidR="002C0D77" w:rsidRDefault="002C0D77" w:rsidP="00B40F85">
      <w:pPr>
        <w:pStyle w:val="NormalWeb"/>
        <w:rPr>
          <w:rStyle w:val="Strong"/>
        </w:rPr>
      </w:pPr>
    </w:p>
    <w:p w:rsidR="00B40F85" w:rsidRPr="00781939" w:rsidRDefault="00B40F85" w:rsidP="00B40F85">
      <w:pPr>
        <w:pStyle w:val="NormalWeb"/>
      </w:pPr>
      <w:r w:rsidRPr="00781939">
        <w:rPr>
          <w:rStyle w:val="Strong"/>
        </w:rPr>
        <w:lastRenderedPageBreak/>
        <w:t>References:</w:t>
      </w:r>
    </w:p>
    <w:p w:rsidR="00B40F85" w:rsidRPr="00781939" w:rsidRDefault="00B40F85" w:rsidP="00B40F85">
      <w:pPr>
        <w:numPr>
          <w:ilvl w:val="0"/>
          <w:numId w:val="1"/>
        </w:numPr>
        <w:spacing w:before="100" w:beforeAutospacing="1" w:after="100" w:afterAutospacing="1" w:line="240" w:lineRule="auto"/>
        <w:rPr>
          <w:rFonts w:ascii="Times New Roman" w:hAnsi="Times New Roman" w:cs="Times New Roman"/>
        </w:rPr>
      </w:pPr>
      <w:r w:rsidRPr="00781939">
        <w:rPr>
          <w:rFonts w:ascii="Times New Roman" w:hAnsi="Times New Roman" w:cs="Times New Roman"/>
        </w:rPr>
        <w:t xml:space="preserve">Duggan, L. (2003). </w:t>
      </w:r>
      <w:r w:rsidRPr="00781939">
        <w:rPr>
          <w:rStyle w:val="Emphasis"/>
          <w:rFonts w:ascii="Times New Roman" w:hAnsi="Times New Roman" w:cs="Times New Roman"/>
        </w:rPr>
        <w:t>The New Gay Liberation</w:t>
      </w:r>
      <w:r w:rsidRPr="00781939">
        <w:rPr>
          <w:rFonts w:ascii="Times New Roman" w:hAnsi="Times New Roman" w:cs="Times New Roman"/>
        </w:rPr>
        <w:t xml:space="preserve">. In </w:t>
      </w:r>
      <w:r w:rsidRPr="00781939">
        <w:rPr>
          <w:rStyle w:val="Emphasis"/>
          <w:rFonts w:ascii="Times New Roman" w:hAnsi="Times New Roman" w:cs="Times New Roman"/>
        </w:rPr>
        <w:t>The Politics of Gay Rights</w:t>
      </w:r>
      <w:r w:rsidRPr="00781939">
        <w:rPr>
          <w:rFonts w:ascii="Times New Roman" w:hAnsi="Times New Roman" w:cs="Times New Roman"/>
        </w:rPr>
        <w:t xml:space="preserve"> (pp. 83-105). University of Chicago Press.</w:t>
      </w:r>
    </w:p>
    <w:p w:rsidR="00B40F85" w:rsidRPr="00781939" w:rsidRDefault="00B40F85" w:rsidP="00B40F85">
      <w:pPr>
        <w:numPr>
          <w:ilvl w:val="0"/>
          <w:numId w:val="1"/>
        </w:numPr>
        <w:spacing w:before="100" w:beforeAutospacing="1" w:after="100" w:afterAutospacing="1" w:line="240" w:lineRule="auto"/>
        <w:rPr>
          <w:rFonts w:ascii="Times New Roman" w:hAnsi="Times New Roman" w:cs="Times New Roman"/>
        </w:rPr>
      </w:pPr>
      <w:r w:rsidRPr="00781939">
        <w:rPr>
          <w:rFonts w:ascii="Times New Roman" w:hAnsi="Times New Roman" w:cs="Times New Roman"/>
        </w:rPr>
        <w:t xml:space="preserve">Baker, A., &amp; </w:t>
      </w:r>
      <w:proofErr w:type="spellStart"/>
      <w:r w:rsidRPr="00781939">
        <w:rPr>
          <w:rFonts w:ascii="Times New Roman" w:hAnsi="Times New Roman" w:cs="Times New Roman"/>
        </w:rPr>
        <w:t>D’Ambrosio</w:t>
      </w:r>
      <w:proofErr w:type="spellEnd"/>
      <w:r w:rsidRPr="00781939">
        <w:rPr>
          <w:rFonts w:ascii="Times New Roman" w:hAnsi="Times New Roman" w:cs="Times New Roman"/>
        </w:rPr>
        <w:t xml:space="preserve">, C. (2020). </w:t>
      </w:r>
      <w:r w:rsidRPr="00781939">
        <w:rPr>
          <w:rStyle w:val="Emphasis"/>
          <w:rFonts w:ascii="Times New Roman" w:hAnsi="Times New Roman" w:cs="Times New Roman"/>
        </w:rPr>
        <w:t>Cooperatives and LGBTQ+ Economic Empowerment</w:t>
      </w:r>
      <w:r w:rsidRPr="00781939">
        <w:rPr>
          <w:rFonts w:ascii="Times New Roman" w:hAnsi="Times New Roman" w:cs="Times New Roman"/>
        </w:rPr>
        <w:t xml:space="preserve">. </w:t>
      </w:r>
      <w:r w:rsidRPr="00781939">
        <w:rPr>
          <w:rStyle w:val="Emphasis"/>
          <w:rFonts w:ascii="Times New Roman" w:hAnsi="Times New Roman" w:cs="Times New Roman"/>
        </w:rPr>
        <w:t>Journal of Community Development</w:t>
      </w:r>
      <w:r w:rsidRPr="00781939">
        <w:rPr>
          <w:rFonts w:ascii="Times New Roman" w:hAnsi="Times New Roman" w:cs="Times New Roman"/>
        </w:rPr>
        <w:t>, 51(4), 345-361.</w:t>
      </w:r>
    </w:p>
    <w:p w:rsidR="00B40F85" w:rsidRPr="00781939" w:rsidRDefault="00B40F85" w:rsidP="00B40F85">
      <w:pPr>
        <w:numPr>
          <w:ilvl w:val="0"/>
          <w:numId w:val="1"/>
        </w:numPr>
        <w:spacing w:before="100" w:beforeAutospacing="1" w:after="100" w:afterAutospacing="1" w:line="240" w:lineRule="auto"/>
        <w:rPr>
          <w:rFonts w:ascii="Times New Roman" w:hAnsi="Times New Roman" w:cs="Times New Roman"/>
        </w:rPr>
      </w:pPr>
      <w:r w:rsidRPr="00781939">
        <w:rPr>
          <w:rFonts w:ascii="Times New Roman" w:hAnsi="Times New Roman" w:cs="Times New Roman"/>
        </w:rPr>
        <w:t xml:space="preserve">Schneider, J. (2019). </w:t>
      </w:r>
      <w:r w:rsidRPr="00781939">
        <w:rPr>
          <w:rStyle w:val="Emphasis"/>
          <w:rFonts w:ascii="Times New Roman" w:hAnsi="Times New Roman" w:cs="Times New Roman"/>
        </w:rPr>
        <w:t>Inclusive Economics: Addressing Systemic Inequalities</w:t>
      </w:r>
      <w:r w:rsidRPr="00781939">
        <w:rPr>
          <w:rFonts w:ascii="Times New Roman" w:hAnsi="Times New Roman" w:cs="Times New Roman"/>
        </w:rPr>
        <w:t xml:space="preserve">. </w:t>
      </w:r>
      <w:r w:rsidRPr="00781939">
        <w:rPr>
          <w:rStyle w:val="Emphasis"/>
          <w:rFonts w:ascii="Times New Roman" w:hAnsi="Times New Roman" w:cs="Times New Roman"/>
        </w:rPr>
        <w:t>Economic Justice Journal</w:t>
      </w:r>
      <w:r w:rsidRPr="00781939">
        <w:rPr>
          <w:rFonts w:ascii="Times New Roman" w:hAnsi="Times New Roman" w:cs="Times New Roman"/>
        </w:rPr>
        <w:t>, 12(2), 210-225.</w:t>
      </w:r>
    </w:p>
    <w:p w:rsidR="00B40F85" w:rsidRDefault="00B40F85" w:rsidP="00B40F85">
      <w:pPr>
        <w:pStyle w:val="NormalWeb"/>
      </w:pPr>
    </w:p>
    <w:p w:rsidR="00B40F85" w:rsidRDefault="00B40F85" w:rsidP="00B40F85">
      <w:pPr>
        <w:pStyle w:val="NormalWeb"/>
      </w:pPr>
    </w:p>
    <w:p w:rsidR="00B40F85" w:rsidRDefault="00B40F85" w:rsidP="00B40F85">
      <w:pPr>
        <w:pStyle w:val="NormalWeb"/>
      </w:pPr>
    </w:p>
    <w:p w:rsidR="00B40F85" w:rsidRDefault="00B40F85" w:rsidP="00B40F85">
      <w:pPr>
        <w:pStyle w:val="NormalWeb"/>
      </w:pPr>
    </w:p>
    <w:p w:rsidR="00B40F85" w:rsidRDefault="00B40F85">
      <w:pPr>
        <w:rPr>
          <w:rFonts w:ascii="Times New Roman" w:hAnsi="Times New Roman" w:cs="Times New Roman"/>
          <w:b/>
          <w:sz w:val="32"/>
          <w:szCs w:val="32"/>
        </w:rPr>
      </w:pPr>
    </w:p>
    <w:p w:rsidR="00B40F85" w:rsidRPr="00781939" w:rsidRDefault="00B40F85">
      <w:pPr>
        <w:rPr>
          <w:rFonts w:ascii="Times New Roman" w:hAnsi="Times New Roman" w:cs="Times New Roman"/>
          <w:b/>
          <w:sz w:val="32"/>
          <w:szCs w:val="32"/>
        </w:rPr>
      </w:pPr>
    </w:p>
    <w:sectPr w:rsidR="00B40F85" w:rsidRPr="00781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954DA"/>
    <w:multiLevelType w:val="multilevel"/>
    <w:tmpl w:val="F91A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51DE8"/>
    <w:multiLevelType w:val="multilevel"/>
    <w:tmpl w:val="ED1A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855C3"/>
    <w:multiLevelType w:val="multilevel"/>
    <w:tmpl w:val="AD089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960D9"/>
    <w:multiLevelType w:val="multilevel"/>
    <w:tmpl w:val="70C0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63765"/>
    <w:multiLevelType w:val="multilevel"/>
    <w:tmpl w:val="A01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B26B3"/>
    <w:multiLevelType w:val="multilevel"/>
    <w:tmpl w:val="BBC4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0F14CB"/>
    <w:multiLevelType w:val="multilevel"/>
    <w:tmpl w:val="D308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802566"/>
    <w:multiLevelType w:val="multilevel"/>
    <w:tmpl w:val="D89A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F506F7"/>
    <w:multiLevelType w:val="multilevel"/>
    <w:tmpl w:val="E690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E27400"/>
    <w:multiLevelType w:val="multilevel"/>
    <w:tmpl w:val="E02EC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60467C"/>
    <w:multiLevelType w:val="multilevel"/>
    <w:tmpl w:val="6A98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BD1B2A"/>
    <w:multiLevelType w:val="multilevel"/>
    <w:tmpl w:val="A8AE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783487"/>
    <w:multiLevelType w:val="multilevel"/>
    <w:tmpl w:val="B4CEF4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EA1052"/>
    <w:multiLevelType w:val="multilevel"/>
    <w:tmpl w:val="82126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743577"/>
    <w:multiLevelType w:val="multilevel"/>
    <w:tmpl w:val="8B6C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D342D0"/>
    <w:multiLevelType w:val="multilevel"/>
    <w:tmpl w:val="F2902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717B18"/>
    <w:multiLevelType w:val="multilevel"/>
    <w:tmpl w:val="3666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C9791F"/>
    <w:multiLevelType w:val="multilevel"/>
    <w:tmpl w:val="CBDA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417763"/>
    <w:multiLevelType w:val="multilevel"/>
    <w:tmpl w:val="C868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8D6893"/>
    <w:multiLevelType w:val="multilevel"/>
    <w:tmpl w:val="3200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060379"/>
    <w:multiLevelType w:val="multilevel"/>
    <w:tmpl w:val="C2C4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4C791E"/>
    <w:multiLevelType w:val="multilevel"/>
    <w:tmpl w:val="A5649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582FB4"/>
    <w:multiLevelType w:val="multilevel"/>
    <w:tmpl w:val="A0C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FC32DB"/>
    <w:multiLevelType w:val="multilevel"/>
    <w:tmpl w:val="81AA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964EDB"/>
    <w:multiLevelType w:val="multilevel"/>
    <w:tmpl w:val="DB2A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8640E1"/>
    <w:multiLevelType w:val="multilevel"/>
    <w:tmpl w:val="6668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10A78ED"/>
    <w:multiLevelType w:val="multilevel"/>
    <w:tmpl w:val="DDAA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12E699C"/>
    <w:multiLevelType w:val="multilevel"/>
    <w:tmpl w:val="CCF0C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E96C3A"/>
    <w:multiLevelType w:val="multilevel"/>
    <w:tmpl w:val="60F07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415F3E"/>
    <w:multiLevelType w:val="multilevel"/>
    <w:tmpl w:val="4792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5DD0DC4"/>
    <w:multiLevelType w:val="multilevel"/>
    <w:tmpl w:val="B4C6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690619F"/>
    <w:multiLevelType w:val="multilevel"/>
    <w:tmpl w:val="CA6C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7BE3BB2"/>
    <w:multiLevelType w:val="multilevel"/>
    <w:tmpl w:val="B502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B0B52CE"/>
    <w:multiLevelType w:val="multilevel"/>
    <w:tmpl w:val="00285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B0C0E0D"/>
    <w:multiLevelType w:val="multilevel"/>
    <w:tmpl w:val="9750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D577769"/>
    <w:multiLevelType w:val="multilevel"/>
    <w:tmpl w:val="B3044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08D14BE"/>
    <w:multiLevelType w:val="multilevel"/>
    <w:tmpl w:val="F14A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1214BC3"/>
    <w:multiLevelType w:val="multilevel"/>
    <w:tmpl w:val="895E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23120D8"/>
    <w:multiLevelType w:val="multilevel"/>
    <w:tmpl w:val="74DA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4A5624"/>
    <w:multiLevelType w:val="multilevel"/>
    <w:tmpl w:val="C3EE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38B65D1"/>
    <w:multiLevelType w:val="multilevel"/>
    <w:tmpl w:val="9456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4C444BD"/>
    <w:multiLevelType w:val="multilevel"/>
    <w:tmpl w:val="9DDA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A7B10F5"/>
    <w:multiLevelType w:val="multilevel"/>
    <w:tmpl w:val="7A38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C94188C"/>
    <w:multiLevelType w:val="multilevel"/>
    <w:tmpl w:val="F674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E2F1DAD"/>
    <w:multiLevelType w:val="multilevel"/>
    <w:tmpl w:val="5A6E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FB05AB0"/>
    <w:multiLevelType w:val="multilevel"/>
    <w:tmpl w:val="AE22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4A502D4"/>
    <w:multiLevelType w:val="multilevel"/>
    <w:tmpl w:val="78C6D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6F06F20"/>
    <w:multiLevelType w:val="multilevel"/>
    <w:tmpl w:val="E18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6FD7EBC"/>
    <w:multiLevelType w:val="multilevel"/>
    <w:tmpl w:val="AE2A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94E4581"/>
    <w:multiLevelType w:val="multilevel"/>
    <w:tmpl w:val="6CF8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BB87E0B"/>
    <w:multiLevelType w:val="multilevel"/>
    <w:tmpl w:val="7C4E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F771C1E"/>
    <w:multiLevelType w:val="multilevel"/>
    <w:tmpl w:val="CB12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FC545A6"/>
    <w:multiLevelType w:val="multilevel"/>
    <w:tmpl w:val="4DF6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39C3576"/>
    <w:multiLevelType w:val="multilevel"/>
    <w:tmpl w:val="5F4E9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79A3D88"/>
    <w:multiLevelType w:val="multilevel"/>
    <w:tmpl w:val="8F6E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8B77838"/>
    <w:multiLevelType w:val="multilevel"/>
    <w:tmpl w:val="7C22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AE34F43"/>
    <w:multiLevelType w:val="multilevel"/>
    <w:tmpl w:val="0AFC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B7945DA"/>
    <w:multiLevelType w:val="multilevel"/>
    <w:tmpl w:val="07EE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B7B22E6"/>
    <w:multiLevelType w:val="multilevel"/>
    <w:tmpl w:val="1D60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DAD5F2D"/>
    <w:multiLevelType w:val="multilevel"/>
    <w:tmpl w:val="07848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EF74747"/>
    <w:multiLevelType w:val="multilevel"/>
    <w:tmpl w:val="4140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0640866"/>
    <w:multiLevelType w:val="multilevel"/>
    <w:tmpl w:val="BE32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0B1148E"/>
    <w:multiLevelType w:val="multilevel"/>
    <w:tmpl w:val="A308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3A5531E"/>
    <w:multiLevelType w:val="multilevel"/>
    <w:tmpl w:val="F8C41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3D576B0"/>
    <w:multiLevelType w:val="multilevel"/>
    <w:tmpl w:val="3A02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3EB4B69"/>
    <w:multiLevelType w:val="multilevel"/>
    <w:tmpl w:val="63CE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513267B"/>
    <w:multiLevelType w:val="multilevel"/>
    <w:tmpl w:val="DEC0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59A6269"/>
    <w:multiLevelType w:val="multilevel"/>
    <w:tmpl w:val="5C62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7332083"/>
    <w:multiLevelType w:val="multilevel"/>
    <w:tmpl w:val="FCD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7387403"/>
    <w:multiLevelType w:val="multilevel"/>
    <w:tmpl w:val="DB7CC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7747EFC"/>
    <w:multiLevelType w:val="multilevel"/>
    <w:tmpl w:val="97F4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BDF7698"/>
    <w:multiLevelType w:val="multilevel"/>
    <w:tmpl w:val="C8B0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C175229"/>
    <w:multiLevelType w:val="multilevel"/>
    <w:tmpl w:val="7098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CF2266A"/>
    <w:multiLevelType w:val="multilevel"/>
    <w:tmpl w:val="EDF8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F6F21CA"/>
    <w:multiLevelType w:val="multilevel"/>
    <w:tmpl w:val="DAB0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1"/>
  </w:num>
  <w:num w:numId="3">
    <w:abstractNumId w:val="13"/>
  </w:num>
  <w:num w:numId="4">
    <w:abstractNumId w:val="39"/>
  </w:num>
  <w:num w:numId="5">
    <w:abstractNumId w:val="72"/>
  </w:num>
  <w:num w:numId="6">
    <w:abstractNumId w:val="73"/>
  </w:num>
  <w:num w:numId="7">
    <w:abstractNumId w:val="74"/>
  </w:num>
  <w:num w:numId="8">
    <w:abstractNumId w:val="45"/>
  </w:num>
  <w:num w:numId="9">
    <w:abstractNumId w:val="44"/>
  </w:num>
  <w:num w:numId="10">
    <w:abstractNumId w:val="9"/>
  </w:num>
  <w:num w:numId="11">
    <w:abstractNumId w:val="68"/>
  </w:num>
  <w:num w:numId="12">
    <w:abstractNumId w:val="8"/>
  </w:num>
  <w:num w:numId="13">
    <w:abstractNumId w:val="42"/>
  </w:num>
  <w:num w:numId="14">
    <w:abstractNumId w:val="64"/>
  </w:num>
  <w:num w:numId="15">
    <w:abstractNumId w:val="14"/>
  </w:num>
  <w:num w:numId="16">
    <w:abstractNumId w:val="58"/>
  </w:num>
  <w:num w:numId="17">
    <w:abstractNumId w:val="11"/>
  </w:num>
  <w:num w:numId="18">
    <w:abstractNumId w:val="10"/>
  </w:num>
  <w:num w:numId="19">
    <w:abstractNumId w:val="6"/>
  </w:num>
  <w:num w:numId="20">
    <w:abstractNumId w:val="70"/>
  </w:num>
  <w:num w:numId="21">
    <w:abstractNumId w:val="50"/>
  </w:num>
  <w:num w:numId="22">
    <w:abstractNumId w:val="59"/>
  </w:num>
  <w:num w:numId="23">
    <w:abstractNumId w:val="32"/>
  </w:num>
  <w:num w:numId="24">
    <w:abstractNumId w:val="48"/>
  </w:num>
  <w:num w:numId="25">
    <w:abstractNumId w:val="23"/>
  </w:num>
  <w:num w:numId="26">
    <w:abstractNumId w:val="41"/>
  </w:num>
  <w:num w:numId="27">
    <w:abstractNumId w:val="46"/>
  </w:num>
  <w:num w:numId="28">
    <w:abstractNumId w:val="37"/>
  </w:num>
  <w:num w:numId="29">
    <w:abstractNumId w:val="28"/>
  </w:num>
  <w:num w:numId="30">
    <w:abstractNumId w:val="43"/>
  </w:num>
  <w:num w:numId="31">
    <w:abstractNumId w:val="49"/>
  </w:num>
  <w:num w:numId="32">
    <w:abstractNumId w:val="56"/>
  </w:num>
  <w:num w:numId="33">
    <w:abstractNumId w:val="71"/>
  </w:num>
  <w:num w:numId="34">
    <w:abstractNumId w:val="66"/>
  </w:num>
  <w:num w:numId="35">
    <w:abstractNumId w:val="5"/>
  </w:num>
  <w:num w:numId="36">
    <w:abstractNumId w:val="3"/>
  </w:num>
  <w:num w:numId="37">
    <w:abstractNumId w:val="1"/>
  </w:num>
  <w:num w:numId="38">
    <w:abstractNumId w:val="7"/>
  </w:num>
  <w:num w:numId="39">
    <w:abstractNumId w:val="47"/>
  </w:num>
  <w:num w:numId="40">
    <w:abstractNumId w:val="30"/>
  </w:num>
  <w:num w:numId="41">
    <w:abstractNumId w:val="17"/>
  </w:num>
  <w:num w:numId="42">
    <w:abstractNumId w:val="18"/>
  </w:num>
  <w:num w:numId="43">
    <w:abstractNumId w:val="67"/>
  </w:num>
  <w:num w:numId="44">
    <w:abstractNumId w:val="4"/>
  </w:num>
  <w:num w:numId="45">
    <w:abstractNumId w:val="26"/>
  </w:num>
  <w:num w:numId="46">
    <w:abstractNumId w:val="62"/>
  </w:num>
  <w:num w:numId="47">
    <w:abstractNumId w:val="0"/>
  </w:num>
  <w:num w:numId="48">
    <w:abstractNumId w:val="16"/>
  </w:num>
  <w:num w:numId="49">
    <w:abstractNumId w:val="15"/>
  </w:num>
  <w:num w:numId="50">
    <w:abstractNumId w:val="31"/>
  </w:num>
  <w:num w:numId="51">
    <w:abstractNumId w:val="36"/>
  </w:num>
  <w:num w:numId="52">
    <w:abstractNumId w:val="38"/>
  </w:num>
  <w:num w:numId="53">
    <w:abstractNumId w:val="57"/>
  </w:num>
  <w:num w:numId="54">
    <w:abstractNumId w:val="29"/>
  </w:num>
  <w:num w:numId="55">
    <w:abstractNumId w:val="2"/>
  </w:num>
  <w:num w:numId="56">
    <w:abstractNumId w:val="19"/>
  </w:num>
  <w:num w:numId="57">
    <w:abstractNumId w:val="54"/>
  </w:num>
  <w:num w:numId="58">
    <w:abstractNumId w:val="33"/>
  </w:num>
  <w:num w:numId="59">
    <w:abstractNumId w:val="35"/>
  </w:num>
  <w:num w:numId="60">
    <w:abstractNumId w:val="61"/>
  </w:num>
  <w:num w:numId="61">
    <w:abstractNumId w:val="63"/>
  </w:num>
  <w:num w:numId="62">
    <w:abstractNumId w:val="25"/>
  </w:num>
  <w:num w:numId="63">
    <w:abstractNumId w:val="52"/>
  </w:num>
  <w:num w:numId="64">
    <w:abstractNumId w:val="60"/>
  </w:num>
  <w:num w:numId="65">
    <w:abstractNumId w:val="69"/>
  </w:num>
  <w:num w:numId="66">
    <w:abstractNumId w:val="40"/>
  </w:num>
  <w:num w:numId="67">
    <w:abstractNumId w:val="51"/>
  </w:num>
  <w:num w:numId="68">
    <w:abstractNumId w:val="20"/>
  </w:num>
  <w:num w:numId="69">
    <w:abstractNumId w:val="22"/>
  </w:num>
  <w:num w:numId="70">
    <w:abstractNumId w:val="27"/>
  </w:num>
  <w:num w:numId="71">
    <w:abstractNumId w:val="55"/>
  </w:num>
  <w:num w:numId="72">
    <w:abstractNumId w:val="65"/>
  </w:num>
  <w:num w:numId="73">
    <w:abstractNumId w:val="34"/>
  </w:num>
  <w:num w:numId="74">
    <w:abstractNumId w:val="12"/>
  </w:num>
  <w:num w:numId="75">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80"/>
    <w:rsid w:val="002C0D77"/>
    <w:rsid w:val="00673480"/>
    <w:rsid w:val="00781939"/>
    <w:rsid w:val="007C61C4"/>
    <w:rsid w:val="00A27D6A"/>
    <w:rsid w:val="00B40F85"/>
    <w:rsid w:val="00BA1727"/>
    <w:rsid w:val="00FA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819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19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819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1939"/>
    <w:rPr>
      <w:b/>
      <w:bCs/>
    </w:rPr>
  </w:style>
  <w:style w:type="character" w:styleId="Emphasis">
    <w:name w:val="Emphasis"/>
    <w:basedOn w:val="DefaultParagraphFont"/>
    <w:uiPriority w:val="20"/>
    <w:qFormat/>
    <w:rsid w:val="007819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819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193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819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1939"/>
    <w:rPr>
      <w:b/>
      <w:bCs/>
    </w:rPr>
  </w:style>
  <w:style w:type="character" w:styleId="Emphasis">
    <w:name w:val="Emphasis"/>
    <w:basedOn w:val="DefaultParagraphFont"/>
    <w:uiPriority w:val="20"/>
    <w:qFormat/>
    <w:rsid w:val="007819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998">
      <w:bodyDiv w:val="1"/>
      <w:marLeft w:val="0"/>
      <w:marRight w:val="0"/>
      <w:marTop w:val="0"/>
      <w:marBottom w:val="0"/>
      <w:divBdr>
        <w:top w:val="none" w:sz="0" w:space="0" w:color="auto"/>
        <w:left w:val="none" w:sz="0" w:space="0" w:color="auto"/>
        <w:bottom w:val="none" w:sz="0" w:space="0" w:color="auto"/>
        <w:right w:val="none" w:sz="0" w:space="0" w:color="auto"/>
      </w:divBdr>
    </w:div>
    <w:div w:id="116147217">
      <w:bodyDiv w:val="1"/>
      <w:marLeft w:val="0"/>
      <w:marRight w:val="0"/>
      <w:marTop w:val="0"/>
      <w:marBottom w:val="0"/>
      <w:divBdr>
        <w:top w:val="none" w:sz="0" w:space="0" w:color="auto"/>
        <w:left w:val="none" w:sz="0" w:space="0" w:color="auto"/>
        <w:bottom w:val="none" w:sz="0" w:space="0" w:color="auto"/>
        <w:right w:val="none" w:sz="0" w:space="0" w:color="auto"/>
      </w:divBdr>
    </w:div>
    <w:div w:id="169369335">
      <w:bodyDiv w:val="1"/>
      <w:marLeft w:val="0"/>
      <w:marRight w:val="0"/>
      <w:marTop w:val="0"/>
      <w:marBottom w:val="0"/>
      <w:divBdr>
        <w:top w:val="none" w:sz="0" w:space="0" w:color="auto"/>
        <w:left w:val="none" w:sz="0" w:space="0" w:color="auto"/>
        <w:bottom w:val="none" w:sz="0" w:space="0" w:color="auto"/>
        <w:right w:val="none" w:sz="0" w:space="0" w:color="auto"/>
      </w:divBdr>
    </w:div>
    <w:div w:id="327641421">
      <w:bodyDiv w:val="1"/>
      <w:marLeft w:val="0"/>
      <w:marRight w:val="0"/>
      <w:marTop w:val="0"/>
      <w:marBottom w:val="0"/>
      <w:divBdr>
        <w:top w:val="none" w:sz="0" w:space="0" w:color="auto"/>
        <w:left w:val="none" w:sz="0" w:space="0" w:color="auto"/>
        <w:bottom w:val="none" w:sz="0" w:space="0" w:color="auto"/>
        <w:right w:val="none" w:sz="0" w:space="0" w:color="auto"/>
      </w:divBdr>
    </w:div>
    <w:div w:id="453908255">
      <w:bodyDiv w:val="1"/>
      <w:marLeft w:val="0"/>
      <w:marRight w:val="0"/>
      <w:marTop w:val="0"/>
      <w:marBottom w:val="0"/>
      <w:divBdr>
        <w:top w:val="none" w:sz="0" w:space="0" w:color="auto"/>
        <w:left w:val="none" w:sz="0" w:space="0" w:color="auto"/>
        <w:bottom w:val="none" w:sz="0" w:space="0" w:color="auto"/>
        <w:right w:val="none" w:sz="0" w:space="0" w:color="auto"/>
      </w:divBdr>
    </w:div>
    <w:div w:id="833186538">
      <w:bodyDiv w:val="1"/>
      <w:marLeft w:val="0"/>
      <w:marRight w:val="0"/>
      <w:marTop w:val="0"/>
      <w:marBottom w:val="0"/>
      <w:divBdr>
        <w:top w:val="none" w:sz="0" w:space="0" w:color="auto"/>
        <w:left w:val="none" w:sz="0" w:space="0" w:color="auto"/>
        <w:bottom w:val="none" w:sz="0" w:space="0" w:color="auto"/>
        <w:right w:val="none" w:sz="0" w:space="0" w:color="auto"/>
      </w:divBdr>
    </w:div>
    <w:div w:id="1251502994">
      <w:bodyDiv w:val="1"/>
      <w:marLeft w:val="0"/>
      <w:marRight w:val="0"/>
      <w:marTop w:val="0"/>
      <w:marBottom w:val="0"/>
      <w:divBdr>
        <w:top w:val="none" w:sz="0" w:space="0" w:color="auto"/>
        <w:left w:val="none" w:sz="0" w:space="0" w:color="auto"/>
        <w:bottom w:val="none" w:sz="0" w:space="0" w:color="auto"/>
        <w:right w:val="none" w:sz="0" w:space="0" w:color="auto"/>
      </w:divBdr>
    </w:div>
    <w:div w:id="1446194336">
      <w:bodyDiv w:val="1"/>
      <w:marLeft w:val="0"/>
      <w:marRight w:val="0"/>
      <w:marTop w:val="0"/>
      <w:marBottom w:val="0"/>
      <w:divBdr>
        <w:top w:val="none" w:sz="0" w:space="0" w:color="auto"/>
        <w:left w:val="none" w:sz="0" w:space="0" w:color="auto"/>
        <w:bottom w:val="none" w:sz="0" w:space="0" w:color="auto"/>
        <w:right w:val="none" w:sz="0" w:space="0" w:color="auto"/>
      </w:divBdr>
    </w:div>
    <w:div w:id="1458722362">
      <w:bodyDiv w:val="1"/>
      <w:marLeft w:val="0"/>
      <w:marRight w:val="0"/>
      <w:marTop w:val="0"/>
      <w:marBottom w:val="0"/>
      <w:divBdr>
        <w:top w:val="none" w:sz="0" w:space="0" w:color="auto"/>
        <w:left w:val="none" w:sz="0" w:space="0" w:color="auto"/>
        <w:bottom w:val="none" w:sz="0" w:space="0" w:color="auto"/>
        <w:right w:val="none" w:sz="0" w:space="0" w:color="auto"/>
      </w:divBdr>
    </w:div>
    <w:div w:id="1813129762">
      <w:bodyDiv w:val="1"/>
      <w:marLeft w:val="0"/>
      <w:marRight w:val="0"/>
      <w:marTop w:val="0"/>
      <w:marBottom w:val="0"/>
      <w:divBdr>
        <w:top w:val="none" w:sz="0" w:space="0" w:color="auto"/>
        <w:left w:val="none" w:sz="0" w:space="0" w:color="auto"/>
        <w:bottom w:val="none" w:sz="0" w:space="0" w:color="auto"/>
        <w:right w:val="none" w:sz="0" w:space="0" w:color="auto"/>
      </w:divBdr>
    </w:div>
    <w:div w:id="203891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27</Pages>
  <Words>7004</Words>
  <Characters>39924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2024-10-12T18:40:00Z</dcterms:created>
  <dcterms:modified xsi:type="dcterms:W3CDTF">2024-10-17T18:32:00Z</dcterms:modified>
</cp:coreProperties>
</file>