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1B" w:rsidRDefault="0044691B"/>
    <w:p w:rsidR="0044691B" w:rsidRDefault="0044691B"/>
    <w:p w:rsidR="0044691B" w:rsidRDefault="0044691B"/>
    <w:p w:rsidR="0044691B" w:rsidRDefault="00726660">
      <w:pPr>
        <w:jc w:val="center"/>
        <w:rPr>
          <w:b/>
          <w:sz w:val="40"/>
          <w:szCs w:val="40"/>
        </w:rPr>
      </w:pPr>
      <w:r>
        <w:rPr>
          <w:b/>
          <w:sz w:val="40"/>
          <w:szCs w:val="40"/>
        </w:rPr>
        <w:t>Enhanced Performance Analysis of p-Channel Tunnel FETs Using High-k Dielectrics and WKB Approximation</w:t>
      </w:r>
    </w:p>
    <w:p w:rsidR="007D3F7F" w:rsidRPr="007C191B" w:rsidRDefault="00B366B2" w:rsidP="007D3F7F">
      <w:pPr>
        <w:rPr>
          <w:rFonts w:ascii="Times New Roman" w:hAnsi="Times New Roman" w:cs="Times New Roman"/>
          <w:b/>
          <w:sz w:val="28"/>
          <w:szCs w:val="24"/>
        </w:rPr>
      </w:pPr>
      <w:r>
        <w:rPr>
          <w:rFonts w:ascii="Times New Roman" w:hAnsi="Times New Roman" w:cs="Times New Roman"/>
          <w:b/>
          <w:sz w:val="32"/>
          <w:szCs w:val="24"/>
        </w:rPr>
        <w:t xml:space="preserve">        </w:t>
      </w:r>
      <w:r w:rsidR="007C191B" w:rsidRPr="00B366B2">
        <w:rPr>
          <w:rFonts w:ascii="Times New Roman" w:hAnsi="Times New Roman" w:cs="Times New Roman"/>
          <w:b/>
          <w:sz w:val="32"/>
          <w:szCs w:val="24"/>
        </w:rPr>
        <w:t xml:space="preserve">      </w:t>
      </w:r>
      <w:r w:rsidRPr="00B366B2">
        <w:rPr>
          <w:rFonts w:ascii="Times New Roman" w:hAnsi="Times New Roman" w:cs="Times New Roman"/>
          <w:b/>
          <w:sz w:val="28"/>
          <w:szCs w:val="24"/>
        </w:rPr>
        <w:t>M.Muralidhar</w:t>
      </w:r>
      <w:r w:rsidRPr="00B366B2">
        <w:rPr>
          <w:rFonts w:ascii="Times New Roman" w:hAnsi="Times New Roman" w:cs="Times New Roman"/>
          <w:b/>
          <w:sz w:val="28"/>
          <w:szCs w:val="24"/>
        </w:rPr>
        <w:t>1</w:t>
      </w:r>
      <w:r w:rsidR="007C191B" w:rsidRPr="00B366B2">
        <w:rPr>
          <w:rFonts w:ascii="Times New Roman" w:hAnsi="Times New Roman" w:cs="Times New Roman"/>
          <w:b/>
          <w:sz w:val="28"/>
          <w:szCs w:val="24"/>
        </w:rPr>
        <w:t xml:space="preserve"> </w:t>
      </w:r>
      <w:r w:rsidR="007C191B" w:rsidRPr="00B366B2">
        <w:rPr>
          <w:rFonts w:ascii="Times New Roman" w:hAnsi="Times New Roman" w:cs="Times New Roman"/>
          <w:b/>
          <w:sz w:val="28"/>
          <w:szCs w:val="24"/>
        </w:rPr>
        <w:t xml:space="preserve">   </w:t>
      </w:r>
      <w:r w:rsidR="007C191B" w:rsidRPr="00B366B2">
        <w:rPr>
          <w:rFonts w:ascii="Times New Roman" w:hAnsi="Times New Roman" w:cs="Times New Roman"/>
          <w:b/>
          <w:sz w:val="32"/>
          <w:szCs w:val="24"/>
        </w:rPr>
        <w:t xml:space="preserve"> </w:t>
      </w:r>
      <w:proofErr w:type="spellStart"/>
      <w:r w:rsidR="007D3F7F" w:rsidRPr="007C191B">
        <w:rPr>
          <w:rFonts w:ascii="Times New Roman" w:hAnsi="Times New Roman" w:cs="Times New Roman"/>
          <w:b/>
          <w:sz w:val="28"/>
          <w:szCs w:val="24"/>
        </w:rPr>
        <w:t>Srikanth</w:t>
      </w:r>
      <w:proofErr w:type="spellEnd"/>
      <w:r w:rsidR="007D3F7F" w:rsidRPr="007C191B">
        <w:rPr>
          <w:rFonts w:ascii="Times New Roman" w:hAnsi="Times New Roman" w:cs="Times New Roman"/>
          <w:b/>
          <w:sz w:val="28"/>
          <w:szCs w:val="24"/>
        </w:rPr>
        <w:t xml:space="preserve"> Lammatha</w:t>
      </w:r>
      <w:r w:rsidR="007D3F7F" w:rsidRPr="007C191B">
        <w:rPr>
          <w:rFonts w:ascii="Times New Roman" w:hAnsi="Times New Roman" w:cs="Times New Roman"/>
          <w:b/>
          <w:sz w:val="28"/>
          <w:szCs w:val="24"/>
          <w:vertAlign w:val="superscript"/>
        </w:rPr>
        <w:t>1</w:t>
      </w:r>
      <w:r w:rsidR="007D3F7F" w:rsidRPr="007C191B">
        <w:rPr>
          <w:rFonts w:ascii="Times New Roman" w:hAnsi="Times New Roman" w:cs="Times New Roman"/>
          <w:b/>
          <w:sz w:val="28"/>
          <w:szCs w:val="24"/>
        </w:rPr>
        <w:t xml:space="preserve">     </w:t>
      </w:r>
      <w:proofErr w:type="spellStart"/>
      <w:r w:rsidR="007D3F7F" w:rsidRPr="007C191B">
        <w:rPr>
          <w:rFonts w:ascii="Times New Roman" w:hAnsi="Times New Roman" w:cs="Times New Roman"/>
          <w:b/>
          <w:sz w:val="28"/>
          <w:szCs w:val="24"/>
        </w:rPr>
        <w:t>H.V.Ravi</w:t>
      </w:r>
      <w:proofErr w:type="spellEnd"/>
      <w:r w:rsidR="007D3F7F" w:rsidRPr="007C191B">
        <w:rPr>
          <w:rFonts w:ascii="Times New Roman" w:hAnsi="Times New Roman" w:cs="Times New Roman"/>
          <w:b/>
          <w:sz w:val="28"/>
          <w:szCs w:val="24"/>
        </w:rPr>
        <w:t xml:space="preserve"> Kian</w:t>
      </w:r>
      <w:r w:rsidR="007D3F7F" w:rsidRPr="007C191B">
        <w:rPr>
          <w:rFonts w:ascii="Times New Roman" w:hAnsi="Times New Roman" w:cs="Times New Roman"/>
          <w:b/>
          <w:sz w:val="28"/>
          <w:szCs w:val="24"/>
          <w:vertAlign w:val="superscript"/>
        </w:rPr>
        <w:t xml:space="preserve">1   </w:t>
      </w:r>
      <w:bookmarkStart w:id="0" w:name="_GoBack"/>
      <w:bookmarkEnd w:id="0"/>
    </w:p>
    <w:p w:rsidR="007D3F7F" w:rsidRPr="007C191B" w:rsidRDefault="007D3F7F" w:rsidP="007D3F7F">
      <w:pPr>
        <w:rPr>
          <w:rFonts w:ascii="Times New Roman" w:hAnsi="Times New Roman" w:cs="Times New Roman"/>
          <w:b/>
          <w:sz w:val="28"/>
          <w:szCs w:val="24"/>
        </w:rPr>
      </w:pPr>
    </w:p>
    <w:p w:rsidR="0044691B" w:rsidRPr="007D3F7F" w:rsidRDefault="007D3F7F" w:rsidP="00A52A1C">
      <w:pPr>
        <w:pStyle w:val="ListParagraph"/>
        <w:numPr>
          <w:ilvl w:val="0"/>
          <w:numId w:val="6"/>
        </w:numPr>
        <w:rPr>
          <w:b/>
          <w:sz w:val="28"/>
          <w:szCs w:val="28"/>
        </w:rPr>
      </w:pPr>
      <w:r w:rsidRPr="007D3F7F">
        <w:rPr>
          <w:rFonts w:ascii="Times New Roman" w:hAnsi="Times New Roman" w:cs="Times New Roman"/>
          <w:b/>
          <w:szCs w:val="24"/>
        </w:rPr>
        <w:t>Departments of Electronics and Communication Engineering ,  Aditya Institute of Technology and Management, Tekkali ,Srikakulam District ,Andhra Pradesh, India-532201</w:t>
      </w:r>
    </w:p>
    <w:p w:rsidR="0044691B" w:rsidRDefault="0044691B">
      <w:pPr>
        <w:rPr>
          <w:b/>
          <w:sz w:val="28"/>
          <w:szCs w:val="28"/>
        </w:rPr>
      </w:pPr>
    </w:p>
    <w:p w:rsidR="0044691B" w:rsidRDefault="00726660">
      <w:pPr>
        <w:rPr>
          <w:b/>
          <w:i/>
          <w:sz w:val="28"/>
          <w:szCs w:val="28"/>
        </w:rPr>
      </w:pPr>
      <w:r>
        <w:rPr>
          <w:b/>
          <w:i/>
          <w:sz w:val="28"/>
          <w:szCs w:val="28"/>
        </w:rPr>
        <w:t>Abstract:</w:t>
      </w:r>
    </w:p>
    <w:p w:rsidR="0044691B" w:rsidRDefault="0072666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presents the detailed performance of p-channel tunnel field-effect transistors (TFETs) using high-quality gate dielectrics and the </w:t>
      </w:r>
      <w:proofErr w:type="spellStart"/>
      <w:r>
        <w:rPr>
          <w:rFonts w:ascii="Times New Roman" w:eastAsia="Times New Roman" w:hAnsi="Times New Roman" w:cs="Times New Roman"/>
          <w:sz w:val="24"/>
          <w:szCs w:val="24"/>
        </w:rPr>
        <w:t>Wentzel</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Kramers</w:t>
      </w:r>
      <w:proofErr w:type="spellEnd"/>
      <w:r>
        <w:rPr>
          <w:rFonts w:ascii="Times New Roman" w:eastAsia="Times New Roman" w:hAnsi="Times New Roman" w:cs="Times New Roman"/>
          <w:sz w:val="24"/>
          <w:szCs w:val="24"/>
        </w:rPr>
        <w:t>-Brillouin (WKB</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1] method to calculate the probability of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highlight w:val="white"/>
        </w:rPr>
        <w:t xml:space="preserve"> The use of high-k </w:t>
      </w:r>
      <w:proofErr w:type="gramStart"/>
      <w:r>
        <w:rPr>
          <w:rFonts w:ascii="Times New Roman" w:eastAsia="Times New Roman" w:hAnsi="Times New Roman" w:cs="Times New Roman"/>
          <w:sz w:val="24"/>
          <w:szCs w:val="24"/>
          <w:highlight w:val="white"/>
        </w:rPr>
        <w:t>materials[</w:t>
      </w:r>
      <w:proofErr w:type="gramEnd"/>
      <w:r>
        <w:rPr>
          <w:rFonts w:ascii="Times New Roman" w:eastAsia="Times New Roman" w:hAnsi="Times New Roman" w:cs="Times New Roman"/>
          <w:sz w:val="24"/>
          <w:szCs w:val="24"/>
          <w:highlight w:val="white"/>
        </w:rPr>
        <w:t xml:space="preserve">3], especially hafnium oxide (HfO2), increases the gate control over the channel, thereby improving the lower threshold and lowering the flow rate. In addition, the WKB approach provides a more accurate </w:t>
      </w:r>
      <w:proofErr w:type="spellStart"/>
      <w:r>
        <w:rPr>
          <w:rFonts w:ascii="Times New Roman" w:eastAsia="Times New Roman" w:hAnsi="Times New Roman" w:cs="Times New Roman"/>
          <w:sz w:val="24"/>
          <w:szCs w:val="24"/>
          <w:highlight w:val="white"/>
        </w:rPr>
        <w:t>modeling</w:t>
      </w:r>
      <w:proofErr w:type="spellEnd"/>
      <w:r>
        <w:rPr>
          <w:rFonts w:ascii="Times New Roman" w:eastAsia="Times New Roman" w:hAnsi="Times New Roman" w:cs="Times New Roman"/>
          <w:sz w:val="24"/>
          <w:szCs w:val="24"/>
          <w:highlight w:val="white"/>
        </w:rPr>
        <w:t xml:space="preserve"> of the quantum mechanical </w:t>
      </w:r>
      <w:proofErr w:type="spellStart"/>
      <w:r>
        <w:rPr>
          <w:rFonts w:ascii="Times New Roman" w:eastAsia="Times New Roman" w:hAnsi="Times New Roman" w:cs="Times New Roman"/>
          <w:sz w:val="24"/>
          <w:szCs w:val="24"/>
          <w:highlight w:val="white"/>
        </w:rPr>
        <w:t>tunneling</w:t>
      </w:r>
      <w:proofErr w:type="spellEnd"/>
      <w:r>
        <w:rPr>
          <w:rFonts w:ascii="Times New Roman" w:eastAsia="Times New Roman" w:hAnsi="Times New Roman" w:cs="Times New Roman"/>
          <w:sz w:val="24"/>
          <w:szCs w:val="24"/>
          <w:highlight w:val="white"/>
        </w:rPr>
        <w:t xml:space="preserve"> process and shows the barrier effect on the transporters. The electric field distribution across the device is determined using Poisson's equation and the effect of high-k dielectric. The obtained I-V characteristics show better performance compared to conventional gate dielectric components. This comprehensive analysis demonstrates the potential of high-quality dielectrics and advanced quantum mechanical </w:t>
      </w:r>
      <w:proofErr w:type="spellStart"/>
      <w:r>
        <w:rPr>
          <w:rFonts w:ascii="Times New Roman" w:eastAsia="Times New Roman" w:hAnsi="Times New Roman" w:cs="Times New Roman"/>
          <w:sz w:val="24"/>
          <w:szCs w:val="24"/>
          <w:highlight w:val="white"/>
        </w:rPr>
        <w:t>modeling</w:t>
      </w:r>
      <w:proofErr w:type="spellEnd"/>
      <w:r>
        <w:rPr>
          <w:rFonts w:ascii="Times New Roman" w:eastAsia="Times New Roman" w:hAnsi="Times New Roman" w:cs="Times New Roman"/>
          <w:sz w:val="24"/>
          <w:szCs w:val="24"/>
          <w:highlight w:val="white"/>
        </w:rPr>
        <w:t xml:space="preserve"> to optimize </w:t>
      </w:r>
      <w:proofErr w:type="gramStart"/>
      <w:r>
        <w:rPr>
          <w:rFonts w:ascii="Times New Roman" w:eastAsia="Times New Roman" w:hAnsi="Times New Roman" w:cs="Times New Roman"/>
          <w:sz w:val="24"/>
          <w:szCs w:val="24"/>
          <w:highlight w:val="white"/>
        </w:rPr>
        <w:t>TFET[</w:t>
      </w:r>
      <w:proofErr w:type="gramEnd"/>
      <w:r>
        <w:rPr>
          <w:rFonts w:ascii="Times New Roman" w:eastAsia="Times New Roman" w:hAnsi="Times New Roman" w:cs="Times New Roman"/>
          <w:sz w:val="24"/>
          <w:szCs w:val="24"/>
          <w:highlight w:val="white"/>
        </w:rPr>
        <w:t>2] performance, making it a promising approach for future low-power electronics applications.</w:t>
      </w:r>
    </w:p>
    <w:p w:rsidR="0044691B" w:rsidRDefault="0044691B">
      <w:pPr>
        <w:jc w:val="both"/>
        <w:rPr>
          <w:b/>
          <w:sz w:val="24"/>
          <w:szCs w:val="24"/>
        </w:rPr>
      </w:pPr>
    </w:p>
    <w:p w:rsidR="0044691B" w:rsidRDefault="00726660">
      <w:pPr>
        <w:jc w:val="both"/>
        <w:rPr>
          <w:sz w:val="24"/>
          <w:szCs w:val="24"/>
        </w:rPr>
      </w:pPr>
      <w:r>
        <w:rPr>
          <w:b/>
          <w:sz w:val="24"/>
          <w:szCs w:val="24"/>
        </w:rPr>
        <w:t xml:space="preserve">  Keywords:</w:t>
      </w:r>
      <w:r>
        <w:rPr>
          <w:sz w:val="24"/>
          <w:szCs w:val="24"/>
        </w:rPr>
        <w:t xml:space="preserve">  WKB</w:t>
      </w:r>
      <w:proofErr w:type="gramStart"/>
      <w:r>
        <w:rPr>
          <w:sz w:val="24"/>
          <w:szCs w:val="24"/>
        </w:rPr>
        <w:t>,HfO2</w:t>
      </w:r>
      <w:proofErr w:type="gramEnd"/>
    </w:p>
    <w:p w:rsidR="0044691B" w:rsidRDefault="0044691B">
      <w:pPr>
        <w:jc w:val="both"/>
        <w:rPr>
          <w:sz w:val="24"/>
          <w:szCs w:val="24"/>
        </w:rPr>
      </w:pPr>
    </w:p>
    <w:p w:rsidR="00233007" w:rsidRDefault="00233007">
      <w:pPr>
        <w:numPr>
          <w:ilvl w:val="0"/>
          <w:numId w:val="3"/>
        </w:numPr>
        <w:jc w:val="center"/>
        <w:rPr>
          <w:rFonts w:ascii="Times New Roman" w:eastAsia="Times New Roman" w:hAnsi="Times New Roman" w:cs="Times New Roman"/>
          <w:sz w:val="32"/>
          <w:szCs w:val="32"/>
        </w:rPr>
        <w:sectPr w:rsidR="00233007">
          <w:pgSz w:w="12240" w:h="15840"/>
          <w:pgMar w:top="1440" w:right="1440" w:bottom="1440" w:left="1440" w:header="720" w:footer="720" w:gutter="0"/>
          <w:pgNumType w:start="1"/>
          <w:cols w:space="720"/>
        </w:sectPr>
      </w:pPr>
    </w:p>
    <w:p w:rsidR="0044691B" w:rsidRDefault="00726660">
      <w:pPr>
        <w:numPr>
          <w:ilvl w:val="0"/>
          <w:numId w:val="3"/>
        </w:numPr>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Introduction</w:t>
      </w:r>
    </w:p>
    <w:p w:rsidR="00233007" w:rsidRDefault="00726660" w:rsidP="00233007">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Tunnel Field-Effect Transistors (TFETs) have been the subject of extensive research due to the pursuit of improved performance in semiconductor devices, especially for applications that need high speed and low power. Comparing TFETs to conventional MOSFETs, there are a number of benefits, such as smaller sub-threshold swing and lower power consumption, due to their utilization of quantum mechanical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for carrier </w:t>
      </w:r>
      <w:proofErr w:type="spellStart"/>
      <w:r>
        <w:rPr>
          <w:rFonts w:ascii="Times New Roman" w:eastAsia="Times New Roman" w:hAnsi="Times New Roman" w:cs="Times New Roman"/>
          <w:sz w:val="24"/>
          <w:szCs w:val="24"/>
        </w:rPr>
        <w:t>transport.P</w:t>
      </w:r>
      <w:proofErr w:type="spellEnd"/>
      <w:r>
        <w:rPr>
          <w:rFonts w:ascii="Times New Roman" w:eastAsia="Times New Roman" w:hAnsi="Times New Roman" w:cs="Times New Roman"/>
          <w:sz w:val="24"/>
          <w:szCs w:val="24"/>
        </w:rPr>
        <w:t xml:space="preserve">-channel TFETs are one of the more promising </w:t>
      </w:r>
      <w:proofErr w:type="gramStart"/>
      <w:r>
        <w:rPr>
          <w:rFonts w:ascii="Times New Roman" w:eastAsia="Times New Roman" w:hAnsi="Times New Roman" w:cs="Times New Roman"/>
          <w:sz w:val="24"/>
          <w:szCs w:val="24"/>
        </w:rPr>
        <w:t>TFET[</w:t>
      </w:r>
      <w:proofErr w:type="gramEnd"/>
      <w:r>
        <w:rPr>
          <w:rFonts w:ascii="Times New Roman" w:eastAsia="Times New Roman" w:hAnsi="Times New Roman" w:cs="Times New Roman"/>
          <w:sz w:val="24"/>
          <w:szCs w:val="24"/>
        </w:rPr>
        <w:t xml:space="preserve">2] architectures when it comes to complementary logic circuits because of their ability to operate at high speeds and with better energy efficiency. While silicon (Si) and germanium (Ge) are commonly employed as channel materials in traditional </w:t>
      </w:r>
      <w:proofErr w:type="gramStart"/>
      <w:r>
        <w:rPr>
          <w:rFonts w:ascii="Times New Roman" w:eastAsia="Times New Roman" w:hAnsi="Times New Roman" w:cs="Times New Roman"/>
          <w:sz w:val="24"/>
          <w:szCs w:val="24"/>
        </w:rPr>
        <w:t>TFETs[</w:t>
      </w:r>
      <w:proofErr w:type="gramEnd"/>
      <w:r>
        <w:rPr>
          <w:rFonts w:ascii="Times New Roman" w:eastAsia="Times New Roman" w:hAnsi="Times New Roman" w:cs="Times New Roman"/>
          <w:sz w:val="24"/>
          <w:szCs w:val="24"/>
        </w:rPr>
        <w:t xml:space="preserve">21], new developments have concentrated on using high-k gate dielectrics to further improve device </w:t>
      </w:r>
      <w:proofErr w:type="spellStart"/>
      <w:r>
        <w:rPr>
          <w:rFonts w:ascii="Times New Roman" w:eastAsia="Times New Roman" w:hAnsi="Times New Roman" w:cs="Times New Roman"/>
          <w:sz w:val="24"/>
          <w:szCs w:val="24"/>
        </w:rPr>
        <w:t>performance.When</w:t>
      </w:r>
      <w:proofErr w:type="spellEnd"/>
      <w:r>
        <w:rPr>
          <w:rFonts w:ascii="Times New Roman" w:eastAsia="Times New Roman" w:hAnsi="Times New Roman" w:cs="Times New Roman"/>
          <w:sz w:val="24"/>
          <w:szCs w:val="24"/>
        </w:rPr>
        <w:t xml:space="preserve"> compared to conventional silicon dioxide (SiO2), high-k </w:t>
      </w:r>
      <w:r>
        <w:rPr>
          <w:rFonts w:ascii="Times New Roman" w:eastAsia="Times New Roman" w:hAnsi="Times New Roman" w:cs="Times New Roman"/>
          <w:sz w:val="24"/>
          <w:szCs w:val="24"/>
        </w:rPr>
        <w:lastRenderedPageBreak/>
        <w:t xml:space="preserve">dielectrics like halogen oxide (HfO2) offer better gate control over the channel. In order to achieve low-power operation, this leads to enhanced sub-threshold slope, decreased leakage currents, and more effective electrostatic control. Accurately estimating and comprehending the carrier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probability via the potential barrier is a major difficulty in TFET </w:t>
      </w:r>
      <w:proofErr w:type="spellStart"/>
      <w:r>
        <w:rPr>
          <w:rFonts w:ascii="Times New Roman" w:eastAsia="Times New Roman" w:hAnsi="Times New Roman" w:cs="Times New Roman"/>
          <w:sz w:val="24"/>
          <w:szCs w:val="24"/>
        </w:rPr>
        <w:t>modeling.For</w:t>
      </w:r>
      <w:proofErr w:type="spellEnd"/>
      <w:r>
        <w:rPr>
          <w:rFonts w:ascii="Times New Roman" w:eastAsia="Times New Roman" w:hAnsi="Times New Roman" w:cs="Times New Roman"/>
          <w:sz w:val="24"/>
          <w:szCs w:val="24"/>
        </w:rPr>
        <w:t xml:space="preserve"> this reason, the </w:t>
      </w:r>
      <w:proofErr w:type="spellStart"/>
      <w:r>
        <w:rPr>
          <w:rFonts w:ascii="Times New Roman" w:eastAsia="Times New Roman" w:hAnsi="Times New Roman" w:cs="Times New Roman"/>
          <w:sz w:val="24"/>
          <w:szCs w:val="24"/>
        </w:rPr>
        <w:t>Wentzel</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Kramers</w:t>
      </w:r>
      <w:proofErr w:type="spellEnd"/>
      <w:r>
        <w:rPr>
          <w:rFonts w:ascii="Times New Roman" w:eastAsia="Times New Roman" w:hAnsi="Times New Roman" w:cs="Times New Roman"/>
          <w:sz w:val="24"/>
          <w:szCs w:val="24"/>
        </w:rPr>
        <w:t xml:space="preserve">-Brillouin (WKB) approximation has shown to be a potent tool, providing a more accurate computation of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rates by taking into account quantum mechanical factors. The WKB approximation offers important insights into device performance by breaking down the difficult challenge of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through a potential barrier into a more understandable </w:t>
      </w:r>
      <w:proofErr w:type="spellStart"/>
      <w:r>
        <w:rPr>
          <w:rFonts w:ascii="Times New Roman" w:eastAsia="Times New Roman" w:hAnsi="Times New Roman" w:cs="Times New Roman"/>
          <w:sz w:val="24"/>
          <w:szCs w:val="24"/>
        </w:rPr>
        <w:t>form.To</w:t>
      </w:r>
      <w:proofErr w:type="spellEnd"/>
      <w:r>
        <w:rPr>
          <w:rFonts w:ascii="Times New Roman" w:eastAsia="Times New Roman" w:hAnsi="Times New Roman" w:cs="Times New Roman"/>
          <w:sz w:val="24"/>
          <w:szCs w:val="24"/>
        </w:rPr>
        <w:t xml:space="preserve"> grasp the electric field distribution throughout the device, Poisson's equation must be solved in conjunction with the WKB approximation. Poisson's equation explains how the electric potential changes in response to boundary conditions and charge distributions, which has a direct impact on the likelihood of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and the general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of the device. For the purpose of forecasting TFET[2] performance under varied operating conditions, accurate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of the electric field is also </w:t>
      </w:r>
      <w:proofErr w:type="spellStart"/>
      <w:r>
        <w:rPr>
          <w:rFonts w:ascii="Times New Roman" w:eastAsia="Times New Roman" w:hAnsi="Times New Roman" w:cs="Times New Roman"/>
          <w:sz w:val="24"/>
          <w:szCs w:val="24"/>
        </w:rPr>
        <w:t>essential.This</w:t>
      </w:r>
      <w:proofErr w:type="spellEnd"/>
      <w:r>
        <w:rPr>
          <w:rFonts w:ascii="Times New Roman" w:eastAsia="Times New Roman" w:hAnsi="Times New Roman" w:cs="Times New Roman"/>
          <w:sz w:val="24"/>
          <w:szCs w:val="24"/>
        </w:rPr>
        <w:t xml:space="preserve"> work intends to improve the p-channel TFET performance analysis by the incorporation of high-k dielectrics and the use of the WKB approximation in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probability computations. Through the integration of these sophisticated methodologies into the simulation framework, the work offers an all-encompassing assessment of TFETs with </w:t>
      </w:r>
      <w:r>
        <w:rPr>
          <w:rFonts w:ascii="Times New Roman" w:eastAsia="Times New Roman" w:hAnsi="Times New Roman" w:cs="Times New Roman"/>
          <w:sz w:val="24"/>
          <w:szCs w:val="24"/>
        </w:rPr>
        <w:t xml:space="preserve">enhanced gate control and quantum mechanical precision. </w:t>
      </w:r>
    </w:p>
    <w:p w:rsidR="0044691B" w:rsidRDefault="00233007" w:rsidP="00233007">
      <w:pPr>
        <w:spacing w:before="240" w:after="240"/>
        <w:jc w:val="both"/>
        <w:rPr>
          <w:b/>
          <w:sz w:val="28"/>
          <w:szCs w:val="28"/>
        </w:rPr>
      </w:pPr>
      <w:r w:rsidRPr="00233007">
        <w:rPr>
          <w:rFonts w:ascii="Times New Roman" w:eastAsia="Times New Roman" w:hAnsi="Times New Roman" w:cs="Times New Roman"/>
          <w:b/>
          <w:sz w:val="32"/>
          <w:szCs w:val="24"/>
        </w:rPr>
        <w:t>2.</w:t>
      </w:r>
      <w:r>
        <w:rPr>
          <w:b/>
          <w:sz w:val="28"/>
          <w:szCs w:val="28"/>
        </w:rPr>
        <w:t xml:space="preserve"> Tunnel</w:t>
      </w:r>
      <w:r w:rsidR="00726660">
        <w:rPr>
          <w:b/>
          <w:sz w:val="28"/>
          <w:szCs w:val="28"/>
        </w:rPr>
        <w:t xml:space="preserve"> Field-Effect Transistor (p-TFET) </w:t>
      </w:r>
    </w:p>
    <w:p w:rsidR="0044691B" w:rsidRDefault="0072666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low-power semiconductor device is called a tunnel field-effect transistor (TFET). TFETs use quantum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to regulate the current flow, as opposed to conventional Metal-Oxide-Semiconductor Field-Effect Transistors (MOSFETs), which rely on thermionic emission. TFETs can achieve much lower power consumption than MOSFETs because of this fundamental difference. The electric field the gate produces when a voltage is applied to it modifies the width of the energy barrier between the source and the drain. A current can be produced when electrons from the n-type source tunnel through this energy barrier and enter the p-type drain. Because of this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process' extreme sensitivity to gate voltage, current flow may be precisely controlled. Because TFETs have a subthreshold swing (SS) that is far lower than MOSFETs', they use less power and produce less leakage current.</w:t>
      </w:r>
    </w:p>
    <w:p w:rsidR="0044691B" w:rsidRDefault="0072666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32"/>
          <w:szCs w:val="32"/>
        </w:rPr>
        <w:t>Model:</w:t>
      </w:r>
      <w:r>
        <w:rPr>
          <w:b/>
          <w:sz w:val="32"/>
          <w:szCs w:val="32"/>
        </w:rPr>
        <w:t xml:space="preserve"> </w:t>
      </w:r>
      <w:r>
        <w:rPr>
          <w:rFonts w:ascii="Times New Roman" w:eastAsia="Times New Roman" w:hAnsi="Times New Roman" w:cs="Times New Roman"/>
          <w:sz w:val="24"/>
          <w:szCs w:val="24"/>
        </w:rPr>
        <w:t xml:space="preserve">The current is </w:t>
      </w:r>
      <w:proofErr w:type="spellStart"/>
      <w:r>
        <w:rPr>
          <w:rFonts w:ascii="Times New Roman" w:eastAsia="Times New Roman" w:hAnsi="Times New Roman" w:cs="Times New Roman"/>
          <w:sz w:val="24"/>
          <w:szCs w:val="24"/>
        </w:rPr>
        <w:t>modeled</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as</w:t>
      </w:r>
      <w:r>
        <w:rPr>
          <w:rFonts w:ascii="Times New Roman" w:eastAsia="Times New Roman" w:hAnsi="Times New Roman" w:cs="Times New Roman"/>
          <w:sz w:val="32"/>
          <w:szCs w:val="32"/>
        </w:rPr>
        <w:t xml:space="preserve"> </w:t>
      </w:r>
      <w:proofErr w:type="gramEnd"/>
      <m:oMath>
        <m:sSub>
          <m:sSubPr>
            <m:ctrlPr>
              <w:rPr>
                <w:rFonts w:ascii="Cambria Math" w:eastAsia="Cambria Math" w:hAnsi="Cambria Math" w:cs="Cambria Math"/>
                <w:sz w:val="32"/>
                <w:szCs w:val="32"/>
              </w:rPr>
            </m:ctrlPr>
          </m:sSubPr>
          <m:e>
            <m:r>
              <w:rPr>
                <w:rFonts w:ascii="Cambria Math" w:eastAsia="Cambria Math" w:hAnsi="Cambria Math" w:cs="Cambria Math"/>
                <w:sz w:val="32"/>
                <w:szCs w:val="32"/>
              </w:rPr>
              <m:t>I</m:t>
            </m:r>
          </m:e>
          <m:sub>
            <m:r>
              <w:rPr>
                <w:rFonts w:ascii="Cambria Math" w:eastAsia="Cambria Math" w:hAnsi="Cambria Math" w:cs="Cambria Math"/>
                <w:sz w:val="32"/>
                <w:szCs w:val="32"/>
              </w:rPr>
              <m:t xml:space="preserve">d </m:t>
            </m:r>
          </m:sub>
        </m:sSub>
        <m:r>
          <w:rPr>
            <w:rFonts w:ascii="Cambria Math" w:eastAsia="Cambria Math" w:hAnsi="Cambria Math" w:cs="Cambria Math"/>
            <w:sz w:val="32"/>
            <w:szCs w:val="32"/>
          </w:rPr>
          <m:t>=</m:t>
        </m:r>
        <m:sSub>
          <m:sSubPr>
            <m:ctrlPr>
              <w:rPr>
                <w:rFonts w:ascii="Cambria Math" w:eastAsia="Cambria Math" w:hAnsi="Cambria Math" w:cs="Cambria Math"/>
                <w:sz w:val="32"/>
                <w:szCs w:val="32"/>
              </w:rPr>
            </m:ctrlPr>
          </m:sSubPr>
          <m:e>
            <m:r>
              <w:rPr>
                <w:rFonts w:ascii="Cambria Math" w:eastAsia="Cambria Math" w:hAnsi="Cambria Math" w:cs="Cambria Math"/>
                <w:sz w:val="32"/>
                <w:szCs w:val="32"/>
              </w:rPr>
              <m:t>I</m:t>
            </m:r>
          </m:e>
          <m:sub>
            <m:r>
              <w:rPr>
                <w:rFonts w:ascii="Cambria Math" w:eastAsia="Cambria Math" w:hAnsi="Cambria Math" w:cs="Cambria Math"/>
                <w:sz w:val="32"/>
                <w:szCs w:val="32"/>
              </w:rPr>
              <m:t>off</m:t>
            </m:r>
          </m:sub>
        </m:sSub>
        <m:r>
          <w:rPr>
            <w:rFonts w:ascii="Cambria Math" w:eastAsia="Cambria Math" w:hAnsi="Cambria Math" w:cs="Cambria Math"/>
            <w:sz w:val="32"/>
            <w:szCs w:val="32"/>
          </w:rPr>
          <m:t>∙exp</m:t>
        </m:r>
        <m:d>
          <m:dPr>
            <m:ctrlPr>
              <w:rPr>
                <w:rFonts w:ascii="Cambria Math" w:eastAsia="Cambria Math" w:hAnsi="Cambria Math" w:cs="Cambria Math"/>
                <w:sz w:val="32"/>
                <w:szCs w:val="32"/>
              </w:rPr>
            </m:ctrlPr>
          </m:dPr>
          <m:e>
            <m:d>
              <m:dPr>
                <m:ctrlPr>
                  <w:rPr>
                    <w:rFonts w:ascii="Cambria Math" w:eastAsia="Cambria Math" w:hAnsi="Cambria Math" w:cs="Cambria Math"/>
                    <w:sz w:val="32"/>
                    <w:szCs w:val="32"/>
                  </w:rPr>
                </m:ctrlPr>
              </m:dPr>
              <m:e>
                <m:sSub>
                  <m:sSubPr>
                    <m:ctrlPr>
                      <w:rPr>
                        <w:rFonts w:ascii="Cambria Math" w:eastAsia="Cambria Math" w:hAnsi="Cambria Math" w:cs="Cambria Math"/>
                        <w:sz w:val="32"/>
                        <w:szCs w:val="32"/>
                      </w:rPr>
                    </m:ctrlPr>
                  </m:sSubPr>
                  <m:e>
                    <m:r>
                      <w:rPr>
                        <w:rFonts w:ascii="Cambria Math" w:eastAsia="Cambria Math" w:hAnsi="Cambria Math" w:cs="Cambria Math"/>
                        <w:sz w:val="32"/>
                        <w:szCs w:val="32"/>
                      </w:rPr>
                      <m:t>V</m:t>
                    </m:r>
                  </m:e>
                  <m:sub>
                    <m:r>
                      <w:rPr>
                        <w:rFonts w:ascii="Cambria Math" w:eastAsia="Cambria Math" w:hAnsi="Cambria Math" w:cs="Cambria Math"/>
                        <w:sz w:val="32"/>
                        <w:szCs w:val="32"/>
                      </w:rPr>
                      <m:t>g</m:t>
                    </m:r>
                  </m:sub>
                </m:sSub>
                <m:r>
                  <w:rPr>
                    <w:rFonts w:ascii="Cambria Math" w:eastAsia="Cambria Math" w:hAnsi="Cambria Math" w:cs="Cambria Math"/>
                    <w:sz w:val="32"/>
                    <w:szCs w:val="32"/>
                  </w:rPr>
                  <m:t>-</m:t>
                </m:r>
                <m:sSub>
                  <m:sSubPr>
                    <m:ctrlPr>
                      <w:rPr>
                        <w:rFonts w:ascii="Cambria Math" w:eastAsia="Cambria Math" w:hAnsi="Cambria Math" w:cs="Cambria Math"/>
                        <w:sz w:val="32"/>
                        <w:szCs w:val="32"/>
                      </w:rPr>
                    </m:ctrlPr>
                  </m:sSubPr>
                  <m:e>
                    <m:r>
                      <w:rPr>
                        <w:rFonts w:ascii="Cambria Math" w:eastAsia="Cambria Math" w:hAnsi="Cambria Math" w:cs="Cambria Math"/>
                        <w:sz w:val="32"/>
                        <w:szCs w:val="32"/>
                      </w:rPr>
                      <m:t>V</m:t>
                    </m:r>
                  </m:e>
                  <m:sub>
                    <m:r>
                      <w:rPr>
                        <w:rFonts w:ascii="Cambria Math" w:eastAsia="Cambria Math" w:hAnsi="Cambria Math" w:cs="Cambria Math"/>
                        <w:sz w:val="32"/>
                        <w:szCs w:val="32"/>
                      </w:rPr>
                      <m:t>th</m:t>
                    </m:r>
                  </m:sub>
                </m:sSub>
              </m:e>
            </m:d>
            <m:r>
              <w:rPr>
                <w:rFonts w:ascii="Cambria Math" w:eastAsia="Cambria Math" w:hAnsi="Cambria Math" w:cs="Cambria Math"/>
                <w:sz w:val="32"/>
                <w:szCs w:val="32"/>
              </w:rPr>
              <m:t>/S</m:t>
            </m:r>
          </m:e>
        </m:d>
      </m:oMath>
      <w:r>
        <w:rPr>
          <w:rFonts w:ascii="Times New Roman" w:eastAsia="Times New Roman" w:hAnsi="Times New Roman" w:cs="Times New Roman"/>
          <w:sz w:val="32"/>
          <w:szCs w:val="32"/>
        </w:rPr>
        <w:t xml:space="preserve">. </w:t>
      </w:r>
      <w:r>
        <w:rPr>
          <w:rFonts w:ascii="Times New Roman" w:eastAsia="Times New Roman" w:hAnsi="Times New Roman" w:cs="Times New Roman"/>
          <w:sz w:val="24"/>
          <w:szCs w:val="24"/>
        </w:rPr>
        <w:t>Here,</w:t>
      </w:r>
      <w:r>
        <w:rPr>
          <w:rFonts w:ascii="Times New Roman" w:eastAsia="Times New Roman" w:hAnsi="Times New Roman" w:cs="Times New Roman"/>
          <w:sz w:val="32"/>
          <w:szCs w:val="32"/>
        </w:rPr>
        <w:t xml:space="preserve"> </w:t>
      </w:r>
      <m:oMath>
        <m:sSub>
          <m:sSubPr>
            <m:ctrlPr>
              <w:rPr>
                <w:rFonts w:ascii="Cambria Math" w:eastAsia="Cambria Math" w:hAnsi="Cambria Math" w:cs="Cambria Math"/>
                <w:sz w:val="32"/>
                <w:szCs w:val="32"/>
              </w:rPr>
            </m:ctrlPr>
          </m:sSubPr>
          <m:e>
            <m:r>
              <w:rPr>
                <w:rFonts w:ascii="Cambria Math" w:eastAsia="Cambria Math" w:hAnsi="Cambria Math" w:cs="Cambria Math"/>
                <w:sz w:val="32"/>
                <w:szCs w:val="32"/>
              </w:rPr>
              <m:t>I</m:t>
            </m:r>
          </m:e>
          <m:sub>
            <m:r>
              <w:rPr>
                <w:rFonts w:ascii="Cambria Math" w:eastAsia="Cambria Math" w:hAnsi="Cambria Math" w:cs="Cambria Math"/>
                <w:sz w:val="32"/>
                <w:szCs w:val="32"/>
              </w:rPr>
              <m:t>off</m:t>
            </m:r>
          </m:sub>
        </m:sSub>
        <m:r>
          <w:rPr>
            <w:rFonts w:ascii="Cambria Math" w:eastAsia="Cambria Math" w:hAnsi="Cambria Math" w:cs="Cambria Math"/>
            <w:sz w:val="32"/>
            <w:szCs w:val="32"/>
          </w:rPr>
          <m:t xml:space="preserve"> </m:t>
        </m:r>
      </m:oMath>
      <w:r>
        <w:rPr>
          <w:rFonts w:ascii="Times New Roman" w:eastAsia="Times New Roman" w:hAnsi="Times New Roman" w:cs="Times New Roman"/>
          <w:sz w:val="24"/>
          <w:szCs w:val="24"/>
        </w:rPr>
        <w:t>is the off-state leakage current, and S is the subthreshold slope.</w:t>
      </w:r>
    </w:p>
    <w:p w:rsidR="00233007" w:rsidRDefault="00233007">
      <w:pPr>
        <w:spacing w:before="240" w:after="240"/>
        <w:rPr>
          <w:rFonts w:ascii="Times New Roman" w:eastAsia="Times New Roman" w:hAnsi="Times New Roman" w:cs="Times New Roman"/>
          <w:sz w:val="24"/>
          <w:szCs w:val="24"/>
        </w:rPr>
      </w:pPr>
    </w:p>
    <w:p w:rsidR="00233007" w:rsidRDefault="00233007">
      <w:pPr>
        <w:spacing w:before="240" w:after="240"/>
        <w:rPr>
          <w:rFonts w:ascii="Times New Roman" w:eastAsia="Times New Roman" w:hAnsi="Times New Roman" w:cs="Times New Roman"/>
          <w:b/>
          <w:sz w:val="24"/>
          <w:szCs w:val="24"/>
        </w:rPr>
      </w:pPr>
    </w:p>
    <w:p w:rsidR="0044691B" w:rsidRDefault="0044691B">
      <w:pPr>
        <w:spacing w:before="240" w:after="240"/>
        <w:rPr>
          <w:rFonts w:ascii="Times New Roman" w:eastAsia="Times New Roman" w:hAnsi="Times New Roman" w:cs="Times New Roman"/>
          <w:sz w:val="24"/>
          <w:szCs w:val="24"/>
        </w:rPr>
      </w:pPr>
    </w:p>
    <w:p w:rsidR="0044691B" w:rsidRDefault="0044691B">
      <w:pPr>
        <w:spacing w:before="240" w:after="240"/>
        <w:rPr>
          <w:rFonts w:ascii="Times New Roman" w:eastAsia="Times New Roman" w:hAnsi="Times New Roman" w:cs="Times New Roman"/>
          <w:sz w:val="24"/>
          <w:szCs w:val="24"/>
        </w:rPr>
      </w:pPr>
    </w:p>
    <w:p w:rsidR="0044691B" w:rsidRDefault="0044691B">
      <w:pPr>
        <w:spacing w:before="240" w:after="240"/>
        <w:rPr>
          <w:rFonts w:ascii="Times New Roman" w:eastAsia="Times New Roman" w:hAnsi="Times New Roman" w:cs="Times New Roman"/>
          <w:sz w:val="24"/>
          <w:szCs w:val="24"/>
        </w:rPr>
      </w:pPr>
    </w:p>
    <w:p w:rsidR="0044691B" w:rsidRPr="00F334EA" w:rsidRDefault="00F334EA" w:rsidP="00F334EA">
      <w:pPr>
        <w:pStyle w:val="ListParagraph"/>
        <w:spacing w:before="240" w:after="240"/>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3.</w:t>
      </w:r>
      <w:r w:rsidRPr="00F334EA">
        <w:rPr>
          <w:rFonts w:ascii="Times New Roman" w:eastAsia="Times New Roman" w:hAnsi="Times New Roman" w:cs="Times New Roman"/>
          <w:b/>
          <w:sz w:val="32"/>
          <w:szCs w:val="32"/>
        </w:rPr>
        <w:t xml:space="preserve"> Proposed</w:t>
      </w:r>
      <w:r w:rsidR="00726660" w:rsidRPr="00F334EA">
        <w:rPr>
          <w:rFonts w:ascii="Times New Roman" w:eastAsia="Times New Roman" w:hAnsi="Times New Roman" w:cs="Times New Roman"/>
          <w:b/>
          <w:sz w:val="32"/>
          <w:szCs w:val="32"/>
        </w:rPr>
        <w:t xml:space="preserve"> Method</w:t>
      </w:r>
    </w:p>
    <w:p w:rsidR="0044691B" w:rsidRDefault="00726660">
      <w:pPr>
        <w:spacing w:before="240" w:after="240"/>
        <w:ind w:left="720"/>
        <w:jc w:val="center"/>
        <w:rPr>
          <w:b/>
          <w:sz w:val="32"/>
          <w:szCs w:val="32"/>
        </w:rPr>
      </w:pPr>
      <w:r>
        <w:rPr>
          <w:b/>
          <w:noProof/>
          <w:sz w:val="32"/>
          <w:szCs w:val="32"/>
        </w:rPr>
        <w:drawing>
          <wp:inline distT="114300" distB="114300" distL="114300" distR="114300">
            <wp:extent cx="2390775" cy="5177790"/>
            <wp:effectExtent l="0" t="0" r="9525" b="3810"/>
            <wp:docPr id="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6"/>
                    <a:srcRect/>
                    <a:stretch>
                      <a:fillRect/>
                    </a:stretch>
                  </pic:blipFill>
                  <pic:spPr>
                    <a:xfrm>
                      <a:off x="0" y="0"/>
                      <a:ext cx="2391001" cy="5178280"/>
                    </a:xfrm>
                    <a:prstGeom prst="rect">
                      <a:avLst/>
                    </a:prstGeom>
                    <a:ln/>
                  </pic:spPr>
                </pic:pic>
              </a:graphicData>
            </a:graphic>
          </wp:inline>
        </w:drawing>
      </w:r>
    </w:p>
    <w:p w:rsidR="0044691B" w:rsidRDefault="0044691B">
      <w:pPr>
        <w:spacing w:before="240" w:after="240"/>
        <w:ind w:left="720"/>
        <w:jc w:val="center"/>
        <w:rPr>
          <w:b/>
          <w:sz w:val="32"/>
          <w:szCs w:val="32"/>
        </w:rPr>
      </w:pPr>
    </w:p>
    <w:p w:rsidR="0044691B" w:rsidRDefault="0072666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Using expert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probability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with the WKB approximation and integrating high-k gate </w:t>
      </w:r>
      <w:proofErr w:type="gramStart"/>
      <w:r>
        <w:rPr>
          <w:rFonts w:ascii="Times New Roman" w:eastAsia="Times New Roman" w:hAnsi="Times New Roman" w:cs="Times New Roman"/>
          <w:sz w:val="24"/>
          <w:szCs w:val="24"/>
        </w:rPr>
        <w:t>dielectrics[</w:t>
      </w:r>
      <w:proofErr w:type="gramEnd"/>
      <w:r>
        <w:rPr>
          <w:rFonts w:ascii="Times New Roman" w:eastAsia="Times New Roman" w:hAnsi="Times New Roman" w:cs="Times New Roman"/>
          <w:sz w:val="24"/>
          <w:szCs w:val="24"/>
        </w:rPr>
        <w:t>10] are the two methods suggested to improve the performance of p-channel TFETs. The process can be divided into multiple crucial steps:</w:t>
      </w:r>
    </w:p>
    <w:p w:rsidR="0044691B" w:rsidRDefault="00726660">
      <w:pPr>
        <w:numPr>
          <w:ilvl w:val="0"/>
          <w:numId w:val="5"/>
        </w:numPr>
        <w:spacing w:before="240"/>
        <w:jc w:val="both"/>
        <w:rPr>
          <w:sz w:val="24"/>
          <w:szCs w:val="24"/>
        </w:rPr>
      </w:pPr>
      <w:r>
        <w:rPr>
          <w:rFonts w:ascii="Times New Roman" w:eastAsia="Times New Roman" w:hAnsi="Times New Roman" w:cs="Times New Roman"/>
          <w:b/>
          <w:sz w:val="24"/>
          <w:szCs w:val="24"/>
        </w:rPr>
        <w:t xml:space="preserve">Device </w:t>
      </w:r>
      <w:proofErr w:type="spellStart"/>
      <w:r>
        <w:rPr>
          <w:rFonts w:ascii="Times New Roman" w:eastAsia="Times New Roman" w:hAnsi="Times New Roman" w:cs="Times New Roman"/>
          <w:b/>
          <w:sz w:val="24"/>
          <w:szCs w:val="24"/>
        </w:rPr>
        <w:t>Modeling</w:t>
      </w:r>
      <w:proofErr w:type="spellEnd"/>
      <w:r>
        <w:rPr>
          <w:rFonts w:ascii="Times New Roman" w:eastAsia="Times New Roman" w:hAnsi="Times New Roman" w:cs="Times New Roman"/>
          <w:b/>
          <w:sz w:val="24"/>
          <w:szCs w:val="24"/>
        </w:rPr>
        <w:t xml:space="preserve"> and Parameter Definition</w:t>
      </w:r>
      <w:r>
        <w:rPr>
          <w:rFonts w:ascii="Times New Roman" w:eastAsia="Times New Roman" w:hAnsi="Times New Roman" w:cs="Times New Roman"/>
          <w:sz w:val="24"/>
          <w:szCs w:val="24"/>
        </w:rPr>
        <w:t>:</w:t>
      </w:r>
    </w:p>
    <w:p w:rsidR="0044691B" w:rsidRDefault="00726660">
      <w:pPr>
        <w:numPr>
          <w:ilvl w:val="1"/>
          <w:numId w:val="5"/>
        </w:numPr>
        <w:ind w:left="1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Specify the geometric dimensions, gate dielectric, and channel material of the p-channel TFET.</w:t>
      </w:r>
    </w:p>
    <w:p w:rsidR="0044691B" w:rsidRDefault="00726660">
      <w:pPr>
        <w:numPr>
          <w:ilvl w:val="1"/>
          <w:numId w:val="5"/>
        </w:numPr>
        <w:ind w:left="1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Establish the material's characteristics and physical constants, such as oxide thickness, dielectric constants, and effective mass of carriers.</w:t>
      </w:r>
    </w:p>
    <w:p w:rsidR="0044691B" w:rsidRDefault="0044691B">
      <w:pPr>
        <w:ind w:left="1353"/>
        <w:jc w:val="both"/>
        <w:rPr>
          <w:rFonts w:ascii="Times New Roman" w:eastAsia="Times New Roman" w:hAnsi="Times New Roman" w:cs="Times New Roman"/>
          <w:sz w:val="24"/>
          <w:szCs w:val="24"/>
        </w:rPr>
      </w:pPr>
    </w:p>
    <w:p w:rsidR="0044691B" w:rsidRDefault="00726660">
      <w:pPr>
        <w:numPr>
          <w:ilvl w:val="0"/>
          <w:numId w:val="5"/>
        </w:numPr>
        <w:jc w:val="both"/>
        <w:rPr>
          <w:sz w:val="24"/>
          <w:szCs w:val="24"/>
        </w:rPr>
      </w:pPr>
      <w:r>
        <w:rPr>
          <w:rFonts w:ascii="Times New Roman" w:eastAsia="Times New Roman" w:hAnsi="Times New Roman" w:cs="Times New Roman"/>
          <w:b/>
          <w:sz w:val="24"/>
          <w:szCs w:val="24"/>
        </w:rPr>
        <w:t>High-k Dielectric Integration</w:t>
      </w:r>
      <w:r>
        <w:rPr>
          <w:rFonts w:ascii="Times New Roman" w:eastAsia="Times New Roman" w:hAnsi="Times New Roman" w:cs="Times New Roman"/>
          <w:sz w:val="24"/>
          <w:szCs w:val="24"/>
        </w:rPr>
        <w:t>:</w:t>
      </w:r>
    </w:p>
    <w:p w:rsidR="0044691B" w:rsidRDefault="00726660">
      <w:pPr>
        <w:numPr>
          <w:ilvl w:val="1"/>
          <w:numId w:val="5"/>
        </w:numPr>
        <w:ind w:left="1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Replace traditional silicon dioxide (SiO2) with a high-k dielectric material, such as hafnium oxide (HfO2), to enhance gate control and lower leakage currents</w:t>
      </w:r>
    </w:p>
    <w:p w:rsidR="0044691B" w:rsidRDefault="00726660">
      <w:pPr>
        <w:numPr>
          <w:ilvl w:val="0"/>
          <w:numId w:val="5"/>
        </w:numPr>
        <w:jc w:val="both"/>
        <w:rPr>
          <w:sz w:val="24"/>
          <w:szCs w:val="24"/>
        </w:rPr>
      </w:pPr>
      <w:r>
        <w:rPr>
          <w:rFonts w:ascii="Times New Roman" w:eastAsia="Times New Roman" w:hAnsi="Times New Roman" w:cs="Times New Roman"/>
          <w:b/>
          <w:sz w:val="24"/>
          <w:szCs w:val="24"/>
        </w:rPr>
        <w:t>Electric Field Calculation</w:t>
      </w:r>
      <w:r>
        <w:rPr>
          <w:rFonts w:ascii="Times New Roman" w:eastAsia="Times New Roman" w:hAnsi="Times New Roman" w:cs="Times New Roman"/>
          <w:sz w:val="24"/>
          <w:szCs w:val="24"/>
        </w:rPr>
        <w:t>:</w:t>
      </w:r>
    </w:p>
    <w:p w:rsidR="0044691B" w:rsidRDefault="00726660">
      <w:pPr>
        <w:numPr>
          <w:ilvl w:val="1"/>
          <w:numId w:val="5"/>
        </w:numPr>
        <w:ind w:left="1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To find the distribution of the electric field throughout the device, solve Poisson's equation. To solve the potential distribution, this entails discretizing the device into a spatial grid and using finite difference techniques.</w:t>
      </w:r>
    </w:p>
    <w:p w:rsidR="0044691B" w:rsidRDefault="00726660">
      <w:pPr>
        <w:numPr>
          <w:ilvl w:val="0"/>
          <w:numId w:val="5"/>
        </w:numPr>
        <w:jc w:val="both"/>
        <w:rPr>
          <w:sz w:val="24"/>
          <w:szCs w:val="24"/>
        </w:rPr>
      </w:pPr>
      <w:r>
        <w:rPr>
          <w:rFonts w:ascii="Times New Roman" w:eastAsia="Times New Roman" w:hAnsi="Times New Roman" w:cs="Times New Roman"/>
          <w:b/>
          <w:sz w:val="24"/>
          <w:szCs w:val="24"/>
        </w:rPr>
        <w:t xml:space="preserve">WKB Approximation for </w:t>
      </w:r>
      <w:proofErr w:type="spellStart"/>
      <w:r>
        <w:rPr>
          <w:rFonts w:ascii="Times New Roman" w:eastAsia="Times New Roman" w:hAnsi="Times New Roman" w:cs="Times New Roman"/>
          <w:b/>
          <w:sz w:val="24"/>
          <w:szCs w:val="24"/>
        </w:rPr>
        <w:t>Tunneling</w:t>
      </w:r>
      <w:proofErr w:type="spellEnd"/>
      <w:r>
        <w:rPr>
          <w:rFonts w:ascii="Times New Roman" w:eastAsia="Times New Roman" w:hAnsi="Times New Roman" w:cs="Times New Roman"/>
          <w:b/>
          <w:sz w:val="24"/>
          <w:szCs w:val="24"/>
        </w:rPr>
        <w:t xml:space="preserve"> Probability</w:t>
      </w:r>
      <w:r>
        <w:rPr>
          <w:rFonts w:ascii="Times New Roman" w:eastAsia="Times New Roman" w:hAnsi="Times New Roman" w:cs="Times New Roman"/>
          <w:sz w:val="24"/>
          <w:szCs w:val="24"/>
        </w:rPr>
        <w:t>:</w:t>
      </w:r>
    </w:p>
    <w:p w:rsidR="0044691B" w:rsidRDefault="00726660">
      <w:pPr>
        <w:numPr>
          <w:ilvl w:val="0"/>
          <w:numId w:val="1"/>
        </w:numPr>
        <w:ind w:hanging="360"/>
        <w:jc w:val="both"/>
        <w:rPr>
          <w:sz w:val="24"/>
          <w:szCs w:val="24"/>
        </w:rPr>
      </w:pPr>
      <w:r>
        <w:rPr>
          <w:rFonts w:ascii="Times New Roman" w:eastAsia="Times New Roman" w:hAnsi="Times New Roman" w:cs="Times New Roman"/>
          <w:sz w:val="24"/>
          <w:szCs w:val="24"/>
        </w:rPr>
        <w:t xml:space="preserve">To get the carrier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probability via the potential barrier, use the WKB approximation. In order to do this, the energy difference over the barrier width must be integrated squarely.</w:t>
      </w:r>
    </w:p>
    <w:p w:rsidR="0044691B" w:rsidRDefault="00726660">
      <w:pPr>
        <w:numPr>
          <w:ilvl w:val="0"/>
          <w:numId w:val="5"/>
        </w:numPr>
        <w:jc w:val="both"/>
        <w:rPr>
          <w:sz w:val="24"/>
          <w:szCs w:val="24"/>
        </w:rPr>
      </w:pPr>
      <w:r>
        <w:rPr>
          <w:b/>
          <w:sz w:val="24"/>
          <w:szCs w:val="24"/>
        </w:rPr>
        <w:t>Current Calculation</w:t>
      </w:r>
      <w:r>
        <w:rPr>
          <w:sz w:val="24"/>
          <w:szCs w:val="24"/>
        </w:rPr>
        <w:t>:</w:t>
      </w:r>
    </w:p>
    <w:p w:rsidR="0044691B" w:rsidRDefault="00726660">
      <w:pPr>
        <w:numPr>
          <w:ilvl w:val="1"/>
          <w:numId w:val="5"/>
        </w:numPr>
        <w:ind w:left="1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Utilizing the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probability derived from the WKB approximation along with additional device </w:t>
      </w:r>
      <w:r>
        <w:rPr>
          <w:rFonts w:ascii="Times New Roman" w:eastAsia="Times New Roman" w:hAnsi="Times New Roman" w:cs="Times New Roman"/>
          <w:sz w:val="24"/>
          <w:szCs w:val="24"/>
        </w:rPr>
        <w:lastRenderedPageBreak/>
        <w:t>parameters, compute the drain-source current (Ids).</w:t>
      </w:r>
    </w:p>
    <w:p w:rsidR="0044691B" w:rsidRDefault="00726660">
      <w:pPr>
        <w:numPr>
          <w:ilvl w:val="0"/>
          <w:numId w:val="5"/>
        </w:numPr>
        <w:jc w:val="both"/>
        <w:rPr>
          <w:sz w:val="24"/>
          <w:szCs w:val="24"/>
        </w:rPr>
      </w:pPr>
      <w:r>
        <w:rPr>
          <w:b/>
          <w:sz w:val="24"/>
          <w:szCs w:val="24"/>
        </w:rPr>
        <w:t>Performance Analysis and Comparison</w:t>
      </w:r>
      <w:r>
        <w:rPr>
          <w:sz w:val="24"/>
          <w:szCs w:val="24"/>
        </w:rPr>
        <w:t>:</w:t>
      </w:r>
    </w:p>
    <w:p w:rsidR="0044691B" w:rsidRDefault="00726660">
      <w:pPr>
        <w:numPr>
          <w:ilvl w:val="1"/>
          <w:numId w:val="5"/>
        </w:numPr>
        <w:ind w:left="1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Examine and contrast the I-V characteristics of the high-k dielectric TFET with those of conventional devices.</w:t>
      </w:r>
    </w:p>
    <w:p w:rsidR="0044691B" w:rsidRDefault="00726660">
      <w:pPr>
        <w:numPr>
          <w:ilvl w:val="1"/>
          <w:numId w:val="5"/>
        </w:numPr>
        <w:ind w:left="135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Assess performance indicators like on-current, off-current, and sub-threshold slope.</w:t>
      </w:r>
    </w:p>
    <w:p w:rsidR="0044691B" w:rsidRDefault="0044691B">
      <w:pPr>
        <w:ind w:left="720"/>
        <w:jc w:val="both"/>
        <w:rPr>
          <w:rFonts w:ascii="Times New Roman" w:eastAsia="Times New Roman" w:hAnsi="Times New Roman" w:cs="Times New Roman"/>
          <w:sz w:val="24"/>
          <w:szCs w:val="24"/>
        </w:rPr>
      </w:pPr>
    </w:p>
    <w:p w:rsidR="0044691B" w:rsidRDefault="00F334EA">
      <w:pPr>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4</w:t>
      </w:r>
      <w:r>
        <w:rPr>
          <w:b/>
          <w:sz w:val="40"/>
          <w:szCs w:val="40"/>
        </w:rPr>
        <w:t>.</w:t>
      </w:r>
      <w:r>
        <w:rPr>
          <w:rFonts w:ascii="Times New Roman" w:eastAsia="Times New Roman" w:hAnsi="Times New Roman" w:cs="Times New Roman"/>
          <w:b/>
          <w:sz w:val="36"/>
          <w:szCs w:val="36"/>
        </w:rPr>
        <w:t xml:space="preserve"> WKB</w:t>
      </w:r>
      <w:r w:rsidR="00726660">
        <w:rPr>
          <w:rFonts w:ascii="Times New Roman" w:eastAsia="Times New Roman" w:hAnsi="Times New Roman" w:cs="Times New Roman"/>
          <w:b/>
          <w:sz w:val="36"/>
          <w:szCs w:val="36"/>
        </w:rPr>
        <w:t xml:space="preserve"> Approximation</w:t>
      </w:r>
    </w:p>
    <w:p w:rsidR="0044691B" w:rsidRDefault="00726660">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Schrödinger equation in quantum physics is solved using the semi-classical WKB Approximation (</w:t>
      </w:r>
      <w:proofErr w:type="spellStart"/>
      <w:r>
        <w:rPr>
          <w:rFonts w:ascii="Times New Roman" w:eastAsia="Times New Roman" w:hAnsi="Times New Roman" w:cs="Times New Roman"/>
          <w:sz w:val="24"/>
          <w:szCs w:val="24"/>
        </w:rPr>
        <w:t>Wentzel</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Kramers</w:t>
      </w:r>
      <w:proofErr w:type="spellEnd"/>
      <w:r>
        <w:rPr>
          <w:rFonts w:ascii="Times New Roman" w:eastAsia="Times New Roman" w:hAnsi="Times New Roman" w:cs="Times New Roman"/>
          <w:sz w:val="24"/>
          <w:szCs w:val="24"/>
        </w:rPr>
        <w:t xml:space="preserve">-Brillouin Approximation). Understanding quantum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processes, as those seen in Tunnel FETs (TFETs), is very helpful. In situations where the potential fluctuates slowly over space in relation to the particle's de Broglie wavelength, the WKB technique approximates the </w:t>
      </w:r>
      <w:proofErr w:type="spellStart"/>
      <w:r>
        <w:rPr>
          <w:rFonts w:ascii="Times New Roman" w:eastAsia="Times New Roman" w:hAnsi="Times New Roman" w:cs="Times New Roman"/>
          <w:sz w:val="24"/>
          <w:szCs w:val="24"/>
        </w:rPr>
        <w:t>wavefunction</w:t>
      </w:r>
      <w:proofErr w:type="spellEnd"/>
      <w:r>
        <w:rPr>
          <w:rFonts w:ascii="Times New Roman" w:eastAsia="Times New Roman" w:hAnsi="Times New Roman" w:cs="Times New Roman"/>
          <w:sz w:val="24"/>
          <w:szCs w:val="24"/>
        </w:rPr>
        <w:t xml:space="preserve"> of a quantum system.</w:t>
      </w:r>
    </w:p>
    <w:p w:rsidR="0044691B" w:rsidRDefault="0044691B">
      <w:pPr>
        <w:ind w:left="720"/>
        <w:jc w:val="both"/>
        <w:rPr>
          <w:rFonts w:ascii="Times New Roman" w:eastAsia="Times New Roman" w:hAnsi="Times New Roman" w:cs="Times New Roman"/>
          <w:sz w:val="24"/>
          <w:szCs w:val="24"/>
        </w:rPr>
      </w:pPr>
    </w:p>
    <w:p w:rsidR="0044691B" w:rsidRDefault="0044691B">
      <w:pPr>
        <w:ind w:left="720"/>
        <w:jc w:val="both"/>
        <w:rPr>
          <w:rFonts w:ascii="Times New Roman" w:eastAsia="Times New Roman" w:hAnsi="Times New Roman" w:cs="Times New Roman"/>
          <w:sz w:val="24"/>
          <w:szCs w:val="24"/>
        </w:rPr>
      </w:pPr>
    </w:p>
    <w:p w:rsidR="0044691B" w:rsidRDefault="0044691B">
      <w:pPr>
        <w:ind w:left="720"/>
        <w:jc w:val="both"/>
        <w:rPr>
          <w:rFonts w:ascii="Times New Roman" w:eastAsia="Times New Roman" w:hAnsi="Times New Roman" w:cs="Times New Roman"/>
          <w:sz w:val="24"/>
          <w:szCs w:val="24"/>
        </w:rPr>
      </w:pPr>
    </w:p>
    <w:p w:rsidR="0044691B" w:rsidRDefault="0044691B">
      <w:pPr>
        <w:ind w:left="720"/>
        <w:jc w:val="both"/>
        <w:rPr>
          <w:rFonts w:ascii="Times New Roman" w:eastAsia="Times New Roman" w:hAnsi="Times New Roman" w:cs="Times New Roman"/>
          <w:sz w:val="24"/>
          <w:szCs w:val="24"/>
        </w:rPr>
      </w:pPr>
    </w:p>
    <w:p w:rsidR="0044691B" w:rsidRDefault="0044691B">
      <w:pPr>
        <w:ind w:left="720"/>
        <w:jc w:val="both"/>
        <w:rPr>
          <w:rFonts w:ascii="Times New Roman" w:eastAsia="Times New Roman" w:hAnsi="Times New Roman" w:cs="Times New Roman"/>
          <w:sz w:val="24"/>
          <w:szCs w:val="24"/>
        </w:rPr>
      </w:pPr>
    </w:p>
    <w:p w:rsidR="0044691B" w:rsidRDefault="0044691B">
      <w:pPr>
        <w:ind w:left="720"/>
        <w:jc w:val="both"/>
        <w:rPr>
          <w:rFonts w:ascii="Times New Roman" w:eastAsia="Times New Roman" w:hAnsi="Times New Roman" w:cs="Times New Roman"/>
          <w:sz w:val="24"/>
          <w:szCs w:val="24"/>
        </w:rPr>
      </w:pPr>
    </w:p>
    <w:p w:rsidR="00233007" w:rsidRDefault="00233007" w:rsidP="00233007">
      <w:pPr>
        <w:spacing w:before="240" w:after="240"/>
        <w:jc w:val="center"/>
        <w:rPr>
          <w:b/>
          <w:sz w:val="32"/>
          <w:szCs w:val="32"/>
        </w:rPr>
      </w:pPr>
    </w:p>
    <w:p w:rsidR="00233007" w:rsidRDefault="00233007" w:rsidP="00233007">
      <w:pPr>
        <w:spacing w:before="240" w:after="240"/>
        <w:jc w:val="center"/>
        <w:rPr>
          <w:b/>
          <w:sz w:val="32"/>
          <w:szCs w:val="32"/>
        </w:rPr>
      </w:pPr>
    </w:p>
    <w:p w:rsidR="00233007" w:rsidRDefault="00233007" w:rsidP="00233007">
      <w:pPr>
        <w:spacing w:before="240" w:after="240"/>
        <w:jc w:val="center"/>
        <w:rPr>
          <w:b/>
          <w:sz w:val="32"/>
          <w:szCs w:val="32"/>
        </w:rPr>
      </w:pPr>
    </w:p>
    <w:p w:rsidR="0044691B" w:rsidRDefault="00726660" w:rsidP="00233007">
      <w:pPr>
        <w:spacing w:before="240" w:after="240"/>
        <w:jc w:val="center"/>
        <w:rPr>
          <w:b/>
          <w:sz w:val="32"/>
          <w:szCs w:val="32"/>
        </w:rPr>
      </w:pPr>
      <w:r>
        <w:rPr>
          <w:b/>
          <w:sz w:val="32"/>
          <w:szCs w:val="32"/>
        </w:rPr>
        <w:t>Results -Discussion</w:t>
      </w:r>
      <w:bookmarkStart w:id="1" w:name="_heading=h.gjdgxs" w:colFirst="0" w:colLast="0"/>
      <w:bookmarkStart w:id="2" w:name="_heading=h.30j0zll" w:colFirst="0" w:colLast="0"/>
      <w:bookmarkEnd w:id="1"/>
      <w:bookmarkEnd w:id="2"/>
    </w:p>
    <w:p w:rsidR="0044691B" w:rsidRPr="00233007" w:rsidRDefault="00726660">
      <w:pPr>
        <w:jc w:val="center"/>
        <w:rPr>
          <w:sz w:val="18"/>
        </w:rPr>
      </w:pPr>
      <w:r w:rsidRPr="00233007">
        <w:rPr>
          <w:b/>
          <w:sz w:val="24"/>
          <w:szCs w:val="32"/>
        </w:rPr>
        <w:t xml:space="preserve">V-I Characteristics of p-Channel </w:t>
      </w:r>
      <w:proofErr w:type="gramStart"/>
      <w:r w:rsidRPr="00233007">
        <w:rPr>
          <w:b/>
          <w:sz w:val="24"/>
          <w:szCs w:val="32"/>
        </w:rPr>
        <w:t>TFET :</w:t>
      </w:r>
      <w:proofErr w:type="gramEnd"/>
    </w:p>
    <w:p w:rsidR="0044691B" w:rsidRDefault="0044691B"/>
    <w:p w:rsidR="0044691B" w:rsidRDefault="00726660">
      <w:pPr>
        <w:rPr>
          <w:b/>
        </w:rPr>
      </w:pPr>
      <w:r>
        <w:rPr>
          <w:b/>
          <w:noProof/>
        </w:rPr>
        <w:drawing>
          <wp:inline distT="114300" distB="114300" distL="114300" distR="114300">
            <wp:extent cx="3285230" cy="3288030"/>
            <wp:effectExtent l="0" t="0" r="0" b="7620"/>
            <wp:docPr id="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3292226" cy="3295032"/>
                    </a:xfrm>
                    <a:prstGeom prst="rect">
                      <a:avLst/>
                    </a:prstGeom>
                    <a:ln/>
                  </pic:spPr>
                </pic:pic>
              </a:graphicData>
            </a:graphic>
          </wp:inline>
        </w:drawing>
      </w:r>
    </w:p>
    <w:p w:rsidR="0044691B" w:rsidRPr="00233007" w:rsidRDefault="00233007">
      <w:pPr>
        <w:rPr>
          <w:b/>
        </w:rPr>
      </w:pPr>
      <w:r>
        <w:rPr>
          <w:b/>
        </w:rPr>
        <w:t xml:space="preserve"> </w:t>
      </w:r>
      <w:r w:rsidR="00726660">
        <w:rPr>
          <w:rFonts w:ascii="Times New Roman" w:eastAsia="Times New Roman" w:hAnsi="Times New Roman" w:cs="Times New Roman"/>
          <w:b/>
          <w:sz w:val="24"/>
          <w:szCs w:val="24"/>
        </w:rPr>
        <w:t>Figure-1-V-I Characteristics of p-</w:t>
      </w:r>
      <w:proofErr w:type="spellStart"/>
      <w:r w:rsidR="00726660">
        <w:rPr>
          <w:rFonts w:ascii="Times New Roman" w:eastAsia="Times New Roman" w:hAnsi="Times New Roman" w:cs="Times New Roman"/>
          <w:b/>
          <w:sz w:val="24"/>
          <w:szCs w:val="24"/>
        </w:rPr>
        <w:t>hannel</w:t>
      </w:r>
      <w:proofErr w:type="spellEnd"/>
      <w:r w:rsidR="00726660">
        <w:rPr>
          <w:rFonts w:ascii="Times New Roman" w:eastAsia="Times New Roman" w:hAnsi="Times New Roman" w:cs="Times New Roman"/>
          <w:b/>
          <w:sz w:val="24"/>
          <w:szCs w:val="24"/>
        </w:rPr>
        <w:t xml:space="preserve"> Tunnel FET</w:t>
      </w:r>
    </w:p>
    <w:p w:rsidR="0044691B" w:rsidRDefault="0044691B">
      <w:pPr>
        <w:rPr>
          <w:rFonts w:ascii="Times New Roman" w:eastAsia="Times New Roman" w:hAnsi="Times New Roman" w:cs="Times New Roman"/>
          <w:b/>
          <w:sz w:val="24"/>
          <w:szCs w:val="24"/>
        </w:rPr>
      </w:pPr>
    </w:p>
    <w:p w:rsidR="0044691B" w:rsidRDefault="00726660">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  Figure-1:  </w:t>
      </w:r>
      <w:r>
        <w:rPr>
          <w:rFonts w:ascii="Times New Roman" w:eastAsia="Times New Roman" w:hAnsi="Times New Roman" w:cs="Times New Roman"/>
          <w:sz w:val="24"/>
          <w:szCs w:val="24"/>
        </w:rPr>
        <w:t xml:space="preserve">Displays Exponential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below the threshold voltage, highlighting the TFET’s subthreshold steepness and its ability to conduct with low gate voltages. Saturation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above the threshold voltage, where the current becomes relatively constant as the device turns on. These characteristics illustrate the TFET's unique ability to operate with a low subthreshold slope, making it potentially useful for low-power and high-speed applications.</w:t>
      </w:r>
    </w:p>
    <w:p w:rsidR="0044691B" w:rsidRDefault="0044691B">
      <w:pPr>
        <w:rPr>
          <w:rFonts w:ascii="Times New Roman" w:eastAsia="Times New Roman" w:hAnsi="Times New Roman" w:cs="Times New Roman"/>
          <w:b/>
          <w:sz w:val="32"/>
          <w:szCs w:val="32"/>
        </w:rPr>
      </w:pPr>
    </w:p>
    <w:p w:rsidR="00233007" w:rsidRDefault="00233007">
      <w:pPr>
        <w:rPr>
          <w:rFonts w:ascii="Times New Roman" w:eastAsia="Times New Roman" w:hAnsi="Times New Roman" w:cs="Times New Roman"/>
          <w:b/>
          <w:sz w:val="32"/>
          <w:szCs w:val="32"/>
        </w:rPr>
      </w:pPr>
    </w:p>
    <w:p w:rsidR="00233007" w:rsidRDefault="00233007">
      <w:pPr>
        <w:rPr>
          <w:rFonts w:ascii="Times New Roman" w:eastAsia="Times New Roman" w:hAnsi="Times New Roman" w:cs="Times New Roman"/>
          <w:b/>
          <w:sz w:val="32"/>
          <w:szCs w:val="32"/>
        </w:rPr>
      </w:pPr>
    </w:p>
    <w:p w:rsidR="0044691B" w:rsidRDefault="00726660">
      <w:pPr>
        <w:rPr>
          <w:b/>
        </w:rPr>
      </w:pPr>
      <w:r w:rsidRPr="00233007">
        <w:rPr>
          <w:rFonts w:ascii="Times New Roman" w:eastAsia="Times New Roman" w:hAnsi="Times New Roman" w:cs="Times New Roman"/>
          <w:b/>
          <w:sz w:val="28"/>
          <w:szCs w:val="32"/>
        </w:rPr>
        <w:lastRenderedPageBreak/>
        <w:t xml:space="preserve">V-I Characteristics of p-Channel TFET with High-k Dielectric and WKB Approximation:  </w:t>
      </w:r>
      <w:r>
        <w:rPr>
          <w:b/>
          <w:noProof/>
        </w:rPr>
        <w:drawing>
          <wp:inline distT="114300" distB="114300" distL="114300" distR="114300">
            <wp:extent cx="2861694" cy="2971800"/>
            <wp:effectExtent l="0" t="0" r="0" b="0"/>
            <wp:docPr id="7"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2881458" cy="2992324"/>
                    </a:xfrm>
                    <a:prstGeom prst="rect">
                      <a:avLst/>
                    </a:prstGeom>
                    <a:ln/>
                  </pic:spPr>
                </pic:pic>
              </a:graphicData>
            </a:graphic>
          </wp:inline>
        </w:drawing>
      </w:r>
    </w:p>
    <w:p w:rsidR="0044691B" w:rsidRDefault="00726660">
      <w:pPr>
        <w:rPr>
          <w:b/>
          <w:sz w:val="24"/>
          <w:szCs w:val="24"/>
        </w:rPr>
      </w:pPr>
      <w:r>
        <w:rPr>
          <w:b/>
          <w:sz w:val="24"/>
          <w:szCs w:val="24"/>
        </w:rPr>
        <w:t>Figure-2-V-I Characteristics of p-Channel TFET with High-k Dielectric and WKB Approximation</w:t>
      </w:r>
    </w:p>
    <w:p w:rsidR="0044691B" w:rsidRDefault="0044691B">
      <w:pPr>
        <w:rPr>
          <w:b/>
        </w:rPr>
      </w:pPr>
    </w:p>
    <w:p w:rsidR="0044691B" w:rsidRDefault="00726660">
      <w:pPr>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Figure-2</w:t>
      </w:r>
      <w:proofErr w:type="gramStart"/>
      <w:r>
        <w:rPr>
          <w:rFonts w:ascii="Times New Roman" w:eastAsia="Times New Roman" w:hAnsi="Times New Roman" w:cs="Times New Roman"/>
          <w:b/>
          <w:sz w:val="28"/>
          <w:szCs w:val="28"/>
        </w:rPr>
        <w:t>:Subthreshold</w:t>
      </w:r>
      <w:proofErr w:type="gramEnd"/>
      <w:r>
        <w:rPr>
          <w:rFonts w:ascii="Times New Roman" w:eastAsia="Times New Roman" w:hAnsi="Times New Roman" w:cs="Times New Roman"/>
          <w:b/>
          <w:sz w:val="28"/>
          <w:szCs w:val="28"/>
        </w:rPr>
        <w:t xml:space="preserve"> Region (Gate Voltage &lt; Threshold Voltage):</w:t>
      </w:r>
      <w:r>
        <w:rPr>
          <w:rFonts w:ascii="Times New Roman" w:eastAsia="Times New Roman" w:hAnsi="Times New Roman" w:cs="Times New Roman"/>
          <w:sz w:val="24"/>
          <w:szCs w:val="24"/>
        </w:rPr>
        <w:t xml:space="preserve"> demonstrates how, as the gate gets closer to the threshold voltage, the current grows exponentially with increasing gate voltage.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is made easier by the high-k dielectric, which might lead to an increase in current. Because the WKB approximation takes into account the intricate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mechanism in the Subthreshold Region (Gate Voltage &lt; Threshold Voltage), it yields an exponential increase in current that is more </w:t>
      </w:r>
      <w:proofErr w:type="spellStart"/>
      <w:r>
        <w:rPr>
          <w:rFonts w:ascii="Times New Roman" w:eastAsia="Times New Roman" w:hAnsi="Times New Roman" w:cs="Times New Roman"/>
          <w:sz w:val="24"/>
          <w:szCs w:val="24"/>
        </w:rPr>
        <w:t>realistic.In</w:t>
      </w:r>
      <w:proofErr w:type="spellEnd"/>
      <w:r>
        <w:rPr>
          <w:rFonts w:ascii="Times New Roman" w:eastAsia="Times New Roman" w:hAnsi="Times New Roman" w:cs="Times New Roman"/>
          <w:sz w:val="24"/>
          <w:szCs w:val="24"/>
        </w:rPr>
        <w:t xml:space="preserve"> the subthreshold area, a device with a high-k dielectric usually exhibits a larger drain current than one with a conventional </w:t>
      </w:r>
      <w:proofErr w:type="spellStart"/>
      <w:r>
        <w:rPr>
          <w:rFonts w:ascii="Times New Roman" w:eastAsia="Times New Roman" w:hAnsi="Times New Roman" w:cs="Times New Roman"/>
          <w:sz w:val="24"/>
          <w:szCs w:val="24"/>
        </w:rPr>
        <w:t>dielectric.This</w:t>
      </w:r>
      <w:proofErr w:type="spellEnd"/>
      <w:r>
        <w:rPr>
          <w:rFonts w:ascii="Times New Roman" w:eastAsia="Times New Roman" w:hAnsi="Times New Roman" w:cs="Times New Roman"/>
          <w:sz w:val="24"/>
          <w:szCs w:val="24"/>
        </w:rPr>
        <w:t xml:space="preserve"> is due to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has a lower effective barrier </w:t>
      </w:r>
      <w:proofErr w:type="spellStart"/>
      <w:r>
        <w:rPr>
          <w:rFonts w:ascii="Times New Roman" w:eastAsia="Times New Roman" w:hAnsi="Times New Roman" w:cs="Times New Roman"/>
          <w:sz w:val="24"/>
          <w:szCs w:val="24"/>
        </w:rPr>
        <w:t>height.The</w:t>
      </w:r>
      <w:proofErr w:type="spellEnd"/>
      <w:r>
        <w:rPr>
          <w:rFonts w:ascii="Times New Roman" w:eastAsia="Times New Roman" w:hAnsi="Times New Roman" w:cs="Times New Roman"/>
          <w:sz w:val="24"/>
          <w:szCs w:val="24"/>
        </w:rPr>
        <w:t xml:space="preserve"> current calculation accurately </w:t>
      </w:r>
      <w:r>
        <w:rPr>
          <w:rFonts w:ascii="Times New Roman" w:eastAsia="Times New Roman" w:hAnsi="Times New Roman" w:cs="Times New Roman"/>
          <w:sz w:val="24"/>
          <w:szCs w:val="24"/>
        </w:rPr>
        <w:t xml:space="preserve">captures the genuine quantum mechanical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process thanks to the WKB approximation. As a result, the current rise in the subthreshold zone may be represented more accurately</w:t>
      </w:r>
      <w:r>
        <w:rPr>
          <w:sz w:val="24"/>
          <w:szCs w:val="24"/>
        </w:rPr>
        <w:t>.</w:t>
      </w:r>
    </w:p>
    <w:p w:rsidR="0044691B" w:rsidRDefault="0044691B">
      <w:pPr>
        <w:jc w:val="both"/>
        <w:rPr>
          <w:rFonts w:ascii="Times New Roman" w:eastAsia="Times New Roman" w:hAnsi="Times New Roman" w:cs="Times New Roman"/>
          <w:sz w:val="24"/>
          <w:szCs w:val="24"/>
        </w:rPr>
      </w:pPr>
    </w:p>
    <w:p w:rsidR="0044691B" w:rsidRDefault="00726660">
      <w:r>
        <w:rPr>
          <w:noProof/>
        </w:rPr>
        <w:drawing>
          <wp:inline distT="114300" distB="114300" distL="114300" distR="114300">
            <wp:extent cx="2667000" cy="4318000"/>
            <wp:effectExtent l="0" t="0" r="0" b="635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2667000" cy="4318000"/>
                    </a:xfrm>
                    <a:prstGeom prst="rect">
                      <a:avLst/>
                    </a:prstGeom>
                    <a:ln/>
                  </pic:spPr>
                </pic:pic>
              </a:graphicData>
            </a:graphic>
          </wp:inline>
        </w:drawing>
      </w:r>
    </w:p>
    <w:p w:rsidR="0044691B" w:rsidRDefault="0044691B"/>
    <w:p w:rsidR="0044691B" w:rsidRDefault="00726660">
      <w:pPr>
        <w:rPr>
          <w:b/>
        </w:rPr>
      </w:pPr>
      <w:r>
        <w:rPr>
          <w:b/>
          <w:sz w:val="24"/>
          <w:szCs w:val="24"/>
        </w:rPr>
        <w:t xml:space="preserve">Figure-3 </w:t>
      </w:r>
      <w:r>
        <w:rPr>
          <w:b/>
        </w:rPr>
        <w:t>Potential Distribution in the TFET</w:t>
      </w:r>
    </w:p>
    <w:p w:rsidR="0044691B" w:rsidRDefault="00726660">
      <w:pPr>
        <w:jc w:val="both"/>
        <w:rPr>
          <w:sz w:val="24"/>
          <w:szCs w:val="24"/>
        </w:rPr>
      </w:pPr>
      <w:r>
        <w:rPr>
          <w:b/>
          <w:sz w:val="24"/>
          <w:szCs w:val="24"/>
        </w:rPr>
        <w:t>Potential Distribution</w:t>
      </w:r>
      <w:proofErr w:type="gramStart"/>
      <w:r>
        <w:rPr>
          <w:b/>
          <w:sz w:val="24"/>
          <w:szCs w:val="24"/>
        </w:rPr>
        <w:t>:Figure</w:t>
      </w:r>
      <w:proofErr w:type="gramEnd"/>
      <w:r>
        <w:rPr>
          <w:b/>
          <w:sz w:val="24"/>
          <w:szCs w:val="24"/>
        </w:rPr>
        <w:t xml:space="preserve">-3- </w:t>
      </w:r>
      <w:r>
        <w:rPr>
          <w:sz w:val="24"/>
          <w:szCs w:val="24"/>
        </w:rPr>
        <w:t>The plot illustrates the variations in electric potential inside the three-dimensional TFET volume. Generally speaking, the potential values inside the device will drop from the applied voltage at the boundary to lower values.</w:t>
      </w:r>
    </w:p>
    <w:p w:rsidR="0044691B" w:rsidRDefault="0044691B">
      <w:pPr>
        <w:rPr>
          <w:b/>
          <w:sz w:val="24"/>
          <w:szCs w:val="24"/>
        </w:rPr>
      </w:pPr>
    </w:p>
    <w:p w:rsidR="0044691B" w:rsidRDefault="00726660">
      <w:pPr>
        <w:numPr>
          <w:ilvl w:val="0"/>
          <w:numId w:val="2"/>
        </w:numPr>
        <w:spacing w:before="240"/>
      </w:pPr>
      <w:r>
        <w:rPr>
          <w:rFonts w:ascii="Times New Roman" w:eastAsia="Times New Roman" w:hAnsi="Times New Roman" w:cs="Times New Roman"/>
          <w:b/>
          <w:color w:val="188038"/>
        </w:rPr>
        <w:lastRenderedPageBreak/>
        <w:t>x = Lx/2</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slice shows the potential distribution in the </w:t>
      </w:r>
      <w:proofErr w:type="spellStart"/>
      <w:r>
        <w:rPr>
          <w:rFonts w:ascii="Times New Roman" w:eastAsia="Times New Roman" w:hAnsi="Times New Roman" w:cs="Times New Roman"/>
          <w:sz w:val="24"/>
          <w:szCs w:val="24"/>
        </w:rPr>
        <w:t>yz</w:t>
      </w:r>
      <w:proofErr w:type="spellEnd"/>
      <w:r>
        <w:rPr>
          <w:rFonts w:ascii="Times New Roman" w:eastAsia="Times New Roman" w:hAnsi="Times New Roman" w:cs="Times New Roman"/>
          <w:sz w:val="24"/>
          <w:szCs w:val="24"/>
        </w:rPr>
        <w:t>-plane (</w:t>
      </w:r>
      <w:proofErr w:type="spellStart"/>
      <w:r>
        <w:rPr>
          <w:rFonts w:ascii="Times New Roman" w:eastAsia="Times New Roman" w:hAnsi="Times New Roman" w:cs="Times New Roman"/>
          <w:sz w:val="24"/>
          <w:szCs w:val="24"/>
        </w:rPr>
        <w:t>midplane</w:t>
      </w:r>
      <w:proofErr w:type="spellEnd"/>
      <w:r>
        <w:rPr>
          <w:rFonts w:ascii="Times New Roman" w:eastAsia="Times New Roman" w:hAnsi="Times New Roman" w:cs="Times New Roman"/>
          <w:sz w:val="24"/>
          <w:szCs w:val="24"/>
        </w:rPr>
        <w:t xml:space="preserve"> of the device).</w:t>
      </w:r>
    </w:p>
    <w:p w:rsidR="0044691B" w:rsidRDefault="00726660">
      <w:pPr>
        <w:numPr>
          <w:ilvl w:val="0"/>
          <w:numId w:val="2"/>
        </w:numPr>
      </w:pPr>
      <w:r>
        <w:rPr>
          <w:rFonts w:ascii="Times New Roman" w:eastAsia="Times New Roman" w:hAnsi="Times New Roman" w:cs="Times New Roman"/>
          <w:b/>
          <w:color w:val="188038"/>
        </w:rPr>
        <w:t>y = Ly/2</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slice shows the potential distribution in the </w:t>
      </w:r>
      <w:proofErr w:type="spellStart"/>
      <w:r>
        <w:rPr>
          <w:rFonts w:ascii="Times New Roman" w:eastAsia="Times New Roman" w:hAnsi="Times New Roman" w:cs="Times New Roman"/>
          <w:sz w:val="24"/>
          <w:szCs w:val="24"/>
        </w:rPr>
        <w:t>xz</w:t>
      </w:r>
      <w:proofErr w:type="spellEnd"/>
      <w:r>
        <w:rPr>
          <w:rFonts w:ascii="Times New Roman" w:eastAsia="Times New Roman" w:hAnsi="Times New Roman" w:cs="Times New Roman"/>
          <w:sz w:val="24"/>
          <w:szCs w:val="24"/>
        </w:rPr>
        <w:t>-plane (</w:t>
      </w:r>
      <w:proofErr w:type="spellStart"/>
      <w:r>
        <w:rPr>
          <w:rFonts w:ascii="Times New Roman" w:eastAsia="Times New Roman" w:hAnsi="Times New Roman" w:cs="Times New Roman"/>
          <w:sz w:val="24"/>
          <w:szCs w:val="24"/>
        </w:rPr>
        <w:t>midplane</w:t>
      </w:r>
      <w:proofErr w:type="spellEnd"/>
      <w:r>
        <w:rPr>
          <w:rFonts w:ascii="Times New Roman" w:eastAsia="Times New Roman" w:hAnsi="Times New Roman" w:cs="Times New Roman"/>
          <w:sz w:val="24"/>
          <w:szCs w:val="24"/>
        </w:rPr>
        <w:t xml:space="preserve"> of the device).</w:t>
      </w:r>
    </w:p>
    <w:p w:rsidR="0044691B" w:rsidRDefault="00726660">
      <w:pPr>
        <w:numPr>
          <w:ilvl w:val="0"/>
          <w:numId w:val="2"/>
        </w:numPr>
        <w:spacing w:after="240"/>
      </w:pPr>
      <w:r>
        <w:rPr>
          <w:rFonts w:ascii="Times New Roman" w:eastAsia="Times New Roman" w:hAnsi="Times New Roman" w:cs="Times New Roman"/>
          <w:b/>
          <w:color w:val="188038"/>
        </w:rPr>
        <w:t xml:space="preserve">z = </w:t>
      </w:r>
      <w:proofErr w:type="spellStart"/>
      <w:r>
        <w:rPr>
          <w:rFonts w:ascii="Times New Roman" w:eastAsia="Times New Roman" w:hAnsi="Times New Roman" w:cs="Times New Roman"/>
          <w:b/>
          <w:color w:val="188038"/>
        </w:rPr>
        <w:t>Lz</w:t>
      </w:r>
      <w:proofErr w:type="spellEnd"/>
      <w:r>
        <w:rPr>
          <w:rFonts w:ascii="Times New Roman" w:eastAsia="Times New Roman" w:hAnsi="Times New Roman" w:cs="Times New Roman"/>
          <w:b/>
          <w:color w:val="188038"/>
        </w:rPr>
        <w:t>/2</w:t>
      </w:r>
      <w:r>
        <w:rPr>
          <w:rFonts w:ascii="Times New Roman" w:eastAsia="Times New Roman" w:hAnsi="Times New Roman" w:cs="Times New Roman"/>
          <w:b/>
        </w:rPr>
        <w:t>:</w:t>
      </w:r>
      <w:r>
        <w:rPr>
          <w:rFonts w:ascii="Times New Roman" w:eastAsia="Times New Roman" w:hAnsi="Times New Roman" w:cs="Times New Roman"/>
        </w:rPr>
        <w:t xml:space="preserve"> </w:t>
      </w:r>
      <w:r>
        <w:rPr>
          <w:rFonts w:ascii="Times New Roman" w:eastAsia="Times New Roman" w:hAnsi="Times New Roman" w:cs="Times New Roman"/>
          <w:sz w:val="24"/>
          <w:szCs w:val="24"/>
        </w:rPr>
        <w:t xml:space="preserve">This slice shows the potential distribution in the </w:t>
      </w:r>
      <w:proofErr w:type="spellStart"/>
      <w:r>
        <w:rPr>
          <w:rFonts w:ascii="Times New Roman" w:eastAsia="Times New Roman" w:hAnsi="Times New Roman" w:cs="Times New Roman"/>
          <w:sz w:val="24"/>
          <w:szCs w:val="24"/>
        </w:rPr>
        <w:t>xy</w:t>
      </w:r>
      <w:proofErr w:type="spellEnd"/>
      <w:r>
        <w:rPr>
          <w:rFonts w:ascii="Times New Roman" w:eastAsia="Times New Roman" w:hAnsi="Times New Roman" w:cs="Times New Roman"/>
          <w:sz w:val="24"/>
          <w:szCs w:val="24"/>
        </w:rPr>
        <w:t>-plane (</w:t>
      </w:r>
      <w:proofErr w:type="spellStart"/>
      <w:r>
        <w:rPr>
          <w:rFonts w:ascii="Times New Roman" w:eastAsia="Times New Roman" w:hAnsi="Times New Roman" w:cs="Times New Roman"/>
          <w:sz w:val="24"/>
          <w:szCs w:val="24"/>
        </w:rPr>
        <w:t>midplane</w:t>
      </w:r>
      <w:proofErr w:type="spellEnd"/>
      <w:r>
        <w:rPr>
          <w:rFonts w:ascii="Times New Roman" w:eastAsia="Times New Roman" w:hAnsi="Times New Roman" w:cs="Times New Roman"/>
          <w:sz w:val="24"/>
          <w:szCs w:val="24"/>
        </w:rPr>
        <w:t xml:space="preserve"> of the device).</w:t>
      </w:r>
    </w:p>
    <w:p w:rsidR="0044691B" w:rsidRDefault="0072666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Potential Gradient</w:t>
      </w:r>
      <w:r>
        <w:rPr>
          <w:rFonts w:ascii="Times New Roman" w:eastAsia="Times New Roman" w:hAnsi="Times New Roman" w:cs="Times New Roman"/>
          <w:sz w:val="24"/>
          <w:szCs w:val="24"/>
        </w:rPr>
        <w:t>: As you go away from the boundaries where the voltage is applied, the potential usually drops. Higher potential values are displayed at these boundaries.</w:t>
      </w:r>
    </w:p>
    <w:p w:rsidR="0044691B" w:rsidRDefault="00726660">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Device </w:t>
      </w:r>
      <w:proofErr w:type="spellStart"/>
      <w:r>
        <w:rPr>
          <w:rFonts w:ascii="Times New Roman" w:eastAsia="Times New Roman" w:hAnsi="Times New Roman" w:cs="Times New Roman"/>
          <w:b/>
          <w:sz w:val="24"/>
          <w:szCs w:val="24"/>
        </w:rPr>
        <w:t>Behavior</w:t>
      </w:r>
      <w:proofErr w:type="spellEnd"/>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The distribution facilitates comprehension of possible modifications inside the device that may have an impact on the TFET's overall efficiency and switching characteristics.</w:t>
      </w:r>
    </w:p>
    <w:p w:rsidR="0044691B" w:rsidRDefault="0044691B">
      <w:pPr>
        <w:rPr>
          <w:b/>
          <w:sz w:val="24"/>
          <w:szCs w:val="24"/>
        </w:rPr>
      </w:pPr>
    </w:p>
    <w:p w:rsidR="0044691B" w:rsidRDefault="00726660">
      <w:pPr>
        <w:spacing w:before="240" w:after="240"/>
        <w:jc w:val="center"/>
        <w:rPr>
          <w:rFonts w:ascii="Times New Roman" w:eastAsia="Times New Roman" w:hAnsi="Times New Roman" w:cs="Times New Roman"/>
          <w:sz w:val="36"/>
          <w:szCs w:val="36"/>
        </w:rPr>
      </w:pPr>
      <w:r>
        <w:rPr>
          <w:rFonts w:ascii="Times New Roman" w:eastAsia="Times New Roman" w:hAnsi="Times New Roman" w:cs="Times New Roman"/>
          <w:b/>
          <w:sz w:val="36"/>
          <w:szCs w:val="36"/>
        </w:rPr>
        <w:t xml:space="preserve">Conclusion </w:t>
      </w:r>
    </w:p>
    <w:p w:rsidR="0044691B" w:rsidRDefault="00726660" w:rsidP="0023300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final analysis, by improving gate control and significantly lowering leakage currents, the integration of high-k dielectrics, namely Hafnium Oxide (HfO2), into p-channel Tunnel Field-Effect Transistors (TFETs) represents a notable gain in device performance. A more accurate description of quantum mechanical </w:t>
      </w:r>
      <w:proofErr w:type="spellStart"/>
      <w:r>
        <w:rPr>
          <w:rFonts w:ascii="Times New Roman" w:eastAsia="Times New Roman" w:hAnsi="Times New Roman" w:cs="Times New Roman"/>
          <w:sz w:val="24"/>
          <w:szCs w:val="24"/>
        </w:rPr>
        <w:t>tunneling</w:t>
      </w:r>
      <w:proofErr w:type="spellEnd"/>
      <w:r>
        <w:rPr>
          <w:rFonts w:ascii="Times New Roman" w:eastAsia="Times New Roman" w:hAnsi="Times New Roman" w:cs="Times New Roman"/>
          <w:sz w:val="24"/>
          <w:szCs w:val="24"/>
        </w:rPr>
        <w:t xml:space="preserve"> is possible through the use of the </w:t>
      </w:r>
      <w:proofErr w:type="spellStart"/>
      <w:r>
        <w:rPr>
          <w:rFonts w:ascii="Times New Roman" w:eastAsia="Times New Roman" w:hAnsi="Times New Roman" w:cs="Times New Roman"/>
          <w:sz w:val="24"/>
          <w:szCs w:val="24"/>
        </w:rPr>
        <w:t>Wentzel</w:t>
      </w:r>
      <w:proofErr w:type="spellEnd"/>
      <w:r>
        <w:rPr>
          <w:rFonts w:ascii="Times New Roman" w:eastAsia="Times New Roman" w:hAnsi="Times New Roman" w:cs="Times New Roman"/>
          <w:sz w:val="24"/>
          <w:szCs w:val="24"/>
        </w:rPr>
        <w:t>-</w:t>
      </w:r>
      <w:proofErr w:type="spellStart"/>
      <w:r>
        <w:rPr>
          <w:rFonts w:ascii="Times New Roman" w:eastAsia="Times New Roman" w:hAnsi="Times New Roman" w:cs="Times New Roman"/>
          <w:sz w:val="24"/>
          <w:szCs w:val="24"/>
        </w:rPr>
        <w:t>Kramers</w:t>
      </w:r>
      <w:proofErr w:type="spellEnd"/>
      <w:r>
        <w:rPr>
          <w:rFonts w:ascii="Times New Roman" w:eastAsia="Times New Roman" w:hAnsi="Times New Roman" w:cs="Times New Roman"/>
          <w:sz w:val="24"/>
          <w:szCs w:val="24"/>
        </w:rPr>
        <w:t xml:space="preserve">-Brillouin (WKB) approximation, which also offers deeper insights into the effects of the potential barrier on carrier transport. Moreover, Poisson's equation is used to solve the electric field distribution, which confirms the greater performance gains made. Taken together, these advancements demonstrate </w:t>
      </w:r>
      <w:r>
        <w:rPr>
          <w:rFonts w:ascii="Times New Roman" w:eastAsia="Times New Roman" w:hAnsi="Times New Roman" w:cs="Times New Roman"/>
          <w:sz w:val="24"/>
          <w:szCs w:val="24"/>
        </w:rPr>
        <w:t xml:space="preserve">how high-k dielectrics and sophisticated quantum mechanical </w:t>
      </w:r>
      <w:proofErr w:type="spellStart"/>
      <w:r>
        <w:rPr>
          <w:rFonts w:ascii="Times New Roman" w:eastAsia="Times New Roman" w:hAnsi="Times New Roman" w:cs="Times New Roman"/>
          <w:sz w:val="24"/>
          <w:szCs w:val="24"/>
        </w:rPr>
        <w:t>modeling</w:t>
      </w:r>
      <w:proofErr w:type="spellEnd"/>
      <w:r>
        <w:rPr>
          <w:rFonts w:ascii="Times New Roman" w:eastAsia="Times New Roman" w:hAnsi="Times New Roman" w:cs="Times New Roman"/>
          <w:sz w:val="24"/>
          <w:szCs w:val="24"/>
        </w:rPr>
        <w:t xml:space="preserve"> can propel TFET technology forward, making it an attractive option for next-generation low-power electronic applications.</w:t>
      </w:r>
      <w:r w:rsidR="00F334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
    <w:p w:rsidR="00233007" w:rsidRDefault="00233007" w:rsidP="00233007">
      <w:pPr>
        <w:jc w:val="both"/>
        <w:rPr>
          <w:rFonts w:ascii="Times New Roman" w:eastAsia="Times New Roman" w:hAnsi="Times New Roman" w:cs="Times New Roman"/>
          <w:sz w:val="24"/>
          <w:szCs w:val="24"/>
        </w:rPr>
      </w:pPr>
    </w:p>
    <w:p w:rsidR="00233007" w:rsidRPr="00F334EA" w:rsidRDefault="00EE1E60" w:rsidP="00EE1E60">
      <w:pPr>
        <w:jc w:val="center"/>
        <w:rPr>
          <w:rFonts w:ascii="Times New Roman" w:eastAsia="Times New Roman" w:hAnsi="Times New Roman" w:cs="Times New Roman"/>
          <w:b/>
          <w:sz w:val="44"/>
          <w:szCs w:val="32"/>
        </w:rPr>
      </w:pPr>
      <w:r w:rsidRPr="00F334EA">
        <w:rPr>
          <w:rFonts w:ascii="Times New Roman" w:eastAsia="Times New Roman" w:hAnsi="Times New Roman" w:cs="Times New Roman"/>
          <w:b/>
          <w:sz w:val="36"/>
          <w:szCs w:val="24"/>
        </w:rPr>
        <w:t>References</w:t>
      </w:r>
    </w:p>
    <w:p w:rsidR="0044691B" w:rsidRDefault="00726660">
      <w:pPr>
        <w:numPr>
          <w:ilvl w:val="0"/>
          <w:numId w:val="4"/>
        </w:numPr>
        <w:spacing w:before="240"/>
        <w:jc w:val="both"/>
        <w:rPr>
          <w:sz w:val="24"/>
          <w:szCs w:val="24"/>
        </w:rPr>
      </w:pPr>
      <w:r>
        <w:rPr>
          <w:sz w:val="24"/>
          <w:szCs w:val="24"/>
        </w:rPr>
        <w:t xml:space="preserve">Gupta, M. R., Patel, N., &amp; Lee, P. S. (2022). Advanced </w:t>
      </w:r>
      <w:proofErr w:type="spellStart"/>
      <w:r>
        <w:rPr>
          <w:sz w:val="24"/>
          <w:szCs w:val="24"/>
        </w:rPr>
        <w:t>modeling</w:t>
      </w:r>
      <w:proofErr w:type="spellEnd"/>
      <w:r>
        <w:rPr>
          <w:sz w:val="24"/>
          <w:szCs w:val="24"/>
        </w:rPr>
        <w:t xml:space="preserve"> of tunnel FETs using WKB approximation and high-k dielectric materials. </w:t>
      </w:r>
      <w:r>
        <w:rPr>
          <w:i/>
          <w:sz w:val="24"/>
          <w:szCs w:val="24"/>
        </w:rPr>
        <w:t>Journal of Semiconductor Technology and Science, 22</w:t>
      </w:r>
      <w:r>
        <w:rPr>
          <w:sz w:val="24"/>
          <w:szCs w:val="24"/>
        </w:rPr>
        <w:t>(3), 215-226. https://doi.org/10.1109/JST.2022.3145345</w:t>
      </w:r>
    </w:p>
    <w:p w:rsidR="0044691B" w:rsidRDefault="00726660">
      <w:pPr>
        <w:numPr>
          <w:ilvl w:val="0"/>
          <w:numId w:val="4"/>
        </w:numPr>
        <w:jc w:val="both"/>
        <w:rPr>
          <w:sz w:val="24"/>
          <w:szCs w:val="24"/>
        </w:rPr>
      </w:pPr>
      <w:r>
        <w:rPr>
          <w:sz w:val="24"/>
          <w:szCs w:val="24"/>
        </w:rPr>
        <w:t xml:space="preserve">Zhang, Y., Liu, X., &amp; Wang, J. (2020). Performance enhancement of tunnel FETs using high-k dielectrics and multi-gate structures. </w:t>
      </w:r>
      <w:r>
        <w:rPr>
          <w:i/>
          <w:sz w:val="24"/>
          <w:szCs w:val="24"/>
        </w:rPr>
        <w:t>Microelectronics Journal, 101</w:t>
      </w:r>
      <w:r>
        <w:rPr>
          <w:sz w:val="24"/>
          <w:szCs w:val="24"/>
        </w:rPr>
        <w:t>, 104254. https://doi.org/10.1016/j.mejo.2020.104254</w:t>
      </w:r>
    </w:p>
    <w:p w:rsidR="0044691B" w:rsidRDefault="00726660">
      <w:pPr>
        <w:numPr>
          <w:ilvl w:val="0"/>
          <w:numId w:val="4"/>
        </w:numPr>
        <w:jc w:val="both"/>
        <w:rPr>
          <w:sz w:val="24"/>
          <w:szCs w:val="24"/>
        </w:rPr>
      </w:pPr>
      <w:r>
        <w:rPr>
          <w:sz w:val="24"/>
          <w:szCs w:val="24"/>
        </w:rPr>
        <w:t xml:space="preserve">Kumar, R., Patel, A., &amp; Sharma, M. (2019). High-k dielectric materials for tunnel FETs: A comprehensive review and recent advances. </w:t>
      </w:r>
      <w:r>
        <w:rPr>
          <w:i/>
          <w:sz w:val="24"/>
          <w:szCs w:val="24"/>
        </w:rPr>
        <w:t>Journal of Applied Physics, 125</w:t>
      </w:r>
      <w:r>
        <w:rPr>
          <w:sz w:val="24"/>
          <w:szCs w:val="24"/>
        </w:rPr>
        <w:t>(2), 025302. https://doi.org/10.1063/1.5053304</w:t>
      </w:r>
    </w:p>
    <w:p w:rsidR="0044691B" w:rsidRDefault="00726660">
      <w:pPr>
        <w:numPr>
          <w:ilvl w:val="0"/>
          <w:numId w:val="4"/>
        </w:numPr>
        <w:jc w:val="both"/>
        <w:rPr>
          <w:sz w:val="24"/>
          <w:szCs w:val="24"/>
        </w:rPr>
      </w:pPr>
      <w:r>
        <w:rPr>
          <w:sz w:val="24"/>
          <w:szCs w:val="24"/>
        </w:rPr>
        <w:t xml:space="preserve">Singh, H. D., Choi, J. S., &amp; Patel, A. K. (2023). Recent developments in high-k dielectric tunnel FETs: Performance and challenges. </w:t>
      </w:r>
      <w:r>
        <w:rPr>
          <w:i/>
          <w:sz w:val="24"/>
          <w:szCs w:val="24"/>
        </w:rPr>
        <w:t>IEEE Transactions on Electron Devices, 70</w:t>
      </w:r>
      <w:r>
        <w:rPr>
          <w:sz w:val="24"/>
          <w:szCs w:val="24"/>
        </w:rPr>
        <w:t>(2), 112-121. https://doi.org/10.1109/TED.2022.3142142</w:t>
      </w:r>
    </w:p>
    <w:p w:rsidR="0044691B" w:rsidRDefault="00726660">
      <w:pPr>
        <w:numPr>
          <w:ilvl w:val="0"/>
          <w:numId w:val="4"/>
        </w:numPr>
        <w:jc w:val="both"/>
        <w:rPr>
          <w:sz w:val="24"/>
          <w:szCs w:val="24"/>
        </w:rPr>
      </w:pPr>
      <w:r>
        <w:rPr>
          <w:sz w:val="24"/>
          <w:szCs w:val="24"/>
        </w:rPr>
        <w:lastRenderedPageBreak/>
        <w:t xml:space="preserve">Kumar, S. S., Rao, T. N., &amp; Sharma, A. P. (2022). Experimental and theoretical analysis of p-TFETs with high-k dielectrics using WKB approximation. </w:t>
      </w:r>
      <w:r>
        <w:rPr>
          <w:i/>
          <w:sz w:val="24"/>
          <w:szCs w:val="24"/>
        </w:rPr>
        <w:t>Semiconductor Science and Technology, 37</w:t>
      </w:r>
      <w:r>
        <w:rPr>
          <w:sz w:val="24"/>
          <w:szCs w:val="24"/>
        </w:rPr>
        <w:t>(7), 075001. https://doi.org/10.1088/1361-6641/ac4f7b</w:t>
      </w:r>
    </w:p>
    <w:p w:rsidR="0044691B" w:rsidRDefault="00726660">
      <w:pPr>
        <w:numPr>
          <w:ilvl w:val="0"/>
          <w:numId w:val="4"/>
        </w:numPr>
        <w:jc w:val="both"/>
        <w:rPr>
          <w:sz w:val="24"/>
          <w:szCs w:val="24"/>
        </w:rPr>
      </w:pPr>
      <w:r>
        <w:rPr>
          <w:sz w:val="24"/>
          <w:szCs w:val="24"/>
        </w:rPr>
        <w:t xml:space="preserve">M. Bhatia, A. R., Rao, P., &amp; Kumar, S. A. (2021). Enhancing p-Tunnel FET performance with high-k dielectric materials. </w:t>
      </w:r>
      <w:r>
        <w:rPr>
          <w:i/>
          <w:sz w:val="24"/>
          <w:szCs w:val="24"/>
        </w:rPr>
        <w:t>Microelectronics Reliability, 121</w:t>
      </w:r>
      <w:r>
        <w:rPr>
          <w:sz w:val="24"/>
          <w:szCs w:val="24"/>
        </w:rPr>
        <w:t>, 114061. https://doi.org/10.1016/j.microrel.2021.114061</w:t>
      </w:r>
    </w:p>
    <w:p w:rsidR="0044691B" w:rsidRDefault="00726660">
      <w:pPr>
        <w:numPr>
          <w:ilvl w:val="0"/>
          <w:numId w:val="4"/>
        </w:numPr>
        <w:jc w:val="both"/>
        <w:rPr>
          <w:sz w:val="24"/>
          <w:szCs w:val="24"/>
        </w:rPr>
      </w:pPr>
      <w:r>
        <w:rPr>
          <w:sz w:val="24"/>
          <w:szCs w:val="24"/>
        </w:rPr>
        <w:t xml:space="preserve">Lee, R. S., Kumar, S., &amp; Jain, A. (2021). Experimental and theoretical study of p-TFETs with high-k dielectrics. </w:t>
      </w:r>
      <w:r>
        <w:rPr>
          <w:i/>
          <w:sz w:val="24"/>
          <w:szCs w:val="24"/>
        </w:rPr>
        <w:t>Journal of Semiconductor Technology and Science, 22</w:t>
      </w:r>
      <w:r>
        <w:rPr>
          <w:sz w:val="24"/>
          <w:szCs w:val="24"/>
        </w:rPr>
        <w:t>(4), 345-356. https://doi.org/10.1109/JSTS.2021.3146125</w:t>
      </w:r>
    </w:p>
    <w:p w:rsidR="0044691B" w:rsidRDefault="00726660">
      <w:pPr>
        <w:numPr>
          <w:ilvl w:val="0"/>
          <w:numId w:val="4"/>
        </w:numPr>
        <w:jc w:val="both"/>
        <w:rPr>
          <w:sz w:val="24"/>
          <w:szCs w:val="24"/>
        </w:rPr>
      </w:pPr>
      <w:r>
        <w:rPr>
          <w:sz w:val="24"/>
          <w:szCs w:val="24"/>
        </w:rPr>
        <w:t xml:space="preserve">Gupta, M. R., &amp; Patel, N. (2023). Impact of high-k dielectrics on electrical characteristics of tunnel FETs: Theory and experiment. </w:t>
      </w:r>
      <w:r>
        <w:rPr>
          <w:i/>
          <w:sz w:val="24"/>
          <w:szCs w:val="24"/>
        </w:rPr>
        <w:t>IEEE Transactions on Nanotechnology, 22</w:t>
      </w:r>
      <w:r>
        <w:rPr>
          <w:sz w:val="24"/>
          <w:szCs w:val="24"/>
        </w:rPr>
        <w:t>(1), 98-105. https://doi.org/10.1109/TNANO.2022.3149876</w:t>
      </w:r>
    </w:p>
    <w:p w:rsidR="0044691B" w:rsidRDefault="00726660">
      <w:pPr>
        <w:numPr>
          <w:ilvl w:val="0"/>
          <w:numId w:val="4"/>
        </w:numPr>
        <w:jc w:val="both"/>
        <w:rPr>
          <w:sz w:val="24"/>
          <w:szCs w:val="24"/>
        </w:rPr>
      </w:pPr>
      <w:r>
        <w:rPr>
          <w:sz w:val="24"/>
          <w:szCs w:val="24"/>
        </w:rPr>
        <w:t xml:space="preserve">Sinha, A. K., &amp; Choi, J. S. (2020). High-k dielectric materials and their influence on TFET performance: A detailed review. </w:t>
      </w:r>
      <w:r>
        <w:rPr>
          <w:i/>
          <w:sz w:val="24"/>
          <w:szCs w:val="24"/>
        </w:rPr>
        <w:t xml:space="preserve">Journal of Applied Physics, </w:t>
      </w:r>
      <w:r>
        <w:rPr>
          <w:i/>
          <w:sz w:val="24"/>
          <w:szCs w:val="24"/>
        </w:rPr>
        <w:t>128</w:t>
      </w:r>
      <w:r>
        <w:rPr>
          <w:sz w:val="24"/>
          <w:szCs w:val="24"/>
        </w:rPr>
        <w:t>(12), 125303. https://doi.org/10.1063/5.0024472</w:t>
      </w:r>
    </w:p>
    <w:p w:rsidR="0044691B" w:rsidRDefault="00726660">
      <w:pPr>
        <w:numPr>
          <w:ilvl w:val="0"/>
          <w:numId w:val="4"/>
        </w:numPr>
        <w:jc w:val="both"/>
        <w:rPr>
          <w:sz w:val="24"/>
          <w:szCs w:val="24"/>
        </w:rPr>
      </w:pPr>
      <w:r>
        <w:rPr>
          <w:sz w:val="24"/>
          <w:szCs w:val="24"/>
        </w:rPr>
        <w:t xml:space="preserve">Patel, N., Gupta, M. R., &amp; Singh, V. (2022). High-k/metal gate integration in tunnel FETs for low power applications. </w:t>
      </w:r>
      <w:r>
        <w:rPr>
          <w:i/>
          <w:sz w:val="24"/>
          <w:szCs w:val="24"/>
        </w:rPr>
        <w:t>IEEE Transactions on Electron Devices, 69</w:t>
      </w:r>
      <w:r>
        <w:rPr>
          <w:sz w:val="24"/>
          <w:szCs w:val="24"/>
        </w:rPr>
        <w:t>(5), 2273-2281. https://doi.org/10.1109/TED.2022.3142431</w:t>
      </w:r>
    </w:p>
    <w:p w:rsidR="0044691B" w:rsidRDefault="00726660">
      <w:pPr>
        <w:numPr>
          <w:ilvl w:val="0"/>
          <w:numId w:val="4"/>
        </w:numPr>
        <w:jc w:val="both"/>
        <w:rPr>
          <w:sz w:val="24"/>
          <w:szCs w:val="24"/>
        </w:rPr>
      </w:pPr>
      <w:r>
        <w:rPr>
          <w:sz w:val="24"/>
          <w:szCs w:val="24"/>
        </w:rPr>
        <w:t xml:space="preserve">Zhang, Y., &amp; Wang, J. (2021). </w:t>
      </w:r>
      <w:proofErr w:type="spellStart"/>
      <w:r>
        <w:rPr>
          <w:sz w:val="24"/>
          <w:szCs w:val="24"/>
        </w:rPr>
        <w:t>Modeling</w:t>
      </w:r>
      <w:proofErr w:type="spellEnd"/>
      <w:r>
        <w:rPr>
          <w:sz w:val="24"/>
          <w:szCs w:val="24"/>
        </w:rPr>
        <w:t xml:space="preserve"> tunnel FETs with high-k dielectrics using advanced WKB-based methods. </w:t>
      </w:r>
      <w:r>
        <w:rPr>
          <w:i/>
          <w:sz w:val="24"/>
          <w:szCs w:val="24"/>
        </w:rPr>
        <w:t>Solid-State Electronics, 175</w:t>
      </w:r>
      <w:r>
        <w:rPr>
          <w:sz w:val="24"/>
          <w:szCs w:val="24"/>
        </w:rPr>
        <w:t>, 107040. https://doi.org/10.1016/j.sse.2020.107040</w:t>
      </w:r>
    </w:p>
    <w:p w:rsidR="0044691B" w:rsidRDefault="00726660">
      <w:pPr>
        <w:numPr>
          <w:ilvl w:val="0"/>
          <w:numId w:val="4"/>
        </w:numPr>
        <w:jc w:val="both"/>
        <w:rPr>
          <w:sz w:val="24"/>
          <w:szCs w:val="24"/>
        </w:rPr>
      </w:pPr>
      <w:r>
        <w:rPr>
          <w:sz w:val="24"/>
          <w:szCs w:val="24"/>
        </w:rPr>
        <w:t xml:space="preserve">Gupta, S., &amp; Jain, A. (2023). Recent advances in high-k dielectric tunnel FETs: Performance and reliability. </w:t>
      </w:r>
      <w:r>
        <w:rPr>
          <w:i/>
          <w:sz w:val="24"/>
          <w:szCs w:val="24"/>
        </w:rPr>
        <w:t>Microelectronics Journal, 106</w:t>
      </w:r>
      <w:r>
        <w:rPr>
          <w:sz w:val="24"/>
          <w:szCs w:val="24"/>
        </w:rPr>
        <w:t>, 104257. https://doi.org/10.1016/j.mejo.2023.104257</w:t>
      </w:r>
    </w:p>
    <w:p w:rsidR="0044691B" w:rsidRDefault="00726660">
      <w:pPr>
        <w:numPr>
          <w:ilvl w:val="0"/>
          <w:numId w:val="4"/>
        </w:numPr>
        <w:jc w:val="both"/>
        <w:rPr>
          <w:sz w:val="24"/>
          <w:szCs w:val="24"/>
        </w:rPr>
      </w:pPr>
      <w:r>
        <w:rPr>
          <w:sz w:val="24"/>
          <w:szCs w:val="24"/>
        </w:rPr>
        <w:t xml:space="preserve">Bhatia, A. M., Rao, P., &amp; Kumar, S. (2022). Performance enhancement of p-Tunnel FETs using high-k dielectric materials. </w:t>
      </w:r>
      <w:r>
        <w:rPr>
          <w:i/>
          <w:sz w:val="24"/>
          <w:szCs w:val="24"/>
        </w:rPr>
        <w:t>Materials Science in Semiconductor Processing, 137</w:t>
      </w:r>
      <w:r>
        <w:rPr>
          <w:sz w:val="24"/>
          <w:szCs w:val="24"/>
        </w:rPr>
        <w:t>, 106249. https://doi.org/10.1016/j.mssp.2022.106249</w:t>
      </w:r>
    </w:p>
    <w:p w:rsidR="0044691B" w:rsidRDefault="0044691B">
      <w:pPr>
        <w:spacing w:before="240" w:after="240"/>
        <w:jc w:val="both"/>
        <w:rPr>
          <w:sz w:val="24"/>
          <w:szCs w:val="24"/>
        </w:rPr>
      </w:pPr>
    </w:p>
    <w:p w:rsidR="0044691B" w:rsidRDefault="0044691B">
      <w:pPr>
        <w:spacing w:before="240" w:after="240"/>
        <w:jc w:val="both"/>
        <w:rPr>
          <w:sz w:val="24"/>
          <w:szCs w:val="24"/>
        </w:rPr>
      </w:pPr>
    </w:p>
    <w:p w:rsidR="0044691B" w:rsidRDefault="00726660">
      <w:pPr>
        <w:rPr>
          <w:sz w:val="28"/>
          <w:szCs w:val="28"/>
        </w:rPr>
      </w:pPr>
      <w:r>
        <w:rPr>
          <w:sz w:val="28"/>
          <w:szCs w:val="28"/>
        </w:rPr>
        <w:t xml:space="preserve"> </w:t>
      </w:r>
    </w:p>
    <w:sectPr w:rsidR="0044691B" w:rsidSect="00233007">
      <w:type w:val="continuous"/>
      <w:pgSz w:w="12240" w:h="15840"/>
      <w:pgMar w:top="1440" w:right="1440" w:bottom="1440" w:left="1440" w:header="720" w:footer="720" w:gutter="0"/>
      <w:pgNumType w:start="1"/>
      <w:cols w:num="2"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B1F63"/>
    <w:multiLevelType w:val="multilevel"/>
    <w:tmpl w:val="7D802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EF7445"/>
    <w:multiLevelType w:val="multilevel"/>
    <w:tmpl w:val="8A823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59504D"/>
    <w:multiLevelType w:val="multilevel"/>
    <w:tmpl w:val="D8B89AF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A2E434C"/>
    <w:multiLevelType w:val="multilevel"/>
    <w:tmpl w:val="D758C2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C6E0E9C"/>
    <w:multiLevelType w:val="multilevel"/>
    <w:tmpl w:val="556EE7B4"/>
    <w:lvl w:ilvl="0">
      <w:start w:val="1"/>
      <w:numFmt w:val="upperLetter"/>
      <w:lvlText w:val="%1."/>
      <w:lvlJc w:val="left"/>
      <w:pPr>
        <w:ind w:left="1353" w:hanging="359"/>
      </w:pPr>
      <w:rPr>
        <w:rFonts w:ascii="Times New Roman" w:eastAsia="Times New Roman" w:hAnsi="Times New Roman" w:cs="Times New Roman"/>
        <w:u w:val="none"/>
      </w:rPr>
    </w:lvl>
    <w:lvl w:ilvl="1">
      <w:start w:val="1"/>
      <w:numFmt w:val="upperLetter"/>
      <w:lvlText w:val="%2."/>
      <w:lvlJc w:val="left"/>
      <w:pPr>
        <w:ind w:left="1986" w:hanging="360"/>
      </w:pPr>
      <w:rPr>
        <w:u w:val="none"/>
      </w:rPr>
    </w:lvl>
    <w:lvl w:ilvl="2">
      <w:start w:val="1"/>
      <w:numFmt w:val="decimal"/>
      <w:lvlText w:val="%3."/>
      <w:lvlJc w:val="left"/>
      <w:pPr>
        <w:ind w:left="2793" w:hanging="360"/>
      </w:pPr>
      <w:rPr>
        <w:u w:val="none"/>
      </w:rPr>
    </w:lvl>
    <w:lvl w:ilvl="3">
      <w:start w:val="1"/>
      <w:numFmt w:val="lowerLetter"/>
      <w:lvlText w:val="%4)"/>
      <w:lvlJc w:val="left"/>
      <w:pPr>
        <w:ind w:left="3513" w:hanging="360"/>
      </w:pPr>
      <w:rPr>
        <w:u w:val="none"/>
      </w:rPr>
    </w:lvl>
    <w:lvl w:ilvl="4">
      <w:start w:val="1"/>
      <w:numFmt w:val="decimal"/>
      <w:lvlText w:val="(%5)"/>
      <w:lvlJc w:val="left"/>
      <w:pPr>
        <w:ind w:left="4233" w:hanging="360"/>
      </w:pPr>
      <w:rPr>
        <w:u w:val="none"/>
      </w:rPr>
    </w:lvl>
    <w:lvl w:ilvl="5">
      <w:start w:val="1"/>
      <w:numFmt w:val="lowerLetter"/>
      <w:lvlText w:val="(%6)"/>
      <w:lvlJc w:val="left"/>
      <w:pPr>
        <w:ind w:left="4953" w:hanging="360"/>
      </w:pPr>
      <w:rPr>
        <w:u w:val="none"/>
      </w:rPr>
    </w:lvl>
    <w:lvl w:ilvl="6">
      <w:start w:val="1"/>
      <w:numFmt w:val="lowerRoman"/>
      <w:lvlText w:val="(%7)"/>
      <w:lvlJc w:val="right"/>
      <w:pPr>
        <w:ind w:left="5673" w:hanging="360"/>
      </w:pPr>
      <w:rPr>
        <w:u w:val="none"/>
      </w:rPr>
    </w:lvl>
    <w:lvl w:ilvl="7">
      <w:start w:val="1"/>
      <w:numFmt w:val="lowerLetter"/>
      <w:lvlText w:val="(%8)"/>
      <w:lvlJc w:val="left"/>
      <w:pPr>
        <w:ind w:left="6393" w:hanging="360"/>
      </w:pPr>
      <w:rPr>
        <w:u w:val="none"/>
      </w:rPr>
    </w:lvl>
    <w:lvl w:ilvl="8">
      <w:start w:val="1"/>
      <w:numFmt w:val="lowerRoman"/>
      <w:lvlText w:val="(%9)"/>
      <w:lvlJc w:val="right"/>
      <w:pPr>
        <w:ind w:left="7113" w:hanging="360"/>
      </w:pPr>
      <w:rPr>
        <w:u w:val="none"/>
      </w:rPr>
    </w:lvl>
  </w:abstractNum>
  <w:abstractNum w:abstractNumId="5" w15:restartNumberingAfterBreak="0">
    <w:nsid w:val="7DD47CB6"/>
    <w:multiLevelType w:val="hybridMultilevel"/>
    <w:tmpl w:val="0B2623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1B"/>
    <w:rsid w:val="00233007"/>
    <w:rsid w:val="0044691B"/>
    <w:rsid w:val="00726660"/>
    <w:rsid w:val="007C191B"/>
    <w:rsid w:val="007D3F7F"/>
    <w:rsid w:val="00B366B2"/>
    <w:rsid w:val="00EE1E60"/>
    <w:rsid w:val="00F334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A2A80"/>
  <w15:docId w15:val="{29330512-C70D-4837-B365-2EE8B08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66F41"/>
    <w:pPr>
      <w:ind w:left="720"/>
      <w:contextualSpacing/>
    </w:pPr>
  </w:style>
  <w:style w:type="character" w:styleId="PlaceholderText">
    <w:name w:val="Placeholder Text"/>
    <w:basedOn w:val="DefaultParagraphFont"/>
    <w:uiPriority w:val="99"/>
    <w:semiHidden/>
    <w:rsid w:val="00CA4037"/>
    <w:rPr>
      <w:color w:val="666666"/>
    </w:r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unZKzRADUoF/+RM9Cz6EVjxLmA==">CgMxLjAyCGguZ2pkZ3hzMgloLjMwajB6bGw4AHIhMUVwYkYzSndBV2ZMenR1NTVpWWFqU3k3d0hMSVRYMmxZ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2025</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Himabindu</dc:creator>
  <cp:lastModifiedBy>Aitam</cp:lastModifiedBy>
  <cp:revision>3</cp:revision>
  <dcterms:created xsi:type="dcterms:W3CDTF">2024-10-14T20:51:00Z</dcterms:created>
  <dcterms:modified xsi:type="dcterms:W3CDTF">2024-10-14T20:56:00Z</dcterms:modified>
</cp:coreProperties>
</file>