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706" w:rsidRPr="001C28BE" w:rsidRDefault="00530B3C" w:rsidP="007A5176">
      <w:pPr>
        <w:spacing w:line="360" w:lineRule="auto"/>
        <w:jc w:val="center"/>
        <w:rPr>
          <w:rFonts w:ascii="Times New Roman" w:hAnsi="Times New Roman" w:cs="Times New Roman"/>
          <w:b/>
          <w:sz w:val="28"/>
          <w:szCs w:val="28"/>
        </w:rPr>
      </w:pPr>
      <w:r w:rsidRPr="001C28BE">
        <w:rPr>
          <w:rFonts w:ascii="Times New Roman" w:hAnsi="Times New Roman" w:cs="Times New Roman"/>
          <w:b/>
          <w:sz w:val="28"/>
          <w:szCs w:val="28"/>
        </w:rPr>
        <w:t>Improving Device-to-Device Communication</w:t>
      </w:r>
      <w:r w:rsidR="0080452F" w:rsidRPr="001C28BE">
        <w:rPr>
          <w:rFonts w:ascii="Times New Roman" w:hAnsi="Times New Roman" w:cs="Times New Roman"/>
          <w:b/>
          <w:sz w:val="28"/>
          <w:szCs w:val="28"/>
        </w:rPr>
        <w:t xml:space="preserve"> in</w:t>
      </w:r>
      <w:r w:rsidRPr="001C28BE">
        <w:rPr>
          <w:rFonts w:ascii="Times New Roman" w:hAnsi="Times New Roman" w:cs="Times New Roman"/>
          <w:b/>
          <w:sz w:val="28"/>
          <w:szCs w:val="28"/>
        </w:rPr>
        <w:t xml:space="preserve"> Lo</w:t>
      </w:r>
      <w:r w:rsidR="0080452F" w:rsidRPr="001C28BE">
        <w:rPr>
          <w:rFonts w:ascii="Times New Roman" w:hAnsi="Times New Roman" w:cs="Times New Roman"/>
          <w:b/>
          <w:sz w:val="28"/>
          <w:szCs w:val="28"/>
        </w:rPr>
        <w:t>Ra</w:t>
      </w:r>
      <w:r w:rsidRPr="001C28BE">
        <w:rPr>
          <w:rFonts w:ascii="Times New Roman" w:hAnsi="Times New Roman" w:cs="Times New Roman"/>
          <w:b/>
          <w:sz w:val="28"/>
          <w:szCs w:val="28"/>
        </w:rPr>
        <w:t xml:space="preserve"> Based Network </w:t>
      </w:r>
      <w:r w:rsidR="0080452F" w:rsidRPr="001C28BE">
        <w:rPr>
          <w:rFonts w:ascii="Times New Roman" w:hAnsi="Times New Roman" w:cs="Times New Roman"/>
          <w:b/>
          <w:sz w:val="28"/>
          <w:szCs w:val="28"/>
        </w:rPr>
        <w:t>Using</w:t>
      </w:r>
      <w:r w:rsidRPr="001C28BE">
        <w:rPr>
          <w:rFonts w:ascii="Times New Roman" w:hAnsi="Times New Roman" w:cs="Times New Roman"/>
          <w:b/>
          <w:sz w:val="28"/>
          <w:szCs w:val="28"/>
        </w:rPr>
        <w:t xml:space="preserve"> </w:t>
      </w:r>
      <w:r w:rsidR="0080452F" w:rsidRPr="001C28BE">
        <w:rPr>
          <w:rFonts w:ascii="Times New Roman" w:hAnsi="Times New Roman" w:cs="Times New Roman"/>
          <w:b/>
          <w:sz w:val="28"/>
          <w:szCs w:val="28"/>
        </w:rPr>
        <w:t>Long - Short Term Memory Prediction Technique</w:t>
      </w:r>
    </w:p>
    <w:p w:rsidR="00411DED" w:rsidRPr="001C28BE" w:rsidRDefault="00EE53FE" w:rsidP="007A5176">
      <w:pPr>
        <w:spacing w:line="360" w:lineRule="auto"/>
        <w:jc w:val="center"/>
        <w:rPr>
          <w:rFonts w:ascii="Times New Roman" w:hAnsi="Times New Roman" w:cs="Times New Roman"/>
          <w:b/>
          <w:sz w:val="24"/>
          <w:szCs w:val="24"/>
        </w:rPr>
      </w:pPr>
      <w:r>
        <w:rPr>
          <w:rFonts w:ascii="Times New Roman" w:hAnsi="Times New Roman" w:cs="Times New Roman"/>
          <w:b/>
          <w:sz w:val="24"/>
          <w:szCs w:val="24"/>
          <w:vertAlign w:val="superscript"/>
        </w:rPr>
        <w:t xml:space="preserve">1 </w:t>
      </w:r>
      <w:r w:rsidR="00411DED" w:rsidRPr="001C28BE">
        <w:rPr>
          <w:rFonts w:ascii="Times New Roman" w:hAnsi="Times New Roman" w:cs="Times New Roman"/>
          <w:b/>
          <w:sz w:val="24"/>
          <w:szCs w:val="24"/>
        </w:rPr>
        <w:t>Imo</w:t>
      </w:r>
      <w:r w:rsidR="001C20E6" w:rsidRPr="001C28BE">
        <w:rPr>
          <w:rFonts w:ascii="Times New Roman" w:hAnsi="Times New Roman" w:cs="Times New Roman"/>
          <w:b/>
          <w:sz w:val="24"/>
          <w:szCs w:val="24"/>
        </w:rPr>
        <w:t>, F. U</w:t>
      </w:r>
      <w:r w:rsidR="00627330" w:rsidRPr="001C28BE">
        <w:rPr>
          <w:rFonts w:ascii="Times New Roman" w:hAnsi="Times New Roman" w:cs="Times New Roman"/>
          <w:b/>
          <w:sz w:val="24"/>
          <w:szCs w:val="24"/>
        </w:rPr>
        <w:t xml:space="preserve"> </w:t>
      </w:r>
      <w:r w:rsidR="00627330" w:rsidRPr="001C28BE">
        <w:rPr>
          <w:rFonts w:ascii="Times New Roman" w:hAnsi="Times New Roman" w:cs="Times New Roman"/>
          <w:b/>
          <w:sz w:val="24"/>
          <w:szCs w:val="24"/>
          <w:vertAlign w:val="superscript"/>
        </w:rPr>
        <w:t xml:space="preserve"> </w:t>
      </w:r>
      <w:r>
        <w:rPr>
          <w:rFonts w:ascii="Times New Roman" w:hAnsi="Times New Roman" w:cs="Times New Roman"/>
          <w:b/>
          <w:sz w:val="24"/>
          <w:szCs w:val="24"/>
        </w:rPr>
        <w:t>.</w:t>
      </w:r>
      <w:r w:rsidR="001C20E6" w:rsidRPr="001C28BE">
        <w:rPr>
          <w:rFonts w:ascii="Times New Roman" w:hAnsi="Times New Roman" w:cs="Times New Roman"/>
          <w:b/>
          <w:sz w:val="24"/>
          <w:szCs w:val="24"/>
        </w:rPr>
        <w:t xml:space="preserve"> ,  </w:t>
      </w:r>
      <w:r w:rsidR="00411DED" w:rsidRPr="001C28BE">
        <w:rPr>
          <w:rFonts w:ascii="Times New Roman" w:hAnsi="Times New Roman" w:cs="Times New Roman"/>
          <w:b/>
          <w:sz w:val="24"/>
          <w:szCs w:val="24"/>
        </w:rPr>
        <w:t xml:space="preserve"> </w:t>
      </w:r>
      <w:r>
        <w:rPr>
          <w:rFonts w:ascii="Times New Roman" w:hAnsi="Times New Roman" w:cs="Times New Roman"/>
          <w:b/>
          <w:sz w:val="24"/>
          <w:szCs w:val="24"/>
          <w:vertAlign w:val="superscript"/>
        </w:rPr>
        <w:t xml:space="preserve">2 </w:t>
      </w:r>
      <w:r w:rsidR="00411DED" w:rsidRPr="001C28BE">
        <w:rPr>
          <w:rFonts w:ascii="Times New Roman" w:hAnsi="Times New Roman" w:cs="Times New Roman"/>
          <w:b/>
          <w:sz w:val="24"/>
          <w:szCs w:val="24"/>
        </w:rPr>
        <w:t>Nwabueze, C. A</w:t>
      </w:r>
      <w:r w:rsidR="00627330" w:rsidRPr="001C28BE">
        <w:rPr>
          <w:rFonts w:ascii="Times New Roman" w:hAnsi="Times New Roman" w:cs="Times New Roman"/>
          <w:b/>
          <w:sz w:val="24"/>
          <w:szCs w:val="24"/>
        </w:rPr>
        <w:t xml:space="preserve"> </w:t>
      </w:r>
      <w:r>
        <w:rPr>
          <w:rFonts w:ascii="Times New Roman" w:hAnsi="Times New Roman" w:cs="Times New Roman"/>
          <w:b/>
          <w:sz w:val="24"/>
          <w:szCs w:val="24"/>
        </w:rPr>
        <w:t xml:space="preserve">&amp; </w:t>
      </w:r>
      <w:r>
        <w:rPr>
          <w:rFonts w:ascii="Times New Roman" w:hAnsi="Times New Roman" w:cs="Times New Roman"/>
          <w:b/>
          <w:sz w:val="24"/>
          <w:szCs w:val="24"/>
          <w:vertAlign w:val="superscript"/>
        </w:rPr>
        <w:t>2</w:t>
      </w:r>
      <w:r w:rsidR="00411DED" w:rsidRPr="001C28BE">
        <w:rPr>
          <w:rFonts w:ascii="Times New Roman" w:hAnsi="Times New Roman" w:cs="Times New Roman"/>
          <w:b/>
          <w:sz w:val="24"/>
          <w:szCs w:val="24"/>
        </w:rPr>
        <w:t xml:space="preserve"> </w:t>
      </w:r>
      <w:r w:rsidRPr="00EE53FE">
        <w:rPr>
          <w:rFonts w:ascii="Times New Roman" w:hAnsi="Times New Roman" w:cs="Times New Roman"/>
          <w:b/>
          <w:sz w:val="24"/>
          <w:szCs w:val="24"/>
        </w:rPr>
        <w:t>Erukpe P. Aluhumile</w:t>
      </w:r>
    </w:p>
    <w:p w:rsidR="00411DED" w:rsidRPr="00627330" w:rsidRDefault="00EE53FE" w:rsidP="007A5176">
      <w:pPr>
        <w:spacing w:line="360" w:lineRule="auto"/>
        <w:jc w:val="center"/>
        <w:rPr>
          <w:rFonts w:ascii="Times New Roman" w:hAnsi="Times New Roman" w:cs="Times New Roman"/>
          <w:vertAlign w:val="superscript"/>
        </w:rPr>
      </w:pPr>
      <w:r>
        <w:rPr>
          <w:rFonts w:ascii="Times New Roman" w:hAnsi="Times New Roman" w:cs="Times New Roman"/>
          <w:vertAlign w:val="superscript"/>
        </w:rPr>
        <w:t xml:space="preserve">1 </w:t>
      </w:r>
      <w:r w:rsidR="00411DED" w:rsidRPr="00627330">
        <w:rPr>
          <w:rFonts w:ascii="Times New Roman" w:hAnsi="Times New Roman" w:cs="Times New Roman"/>
        </w:rPr>
        <w:t>Nigerian Institute of Leather and Science Technology, Abuja, Nigeria</w:t>
      </w:r>
    </w:p>
    <w:p w:rsidR="00411DED" w:rsidRPr="00627330" w:rsidRDefault="00EE53FE" w:rsidP="007A5176">
      <w:pPr>
        <w:spacing w:line="360" w:lineRule="auto"/>
        <w:jc w:val="center"/>
        <w:rPr>
          <w:rFonts w:ascii="Times New Roman" w:hAnsi="Times New Roman" w:cs="Times New Roman"/>
          <w:vertAlign w:val="superscript"/>
        </w:rPr>
      </w:pPr>
      <w:r>
        <w:rPr>
          <w:rFonts w:ascii="Times New Roman" w:hAnsi="Times New Roman" w:cs="Times New Roman"/>
          <w:vertAlign w:val="superscript"/>
        </w:rPr>
        <w:t xml:space="preserve">2 </w:t>
      </w:r>
      <w:r w:rsidR="00411DED" w:rsidRPr="00627330">
        <w:rPr>
          <w:rFonts w:ascii="Times New Roman" w:hAnsi="Times New Roman" w:cs="Times New Roman"/>
        </w:rPr>
        <w:t>Department of Electrical/Electronic Engineering, ChukwuemekaOdumegwu Ojukwu University,</w:t>
      </w:r>
      <w:r w:rsidR="001C20E6" w:rsidRPr="00627330">
        <w:t xml:space="preserve"> </w:t>
      </w:r>
      <w:r w:rsidR="001C20E6" w:rsidRPr="00627330">
        <w:rPr>
          <w:rFonts w:ascii="Times New Roman" w:hAnsi="Times New Roman" w:cs="Times New Roman"/>
        </w:rPr>
        <w:t>Uli, Nigeria</w:t>
      </w:r>
    </w:p>
    <w:p w:rsidR="00411DED" w:rsidRPr="00627330" w:rsidRDefault="00D57BC5" w:rsidP="007A5176">
      <w:pPr>
        <w:spacing w:line="360" w:lineRule="auto"/>
        <w:jc w:val="center"/>
        <w:rPr>
          <w:rFonts w:ascii="Times New Roman" w:hAnsi="Times New Roman" w:cs="Times New Roman"/>
        </w:rPr>
      </w:pPr>
      <w:r>
        <w:rPr>
          <w:rFonts w:ascii="Times New Roman" w:hAnsi="Times New Roman" w:cs="Times New Roman"/>
          <w:vertAlign w:val="superscript"/>
        </w:rPr>
        <w:t xml:space="preserve">1 </w:t>
      </w:r>
      <w:r>
        <w:rPr>
          <w:rFonts w:ascii="Times New Roman" w:hAnsi="Times New Roman" w:cs="Times New Roman"/>
        </w:rPr>
        <w:t>imoudobi@gmail.com</w:t>
      </w:r>
    </w:p>
    <w:p w:rsidR="00CA6706" w:rsidRPr="00FA246E" w:rsidRDefault="00CA6706" w:rsidP="007A5176">
      <w:pPr>
        <w:spacing w:line="360" w:lineRule="auto"/>
        <w:rPr>
          <w:rFonts w:ascii="Times New Roman" w:hAnsi="Times New Roman" w:cs="Times New Roman"/>
          <w:b/>
        </w:rPr>
      </w:pPr>
      <w:r w:rsidRPr="00FA246E">
        <w:rPr>
          <w:rFonts w:ascii="Times New Roman" w:hAnsi="Times New Roman" w:cs="Times New Roman"/>
          <w:b/>
        </w:rPr>
        <w:t>ABSTRACT</w:t>
      </w:r>
    </w:p>
    <w:p w:rsidR="00E07D61" w:rsidRDefault="00E07D61" w:rsidP="007A5176">
      <w:pPr>
        <w:spacing w:line="360" w:lineRule="auto"/>
        <w:rPr>
          <w:rFonts w:ascii="Times New Roman" w:hAnsi="Times New Roman" w:cs="Times New Roman"/>
        </w:rPr>
      </w:pPr>
      <w:r w:rsidRPr="00E07D61">
        <w:rPr>
          <w:rFonts w:ascii="Times New Roman" w:hAnsi="Times New Roman" w:cs="Times New Roman"/>
        </w:rPr>
        <w:t>Device to device communication has been on the research focus for a while as its prevalence in 5G and the incoming 6G could aid communication between two user equipment without the need for the base station in a cellular network. The effect of this is the reduction of pressure on the cellular network increasing the quality of service (QOS) as long as both devices communicating are in radio range while using radio technologies other than the cellular network. However, this promising technology can be considered less effective for mobile devices as they can move out of radio range, making it compulsory to switch back to the cellular network using the base station to relay the communication between them. Thus, resulting to the increased pressure on the communication network and reduced QOS. This switch in link can be avoided in some D2D communication that still requires human control by forecasting the dynamic Received Signal Strength Indicator (RSSI) which varies with respect to the distance between the devices. This forecast can aid prompt control decision to ensure that the devices are in communication range. To this end this research presents  Improving Device-to-Device Communication in LoRa Based Network Using Long - Short Term Memory Prediction Technique This was achieved by simulating two devices 100m apart moving towards and apart from each other. The RSSI, the path loss and the distance between the nodes were logged. The RSSI was subdivided into train and test data. The train data was used to train an LSTM model and forecast was made using same model. It was observed that the forecast was following the same trend with the test data with RMSE of 4.848, 5.153 for each node when moving towards each other and RMSE of 4.68 and 4.17 when moving apart.  The major contribution is to predict the future strength of path of a LoRa based D2D network using LSTM prediction technique. This will help user of the path to know whether it is safe to use the path for propagation or not.</w:t>
      </w:r>
    </w:p>
    <w:p w:rsidR="001C1270" w:rsidRPr="00627330" w:rsidRDefault="00FC182E" w:rsidP="007A5176">
      <w:pPr>
        <w:spacing w:line="360" w:lineRule="auto"/>
        <w:rPr>
          <w:rFonts w:ascii="Times New Roman" w:hAnsi="Times New Roman" w:cs="Times New Roman"/>
          <w:b/>
        </w:rPr>
      </w:pPr>
      <w:r w:rsidRPr="00FC182E">
        <w:rPr>
          <w:rFonts w:ascii="Times New Roman" w:hAnsi="Times New Roman" w:cs="Times New Roman"/>
          <w:b/>
          <w:sz w:val="28"/>
          <w:szCs w:val="28"/>
        </w:rPr>
        <w:t>Keywords:</w:t>
      </w:r>
      <w:r w:rsidRPr="00FC182E">
        <w:t xml:space="preserve"> </w:t>
      </w:r>
      <w:r>
        <w:t xml:space="preserve"> </w:t>
      </w:r>
      <w:r w:rsidRPr="00627330">
        <w:rPr>
          <w:rFonts w:ascii="Times New Roman" w:hAnsi="Times New Roman" w:cs="Times New Roman"/>
          <w:b/>
        </w:rPr>
        <w:t>Device - to -</w:t>
      </w:r>
      <w:r w:rsidR="006A67B3">
        <w:rPr>
          <w:rFonts w:ascii="Times New Roman" w:hAnsi="Times New Roman" w:cs="Times New Roman"/>
          <w:b/>
        </w:rPr>
        <w:t xml:space="preserve"> device communication</w:t>
      </w:r>
      <w:r w:rsidRPr="00627330">
        <w:rPr>
          <w:rFonts w:ascii="Times New Roman" w:hAnsi="Times New Roman" w:cs="Times New Roman"/>
          <w:b/>
        </w:rPr>
        <w:t>, LoRa based network,</w:t>
      </w:r>
      <w:r w:rsidRPr="00627330">
        <w:rPr>
          <w:b/>
        </w:rPr>
        <w:t xml:space="preserve"> </w:t>
      </w:r>
      <w:r w:rsidRPr="00627330">
        <w:rPr>
          <w:rFonts w:ascii="Times New Roman" w:hAnsi="Times New Roman" w:cs="Times New Roman"/>
          <w:b/>
        </w:rPr>
        <w:t>Long-short term memory</w:t>
      </w:r>
      <w:r w:rsidR="006A67B3">
        <w:rPr>
          <w:rFonts w:ascii="Times New Roman" w:hAnsi="Times New Roman" w:cs="Times New Roman"/>
          <w:b/>
        </w:rPr>
        <w:t>,</w:t>
      </w:r>
      <w:r w:rsidR="006A67B3" w:rsidRPr="006A67B3">
        <w:t xml:space="preserve"> </w:t>
      </w:r>
      <w:r w:rsidR="006A67B3">
        <w:t xml:space="preserve"> </w:t>
      </w:r>
      <w:r w:rsidR="006A67B3" w:rsidRPr="006A67B3">
        <w:rPr>
          <w:rFonts w:ascii="Times New Roman" w:hAnsi="Times New Roman" w:cs="Times New Roman"/>
          <w:b/>
        </w:rPr>
        <w:t>Received signal strength indicator</w:t>
      </w:r>
    </w:p>
    <w:p w:rsidR="00081D76" w:rsidRPr="001C28BE" w:rsidRDefault="006601CE" w:rsidP="007A5176">
      <w:pPr>
        <w:spacing w:line="360" w:lineRule="auto"/>
        <w:jc w:val="both"/>
        <w:rPr>
          <w:rFonts w:ascii="Times New Roman" w:hAnsi="Times New Roman" w:cs="Times New Roman"/>
          <w:b/>
          <w:sz w:val="24"/>
          <w:szCs w:val="24"/>
        </w:rPr>
      </w:pPr>
      <w:r w:rsidRPr="001C28BE">
        <w:rPr>
          <w:rFonts w:ascii="Times New Roman" w:hAnsi="Times New Roman" w:cs="Times New Roman"/>
          <w:b/>
          <w:sz w:val="24"/>
          <w:szCs w:val="24"/>
        </w:rPr>
        <w:lastRenderedPageBreak/>
        <w:t>1.</w:t>
      </w:r>
      <w:r w:rsidR="004331D5" w:rsidRPr="001C28BE">
        <w:rPr>
          <w:rFonts w:ascii="Times New Roman" w:hAnsi="Times New Roman" w:cs="Times New Roman"/>
          <w:b/>
          <w:sz w:val="24"/>
          <w:szCs w:val="24"/>
        </w:rPr>
        <w:t xml:space="preserve"> </w:t>
      </w:r>
      <w:r w:rsidR="00CA6706" w:rsidRPr="001C28BE">
        <w:rPr>
          <w:rFonts w:ascii="Times New Roman" w:hAnsi="Times New Roman" w:cs="Times New Roman"/>
          <w:b/>
          <w:sz w:val="24"/>
          <w:szCs w:val="24"/>
        </w:rPr>
        <w:t xml:space="preserve"> INTRODUCTION</w:t>
      </w:r>
    </w:p>
    <w:p w:rsidR="00BB5E06" w:rsidRPr="00317205" w:rsidRDefault="00BB5E06" w:rsidP="007A5176">
      <w:pPr>
        <w:spacing w:line="360" w:lineRule="auto"/>
        <w:jc w:val="both"/>
        <w:rPr>
          <w:rFonts w:ascii="Times New Roman" w:hAnsi="Times New Roman" w:cs="Times New Roman"/>
          <w:sz w:val="20"/>
          <w:szCs w:val="20"/>
        </w:rPr>
      </w:pPr>
      <w:r w:rsidRPr="00317205">
        <w:rPr>
          <w:rFonts w:ascii="Times New Roman" w:hAnsi="Times New Roman" w:cs="Times New Roman"/>
          <w:sz w:val="20"/>
          <w:szCs w:val="20"/>
        </w:rPr>
        <w:t xml:space="preserve">Device discovery based on network influence involves the use of network functionality to locate the device intended for communication. This kind of device discovery is called Network Assisted Discovery. This, sometimes, could involve the use of the BS to aid device location identity </w:t>
      </w:r>
      <w:r w:rsidRPr="00317205">
        <w:rPr>
          <w:rFonts w:ascii="Times New Roman" w:hAnsi="Times New Roman" w:cs="Times New Roman"/>
          <w:sz w:val="20"/>
          <w:szCs w:val="20"/>
        </w:rPr>
        <w:fldChar w:fldCharType="begin" w:fldLock="1"/>
      </w:r>
      <w:r w:rsidRPr="00317205">
        <w:rPr>
          <w:rFonts w:ascii="Times New Roman" w:hAnsi="Times New Roman" w:cs="Times New Roman"/>
          <w:sz w:val="20"/>
          <w:szCs w:val="20"/>
        </w:rPr>
        <w:instrText>ADDIN CSL_CITATION {"citationItems":[{"id":"ITEM-1","itemData":{"DOI":"10.3906/elk-2002-113","author":[{"dropping-particle":"","family":"Rahim","given":"Muddasir","non-dropping-particle":"","parse-names":false,"suffix":""},{"dropping-particle":"","family":"Javed","given":"Muhammad Awais","non-dropping-particle":"","parse-names":false,"suffix":""},{"dropping-particle":"","family":"Alvi","given":"Ahmad Naseem","non-dropping-particle":"","parse-names":false,"suffix":""}],"container-title":"Turkish Journal of Electrical Engineering and Computer Sciences","id":"ITEM-1","issue":"6","issued":{"date-parts":[["2020"]]},"page":"3183 – 3192","title":"SDMA-based Distributed Device Discovery for D2D communication","type":"article-journal","volume":"28"},"uris":["http://www.mendeley.com/documents/?uuid=f967da76-c6cf-4aee-a122-c5b62db1bda5"]}],"mendeley":{"formattedCitation":"(Rahim et al., 2020)","plainTextFormattedCitation":"(Rahim et al., 2020)","previouslyFormattedCitation":"(Rahim et al., 2020)"},"properties":{"noteIndex":0},"schema":"https://github.com/citation-style-language/schema/raw/master/csl-citation.json"}</w:instrText>
      </w:r>
      <w:r w:rsidRPr="00317205">
        <w:rPr>
          <w:rFonts w:ascii="Times New Roman" w:hAnsi="Times New Roman" w:cs="Times New Roman"/>
          <w:sz w:val="20"/>
          <w:szCs w:val="20"/>
        </w:rPr>
        <w:fldChar w:fldCharType="separate"/>
      </w:r>
      <w:r w:rsidRPr="00317205">
        <w:rPr>
          <w:rFonts w:ascii="Times New Roman" w:hAnsi="Times New Roman" w:cs="Times New Roman"/>
          <w:noProof/>
          <w:sz w:val="20"/>
          <w:szCs w:val="20"/>
        </w:rPr>
        <w:t>(Rahim, Javed, and Ani, 2020)</w:t>
      </w:r>
      <w:r w:rsidRPr="00317205">
        <w:rPr>
          <w:rFonts w:ascii="Times New Roman" w:hAnsi="Times New Roman" w:cs="Times New Roman"/>
          <w:sz w:val="20"/>
          <w:szCs w:val="20"/>
        </w:rPr>
        <w:fldChar w:fldCharType="end"/>
      </w:r>
      <w:r w:rsidRPr="00317205">
        <w:rPr>
          <w:rFonts w:ascii="Times New Roman" w:hAnsi="Times New Roman" w:cs="Times New Roman"/>
          <w:sz w:val="20"/>
          <w:szCs w:val="20"/>
        </w:rPr>
        <w:t xml:space="preserve">. This technique which could mitigate collision </w:t>
      </w:r>
      <w:r w:rsidRPr="00317205">
        <w:rPr>
          <w:rFonts w:ascii="Times New Roman" w:hAnsi="Times New Roman" w:cs="Times New Roman"/>
          <w:sz w:val="20"/>
          <w:szCs w:val="20"/>
        </w:rPr>
        <w:fldChar w:fldCharType="begin" w:fldLock="1"/>
      </w:r>
      <w:r w:rsidRPr="00317205">
        <w:rPr>
          <w:rFonts w:ascii="Times New Roman" w:hAnsi="Times New Roman" w:cs="Times New Roman"/>
          <w:sz w:val="20"/>
          <w:szCs w:val="20"/>
        </w:rPr>
        <w:instrText>ADDIN CSL_CITATION {"citationItems":[{"id":"ITEM-1","itemData":{"author":[{"dropping-particle":"","family":"Ziadi","given":"Kamal","non-dropping-particle":"","parse-names":false,"suffix":""},{"dropping-particle":"","family":"Asvadi","given":"Reza","non-dropping-particle":"","parse-names":false,"suffix":""}],"container-title":"Physical Communication","id":"ITEM-1","issue":"1","issued":{"date-parts":[["2022"]]},"page":"101608","title":"A Device-to-Device direct discovery algorithm to mitigate the collision caused by hidden users","type":"article-journal","volume":"52"},"uris":["http://www.mendeley.com/documents/?uuid=d1d63b8a-62c5-4271-a5ed-58588c5e9c4d"]}],"mendeley":{"formattedCitation":"(Ziadi &amp; Asvadi, 2022)","plainTextFormattedCitation":"(Ziadi &amp; Asvadi, 2022)","previouslyFormattedCitation":"(Ziadi &amp; Asvadi, 2022)"},"properties":{"noteIndex":0},"schema":"https://github.com/citation-style-language/schema/raw/master/csl-citation.json"}</w:instrText>
      </w:r>
      <w:r w:rsidRPr="00317205">
        <w:rPr>
          <w:rFonts w:ascii="Times New Roman" w:hAnsi="Times New Roman" w:cs="Times New Roman"/>
          <w:sz w:val="20"/>
          <w:szCs w:val="20"/>
        </w:rPr>
        <w:fldChar w:fldCharType="separate"/>
      </w:r>
      <w:r w:rsidR="00D721AC" w:rsidRPr="00317205">
        <w:rPr>
          <w:rFonts w:ascii="Times New Roman" w:hAnsi="Times New Roman" w:cs="Times New Roman"/>
          <w:noProof/>
          <w:sz w:val="20"/>
          <w:szCs w:val="20"/>
        </w:rPr>
        <w:t>(Ziadi and</w:t>
      </w:r>
      <w:r w:rsidRPr="00317205">
        <w:rPr>
          <w:rFonts w:ascii="Times New Roman" w:hAnsi="Times New Roman" w:cs="Times New Roman"/>
          <w:noProof/>
          <w:sz w:val="20"/>
          <w:szCs w:val="20"/>
        </w:rPr>
        <w:t xml:space="preserve"> Asvadi, 2022)</w:t>
      </w:r>
      <w:r w:rsidRPr="00317205">
        <w:rPr>
          <w:rFonts w:ascii="Times New Roman" w:hAnsi="Times New Roman" w:cs="Times New Roman"/>
          <w:sz w:val="20"/>
          <w:szCs w:val="20"/>
        </w:rPr>
        <w:fldChar w:fldCharType="end"/>
      </w:r>
      <w:r w:rsidR="00437B96" w:rsidRPr="00317205">
        <w:rPr>
          <w:rFonts w:ascii="Times New Roman" w:hAnsi="Times New Roman" w:cs="Times New Roman"/>
          <w:sz w:val="20"/>
          <w:szCs w:val="20"/>
        </w:rPr>
        <w:t>,</w:t>
      </w:r>
      <w:r w:rsidRPr="00317205">
        <w:rPr>
          <w:rFonts w:ascii="Times New Roman" w:hAnsi="Times New Roman" w:cs="Times New Roman"/>
          <w:sz w:val="20"/>
          <w:szCs w:val="20"/>
        </w:rPr>
        <w:t xml:space="preserve">  estimates the proximity or to locate de</w:t>
      </w:r>
      <w:r w:rsidR="00437B96" w:rsidRPr="00317205">
        <w:rPr>
          <w:rFonts w:ascii="Times New Roman" w:hAnsi="Times New Roman" w:cs="Times New Roman"/>
          <w:sz w:val="20"/>
          <w:szCs w:val="20"/>
        </w:rPr>
        <w:t>vices in device to device (D2D)</w:t>
      </w:r>
      <w:r w:rsidRPr="00317205">
        <w:rPr>
          <w:rFonts w:ascii="Times New Roman" w:hAnsi="Times New Roman" w:cs="Times New Roman"/>
          <w:sz w:val="20"/>
          <w:szCs w:val="20"/>
        </w:rPr>
        <w:t xml:space="preserve"> network </w:t>
      </w:r>
      <w:r w:rsidRPr="00317205">
        <w:rPr>
          <w:rFonts w:ascii="Times New Roman" w:hAnsi="Times New Roman" w:cs="Times New Roman"/>
          <w:sz w:val="20"/>
          <w:szCs w:val="20"/>
        </w:rPr>
        <w:fldChar w:fldCharType="begin" w:fldLock="1"/>
      </w:r>
      <w:r w:rsidRPr="00317205">
        <w:rPr>
          <w:rFonts w:ascii="Times New Roman" w:hAnsi="Times New Roman" w:cs="Times New Roman"/>
          <w:sz w:val="20"/>
          <w:szCs w:val="20"/>
        </w:rPr>
        <w:instrText>ADDIN CSL_CITATION {"citationItems":[{"id":"ITEM-1","itemData":{"ISBN":"9781538646465","author":[{"dropping-particle":"","family":"Li","given":"Mingfu","non-dropping-particle":"","parse-names":false,"suffix":""},{"dropping-particle":"","family":"Tsai","given":"Hsin-ling","non-dropping-particle":"","parse-names":false,"suffix":""}],"container-title":"2018 Tenth International Conference on Ubiquitous and Future Networks (ICUFN)","id":"ITEM-1","issued":{"date-parts":[["2018"]]},"page":"641-643","publisher":"IEEE","title":"Design and Evaluation of a Hybrid D2D Discovery Mechanism in 5G Cellular Networks","type":"article-journal"},"uris":["http://www.mendeley.com/documents/?uuid=2fec09b9-e595-4ae3-b40b-db603526c4ea"]}],"mendeley":{"formattedCitation":"(M. Li &amp; Tsai, 2018)","plainTextFormattedCitation":"(M. Li &amp; Tsai, 2018)","previouslyFormattedCitation":"(M. Li &amp; Tsai, 2018)"},"properties":{"noteIndex":0},"schema":"https://github.com/citation-style-language/schema/raw/master/csl-citation.json"}</w:instrText>
      </w:r>
      <w:r w:rsidRPr="00317205">
        <w:rPr>
          <w:rFonts w:ascii="Times New Roman" w:hAnsi="Times New Roman" w:cs="Times New Roman"/>
          <w:sz w:val="20"/>
          <w:szCs w:val="20"/>
        </w:rPr>
        <w:fldChar w:fldCharType="separate"/>
      </w:r>
      <w:r w:rsidRPr="00317205">
        <w:rPr>
          <w:rFonts w:ascii="Times New Roman" w:hAnsi="Times New Roman" w:cs="Times New Roman"/>
          <w:noProof/>
          <w:sz w:val="20"/>
          <w:szCs w:val="20"/>
        </w:rPr>
        <w:t>( Li and Tsai, 2018)</w:t>
      </w:r>
      <w:r w:rsidRPr="00317205">
        <w:rPr>
          <w:rFonts w:ascii="Times New Roman" w:hAnsi="Times New Roman" w:cs="Times New Roman"/>
          <w:sz w:val="20"/>
          <w:szCs w:val="20"/>
        </w:rPr>
        <w:fldChar w:fldCharType="end"/>
      </w:r>
      <w:r w:rsidRPr="00317205">
        <w:rPr>
          <w:rFonts w:ascii="Times New Roman" w:hAnsi="Times New Roman" w:cs="Times New Roman"/>
          <w:sz w:val="20"/>
          <w:szCs w:val="20"/>
        </w:rPr>
        <w:t xml:space="preserve">. Device to device (D2D) communication is a paradigm used to describe the technology that aids the communication between two or more UE’s with little or no use of the Base Station (BS)  </w:t>
      </w:r>
      <w:r w:rsidRPr="00317205">
        <w:rPr>
          <w:rFonts w:ascii="Times New Roman" w:hAnsi="Times New Roman" w:cs="Times New Roman"/>
          <w:sz w:val="20"/>
          <w:szCs w:val="20"/>
        </w:rPr>
        <w:fldChar w:fldCharType="begin" w:fldLock="1"/>
      </w:r>
      <w:r w:rsidRPr="00317205">
        <w:rPr>
          <w:rFonts w:ascii="Times New Roman" w:hAnsi="Times New Roman" w:cs="Times New Roman"/>
          <w:sz w:val="20"/>
          <w:szCs w:val="20"/>
        </w:rPr>
        <w:instrText>ADDIN CSL_CITATION {"citationItems":[{"id":"ITEM-1","itemData":{"author":[{"dropping-particle":"","family":"Ziadi","given":"Kamal","non-dropping-particle":"","parse-names":false,"suffix":""},{"dropping-particle":"","family":"Asvadi","given":"Reza","non-dropping-particle":"","parse-names":false,"suffix":""}],"container-title":"Physical Communication","id":"ITEM-1","issue":"1","issued":{"date-parts":[["2022"]]},"page":"101608","title":"A Device-to-Device direct discovery algorithm to mitigate the collision caused by hidden users","type":"article-journal","volume":"52"},"uris":["http://www.mendeley.com/documents/?uuid=d1d63b8a-62c5-4271-a5ed-58588c5e9c4d"]}],"mendeley":{"formattedCitation":"(Ziadi &amp; Asvadi, 2022)","plainTextFormattedCitation":"(Ziadi &amp; Asvadi, 2022)","previouslyFormattedCitation":"(Ziadi &amp; Asvadi, 2022)"},"properties":{"noteIndex":0},"schema":"https://github.com/citation-style-language/schema/raw/master/csl-citation.json"}</w:instrText>
      </w:r>
      <w:r w:rsidRPr="00317205">
        <w:rPr>
          <w:rFonts w:ascii="Times New Roman" w:hAnsi="Times New Roman" w:cs="Times New Roman"/>
          <w:sz w:val="20"/>
          <w:szCs w:val="20"/>
        </w:rPr>
        <w:fldChar w:fldCharType="separate"/>
      </w:r>
      <w:r w:rsidRPr="00317205">
        <w:rPr>
          <w:rFonts w:ascii="Times New Roman" w:hAnsi="Times New Roman" w:cs="Times New Roman"/>
          <w:noProof/>
          <w:sz w:val="20"/>
          <w:szCs w:val="20"/>
        </w:rPr>
        <w:t>(Ziadi and Asvadi, 2022)</w:t>
      </w:r>
      <w:r w:rsidRPr="00317205">
        <w:rPr>
          <w:rFonts w:ascii="Times New Roman" w:hAnsi="Times New Roman" w:cs="Times New Roman"/>
          <w:sz w:val="20"/>
          <w:szCs w:val="20"/>
        </w:rPr>
        <w:fldChar w:fldCharType="end"/>
      </w:r>
      <w:r w:rsidR="00437B96" w:rsidRPr="00317205">
        <w:rPr>
          <w:rFonts w:ascii="Times New Roman" w:hAnsi="Times New Roman" w:cs="Times New Roman"/>
          <w:sz w:val="20"/>
          <w:szCs w:val="20"/>
        </w:rPr>
        <w:t xml:space="preserve">. </w:t>
      </w:r>
      <w:r w:rsidRPr="00317205">
        <w:rPr>
          <w:rFonts w:ascii="Times New Roman" w:hAnsi="Times New Roman" w:cs="Times New Roman"/>
          <w:sz w:val="20"/>
          <w:szCs w:val="20"/>
        </w:rPr>
        <w:t xml:space="preserve">Aside the use of network assisted device discovery, </w:t>
      </w:r>
      <w:r w:rsidRPr="00317205">
        <w:rPr>
          <w:rFonts w:ascii="Times New Roman" w:hAnsi="Times New Roman" w:cs="Times New Roman"/>
          <w:sz w:val="20"/>
          <w:szCs w:val="20"/>
        </w:rPr>
        <w:fldChar w:fldCharType="begin" w:fldLock="1"/>
      </w:r>
      <w:r w:rsidRPr="00317205">
        <w:rPr>
          <w:rFonts w:ascii="Times New Roman" w:hAnsi="Times New Roman" w:cs="Times New Roman"/>
          <w:sz w:val="20"/>
          <w:szCs w:val="20"/>
        </w:rPr>
        <w:instrText>ADDIN CSL_CITATION {"citationItems":[{"id":"ITEM-1","itemData":{"DOI":"10.3906/elk-2002-113","author":[{"dropping-particle":"","family":"Rahim","given":"Muddasir","non-dropping-particle":"","parse-names":false,"suffix":""},{"dropping-particle":"","family":"Javed","given":"Muhammad Awais","non-dropping-particle":"","parse-names":false,"suffix":""},{"dropping-particle":"","family":"Alvi","given":"Ahmad Naseem","non-dropping-particle":"","parse-names":false,"suffix":""}],"container-title":"Turkish Journal of Electrical Engineering and Computer Sciences","id":"ITEM-1","issue":"6","issued":{"date-parts":[["2020"]]},"page":"3183 – 3192","title":"SDMA-based Distributed Device Discovery for D2D communication","type":"article-journal","volume":"28"},"uris":["http://www.mendeley.com/documents/?uuid=f967da76-c6cf-4aee-a122-c5b62db1bda5"]}],"mendeley":{"formattedCitation":"(Rahim et al., 2020)","manualFormatting":"Rahim et al., (2020)","plainTextFormattedCitation":"(Rahim et al., 2020)","previouslyFormattedCitation":"(Rahim et al., 2020)"},"properties":{"noteIndex":0},"schema":"https://github.com/citation-style-language/schema/raw/master/csl-citation.json"}</w:instrText>
      </w:r>
      <w:r w:rsidRPr="00317205">
        <w:rPr>
          <w:rFonts w:ascii="Times New Roman" w:hAnsi="Times New Roman" w:cs="Times New Roman"/>
          <w:sz w:val="20"/>
          <w:szCs w:val="20"/>
        </w:rPr>
        <w:fldChar w:fldCharType="separate"/>
      </w:r>
      <w:r w:rsidRPr="00317205">
        <w:rPr>
          <w:rFonts w:ascii="Times New Roman" w:hAnsi="Times New Roman" w:cs="Times New Roman"/>
          <w:noProof/>
          <w:sz w:val="20"/>
          <w:szCs w:val="20"/>
        </w:rPr>
        <w:t>Rahim et al. (2020)</w:t>
      </w:r>
      <w:r w:rsidRPr="00317205">
        <w:rPr>
          <w:rFonts w:ascii="Times New Roman" w:hAnsi="Times New Roman" w:cs="Times New Roman"/>
          <w:sz w:val="20"/>
          <w:szCs w:val="20"/>
        </w:rPr>
        <w:fldChar w:fldCharType="end"/>
      </w:r>
      <w:r w:rsidRPr="00317205">
        <w:rPr>
          <w:rFonts w:ascii="Times New Roman" w:hAnsi="Times New Roman" w:cs="Times New Roman"/>
          <w:sz w:val="20"/>
          <w:szCs w:val="20"/>
        </w:rPr>
        <w:t xml:space="preserve"> highlighted the device discov</w:t>
      </w:r>
      <w:r w:rsidR="00437B96" w:rsidRPr="00317205">
        <w:rPr>
          <w:rFonts w:ascii="Times New Roman" w:hAnsi="Times New Roman" w:cs="Times New Roman"/>
          <w:sz w:val="20"/>
          <w:szCs w:val="20"/>
        </w:rPr>
        <w:t>ery in which the base station was</w:t>
      </w:r>
      <w:r w:rsidRPr="00317205">
        <w:rPr>
          <w:rFonts w:ascii="Times New Roman" w:hAnsi="Times New Roman" w:cs="Times New Roman"/>
          <w:sz w:val="20"/>
          <w:szCs w:val="20"/>
        </w:rPr>
        <w:t xml:space="preserve"> not involved. This k</w:t>
      </w:r>
      <w:r w:rsidR="00437B96" w:rsidRPr="00317205">
        <w:rPr>
          <w:rFonts w:ascii="Times New Roman" w:hAnsi="Times New Roman" w:cs="Times New Roman"/>
          <w:sz w:val="20"/>
          <w:szCs w:val="20"/>
        </w:rPr>
        <w:t>ind of device discovery involved</w:t>
      </w:r>
      <w:r w:rsidRPr="00317205">
        <w:rPr>
          <w:rFonts w:ascii="Times New Roman" w:hAnsi="Times New Roman" w:cs="Times New Roman"/>
          <w:sz w:val="20"/>
          <w:szCs w:val="20"/>
        </w:rPr>
        <w:t xml:space="preserve"> devices only. This is called distributed device discovery. </w:t>
      </w:r>
    </w:p>
    <w:p w:rsidR="00BB5E06" w:rsidRPr="00317205" w:rsidRDefault="00BB5E06" w:rsidP="007A5176">
      <w:pPr>
        <w:spacing w:line="360" w:lineRule="auto"/>
        <w:jc w:val="both"/>
        <w:rPr>
          <w:rFonts w:ascii="Times New Roman" w:hAnsi="Times New Roman" w:cs="Times New Roman"/>
          <w:sz w:val="20"/>
          <w:szCs w:val="20"/>
        </w:rPr>
      </w:pPr>
      <w:r w:rsidRPr="00317205">
        <w:rPr>
          <w:rFonts w:ascii="Times New Roman" w:hAnsi="Times New Roman" w:cs="Times New Roman"/>
          <w:sz w:val="20"/>
          <w:szCs w:val="20"/>
        </w:rPr>
        <w:t xml:space="preserve">Distributed device discovery generally could be based on communication methods. One method involves the transmitting device sending broadcast randomly or receives a broadcast randomly at regular time intervals to discover devices within reach. This kind of distributed device discovery is called Randomized device discovery </w:t>
      </w:r>
      <w:r w:rsidRPr="00317205">
        <w:rPr>
          <w:rFonts w:ascii="Times New Roman" w:hAnsi="Times New Roman" w:cs="Times New Roman"/>
          <w:sz w:val="20"/>
          <w:szCs w:val="20"/>
        </w:rPr>
        <w:fldChar w:fldCharType="begin" w:fldLock="1"/>
      </w:r>
      <w:r w:rsidRPr="00317205">
        <w:rPr>
          <w:rFonts w:ascii="Times New Roman" w:hAnsi="Times New Roman" w:cs="Times New Roman"/>
          <w:sz w:val="20"/>
          <w:szCs w:val="20"/>
        </w:rPr>
        <w:instrText>ADDIN CSL_CITATION {"citationItems":[{"id":"ITEM-1","itemData":{"DOI":"10.1080/00207217.2020.1756453","ISSN":"0020-7217","author":[{"dropping-particle":"","family":"Hayat","given":"O","non-dropping-particle":"","parse-names":false,"suffix":""},{"dropping-particle":"","family":"Ngah","given":"R","non-dropping-particle":"","parse-names":false,"suffix":""},{"dropping-particle":"","family":"Hashim","given":"Siti Z Mohd","non-dropping-particle":"","parse-names":false,"suffix":""}],"container-title":"International Journal of Electronics","id":"ITEM-1","issue":"1","issued":{"date-parts":[["2020"]]},"page":"45-66","publisher":"Taylor &amp; Francis","title":"Sector Scanning Algorithm (SSA) for Device Discovery in D2D Communication","type":"article-journal","volume":"108"},"uris":["http://www.mendeley.com/documents/?uuid=19ac5548-99de-45f7-ae31-062d6b90e202"]}],"mendeley":{"formattedCitation":"(Hayat et al., 2020)","plainTextFormattedCitation":"(Hayat et al., 2020)","previouslyFormattedCitation":"(Hayat et al., 2020)"},"properties":{"noteIndex":0},"schema":"https://github.com/citation-style-language/schema/raw/master/csl-citation.json"}</w:instrText>
      </w:r>
      <w:r w:rsidRPr="00317205">
        <w:rPr>
          <w:rFonts w:ascii="Times New Roman" w:hAnsi="Times New Roman" w:cs="Times New Roman"/>
          <w:sz w:val="20"/>
          <w:szCs w:val="20"/>
        </w:rPr>
        <w:fldChar w:fldCharType="separate"/>
      </w:r>
      <w:r w:rsidR="00437B96" w:rsidRPr="00317205">
        <w:rPr>
          <w:rFonts w:ascii="Times New Roman" w:hAnsi="Times New Roman" w:cs="Times New Roman"/>
          <w:noProof/>
          <w:sz w:val="20"/>
          <w:szCs w:val="20"/>
        </w:rPr>
        <w:t>(Hayat, Ngah and Hashim</w:t>
      </w:r>
      <w:r w:rsidRPr="00317205">
        <w:rPr>
          <w:rFonts w:ascii="Times New Roman" w:hAnsi="Times New Roman" w:cs="Times New Roman"/>
          <w:noProof/>
          <w:sz w:val="20"/>
          <w:szCs w:val="20"/>
        </w:rPr>
        <w:t>, 2020)</w:t>
      </w:r>
      <w:r w:rsidRPr="00317205">
        <w:rPr>
          <w:rFonts w:ascii="Times New Roman" w:hAnsi="Times New Roman" w:cs="Times New Roman"/>
          <w:sz w:val="20"/>
          <w:szCs w:val="20"/>
        </w:rPr>
        <w:fldChar w:fldCharType="end"/>
      </w:r>
      <w:r w:rsidRPr="00317205">
        <w:rPr>
          <w:rFonts w:ascii="Times New Roman" w:hAnsi="Times New Roman" w:cs="Times New Roman"/>
          <w:sz w:val="20"/>
          <w:szCs w:val="20"/>
        </w:rPr>
        <w:t>. While another method could involve the transmission of beacon signal to a predetermined or a target device or the reception of beacon signal from a target device. This type of distributed device discovery which is not random in nature is called deterministic device discovery.</w:t>
      </w:r>
    </w:p>
    <w:p w:rsidR="00EC5246" w:rsidRDefault="00BB5E06" w:rsidP="007A5176">
      <w:pPr>
        <w:spacing w:line="360" w:lineRule="auto"/>
        <w:jc w:val="both"/>
        <w:rPr>
          <w:rFonts w:ascii="Times New Roman" w:hAnsi="Times New Roman" w:cs="Times New Roman"/>
          <w:sz w:val="20"/>
          <w:szCs w:val="20"/>
        </w:rPr>
      </w:pPr>
      <w:r w:rsidRPr="00317205">
        <w:rPr>
          <w:rFonts w:ascii="Times New Roman" w:hAnsi="Times New Roman" w:cs="Times New Roman"/>
          <w:sz w:val="20"/>
          <w:szCs w:val="20"/>
        </w:rPr>
        <w:t>Succeeding the process of device d</w:t>
      </w:r>
      <w:r w:rsidR="00437B96" w:rsidRPr="00317205">
        <w:rPr>
          <w:rFonts w:ascii="Times New Roman" w:hAnsi="Times New Roman" w:cs="Times New Roman"/>
          <w:sz w:val="20"/>
          <w:szCs w:val="20"/>
        </w:rPr>
        <w:t>iscovery was</w:t>
      </w:r>
      <w:r w:rsidRPr="00317205">
        <w:rPr>
          <w:rFonts w:ascii="Times New Roman" w:hAnsi="Times New Roman" w:cs="Times New Roman"/>
          <w:sz w:val="20"/>
          <w:szCs w:val="20"/>
        </w:rPr>
        <w:t xml:space="preserve"> D2D communication so as to aid the exchange of data. Communication in D2D could be on licensed or unlicensed spectrum (</w:t>
      </w:r>
      <w:r w:rsidRPr="00317205">
        <w:rPr>
          <w:rFonts w:ascii="Times New Roman" w:hAnsi="Times New Roman" w:cs="Times New Roman"/>
          <w:sz w:val="20"/>
          <w:szCs w:val="20"/>
        </w:rPr>
        <w:fldChar w:fldCharType="begin" w:fldLock="1"/>
      </w:r>
      <w:r w:rsidRPr="00317205">
        <w:rPr>
          <w:rFonts w:ascii="Times New Roman" w:hAnsi="Times New Roman" w:cs="Times New Roman"/>
          <w:sz w:val="20"/>
          <w:szCs w:val="20"/>
        </w:rPr>
        <w:instrText>ADDIN CSL_CITATION {"citationItems":[{"id":"ITEM-1","itemData":{"DOI":"10.1016/j.icte.2017.08.002","ISSN":"2405-9595","author":[{"dropping-particle":"","family":"Kar","given":"Udit Narayana","non-dropping-particle":"","parse-names":false,"suffix":""},{"dropping-particle":"","family":"Sanyal","given":"Debarshi Kumar","non-dropping-particle":"","parse-names":false,"suffix":""}],"container-title":"ICT Express","id":"ITEM-1","issue":"4","issued":{"date-parts":[["2017"]]},"page":"203-208","publisher":"Elsevier B.V.","title":"An overview of device-to-device communication in cellular networks","type":"article-journal","volume":"4"},"uris":["http://www.mendeley.com/documents/?uuid=9f53212c-516f-4ae1-aeb3-ffc170c0a3a4"]}],"mendeley":{"formattedCitation":"(Kar &amp; Sanyal, 2017)","plainTextFormattedCitation":"(Kar &amp; Sanyal, 2017)","previouslyFormattedCitation":"(Kar &amp; Sanyal, 2017)"},"properties":{"noteIndex":0},"schema":"https://github.com/citation-style-language/schema/raw/master/csl-citation.json"}</w:instrText>
      </w:r>
      <w:r w:rsidRPr="00317205">
        <w:rPr>
          <w:rFonts w:ascii="Times New Roman" w:hAnsi="Times New Roman" w:cs="Times New Roman"/>
          <w:sz w:val="20"/>
          <w:szCs w:val="20"/>
        </w:rPr>
        <w:fldChar w:fldCharType="separate"/>
      </w:r>
      <w:r w:rsidRPr="00317205">
        <w:rPr>
          <w:rFonts w:ascii="Times New Roman" w:hAnsi="Times New Roman" w:cs="Times New Roman"/>
          <w:noProof/>
          <w:sz w:val="20"/>
          <w:szCs w:val="20"/>
        </w:rPr>
        <w:t>Kar and Sanyal, 2017</w:t>
      </w:r>
      <w:r w:rsidRPr="00317205">
        <w:rPr>
          <w:rFonts w:ascii="Times New Roman" w:hAnsi="Times New Roman" w:cs="Times New Roman"/>
          <w:sz w:val="20"/>
          <w:szCs w:val="20"/>
        </w:rPr>
        <w:fldChar w:fldCharType="end"/>
      </w:r>
      <w:r w:rsidRPr="00317205">
        <w:rPr>
          <w:rFonts w:ascii="Times New Roman" w:hAnsi="Times New Roman" w:cs="Times New Roman"/>
          <w:sz w:val="20"/>
          <w:szCs w:val="20"/>
        </w:rPr>
        <w:t>)</w:t>
      </w:r>
      <w:r w:rsidR="00437B96" w:rsidRPr="00317205">
        <w:rPr>
          <w:rFonts w:ascii="Times New Roman" w:hAnsi="Times New Roman" w:cs="Times New Roman"/>
          <w:sz w:val="20"/>
          <w:szCs w:val="20"/>
        </w:rPr>
        <w:t>. The licensed spectrum which was</w:t>
      </w:r>
      <w:r w:rsidRPr="00317205">
        <w:rPr>
          <w:rFonts w:ascii="Times New Roman" w:hAnsi="Times New Roman" w:cs="Times New Roman"/>
          <w:sz w:val="20"/>
          <w:szCs w:val="20"/>
        </w:rPr>
        <w:t xml:space="preserve"> also known as in-band D2D communication involves the use of channels paid for. Thi</w:t>
      </w:r>
      <w:r w:rsidR="00CB1654" w:rsidRPr="00317205">
        <w:rPr>
          <w:rFonts w:ascii="Times New Roman" w:hAnsi="Times New Roman" w:cs="Times New Roman"/>
          <w:sz w:val="20"/>
          <w:szCs w:val="20"/>
        </w:rPr>
        <w:t>s however involved</w:t>
      </w:r>
      <w:r w:rsidRPr="00317205">
        <w:rPr>
          <w:rFonts w:ascii="Times New Roman" w:hAnsi="Times New Roman" w:cs="Times New Roman"/>
          <w:sz w:val="20"/>
          <w:szCs w:val="20"/>
        </w:rPr>
        <w:t xml:space="preserve"> the use of the B</w:t>
      </w:r>
      <w:r w:rsidR="00CB1654" w:rsidRPr="00317205">
        <w:rPr>
          <w:rFonts w:ascii="Times New Roman" w:hAnsi="Times New Roman" w:cs="Times New Roman"/>
          <w:sz w:val="20"/>
          <w:szCs w:val="20"/>
        </w:rPr>
        <w:t>S. This kind of communication was</w:t>
      </w:r>
      <w:r w:rsidRPr="00317205">
        <w:rPr>
          <w:rFonts w:ascii="Times New Roman" w:hAnsi="Times New Roman" w:cs="Times New Roman"/>
          <w:sz w:val="20"/>
          <w:szCs w:val="20"/>
        </w:rPr>
        <w:t xml:space="preserve"> often discouraged except when needed for network expansion. Instead of it, the use</w:t>
      </w:r>
      <w:r w:rsidR="0099756E" w:rsidRPr="00317205">
        <w:rPr>
          <w:rFonts w:ascii="Times New Roman" w:hAnsi="Times New Roman" w:cs="Times New Roman"/>
          <w:sz w:val="20"/>
          <w:szCs w:val="20"/>
        </w:rPr>
        <w:t xml:space="preserve"> of unlicensed spectrum which was</w:t>
      </w:r>
      <w:r w:rsidRPr="00317205">
        <w:rPr>
          <w:rFonts w:ascii="Times New Roman" w:hAnsi="Times New Roman" w:cs="Times New Roman"/>
          <w:sz w:val="20"/>
          <w:szCs w:val="20"/>
        </w:rPr>
        <w:t xml:space="preserve"> also known a</w:t>
      </w:r>
      <w:r w:rsidR="0099756E" w:rsidRPr="00317205">
        <w:rPr>
          <w:rFonts w:ascii="Times New Roman" w:hAnsi="Times New Roman" w:cs="Times New Roman"/>
          <w:sz w:val="20"/>
          <w:szCs w:val="20"/>
        </w:rPr>
        <w:t xml:space="preserve">s out-band D2D communication was </w:t>
      </w:r>
      <w:r w:rsidRPr="00317205">
        <w:rPr>
          <w:rFonts w:ascii="Times New Roman" w:hAnsi="Times New Roman" w:cs="Times New Roman"/>
          <w:sz w:val="20"/>
          <w:szCs w:val="20"/>
        </w:rPr>
        <w:t>highly encouraged so as to offload the cellular network. With this</w:t>
      </w:r>
      <w:r w:rsidR="0099756E" w:rsidRPr="00317205">
        <w:rPr>
          <w:rFonts w:ascii="Times New Roman" w:hAnsi="Times New Roman" w:cs="Times New Roman"/>
          <w:sz w:val="20"/>
          <w:szCs w:val="20"/>
        </w:rPr>
        <w:t>, the capacity of the network was</w:t>
      </w:r>
      <w:r w:rsidRPr="00317205">
        <w:rPr>
          <w:rFonts w:ascii="Times New Roman" w:hAnsi="Times New Roman" w:cs="Times New Roman"/>
          <w:sz w:val="20"/>
          <w:szCs w:val="20"/>
        </w:rPr>
        <w:t xml:space="preserve"> increased. To achieve this, technologies like Bluetooth (BT), WI-FI direct, and LTE which operates within 2.4GHz ISM band or 3.8GHz mm wave spectrum has been used. According to </w:t>
      </w:r>
      <w:r w:rsidRPr="00317205">
        <w:rPr>
          <w:rFonts w:ascii="Times New Roman" w:hAnsi="Times New Roman" w:cs="Times New Roman"/>
          <w:sz w:val="20"/>
          <w:szCs w:val="20"/>
        </w:rPr>
        <w:fldChar w:fldCharType="begin" w:fldLock="1"/>
      </w:r>
      <w:r w:rsidRPr="00317205">
        <w:rPr>
          <w:rFonts w:ascii="Times New Roman" w:hAnsi="Times New Roman" w:cs="Times New Roman"/>
          <w:sz w:val="20"/>
          <w:szCs w:val="20"/>
        </w:rPr>
        <w:instrText>ADDIN CSL_CITATION {"citationItems":[{"id":"ITEM-1","itemData":{"DOI":"10.1016/j.icte.2017.08.002","ISSN":"2405-9595","author":[{"dropping-particle":"","family":"Kar","given":"Udit Narayana","non-dropping-particle":"","parse-names":false,"suffix":""},{"dropping-particle":"","family":"Sanyal","given":"Debarshi Kumar","non-dropping-particle":"","parse-names":false,"suffix":""}],"container-title":"ICT Express","id":"ITEM-1","issue":"4","issued":{"date-parts":[["2017"]]},"page":"203-208","publisher":"Elsevier B.V.","title":"An overview of device-to-device communication in cellular networks","type":"article-journal","volume":"4"},"uris":["http://www.mendeley.com/documents/?uuid=9f53212c-516f-4ae1-aeb3-ffc170c0a3a4"]}],"mendeley":{"formattedCitation":"(Kar &amp; Sanyal, 2017)","manualFormatting":"Kar &amp; Sanyal, (2017)","plainTextFormattedCitation":"(Kar &amp; Sanyal, 2017)","previouslyFormattedCitation":"(Kar &amp; Sanyal, 2017)"},"properties":{"noteIndex":0},"schema":"https://github.com/citation-style-language/schema/raw/master/csl-citation.json"}</w:instrText>
      </w:r>
      <w:r w:rsidRPr="00317205">
        <w:rPr>
          <w:rFonts w:ascii="Times New Roman" w:hAnsi="Times New Roman" w:cs="Times New Roman"/>
          <w:sz w:val="20"/>
          <w:szCs w:val="20"/>
        </w:rPr>
        <w:fldChar w:fldCharType="separate"/>
      </w:r>
      <w:r w:rsidRPr="00317205">
        <w:rPr>
          <w:rFonts w:ascii="Times New Roman" w:hAnsi="Times New Roman" w:cs="Times New Roman"/>
          <w:noProof/>
          <w:sz w:val="20"/>
          <w:szCs w:val="20"/>
        </w:rPr>
        <w:t>Kar and Sanyal, (2017)</w:t>
      </w:r>
      <w:r w:rsidRPr="00317205">
        <w:rPr>
          <w:rFonts w:ascii="Times New Roman" w:hAnsi="Times New Roman" w:cs="Times New Roman"/>
          <w:sz w:val="20"/>
          <w:szCs w:val="20"/>
        </w:rPr>
        <w:fldChar w:fldCharType="end"/>
      </w:r>
      <w:r w:rsidRPr="00317205">
        <w:rPr>
          <w:rFonts w:ascii="Times New Roman" w:hAnsi="Times New Roman" w:cs="Times New Roman"/>
          <w:sz w:val="20"/>
          <w:szCs w:val="20"/>
        </w:rPr>
        <w:t>, BT which is characterized with data rate of 50mbps and ra</w:t>
      </w:r>
      <w:r w:rsidR="0099756E" w:rsidRPr="00317205">
        <w:rPr>
          <w:rFonts w:ascii="Times New Roman" w:hAnsi="Times New Roman" w:cs="Times New Roman"/>
          <w:sz w:val="20"/>
          <w:szCs w:val="20"/>
        </w:rPr>
        <w:t>nge of 240m, Wi-Fi</w:t>
      </w:r>
      <w:r w:rsidRPr="00317205">
        <w:rPr>
          <w:rFonts w:ascii="Times New Roman" w:hAnsi="Times New Roman" w:cs="Times New Roman"/>
          <w:sz w:val="20"/>
          <w:szCs w:val="20"/>
        </w:rPr>
        <w:t xml:space="preserve"> direct, having data rate of 250mbps and a range of 200m and LTE with data rate o</w:t>
      </w:r>
      <w:r w:rsidR="0099756E" w:rsidRPr="00317205">
        <w:rPr>
          <w:rFonts w:ascii="Times New Roman" w:hAnsi="Times New Roman" w:cs="Times New Roman"/>
          <w:sz w:val="20"/>
          <w:szCs w:val="20"/>
        </w:rPr>
        <w:t>f 13.5mbps and range of 500m were</w:t>
      </w:r>
      <w:r w:rsidRPr="00317205">
        <w:rPr>
          <w:rFonts w:ascii="Times New Roman" w:hAnsi="Times New Roman" w:cs="Times New Roman"/>
          <w:sz w:val="20"/>
          <w:szCs w:val="20"/>
        </w:rPr>
        <w:t xml:space="preserve"> suitable for low data rate communication characterized with </w:t>
      </w:r>
      <w:r w:rsidR="003865F4" w:rsidRPr="00317205">
        <w:rPr>
          <w:rFonts w:ascii="Times New Roman" w:hAnsi="Times New Roman" w:cs="Times New Roman"/>
          <w:sz w:val="20"/>
          <w:szCs w:val="20"/>
        </w:rPr>
        <w:t>short range. Therefore, they were</w:t>
      </w:r>
      <w:r w:rsidRPr="00317205">
        <w:rPr>
          <w:rFonts w:ascii="Times New Roman" w:hAnsi="Times New Roman" w:cs="Times New Roman"/>
          <w:sz w:val="20"/>
          <w:szCs w:val="20"/>
        </w:rPr>
        <w:t xml:space="preserve"> suitable for D2</w:t>
      </w:r>
      <w:r w:rsidR="003865F4" w:rsidRPr="00317205">
        <w:rPr>
          <w:rFonts w:ascii="Times New Roman" w:hAnsi="Times New Roman" w:cs="Times New Roman"/>
          <w:sz w:val="20"/>
          <w:szCs w:val="20"/>
        </w:rPr>
        <w:t>D communication. This however was</w:t>
      </w:r>
      <w:r w:rsidRPr="00317205">
        <w:rPr>
          <w:rFonts w:ascii="Times New Roman" w:hAnsi="Times New Roman" w:cs="Times New Roman"/>
          <w:sz w:val="20"/>
          <w:szCs w:val="20"/>
        </w:rPr>
        <w:t xml:space="preserve"> limited as the ene</w:t>
      </w:r>
      <w:r w:rsidR="003865F4" w:rsidRPr="00317205">
        <w:rPr>
          <w:rFonts w:ascii="Times New Roman" w:hAnsi="Times New Roman" w:cs="Times New Roman"/>
          <w:sz w:val="20"/>
          <w:szCs w:val="20"/>
        </w:rPr>
        <w:t>rgy consumed during operation was often high and</w:t>
      </w:r>
      <w:r w:rsidRPr="00317205">
        <w:rPr>
          <w:rFonts w:ascii="Times New Roman" w:hAnsi="Times New Roman" w:cs="Times New Roman"/>
          <w:sz w:val="20"/>
          <w:szCs w:val="20"/>
        </w:rPr>
        <w:t xml:space="preserve"> not suitable for long range communication. To combat this limitation, the Long Range (LoRa) radio technology was introduced </w:t>
      </w:r>
      <w:r w:rsidRPr="00317205">
        <w:rPr>
          <w:rFonts w:ascii="Times New Roman" w:hAnsi="Times New Roman" w:cs="Times New Roman"/>
          <w:sz w:val="20"/>
          <w:szCs w:val="20"/>
        </w:rPr>
        <w:fldChar w:fldCharType="begin" w:fldLock="1"/>
      </w:r>
      <w:r w:rsidRPr="00317205">
        <w:rPr>
          <w:rFonts w:ascii="Times New Roman" w:hAnsi="Times New Roman" w:cs="Times New Roman"/>
          <w:sz w:val="20"/>
          <w:szCs w:val="20"/>
        </w:rPr>
        <w:instrText>ADDIN CSL_CITATION {"citationItems":[{"id":"ITEM-1","itemData":{"author":[{"dropping-particle":"","family":"Moons","given":"Bart","non-dropping-particle":"","parse-names":false,"suffix":""},{"dropping-particle":"De","family":"Poorter","given":"Eli","non-dropping-particle":"","parse-names":false,"suffix":""},{"dropping-particle":"","family":"Jeroen","given":"Hoebeke","non-dropping-particle":"","parse-names":false,"suffix":""}],"container-title":"information","id":"ITEM-1","issue":"2","issued":{"date-parts":[["2021"]]},"page":"83","title":"Device Discovery and Context Registration in Static Context Header Compression Networks","type":"article-journal","volume":"12"},"uris":["http://www.mendeley.com/documents/?uuid=3f23c0f2-6045-4dd2-8001-a3246c147ad4"]}],"mendeley":{"formattedCitation":"(Moons et al., 2021)","plainTextFormattedCitation":"(Moons et al., 2021)","previouslyFormattedCitation":"(Moons et al., 2021)"},"properties":{"noteIndex":0},"schema":"https://github.com/citation-style-language/schema/raw/master/csl-citation.json"}</w:instrText>
      </w:r>
      <w:r w:rsidRPr="00317205">
        <w:rPr>
          <w:rFonts w:ascii="Times New Roman" w:hAnsi="Times New Roman" w:cs="Times New Roman"/>
          <w:sz w:val="20"/>
          <w:szCs w:val="20"/>
        </w:rPr>
        <w:fldChar w:fldCharType="separate"/>
      </w:r>
      <w:r w:rsidRPr="00317205">
        <w:rPr>
          <w:rFonts w:ascii="Times New Roman" w:hAnsi="Times New Roman" w:cs="Times New Roman"/>
          <w:noProof/>
          <w:sz w:val="20"/>
          <w:szCs w:val="20"/>
        </w:rPr>
        <w:t>(Moons et al., 2021)</w:t>
      </w:r>
      <w:r w:rsidRPr="00317205">
        <w:rPr>
          <w:rFonts w:ascii="Times New Roman" w:hAnsi="Times New Roman" w:cs="Times New Roman"/>
          <w:sz w:val="20"/>
          <w:szCs w:val="20"/>
        </w:rPr>
        <w:fldChar w:fldCharType="end"/>
      </w:r>
      <w:r w:rsidR="003865F4" w:rsidRPr="00317205">
        <w:rPr>
          <w:rFonts w:ascii="Times New Roman" w:hAnsi="Times New Roman" w:cs="Times New Roman"/>
          <w:sz w:val="20"/>
          <w:szCs w:val="20"/>
        </w:rPr>
        <w:t>. This technology which operates</w:t>
      </w:r>
      <w:r w:rsidRPr="00317205">
        <w:rPr>
          <w:rFonts w:ascii="Times New Roman" w:hAnsi="Times New Roman" w:cs="Times New Roman"/>
          <w:sz w:val="20"/>
          <w:szCs w:val="20"/>
        </w:rPr>
        <w:t xml:space="preserve"> at low data r</w:t>
      </w:r>
      <w:r w:rsidR="003865F4" w:rsidRPr="00317205">
        <w:rPr>
          <w:rFonts w:ascii="Times New Roman" w:hAnsi="Times New Roman" w:cs="Times New Roman"/>
          <w:sz w:val="20"/>
          <w:szCs w:val="20"/>
        </w:rPr>
        <w:t>ate, long range and low power was</w:t>
      </w:r>
      <w:r w:rsidRPr="00317205">
        <w:rPr>
          <w:rFonts w:ascii="Times New Roman" w:hAnsi="Times New Roman" w:cs="Times New Roman"/>
          <w:sz w:val="20"/>
          <w:szCs w:val="20"/>
        </w:rPr>
        <w:t xml:space="preserve"> more suitable for D2D communication. </w:t>
      </w:r>
      <w:r w:rsidR="00EC5246" w:rsidRPr="00EC5246">
        <w:rPr>
          <w:rFonts w:ascii="Times New Roman" w:hAnsi="Times New Roman" w:cs="Times New Roman"/>
          <w:sz w:val="20"/>
          <w:szCs w:val="20"/>
        </w:rPr>
        <w:t>Recently, several artificial intelligent (AI) algorithms have been used for so many solutions, among all of the techniques, LSTM has been the most suitable for forecasting and promises accuracy with good results. To this end, this paper presents improvement of Device-to-Device communication in LoRa based Network using Long Short Term Memory (LSTM) Prediction Technique.</w:t>
      </w:r>
    </w:p>
    <w:p w:rsidR="009E7744" w:rsidRPr="00317205" w:rsidRDefault="00EC5246" w:rsidP="007A5176">
      <w:pPr>
        <w:spacing w:line="360" w:lineRule="auto"/>
        <w:jc w:val="both"/>
        <w:rPr>
          <w:rFonts w:ascii="Times New Roman" w:hAnsi="Times New Roman" w:cs="Times New Roman"/>
          <w:b/>
        </w:rPr>
      </w:pPr>
      <w:r>
        <w:rPr>
          <w:rFonts w:ascii="Times New Roman" w:hAnsi="Times New Roman" w:cs="Times New Roman"/>
          <w:b/>
        </w:rPr>
        <w:t xml:space="preserve"> </w:t>
      </w:r>
      <w:r w:rsidR="006601CE">
        <w:rPr>
          <w:rFonts w:ascii="Times New Roman" w:hAnsi="Times New Roman" w:cs="Times New Roman"/>
          <w:b/>
        </w:rPr>
        <w:t>II.</w:t>
      </w:r>
      <w:r w:rsidR="00BE07D5" w:rsidRPr="00317205">
        <w:rPr>
          <w:rFonts w:ascii="Times New Roman" w:hAnsi="Times New Roman" w:cs="Times New Roman"/>
          <w:b/>
        </w:rPr>
        <w:t xml:space="preserve"> REVIEW OF RELATED WORKS</w:t>
      </w:r>
    </w:p>
    <w:p w:rsidR="00D44B48" w:rsidRDefault="003113D8" w:rsidP="007A5176">
      <w:pPr>
        <w:spacing w:line="360" w:lineRule="auto"/>
        <w:jc w:val="both"/>
        <w:rPr>
          <w:rFonts w:ascii="Times New Roman" w:hAnsi="Times New Roman" w:cs="Times New Roman"/>
          <w:sz w:val="20"/>
          <w:szCs w:val="20"/>
        </w:rPr>
      </w:pPr>
      <w:r w:rsidRPr="00317205">
        <w:rPr>
          <w:rFonts w:ascii="Times New Roman" w:hAnsi="Times New Roman" w:cs="Times New Roman"/>
          <w:sz w:val="20"/>
          <w:szCs w:val="20"/>
        </w:rPr>
        <w:t>The need fo</w:t>
      </w:r>
      <w:r w:rsidR="00B05EA8" w:rsidRPr="00317205">
        <w:rPr>
          <w:rFonts w:ascii="Times New Roman" w:hAnsi="Times New Roman" w:cs="Times New Roman"/>
          <w:sz w:val="20"/>
          <w:szCs w:val="20"/>
        </w:rPr>
        <w:t xml:space="preserve">r wireless communication </w:t>
      </w:r>
      <w:r w:rsidR="0073654B" w:rsidRPr="00317205">
        <w:rPr>
          <w:rFonts w:ascii="Times New Roman" w:hAnsi="Times New Roman" w:cs="Times New Roman"/>
          <w:sz w:val="20"/>
          <w:szCs w:val="20"/>
        </w:rPr>
        <w:t>for day</w:t>
      </w:r>
      <w:r w:rsidRPr="00317205">
        <w:rPr>
          <w:rFonts w:ascii="Times New Roman" w:hAnsi="Times New Roman" w:cs="Times New Roman"/>
          <w:sz w:val="20"/>
          <w:szCs w:val="20"/>
        </w:rPr>
        <w:t xml:space="preserve"> to day activity is to attain a level of smartness</w:t>
      </w:r>
      <w:r w:rsidR="00B05EA8" w:rsidRPr="00317205">
        <w:rPr>
          <w:rFonts w:ascii="Times New Roman" w:hAnsi="Times New Roman" w:cs="Times New Roman"/>
          <w:sz w:val="20"/>
          <w:szCs w:val="20"/>
        </w:rPr>
        <w:t xml:space="preserve"> in</w:t>
      </w:r>
      <w:r w:rsidR="006E556A" w:rsidRPr="00317205">
        <w:rPr>
          <w:rFonts w:ascii="Times New Roman" w:hAnsi="Times New Roman" w:cs="Times New Roman"/>
          <w:sz w:val="20"/>
          <w:szCs w:val="20"/>
        </w:rPr>
        <w:t xml:space="preserve"> the execution of </w:t>
      </w:r>
      <w:r w:rsidR="0073654B" w:rsidRPr="00317205">
        <w:rPr>
          <w:rFonts w:ascii="Times New Roman" w:hAnsi="Times New Roman" w:cs="Times New Roman"/>
          <w:sz w:val="20"/>
          <w:szCs w:val="20"/>
        </w:rPr>
        <w:t>processes and</w:t>
      </w:r>
      <w:r w:rsidR="006E556A" w:rsidRPr="00317205">
        <w:rPr>
          <w:rFonts w:ascii="Times New Roman" w:hAnsi="Times New Roman" w:cs="Times New Roman"/>
          <w:sz w:val="20"/>
          <w:szCs w:val="20"/>
        </w:rPr>
        <w:t xml:space="preserve"> </w:t>
      </w:r>
      <w:r w:rsidR="00B05EA8" w:rsidRPr="00317205">
        <w:rPr>
          <w:rFonts w:ascii="Times New Roman" w:hAnsi="Times New Roman" w:cs="Times New Roman"/>
          <w:sz w:val="20"/>
          <w:szCs w:val="20"/>
        </w:rPr>
        <w:t>decision making</w:t>
      </w:r>
      <w:r w:rsidRPr="00317205">
        <w:rPr>
          <w:rFonts w:ascii="Times New Roman" w:hAnsi="Times New Roman" w:cs="Times New Roman"/>
          <w:sz w:val="20"/>
          <w:szCs w:val="20"/>
        </w:rPr>
        <w:t xml:space="preserve">. </w:t>
      </w:r>
      <w:r w:rsidR="006E556A" w:rsidRPr="00317205">
        <w:rPr>
          <w:rFonts w:ascii="Times New Roman" w:hAnsi="Times New Roman" w:cs="Times New Roman"/>
          <w:sz w:val="20"/>
          <w:szCs w:val="20"/>
        </w:rPr>
        <w:t xml:space="preserve">In other words, for smart technology to be deployed, an integration of sensors </w:t>
      </w:r>
    </w:p>
    <w:p w:rsidR="00D431DD" w:rsidRDefault="006E556A" w:rsidP="007A5176">
      <w:pPr>
        <w:spacing w:line="360" w:lineRule="auto"/>
        <w:jc w:val="both"/>
        <w:rPr>
          <w:rFonts w:ascii="Times New Roman" w:hAnsi="Times New Roman" w:cs="Times New Roman"/>
          <w:sz w:val="24"/>
          <w:szCs w:val="24"/>
        </w:rPr>
      </w:pPr>
      <w:r w:rsidRPr="00317205">
        <w:rPr>
          <w:rFonts w:ascii="Times New Roman" w:hAnsi="Times New Roman" w:cs="Times New Roman"/>
          <w:sz w:val="20"/>
          <w:szCs w:val="20"/>
        </w:rPr>
        <w:lastRenderedPageBreak/>
        <w:t>and wireless communication modul</w:t>
      </w:r>
      <w:r w:rsidR="00CF697B" w:rsidRPr="00317205">
        <w:rPr>
          <w:rFonts w:ascii="Times New Roman" w:hAnsi="Times New Roman" w:cs="Times New Roman"/>
          <w:sz w:val="20"/>
          <w:szCs w:val="20"/>
        </w:rPr>
        <w:t>e is necessary</w:t>
      </w:r>
      <w:r w:rsidRPr="00317205">
        <w:rPr>
          <w:rFonts w:ascii="Times New Roman" w:hAnsi="Times New Roman" w:cs="Times New Roman"/>
          <w:sz w:val="20"/>
          <w:szCs w:val="20"/>
        </w:rPr>
        <w:t>. This helps to harvest information of events of interest remotely</w:t>
      </w:r>
      <w:r w:rsidR="003113D8" w:rsidRPr="00317205">
        <w:rPr>
          <w:rFonts w:ascii="Times New Roman" w:hAnsi="Times New Roman" w:cs="Times New Roman"/>
          <w:sz w:val="20"/>
          <w:szCs w:val="20"/>
        </w:rPr>
        <w:t xml:space="preserve">. </w:t>
      </w:r>
      <w:r w:rsidRPr="00317205">
        <w:rPr>
          <w:rFonts w:ascii="Times New Roman" w:hAnsi="Times New Roman" w:cs="Times New Roman"/>
          <w:sz w:val="20"/>
          <w:szCs w:val="20"/>
        </w:rPr>
        <w:t xml:space="preserve">Aside this, the harvested information which could be large is stored in a central location for example the cloud which could be limitless in capacity. </w:t>
      </w:r>
      <w:r w:rsidR="00B05EA8" w:rsidRPr="00317205">
        <w:rPr>
          <w:rFonts w:ascii="Times New Roman" w:hAnsi="Times New Roman" w:cs="Times New Roman"/>
          <w:sz w:val="20"/>
          <w:szCs w:val="20"/>
        </w:rPr>
        <w:t>With this advantage</w:t>
      </w:r>
      <w:r w:rsidR="003113D8" w:rsidRPr="00317205">
        <w:rPr>
          <w:rFonts w:ascii="Times New Roman" w:hAnsi="Times New Roman" w:cs="Times New Roman"/>
          <w:sz w:val="20"/>
          <w:szCs w:val="20"/>
        </w:rPr>
        <w:t xml:space="preserve">, such technology has been used in the remote detection of forest fire </w:t>
      </w:r>
      <w:r w:rsidR="00D155A9" w:rsidRPr="00317205">
        <w:rPr>
          <w:rFonts w:ascii="Times New Roman" w:hAnsi="Times New Roman" w:cs="Times New Roman"/>
          <w:sz w:val="20"/>
          <w:szCs w:val="20"/>
        </w:rPr>
        <w:fldChar w:fldCharType="begin" w:fldLock="1"/>
      </w:r>
      <w:r w:rsidR="00800228" w:rsidRPr="00317205">
        <w:rPr>
          <w:rFonts w:ascii="Times New Roman" w:hAnsi="Times New Roman" w:cs="Times New Roman"/>
          <w:sz w:val="20"/>
          <w:szCs w:val="20"/>
        </w:rPr>
        <w:instrText>ADDIN CSL_CITATION {"citationItems":[{"id":"ITEM-1","itemData":{"author":[{"dropping-particle":"","family":"Lora","given":"Cost","non-dropping-particle":"","parse-names":false,"suffix":""},{"dropping-particle":"","family":"Detection","given":"Fire","non-dropping-particle":"","parse-names":false,"suffix":""},{"dropping-particle":"","family":"Vega-rodríguez","given":"Roberto","non-dropping-particle":"","parse-names":false,"suffix":""},{"dropping-particle":"","family":"Sendra","given":"Sandra","non-dropping-particle":"","parse-names":false,"suffix":""},{"dropping-particle":"","family":"Lloret","given":"Jaime","non-dropping-particle":"","parse-names":false,"suffix":""},{"dropping-particle":"","family":"Romero-díaz","given":"Pablo","non-dropping-particle":"","parse-names":false,"suffix":""},{"dropping-particle":"","family":"Garcia-navas","given":"Jose Luis","non-dropping-particle":"","parse-names":false,"suffix":""}],"container-title":"In 2019 Sixth International Conference on Internet of Things: Management and Security (IOTSMS)","id":"ITEM-1","issued":{"date-parts":[["2019"]]},"page":"177-184","title":"Low Cost LoRa based Network for Forest Fire Detection","type":"article-journal"},"uris":["http://www.mendeley.com/documents/?uuid=2e59d80d-456a-45af-8e69-bd9a93b2709a"]}],"mendeley":{"formattedCitation":"(Lora et al., 2019)","plainTextFormattedCitation":"(Lora et al., 2019)","previouslyFormattedCitation":"(Lora et al., 2019)"},"properties":{"noteIndex":0},"schema":"https://github.com/citation-style-language/schema/raw/master/csl-citation.json"}</w:instrText>
      </w:r>
      <w:r w:rsidR="00D155A9" w:rsidRPr="00317205">
        <w:rPr>
          <w:rFonts w:ascii="Times New Roman" w:hAnsi="Times New Roman" w:cs="Times New Roman"/>
          <w:sz w:val="20"/>
          <w:szCs w:val="20"/>
        </w:rPr>
        <w:fldChar w:fldCharType="separate"/>
      </w:r>
      <w:r w:rsidR="003113D8" w:rsidRPr="00317205">
        <w:rPr>
          <w:rFonts w:ascii="Times New Roman" w:hAnsi="Times New Roman" w:cs="Times New Roman"/>
          <w:noProof/>
          <w:sz w:val="20"/>
          <w:szCs w:val="20"/>
        </w:rPr>
        <w:t>(Lora et al., 2019)</w:t>
      </w:r>
      <w:r w:rsidR="00D155A9" w:rsidRPr="00317205">
        <w:rPr>
          <w:rFonts w:ascii="Times New Roman" w:hAnsi="Times New Roman" w:cs="Times New Roman"/>
          <w:sz w:val="20"/>
          <w:szCs w:val="20"/>
        </w:rPr>
        <w:fldChar w:fldCharType="end"/>
      </w:r>
      <w:r w:rsidR="003113D8" w:rsidRPr="00317205">
        <w:rPr>
          <w:rFonts w:ascii="Times New Roman" w:hAnsi="Times New Roman" w:cs="Times New Roman"/>
          <w:sz w:val="20"/>
          <w:szCs w:val="20"/>
        </w:rPr>
        <w:t>, emergency</w:t>
      </w:r>
      <w:r w:rsidRPr="00317205">
        <w:rPr>
          <w:rFonts w:ascii="Times New Roman" w:hAnsi="Times New Roman" w:cs="Times New Roman"/>
          <w:sz w:val="20"/>
          <w:szCs w:val="20"/>
        </w:rPr>
        <w:t xml:space="preserve"> health</w:t>
      </w:r>
      <w:r w:rsidR="003113D8" w:rsidRPr="00317205">
        <w:rPr>
          <w:rFonts w:ascii="Times New Roman" w:hAnsi="Times New Roman" w:cs="Times New Roman"/>
          <w:sz w:val="20"/>
          <w:szCs w:val="20"/>
        </w:rPr>
        <w:t xml:space="preserve"> communication system </w:t>
      </w:r>
      <w:r w:rsidR="00D155A9" w:rsidRPr="00317205">
        <w:rPr>
          <w:rFonts w:ascii="Times New Roman" w:hAnsi="Times New Roman" w:cs="Times New Roman"/>
          <w:sz w:val="20"/>
          <w:szCs w:val="20"/>
        </w:rPr>
        <w:fldChar w:fldCharType="begin" w:fldLock="1"/>
      </w:r>
      <w:r w:rsidR="006F1A30" w:rsidRPr="00317205">
        <w:rPr>
          <w:rFonts w:ascii="Times New Roman" w:hAnsi="Times New Roman" w:cs="Times New Roman"/>
          <w:sz w:val="20"/>
          <w:szCs w:val="20"/>
        </w:rPr>
        <w:instrText>ADDIN CSL_CITATION {"citationItems":[{"id":"ITEM-1","itemData":{"ISBN":"9781538647271","author":[{"dropping-particle":"","family":"Sciullo","given":"Luca","non-dropping-particle":"","parse-names":false,"suffix":""},{"dropping-particle":"","family":"Fossem","given":"Federico","non-dropping-particle":"","parse-names":false,"suffix":""},{"dropping-particle":"","family":"Trotta","given":"Angelo","non-dropping-particle":"","parse-names":false,"suffix":""},{"dropping-particle":"Di","family":"Felice","given":"Marco","non-dropping-particle":"","parse-names":false,"suffix":""}],"container-title":"2018 IEEE Global Communications Conference (GLOBECOM)","id":"ITEM-1","issued":{"date-parts":[["2018"]]},"page":"1-7","publisher":"IEEE","title":"LOCATE : A LoRa-based mObile emergenCy mAnagement sysTEm","type":"article-journal"},"uris":["http://www.mendeley.com/documents/?uuid=6a961b11-019b-4ab2-838c-b870d1b6f0ab"]}],"mendeley":{"formattedCitation":"(Sciullo et al., 2018)","plainTextFormattedCitation":"(Sciullo et al., 2018)","previouslyFormattedCitation":"(Sciullo et al., 2018)"},"properties":{"noteIndex":0},"schema":"https://github.com/citation-style-language/schema/raw/master/csl-citation.json"}</w:instrText>
      </w:r>
      <w:r w:rsidR="00D155A9" w:rsidRPr="00317205">
        <w:rPr>
          <w:rFonts w:ascii="Times New Roman" w:hAnsi="Times New Roman" w:cs="Times New Roman"/>
          <w:sz w:val="20"/>
          <w:szCs w:val="20"/>
        </w:rPr>
        <w:fldChar w:fldCharType="separate"/>
      </w:r>
      <w:r w:rsidR="003113D8" w:rsidRPr="00317205">
        <w:rPr>
          <w:rFonts w:ascii="Times New Roman" w:hAnsi="Times New Roman" w:cs="Times New Roman"/>
          <w:noProof/>
          <w:sz w:val="20"/>
          <w:szCs w:val="20"/>
        </w:rPr>
        <w:t>(Sciullo et al., 2018)</w:t>
      </w:r>
      <w:r w:rsidR="00D155A9" w:rsidRPr="00317205">
        <w:rPr>
          <w:rFonts w:ascii="Times New Roman" w:hAnsi="Times New Roman" w:cs="Times New Roman"/>
          <w:sz w:val="20"/>
          <w:szCs w:val="20"/>
        </w:rPr>
        <w:fldChar w:fldCharType="end"/>
      </w:r>
      <w:r w:rsidR="006F1A30" w:rsidRPr="00317205">
        <w:rPr>
          <w:rFonts w:ascii="Times New Roman" w:hAnsi="Times New Roman" w:cs="Times New Roman"/>
          <w:sz w:val="20"/>
          <w:szCs w:val="20"/>
        </w:rPr>
        <w:t>, Unmanne</w:t>
      </w:r>
      <w:r w:rsidR="00CF697B" w:rsidRPr="00317205">
        <w:rPr>
          <w:rFonts w:ascii="Times New Roman" w:hAnsi="Times New Roman" w:cs="Times New Roman"/>
          <w:sz w:val="20"/>
          <w:szCs w:val="20"/>
        </w:rPr>
        <w:t>d Area Vehicle (UAV)</w:t>
      </w:r>
      <w:r w:rsidR="006F39B2" w:rsidRPr="00317205">
        <w:rPr>
          <w:rFonts w:ascii="Times New Roman" w:hAnsi="Times New Roman" w:cs="Times New Roman"/>
          <w:sz w:val="20"/>
          <w:szCs w:val="20"/>
        </w:rPr>
        <w:t xml:space="preserve"> </w:t>
      </w:r>
      <w:r w:rsidR="00D155A9" w:rsidRPr="00317205">
        <w:rPr>
          <w:rFonts w:ascii="Times New Roman" w:hAnsi="Times New Roman" w:cs="Times New Roman"/>
          <w:sz w:val="20"/>
          <w:szCs w:val="20"/>
        </w:rPr>
        <w:fldChar w:fldCharType="begin" w:fldLock="1"/>
      </w:r>
      <w:r w:rsidR="006F1A30" w:rsidRPr="00317205">
        <w:rPr>
          <w:rFonts w:ascii="Times New Roman" w:hAnsi="Times New Roman" w:cs="Times New Roman"/>
          <w:sz w:val="20"/>
          <w:szCs w:val="20"/>
        </w:rPr>
        <w:instrText>ADDIN CSL_CITATION {"citationItems":[{"id":"ITEM-1","itemData":{"DOI":"10.1109/ACCESS.2021.3110872","author":[{"dropping-particle":"","family":"Hazwan","given":"Mohamad","non-dropping-particle":"","parse-names":false,"suffix":""},{"dropping-particle":"","family":"Ghazali","given":"Mohd","non-dropping-particle":"","parse-names":false,"suffix":""},{"dropping-particle":"","family":"Teoh","given":"Kelvin","non-dropping-particle":"","parse-names":false,"suffix":""},{"dropping-particle":"","family":"Rahiman","given":"Wan","non-dropping-particle":"","parse-names":false,"suffix":""}],"container-title":"IEEE Access","id":"ITEM-1","issued":{"date-parts":[["2021"]]},"page":"124817-124830","publisher":"IEEE","title":"A Systematic Review of Real-Time Deployments of UAV-Based LoRa Communication Network","type":"article-journal","volume":"9"},"uris":["http://www.mendeley.com/documents/?uuid=4d7699bf-4b43-4196-af4d-b310f012b101"]}],"mendeley":{"formattedCitation":"(Hazwan et al., 2021)","plainTextFormattedCitation":"(Hazwan et al., 2021)","previouslyFormattedCitation":"(Hazwan et al., 2021)"},"properties":{"noteIndex":0},"schema":"https://github.com/citation-style-language/schema/raw/master/csl-citation.json"}</w:instrText>
      </w:r>
      <w:r w:rsidR="00D155A9" w:rsidRPr="00317205">
        <w:rPr>
          <w:rFonts w:ascii="Times New Roman" w:hAnsi="Times New Roman" w:cs="Times New Roman"/>
          <w:sz w:val="20"/>
          <w:szCs w:val="20"/>
        </w:rPr>
        <w:fldChar w:fldCharType="separate"/>
      </w:r>
      <w:r w:rsidR="006F1A30" w:rsidRPr="00317205">
        <w:rPr>
          <w:rFonts w:ascii="Times New Roman" w:hAnsi="Times New Roman" w:cs="Times New Roman"/>
          <w:noProof/>
          <w:sz w:val="20"/>
          <w:szCs w:val="20"/>
        </w:rPr>
        <w:t>(Hazwan et al., 2021)</w:t>
      </w:r>
      <w:r w:rsidR="00D155A9" w:rsidRPr="00317205">
        <w:rPr>
          <w:rFonts w:ascii="Times New Roman" w:hAnsi="Times New Roman" w:cs="Times New Roman"/>
          <w:sz w:val="20"/>
          <w:szCs w:val="20"/>
        </w:rPr>
        <w:fldChar w:fldCharType="end"/>
      </w:r>
      <w:r w:rsidR="003113D8" w:rsidRPr="00317205">
        <w:rPr>
          <w:rFonts w:ascii="Times New Roman" w:hAnsi="Times New Roman" w:cs="Times New Roman"/>
          <w:sz w:val="20"/>
          <w:szCs w:val="20"/>
        </w:rPr>
        <w:t xml:space="preserve"> and smart farming</w:t>
      </w:r>
      <w:r w:rsidR="006F39B2" w:rsidRPr="00317205">
        <w:rPr>
          <w:rFonts w:ascii="Times New Roman" w:hAnsi="Times New Roman" w:cs="Times New Roman"/>
          <w:sz w:val="20"/>
          <w:szCs w:val="20"/>
        </w:rPr>
        <w:t xml:space="preserve"> </w:t>
      </w:r>
      <w:r w:rsidR="00D155A9" w:rsidRPr="00317205">
        <w:rPr>
          <w:rFonts w:ascii="Times New Roman" w:hAnsi="Times New Roman" w:cs="Times New Roman"/>
          <w:sz w:val="20"/>
          <w:szCs w:val="20"/>
        </w:rPr>
        <w:fldChar w:fldCharType="begin" w:fldLock="1"/>
      </w:r>
      <w:r w:rsidR="005A3B7A" w:rsidRPr="00317205">
        <w:rPr>
          <w:rFonts w:ascii="Times New Roman" w:hAnsi="Times New Roman" w:cs="Times New Roman"/>
          <w:sz w:val="20"/>
          <w:szCs w:val="20"/>
        </w:rPr>
        <w:instrText>ADDIN CSL_CITATION {"citationItems":[{"id":"ITEM-1","itemData":{"author":[{"dropping-particle":"","family":"Escolar","given":"Soledad","non-dropping-particle":"","parse-names":false,"suffix":""},{"dropping-particle":"","family":"Rinc","given":"Fernando","non-dropping-particle":"","parse-names":false,"suffix":""},{"dropping-particle":"","family":"Toro","given":"Xavier","non-dropping-particle":"","parse-names":false,"suffix":""},{"dropping-particle":"","family":"Villanueva","given":"J","non-dropping-particle":"","parse-names":false,"suffix":""},{"dropping-particle":"","family":"Santofimia","given":"Maria J","non-dropping-particle":"","parse-names":false,"suffix":""},{"dropping-particle":"","family":"Villa","given":"David","non-dropping-particle":"","parse-names":false,"suffix":""},{"dropping-particle":"","family":"Juan","given":"C L","non-dropping-particle":"","parse-names":false,"suffix":""}],"container-title":"2019 XXXIV Conference of Design of Circuit and Intergrated Systems IEEE","id":"ITEM-1","issued":{"date-parts":[["2019"]]},"page":"1-6","publisher":"IEEE","title":"The PLATINO Experience : A LoRa-based Network of Energy-Harvesting Devices for Smart Farming","type":"paper-conference"},"uris":["http://www.mendeley.com/documents/?uuid=5f402a9b-25a2-4365-b118-e2ae40c7165e"]}],"mendeley":{"formattedCitation":"(Escolar et al., 2019)","plainTextFormattedCitation":"(Escolar et al., 2019)","previouslyFormattedCitation":"(Escolar et al., 2019)"},"properties":{"noteIndex":0},"schema":"https://github.com/citation-style-language/schema/raw/master/csl-citation.json"}</w:instrText>
      </w:r>
      <w:r w:rsidR="00D155A9" w:rsidRPr="00317205">
        <w:rPr>
          <w:rFonts w:ascii="Times New Roman" w:hAnsi="Times New Roman" w:cs="Times New Roman"/>
          <w:sz w:val="20"/>
          <w:szCs w:val="20"/>
        </w:rPr>
        <w:fldChar w:fldCharType="separate"/>
      </w:r>
      <w:r w:rsidR="00B05EA8" w:rsidRPr="00317205">
        <w:rPr>
          <w:rFonts w:ascii="Times New Roman" w:hAnsi="Times New Roman" w:cs="Times New Roman"/>
          <w:noProof/>
          <w:sz w:val="20"/>
          <w:szCs w:val="20"/>
        </w:rPr>
        <w:t>(Escolar et al., 2019)</w:t>
      </w:r>
      <w:r w:rsidR="00D155A9" w:rsidRPr="00317205">
        <w:rPr>
          <w:rFonts w:ascii="Times New Roman" w:hAnsi="Times New Roman" w:cs="Times New Roman"/>
          <w:sz w:val="20"/>
          <w:szCs w:val="20"/>
        </w:rPr>
        <w:fldChar w:fldCharType="end"/>
      </w:r>
      <w:r w:rsidR="006F1A30" w:rsidRPr="00317205">
        <w:rPr>
          <w:rFonts w:ascii="Times New Roman" w:hAnsi="Times New Roman" w:cs="Times New Roman"/>
          <w:sz w:val="20"/>
          <w:szCs w:val="20"/>
        </w:rPr>
        <w:t>.</w:t>
      </w:r>
      <w:r w:rsidR="00B05EA8" w:rsidRPr="00317205">
        <w:rPr>
          <w:rFonts w:ascii="Times New Roman" w:hAnsi="Times New Roman" w:cs="Times New Roman"/>
          <w:sz w:val="20"/>
          <w:szCs w:val="20"/>
        </w:rPr>
        <w:t xml:space="preserve"> According to </w:t>
      </w:r>
      <w:r w:rsidR="00D155A9" w:rsidRPr="00317205">
        <w:rPr>
          <w:rFonts w:ascii="Times New Roman" w:hAnsi="Times New Roman" w:cs="Times New Roman"/>
          <w:sz w:val="20"/>
          <w:szCs w:val="20"/>
        </w:rPr>
        <w:fldChar w:fldCharType="begin" w:fldLock="1"/>
      </w:r>
      <w:r w:rsidR="00800228" w:rsidRPr="00317205">
        <w:rPr>
          <w:rFonts w:ascii="Times New Roman" w:hAnsi="Times New Roman" w:cs="Times New Roman"/>
          <w:sz w:val="20"/>
          <w:szCs w:val="20"/>
        </w:rPr>
        <w:instrText>ADDIN CSL_CITATION {"citationItems":[{"id":"ITEM-1","itemData":{"DOI":"10.1007/s11276-020-02276-5","ISBN":"1127602002276","ISSN":"1572-8196","author":[{"dropping-particle":"","family":"Nurgaliyev","given":"Madiyar","non-dropping-particle":"","parse-names":false,"suffix":""},{"dropping-particle":"","family":"Saymbetov","given":"Ahmet","non-dropping-particle":"","parse-names":false,"suffix":""}],"container-title":"Wireless Networks","id":"ITEM-1","issue":"6","issued":{"date-parts":[["2020"]]},"page":"3507-3520","publisher":"Springer US","title":"Prediction of energy consumption for LoRa based wireless sensors network","type":"article-journal","volume":"25"},"uris":["http://www.mendeley.com/documents/?uuid=4a349b06-433c-4f9c-9c68-6d0487c7d5a8"]}],"mendeley":{"formattedCitation":"(Nurgaliyev &amp; Saymbetov, 2020)","manualFormatting":"Nurgaliyev &amp; Saymbetov, (2020)","plainTextFormattedCitation":"(Nurgaliyev &amp; Saymbetov, 2020)","previouslyFormattedCitation":"(Nurgaliyev &amp; Saymbetov, 2020)"},"properties":{"noteIndex":0},"schema":"https://github.com/citation-style-language/schema/raw/master/csl-citation.json"}</w:instrText>
      </w:r>
      <w:r w:rsidR="00D155A9" w:rsidRPr="00317205">
        <w:rPr>
          <w:rFonts w:ascii="Times New Roman" w:hAnsi="Times New Roman" w:cs="Times New Roman"/>
          <w:sz w:val="20"/>
          <w:szCs w:val="20"/>
        </w:rPr>
        <w:fldChar w:fldCharType="separate"/>
      </w:r>
      <w:r w:rsidR="002B03E4" w:rsidRPr="00317205">
        <w:rPr>
          <w:rFonts w:ascii="Times New Roman" w:hAnsi="Times New Roman" w:cs="Times New Roman"/>
          <w:noProof/>
          <w:sz w:val="20"/>
          <w:szCs w:val="20"/>
        </w:rPr>
        <w:t>Nurgaliyev and</w:t>
      </w:r>
      <w:r w:rsidR="00B05EA8" w:rsidRPr="00317205">
        <w:rPr>
          <w:rFonts w:ascii="Times New Roman" w:hAnsi="Times New Roman" w:cs="Times New Roman"/>
          <w:noProof/>
          <w:sz w:val="20"/>
          <w:szCs w:val="20"/>
        </w:rPr>
        <w:t xml:space="preserve"> Saymbetov, (2020)</w:t>
      </w:r>
      <w:r w:rsidR="00D155A9" w:rsidRPr="00317205">
        <w:rPr>
          <w:rFonts w:ascii="Times New Roman" w:hAnsi="Times New Roman" w:cs="Times New Roman"/>
          <w:sz w:val="20"/>
          <w:szCs w:val="20"/>
        </w:rPr>
        <w:fldChar w:fldCharType="end"/>
      </w:r>
      <w:r w:rsidR="00B05EA8" w:rsidRPr="00317205">
        <w:rPr>
          <w:rFonts w:ascii="Times New Roman" w:hAnsi="Times New Roman" w:cs="Times New Roman"/>
          <w:sz w:val="20"/>
          <w:szCs w:val="20"/>
        </w:rPr>
        <w:t xml:space="preserve"> and </w:t>
      </w:r>
      <w:r w:rsidR="00D155A9" w:rsidRPr="00317205">
        <w:rPr>
          <w:rFonts w:ascii="Times New Roman" w:hAnsi="Times New Roman" w:cs="Times New Roman"/>
          <w:sz w:val="20"/>
          <w:szCs w:val="20"/>
        </w:rPr>
        <w:fldChar w:fldCharType="begin" w:fldLock="1"/>
      </w:r>
      <w:r w:rsidR="00800228" w:rsidRPr="00317205">
        <w:rPr>
          <w:rFonts w:ascii="Times New Roman" w:hAnsi="Times New Roman" w:cs="Times New Roman"/>
          <w:sz w:val="20"/>
          <w:szCs w:val="20"/>
        </w:rPr>
        <w:instrText>ADDIN CSL_CITATION {"citationItems":[{"id":"ITEM-1","itemData":{"ISBN":"9781538649800","author":[{"dropping-particle":"","family":"Kim","given":"Jeong Yeol","non-dropping-particle":"","parse-names":false,"suffix":""}],"container-title":"In 2019 IEEE 5th World Forum on Internet of Things (WF-IoT)","id":"ITEM-1","issued":{"date-parts":[["2019"]]},"page":"533-536","title":"LoRa-based Mesh Network for IoT Applications","type":"article-journal"},"uris":["http://www.mendeley.com/documents/?uuid=78171cbd-b09f-4945-b820-a728ba55a102"]}],"mendeley":{"formattedCitation":"(Kim, 2019)","plainTextFormattedCitation":"(Kim, 2019)","previouslyFormattedCitation":"(Kim, 2019)"},"properties":{"noteIndex":0},"schema":"https://github.com/citation-style-language/schema/raw/master/csl-citation.json"}</w:instrText>
      </w:r>
      <w:r w:rsidR="00D155A9" w:rsidRPr="00317205">
        <w:rPr>
          <w:rFonts w:ascii="Times New Roman" w:hAnsi="Times New Roman" w:cs="Times New Roman"/>
          <w:sz w:val="20"/>
          <w:szCs w:val="20"/>
        </w:rPr>
        <w:fldChar w:fldCharType="separate"/>
      </w:r>
      <w:r w:rsidR="00B05EA8" w:rsidRPr="00317205">
        <w:rPr>
          <w:rFonts w:ascii="Times New Roman" w:hAnsi="Times New Roman" w:cs="Times New Roman"/>
          <w:noProof/>
          <w:sz w:val="20"/>
          <w:szCs w:val="20"/>
        </w:rPr>
        <w:t xml:space="preserve">Kim, </w:t>
      </w:r>
      <w:r w:rsidR="002B03E4" w:rsidRPr="00317205">
        <w:rPr>
          <w:rFonts w:ascii="Times New Roman" w:hAnsi="Times New Roman" w:cs="Times New Roman"/>
          <w:noProof/>
          <w:sz w:val="20"/>
          <w:szCs w:val="20"/>
        </w:rPr>
        <w:t>(</w:t>
      </w:r>
      <w:r w:rsidR="00B05EA8" w:rsidRPr="00317205">
        <w:rPr>
          <w:rFonts w:ascii="Times New Roman" w:hAnsi="Times New Roman" w:cs="Times New Roman"/>
          <w:noProof/>
          <w:sz w:val="20"/>
          <w:szCs w:val="20"/>
        </w:rPr>
        <w:t>2019</w:t>
      </w:r>
      <w:r w:rsidR="00D155A9" w:rsidRPr="00317205">
        <w:rPr>
          <w:rFonts w:ascii="Times New Roman" w:hAnsi="Times New Roman" w:cs="Times New Roman"/>
          <w:sz w:val="20"/>
          <w:szCs w:val="20"/>
        </w:rPr>
        <w:fldChar w:fldCharType="end"/>
      </w:r>
      <w:r w:rsidR="002B03E4" w:rsidRPr="00317205">
        <w:rPr>
          <w:rFonts w:ascii="Times New Roman" w:hAnsi="Times New Roman" w:cs="Times New Roman"/>
          <w:sz w:val="20"/>
          <w:szCs w:val="20"/>
        </w:rPr>
        <w:t>)</w:t>
      </w:r>
      <w:r w:rsidR="006F39B2" w:rsidRPr="00317205">
        <w:rPr>
          <w:rFonts w:ascii="Times New Roman" w:hAnsi="Times New Roman" w:cs="Times New Roman"/>
          <w:sz w:val="20"/>
          <w:szCs w:val="20"/>
        </w:rPr>
        <w:t>,</w:t>
      </w:r>
      <w:r w:rsidR="00CF697B" w:rsidRPr="00317205">
        <w:rPr>
          <w:rFonts w:ascii="Times New Roman" w:hAnsi="Times New Roman" w:cs="Times New Roman"/>
          <w:sz w:val="20"/>
          <w:szCs w:val="20"/>
        </w:rPr>
        <w:t xml:space="preserve"> one form of communication modules used for this is</w:t>
      </w:r>
      <w:r w:rsidR="00B05EA8" w:rsidRPr="00317205">
        <w:rPr>
          <w:rFonts w:ascii="Times New Roman" w:hAnsi="Times New Roman" w:cs="Times New Roman"/>
          <w:sz w:val="20"/>
          <w:szCs w:val="20"/>
        </w:rPr>
        <w:t xml:space="preserve"> IEEE.802.15.4 modules</w:t>
      </w:r>
      <w:r w:rsidR="00CF697B" w:rsidRPr="00317205">
        <w:rPr>
          <w:rFonts w:ascii="Times New Roman" w:hAnsi="Times New Roman" w:cs="Times New Roman"/>
          <w:sz w:val="20"/>
          <w:szCs w:val="20"/>
        </w:rPr>
        <w:t>.</w:t>
      </w:r>
      <w:r w:rsidR="00B05EA8" w:rsidRPr="00317205">
        <w:rPr>
          <w:rFonts w:ascii="Times New Roman" w:hAnsi="Times New Roman" w:cs="Times New Roman"/>
          <w:sz w:val="20"/>
          <w:szCs w:val="20"/>
        </w:rPr>
        <w:t xml:space="preserve"> These modules</w:t>
      </w:r>
      <w:r w:rsidR="00733C36" w:rsidRPr="00317205">
        <w:rPr>
          <w:rFonts w:ascii="Times New Roman" w:hAnsi="Times New Roman" w:cs="Times New Roman"/>
          <w:sz w:val="20"/>
          <w:szCs w:val="20"/>
        </w:rPr>
        <w:t xml:space="preserve"> which include Bluetooth, Zigbee and WiFi were used to create a Local Area Network so as to cap</w:t>
      </w:r>
      <w:r w:rsidR="00CF697B" w:rsidRPr="00317205">
        <w:rPr>
          <w:rFonts w:ascii="Times New Roman" w:hAnsi="Times New Roman" w:cs="Times New Roman"/>
          <w:sz w:val="20"/>
          <w:szCs w:val="20"/>
        </w:rPr>
        <w:t>ture behavioural patterns in a</w:t>
      </w:r>
      <w:r w:rsidR="00733C36" w:rsidRPr="00317205">
        <w:rPr>
          <w:rFonts w:ascii="Times New Roman" w:hAnsi="Times New Roman" w:cs="Times New Roman"/>
          <w:sz w:val="20"/>
          <w:szCs w:val="20"/>
        </w:rPr>
        <w:t xml:space="preserve"> network. Although</w:t>
      </w:r>
      <w:r w:rsidR="00CF697B" w:rsidRPr="00317205">
        <w:rPr>
          <w:rFonts w:ascii="Times New Roman" w:hAnsi="Times New Roman" w:cs="Times New Roman"/>
          <w:sz w:val="20"/>
          <w:szCs w:val="20"/>
        </w:rPr>
        <w:t>,</w:t>
      </w:r>
      <w:r w:rsidR="00733C36" w:rsidRPr="00317205">
        <w:rPr>
          <w:rFonts w:ascii="Times New Roman" w:hAnsi="Times New Roman" w:cs="Times New Roman"/>
          <w:sz w:val="20"/>
          <w:szCs w:val="20"/>
        </w:rPr>
        <w:t xml:space="preserve"> they are good for high data rate transmission and reception </w:t>
      </w:r>
      <w:r w:rsidR="00CF697B" w:rsidRPr="00317205">
        <w:rPr>
          <w:rFonts w:ascii="Times New Roman" w:hAnsi="Times New Roman" w:cs="Times New Roman"/>
          <w:sz w:val="20"/>
          <w:szCs w:val="20"/>
        </w:rPr>
        <w:t>because they are characterized by large bandwidth</w:t>
      </w:r>
      <w:r w:rsidR="00733C36" w:rsidRPr="00317205">
        <w:rPr>
          <w:rFonts w:ascii="Times New Roman" w:hAnsi="Times New Roman" w:cs="Times New Roman"/>
          <w:sz w:val="20"/>
          <w:szCs w:val="20"/>
        </w:rPr>
        <w:t>,</w:t>
      </w:r>
      <w:r w:rsidR="00CF697B" w:rsidRPr="00317205">
        <w:rPr>
          <w:rFonts w:ascii="Times New Roman" w:hAnsi="Times New Roman" w:cs="Times New Roman"/>
          <w:sz w:val="20"/>
          <w:szCs w:val="20"/>
        </w:rPr>
        <w:t xml:space="preserve"> however,</w:t>
      </w:r>
      <w:r w:rsidR="00733C36" w:rsidRPr="00317205">
        <w:rPr>
          <w:rFonts w:ascii="Times New Roman" w:hAnsi="Times New Roman" w:cs="Times New Roman"/>
          <w:sz w:val="20"/>
          <w:szCs w:val="20"/>
        </w:rPr>
        <w:t xml:space="preserve"> the downside</w:t>
      </w:r>
      <w:r w:rsidR="00CF697B" w:rsidRPr="00317205">
        <w:rPr>
          <w:rFonts w:ascii="Times New Roman" w:hAnsi="Times New Roman" w:cs="Times New Roman"/>
          <w:sz w:val="20"/>
          <w:szCs w:val="20"/>
        </w:rPr>
        <w:t xml:space="preserve"> of its application</w:t>
      </w:r>
      <w:r w:rsidR="00733C36" w:rsidRPr="00317205">
        <w:rPr>
          <w:rFonts w:ascii="Times New Roman" w:hAnsi="Times New Roman" w:cs="Times New Roman"/>
          <w:sz w:val="20"/>
          <w:szCs w:val="20"/>
        </w:rPr>
        <w:t xml:space="preserve"> is that they are meant for short distance communication</w:t>
      </w:r>
      <w:r w:rsidR="006F39B2" w:rsidRPr="00317205">
        <w:rPr>
          <w:rFonts w:ascii="Times New Roman" w:hAnsi="Times New Roman" w:cs="Times New Roman"/>
          <w:sz w:val="20"/>
          <w:szCs w:val="20"/>
        </w:rPr>
        <w:t xml:space="preserve"> </w:t>
      </w:r>
      <w:r w:rsidR="00D155A9" w:rsidRPr="00317205">
        <w:rPr>
          <w:rFonts w:ascii="Times New Roman" w:hAnsi="Times New Roman" w:cs="Times New Roman"/>
          <w:sz w:val="20"/>
          <w:szCs w:val="20"/>
        </w:rPr>
        <w:fldChar w:fldCharType="begin" w:fldLock="1"/>
      </w:r>
      <w:r w:rsidR="00800228" w:rsidRPr="00317205">
        <w:rPr>
          <w:rFonts w:ascii="Times New Roman" w:hAnsi="Times New Roman" w:cs="Times New Roman"/>
          <w:sz w:val="20"/>
          <w:szCs w:val="20"/>
        </w:rPr>
        <w:instrText>ADDIN CSL_CITATION {"citationItems":[{"id":"ITEM-1","itemData":{"ISBN":"9781538649800","author":[{"dropping-particle":"","family":"Kim","given":"Jeong Yeol","non-dropping-particle":"","parse-names":false,"suffix":""}],"container-title":"In 2019 IEEE 5th World Forum on Internet of Things (WF-IoT)","id":"ITEM-1","issued":{"date-parts":[["2019"]]},"page":"533-536","title":"LoRa-based Mesh Network for IoT Applications","type":"article-journal"},"uris":["http://www.mendeley.com/documents/?uuid=78171cbd-b09f-4945-b820-a728ba55a102"]},{"id":"ITEM-2","itemData":{"DOI":"10.1007/s11276-020-02276-5","ISBN":"1127602002276","ISSN":"1572-8196","author":[{"dropping-particle":"","family":"Nurgaliyev","given":"Madiyar","non-dropping-particle":"","parse-names":false,"suffix":""},{"dropping-particle":"","family":"Saymbetov","given":"Ahmet","non-dropping-particle":"","parse-names":false,"suffix":""}],"container-title":"Wireless Networks","id":"ITEM-2","issue":"6","issued":{"date-parts":[["2020"]]},"page":"3507-3520","publisher":"Springer US","title":"Prediction of energy consumption for LoRa based wireless sensors network","type":"article-journal","volume":"25"},"uris":["http://www.mendeley.com/documents/?uuid=4a349b06-433c-4f9c-9c68-6d0487c7d5a8"]}],"mendeley":{"formattedCitation":"(Kim, 2019; Nurgaliyev &amp; Saymbetov, 2020)","plainTextFormattedCitation":"(Kim, 2019; Nurgaliyev &amp; Saymbetov, 2020)","previouslyFormattedCitation":"(Kim, 2019; Nurgaliyev &amp; Saymbetov, 2020)"},"properties":{"noteIndex":0},"schema":"https://github.com/citation-style-language/schema/raw/master/csl-citation.json"}</w:instrText>
      </w:r>
      <w:r w:rsidR="00D155A9" w:rsidRPr="00317205">
        <w:rPr>
          <w:rFonts w:ascii="Times New Roman" w:hAnsi="Times New Roman" w:cs="Times New Roman"/>
          <w:sz w:val="20"/>
          <w:szCs w:val="20"/>
        </w:rPr>
        <w:fldChar w:fldCharType="separate"/>
      </w:r>
      <w:r w:rsidR="002B03E4" w:rsidRPr="00317205">
        <w:rPr>
          <w:rFonts w:ascii="Times New Roman" w:hAnsi="Times New Roman" w:cs="Times New Roman"/>
          <w:noProof/>
          <w:sz w:val="20"/>
          <w:szCs w:val="20"/>
        </w:rPr>
        <w:t>(Kim, 2019; Nurgaliyev and</w:t>
      </w:r>
      <w:r w:rsidR="00733C36" w:rsidRPr="00317205">
        <w:rPr>
          <w:rFonts w:ascii="Times New Roman" w:hAnsi="Times New Roman" w:cs="Times New Roman"/>
          <w:noProof/>
          <w:sz w:val="20"/>
          <w:szCs w:val="20"/>
        </w:rPr>
        <w:t xml:space="preserve"> Saymbetov, 2020)</w:t>
      </w:r>
      <w:r w:rsidR="00D155A9" w:rsidRPr="00317205">
        <w:rPr>
          <w:rFonts w:ascii="Times New Roman" w:hAnsi="Times New Roman" w:cs="Times New Roman"/>
          <w:sz w:val="20"/>
          <w:szCs w:val="20"/>
        </w:rPr>
        <w:fldChar w:fldCharType="end"/>
      </w:r>
      <w:r w:rsidR="00733C36" w:rsidRPr="00317205">
        <w:rPr>
          <w:rFonts w:ascii="Times New Roman" w:hAnsi="Times New Roman" w:cs="Times New Roman"/>
          <w:sz w:val="20"/>
          <w:szCs w:val="20"/>
        </w:rPr>
        <w:t>.</w:t>
      </w:r>
      <w:r w:rsidR="00794E59" w:rsidRPr="00317205">
        <w:rPr>
          <w:rFonts w:ascii="Times New Roman" w:hAnsi="Times New Roman" w:cs="Times New Roman"/>
          <w:sz w:val="20"/>
          <w:szCs w:val="20"/>
        </w:rPr>
        <w:t xml:space="preserve"> Aside thi</w:t>
      </w:r>
      <w:r w:rsidR="006F39B2" w:rsidRPr="00317205">
        <w:rPr>
          <w:rFonts w:ascii="Times New Roman" w:hAnsi="Times New Roman" w:cs="Times New Roman"/>
          <w:sz w:val="20"/>
          <w:szCs w:val="20"/>
        </w:rPr>
        <w:t xml:space="preserve">s, the power consumed by these </w:t>
      </w:r>
      <w:r w:rsidR="00794E59" w:rsidRPr="00317205">
        <w:rPr>
          <w:rFonts w:ascii="Times New Roman" w:hAnsi="Times New Roman" w:cs="Times New Roman"/>
          <w:sz w:val="20"/>
          <w:szCs w:val="20"/>
        </w:rPr>
        <w:t xml:space="preserve">devices will </w:t>
      </w:r>
      <w:r w:rsidR="006F39B2" w:rsidRPr="00317205">
        <w:rPr>
          <w:rFonts w:ascii="Times New Roman" w:hAnsi="Times New Roman" w:cs="Times New Roman"/>
          <w:sz w:val="20"/>
          <w:szCs w:val="20"/>
        </w:rPr>
        <w:t xml:space="preserve">generally </w:t>
      </w:r>
      <w:r w:rsidR="00794E59" w:rsidRPr="00317205">
        <w:rPr>
          <w:rFonts w:ascii="Times New Roman" w:hAnsi="Times New Roman" w:cs="Times New Roman"/>
          <w:sz w:val="20"/>
          <w:szCs w:val="20"/>
        </w:rPr>
        <w:t>reduce the life of</w:t>
      </w:r>
      <w:r w:rsidR="008F1978" w:rsidRPr="00317205">
        <w:rPr>
          <w:rFonts w:ascii="Times New Roman" w:hAnsi="Times New Roman" w:cs="Times New Roman"/>
          <w:sz w:val="20"/>
          <w:szCs w:val="20"/>
        </w:rPr>
        <w:t xml:space="preserve"> sensor nodes in</w:t>
      </w:r>
      <w:r w:rsidR="00794E59" w:rsidRPr="00317205">
        <w:rPr>
          <w:rFonts w:ascii="Times New Roman" w:hAnsi="Times New Roman" w:cs="Times New Roman"/>
          <w:sz w:val="20"/>
          <w:szCs w:val="20"/>
        </w:rPr>
        <w:t xml:space="preserve"> the network </w:t>
      </w:r>
      <w:r w:rsidR="008F1978" w:rsidRPr="00317205">
        <w:rPr>
          <w:rFonts w:ascii="Times New Roman" w:hAnsi="Times New Roman" w:cs="Times New Roman"/>
          <w:sz w:val="20"/>
          <w:szCs w:val="20"/>
        </w:rPr>
        <w:t xml:space="preserve">where </w:t>
      </w:r>
      <w:r w:rsidR="00794E59" w:rsidRPr="00317205">
        <w:rPr>
          <w:rFonts w:ascii="Times New Roman" w:hAnsi="Times New Roman" w:cs="Times New Roman"/>
          <w:sz w:val="20"/>
          <w:szCs w:val="20"/>
        </w:rPr>
        <w:t xml:space="preserve">they are used. To overcome these </w:t>
      </w:r>
      <w:r w:rsidR="006F39B2" w:rsidRPr="00317205">
        <w:rPr>
          <w:rFonts w:ascii="Times New Roman" w:hAnsi="Times New Roman" w:cs="Times New Roman"/>
          <w:sz w:val="20"/>
          <w:szCs w:val="20"/>
        </w:rPr>
        <w:t xml:space="preserve">problems, </w:t>
      </w:r>
      <w:r w:rsidR="00794E59" w:rsidRPr="00317205">
        <w:rPr>
          <w:rFonts w:ascii="Times New Roman" w:hAnsi="Times New Roman" w:cs="Times New Roman"/>
          <w:sz w:val="20"/>
          <w:szCs w:val="20"/>
        </w:rPr>
        <w:t>Low power devices were developed for wide area networks. These devices include LoRa/LoRaWAN, NB-IoT, SIGFOX and Wi-SUN FAN</w:t>
      </w:r>
      <w:r w:rsidR="006F39B2" w:rsidRPr="00317205">
        <w:rPr>
          <w:rFonts w:ascii="Times New Roman" w:hAnsi="Times New Roman" w:cs="Times New Roman"/>
          <w:sz w:val="20"/>
          <w:szCs w:val="20"/>
        </w:rPr>
        <w:t xml:space="preserve"> </w:t>
      </w:r>
      <w:r w:rsidR="00D155A9" w:rsidRPr="00317205">
        <w:rPr>
          <w:rFonts w:ascii="Times New Roman" w:hAnsi="Times New Roman" w:cs="Times New Roman"/>
          <w:sz w:val="20"/>
          <w:szCs w:val="20"/>
        </w:rPr>
        <w:fldChar w:fldCharType="begin" w:fldLock="1"/>
      </w:r>
      <w:r w:rsidR="005A3B7A" w:rsidRPr="00317205">
        <w:rPr>
          <w:rFonts w:ascii="Times New Roman" w:hAnsi="Times New Roman" w:cs="Times New Roman"/>
          <w:sz w:val="20"/>
          <w:szCs w:val="20"/>
        </w:rPr>
        <w:instrText>ADDIN CSL_CITATION {"citationItems":[{"id":"ITEM-1","itemData":{"author":[{"dropping-particle":"","family":"Escolar","given":"Soledad","non-dropping-particle":"","parse-names":false,"suffix":""},{"dropping-particle":"","family":"Rinc","given":"Fernando","non-dropping-particle":"","parse-names":false,"suffix":""},{"dropping-particle":"","family":"Toro","given":"Xavier","non-dropping-particle":"","parse-names":false,"suffix":""},{"dropping-particle":"","family":"Villanueva","given":"J","non-dropping-particle":"","parse-names":false,"suffix":""},{"dropping-particle":"","family":"Santofimia","given":"Maria J","non-dropping-particle":"","parse-names":false,"suffix":""},{"dropping-particle":"","family":"Villa","given":"David","non-dropping-particle":"","parse-names":false,"suffix":""},{"dropping-particle":"","family":"Juan","given":"C L","non-dropping-particle":"","parse-names":false,"suffix":""}],"container-title":"2019 XXXIV Conference of Design of Circuit and Intergrated Systems IEEE","id":"ITEM-1","issued":{"date-parts":[["2019"]]},"page":"1-6","publisher":"IEEE","title":"The PLATINO Experience : A LoRa-based Network of Energy-Harvesting Devices for Smart Farming","type":"paper-conference"},"uris":["http://www.mendeley.com/documents/?uuid=5f402a9b-25a2-4365-b118-e2ae40c7165e"]}],"mendeley":{"formattedCitation":"(Escolar et al., 2019)","plainTextFormattedCitation":"(Escolar et al., 2019)","previouslyFormattedCitation":"(Escolar et al., 2019)"},"properties":{"noteIndex":0},"schema":"https://github.com/citation-style-language/schema/raw/master/csl-citation.json"}</w:instrText>
      </w:r>
      <w:r w:rsidR="00D155A9" w:rsidRPr="00317205">
        <w:rPr>
          <w:rFonts w:ascii="Times New Roman" w:hAnsi="Times New Roman" w:cs="Times New Roman"/>
          <w:sz w:val="20"/>
          <w:szCs w:val="20"/>
        </w:rPr>
        <w:fldChar w:fldCharType="separate"/>
      </w:r>
      <w:r w:rsidR="00794E59" w:rsidRPr="00317205">
        <w:rPr>
          <w:rFonts w:ascii="Times New Roman" w:hAnsi="Times New Roman" w:cs="Times New Roman"/>
          <w:noProof/>
          <w:sz w:val="20"/>
          <w:szCs w:val="20"/>
        </w:rPr>
        <w:t>(Escolar et al., 2019)</w:t>
      </w:r>
      <w:r w:rsidR="00D155A9" w:rsidRPr="00317205">
        <w:rPr>
          <w:rFonts w:ascii="Times New Roman" w:hAnsi="Times New Roman" w:cs="Times New Roman"/>
          <w:sz w:val="20"/>
          <w:szCs w:val="20"/>
        </w:rPr>
        <w:fldChar w:fldCharType="end"/>
      </w:r>
      <w:r w:rsidR="006F39B2" w:rsidRPr="00317205">
        <w:rPr>
          <w:rFonts w:ascii="Times New Roman" w:hAnsi="Times New Roman" w:cs="Times New Roman"/>
          <w:sz w:val="20"/>
          <w:szCs w:val="20"/>
        </w:rPr>
        <w:t>. Among all these LoRa/</w:t>
      </w:r>
      <w:r w:rsidR="00794E59" w:rsidRPr="00317205">
        <w:rPr>
          <w:rFonts w:ascii="Times New Roman" w:hAnsi="Times New Roman" w:cs="Times New Roman"/>
          <w:sz w:val="20"/>
          <w:szCs w:val="20"/>
        </w:rPr>
        <w:t>LoRaWAN is widely used today</w:t>
      </w:r>
      <w:r w:rsidR="007A20AC" w:rsidRPr="00317205">
        <w:rPr>
          <w:rFonts w:ascii="Times New Roman" w:hAnsi="Times New Roman" w:cs="Times New Roman"/>
          <w:sz w:val="20"/>
          <w:szCs w:val="20"/>
        </w:rPr>
        <w:t xml:space="preserve"> because of its efficient performance in ensuring wide range communication while using low power</w:t>
      </w:r>
      <w:r w:rsidR="006F39B2" w:rsidRPr="00317205">
        <w:rPr>
          <w:rFonts w:ascii="Times New Roman" w:hAnsi="Times New Roman" w:cs="Times New Roman"/>
          <w:sz w:val="20"/>
          <w:szCs w:val="20"/>
        </w:rPr>
        <w:t>.</w:t>
      </w:r>
      <w:r w:rsidR="0051470D" w:rsidRPr="00317205">
        <w:rPr>
          <w:rFonts w:ascii="Times New Roman" w:hAnsi="Times New Roman" w:cs="Times New Roman"/>
          <w:sz w:val="20"/>
          <w:szCs w:val="20"/>
        </w:rPr>
        <w:t xml:space="preserve"> T</w:t>
      </w:r>
      <w:r w:rsidR="008F1978" w:rsidRPr="00317205">
        <w:rPr>
          <w:rFonts w:ascii="Times New Roman" w:hAnsi="Times New Roman" w:cs="Times New Roman"/>
          <w:sz w:val="20"/>
          <w:szCs w:val="20"/>
        </w:rPr>
        <w:t xml:space="preserve">his </w:t>
      </w:r>
      <w:r w:rsidR="0051470D" w:rsidRPr="00317205">
        <w:rPr>
          <w:rFonts w:ascii="Times New Roman" w:hAnsi="Times New Roman" w:cs="Times New Roman"/>
          <w:sz w:val="20"/>
          <w:szCs w:val="20"/>
        </w:rPr>
        <w:t xml:space="preserve">therefore </w:t>
      </w:r>
      <w:r w:rsidR="008F1978" w:rsidRPr="00317205">
        <w:rPr>
          <w:rFonts w:ascii="Times New Roman" w:hAnsi="Times New Roman" w:cs="Times New Roman"/>
          <w:sz w:val="20"/>
          <w:szCs w:val="20"/>
        </w:rPr>
        <w:t xml:space="preserve">infers that a </w:t>
      </w:r>
      <w:r w:rsidR="00794E59" w:rsidRPr="00317205">
        <w:rPr>
          <w:rFonts w:ascii="Times New Roman" w:hAnsi="Times New Roman" w:cs="Times New Roman"/>
          <w:sz w:val="20"/>
          <w:szCs w:val="20"/>
        </w:rPr>
        <w:t>LoRa Network is a network</w:t>
      </w:r>
      <w:r w:rsidR="00B846A1" w:rsidRPr="00317205">
        <w:rPr>
          <w:rFonts w:ascii="Times New Roman" w:hAnsi="Times New Roman" w:cs="Times New Roman"/>
          <w:sz w:val="20"/>
          <w:szCs w:val="20"/>
        </w:rPr>
        <w:t xml:space="preserve"> </w:t>
      </w:r>
      <w:r w:rsidR="008F1978" w:rsidRPr="00317205">
        <w:rPr>
          <w:rFonts w:ascii="Times New Roman" w:hAnsi="Times New Roman" w:cs="Times New Roman"/>
          <w:sz w:val="20"/>
          <w:szCs w:val="20"/>
        </w:rPr>
        <w:t xml:space="preserve">of wireless nodes </w:t>
      </w:r>
      <w:r w:rsidR="006C5BB1" w:rsidRPr="00317205">
        <w:rPr>
          <w:rFonts w:ascii="Times New Roman" w:hAnsi="Times New Roman" w:cs="Times New Roman"/>
          <w:sz w:val="20"/>
          <w:szCs w:val="20"/>
        </w:rPr>
        <w:t>which makes used of LoRa modules for communication</w:t>
      </w:r>
      <w:r w:rsidR="006C5BB1">
        <w:rPr>
          <w:rFonts w:ascii="Times New Roman" w:hAnsi="Times New Roman" w:cs="Times New Roman"/>
          <w:sz w:val="24"/>
          <w:szCs w:val="24"/>
        </w:rPr>
        <w:t>.</w:t>
      </w:r>
    </w:p>
    <w:p w:rsidR="00DC6D4C" w:rsidRPr="00DC6D4C" w:rsidRDefault="00DC6D4C" w:rsidP="00DC6D4C">
      <w:pPr>
        <w:spacing w:line="360" w:lineRule="auto"/>
        <w:jc w:val="both"/>
        <w:rPr>
          <w:rFonts w:ascii="Times New Roman" w:hAnsi="Times New Roman" w:cs="Times New Roman"/>
          <w:b/>
        </w:rPr>
      </w:pPr>
      <w:r w:rsidRPr="00DC6D4C">
        <w:rPr>
          <w:rFonts w:ascii="Times New Roman" w:hAnsi="Times New Roman" w:cs="Times New Roman"/>
          <w:b/>
        </w:rPr>
        <w:t>Background of D2D Network Topology</w:t>
      </w:r>
    </w:p>
    <w:p w:rsidR="00DC6D4C" w:rsidRDefault="00DC6D4C" w:rsidP="00DC6D4C">
      <w:pPr>
        <w:spacing w:line="360" w:lineRule="auto"/>
        <w:jc w:val="both"/>
        <w:rPr>
          <w:rFonts w:ascii="Times New Roman" w:hAnsi="Times New Roman" w:cs="Times New Roman"/>
          <w:sz w:val="20"/>
          <w:szCs w:val="20"/>
        </w:rPr>
      </w:pPr>
      <w:r w:rsidRPr="00DC6D4C">
        <w:rPr>
          <w:rFonts w:ascii="Times New Roman" w:hAnsi="Times New Roman" w:cs="Times New Roman"/>
          <w:sz w:val="20"/>
          <w:szCs w:val="20"/>
        </w:rPr>
        <w:t>Generally, D2D communication, a technology that is envisioned to aid the robustness of future communication could assume different network topologies. The reason for this is that the topology could be highly dependent on the application of the D2D communication. Some D2D application has static</w:t>
      </w:r>
      <w:r w:rsidR="00257331">
        <w:rPr>
          <w:rFonts w:ascii="Times New Roman" w:hAnsi="Times New Roman" w:cs="Times New Roman"/>
          <w:sz w:val="20"/>
          <w:szCs w:val="20"/>
        </w:rPr>
        <w:t xml:space="preserve"> topology as shown in figure 1. </w:t>
      </w:r>
      <w:r w:rsidRPr="00DC6D4C">
        <w:rPr>
          <w:rFonts w:ascii="Times New Roman" w:hAnsi="Times New Roman" w:cs="Times New Roman"/>
          <w:sz w:val="20"/>
          <w:szCs w:val="20"/>
        </w:rPr>
        <w:t>This is because the D2D UE or nodes are not moving. This kind of application is mostly used in infrastructure such as in hospital. Where the laboratory communicates with the blood bank section and the doctors are in contact with the wards. All units send report to the central administrative block. The topology of this can be defined and static. In other words, the link device used for connectivity does not change position in the network. The advantage of such D2D network is that the quality of the channel used in communication is not affected by parameters like distance since the distance remains constant. Another application that uses this kind of D2D communication is the smart grid.</w:t>
      </w:r>
    </w:p>
    <w:p w:rsidR="00DC6D4C" w:rsidRPr="00DC6D4C" w:rsidRDefault="00DC6D4C" w:rsidP="00D44B48">
      <w:pPr>
        <w:spacing w:line="36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300F119B" wp14:editId="4D233B3A">
            <wp:extent cx="4499263" cy="187036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5632" cy="1868854"/>
                    </a:xfrm>
                    <a:prstGeom prst="rect">
                      <a:avLst/>
                    </a:prstGeom>
                    <a:noFill/>
                  </pic:spPr>
                </pic:pic>
              </a:graphicData>
            </a:graphic>
          </wp:inline>
        </w:drawing>
      </w:r>
    </w:p>
    <w:p w:rsidR="00DC6D4C" w:rsidRPr="00257331" w:rsidRDefault="00257331" w:rsidP="00DC6D4C">
      <w:pPr>
        <w:spacing w:line="360" w:lineRule="auto"/>
        <w:jc w:val="center"/>
        <w:rPr>
          <w:rFonts w:ascii="Times New Roman" w:hAnsi="Times New Roman" w:cs="Times New Roman"/>
          <w:b/>
          <w:sz w:val="20"/>
          <w:szCs w:val="20"/>
        </w:rPr>
      </w:pPr>
      <w:r w:rsidRPr="00257331">
        <w:rPr>
          <w:rFonts w:ascii="Times New Roman" w:hAnsi="Times New Roman" w:cs="Times New Roman"/>
          <w:b/>
          <w:sz w:val="20"/>
          <w:szCs w:val="20"/>
        </w:rPr>
        <w:t>Figure 1.</w:t>
      </w:r>
      <w:r w:rsidR="00DC6D4C" w:rsidRPr="00257331">
        <w:rPr>
          <w:rFonts w:ascii="Times New Roman" w:hAnsi="Times New Roman" w:cs="Times New Roman"/>
          <w:b/>
          <w:sz w:val="20"/>
          <w:szCs w:val="20"/>
        </w:rPr>
        <w:t>: D2D Communications in a Hospital</w:t>
      </w:r>
      <w:r w:rsidRPr="00257331">
        <w:rPr>
          <w:rFonts w:ascii="Times New Roman" w:hAnsi="Times New Roman" w:cs="Times New Roman"/>
          <w:b/>
          <w:sz w:val="20"/>
          <w:szCs w:val="20"/>
        </w:rPr>
        <w:t xml:space="preserve"> ( Imo, .F. U,  &amp;  Nwabueze, C.</w:t>
      </w:r>
      <w:r>
        <w:rPr>
          <w:rFonts w:ascii="Times New Roman" w:hAnsi="Times New Roman" w:cs="Times New Roman"/>
          <w:b/>
          <w:sz w:val="20"/>
          <w:szCs w:val="20"/>
        </w:rPr>
        <w:t xml:space="preserve"> </w:t>
      </w:r>
      <w:r w:rsidRPr="00257331">
        <w:rPr>
          <w:rFonts w:ascii="Times New Roman" w:hAnsi="Times New Roman" w:cs="Times New Roman"/>
          <w:b/>
          <w:sz w:val="20"/>
          <w:szCs w:val="20"/>
        </w:rPr>
        <w:t xml:space="preserve">A., </w:t>
      </w:r>
      <w:r w:rsidR="00DC6D4C" w:rsidRPr="00257331">
        <w:rPr>
          <w:rFonts w:ascii="Times New Roman" w:hAnsi="Times New Roman" w:cs="Times New Roman"/>
          <w:b/>
          <w:sz w:val="20"/>
          <w:szCs w:val="20"/>
        </w:rPr>
        <w:t xml:space="preserve"> 2023)</w:t>
      </w:r>
    </w:p>
    <w:p w:rsidR="00DC6D4C" w:rsidRDefault="00DC6D4C" w:rsidP="007A5176">
      <w:pPr>
        <w:spacing w:line="360" w:lineRule="auto"/>
        <w:jc w:val="both"/>
        <w:rPr>
          <w:rFonts w:ascii="Times New Roman" w:hAnsi="Times New Roman" w:cs="Times New Roman"/>
          <w:b/>
        </w:rPr>
      </w:pPr>
    </w:p>
    <w:p w:rsidR="00794E59" w:rsidRPr="007A5176" w:rsidRDefault="00794E59" w:rsidP="007A5176">
      <w:pPr>
        <w:spacing w:line="360" w:lineRule="auto"/>
        <w:jc w:val="both"/>
        <w:rPr>
          <w:rFonts w:ascii="Times New Roman" w:hAnsi="Times New Roman" w:cs="Times New Roman"/>
          <w:b/>
        </w:rPr>
      </w:pPr>
      <w:r w:rsidRPr="007A5176">
        <w:rPr>
          <w:rFonts w:ascii="Times New Roman" w:hAnsi="Times New Roman" w:cs="Times New Roman"/>
          <w:b/>
        </w:rPr>
        <w:t>1.1. Characteristics of LoR</w:t>
      </w:r>
      <w:r w:rsidR="005A2479" w:rsidRPr="007A5176">
        <w:rPr>
          <w:rFonts w:ascii="Times New Roman" w:hAnsi="Times New Roman" w:cs="Times New Roman"/>
          <w:b/>
        </w:rPr>
        <w:t>a</w:t>
      </w:r>
      <w:r w:rsidR="00901267" w:rsidRPr="007A5176">
        <w:rPr>
          <w:rFonts w:ascii="Times New Roman" w:hAnsi="Times New Roman" w:cs="Times New Roman"/>
          <w:b/>
        </w:rPr>
        <w:t xml:space="preserve"> Network</w:t>
      </w:r>
    </w:p>
    <w:p w:rsidR="00CE2DE5" w:rsidRPr="00317205" w:rsidRDefault="00991E72" w:rsidP="007A5176">
      <w:pPr>
        <w:spacing w:line="360" w:lineRule="auto"/>
        <w:jc w:val="both"/>
        <w:rPr>
          <w:rFonts w:ascii="Times New Roman" w:hAnsi="Times New Roman" w:cs="Times New Roman"/>
          <w:sz w:val="20"/>
          <w:szCs w:val="20"/>
        </w:rPr>
      </w:pPr>
      <w:r w:rsidRPr="00317205">
        <w:rPr>
          <w:rFonts w:ascii="Times New Roman" w:hAnsi="Times New Roman" w:cs="Times New Roman"/>
          <w:sz w:val="20"/>
          <w:szCs w:val="20"/>
        </w:rPr>
        <w:t>The LoRa Network is made up of a LoRa module at the physical layer</w:t>
      </w:r>
      <w:r w:rsidR="00E60353" w:rsidRPr="00317205">
        <w:rPr>
          <w:rFonts w:ascii="Times New Roman" w:hAnsi="Times New Roman" w:cs="Times New Roman"/>
          <w:sz w:val="20"/>
          <w:szCs w:val="20"/>
        </w:rPr>
        <w:t xml:space="preserve"> which is the first </w:t>
      </w:r>
      <w:r w:rsidR="0036522E" w:rsidRPr="00317205">
        <w:rPr>
          <w:rFonts w:ascii="Times New Roman" w:hAnsi="Times New Roman" w:cs="Times New Roman"/>
          <w:sz w:val="20"/>
          <w:szCs w:val="20"/>
        </w:rPr>
        <w:t xml:space="preserve">layer of the </w:t>
      </w:r>
      <w:r w:rsidR="00EB3CC4" w:rsidRPr="00317205">
        <w:rPr>
          <w:rFonts w:ascii="Times New Roman" w:hAnsi="Times New Roman" w:cs="Times New Roman"/>
          <w:sz w:val="20"/>
          <w:szCs w:val="20"/>
        </w:rPr>
        <w:t xml:space="preserve">Open Systems Interconnection </w:t>
      </w:r>
      <w:r w:rsidR="005E0153" w:rsidRPr="00317205">
        <w:rPr>
          <w:rFonts w:ascii="Times New Roman" w:hAnsi="Times New Roman" w:cs="Times New Roman"/>
          <w:sz w:val="20"/>
          <w:szCs w:val="20"/>
        </w:rPr>
        <w:t>(</w:t>
      </w:r>
      <w:r w:rsidR="0036522E" w:rsidRPr="00317205">
        <w:rPr>
          <w:rFonts w:ascii="Times New Roman" w:hAnsi="Times New Roman" w:cs="Times New Roman"/>
          <w:sz w:val="20"/>
          <w:szCs w:val="20"/>
        </w:rPr>
        <w:t>OSI</w:t>
      </w:r>
      <w:r w:rsidR="005E0153" w:rsidRPr="00317205">
        <w:rPr>
          <w:rFonts w:ascii="Times New Roman" w:hAnsi="Times New Roman" w:cs="Times New Roman"/>
          <w:sz w:val="20"/>
          <w:szCs w:val="20"/>
        </w:rPr>
        <w:t>)</w:t>
      </w:r>
      <w:r w:rsidR="0036522E" w:rsidRPr="00317205">
        <w:rPr>
          <w:rFonts w:ascii="Times New Roman" w:hAnsi="Times New Roman" w:cs="Times New Roman"/>
          <w:sz w:val="20"/>
          <w:szCs w:val="20"/>
        </w:rPr>
        <w:t xml:space="preserve"> model</w:t>
      </w:r>
      <w:r w:rsidRPr="00317205">
        <w:rPr>
          <w:rFonts w:ascii="Times New Roman" w:hAnsi="Times New Roman" w:cs="Times New Roman"/>
          <w:sz w:val="20"/>
          <w:szCs w:val="20"/>
        </w:rPr>
        <w:t>.</w:t>
      </w:r>
      <w:r w:rsidR="00E60353" w:rsidRPr="00317205">
        <w:rPr>
          <w:rFonts w:ascii="Times New Roman" w:hAnsi="Times New Roman" w:cs="Times New Roman"/>
          <w:sz w:val="20"/>
          <w:szCs w:val="20"/>
        </w:rPr>
        <w:t xml:space="preserve"> While</w:t>
      </w:r>
      <w:r w:rsidR="00030017" w:rsidRPr="00317205">
        <w:rPr>
          <w:rFonts w:ascii="Times New Roman" w:hAnsi="Times New Roman" w:cs="Times New Roman"/>
          <w:sz w:val="20"/>
          <w:szCs w:val="20"/>
        </w:rPr>
        <w:t>,</w:t>
      </w:r>
      <w:r w:rsidR="00E60353" w:rsidRPr="00317205">
        <w:rPr>
          <w:rFonts w:ascii="Times New Roman" w:hAnsi="Times New Roman" w:cs="Times New Roman"/>
          <w:sz w:val="20"/>
          <w:szCs w:val="20"/>
        </w:rPr>
        <w:t xml:space="preserve"> the LoRaWAN</w:t>
      </w:r>
      <w:r w:rsidR="00030017" w:rsidRPr="00317205">
        <w:rPr>
          <w:rFonts w:ascii="Times New Roman" w:hAnsi="Times New Roman" w:cs="Times New Roman"/>
          <w:sz w:val="20"/>
          <w:szCs w:val="20"/>
        </w:rPr>
        <w:t xml:space="preserve"> specification describe</w:t>
      </w:r>
      <w:r w:rsidR="002B03E4" w:rsidRPr="00317205">
        <w:rPr>
          <w:rFonts w:ascii="Times New Roman" w:hAnsi="Times New Roman" w:cs="Times New Roman"/>
          <w:sz w:val="20"/>
          <w:szCs w:val="20"/>
        </w:rPr>
        <w:t>s</w:t>
      </w:r>
      <w:r w:rsidR="00030017" w:rsidRPr="00317205">
        <w:rPr>
          <w:rFonts w:ascii="Times New Roman" w:hAnsi="Times New Roman" w:cs="Times New Roman"/>
          <w:sz w:val="20"/>
          <w:szCs w:val="20"/>
        </w:rPr>
        <w:t xml:space="preserve"> the media access control protocol at the second</w:t>
      </w:r>
      <w:r w:rsidR="0036522E" w:rsidRPr="00317205">
        <w:rPr>
          <w:rFonts w:ascii="Times New Roman" w:hAnsi="Times New Roman" w:cs="Times New Roman"/>
          <w:sz w:val="20"/>
          <w:szCs w:val="20"/>
        </w:rPr>
        <w:t xml:space="preserve"> layer of the OSI model</w:t>
      </w:r>
      <w:r w:rsidR="00030017" w:rsidRPr="00317205">
        <w:rPr>
          <w:rFonts w:ascii="Times New Roman" w:hAnsi="Times New Roman" w:cs="Times New Roman"/>
          <w:sz w:val="20"/>
          <w:szCs w:val="20"/>
        </w:rPr>
        <w:t>. The technology</w:t>
      </w:r>
      <w:r w:rsidR="0036522E" w:rsidRPr="00317205">
        <w:rPr>
          <w:rFonts w:ascii="Times New Roman" w:hAnsi="Times New Roman" w:cs="Times New Roman"/>
          <w:sz w:val="20"/>
          <w:szCs w:val="20"/>
        </w:rPr>
        <w:t xml:space="preserve">, operating in unlicensed </w:t>
      </w:r>
      <w:r w:rsidR="00EB3CC4" w:rsidRPr="00317205">
        <w:rPr>
          <w:rFonts w:ascii="Times New Roman" w:hAnsi="Times New Roman" w:cs="Times New Roman"/>
          <w:sz w:val="20"/>
          <w:szCs w:val="20"/>
        </w:rPr>
        <w:t xml:space="preserve">Industrial, Scientific, and Medical </w:t>
      </w:r>
      <w:r w:rsidR="005E0153" w:rsidRPr="00317205">
        <w:rPr>
          <w:rFonts w:ascii="Times New Roman" w:hAnsi="Times New Roman" w:cs="Times New Roman"/>
          <w:sz w:val="20"/>
          <w:szCs w:val="20"/>
        </w:rPr>
        <w:t>(</w:t>
      </w:r>
      <w:r w:rsidR="0036522E" w:rsidRPr="00317205">
        <w:rPr>
          <w:rFonts w:ascii="Times New Roman" w:hAnsi="Times New Roman" w:cs="Times New Roman"/>
          <w:sz w:val="20"/>
          <w:szCs w:val="20"/>
        </w:rPr>
        <w:t>ISM</w:t>
      </w:r>
      <w:r w:rsidR="005E0153" w:rsidRPr="00317205">
        <w:rPr>
          <w:rFonts w:ascii="Times New Roman" w:hAnsi="Times New Roman" w:cs="Times New Roman"/>
          <w:sz w:val="20"/>
          <w:szCs w:val="20"/>
        </w:rPr>
        <w:t>)</w:t>
      </w:r>
      <w:r w:rsidR="0036522E" w:rsidRPr="00317205">
        <w:rPr>
          <w:rFonts w:ascii="Times New Roman" w:hAnsi="Times New Roman" w:cs="Times New Roman"/>
          <w:sz w:val="20"/>
          <w:szCs w:val="20"/>
        </w:rPr>
        <w:t xml:space="preserve"> band, </w:t>
      </w:r>
      <w:r w:rsidR="00030017" w:rsidRPr="00317205">
        <w:rPr>
          <w:rFonts w:ascii="Times New Roman" w:hAnsi="Times New Roman" w:cs="Times New Roman"/>
          <w:sz w:val="20"/>
          <w:szCs w:val="20"/>
        </w:rPr>
        <w:t xml:space="preserve">uses Chirp spread spectrum </w:t>
      </w:r>
      <w:r w:rsidR="009412AB" w:rsidRPr="00317205">
        <w:rPr>
          <w:rFonts w:ascii="Times New Roman" w:hAnsi="Times New Roman" w:cs="Times New Roman"/>
          <w:sz w:val="20"/>
          <w:szCs w:val="20"/>
        </w:rPr>
        <w:t xml:space="preserve">pulses </w:t>
      </w:r>
      <w:r w:rsidR="0036522E" w:rsidRPr="00317205">
        <w:rPr>
          <w:rFonts w:ascii="Times New Roman" w:hAnsi="Times New Roman" w:cs="Times New Roman"/>
          <w:sz w:val="20"/>
          <w:szCs w:val="20"/>
        </w:rPr>
        <w:t>to encode</w:t>
      </w:r>
      <w:r w:rsidR="009412AB" w:rsidRPr="00317205">
        <w:rPr>
          <w:rFonts w:ascii="Times New Roman" w:hAnsi="Times New Roman" w:cs="Times New Roman"/>
          <w:sz w:val="20"/>
          <w:szCs w:val="20"/>
        </w:rPr>
        <w:t xml:space="preserve"> the data </w:t>
      </w:r>
      <w:r w:rsidR="00543553" w:rsidRPr="00317205">
        <w:rPr>
          <w:rFonts w:ascii="Times New Roman" w:hAnsi="Times New Roman" w:cs="Times New Roman"/>
          <w:sz w:val="20"/>
          <w:szCs w:val="20"/>
        </w:rPr>
        <w:t>transmitted</w:t>
      </w:r>
      <w:r w:rsidR="0036522E" w:rsidRPr="00317205">
        <w:rPr>
          <w:rFonts w:ascii="Times New Roman" w:hAnsi="Times New Roman" w:cs="Times New Roman"/>
          <w:sz w:val="20"/>
          <w:szCs w:val="20"/>
        </w:rPr>
        <w:t xml:space="preserve"> during modulation</w:t>
      </w:r>
      <w:r w:rsidR="00543553" w:rsidRPr="00317205">
        <w:rPr>
          <w:rFonts w:ascii="Times New Roman" w:hAnsi="Times New Roman" w:cs="Times New Roman"/>
          <w:sz w:val="20"/>
          <w:szCs w:val="20"/>
        </w:rPr>
        <w:t xml:space="preserve">. </w:t>
      </w:r>
      <w:r w:rsidR="0036522E" w:rsidRPr="00317205">
        <w:rPr>
          <w:rFonts w:ascii="Times New Roman" w:hAnsi="Times New Roman" w:cs="Times New Roman"/>
          <w:sz w:val="20"/>
          <w:szCs w:val="20"/>
        </w:rPr>
        <w:t xml:space="preserve">According to </w:t>
      </w:r>
      <w:r w:rsidR="00D155A9" w:rsidRPr="00317205">
        <w:rPr>
          <w:rFonts w:ascii="Times New Roman" w:hAnsi="Times New Roman" w:cs="Times New Roman"/>
          <w:sz w:val="20"/>
          <w:szCs w:val="20"/>
        </w:rPr>
        <w:fldChar w:fldCharType="begin" w:fldLock="1"/>
      </w:r>
      <w:r w:rsidR="005A3B7A" w:rsidRPr="00317205">
        <w:rPr>
          <w:rFonts w:ascii="Times New Roman" w:hAnsi="Times New Roman" w:cs="Times New Roman"/>
          <w:sz w:val="20"/>
          <w:szCs w:val="20"/>
        </w:rPr>
        <w:instrText>ADDIN CSL_CITATION {"citationItems":[{"id":"ITEM-1","itemData":{"author":[{"dropping-particle":"","family":"Escolar","given":"Soledad","non-dropping-particle":"","parse-names":false,"suffix":""},{"dropping-particle":"","family":"Rinc","given":"Fernando","non-dropping-particle":"","parse-names":false,"suffix":""},{"dropping-particle":"","family":"Toro","given":"Xavier","non-dropping-particle":"","parse-names":false,"suffix":""},{"dropping-particle":"","family":"Villanueva","given":"J","non-dropping-particle":"","parse-names":false,"suffix":""},{"dropping-particle":"","family":"Santofimia","given":"Maria J","non-dropping-particle":"","parse-names":false,"suffix":""},{"dropping-particle":"","family":"Villa","given":"David","non-dropping-particle":"","parse-names":false,"suffix":""},{"dropping-particle":"","family":"Juan","given":"C L","non-dropping-particle":"","parse-names":false,"suffix":""}],"container-title":"2019 XXXIV Conference of Design of Circuit and Intergrated Systems IEEE","id":"ITEM-1","issued":{"date-parts":[["2019"]]},"page":"1-6","publisher":"IEEE","title":"The PLATINO Experience : A LoRa-based Network of Energy-Harvesting Devices for Smart Farming","type":"paper-conference"},"uris":["http://www.mendeley.com/documents/?uuid=5f402a9b-25a2-4365-b118-e2ae40c7165e"]}],"mendeley":{"formattedCitation":"(Escolar et al., 2019)","manualFormatting":"Escolar et al., (2019)","plainTextFormattedCitation":"(Escolar et al., 2019)","previouslyFormattedCitation":"(Escolar et al., 2019)"},"properties":{"noteIndex":0},"schema":"https://github.com/citation-style-language/schema/raw/master/csl-citation.json"}</w:instrText>
      </w:r>
      <w:r w:rsidR="00D155A9" w:rsidRPr="00317205">
        <w:rPr>
          <w:rFonts w:ascii="Times New Roman" w:hAnsi="Times New Roman" w:cs="Times New Roman"/>
          <w:sz w:val="20"/>
          <w:szCs w:val="20"/>
        </w:rPr>
        <w:fldChar w:fldCharType="separate"/>
      </w:r>
      <w:r w:rsidR="002B03E4" w:rsidRPr="00317205">
        <w:rPr>
          <w:rFonts w:ascii="Times New Roman" w:hAnsi="Times New Roman" w:cs="Times New Roman"/>
          <w:noProof/>
          <w:sz w:val="20"/>
          <w:szCs w:val="20"/>
        </w:rPr>
        <w:t>Escolar et al.</w:t>
      </w:r>
      <w:r w:rsidR="0036522E" w:rsidRPr="00317205">
        <w:rPr>
          <w:rFonts w:ascii="Times New Roman" w:hAnsi="Times New Roman" w:cs="Times New Roman"/>
          <w:noProof/>
          <w:sz w:val="20"/>
          <w:szCs w:val="20"/>
        </w:rPr>
        <w:t xml:space="preserve"> (2019)</w:t>
      </w:r>
      <w:r w:rsidR="00D155A9" w:rsidRPr="00317205">
        <w:rPr>
          <w:rFonts w:ascii="Times New Roman" w:hAnsi="Times New Roman" w:cs="Times New Roman"/>
          <w:sz w:val="20"/>
          <w:szCs w:val="20"/>
        </w:rPr>
        <w:fldChar w:fldCharType="end"/>
      </w:r>
      <w:r w:rsidR="0036522E" w:rsidRPr="00317205">
        <w:rPr>
          <w:rFonts w:ascii="Times New Roman" w:hAnsi="Times New Roman" w:cs="Times New Roman"/>
          <w:sz w:val="20"/>
          <w:szCs w:val="20"/>
        </w:rPr>
        <w:t>, this</w:t>
      </w:r>
      <w:r w:rsidR="002B03E4" w:rsidRPr="00317205">
        <w:rPr>
          <w:rFonts w:ascii="Times New Roman" w:hAnsi="Times New Roman" w:cs="Times New Roman"/>
          <w:sz w:val="20"/>
          <w:szCs w:val="20"/>
        </w:rPr>
        <w:t xml:space="preserve"> device was</w:t>
      </w:r>
      <w:r w:rsidR="00543553" w:rsidRPr="00317205">
        <w:rPr>
          <w:rFonts w:ascii="Times New Roman" w:hAnsi="Times New Roman" w:cs="Times New Roman"/>
          <w:sz w:val="20"/>
          <w:szCs w:val="20"/>
        </w:rPr>
        <w:t xml:space="preserve"> operated within 863-870 MHz in Europe, 902-928 MHz in the United State, 915-928MHz in Australia and 470-510MHz in China. </w:t>
      </w:r>
      <w:r w:rsidR="00C82247" w:rsidRPr="00317205">
        <w:rPr>
          <w:rFonts w:ascii="Times New Roman" w:hAnsi="Times New Roman" w:cs="Times New Roman"/>
          <w:sz w:val="20"/>
          <w:szCs w:val="20"/>
        </w:rPr>
        <w:t>One of the advantages of u</w:t>
      </w:r>
      <w:r w:rsidR="002B03E4" w:rsidRPr="00317205">
        <w:rPr>
          <w:rFonts w:ascii="Times New Roman" w:hAnsi="Times New Roman" w:cs="Times New Roman"/>
          <w:sz w:val="20"/>
          <w:szCs w:val="20"/>
        </w:rPr>
        <w:t>sing this technology was</w:t>
      </w:r>
      <w:r w:rsidR="00C82247" w:rsidRPr="00317205">
        <w:rPr>
          <w:rFonts w:ascii="Times New Roman" w:hAnsi="Times New Roman" w:cs="Times New Roman"/>
          <w:sz w:val="20"/>
          <w:szCs w:val="20"/>
        </w:rPr>
        <w:t xml:space="preserve"> that </w:t>
      </w:r>
      <w:r w:rsidR="0038780C" w:rsidRPr="00317205">
        <w:rPr>
          <w:rFonts w:ascii="Times New Roman" w:hAnsi="Times New Roman" w:cs="Times New Roman"/>
          <w:sz w:val="20"/>
          <w:szCs w:val="20"/>
        </w:rPr>
        <w:t>LoRa</w:t>
      </w:r>
      <w:r w:rsidR="002B03E4" w:rsidRPr="00317205">
        <w:rPr>
          <w:rFonts w:ascii="Times New Roman" w:hAnsi="Times New Roman" w:cs="Times New Roman"/>
          <w:sz w:val="20"/>
          <w:szCs w:val="20"/>
        </w:rPr>
        <w:t xml:space="preserve"> divided</w:t>
      </w:r>
      <w:r w:rsidR="00786EF6" w:rsidRPr="00317205">
        <w:rPr>
          <w:rFonts w:ascii="Times New Roman" w:hAnsi="Times New Roman" w:cs="Times New Roman"/>
          <w:sz w:val="20"/>
          <w:szCs w:val="20"/>
        </w:rPr>
        <w:t xml:space="preserve"> the bands into different channels</w:t>
      </w:r>
      <w:r w:rsidR="00C82247" w:rsidRPr="00317205">
        <w:rPr>
          <w:rFonts w:ascii="Times New Roman" w:hAnsi="Times New Roman" w:cs="Times New Roman"/>
          <w:sz w:val="20"/>
          <w:szCs w:val="20"/>
        </w:rPr>
        <w:t xml:space="preserve"> for uplink and down link</w:t>
      </w:r>
      <w:r w:rsidR="00786EF6" w:rsidRPr="00317205">
        <w:rPr>
          <w:rFonts w:ascii="Times New Roman" w:hAnsi="Times New Roman" w:cs="Times New Roman"/>
          <w:sz w:val="20"/>
          <w:szCs w:val="20"/>
        </w:rPr>
        <w:t xml:space="preserve">. </w:t>
      </w:r>
      <w:r w:rsidR="006764C7" w:rsidRPr="00317205">
        <w:rPr>
          <w:rFonts w:ascii="Times New Roman" w:hAnsi="Times New Roman" w:cs="Times New Roman"/>
          <w:sz w:val="20"/>
          <w:szCs w:val="20"/>
        </w:rPr>
        <w:t>Also</w:t>
      </w:r>
      <w:r w:rsidR="00786EF6" w:rsidRPr="00317205">
        <w:rPr>
          <w:rFonts w:ascii="Times New Roman" w:hAnsi="Times New Roman" w:cs="Times New Roman"/>
          <w:sz w:val="20"/>
          <w:szCs w:val="20"/>
        </w:rPr>
        <w:t xml:space="preserve">, </w:t>
      </w:r>
      <w:r w:rsidR="00083A1E" w:rsidRPr="00317205">
        <w:rPr>
          <w:rFonts w:ascii="Times New Roman" w:hAnsi="Times New Roman" w:cs="Times New Roman"/>
          <w:sz w:val="20"/>
          <w:szCs w:val="20"/>
        </w:rPr>
        <w:t>it was</w:t>
      </w:r>
      <w:r w:rsidR="00C82247" w:rsidRPr="00317205">
        <w:rPr>
          <w:rFonts w:ascii="Times New Roman" w:hAnsi="Times New Roman" w:cs="Times New Roman"/>
          <w:sz w:val="20"/>
          <w:szCs w:val="20"/>
        </w:rPr>
        <w:t xml:space="preserve"> affirmed by </w:t>
      </w:r>
      <w:r w:rsidR="00D155A9" w:rsidRPr="00317205">
        <w:rPr>
          <w:rFonts w:ascii="Times New Roman" w:hAnsi="Times New Roman" w:cs="Times New Roman"/>
          <w:sz w:val="20"/>
          <w:szCs w:val="20"/>
        </w:rPr>
        <w:fldChar w:fldCharType="begin" w:fldLock="1"/>
      </w:r>
      <w:r w:rsidR="005A3B7A" w:rsidRPr="00317205">
        <w:rPr>
          <w:rFonts w:ascii="Times New Roman" w:hAnsi="Times New Roman" w:cs="Times New Roman"/>
          <w:sz w:val="20"/>
          <w:szCs w:val="20"/>
        </w:rPr>
        <w:instrText>ADDIN CSL_CITATION {"citationItems":[{"id":"ITEM-1","itemData":{"author":[{"dropping-particle":"","family":"Escolar","given":"Soledad","non-dropping-particle":"","parse-names":false,"suffix":""},{"dropping-particle":"","family":"Rinc","given":"Fernando","non-dropping-particle":"","parse-names":false,"suffix":""},{"dropping-particle":"","family":"Toro","given":"Xavier","non-dropping-particle":"","parse-names":false,"suffix":""},{"dropping-particle":"","family":"Villanueva","given":"J","non-dropping-particle":"","parse-names":false,"suffix":""},{"dropping-particle":"","family":"Santofimia","given":"Maria J","non-dropping-particle":"","parse-names":false,"suffix":""},{"dropping-particle":"","family":"Villa","given":"David","non-dropping-particle":"","parse-names":false,"suffix":""},{"dropping-particle":"","family":"Juan","given":"C L","non-dropping-particle":"","parse-names":false,"suffix":""}],"container-title":"2019 XXXIV Conference of Design of Circuit and Intergrated Systems IEEE","id":"ITEM-1","issued":{"date-parts":[["2019"]]},"page":"1-6","publisher":"IEEE","title":"The PLATINO Experience : A LoRa-based Network of Energy-Harvesting Devices for Smart Farming","type":"paper-conference"},"uris":["http://www.mendeley.com/documents/?uuid=5f402a9b-25a2-4365-b118-e2ae40c7165e"]}],"mendeley":{"formattedCitation":"(Escolar et al., 2019)","manualFormatting":"Escolar et al., (2019)","plainTextFormattedCitation":"(Escolar et al., 2019)","previouslyFormattedCitation":"(Escolar et al., 2019)"},"properties":{"noteIndex":0},"schema":"https://github.com/citation-style-language/schema/raw/master/csl-citation.json"}</w:instrText>
      </w:r>
      <w:r w:rsidR="00D155A9" w:rsidRPr="00317205">
        <w:rPr>
          <w:rFonts w:ascii="Times New Roman" w:hAnsi="Times New Roman" w:cs="Times New Roman"/>
          <w:sz w:val="20"/>
          <w:szCs w:val="20"/>
        </w:rPr>
        <w:fldChar w:fldCharType="separate"/>
      </w:r>
      <w:r w:rsidR="002B03E4" w:rsidRPr="00317205">
        <w:rPr>
          <w:rFonts w:ascii="Times New Roman" w:hAnsi="Times New Roman" w:cs="Times New Roman"/>
          <w:noProof/>
          <w:sz w:val="20"/>
          <w:szCs w:val="20"/>
        </w:rPr>
        <w:t>Escolar et al.</w:t>
      </w:r>
      <w:r w:rsidR="00C82247" w:rsidRPr="00317205">
        <w:rPr>
          <w:rFonts w:ascii="Times New Roman" w:hAnsi="Times New Roman" w:cs="Times New Roman"/>
          <w:noProof/>
          <w:sz w:val="20"/>
          <w:szCs w:val="20"/>
        </w:rPr>
        <w:t xml:space="preserve"> (2019)</w:t>
      </w:r>
      <w:r w:rsidR="00D155A9" w:rsidRPr="00317205">
        <w:rPr>
          <w:rFonts w:ascii="Times New Roman" w:hAnsi="Times New Roman" w:cs="Times New Roman"/>
          <w:sz w:val="20"/>
          <w:szCs w:val="20"/>
        </w:rPr>
        <w:fldChar w:fldCharType="end"/>
      </w:r>
      <w:r w:rsidR="00C82247" w:rsidRPr="00317205">
        <w:rPr>
          <w:rFonts w:ascii="Times New Roman" w:hAnsi="Times New Roman" w:cs="Times New Roman"/>
          <w:sz w:val="20"/>
          <w:szCs w:val="20"/>
        </w:rPr>
        <w:t>, that for LoRa modules, longer bandwidth, results to longer data rates and lower transmission time.</w:t>
      </w:r>
      <w:r w:rsidR="00227EED" w:rsidRPr="00317205">
        <w:rPr>
          <w:rFonts w:ascii="Times New Roman" w:hAnsi="Times New Roman" w:cs="Times New Roman"/>
          <w:sz w:val="20"/>
          <w:szCs w:val="20"/>
        </w:rPr>
        <w:t xml:space="preserve"> </w:t>
      </w:r>
      <w:r w:rsidR="002B03E4" w:rsidRPr="00317205">
        <w:rPr>
          <w:rFonts w:ascii="Times New Roman" w:hAnsi="Times New Roman" w:cs="Times New Roman"/>
          <w:sz w:val="20"/>
          <w:szCs w:val="20"/>
        </w:rPr>
        <w:t>Networks which used this technology were</w:t>
      </w:r>
      <w:r w:rsidR="001D09FB" w:rsidRPr="00317205">
        <w:rPr>
          <w:rFonts w:ascii="Times New Roman" w:hAnsi="Times New Roman" w:cs="Times New Roman"/>
          <w:sz w:val="20"/>
          <w:szCs w:val="20"/>
        </w:rPr>
        <w:t xml:space="preserve"> characterized with data</w:t>
      </w:r>
      <w:r w:rsidR="003A7738" w:rsidRPr="00317205">
        <w:rPr>
          <w:rFonts w:ascii="Times New Roman" w:hAnsi="Times New Roman" w:cs="Times New Roman"/>
          <w:sz w:val="20"/>
          <w:szCs w:val="20"/>
        </w:rPr>
        <w:t xml:space="preserve"> rate which ranges from</w:t>
      </w:r>
      <w:r w:rsidR="001D09FB" w:rsidRPr="00317205">
        <w:rPr>
          <w:rFonts w:ascii="Times New Roman" w:hAnsi="Times New Roman" w:cs="Times New Roman"/>
          <w:sz w:val="20"/>
          <w:szCs w:val="20"/>
        </w:rPr>
        <w:t xml:space="preserve"> 0.3</w:t>
      </w:r>
      <w:r w:rsidR="003A7738" w:rsidRPr="00317205">
        <w:rPr>
          <w:rFonts w:ascii="Times New Roman" w:hAnsi="Times New Roman" w:cs="Times New Roman"/>
          <w:sz w:val="20"/>
          <w:szCs w:val="20"/>
        </w:rPr>
        <w:t>kbps</w:t>
      </w:r>
      <w:r w:rsidR="001D09FB" w:rsidRPr="00317205">
        <w:rPr>
          <w:rFonts w:ascii="Times New Roman" w:hAnsi="Times New Roman" w:cs="Times New Roman"/>
          <w:sz w:val="20"/>
          <w:szCs w:val="20"/>
        </w:rPr>
        <w:t xml:space="preserve"> to 27 kbps</w:t>
      </w:r>
      <w:r w:rsidR="003A7738" w:rsidRPr="00317205">
        <w:rPr>
          <w:rFonts w:ascii="Times New Roman" w:hAnsi="Times New Roman" w:cs="Times New Roman"/>
          <w:sz w:val="20"/>
          <w:szCs w:val="20"/>
        </w:rPr>
        <w:t>.</w:t>
      </w:r>
      <w:r w:rsidR="00227EED" w:rsidRPr="00317205">
        <w:rPr>
          <w:rFonts w:ascii="Times New Roman" w:hAnsi="Times New Roman" w:cs="Times New Roman"/>
          <w:sz w:val="20"/>
          <w:szCs w:val="20"/>
        </w:rPr>
        <w:t xml:space="preserve"> </w:t>
      </w:r>
      <w:r w:rsidR="003A7738" w:rsidRPr="00317205">
        <w:rPr>
          <w:rFonts w:ascii="Times New Roman" w:hAnsi="Times New Roman" w:cs="Times New Roman"/>
          <w:sz w:val="20"/>
          <w:szCs w:val="20"/>
        </w:rPr>
        <w:t>This</w:t>
      </w:r>
      <w:r w:rsidR="00227EED" w:rsidRPr="00317205">
        <w:rPr>
          <w:rFonts w:ascii="Times New Roman" w:hAnsi="Times New Roman" w:cs="Times New Roman"/>
          <w:sz w:val="20"/>
          <w:szCs w:val="20"/>
        </w:rPr>
        <w:t xml:space="preserve"> </w:t>
      </w:r>
      <w:r w:rsidR="003A7738" w:rsidRPr="00317205">
        <w:rPr>
          <w:rFonts w:ascii="Times New Roman" w:hAnsi="Times New Roman" w:cs="Times New Roman"/>
          <w:sz w:val="20"/>
          <w:szCs w:val="20"/>
        </w:rPr>
        <w:t xml:space="preserve">figure </w:t>
      </w:r>
      <w:r w:rsidR="002B03E4" w:rsidRPr="00317205">
        <w:rPr>
          <w:rFonts w:ascii="Times New Roman" w:hAnsi="Times New Roman" w:cs="Times New Roman"/>
          <w:sz w:val="20"/>
          <w:szCs w:val="20"/>
        </w:rPr>
        <w:t>wa</w:t>
      </w:r>
      <w:r w:rsidR="001D09FB" w:rsidRPr="00317205">
        <w:rPr>
          <w:rFonts w:ascii="Times New Roman" w:hAnsi="Times New Roman" w:cs="Times New Roman"/>
          <w:sz w:val="20"/>
          <w:szCs w:val="20"/>
        </w:rPr>
        <w:t xml:space="preserve">s </w:t>
      </w:r>
      <w:r w:rsidR="003A7738" w:rsidRPr="00317205">
        <w:rPr>
          <w:rFonts w:ascii="Times New Roman" w:hAnsi="Times New Roman" w:cs="Times New Roman"/>
          <w:sz w:val="20"/>
          <w:szCs w:val="20"/>
        </w:rPr>
        <w:t>as a result</w:t>
      </w:r>
      <w:r w:rsidR="001D09FB" w:rsidRPr="00317205">
        <w:rPr>
          <w:rFonts w:ascii="Times New Roman" w:hAnsi="Times New Roman" w:cs="Times New Roman"/>
          <w:sz w:val="20"/>
          <w:szCs w:val="20"/>
        </w:rPr>
        <w:t xml:space="preserve"> of a spreading factor (SF) </w:t>
      </w:r>
      <w:r w:rsidR="003A7738" w:rsidRPr="00317205">
        <w:rPr>
          <w:rFonts w:ascii="Times New Roman" w:hAnsi="Times New Roman" w:cs="Times New Roman"/>
          <w:sz w:val="20"/>
          <w:szCs w:val="20"/>
        </w:rPr>
        <w:t>ranging from</w:t>
      </w:r>
      <w:r w:rsidR="001D09FB" w:rsidRPr="00317205">
        <w:rPr>
          <w:rFonts w:ascii="Times New Roman" w:hAnsi="Times New Roman" w:cs="Times New Roman"/>
          <w:sz w:val="20"/>
          <w:szCs w:val="20"/>
        </w:rPr>
        <w:t xml:space="preserve"> 7 to 12</w:t>
      </w:r>
      <w:r w:rsidR="003A7738" w:rsidRPr="00317205">
        <w:rPr>
          <w:rFonts w:ascii="Times New Roman" w:hAnsi="Times New Roman" w:cs="Times New Roman"/>
          <w:sz w:val="20"/>
          <w:szCs w:val="20"/>
        </w:rPr>
        <w:t>.</w:t>
      </w:r>
      <w:r w:rsidR="002B03E4" w:rsidRPr="00317205">
        <w:rPr>
          <w:rFonts w:ascii="Times New Roman" w:hAnsi="Times New Roman" w:cs="Times New Roman"/>
          <w:sz w:val="20"/>
          <w:szCs w:val="20"/>
        </w:rPr>
        <w:t xml:space="preserve"> </w:t>
      </w:r>
      <w:r w:rsidR="00CE2DE5" w:rsidRPr="00317205">
        <w:rPr>
          <w:rFonts w:ascii="Times New Roman" w:hAnsi="Times New Roman" w:cs="Times New Roman"/>
          <w:sz w:val="20"/>
          <w:szCs w:val="20"/>
        </w:rPr>
        <w:t>As shown in figure 2.1, w</w:t>
      </w:r>
      <w:r w:rsidR="00EC080D" w:rsidRPr="00317205">
        <w:rPr>
          <w:rFonts w:ascii="Times New Roman" w:hAnsi="Times New Roman" w:cs="Times New Roman"/>
          <w:sz w:val="20"/>
          <w:szCs w:val="20"/>
        </w:rPr>
        <w:t>ith the use of LoRa</w:t>
      </w:r>
      <w:r w:rsidR="00F41DDF" w:rsidRPr="00317205">
        <w:rPr>
          <w:rFonts w:ascii="Times New Roman" w:hAnsi="Times New Roman" w:cs="Times New Roman"/>
          <w:sz w:val="20"/>
          <w:szCs w:val="20"/>
        </w:rPr>
        <w:t xml:space="preserve"> </w:t>
      </w:r>
      <w:r w:rsidR="00EC080D" w:rsidRPr="00317205">
        <w:rPr>
          <w:rFonts w:ascii="Times New Roman" w:hAnsi="Times New Roman" w:cs="Times New Roman"/>
          <w:sz w:val="20"/>
          <w:szCs w:val="20"/>
        </w:rPr>
        <w:t>WAN, devices can communicate directly with each other and with an internet connection.</w:t>
      </w:r>
      <w:r w:rsidR="00CE2DE5" w:rsidRPr="00317205">
        <w:rPr>
          <w:rFonts w:ascii="Times New Roman" w:hAnsi="Times New Roman" w:cs="Times New Roman"/>
          <w:sz w:val="20"/>
          <w:szCs w:val="20"/>
        </w:rPr>
        <w:t xml:space="preserve"> To communicate with the internet, the technology fosters communication with different gateways proving addressing and security</w:t>
      </w:r>
      <w:r w:rsidR="003D507B" w:rsidRPr="00317205">
        <w:rPr>
          <w:rFonts w:ascii="Times New Roman" w:hAnsi="Times New Roman" w:cs="Times New Roman"/>
          <w:sz w:val="20"/>
          <w:szCs w:val="20"/>
        </w:rPr>
        <w:t xml:space="preserve">. </w:t>
      </w:r>
    </w:p>
    <w:p w:rsidR="008429CF" w:rsidRPr="00317205" w:rsidRDefault="00C7493B" w:rsidP="007A5176">
      <w:pPr>
        <w:spacing w:line="360" w:lineRule="auto"/>
        <w:jc w:val="both"/>
        <w:rPr>
          <w:rFonts w:ascii="Times New Roman" w:hAnsi="Times New Roman" w:cs="Times New Roman"/>
          <w:sz w:val="20"/>
          <w:szCs w:val="20"/>
        </w:rPr>
      </w:pPr>
      <w:r w:rsidRPr="00317205">
        <w:rPr>
          <w:rFonts w:ascii="Times New Roman" w:hAnsi="Times New Roman" w:cs="Times New Roman"/>
          <w:sz w:val="20"/>
          <w:szCs w:val="20"/>
        </w:rPr>
        <w:t xml:space="preserve"> </w:t>
      </w:r>
      <w:r w:rsidR="006F19ED" w:rsidRPr="00317205">
        <w:rPr>
          <w:rFonts w:ascii="Times New Roman" w:hAnsi="Times New Roman" w:cs="Times New Roman"/>
          <w:sz w:val="20"/>
          <w:szCs w:val="20"/>
        </w:rPr>
        <w:t>there are</w:t>
      </w:r>
      <w:r w:rsidRPr="00317205">
        <w:rPr>
          <w:rFonts w:ascii="Times New Roman" w:hAnsi="Times New Roman" w:cs="Times New Roman"/>
          <w:sz w:val="20"/>
          <w:szCs w:val="20"/>
        </w:rPr>
        <w:t xml:space="preserve"> application</w:t>
      </w:r>
      <w:r w:rsidR="006F19ED" w:rsidRPr="00317205">
        <w:rPr>
          <w:rFonts w:ascii="Times New Roman" w:hAnsi="Times New Roman" w:cs="Times New Roman"/>
          <w:sz w:val="20"/>
          <w:szCs w:val="20"/>
        </w:rPr>
        <w:t>s</w:t>
      </w:r>
      <w:r w:rsidRPr="00317205">
        <w:rPr>
          <w:rFonts w:ascii="Times New Roman" w:hAnsi="Times New Roman" w:cs="Times New Roman"/>
          <w:sz w:val="20"/>
          <w:szCs w:val="20"/>
        </w:rPr>
        <w:t xml:space="preserve"> which could be dynamic but could </w:t>
      </w:r>
      <w:r w:rsidR="006F19ED" w:rsidRPr="00317205">
        <w:rPr>
          <w:rFonts w:ascii="Times New Roman" w:hAnsi="Times New Roman" w:cs="Times New Roman"/>
          <w:sz w:val="20"/>
          <w:szCs w:val="20"/>
        </w:rPr>
        <w:t>involve some</w:t>
      </w:r>
      <w:r w:rsidR="005C3F2D" w:rsidRPr="00317205">
        <w:rPr>
          <w:rFonts w:ascii="Times New Roman" w:hAnsi="Times New Roman" w:cs="Times New Roman"/>
          <w:sz w:val="20"/>
          <w:szCs w:val="20"/>
        </w:rPr>
        <w:t xml:space="preserve"> </w:t>
      </w:r>
      <w:r w:rsidRPr="00317205">
        <w:rPr>
          <w:rFonts w:ascii="Times New Roman" w:hAnsi="Times New Roman" w:cs="Times New Roman"/>
          <w:sz w:val="20"/>
          <w:szCs w:val="20"/>
        </w:rPr>
        <w:t>level of control</w:t>
      </w:r>
      <w:r w:rsidR="005C3F2D" w:rsidRPr="00317205">
        <w:rPr>
          <w:rFonts w:ascii="Times New Roman" w:hAnsi="Times New Roman" w:cs="Times New Roman"/>
          <w:sz w:val="20"/>
          <w:szCs w:val="20"/>
        </w:rPr>
        <w:t xml:space="preserve"> </w:t>
      </w:r>
      <w:r w:rsidR="00D155A9" w:rsidRPr="00317205">
        <w:rPr>
          <w:rFonts w:ascii="Times New Roman" w:hAnsi="Times New Roman" w:cs="Times New Roman"/>
          <w:sz w:val="20"/>
          <w:szCs w:val="20"/>
        </w:rPr>
        <w:fldChar w:fldCharType="begin" w:fldLock="1"/>
      </w:r>
      <w:r w:rsidR="00FB2556" w:rsidRPr="00317205">
        <w:rPr>
          <w:rFonts w:ascii="Times New Roman" w:hAnsi="Times New Roman" w:cs="Times New Roman"/>
          <w:sz w:val="20"/>
          <w:szCs w:val="20"/>
        </w:rPr>
        <w:instrText>ADDIN CSL_CITATION {"citationItems":[{"id":"ITEM-1","itemData":{"DOI":"10.1109/ACCESS.2022.3182388","author":[{"dropping-particle":"","family":"Ioannou","given":"Iacovos I","non-dropping-particle":"","parse-names":false,"suffix":""},{"dropping-particle":"","family":"Christophorou","given":"Christophoros","non-dropping-particle":"","parse-names":false,"suffix":""},{"dropping-particle":"","family":"Vassiliou","given":"Vasos","non-dropping-particle":"","parse-names":false,"suffix":""},{"dropping-particle":"","family":"Lestas","given":"Marios","non-dropping-particle":"","parse-names":false,"suffix":""},{"dropping-particle":"","family":"Pitsillides","given":"Andreas","non-dropping-particle":"","parse-names":false,"suffix":""}],"container-title":"IEEE Access","id":"ITEM-1","issued":{"date-parts":[["2022"]]},"page":"62772-62799","publisher":"IEEE","title":"Dynamic D2D Communication in 5G / 6G Using a Distributed AI Framework","type":"article-journal","volume":"10"},"uris":["http://www.mendeley.com/documents/?uuid=16de72f2-a9e8-456f-b145-d8c8796a7ba7"]}],"mendeley":{"formattedCitation":"(I. I. Ioannou et al., 2022)","manualFormatting":"(Ioannou et al., 2022)","plainTextFormattedCitation":"(I. I. Ioannou et al., 2022)","previouslyFormattedCitation":"(I. I. Ioannou et al., 2022)"},"properties":{"noteIndex":0},"schema":"https://github.com/citation-style-language/schema/raw/master/csl-citation.json"}</w:instrText>
      </w:r>
      <w:r w:rsidR="00D155A9" w:rsidRPr="00317205">
        <w:rPr>
          <w:rFonts w:ascii="Times New Roman" w:hAnsi="Times New Roman" w:cs="Times New Roman"/>
          <w:sz w:val="20"/>
          <w:szCs w:val="20"/>
        </w:rPr>
        <w:fldChar w:fldCharType="separate"/>
      </w:r>
      <w:r w:rsidR="003D31CD" w:rsidRPr="00317205">
        <w:rPr>
          <w:rFonts w:ascii="Times New Roman" w:hAnsi="Times New Roman" w:cs="Times New Roman"/>
          <w:noProof/>
          <w:sz w:val="20"/>
          <w:szCs w:val="20"/>
        </w:rPr>
        <w:t>(</w:t>
      </w:r>
      <w:r w:rsidR="00DE1994" w:rsidRPr="00317205">
        <w:rPr>
          <w:rFonts w:ascii="Times New Roman" w:hAnsi="Times New Roman" w:cs="Times New Roman"/>
          <w:noProof/>
          <w:sz w:val="20"/>
          <w:szCs w:val="20"/>
        </w:rPr>
        <w:t>Ioannou et al., 2022)</w:t>
      </w:r>
      <w:r w:rsidR="00D155A9" w:rsidRPr="00317205">
        <w:rPr>
          <w:rFonts w:ascii="Times New Roman" w:hAnsi="Times New Roman" w:cs="Times New Roman"/>
          <w:sz w:val="20"/>
          <w:szCs w:val="20"/>
        </w:rPr>
        <w:fldChar w:fldCharType="end"/>
      </w:r>
      <w:r w:rsidR="006F19ED" w:rsidRPr="00317205">
        <w:rPr>
          <w:rFonts w:ascii="Times New Roman" w:hAnsi="Times New Roman" w:cs="Times New Roman"/>
          <w:sz w:val="20"/>
          <w:szCs w:val="20"/>
        </w:rPr>
        <w:t xml:space="preserve">. This kind of D2D network application is seen in the control of drones or other forms </w:t>
      </w:r>
      <w:r w:rsidR="003D31CD" w:rsidRPr="00317205">
        <w:rPr>
          <w:rFonts w:ascii="Times New Roman" w:hAnsi="Times New Roman" w:cs="Times New Roman"/>
          <w:sz w:val="20"/>
          <w:szCs w:val="20"/>
        </w:rPr>
        <w:t>of robots as shown in figure 2</w:t>
      </w:r>
      <w:r w:rsidR="00A2153F" w:rsidRPr="00317205">
        <w:rPr>
          <w:rFonts w:ascii="Times New Roman" w:hAnsi="Times New Roman" w:cs="Times New Roman"/>
          <w:sz w:val="20"/>
          <w:szCs w:val="20"/>
        </w:rPr>
        <w:t>.4</w:t>
      </w:r>
      <w:r w:rsidR="006F19ED" w:rsidRPr="00317205">
        <w:rPr>
          <w:rFonts w:ascii="Times New Roman" w:hAnsi="Times New Roman" w:cs="Times New Roman"/>
          <w:sz w:val="20"/>
          <w:szCs w:val="20"/>
        </w:rPr>
        <w:t>.</w:t>
      </w:r>
      <w:r w:rsidR="003A343A" w:rsidRPr="00317205">
        <w:rPr>
          <w:rFonts w:ascii="Times New Roman" w:hAnsi="Times New Roman" w:cs="Times New Roman"/>
          <w:sz w:val="20"/>
          <w:szCs w:val="20"/>
        </w:rPr>
        <w:t xml:space="preserve"> Most times, one of the UE</w:t>
      </w:r>
      <w:r w:rsidR="00BC7DDB" w:rsidRPr="00317205">
        <w:rPr>
          <w:rFonts w:ascii="Times New Roman" w:hAnsi="Times New Roman" w:cs="Times New Roman"/>
          <w:sz w:val="20"/>
          <w:szCs w:val="20"/>
        </w:rPr>
        <w:t>s like the downlink user</w:t>
      </w:r>
      <w:r w:rsidR="00B93A96" w:rsidRPr="00317205">
        <w:rPr>
          <w:rFonts w:ascii="Times New Roman" w:hAnsi="Times New Roman" w:cs="Times New Roman"/>
          <w:sz w:val="20"/>
          <w:szCs w:val="20"/>
        </w:rPr>
        <w:t xml:space="preserve"> equipment</w:t>
      </w:r>
      <w:r w:rsidR="00BC7DDB" w:rsidRPr="00317205">
        <w:rPr>
          <w:rFonts w:ascii="Times New Roman" w:hAnsi="Times New Roman" w:cs="Times New Roman"/>
          <w:sz w:val="20"/>
          <w:szCs w:val="20"/>
        </w:rPr>
        <w:t xml:space="preserve"> in this case</w:t>
      </w:r>
      <w:r w:rsidR="00B93A96" w:rsidRPr="00317205">
        <w:rPr>
          <w:rFonts w:ascii="Times New Roman" w:hAnsi="Times New Roman" w:cs="Times New Roman"/>
          <w:sz w:val="20"/>
          <w:szCs w:val="20"/>
        </w:rPr>
        <w:t>,</w:t>
      </w:r>
      <w:r w:rsidR="00826BE9" w:rsidRPr="00317205">
        <w:rPr>
          <w:rFonts w:ascii="Times New Roman" w:hAnsi="Times New Roman" w:cs="Times New Roman"/>
          <w:sz w:val="20"/>
          <w:szCs w:val="20"/>
        </w:rPr>
        <w:t xml:space="preserve"> may be static while the</w:t>
      </w:r>
      <w:r w:rsidR="00C4375D" w:rsidRPr="00317205">
        <w:rPr>
          <w:rFonts w:ascii="Times New Roman" w:hAnsi="Times New Roman" w:cs="Times New Roman"/>
          <w:sz w:val="20"/>
          <w:szCs w:val="20"/>
        </w:rPr>
        <w:t xml:space="preserve"> upper</w:t>
      </w:r>
      <w:r w:rsidR="00BC7DDB" w:rsidRPr="00317205">
        <w:rPr>
          <w:rFonts w:ascii="Times New Roman" w:hAnsi="Times New Roman" w:cs="Times New Roman"/>
          <w:sz w:val="20"/>
          <w:szCs w:val="20"/>
        </w:rPr>
        <w:t xml:space="preserve"> link</w:t>
      </w:r>
      <w:r w:rsidR="00C4375D" w:rsidRPr="00317205">
        <w:rPr>
          <w:rFonts w:ascii="Times New Roman" w:hAnsi="Times New Roman" w:cs="Times New Roman"/>
          <w:sz w:val="20"/>
          <w:szCs w:val="20"/>
        </w:rPr>
        <w:t xml:space="preserve"> UE </w:t>
      </w:r>
      <w:r w:rsidR="00DE4298" w:rsidRPr="00317205">
        <w:rPr>
          <w:rFonts w:ascii="Times New Roman" w:hAnsi="Times New Roman" w:cs="Times New Roman"/>
          <w:sz w:val="20"/>
          <w:szCs w:val="20"/>
        </w:rPr>
        <w:t>(the</w:t>
      </w:r>
      <w:r w:rsidR="005C3F2D" w:rsidRPr="00317205">
        <w:rPr>
          <w:rFonts w:ascii="Times New Roman" w:hAnsi="Times New Roman" w:cs="Times New Roman"/>
          <w:sz w:val="20"/>
          <w:szCs w:val="20"/>
        </w:rPr>
        <w:t xml:space="preserve"> </w:t>
      </w:r>
      <w:r w:rsidR="00DE4298" w:rsidRPr="00317205">
        <w:rPr>
          <w:rFonts w:ascii="Times New Roman" w:hAnsi="Times New Roman" w:cs="Times New Roman"/>
          <w:sz w:val="20"/>
          <w:szCs w:val="20"/>
        </w:rPr>
        <w:t>drone)</w:t>
      </w:r>
      <w:r w:rsidR="00BC7DDB" w:rsidRPr="00317205">
        <w:rPr>
          <w:rFonts w:ascii="Times New Roman" w:hAnsi="Times New Roman" w:cs="Times New Roman"/>
          <w:sz w:val="20"/>
          <w:szCs w:val="20"/>
        </w:rPr>
        <w:t xml:space="preserve"> is mobile.</w:t>
      </w:r>
      <w:r w:rsidR="00ED5E36" w:rsidRPr="00317205">
        <w:rPr>
          <w:rFonts w:ascii="Times New Roman" w:hAnsi="Times New Roman" w:cs="Times New Roman"/>
          <w:sz w:val="20"/>
          <w:szCs w:val="20"/>
        </w:rPr>
        <w:t xml:space="preserve"> The drone may be a surveillance drone where the D2D communication is used for control of the drone and to receive video feeds</w:t>
      </w:r>
      <w:r w:rsidR="00AB2822" w:rsidRPr="00317205">
        <w:rPr>
          <w:rFonts w:ascii="Times New Roman" w:hAnsi="Times New Roman" w:cs="Times New Roman"/>
          <w:sz w:val="20"/>
          <w:szCs w:val="20"/>
        </w:rPr>
        <w:t xml:space="preserve"> of surveillance</w:t>
      </w:r>
      <w:r w:rsidR="00ED5E36" w:rsidRPr="00317205">
        <w:rPr>
          <w:rFonts w:ascii="Times New Roman" w:hAnsi="Times New Roman" w:cs="Times New Roman"/>
          <w:sz w:val="20"/>
          <w:szCs w:val="20"/>
        </w:rPr>
        <w:t>. As the drone moves away from the downlink UE, the channel used for D2D communication becomes less stable. This is evident in parameters such as Received S</w:t>
      </w:r>
      <w:r w:rsidR="00BF3200" w:rsidRPr="00317205">
        <w:rPr>
          <w:rFonts w:ascii="Times New Roman" w:hAnsi="Times New Roman" w:cs="Times New Roman"/>
          <w:sz w:val="20"/>
          <w:szCs w:val="20"/>
        </w:rPr>
        <w:t xml:space="preserve">ignal Strength Indicator (RSSI) among others which </w:t>
      </w:r>
      <w:r w:rsidR="00145930" w:rsidRPr="00317205">
        <w:rPr>
          <w:rFonts w:ascii="Times New Roman" w:hAnsi="Times New Roman" w:cs="Times New Roman"/>
          <w:sz w:val="20"/>
          <w:szCs w:val="20"/>
        </w:rPr>
        <w:t>vary</w:t>
      </w:r>
      <w:r w:rsidR="00BF3200" w:rsidRPr="00317205">
        <w:rPr>
          <w:rFonts w:ascii="Times New Roman" w:hAnsi="Times New Roman" w:cs="Times New Roman"/>
          <w:sz w:val="20"/>
          <w:szCs w:val="20"/>
        </w:rPr>
        <w:t xml:space="preserve"> in magnitude. At points where the link is no more credible for communication, the base station can be used for relaying</w:t>
      </w:r>
      <w:r w:rsidR="00145930" w:rsidRPr="00317205">
        <w:rPr>
          <w:rFonts w:ascii="Times New Roman" w:hAnsi="Times New Roman" w:cs="Times New Roman"/>
          <w:sz w:val="20"/>
          <w:szCs w:val="20"/>
        </w:rPr>
        <w:t xml:space="preserve"> data</w:t>
      </w:r>
      <w:r w:rsidR="0016436A" w:rsidRPr="00317205">
        <w:rPr>
          <w:rFonts w:ascii="Times New Roman" w:hAnsi="Times New Roman" w:cs="Times New Roman"/>
          <w:sz w:val="20"/>
          <w:szCs w:val="20"/>
        </w:rPr>
        <w:t xml:space="preserve"> automatically</w:t>
      </w:r>
      <w:r w:rsidR="00D155A9" w:rsidRPr="00317205">
        <w:rPr>
          <w:rFonts w:ascii="Times New Roman" w:hAnsi="Times New Roman" w:cs="Times New Roman"/>
          <w:sz w:val="20"/>
          <w:szCs w:val="20"/>
        </w:rPr>
        <w:fldChar w:fldCharType="begin" w:fldLock="1"/>
      </w:r>
      <w:r w:rsidR="003D31CD" w:rsidRPr="00317205">
        <w:rPr>
          <w:rFonts w:ascii="Times New Roman" w:hAnsi="Times New Roman" w:cs="Times New Roman"/>
          <w:sz w:val="20"/>
          <w:szCs w:val="20"/>
        </w:rPr>
        <w:instrText>ADDIN CSL_CITATION {"citationItems":[{"id":"ITEM-1","itemData":{"DOI":"10.1109/ACCESS.2022.3182388","author":[{"dropping-particle":"","family":"Ioannou","given":"Iacovos I","non-dropping-particle":"","parse-names":false,"suffix":""},{"dropping-particle":"","family":"Christophorou","given":"Christophoros","non-dropping-particle":"","parse-names":false,"suffix":""},{"dropping-particle":"","family":"Vassiliou","given":"Vasos","non-dropping-particle":"","parse-names":false,"suffix":""},{"dropping-particle":"","family":"Lestas","given":"Marios","non-dropping-particle":"","parse-names":false,"suffix":""},{"dropping-particle":"","family":"Pitsillides","given":"Andreas","non-dropping-particle":"","parse-names":false,"suffix":""}],"container-title":"IEEE Access","id":"ITEM-1","issued":{"date-parts":[["2022"]]},"page":"62772-62799","publisher":"IEEE","title":"Dynamic D2D Communication in 5G / 6G Using a Distributed AI Framework","type":"article-journal","volume":"10"},"uris":["http://www.mendeley.com/documents/?uuid=16de72f2-a9e8-456f-b145-d8c8796a7ba7"]}],"mendeley":{"formattedCitation":"(I. I. Ioannou et al., 2022)","manualFormatting":"(Ioannou et al., 2022)","plainTextFormattedCitation":"(I. I. Ioannou et al., 2022)","previouslyFormattedCitation":"(I. I. Ioannou et al., 2022)"},"properties":{"noteIndex":0},"schema":"https://github.com/citation-style-language/schema/raw/master/csl-citation.json"}</w:instrText>
      </w:r>
      <w:r w:rsidR="00D155A9" w:rsidRPr="00317205">
        <w:rPr>
          <w:rFonts w:ascii="Times New Roman" w:hAnsi="Times New Roman" w:cs="Times New Roman"/>
          <w:sz w:val="20"/>
          <w:szCs w:val="20"/>
        </w:rPr>
        <w:fldChar w:fldCharType="separate"/>
      </w:r>
      <w:r w:rsidR="003D31CD" w:rsidRPr="00317205">
        <w:rPr>
          <w:rFonts w:ascii="Times New Roman" w:hAnsi="Times New Roman" w:cs="Times New Roman"/>
          <w:noProof/>
          <w:sz w:val="20"/>
          <w:szCs w:val="20"/>
        </w:rPr>
        <w:t>(</w:t>
      </w:r>
      <w:r w:rsidR="00DE1994" w:rsidRPr="00317205">
        <w:rPr>
          <w:rFonts w:ascii="Times New Roman" w:hAnsi="Times New Roman" w:cs="Times New Roman"/>
          <w:noProof/>
          <w:sz w:val="20"/>
          <w:szCs w:val="20"/>
        </w:rPr>
        <w:t>Ioannou et al., 2022)</w:t>
      </w:r>
      <w:r w:rsidR="00D155A9" w:rsidRPr="00317205">
        <w:rPr>
          <w:rFonts w:ascii="Times New Roman" w:hAnsi="Times New Roman" w:cs="Times New Roman"/>
          <w:sz w:val="20"/>
          <w:szCs w:val="20"/>
        </w:rPr>
        <w:fldChar w:fldCharType="end"/>
      </w:r>
      <w:r w:rsidR="00BF3200" w:rsidRPr="00317205">
        <w:rPr>
          <w:rFonts w:ascii="Times New Roman" w:hAnsi="Times New Roman" w:cs="Times New Roman"/>
          <w:sz w:val="20"/>
          <w:szCs w:val="20"/>
        </w:rPr>
        <w:t xml:space="preserve">. This </w:t>
      </w:r>
      <w:r w:rsidR="00B846A1" w:rsidRPr="00317205">
        <w:rPr>
          <w:rFonts w:ascii="Times New Roman" w:hAnsi="Times New Roman" w:cs="Times New Roman"/>
          <w:sz w:val="20"/>
          <w:szCs w:val="20"/>
        </w:rPr>
        <w:t>however, adds</w:t>
      </w:r>
      <w:r w:rsidR="00B52A07" w:rsidRPr="00317205">
        <w:rPr>
          <w:rFonts w:ascii="Times New Roman" w:hAnsi="Times New Roman" w:cs="Times New Roman"/>
          <w:sz w:val="20"/>
          <w:szCs w:val="20"/>
        </w:rPr>
        <w:t xml:space="preserve"> to</w:t>
      </w:r>
      <w:r w:rsidR="001E09E2" w:rsidRPr="00317205">
        <w:rPr>
          <w:rFonts w:ascii="Times New Roman" w:hAnsi="Times New Roman" w:cs="Times New Roman"/>
          <w:sz w:val="20"/>
          <w:szCs w:val="20"/>
        </w:rPr>
        <w:t xml:space="preserve"> the problem of cellular</w:t>
      </w:r>
      <w:r w:rsidR="00145930" w:rsidRPr="00317205">
        <w:rPr>
          <w:rFonts w:ascii="Times New Roman" w:hAnsi="Times New Roman" w:cs="Times New Roman"/>
          <w:sz w:val="20"/>
          <w:szCs w:val="20"/>
        </w:rPr>
        <w:t xml:space="preserve"> network overload</w:t>
      </w:r>
      <w:r w:rsidR="00B52A07" w:rsidRPr="00317205">
        <w:rPr>
          <w:rFonts w:ascii="Times New Roman" w:hAnsi="Times New Roman" w:cs="Times New Roman"/>
          <w:sz w:val="20"/>
          <w:szCs w:val="20"/>
        </w:rPr>
        <w:t xml:space="preserve"> which t</w:t>
      </w:r>
      <w:r w:rsidR="00183697" w:rsidRPr="00317205">
        <w:rPr>
          <w:rFonts w:ascii="Times New Roman" w:hAnsi="Times New Roman" w:cs="Times New Roman"/>
          <w:sz w:val="20"/>
          <w:szCs w:val="20"/>
        </w:rPr>
        <w:t>his research discourages</w:t>
      </w:r>
      <w:r w:rsidR="00B52A07" w:rsidRPr="00317205">
        <w:rPr>
          <w:rFonts w:ascii="Times New Roman" w:hAnsi="Times New Roman" w:cs="Times New Roman"/>
          <w:sz w:val="20"/>
          <w:szCs w:val="20"/>
        </w:rPr>
        <w:t>.</w:t>
      </w:r>
      <w:r w:rsidR="00183697" w:rsidRPr="00317205">
        <w:rPr>
          <w:rFonts w:ascii="Times New Roman" w:hAnsi="Times New Roman" w:cs="Times New Roman"/>
          <w:sz w:val="20"/>
          <w:szCs w:val="20"/>
        </w:rPr>
        <w:t xml:space="preserve"> To avoid a handover</w:t>
      </w:r>
      <w:r w:rsidR="003A343A" w:rsidRPr="00317205">
        <w:rPr>
          <w:rFonts w:ascii="Times New Roman" w:hAnsi="Times New Roman" w:cs="Times New Roman"/>
          <w:sz w:val="20"/>
          <w:szCs w:val="20"/>
        </w:rPr>
        <w:t>,</w:t>
      </w:r>
      <w:r w:rsidR="00183697" w:rsidRPr="00317205">
        <w:rPr>
          <w:rFonts w:ascii="Times New Roman" w:hAnsi="Times New Roman" w:cs="Times New Roman"/>
          <w:sz w:val="20"/>
          <w:szCs w:val="20"/>
        </w:rPr>
        <w:t xml:space="preserve"> it is assumed that a fore knowledge based on a forecast on whether the mobile device will be within or without radius of coverage is</w:t>
      </w:r>
      <w:r w:rsidR="00B52A07" w:rsidRPr="00317205">
        <w:rPr>
          <w:rFonts w:ascii="Times New Roman" w:hAnsi="Times New Roman" w:cs="Times New Roman"/>
          <w:sz w:val="20"/>
          <w:szCs w:val="20"/>
        </w:rPr>
        <w:t xml:space="preserve"> needed to aid adequat</w:t>
      </w:r>
      <w:r w:rsidR="003A343A" w:rsidRPr="00317205">
        <w:rPr>
          <w:rFonts w:ascii="Times New Roman" w:hAnsi="Times New Roman" w:cs="Times New Roman"/>
          <w:sz w:val="20"/>
          <w:szCs w:val="20"/>
        </w:rPr>
        <w:t>e control so as to avoid a hand</w:t>
      </w:r>
      <w:r w:rsidR="00B52A07" w:rsidRPr="00317205">
        <w:rPr>
          <w:rFonts w:ascii="Times New Roman" w:hAnsi="Times New Roman" w:cs="Times New Roman"/>
          <w:sz w:val="20"/>
          <w:szCs w:val="20"/>
        </w:rPr>
        <w:t>over. To achieve this, channel assessment is needed.</w:t>
      </w:r>
    </w:p>
    <w:p w:rsidR="006F19ED" w:rsidRPr="00317205" w:rsidRDefault="00B93A96" w:rsidP="007A5176">
      <w:pPr>
        <w:spacing w:after="0" w:line="360" w:lineRule="auto"/>
        <w:jc w:val="center"/>
        <w:rPr>
          <w:rFonts w:ascii="Times New Roman" w:hAnsi="Times New Roman" w:cs="Times New Roman"/>
          <w:sz w:val="20"/>
          <w:szCs w:val="20"/>
        </w:rPr>
      </w:pPr>
      <w:r w:rsidRPr="00317205">
        <w:rPr>
          <w:rFonts w:ascii="Times New Roman" w:hAnsi="Times New Roman" w:cs="Times New Roman"/>
          <w:noProof/>
          <w:sz w:val="20"/>
          <w:szCs w:val="20"/>
        </w:rPr>
        <w:drawing>
          <wp:inline distT="0" distB="0" distL="0" distR="0" wp14:anchorId="098CAE88" wp14:editId="75105765">
            <wp:extent cx="3429000" cy="2152649"/>
            <wp:effectExtent l="0" t="0" r="0" b="63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ONEMEME.PNG"/>
                    <pic:cNvPicPr/>
                  </pic:nvPicPr>
                  <pic:blipFill>
                    <a:blip r:embed="rId10">
                      <a:extLst>
                        <a:ext uri="{28A0092B-C50C-407E-A947-70E740481C1C}">
                          <a14:useLocalDpi xmlns:a14="http://schemas.microsoft.com/office/drawing/2010/main" val="0"/>
                        </a:ext>
                      </a:extLst>
                    </a:blip>
                    <a:stretch>
                      <a:fillRect/>
                    </a:stretch>
                  </pic:blipFill>
                  <pic:spPr>
                    <a:xfrm>
                      <a:off x="0" y="0"/>
                      <a:ext cx="3429479" cy="2152950"/>
                    </a:xfrm>
                    <a:prstGeom prst="rect">
                      <a:avLst/>
                    </a:prstGeom>
                  </pic:spPr>
                </pic:pic>
              </a:graphicData>
            </a:graphic>
          </wp:inline>
        </w:drawing>
      </w:r>
    </w:p>
    <w:p w:rsidR="00BC7DDB" w:rsidRPr="007A5176" w:rsidRDefault="00086149" w:rsidP="007A5176">
      <w:pPr>
        <w:spacing w:line="360" w:lineRule="auto"/>
        <w:jc w:val="center"/>
        <w:rPr>
          <w:rFonts w:ascii="Times New Roman" w:hAnsi="Times New Roman" w:cs="Times New Roman"/>
          <w:b/>
        </w:rPr>
      </w:pPr>
      <w:r>
        <w:rPr>
          <w:rFonts w:ascii="Times New Roman" w:hAnsi="Times New Roman" w:cs="Times New Roman"/>
          <w:b/>
        </w:rPr>
        <w:t>Figure 1.</w:t>
      </w:r>
      <w:r w:rsidR="00083A1E" w:rsidRPr="007A5176">
        <w:rPr>
          <w:rFonts w:ascii="Times New Roman" w:hAnsi="Times New Roman" w:cs="Times New Roman"/>
          <w:b/>
        </w:rPr>
        <w:t>:</w:t>
      </w:r>
      <w:r w:rsidR="00BC7DDB" w:rsidRPr="007A5176">
        <w:rPr>
          <w:rFonts w:ascii="Times New Roman" w:hAnsi="Times New Roman" w:cs="Times New Roman"/>
          <w:b/>
        </w:rPr>
        <w:t xml:space="preserve"> Application of D2D in Drone controls.</w:t>
      </w:r>
    </w:p>
    <w:p w:rsidR="0057072E" w:rsidRPr="00317205" w:rsidRDefault="0057072E" w:rsidP="007A5176">
      <w:pPr>
        <w:autoSpaceDE w:val="0"/>
        <w:autoSpaceDN w:val="0"/>
        <w:adjustRightInd w:val="0"/>
        <w:spacing w:after="0" w:line="360" w:lineRule="auto"/>
        <w:jc w:val="both"/>
        <w:rPr>
          <w:rFonts w:ascii="Times New Roman" w:hAnsi="Times New Roman" w:cs="Times New Roman"/>
        </w:rPr>
      </w:pPr>
    </w:p>
    <w:p w:rsidR="000833F3" w:rsidRPr="00317205" w:rsidRDefault="00086149" w:rsidP="007A5176">
      <w:pPr>
        <w:spacing w:line="360" w:lineRule="auto"/>
        <w:jc w:val="both"/>
        <w:rPr>
          <w:rFonts w:ascii="Times New Roman" w:hAnsi="Times New Roman" w:cs="Times New Roman"/>
          <w:b/>
        </w:rPr>
      </w:pPr>
      <w:r>
        <w:rPr>
          <w:rFonts w:ascii="Times New Roman" w:hAnsi="Times New Roman" w:cs="Times New Roman"/>
          <w:b/>
        </w:rPr>
        <w:t>1</w:t>
      </w:r>
      <w:r w:rsidR="006601CE">
        <w:rPr>
          <w:rFonts w:ascii="Times New Roman" w:hAnsi="Times New Roman" w:cs="Times New Roman"/>
          <w:b/>
        </w:rPr>
        <w:t>.2</w:t>
      </w:r>
      <w:r w:rsidR="00560761" w:rsidRPr="00317205">
        <w:rPr>
          <w:rFonts w:ascii="Times New Roman" w:hAnsi="Times New Roman" w:cs="Times New Roman"/>
          <w:b/>
        </w:rPr>
        <w:t xml:space="preserve"> </w:t>
      </w:r>
      <w:r w:rsidR="000F33B3" w:rsidRPr="00317205">
        <w:rPr>
          <w:rFonts w:ascii="Times New Roman" w:hAnsi="Times New Roman" w:cs="Times New Roman"/>
          <w:b/>
        </w:rPr>
        <w:tab/>
      </w:r>
      <w:r w:rsidR="005A2479" w:rsidRPr="00317205">
        <w:rPr>
          <w:rFonts w:ascii="Times New Roman" w:hAnsi="Times New Roman" w:cs="Times New Roman"/>
          <w:b/>
        </w:rPr>
        <w:t xml:space="preserve">Review of </w:t>
      </w:r>
      <w:r w:rsidR="000833F3" w:rsidRPr="00317205">
        <w:rPr>
          <w:rFonts w:ascii="Times New Roman" w:hAnsi="Times New Roman" w:cs="Times New Roman"/>
          <w:b/>
        </w:rPr>
        <w:t xml:space="preserve">Related </w:t>
      </w:r>
      <w:r w:rsidR="005A2479" w:rsidRPr="00317205">
        <w:rPr>
          <w:rFonts w:ascii="Times New Roman" w:hAnsi="Times New Roman" w:cs="Times New Roman"/>
          <w:b/>
        </w:rPr>
        <w:t>W</w:t>
      </w:r>
      <w:r w:rsidR="000833F3" w:rsidRPr="00317205">
        <w:rPr>
          <w:rFonts w:ascii="Times New Roman" w:hAnsi="Times New Roman" w:cs="Times New Roman"/>
          <w:b/>
        </w:rPr>
        <w:t>orks</w:t>
      </w:r>
    </w:p>
    <w:p w:rsidR="00980F2B" w:rsidRPr="00317205" w:rsidRDefault="00980F2B" w:rsidP="007A5176">
      <w:pPr>
        <w:spacing w:line="360" w:lineRule="auto"/>
        <w:jc w:val="both"/>
        <w:rPr>
          <w:rFonts w:ascii="Times New Roman" w:hAnsi="Times New Roman" w:cs="Times New Roman"/>
          <w:sz w:val="20"/>
          <w:szCs w:val="20"/>
        </w:rPr>
      </w:pPr>
      <w:r w:rsidRPr="00317205">
        <w:rPr>
          <w:rFonts w:ascii="Times New Roman" w:hAnsi="Times New Roman" w:cs="Times New Roman"/>
          <w:sz w:val="20"/>
          <w:szCs w:val="20"/>
        </w:rPr>
        <w:t>In the quest to enhance communication for D2D in 5G/6G network,</w:t>
      </w:r>
      <w:r w:rsidR="009337A8" w:rsidRPr="00317205">
        <w:rPr>
          <w:rFonts w:ascii="Times New Roman" w:hAnsi="Times New Roman" w:cs="Times New Roman"/>
          <w:sz w:val="20"/>
          <w:szCs w:val="20"/>
        </w:rPr>
        <w:t xml:space="preserve"> authors in</w:t>
      </w:r>
      <w:r w:rsidR="00802869" w:rsidRPr="00317205">
        <w:rPr>
          <w:rFonts w:ascii="Times New Roman" w:hAnsi="Times New Roman" w:cs="Times New Roman"/>
          <w:sz w:val="20"/>
          <w:szCs w:val="20"/>
        </w:rPr>
        <w:t xml:space="preserve"> </w:t>
      </w:r>
      <w:r w:rsidR="00D155A9" w:rsidRPr="00317205">
        <w:rPr>
          <w:rFonts w:ascii="Times New Roman" w:hAnsi="Times New Roman" w:cs="Times New Roman"/>
          <w:sz w:val="20"/>
          <w:szCs w:val="20"/>
        </w:rPr>
        <w:fldChar w:fldCharType="begin" w:fldLock="1"/>
      </w:r>
      <w:r w:rsidR="009337A8" w:rsidRPr="00317205">
        <w:rPr>
          <w:rFonts w:ascii="Times New Roman" w:hAnsi="Times New Roman" w:cs="Times New Roman"/>
          <w:sz w:val="20"/>
          <w:szCs w:val="20"/>
        </w:rPr>
        <w:instrText>ADDIN CSL_CITATION {"citationItems":[{"id":"ITEM-1","itemData":{"author":[{"dropping-particle":"","family":"Rattaro","given":"Claudina","non-dropping-particle":"","parse-names":false,"suffix":""},{"dropping-particle":"","family":"Larroca","given":"Federico","non-dropping-particle":"","parse-names":false,"suffix":""}],"container-title":"IEEE Wireless Communication Letters","id":"ITEM-1","issue":"10","issued":{"date-parts":[["2020"]]},"page":"1763-1767","title":"Predicting Wireless RSSI Using Machine Learning on Graphs","type":"article-journal","volume":"9"},"uris":["http://www.mendeley.com/documents/?uuid=705a5044-ff51-49f0-b48c-89101279d5fe"]}],"mendeley":{"formattedCitation":"(Rattaro &amp; Larroca, 2020)","manualFormatting":"Rattaro &amp; Larroca, 2020.)","plainTextFormattedCitation":"(Rattaro &amp; Larroca, 2020)","previouslyFormattedCitation":"(Rattaro &amp; Larroca, 2020)"},"properties":{"noteIndex":0},"schema":"https://github.com/citation-style-language/schema/raw/master/csl-citation.json"}</w:instrText>
      </w:r>
      <w:r w:rsidR="00D155A9" w:rsidRPr="00317205">
        <w:rPr>
          <w:rFonts w:ascii="Times New Roman" w:hAnsi="Times New Roman" w:cs="Times New Roman"/>
          <w:sz w:val="20"/>
          <w:szCs w:val="20"/>
        </w:rPr>
        <w:fldChar w:fldCharType="separate"/>
      </w:r>
      <w:r w:rsidR="00802869" w:rsidRPr="00317205">
        <w:rPr>
          <w:rFonts w:ascii="Times New Roman" w:hAnsi="Times New Roman" w:cs="Times New Roman"/>
          <w:noProof/>
          <w:sz w:val="20"/>
          <w:szCs w:val="20"/>
        </w:rPr>
        <w:t>Rattaro and Larroca (</w:t>
      </w:r>
      <w:r w:rsidR="009337A8" w:rsidRPr="00317205">
        <w:rPr>
          <w:rFonts w:ascii="Times New Roman" w:hAnsi="Times New Roman" w:cs="Times New Roman"/>
          <w:noProof/>
          <w:sz w:val="20"/>
          <w:szCs w:val="20"/>
        </w:rPr>
        <w:t>2020</w:t>
      </w:r>
      <w:r w:rsidRPr="00317205">
        <w:rPr>
          <w:rFonts w:ascii="Times New Roman" w:hAnsi="Times New Roman" w:cs="Times New Roman"/>
          <w:noProof/>
          <w:sz w:val="20"/>
          <w:szCs w:val="20"/>
        </w:rPr>
        <w:t>)</w:t>
      </w:r>
      <w:r w:rsidR="00D155A9" w:rsidRPr="00317205">
        <w:rPr>
          <w:rFonts w:ascii="Times New Roman" w:hAnsi="Times New Roman" w:cs="Times New Roman"/>
          <w:sz w:val="20"/>
          <w:szCs w:val="20"/>
        </w:rPr>
        <w:fldChar w:fldCharType="end"/>
      </w:r>
      <w:r w:rsidR="00C04155" w:rsidRPr="00317205">
        <w:rPr>
          <w:rFonts w:ascii="Times New Roman" w:hAnsi="Times New Roman" w:cs="Times New Roman"/>
          <w:sz w:val="20"/>
          <w:szCs w:val="20"/>
        </w:rPr>
        <w:t xml:space="preserve"> </w:t>
      </w:r>
      <w:r w:rsidR="005914CD" w:rsidRPr="00317205">
        <w:rPr>
          <w:rFonts w:ascii="Times New Roman" w:hAnsi="Times New Roman" w:cs="Times New Roman"/>
          <w:sz w:val="20"/>
          <w:szCs w:val="20"/>
        </w:rPr>
        <w:t xml:space="preserve">used graph based machine learning method to know the state of the network. This was modelled as a link-prediction after which Random Dot Product Graph and Graph Neural Network was used to understand the state of the channel. To </w:t>
      </w:r>
      <w:r w:rsidR="005A44E2" w:rsidRPr="00317205">
        <w:rPr>
          <w:rFonts w:ascii="Times New Roman" w:hAnsi="Times New Roman" w:cs="Times New Roman"/>
          <w:sz w:val="20"/>
          <w:szCs w:val="20"/>
        </w:rPr>
        <w:t>achie</w:t>
      </w:r>
      <w:r w:rsidR="00802869" w:rsidRPr="00317205">
        <w:rPr>
          <w:rFonts w:ascii="Times New Roman" w:hAnsi="Times New Roman" w:cs="Times New Roman"/>
          <w:sz w:val="20"/>
          <w:szCs w:val="20"/>
        </w:rPr>
        <w:t>ve this, the RSSI data set of Wi-Fi</w:t>
      </w:r>
      <w:r w:rsidR="005A44E2" w:rsidRPr="00317205">
        <w:rPr>
          <w:rFonts w:ascii="Times New Roman" w:hAnsi="Times New Roman" w:cs="Times New Roman"/>
          <w:sz w:val="20"/>
          <w:szCs w:val="20"/>
        </w:rPr>
        <w:t>, one of the parameters that determine</w:t>
      </w:r>
      <w:r w:rsidR="00802869" w:rsidRPr="00317205">
        <w:rPr>
          <w:rFonts w:ascii="Times New Roman" w:hAnsi="Times New Roman" w:cs="Times New Roman"/>
          <w:sz w:val="20"/>
          <w:szCs w:val="20"/>
        </w:rPr>
        <w:t>d</w:t>
      </w:r>
      <w:r w:rsidR="005A44E2" w:rsidRPr="00317205">
        <w:rPr>
          <w:rFonts w:ascii="Times New Roman" w:hAnsi="Times New Roman" w:cs="Times New Roman"/>
          <w:sz w:val="20"/>
          <w:szCs w:val="20"/>
        </w:rPr>
        <w:t xml:space="preserve"> channel quality </w:t>
      </w:r>
      <w:r w:rsidR="005914CD" w:rsidRPr="00317205">
        <w:rPr>
          <w:rFonts w:ascii="Times New Roman" w:hAnsi="Times New Roman" w:cs="Times New Roman"/>
          <w:sz w:val="20"/>
          <w:szCs w:val="20"/>
        </w:rPr>
        <w:t>was used in this research.</w:t>
      </w:r>
      <w:r w:rsidR="00802869" w:rsidRPr="00317205">
        <w:rPr>
          <w:rFonts w:ascii="Times New Roman" w:hAnsi="Times New Roman" w:cs="Times New Roman"/>
          <w:sz w:val="20"/>
          <w:szCs w:val="20"/>
        </w:rPr>
        <w:t xml:space="preserve"> In the presentation, this</w:t>
      </w:r>
      <w:r w:rsidR="00A31721" w:rsidRPr="00317205">
        <w:rPr>
          <w:rFonts w:ascii="Times New Roman" w:hAnsi="Times New Roman" w:cs="Times New Roman"/>
          <w:sz w:val="20"/>
          <w:szCs w:val="20"/>
        </w:rPr>
        <w:t xml:space="preserve"> help</w:t>
      </w:r>
      <w:r w:rsidR="00802869" w:rsidRPr="00317205">
        <w:rPr>
          <w:rFonts w:ascii="Times New Roman" w:hAnsi="Times New Roman" w:cs="Times New Roman"/>
          <w:sz w:val="20"/>
          <w:szCs w:val="20"/>
        </w:rPr>
        <w:t>ed</w:t>
      </w:r>
      <w:r w:rsidR="00A31721" w:rsidRPr="00317205">
        <w:rPr>
          <w:rFonts w:ascii="Times New Roman" w:hAnsi="Times New Roman" w:cs="Times New Roman"/>
          <w:sz w:val="20"/>
          <w:szCs w:val="20"/>
        </w:rPr>
        <w:t xml:space="preserve"> to ensure better connectivity.</w:t>
      </w:r>
      <w:r w:rsidR="00EE47A1" w:rsidRPr="00317205">
        <w:rPr>
          <w:rFonts w:ascii="Times New Roman" w:hAnsi="Times New Roman" w:cs="Times New Roman"/>
          <w:sz w:val="20"/>
          <w:szCs w:val="20"/>
        </w:rPr>
        <w:t xml:space="preserve"> The limitation of the work </w:t>
      </w:r>
      <w:r w:rsidR="007530C6" w:rsidRPr="00317205">
        <w:rPr>
          <w:rFonts w:ascii="Times New Roman" w:hAnsi="Times New Roman" w:cs="Times New Roman"/>
          <w:sz w:val="20"/>
          <w:szCs w:val="20"/>
        </w:rPr>
        <w:t>wa</w:t>
      </w:r>
      <w:r w:rsidR="00EE47A1" w:rsidRPr="00317205">
        <w:rPr>
          <w:rFonts w:ascii="Times New Roman" w:hAnsi="Times New Roman" w:cs="Times New Roman"/>
          <w:sz w:val="20"/>
          <w:szCs w:val="20"/>
        </w:rPr>
        <w:t xml:space="preserve">s </w:t>
      </w:r>
      <w:r w:rsidR="000833F3" w:rsidRPr="00317205">
        <w:rPr>
          <w:rFonts w:ascii="Times New Roman" w:hAnsi="Times New Roman" w:cs="Times New Roman"/>
          <w:sz w:val="20"/>
          <w:szCs w:val="20"/>
        </w:rPr>
        <w:t>that only instant channel quality was focused on.</w:t>
      </w:r>
      <w:r w:rsidR="00BD0E04" w:rsidRPr="00317205">
        <w:rPr>
          <w:rFonts w:ascii="Times New Roman" w:hAnsi="Times New Roman" w:cs="Times New Roman"/>
          <w:sz w:val="20"/>
          <w:szCs w:val="20"/>
        </w:rPr>
        <w:t xml:space="preserve"> The knowledge of the channel so</w:t>
      </w:r>
      <w:r w:rsidR="00802869" w:rsidRPr="00317205">
        <w:rPr>
          <w:rFonts w:ascii="Times New Roman" w:hAnsi="Times New Roman" w:cs="Times New Roman"/>
          <w:sz w:val="20"/>
          <w:szCs w:val="20"/>
        </w:rPr>
        <w:t xml:space="preserve"> as to effectively stay within wa</w:t>
      </w:r>
      <w:r w:rsidR="00BD0E04" w:rsidRPr="00317205">
        <w:rPr>
          <w:rFonts w:ascii="Times New Roman" w:hAnsi="Times New Roman" w:cs="Times New Roman"/>
          <w:sz w:val="20"/>
          <w:szCs w:val="20"/>
        </w:rPr>
        <w:t>s not considered.</w:t>
      </w:r>
    </w:p>
    <w:p w:rsidR="00646DB8" w:rsidRPr="00317205" w:rsidRDefault="00C11137" w:rsidP="007A5176">
      <w:pPr>
        <w:spacing w:line="360" w:lineRule="auto"/>
        <w:jc w:val="both"/>
        <w:rPr>
          <w:rFonts w:ascii="Times New Roman" w:hAnsi="Times New Roman" w:cs="Times New Roman"/>
          <w:sz w:val="20"/>
          <w:szCs w:val="20"/>
        </w:rPr>
      </w:pPr>
      <w:r w:rsidRPr="00317205">
        <w:rPr>
          <w:rFonts w:ascii="Times New Roman" w:hAnsi="Times New Roman" w:cs="Times New Roman"/>
          <w:sz w:val="20"/>
          <w:szCs w:val="20"/>
        </w:rPr>
        <w:t xml:space="preserve">In </w:t>
      </w:r>
      <w:r w:rsidR="0029183E" w:rsidRPr="00317205">
        <w:rPr>
          <w:rFonts w:ascii="Times New Roman" w:hAnsi="Times New Roman" w:cs="Times New Roman"/>
          <w:sz w:val="20"/>
          <w:szCs w:val="20"/>
        </w:rPr>
        <w:t>an attempt to ensure better communication in a mobile D2D communication, researchers in</w:t>
      </w:r>
      <w:r w:rsidR="00881086" w:rsidRPr="00317205">
        <w:rPr>
          <w:rFonts w:ascii="Times New Roman" w:hAnsi="Times New Roman" w:cs="Times New Roman"/>
          <w:sz w:val="20"/>
          <w:szCs w:val="20"/>
        </w:rPr>
        <w:t xml:space="preserve"> </w:t>
      </w:r>
      <w:r w:rsidR="00D155A9" w:rsidRPr="00317205">
        <w:rPr>
          <w:rFonts w:ascii="Times New Roman" w:hAnsi="Times New Roman" w:cs="Times New Roman"/>
          <w:sz w:val="20"/>
          <w:szCs w:val="20"/>
        </w:rPr>
        <w:fldChar w:fldCharType="begin" w:fldLock="1"/>
      </w:r>
      <w:r w:rsidR="00800228" w:rsidRPr="00317205">
        <w:rPr>
          <w:rFonts w:ascii="Times New Roman" w:hAnsi="Times New Roman" w:cs="Times New Roman"/>
          <w:sz w:val="20"/>
          <w:szCs w:val="20"/>
        </w:rPr>
        <w:instrText>ADDIN CSL_CITATION {"citationItems":[{"id":"ITEM-1","itemData":{"DOI":"10.1109/LWC.2020.3003786","author":[{"dropping-particle":"","family":"Najla","given":"Mehyar","non-dropping-particle":"","parse-names":false,"suffix":""},{"dropping-particle":"","family":"Member","given":"Student","non-dropping-particle":"","parse-names":false,"suffix":""},{"dropping-particle":"","family":"Mach","given":"Pavel","non-dropping-particle":"","parse-names":false,"suffix":""},{"dropping-particle":"","family":"Becvar","given":"Zdenek","non-dropping-particle":"","parse-names":false,"suffix":""},{"dropping-particle":"","family":"Member","given":"Senior","non-dropping-particle":"","parse-names":false,"suffix":""}],"container-title":"IEEE Wireless Communication Letters","id":"ITEM-1","issue":"10","issued":{"date-parts":[["2020"]]},"page":"1763-1767","title":"Deep Learning for Selection between RF and VLC Bands in Device-to-Device Communication","type":"article-journal","volume":"9"},"uris":["http://www.mendeley.com/documents/?uuid=3ebee59f-0bdf-47ad-8476-b02a2f1ccf0b"]}],"mendeley":{"formattedCitation":"(Najla et al., 2020)","plainTextFormattedCitation":"(Najla et al., 2020)","previouslyFormattedCitation":"(Najla et al., 2020)"},"properties":{"noteIndex":0},"schema":"https://github.com/citation-style-language/schema/raw/master/csl-citation.json"}</w:instrText>
      </w:r>
      <w:r w:rsidR="00D155A9" w:rsidRPr="00317205">
        <w:rPr>
          <w:rFonts w:ascii="Times New Roman" w:hAnsi="Times New Roman" w:cs="Times New Roman"/>
          <w:sz w:val="20"/>
          <w:szCs w:val="20"/>
        </w:rPr>
        <w:fldChar w:fldCharType="separate"/>
      </w:r>
      <w:r w:rsidR="00FE185A" w:rsidRPr="00317205">
        <w:rPr>
          <w:rFonts w:ascii="Times New Roman" w:hAnsi="Times New Roman" w:cs="Times New Roman"/>
          <w:noProof/>
          <w:sz w:val="20"/>
          <w:szCs w:val="20"/>
        </w:rPr>
        <w:t>Najla et al. (</w:t>
      </w:r>
      <w:r w:rsidR="00E53F3B" w:rsidRPr="00317205">
        <w:rPr>
          <w:rFonts w:ascii="Times New Roman" w:hAnsi="Times New Roman" w:cs="Times New Roman"/>
          <w:noProof/>
          <w:sz w:val="20"/>
          <w:szCs w:val="20"/>
        </w:rPr>
        <w:t>2020)</w:t>
      </w:r>
      <w:r w:rsidR="00D155A9" w:rsidRPr="00317205">
        <w:rPr>
          <w:rFonts w:ascii="Times New Roman" w:hAnsi="Times New Roman" w:cs="Times New Roman"/>
          <w:sz w:val="20"/>
          <w:szCs w:val="20"/>
        </w:rPr>
        <w:fldChar w:fldCharType="end"/>
      </w:r>
      <w:r w:rsidR="0029183E" w:rsidRPr="00317205">
        <w:rPr>
          <w:rFonts w:ascii="Times New Roman" w:hAnsi="Times New Roman" w:cs="Times New Roman"/>
          <w:sz w:val="20"/>
          <w:szCs w:val="20"/>
        </w:rPr>
        <w:t xml:space="preserve"> proposed a power management scheme so as to li</w:t>
      </w:r>
      <w:r w:rsidR="00A579D4" w:rsidRPr="00317205">
        <w:rPr>
          <w:rFonts w:ascii="Times New Roman" w:hAnsi="Times New Roman" w:cs="Times New Roman"/>
          <w:sz w:val="20"/>
          <w:szCs w:val="20"/>
        </w:rPr>
        <w:t>mit inte</w:t>
      </w:r>
      <w:r w:rsidR="00460D85" w:rsidRPr="00317205">
        <w:rPr>
          <w:rFonts w:ascii="Times New Roman" w:hAnsi="Times New Roman" w:cs="Times New Roman"/>
          <w:sz w:val="20"/>
          <w:szCs w:val="20"/>
        </w:rPr>
        <w:t xml:space="preserve">rference </w:t>
      </w:r>
      <w:r w:rsidR="00881086" w:rsidRPr="00317205">
        <w:rPr>
          <w:rFonts w:ascii="Times New Roman" w:hAnsi="Times New Roman" w:cs="Times New Roman"/>
          <w:sz w:val="20"/>
          <w:szCs w:val="20"/>
        </w:rPr>
        <w:t>in the</w:t>
      </w:r>
      <w:r w:rsidR="00460D85" w:rsidRPr="00317205">
        <w:rPr>
          <w:rFonts w:ascii="Times New Roman" w:hAnsi="Times New Roman" w:cs="Times New Roman"/>
          <w:sz w:val="20"/>
          <w:szCs w:val="20"/>
        </w:rPr>
        <w:t xml:space="preserve"> </w:t>
      </w:r>
      <w:r w:rsidR="00A579D4" w:rsidRPr="00317205">
        <w:rPr>
          <w:rFonts w:ascii="Times New Roman" w:hAnsi="Times New Roman" w:cs="Times New Roman"/>
          <w:sz w:val="20"/>
          <w:szCs w:val="20"/>
        </w:rPr>
        <w:t>case where channel ga</w:t>
      </w:r>
      <w:r w:rsidR="00FE185A" w:rsidRPr="00317205">
        <w:rPr>
          <w:rFonts w:ascii="Times New Roman" w:hAnsi="Times New Roman" w:cs="Times New Roman"/>
          <w:sz w:val="20"/>
          <w:szCs w:val="20"/>
        </w:rPr>
        <w:t>in between the BS and the UEs were</w:t>
      </w:r>
      <w:r w:rsidR="00A579D4" w:rsidRPr="00317205">
        <w:rPr>
          <w:rFonts w:ascii="Times New Roman" w:hAnsi="Times New Roman" w:cs="Times New Roman"/>
          <w:sz w:val="20"/>
          <w:szCs w:val="20"/>
        </w:rPr>
        <w:t xml:space="preserve"> known and when the chan</w:t>
      </w:r>
      <w:r w:rsidR="00FE185A" w:rsidRPr="00317205">
        <w:rPr>
          <w:rFonts w:ascii="Times New Roman" w:hAnsi="Times New Roman" w:cs="Times New Roman"/>
          <w:sz w:val="20"/>
          <w:szCs w:val="20"/>
        </w:rPr>
        <w:t>nel gain between the D2D UEs were</w:t>
      </w:r>
      <w:r w:rsidR="00A579D4" w:rsidRPr="00317205">
        <w:rPr>
          <w:rFonts w:ascii="Times New Roman" w:hAnsi="Times New Roman" w:cs="Times New Roman"/>
          <w:sz w:val="20"/>
          <w:szCs w:val="20"/>
        </w:rPr>
        <w:t xml:space="preserve"> not known. To achieve this, </w:t>
      </w:r>
      <w:r w:rsidR="005B49DE" w:rsidRPr="00317205">
        <w:rPr>
          <w:rFonts w:ascii="Times New Roman" w:hAnsi="Times New Roman" w:cs="Times New Roman"/>
          <w:sz w:val="20"/>
          <w:szCs w:val="20"/>
        </w:rPr>
        <w:t xml:space="preserve">DNN based </w:t>
      </w:r>
      <w:r w:rsidR="00DD4DAD" w:rsidRPr="00317205">
        <w:rPr>
          <w:rFonts w:ascii="Times New Roman" w:hAnsi="Times New Roman" w:cs="Times New Roman"/>
          <w:sz w:val="20"/>
          <w:szCs w:val="20"/>
        </w:rPr>
        <w:t>supervised</w:t>
      </w:r>
      <w:r w:rsidR="00A579D4" w:rsidRPr="00317205">
        <w:rPr>
          <w:rFonts w:ascii="Times New Roman" w:hAnsi="Times New Roman" w:cs="Times New Roman"/>
          <w:sz w:val="20"/>
          <w:szCs w:val="20"/>
        </w:rPr>
        <w:t xml:space="preserve"> machine learning was used to determine the transmission power of individual devices in a pair.</w:t>
      </w:r>
      <w:r w:rsidR="00DD4DAD" w:rsidRPr="00317205">
        <w:rPr>
          <w:rFonts w:ascii="Times New Roman" w:hAnsi="Times New Roman" w:cs="Times New Roman"/>
          <w:sz w:val="20"/>
          <w:szCs w:val="20"/>
        </w:rPr>
        <w:t xml:space="preserve"> In other words, the channel gain of the BS was used to determine the transmission power of the UEs.</w:t>
      </w:r>
      <w:r w:rsidR="00881086" w:rsidRPr="00317205">
        <w:rPr>
          <w:rFonts w:ascii="Times New Roman" w:hAnsi="Times New Roman" w:cs="Times New Roman"/>
          <w:sz w:val="20"/>
          <w:szCs w:val="20"/>
        </w:rPr>
        <w:t xml:space="preserve"> </w:t>
      </w:r>
      <w:r w:rsidR="00DD4DAD" w:rsidRPr="00317205">
        <w:rPr>
          <w:rFonts w:ascii="Times New Roman" w:hAnsi="Times New Roman" w:cs="Times New Roman"/>
          <w:sz w:val="20"/>
          <w:szCs w:val="20"/>
        </w:rPr>
        <w:t>In the presentation</w:t>
      </w:r>
      <w:r w:rsidR="00E608B7" w:rsidRPr="00317205">
        <w:rPr>
          <w:rFonts w:ascii="Times New Roman" w:hAnsi="Times New Roman" w:cs="Times New Roman"/>
          <w:sz w:val="20"/>
          <w:szCs w:val="20"/>
        </w:rPr>
        <w:t>,</w:t>
      </w:r>
      <w:r w:rsidR="00DD4DAD" w:rsidRPr="00317205">
        <w:rPr>
          <w:rFonts w:ascii="Times New Roman" w:hAnsi="Times New Roman" w:cs="Times New Roman"/>
          <w:sz w:val="20"/>
          <w:szCs w:val="20"/>
        </w:rPr>
        <w:t xml:space="preserve"> it was proved that the knowledge of channel gain between devices in D2D communication may not be needed for power control which in turn helps to reduce </w:t>
      </w:r>
      <w:r w:rsidR="00881086" w:rsidRPr="00317205">
        <w:rPr>
          <w:rFonts w:ascii="Times New Roman" w:hAnsi="Times New Roman" w:cs="Times New Roman"/>
          <w:sz w:val="20"/>
          <w:szCs w:val="20"/>
        </w:rPr>
        <w:t>interference. First</w:t>
      </w:r>
      <w:r w:rsidR="00B816CE" w:rsidRPr="00317205">
        <w:rPr>
          <w:rFonts w:ascii="Times New Roman" w:hAnsi="Times New Roman" w:cs="Times New Roman"/>
          <w:sz w:val="20"/>
          <w:szCs w:val="20"/>
        </w:rPr>
        <w:t xml:space="preserve"> the develop</w:t>
      </w:r>
      <w:r w:rsidR="005B49DE" w:rsidRPr="00317205">
        <w:rPr>
          <w:rFonts w:ascii="Times New Roman" w:hAnsi="Times New Roman" w:cs="Times New Roman"/>
          <w:sz w:val="20"/>
          <w:szCs w:val="20"/>
        </w:rPr>
        <w:t xml:space="preserve">ed DNN power control scheme </w:t>
      </w:r>
      <w:r w:rsidR="00B816CE" w:rsidRPr="00317205">
        <w:rPr>
          <w:rFonts w:ascii="Times New Roman" w:hAnsi="Times New Roman" w:cs="Times New Roman"/>
          <w:sz w:val="20"/>
          <w:szCs w:val="20"/>
        </w:rPr>
        <w:t>was used to investigate</w:t>
      </w:r>
      <w:r w:rsidR="005B49DE" w:rsidRPr="00317205">
        <w:rPr>
          <w:rFonts w:ascii="Times New Roman" w:hAnsi="Times New Roman" w:cs="Times New Roman"/>
          <w:sz w:val="20"/>
          <w:szCs w:val="20"/>
        </w:rPr>
        <w:t xml:space="preserve"> the relationship between the cellular and D2D channel gain. This relationship is then used to set the transmission power of UE. </w:t>
      </w:r>
      <w:r w:rsidR="00E86416" w:rsidRPr="00317205">
        <w:rPr>
          <w:rFonts w:ascii="Times New Roman" w:hAnsi="Times New Roman" w:cs="Times New Roman"/>
          <w:sz w:val="20"/>
          <w:szCs w:val="20"/>
        </w:rPr>
        <w:t>The limitation of the research work is that</w:t>
      </w:r>
      <w:r w:rsidR="00B816CE" w:rsidRPr="00317205">
        <w:rPr>
          <w:rFonts w:ascii="Times New Roman" w:hAnsi="Times New Roman" w:cs="Times New Roman"/>
          <w:sz w:val="20"/>
          <w:szCs w:val="20"/>
        </w:rPr>
        <w:t xml:space="preserve"> the method used still leveraged</w:t>
      </w:r>
      <w:r w:rsidR="00E86416" w:rsidRPr="00317205">
        <w:rPr>
          <w:rFonts w:ascii="Times New Roman" w:hAnsi="Times New Roman" w:cs="Times New Roman"/>
          <w:sz w:val="20"/>
          <w:szCs w:val="20"/>
        </w:rPr>
        <w:t xml:space="preserve"> on</w:t>
      </w:r>
      <w:r w:rsidR="00B816CE" w:rsidRPr="00317205">
        <w:rPr>
          <w:rFonts w:ascii="Times New Roman" w:hAnsi="Times New Roman" w:cs="Times New Roman"/>
          <w:sz w:val="20"/>
          <w:szCs w:val="20"/>
        </w:rPr>
        <w:t xml:space="preserve"> the BS for information which was</w:t>
      </w:r>
      <w:r w:rsidR="00E86416" w:rsidRPr="00317205">
        <w:rPr>
          <w:rFonts w:ascii="Times New Roman" w:hAnsi="Times New Roman" w:cs="Times New Roman"/>
          <w:sz w:val="20"/>
          <w:szCs w:val="20"/>
        </w:rPr>
        <w:t xml:space="preserve"> used for power control so as to limit interference.</w:t>
      </w:r>
      <w:r w:rsidR="00BC1FD8" w:rsidRPr="00317205">
        <w:rPr>
          <w:rFonts w:ascii="Times New Roman" w:hAnsi="Times New Roman" w:cs="Times New Roman"/>
          <w:sz w:val="20"/>
          <w:szCs w:val="20"/>
        </w:rPr>
        <w:t xml:space="preserve"> Furthermore, the consideration in this research was not loss of signal based on the increased distance between UEs.</w:t>
      </w:r>
    </w:p>
    <w:p w:rsidR="005D03B0" w:rsidRPr="00317205" w:rsidRDefault="00210150" w:rsidP="007A5176">
      <w:pPr>
        <w:spacing w:line="360" w:lineRule="auto"/>
        <w:jc w:val="both"/>
        <w:rPr>
          <w:rFonts w:ascii="Times New Roman" w:hAnsi="Times New Roman" w:cs="Times New Roman"/>
          <w:sz w:val="20"/>
          <w:szCs w:val="20"/>
        </w:rPr>
      </w:pPr>
      <w:r w:rsidRPr="00317205">
        <w:rPr>
          <w:rFonts w:ascii="Times New Roman" w:hAnsi="Times New Roman" w:cs="Times New Roman"/>
          <w:sz w:val="20"/>
          <w:szCs w:val="20"/>
        </w:rPr>
        <w:t>To maintain quality of service (QoS) in a D2D network by ensuring effective communication,</w:t>
      </w:r>
      <w:r w:rsidR="00D155A9" w:rsidRPr="00317205">
        <w:rPr>
          <w:rFonts w:ascii="Times New Roman" w:hAnsi="Times New Roman" w:cs="Times New Roman"/>
          <w:sz w:val="20"/>
          <w:szCs w:val="20"/>
        </w:rPr>
        <w:fldChar w:fldCharType="begin" w:fldLock="1"/>
      </w:r>
      <w:r w:rsidR="00FB2556" w:rsidRPr="00317205">
        <w:rPr>
          <w:rFonts w:ascii="Times New Roman" w:hAnsi="Times New Roman" w:cs="Times New Roman"/>
          <w:sz w:val="20"/>
          <w:szCs w:val="20"/>
        </w:rPr>
        <w:instrText>ADDIN CSL_CITATION {"citationItems":[{"id":"ITEM-1","itemData":{"author":[{"dropping-particle":"","family":"Wang","given":"Jian","non-dropping-particle":"","parse-names":false,"suffix":""},{"dropping-particle":"","family":"Rouil","given":"Richard A","non-dropping-particle":"","parse-names":false,"suffix":""},{"dropping-particle":"","family":"Cintron","given":"Fernando J","non-dropping-particle":"","parse-names":false,"suffix":""}],"container-title":"IEEE Global Communications Conference(GLOBECOM)","id":"ITEM-1","issued":{"date-parts":[["2019"]]},"page":"1-10","title":"Distributed Resource Allocation Schemes for Out-of-Coverage D2D Communications","type":"paper-conference"},"uris":["http://www.mendeley.com/documents/?uuid=4f431a81-291a-4580-a3be-5921cd945a3e"]}],"mendeley":{"formattedCitation":"(J. Wang et al., 2019)","manualFormatting":"(Wang et al., 2019)","plainTextFormattedCitation":"(J. Wang et al., 2019)","previouslyFormattedCitation":"(J. Wang et al., 2019)"},"properties":{"noteIndex":0},"schema":"https://github.com/citation-style-language/schema/raw/master/csl-citation.json"}</w:instrText>
      </w:r>
      <w:r w:rsidR="00D155A9" w:rsidRPr="00317205">
        <w:rPr>
          <w:rFonts w:ascii="Times New Roman" w:hAnsi="Times New Roman" w:cs="Times New Roman"/>
          <w:sz w:val="20"/>
          <w:szCs w:val="20"/>
        </w:rPr>
        <w:fldChar w:fldCharType="separate"/>
      </w:r>
      <w:r w:rsidR="00964BE4" w:rsidRPr="00317205">
        <w:rPr>
          <w:rFonts w:ascii="Times New Roman" w:hAnsi="Times New Roman" w:cs="Times New Roman"/>
          <w:noProof/>
          <w:sz w:val="20"/>
          <w:szCs w:val="20"/>
        </w:rPr>
        <w:t xml:space="preserve"> </w:t>
      </w:r>
      <w:r w:rsidR="00800228" w:rsidRPr="00317205">
        <w:rPr>
          <w:rFonts w:ascii="Times New Roman" w:hAnsi="Times New Roman" w:cs="Times New Roman"/>
          <w:noProof/>
          <w:sz w:val="20"/>
          <w:szCs w:val="20"/>
        </w:rPr>
        <w:t>Wan</w:t>
      </w:r>
      <w:r w:rsidR="00964BE4" w:rsidRPr="00317205">
        <w:rPr>
          <w:rFonts w:ascii="Times New Roman" w:hAnsi="Times New Roman" w:cs="Times New Roman"/>
          <w:noProof/>
          <w:sz w:val="20"/>
          <w:szCs w:val="20"/>
        </w:rPr>
        <w:t>g et al. (</w:t>
      </w:r>
      <w:r w:rsidR="00800228" w:rsidRPr="00317205">
        <w:rPr>
          <w:rFonts w:ascii="Times New Roman" w:hAnsi="Times New Roman" w:cs="Times New Roman"/>
          <w:noProof/>
          <w:sz w:val="20"/>
          <w:szCs w:val="20"/>
        </w:rPr>
        <w:t>2019)</w:t>
      </w:r>
      <w:r w:rsidR="00D155A9" w:rsidRPr="00317205">
        <w:rPr>
          <w:rFonts w:ascii="Times New Roman" w:hAnsi="Times New Roman" w:cs="Times New Roman"/>
          <w:sz w:val="20"/>
          <w:szCs w:val="20"/>
        </w:rPr>
        <w:fldChar w:fldCharType="end"/>
      </w:r>
      <w:r w:rsidR="00964BE4" w:rsidRPr="00317205">
        <w:rPr>
          <w:rFonts w:ascii="Times New Roman" w:hAnsi="Times New Roman" w:cs="Times New Roman"/>
          <w:sz w:val="20"/>
          <w:szCs w:val="20"/>
        </w:rPr>
        <w:t xml:space="preserve"> </w:t>
      </w:r>
      <w:r w:rsidR="00800228" w:rsidRPr="00317205">
        <w:rPr>
          <w:rFonts w:ascii="Times New Roman" w:hAnsi="Times New Roman" w:cs="Times New Roman"/>
          <w:sz w:val="20"/>
          <w:szCs w:val="20"/>
        </w:rPr>
        <w:t>i</w:t>
      </w:r>
      <w:r w:rsidR="00FD3580" w:rsidRPr="00317205">
        <w:rPr>
          <w:rFonts w:ascii="Times New Roman" w:hAnsi="Times New Roman" w:cs="Times New Roman"/>
          <w:sz w:val="20"/>
          <w:szCs w:val="20"/>
        </w:rPr>
        <w:t>nvestig</w:t>
      </w:r>
      <w:r w:rsidR="00800228" w:rsidRPr="00317205">
        <w:rPr>
          <w:rFonts w:ascii="Times New Roman" w:hAnsi="Times New Roman" w:cs="Times New Roman"/>
          <w:sz w:val="20"/>
          <w:szCs w:val="20"/>
        </w:rPr>
        <w:t>ated and presented set of</w:t>
      </w:r>
      <w:r w:rsidR="005C3F2D" w:rsidRPr="00317205">
        <w:rPr>
          <w:rFonts w:ascii="Times New Roman" w:hAnsi="Times New Roman" w:cs="Times New Roman"/>
          <w:sz w:val="20"/>
          <w:szCs w:val="20"/>
        </w:rPr>
        <w:t xml:space="preserve"> </w:t>
      </w:r>
      <w:r w:rsidR="00800228" w:rsidRPr="00317205">
        <w:rPr>
          <w:rFonts w:ascii="Times New Roman" w:hAnsi="Times New Roman" w:cs="Times New Roman"/>
          <w:sz w:val="20"/>
          <w:szCs w:val="20"/>
        </w:rPr>
        <w:t>distribu</w:t>
      </w:r>
      <w:r w:rsidR="00FD3580" w:rsidRPr="00317205">
        <w:rPr>
          <w:rFonts w:ascii="Times New Roman" w:hAnsi="Times New Roman" w:cs="Times New Roman"/>
          <w:sz w:val="20"/>
          <w:szCs w:val="20"/>
        </w:rPr>
        <w:t>ted resource allocation schemes that could aid out of coverage communication of D2D</w:t>
      </w:r>
      <w:r w:rsidR="005D03B0" w:rsidRPr="00317205">
        <w:rPr>
          <w:rFonts w:ascii="Times New Roman" w:hAnsi="Times New Roman" w:cs="Times New Roman"/>
          <w:sz w:val="20"/>
          <w:szCs w:val="20"/>
        </w:rPr>
        <w:t>. In the presentation guidelines were provided on how to allocate D2D resources based on Modulation and Codding Schemes, Physical Resource Block (PBR) size and Time Resource Pattern. Furthermore, three distributed resource allocation scheme</w:t>
      </w:r>
      <w:r w:rsidR="00964BE4" w:rsidRPr="00317205">
        <w:rPr>
          <w:rFonts w:ascii="Times New Roman" w:hAnsi="Times New Roman" w:cs="Times New Roman"/>
          <w:sz w:val="20"/>
          <w:szCs w:val="20"/>
        </w:rPr>
        <w:t>s that selected</w:t>
      </w:r>
      <w:r w:rsidR="005D03B0" w:rsidRPr="00317205">
        <w:rPr>
          <w:rFonts w:ascii="Times New Roman" w:hAnsi="Times New Roman" w:cs="Times New Roman"/>
          <w:sz w:val="20"/>
          <w:szCs w:val="20"/>
        </w:rPr>
        <w:t xml:space="preserve"> PBR in the resource pool and adjust transmission power based on the available information about the network</w:t>
      </w:r>
      <w:r w:rsidR="00964BE4" w:rsidRPr="00317205">
        <w:rPr>
          <w:rFonts w:ascii="Times New Roman" w:hAnsi="Times New Roman" w:cs="Times New Roman"/>
          <w:sz w:val="20"/>
          <w:szCs w:val="20"/>
        </w:rPr>
        <w:t xml:space="preserve"> were presented</w:t>
      </w:r>
      <w:r w:rsidR="005D03B0" w:rsidRPr="00317205">
        <w:rPr>
          <w:rFonts w:ascii="Times New Roman" w:hAnsi="Times New Roman" w:cs="Times New Roman"/>
          <w:sz w:val="20"/>
          <w:szCs w:val="20"/>
        </w:rPr>
        <w:t>. The first scheme which involved basic random allocation scheme allows user equipment’s to randomly select resource block from resource pool so as to transmit data at m</w:t>
      </w:r>
      <w:r w:rsidR="00964BE4" w:rsidRPr="00317205">
        <w:rPr>
          <w:rFonts w:ascii="Times New Roman" w:hAnsi="Times New Roman" w:cs="Times New Roman"/>
          <w:sz w:val="20"/>
          <w:szCs w:val="20"/>
        </w:rPr>
        <w:t>aximum power. The second which wa</w:t>
      </w:r>
      <w:r w:rsidR="005D03B0" w:rsidRPr="00317205">
        <w:rPr>
          <w:rFonts w:ascii="Times New Roman" w:hAnsi="Times New Roman" w:cs="Times New Roman"/>
          <w:sz w:val="20"/>
          <w:szCs w:val="20"/>
        </w:rPr>
        <w:t xml:space="preserve">s Received Signal </w:t>
      </w:r>
      <w:r w:rsidR="00C14296" w:rsidRPr="00317205">
        <w:rPr>
          <w:rFonts w:ascii="Times New Roman" w:hAnsi="Times New Roman" w:cs="Times New Roman"/>
          <w:sz w:val="20"/>
          <w:szCs w:val="20"/>
        </w:rPr>
        <w:t>Strength based</w:t>
      </w:r>
      <w:r w:rsidR="005D03B0" w:rsidRPr="00317205">
        <w:rPr>
          <w:rFonts w:ascii="Times New Roman" w:hAnsi="Times New Roman" w:cs="Times New Roman"/>
          <w:sz w:val="20"/>
          <w:szCs w:val="20"/>
        </w:rPr>
        <w:t xml:space="preserve"> random allocation scheme</w:t>
      </w:r>
      <w:r w:rsidR="00C14296" w:rsidRPr="00317205">
        <w:rPr>
          <w:rFonts w:ascii="Times New Roman" w:hAnsi="Times New Roman" w:cs="Times New Roman"/>
          <w:sz w:val="20"/>
          <w:szCs w:val="20"/>
        </w:rPr>
        <w:t xml:space="preserve"> enhance</w:t>
      </w:r>
      <w:r w:rsidR="00154646" w:rsidRPr="00317205">
        <w:rPr>
          <w:rFonts w:ascii="Times New Roman" w:hAnsi="Times New Roman" w:cs="Times New Roman"/>
          <w:sz w:val="20"/>
          <w:szCs w:val="20"/>
        </w:rPr>
        <w:t>d</w:t>
      </w:r>
      <w:r w:rsidR="00C14296" w:rsidRPr="00317205">
        <w:rPr>
          <w:rFonts w:ascii="Times New Roman" w:hAnsi="Times New Roman" w:cs="Times New Roman"/>
          <w:sz w:val="20"/>
          <w:szCs w:val="20"/>
        </w:rPr>
        <w:t xml:space="preserve"> the random scheme to reduce power consumption of t</w:t>
      </w:r>
      <w:r w:rsidR="00154646" w:rsidRPr="00317205">
        <w:rPr>
          <w:rFonts w:ascii="Times New Roman" w:hAnsi="Times New Roman" w:cs="Times New Roman"/>
          <w:sz w:val="20"/>
          <w:szCs w:val="20"/>
        </w:rPr>
        <w:t>he transmitting user equipment</w:t>
      </w:r>
      <w:r w:rsidR="00C14296" w:rsidRPr="00317205">
        <w:rPr>
          <w:rFonts w:ascii="Times New Roman" w:hAnsi="Times New Roman" w:cs="Times New Roman"/>
          <w:sz w:val="20"/>
          <w:szCs w:val="20"/>
        </w:rPr>
        <w:t>.</w:t>
      </w:r>
      <w:r w:rsidR="004901AE" w:rsidRPr="00317205">
        <w:rPr>
          <w:rFonts w:ascii="Times New Roman" w:hAnsi="Times New Roman" w:cs="Times New Roman"/>
          <w:sz w:val="20"/>
          <w:szCs w:val="20"/>
        </w:rPr>
        <w:t xml:space="preserve"> While </w:t>
      </w:r>
      <w:r w:rsidR="00154646" w:rsidRPr="00317205">
        <w:rPr>
          <w:rFonts w:ascii="Times New Roman" w:hAnsi="Times New Roman" w:cs="Times New Roman"/>
          <w:sz w:val="20"/>
          <w:szCs w:val="20"/>
        </w:rPr>
        <w:t>the third scheme developed was interference aware allocation.</w:t>
      </w:r>
      <w:r w:rsidR="004901AE" w:rsidRPr="00317205">
        <w:rPr>
          <w:rFonts w:ascii="Times New Roman" w:hAnsi="Times New Roman" w:cs="Times New Roman"/>
          <w:sz w:val="20"/>
          <w:szCs w:val="20"/>
        </w:rPr>
        <w:t xml:space="preserve"> </w:t>
      </w:r>
      <w:r w:rsidR="00154646" w:rsidRPr="00317205">
        <w:rPr>
          <w:rFonts w:ascii="Times New Roman" w:hAnsi="Times New Roman" w:cs="Times New Roman"/>
          <w:sz w:val="20"/>
          <w:szCs w:val="20"/>
        </w:rPr>
        <w:t>This</w:t>
      </w:r>
      <w:r w:rsidR="004901AE" w:rsidRPr="00317205">
        <w:rPr>
          <w:rFonts w:ascii="Times New Roman" w:hAnsi="Times New Roman" w:cs="Times New Roman"/>
          <w:sz w:val="20"/>
          <w:szCs w:val="20"/>
        </w:rPr>
        <w:t xml:space="preserve"> scheme ensures effective allocation based on interference experience in the network.</w:t>
      </w:r>
    </w:p>
    <w:p w:rsidR="00992E36" w:rsidRPr="00317205" w:rsidRDefault="00D155A9" w:rsidP="007A5176">
      <w:pPr>
        <w:spacing w:line="360" w:lineRule="auto"/>
        <w:jc w:val="both"/>
        <w:rPr>
          <w:rFonts w:ascii="Times New Roman" w:hAnsi="Times New Roman" w:cs="Times New Roman"/>
          <w:sz w:val="20"/>
          <w:szCs w:val="20"/>
        </w:rPr>
      </w:pPr>
      <w:r w:rsidRPr="00317205">
        <w:rPr>
          <w:rFonts w:ascii="Times New Roman" w:hAnsi="Times New Roman" w:cs="Times New Roman"/>
          <w:sz w:val="20"/>
          <w:szCs w:val="20"/>
        </w:rPr>
        <w:fldChar w:fldCharType="begin" w:fldLock="1"/>
      </w:r>
      <w:r w:rsidR="00800228" w:rsidRPr="00317205">
        <w:rPr>
          <w:rFonts w:ascii="Times New Roman" w:hAnsi="Times New Roman" w:cs="Times New Roman"/>
          <w:sz w:val="20"/>
          <w:szCs w:val="20"/>
        </w:rPr>
        <w:instrText>ADDIN CSL_CITATION {"citationItems":[{"id":"ITEM-1","itemData":{"ISBN":"9781538649800","author":[{"dropping-particle":"","family":"Kim","given":"Jeong Yeol","non-dropping-particle":"","parse-names":false,"suffix":""}],"container-title":"In 2019 IEEE 5th World Forum on Internet of Things (WF-IoT)","id":"ITEM-1","issued":{"date-parts":[["2019"]]},"page":"533-536","title":"LoRa-based Mesh Network for IoT Applications","type":"article-journal"},"uris":["http://www.mendeley.com/documents/?uuid=78171cbd-b09f-4945-b820-a728ba55a102"]}],"mendeley":{"formattedCitation":"(Kim, 2019)","plainTextFormattedCitation":"(Kim, 2019)","previouslyFormattedCitation":"(Kim, 2019)"},"properties":{"noteIndex":0},"schema":"https://github.com/citation-style-language/schema/raw/master/csl-citation.json"}</w:instrText>
      </w:r>
      <w:r w:rsidRPr="00317205">
        <w:rPr>
          <w:rFonts w:ascii="Times New Roman" w:hAnsi="Times New Roman" w:cs="Times New Roman"/>
          <w:sz w:val="20"/>
          <w:szCs w:val="20"/>
        </w:rPr>
        <w:fldChar w:fldCharType="separate"/>
      </w:r>
      <w:r w:rsidR="00154646" w:rsidRPr="00317205">
        <w:rPr>
          <w:rFonts w:ascii="Times New Roman" w:hAnsi="Times New Roman" w:cs="Times New Roman"/>
          <w:noProof/>
          <w:sz w:val="20"/>
          <w:szCs w:val="20"/>
        </w:rPr>
        <w:t>Kim (</w:t>
      </w:r>
      <w:r w:rsidR="00992E36" w:rsidRPr="00317205">
        <w:rPr>
          <w:rFonts w:ascii="Times New Roman" w:hAnsi="Times New Roman" w:cs="Times New Roman"/>
          <w:noProof/>
          <w:sz w:val="20"/>
          <w:szCs w:val="20"/>
        </w:rPr>
        <w:t>2019)</w:t>
      </w:r>
      <w:r w:rsidRPr="00317205">
        <w:rPr>
          <w:rFonts w:ascii="Times New Roman" w:hAnsi="Times New Roman" w:cs="Times New Roman"/>
          <w:sz w:val="20"/>
          <w:szCs w:val="20"/>
        </w:rPr>
        <w:fldChar w:fldCharType="end"/>
      </w:r>
      <w:r w:rsidR="00154646" w:rsidRPr="00317205">
        <w:rPr>
          <w:rFonts w:ascii="Times New Roman" w:hAnsi="Times New Roman" w:cs="Times New Roman"/>
          <w:sz w:val="20"/>
          <w:szCs w:val="20"/>
        </w:rPr>
        <w:t xml:space="preserve"> presented a new protocol which wa</w:t>
      </w:r>
      <w:r w:rsidR="00992E36" w:rsidRPr="00317205">
        <w:rPr>
          <w:rFonts w:ascii="Times New Roman" w:hAnsi="Times New Roman" w:cs="Times New Roman"/>
          <w:sz w:val="20"/>
          <w:szCs w:val="20"/>
        </w:rPr>
        <w:t>s an improvement on LoRa</w:t>
      </w:r>
      <w:r w:rsidR="005C3F2D" w:rsidRPr="00317205">
        <w:rPr>
          <w:rFonts w:ascii="Times New Roman" w:hAnsi="Times New Roman" w:cs="Times New Roman"/>
          <w:sz w:val="20"/>
          <w:szCs w:val="20"/>
        </w:rPr>
        <w:t xml:space="preserve"> </w:t>
      </w:r>
      <w:r w:rsidR="00154646" w:rsidRPr="00317205">
        <w:rPr>
          <w:rFonts w:ascii="Times New Roman" w:hAnsi="Times New Roman" w:cs="Times New Roman"/>
          <w:sz w:val="20"/>
          <w:szCs w:val="20"/>
        </w:rPr>
        <w:t>WAN. This wa</w:t>
      </w:r>
      <w:r w:rsidR="00992E36" w:rsidRPr="00317205">
        <w:rPr>
          <w:rFonts w:ascii="Times New Roman" w:hAnsi="Times New Roman" w:cs="Times New Roman"/>
          <w:sz w:val="20"/>
          <w:szCs w:val="20"/>
        </w:rPr>
        <w:t xml:space="preserve">s aimed towards </w:t>
      </w:r>
      <w:r w:rsidR="004331A9" w:rsidRPr="00317205">
        <w:rPr>
          <w:rFonts w:ascii="Times New Roman" w:hAnsi="Times New Roman" w:cs="Times New Roman"/>
          <w:sz w:val="20"/>
          <w:szCs w:val="20"/>
        </w:rPr>
        <w:t>overcoming the shortcomings of LoRa</w:t>
      </w:r>
      <w:r w:rsidR="005C3F2D" w:rsidRPr="00317205">
        <w:rPr>
          <w:rFonts w:ascii="Times New Roman" w:hAnsi="Times New Roman" w:cs="Times New Roman"/>
          <w:sz w:val="20"/>
          <w:szCs w:val="20"/>
        </w:rPr>
        <w:t xml:space="preserve"> </w:t>
      </w:r>
      <w:r w:rsidR="004331A9" w:rsidRPr="00317205">
        <w:rPr>
          <w:rFonts w:ascii="Times New Roman" w:hAnsi="Times New Roman" w:cs="Times New Roman"/>
          <w:sz w:val="20"/>
          <w:szCs w:val="20"/>
        </w:rPr>
        <w:t xml:space="preserve">WAN in private network. </w:t>
      </w:r>
      <w:r w:rsidR="006D0465" w:rsidRPr="00317205">
        <w:rPr>
          <w:rFonts w:ascii="Times New Roman" w:hAnsi="Times New Roman" w:cs="Times New Roman"/>
          <w:sz w:val="20"/>
          <w:szCs w:val="20"/>
        </w:rPr>
        <w:t>To</w:t>
      </w:r>
      <w:r w:rsidR="004331A9" w:rsidRPr="00317205">
        <w:rPr>
          <w:rFonts w:ascii="Times New Roman" w:hAnsi="Times New Roman" w:cs="Times New Roman"/>
          <w:sz w:val="20"/>
          <w:szCs w:val="20"/>
        </w:rPr>
        <w:t xml:space="preserve"> improve network coverage</w:t>
      </w:r>
      <w:r w:rsidR="006D0465" w:rsidRPr="00317205">
        <w:rPr>
          <w:rFonts w:ascii="Times New Roman" w:hAnsi="Times New Roman" w:cs="Times New Roman"/>
          <w:sz w:val="20"/>
          <w:szCs w:val="20"/>
        </w:rPr>
        <w:t>,</w:t>
      </w:r>
      <w:r w:rsidR="004331A9" w:rsidRPr="00317205">
        <w:rPr>
          <w:rFonts w:ascii="Times New Roman" w:hAnsi="Times New Roman" w:cs="Times New Roman"/>
          <w:sz w:val="20"/>
          <w:szCs w:val="20"/>
        </w:rPr>
        <w:t xml:space="preserve"> Mesh protocol and a new multiple access scheme other than Aloha</w:t>
      </w:r>
      <w:r w:rsidR="00154646" w:rsidRPr="00317205">
        <w:rPr>
          <w:rFonts w:ascii="Times New Roman" w:hAnsi="Times New Roman" w:cs="Times New Roman"/>
          <w:sz w:val="20"/>
          <w:szCs w:val="20"/>
        </w:rPr>
        <w:t xml:space="preserve"> was developed</w:t>
      </w:r>
      <w:r w:rsidR="004331A9" w:rsidRPr="00317205">
        <w:rPr>
          <w:rFonts w:ascii="Times New Roman" w:hAnsi="Times New Roman" w:cs="Times New Roman"/>
          <w:sz w:val="20"/>
          <w:szCs w:val="20"/>
        </w:rPr>
        <w:t>.</w:t>
      </w:r>
    </w:p>
    <w:p w:rsidR="00504085" w:rsidRPr="00317205" w:rsidRDefault="00154646" w:rsidP="007A5176">
      <w:pPr>
        <w:spacing w:line="360" w:lineRule="auto"/>
        <w:jc w:val="both"/>
        <w:rPr>
          <w:rFonts w:ascii="Times New Roman" w:hAnsi="Times New Roman" w:cs="Times New Roman"/>
          <w:sz w:val="20"/>
          <w:szCs w:val="20"/>
        </w:rPr>
      </w:pPr>
      <w:r w:rsidRPr="00317205">
        <w:rPr>
          <w:rFonts w:ascii="Times New Roman" w:hAnsi="Times New Roman" w:cs="Times New Roman"/>
          <w:sz w:val="20"/>
          <w:szCs w:val="20"/>
        </w:rPr>
        <w:t>In their work,</w:t>
      </w:r>
      <w:r w:rsidR="00504085" w:rsidRPr="00317205">
        <w:rPr>
          <w:rFonts w:ascii="Times New Roman" w:hAnsi="Times New Roman" w:cs="Times New Roman"/>
          <w:sz w:val="20"/>
          <w:szCs w:val="20"/>
        </w:rPr>
        <w:t xml:space="preserve"> </w:t>
      </w:r>
      <w:r w:rsidR="00D155A9" w:rsidRPr="00317205">
        <w:rPr>
          <w:rFonts w:ascii="Times New Roman" w:hAnsi="Times New Roman" w:cs="Times New Roman"/>
          <w:sz w:val="20"/>
          <w:szCs w:val="20"/>
        </w:rPr>
        <w:fldChar w:fldCharType="begin" w:fldLock="1"/>
      </w:r>
      <w:r w:rsidR="00060FBE" w:rsidRPr="00317205">
        <w:rPr>
          <w:rFonts w:ascii="Times New Roman" w:hAnsi="Times New Roman" w:cs="Times New Roman"/>
          <w:sz w:val="20"/>
          <w:szCs w:val="20"/>
        </w:rPr>
        <w:instrText>ADDIN CSL_CITATION {"citationItems":[{"id":"ITEM-1","itemData":{"DOI":"10.1109/ACCESS.2021.3110872","author":[{"dropping-particle":"","family":"Hazwan","given":"Mohamad","non-dropping-particle":"","parse-names":false,"suffix":""},{"dropping-particle":"","family":"Ghazali","given":"Mohd","non-dropping-particle":"","parse-names":false,"suffix":""},{"dropping-particle":"","family":"Teoh","given":"Kelvin","non-dropping-particle":"","parse-names":false,"suffix":""},{"dropping-particle":"","family":"Rahiman","given":"Wan","non-dropping-particle":"","parse-names":false,"suffix":""}],"container-title":"IEEE Access","id":"ITEM-1","issued":{"date-parts":[["2021"]]},"page":"124817-124830","publisher":"IEEE","title":"A Systematic Review of Real-Time Deployments of UAV-Based LoRa Communication Network","type":"article-journal","volume":"9"},"uris":["http://www.mendeley.com/documents/?uuid=4d7699bf-4b43-4196-af4d-b310f012b101"]}],"mendeley":{"formattedCitation":"(Hazwan et al., 2021)","plainTextFormattedCitation":"(Hazwan et al., 2021)","previouslyFormattedCitation":"(Hazwan et al., 2021)"},"properties":{"noteIndex":0},"schema":"https://github.com/citation-style-language/schema/raw/master/csl-citation.json"}</w:instrText>
      </w:r>
      <w:r w:rsidR="00D155A9" w:rsidRPr="00317205">
        <w:rPr>
          <w:rFonts w:ascii="Times New Roman" w:hAnsi="Times New Roman" w:cs="Times New Roman"/>
          <w:sz w:val="20"/>
          <w:szCs w:val="20"/>
        </w:rPr>
        <w:fldChar w:fldCharType="separate"/>
      </w:r>
      <w:r w:rsidRPr="00317205">
        <w:rPr>
          <w:rFonts w:ascii="Times New Roman" w:hAnsi="Times New Roman" w:cs="Times New Roman"/>
          <w:noProof/>
          <w:sz w:val="20"/>
          <w:szCs w:val="20"/>
        </w:rPr>
        <w:t>Hazwan et al. (</w:t>
      </w:r>
      <w:r w:rsidR="00504085" w:rsidRPr="00317205">
        <w:rPr>
          <w:rFonts w:ascii="Times New Roman" w:hAnsi="Times New Roman" w:cs="Times New Roman"/>
          <w:noProof/>
          <w:sz w:val="20"/>
          <w:szCs w:val="20"/>
        </w:rPr>
        <w:t>2021)</w:t>
      </w:r>
      <w:r w:rsidR="00D155A9" w:rsidRPr="00317205">
        <w:rPr>
          <w:rFonts w:ascii="Times New Roman" w:hAnsi="Times New Roman" w:cs="Times New Roman"/>
          <w:sz w:val="20"/>
          <w:szCs w:val="20"/>
        </w:rPr>
        <w:fldChar w:fldCharType="end"/>
      </w:r>
      <w:r w:rsidR="00504085" w:rsidRPr="00317205">
        <w:rPr>
          <w:rFonts w:ascii="Times New Roman" w:hAnsi="Times New Roman" w:cs="Times New Roman"/>
          <w:sz w:val="20"/>
          <w:szCs w:val="20"/>
        </w:rPr>
        <w:t xml:space="preserve"> presented </w:t>
      </w:r>
      <w:r w:rsidR="006C3DAE" w:rsidRPr="00317205">
        <w:rPr>
          <w:rFonts w:ascii="Times New Roman" w:hAnsi="Times New Roman" w:cs="Times New Roman"/>
          <w:sz w:val="20"/>
          <w:szCs w:val="20"/>
        </w:rPr>
        <w:t>review of real time deployment of an Unmanned Area Vehicle (UAV) based LoRa communication network. In the review, the focus was on the communication setup</w:t>
      </w:r>
      <w:r w:rsidRPr="00317205">
        <w:rPr>
          <w:rFonts w:ascii="Times New Roman" w:hAnsi="Times New Roman" w:cs="Times New Roman"/>
          <w:sz w:val="20"/>
          <w:szCs w:val="20"/>
        </w:rPr>
        <w:t xml:space="preserve"> as shown </w:t>
      </w:r>
      <w:r w:rsidRPr="00317205">
        <w:rPr>
          <w:rFonts w:ascii="Times New Roman" w:hAnsi="Times New Roman" w:cs="Times New Roman"/>
          <w:sz w:val="20"/>
          <w:szCs w:val="20"/>
        </w:rPr>
        <w:lastRenderedPageBreak/>
        <w:t>in f</w:t>
      </w:r>
      <w:r w:rsidR="006E5729" w:rsidRPr="00317205">
        <w:rPr>
          <w:rFonts w:ascii="Times New Roman" w:hAnsi="Times New Roman" w:cs="Times New Roman"/>
          <w:sz w:val="20"/>
          <w:szCs w:val="20"/>
        </w:rPr>
        <w:t>igure 2.5</w:t>
      </w:r>
      <w:r w:rsidR="006C3DAE" w:rsidRPr="00317205">
        <w:rPr>
          <w:rFonts w:ascii="Times New Roman" w:hAnsi="Times New Roman" w:cs="Times New Roman"/>
          <w:sz w:val="20"/>
          <w:szCs w:val="20"/>
        </w:rPr>
        <w:t xml:space="preserve"> and performance evaluation. According to the aut</w:t>
      </w:r>
      <w:r w:rsidRPr="00317205">
        <w:rPr>
          <w:rFonts w:ascii="Times New Roman" w:hAnsi="Times New Roman" w:cs="Times New Roman"/>
          <w:sz w:val="20"/>
          <w:szCs w:val="20"/>
        </w:rPr>
        <w:t>hor, the communication network wa</w:t>
      </w:r>
      <w:r w:rsidR="006C3DAE" w:rsidRPr="00317205">
        <w:rPr>
          <w:rFonts w:ascii="Times New Roman" w:hAnsi="Times New Roman" w:cs="Times New Roman"/>
          <w:sz w:val="20"/>
          <w:szCs w:val="20"/>
        </w:rPr>
        <w:t xml:space="preserve">s characterized with low bit rate and therefore guarantees reliability in connection especially when it comes to long distance communication. </w:t>
      </w:r>
      <w:r w:rsidR="005A69CC" w:rsidRPr="00317205">
        <w:rPr>
          <w:rFonts w:ascii="Times New Roman" w:hAnsi="Times New Roman" w:cs="Times New Roman"/>
          <w:sz w:val="20"/>
          <w:szCs w:val="20"/>
        </w:rPr>
        <w:t>Used in an IoT setup, the author</w:t>
      </w:r>
      <w:r w:rsidRPr="00317205">
        <w:rPr>
          <w:rFonts w:ascii="Times New Roman" w:hAnsi="Times New Roman" w:cs="Times New Roman"/>
          <w:sz w:val="20"/>
          <w:szCs w:val="20"/>
        </w:rPr>
        <w:t>s</w:t>
      </w:r>
      <w:r w:rsidR="005A69CC" w:rsidRPr="00317205">
        <w:rPr>
          <w:rFonts w:ascii="Times New Roman" w:hAnsi="Times New Roman" w:cs="Times New Roman"/>
          <w:sz w:val="20"/>
          <w:szCs w:val="20"/>
        </w:rPr>
        <w:t xml:space="preserve"> discussed LoRa base</w:t>
      </w:r>
      <w:r w:rsidRPr="00317205">
        <w:rPr>
          <w:rFonts w:ascii="Times New Roman" w:hAnsi="Times New Roman" w:cs="Times New Roman"/>
          <w:sz w:val="20"/>
          <w:szCs w:val="20"/>
        </w:rPr>
        <w:t>d UAV which via sensors measured</w:t>
      </w:r>
      <w:r w:rsidR="005A69CC" w:rsidRPr="00317205">
        <w:rPr>
          <w:rFonts w:ascii="Times New Roman" w:hAnsi="Times New Roman" w:cs="Times New Roman"/>
          <w:sz w:val="20"/>
          <w:szCs w:val="20"/>
        </w:rPr>
        <w:t xml:space="preserve"> paramet</w:t>
      </w:r>
      <w:r w:rsidRPr="00317205">
        <w:rPr>
          <w:rFonts w:ascii="Times New Roman" w:hAnsi="Times New Roman" w:cs="Times New Roman"/>
          <w:sz w:val="20"/>
          <w:szCs w:val="20"/>
        </w:rPr>
        <w:t>ers of interest and communicated</w:t>
      </w:r>
      <w:r w:rsidR="005A69CC" w:rsidRPr="00317205">
        <w:rPr>
          <w:rFonts w:ascii="Times New Roman" w:hAnsi="Times New Roman" w:cs="Times New Roman"/>
          <w:sz w:val="20"/>
          <w:szCs w:val="20"/>
        </w:rPr>
        <w:t xml:space="preserve"> to the nearest LoRa gateway. In the g</w:t>
      </w:r>
      <w:r w:rsidRPr="00317205">
        <w:rPr>
          <w:rFonts w:ascii="Times New Roman" w:hAnsi="Times New Roman" w:cs="Times New Roman"/>
          <w:sz w:val="20"/>
          <w:szCs w:val="20"/>
        </w:rPr>
        <w:t>ateway, protocol conversion was done. LoRa message wa</w:t>
      </w:r>
      <w:r w:rsidR="005A69CC" w:rsidRPr="00317205">
        <w:rPr>
          <w:rFonts w:ascii="Times New Roman" w:hAnsi="Times New Roman" w:cs="Times New Roman"/>
          <w:sz w:val="20"/>
          <w:szCs w:val="20"/>
        </w:rPr>
        <w:t xml:space="preserve">s converted to message queuing telemetry transport protocol. </w:t>
      </w:r>
    </w:p>
    <w:p w:rsidR="006E5729" w:rsidRPr="00317205" w:rsidRDefault="006E5729" w:rsidP="007A5176">
      <w:pPr>
        <w:spacing w:after="0" w:line="360" w:lineRule="auto"/>
        <w:jc w:val="center"/>
        <w:rPr>
          <w:rFonts w:ascii="Times New Roman" w:hAnsi="Times New Roman" w:cs="Times New Roman"/>
          <w:sz w:val="20"/>
          <w:szCs w:val="20"/>
        </w:rPr>
      </w:pPr>
      <w:r w:rsidRPr="00317205">
        <w:rPr>
          <w:rFonts w:ascii="Times New Roman" w:hAnsi="Times New Roman" w:cs="Times New Roman"/>
          <w:noProof/>
          <w:sz w:val="20"/>
          <w:szCs w:val="20"/>
        </w:rPr>
        <w:drawing>
          <wp:inline distT="0" distB="0" distL="0" distR="0" wp14:anchorId="0EF5B32C" wp14:editId="02E76280">
            <wp:extent cx="4436919" cy="1797627"/>
            <wp:effectExtent l="0" t="0" r="190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one and lora.png"/>
                    <pic:cNvPicPr/>
                  </pic:nvPicPr>
                  <pic:blipFill>
                    <a:blip r:embed="rId11">
                      <a:extLst>
                        <a:ext uri="{28A0092B-C50C-407E-A947-70E740481C1C}">
                          <a14:useLocalDpi xmlns:a14="http://schemas.microsoft.com/office/drawing/2010/main" val="0"/>
                        </a:ext>
                      </a:extLst>
                    </a:blip>
                    <a:stretch>
                      <a:fillRect/>
                    </a:stretch>
                  </pic:blipFill>
                  <pic:spPr>
                    <a:xfrm>
                      <a:off x="0" y="0"/>
                      <a:ext cx="4439270" cy="1798580"/>
                    </a:xfrm>
                    <a:prstGeom prst="rect">
                      <a:avLst/>
                    </a:prstGeom>
                  </pic:spPr>
                </pic:pic>
              </a:graphicData>
            </a:graphic>
          </wp:inline>
        </w:drawing>
      </w:r>
    </w:p>
    <w:p w:rsidR="006E5729" w:rsidRPr="007A5176" w:rsidRDefault="00086149" w:rsidP="007A5176">
      <w:pPr>
        <w:spacing w:line="360" w:lineRule="auto"/>
        <w:jc w:val="center"/>
        <w:rPr>
          <w:rFonts w:ascii="Times New Roman" w:hAnsi="Times New Roman" w:cs="Times New Roman"/>
          <w:b/>
        </w:rPr>
      </w:pPr>
      <w:r>
        <w:rPr>
          <w:rFonts w:ascii="Times New Roman" w:hAnsi="Times New Roman" w:cs="Times New Roman"/>
          <w:b/>
        </w:rPr>
        <w:t>Figure 1.2</w:t>
      </w:r>
      <w:r w:rsidR="00083A1E" w:rsidRPr="007A5176">
        <w:rPr>
          <w:rFonts w:ascii="Times New Roman" w:hAnsi="Times New Roman" w:cs="Times New Roman"/>
          <w:b/>
        </w:rPr>
        <w:t>:</w:t>
      </w:r>
      <w:r w:rsidR="006E5729" w:rsidRPr="007A5176">
        <w:rPr>
          <w:rFonts w:ascii="Times New Roman" w:hAnsi="Times New Roman" w:cs="Times New Roman"/>
          <w:b/>
        </w:rPr>
        <w:t xml:space="preserve"> Architecture of UAV-based Lora node </w:t>
      </w:r>
      <w:r w:rsidR="00D155A9" w:rsidRPr="007A5176">
        <w:rPr>
          <w:rFonts w:ascii="Times New Roman" w:hAnsi="Times New Roman" w:cs="Times New Roman"/>
          <w:b/>
        </w:rPr>
        <w:fldChar w:fldCharType="begin" w:fldLock="1"/>
      </w:r>
      <w:r w:rsidR="00060FBE" w:rsidRPr="007A5176">
        <w:rPr>
          <w:rFonts w:ascii="Times New Roman" w:hAnsi="Times New Roman" w:cs="Times New Roman"/>
          <w:b/>
        </w:rPr>
        <w:instrText>ADDIN CSL_CITATION {"citationItems":[{"id":"ITEM-1","itemData":{"DOI":"10.1109/ACCESS.2021.3110872","author":[{"dropping-particle":"","family":"Hazwan","given":"Mohamad","non-dropping-particle":"","parse-names":false,"suffix":""},{"dropping-particle":"","family":"Ghazali","given":"Mohd","non-dropping-particle":"","parse-names":false,"suffix":""},{"dropping-particle":"","family":"Teoh","given":"Kelvin","non-dropping-particle":"","parse-names":false,"suffix":""},{"dropping-particle":"","family":"Rahiman","given":"Wan","non-dropping-particle":"","parse-names":false,"suffix":""}],"container-title":"IEEE Access","id":"ITEM-1","issued":{"date-parts":[["2021"]]},"page":"124817-124830","publisher":"IEEE","title":"A Systematic Review of Real-Time Deployments of UAV-Based LoRa Communication Network","type":"article-journal","volume":"9"},"uris":["http://www.mendeley.com/documents/?uuid=4d7699bf-4b43-4196-af4d-b310f012b101"]}],"mendeley":{"formattedCitation":"(Hazwan et al., 2021)","plainTextFormattedCitation":"(Hazwan et al., 2021)","previouslyFormattedCitation":"(Hazwan et al., 2021)"},"properties":{"noteIndex":0},"schema":"https://github.com/citation-style-language/schema/raw/master/csl-citation.json"}</w:instrText>
      </w:r>
      <w:r w:rsidR="00D155A9" w:rsidRPr="007A5176">
        <w:rPr>
          <w:rFonts w:ascii="Times New Roman" w:hAnsi="Times New Roman" w:cs="Times New Roman"/>
          <w:b/>
        </w:rPr>
        <w:fldChar w:fldCharType="separate"/>
      </w:r>
      <w:r w:rsidR="006E5729" w:rsidRPr="007A5176">
        <w:rPr>
          <w:rFonts w:ascii="Times New Roman" w:hAnsi="Times New Roman" w:cs="Times New Roman"/>
          <w:b/>
          <w:noProof/>
        </w:rPr>
        <w:t>(Hazwan et al., 2021)</w:t>
      </w:r>
      <w:r w:rsidR="00D155A9" w:rsidRPr="007A5176">
        <w:rPr>
          <w:rFonts w:ascii="Times New Roman" w:hAnsi="Times New Roman" w:cs="Times New Roman"/>
          <w:b/>
        </w:rPr>
        <w:fldChar w:fldCharType="end"/>
      </w:r>
      <w:r w:rsidR="00083A1E" w:rsidRPr="007A5176">
        <w:rPr>
          <w:rFonts w:ascii="Times New Roman" w:hAnsi="Times New Roman" w:cs="Times New Roman"/>
          <w:b/>
        </w:rPr>
        <w:t>.</w:t>
      </w:r>
    </w:p>
    <w:p w:rsidR="00080A16" w:rsidRPr="00317205" w:rsidRDefault="00080A16" w:rsidP="007A5176">
      <w:pPr>
        <w:spacing w:line="360" w:lineRule="auto"/>
        <w:jc w:val="both"/>
        <w:rPr>
          <w:rFonts w:ascii="Times New Roman" w:hAnsi="Times New Roman" w:cs="Times New Roman"/>
          <w:sz w:val="20"/>
          <w:szCs w:val="20"/>
        </w:rPr>
      </w:pPr>
      <w:r w:rsidRPr="00317205">
        <w:rPr>
          <w:rFonts w:ascii="Times New Roman" w:hAnsi="Times New Roman" w:cs="Times New Roman"/>
          <w:sz w:val="20"/>
          <w:szCs w:val="20"/>
        </w:rPr>
        <w:t xml:space="preserve">Gandortra and Jha (2016) carried out an extensive survey on device-to-device (D2D) communication including the plus points it offers; the key open issues associated with it like peer discovery, resource allocation </w:t>
      </w:r>
      <w:r w:rsidR="005E4C62" w:rsidRPr="00317205">
        <w:rPr>
          <w:rFonts w:ascii="Times New Roman" w:hAnsi="Times New Roman" w:cs="Times New Roman"/>
          <w:sz w:val="20"/>
          <w:szCs w:val="20"/>
        </w:rPr>
        <w:t>etc.</w:t>
      </w:r>
      <w:r w:rsidRPr="00317205">
        <w:rPr>
          <w:rFonts w:ascii="Times New Roman" w:hAnsi="Times New Roman" w:cs="Times New Roman"/>
          <w:sz w:val="20"/>
          <w:szCs w:val="20"/>
        </w:rPr>
        <w:t xml:space="preserve">, demanding special attention of the research community; some of its integrant technologies like </w:t>
      </w:r>
      <w:r w:rsidR="005E4C62" w:rsidRPr="00317205">
        <w:rPr>
          <w:rFonts w:ascii="Times New Roman" w:hAnsi="Times New Roman" w:cs="Times New Roman"/>
          <w:sz w:val="20"/>
          <w:szCs w:val="20"/>
        </w:rPr>
        <w:t>millimetre</w:t>
      </w:r>
      <w:r w:rsidRPr="00317205">
        <w:rPr>
          <w:rFonts w:ascii="Times New Roman" w:hAnsi="Times New Roman" w:cs="Times New Roman"/>
          <w:sz w:val="20"/>
          <w:szCs w:val="20"/>
        </w:rPr>
        <w:t xml:space="preserve"> wave D2D (mmWave), ultra dense networks (UDNs), cognitive D2D, handover procedure in D2D and its numerous use cases.</w:t>
      </w:r>
      <w:r w:rsidR="00D14595" w:rsidRPr="00317205">
        <w:rPr>
          <w:rFonts w:ascii="Times New Roman" w:hAnsi="Times New Roman" w:cs="Times New Roman"/>
          <w:sz w:val="20"/>
          <w:szCs w:val="20"/>
        </w:rPr>
        <w:t xml:space="preserve"> Architecture</w:t>
      </w:r>
      <w:r w:rsidRPr="00317205">
        <w:rPr>
          <w:rFonts w:ascii="Times New Roman" w:hAnsi="Times New Roman" w:cs="Times New Roman"/>
          <w:sz w:val="20"/>
          <w:szCs w:val="20"/>
        </w:rPr>
        <w:t xml:space="preserve"> aiming to </w:t>
      </w:r>
      <w:r w:rsidR="00D14595" w:rsidRPr="00317205">
        <w:rPr>
          <w:rFonts w:ascii="Times New Roman" w:hAnsi="Times New Roman" w:cs="Times New Roman"/>
          <w:sz w:val="20"/>
          <w:szCs w:val="20"/>
        </w:rPr>
        <w:t>fulfil</w:t>
      </w:r>
      <w:r w:rsidRPr="00317205">
        <w:rPr>
          <w:rFonts w:ascii="Times New Roman" w:hAnsi="Times New Roman" w:cs="Times New Roman"/>
          <w:sz w:val="20"/>
          <w:szCs w:val="20"/>
        </w:rPr>
        <w:t xml:space="preserve"> all the subscrib</w:t>
      </w:r>
      <w:r w:rsidR="00D14595" w:rsidRPr="00317205">
        <w:rPr>
          <w:rFonts w:ascii="Times New Roman" w:hAnsi="Times New Roman" w:cs="Times New Roman"/>
          <w:sz w:val="20"/>
          <w:szCs w:val="20"/>
        </w:rPr>
        <w:t>er demands in an optimal manner was propo</w:t>
      </w:r>
      <w:r w:rsidR="004777D5" w:rsidRPr="00317205">
        <w:rPr>
          <w:rFonts w:ascii="Times New Roman" w:hAnsi="Times New Roman" w:cs="Times New Roman"/>
          <w:sz w:val="20"/>
          <w:szCs w:val="20"/>
        </w:rPr>
        <w:t>sed by the authors as shown in f</w:t>
      </w:r>
      <w:r w:rsidR="00D14595" w:rsidRPr="00317205">
        <w:rPr>
          <w:rFonts w:ascii="Times New Roman" w:hAnsi="Times New Roman" w:cs="Times New Roman"/>
          <w:sz w:val="20"/>
          <w:szCs w:val="20"/>
        </w:rPr>
        <w:t>igure 2.6.</w:t>
      </w:r>
    </w:p>
    <w:p w:rsidR="00D14595" w:rsidRPr="00317205" w:rsidRDefault="00D14595" w:rsidP="007A5176">
      <w:pPr>
        <w:spacing w:after="0" w:line="360" w:lineRule="auto"/>
        <w:jc w:val="center"/>
        <w:rPr>
          <w:rFonts w:ascii="Times New Roman" w:hAnsi="Times New Roman" w:cs="Times New Roman"/>
          <w:sz w:val="20"/>
          <w:szCs w:val="20"/>
        </w:rPr>
      </w:pPr>
      <w:r w:rsidRPr="00317205">
        <w:rPr>
          <w:noProof/>
          <w:sz w:val="20"/>
          <w:szCs w:val="20"/>
        </w:rPr>
        <w:drawing>
          <wp:inline distT="0" distB="0" distL="0" distR="0" wp14:anchorId="01BA6EDE" wp14:editId="683BEE20">
            <wp:extent cx="5403272" cy="2691245"/>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399640" cy="2689436"/>
                    </a:xfrm>
                    <a:prstGeom prst="rect">
                      <a:avLst/>
                    </a:prstGeom>
                  </pic:spPr>
                </pic:pic>
              </a:graphicData>
            </a:graphic>
          </wp:inline>
        </w:drawing>
      </w:r>
    </w:p>
    <w:p w:rsidR="00002284" w:rsidRPr="00317205" w:rsidRDefault="00086149" w:rsidP="007A5176">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Figure 1.3</w:t>
      </w:r>
      <w:r w:rsidR="00D14595" w:rsidRPr="00317205">
        <w:rPr>
          <w:rFonts w:ascii="Times New Roman" w:hAnsi="Times New Roman" w:cs="Times New Roman"/>
          <w:sz w:val="20"/>
          <w:szCs w:val="20"/>
        </w:rPr>
        <w:t xml:space="preserve">: Architecture for D2D communication network in cellular network </w:t>
      </w:r>
    </w:p>
    <w:p w:rsidR="00002284" w:rsidRPr="00317205" w:rsidRDefault="00002284" w:rsidP="007A5176">
      <w:pPr>
        <w:spacing w:after="0" w:line="360" w:lineRule="auto"/>
        <w:jc w:val="center"/>
        <w:rPr>
          <w:rFonts w:ascii="Times New Roman" w:hAnsi="Times New Roman" w:cs="Times New Roman"/>
          <w:sz w:val="20"/>
          <w:szCs w:val="20"/>
        </w:rPr>
      </w:pPr>
      <w:r w:rsidRPr="00317205">
        <w:rPr>
          <w:rFonts w:ascii="Times New Roman" w:hAnsi="Times New Roman" w:cs="Times New Roman"/>
          <w:sz w:val="20"/>
          <w:szCs w:val="20"/>
        </w:rPr>
        <w:t>(Gandortra and Jha,</w:t>
      </w:r>
      <w:r w:rsidR="00D14595" w:rsidRPr="00317205">
        <w:rPr>
          <w:rFonts w:ascii="Times New Roman" w:hAnsi="Times New Roman" w:cs="Times New Roman"/>
          <w:sz w:val="20"/>
          <w:szCs w:val="20"/>
        </w:rPr>
        <w:t xml:space="preserve"> 2016)</w:t>
      </w:r>
      <w:r w:rsidRPr="00317205">
        <w:rPr>
          <w:rFonts w:ascii="Times New Roman" w:hAnsi="Times New Roman" w:cs="Times New Roman"/>
          <w:sz w:val="20"/>
          <w:szCs w:val="20"/>
        </w:rPr>
        <w:t>.</w:t>
      </w:r>
    </w:p>
    <w:p w:rsidR="000F4E6D" w:rsidRDefault="000F4E6D" w:rsidP="007A5176">
      <w:pPr>
        <w:spacing w:line="360" w:lineRule="auto"/>
        <w:jc w:val="both"/>
        <w:rPr>
          <w:rFonts w:ascii="Times New Roman" w:hAnsi="Times New Roman" w:cs="Times New Roman"/>
          <w:sz w:val="24"/>
          <w:szCs w:val="24"/>
        </w:rPr>
      </w:pPr>
    </w:p>
    <w:p w:rsidR="00DC6D4C" w:rsidRDefault="00DC6D4C" w:rsidP="007A5176">
      <w:pPr>
        <w:spacing w:after="0" w:line="360" w:lineRule="auto"/>
        <w:jc w:val="both"/>
        <w:rPr>
          <w:rFonts w:ascii="Times New Roman" w:hAnsi="Times New Roman" w:cs="Times New Roman"/>
          <w:b/>
          <w:sz w:val="24"/>
          <w:szCs w:val="24"/>
        </w:rPr>
      </w:pPr>
    </w:p>
    <w:p w:rsidR="00941579" w:rsidRPr="001C28BE" w:rsidRDefault="001C28BE" w:rsidP="007A5176">
      <w:pPr>
        <w:spacing w:after="0" w:line="360" w:lineRule="auto"/>
        <w:jc w:val="both"/>
        <w:rPr>
          <w:rFonts w:ascii="Times New Roman" w:hAnsi="Times New Roman" w:cs="Times New Roman"/>
          <w:b/>
          <w:sz w:val="24"/>
          <w:szCs w:val="24"/>
        </w:rPr>
      </w:pPr>
      <w:r w:rsidRPr="001C28BE">
        <w:rPr>
          <w:rFonts w:ascii="Times New Roman" w:hAnsi="Times New Roman" w:cs="Times New Roman"/>
          <w:b/>
          <w:sz w:val="24"/>
          <w:szCs w:val="24"/>
        </w:rPr>
        <w:lastRenderedPageBreak/>
        <w:t>2</w:t>
      </w:r>
      <w:r w:rsidR="006601CE" w:rsidRPr="001C28BE">
        <w:rPr>
          <w:rFonts w:ascii="Times New Roman" w:hAnsi="Times New Roman" w:cs="Times New Roman"/>
          <w:b/>
          <w:sz w:val="24"/>
          <w:szCs w:val="24"/>
        </w:rPr>
        <w:t>.</w:t>
      </w:r>
      <w:r w:rsidR="00AE1D03" w:rsidRPr="001C28BE">
        <w:rPr>
          <w:rFonts w:ascii="Times New Roman" w:hAnsi="Times New Roman" w:cs="Times New Roman"/>
          <w:b/>
          <w:sz w:val="24"/>
          <w:szCs w:val="24"/>
        </w:rPr>
        <w:t xml:space="preserve"> </w:t>
      </w:r>
      <w:r w:rsidR="00E350DE" w:rsidRPr="001C28BE">
        <w:rPr>
          <w:rFonts w:ascii="Times New Roman" w:hAnsi="Times New Roman" w:cs="Times New Roman"/>
          <w:b/>
          <w:sz w:val="24"/>
          <w:szCs w:val="24"/>
        </w:rPr>
        <w:t>METHODOLOGY</w:t>
      </w:r>
    </w:p>
    <w:p w:rsidR="004514C4" w:rsidRPr="00317205" w:rsidRDefault="00AE1D03" w:rsidP="007A5176">
      <w:pPr>
        <w:spacing w:after="0" w:line="360" w:lineRule="auto"/>
        <w:jc w:val="both"/>
        <w:rPr>
          <w:rFonts w:ascii="Times New Roman" w:hAnsi="Times New Roman" w:cs="Times New Roman"/>
          <w:sz w:val="20"/>
          <w:szCs w:val="20"/>
        </w:rPr>
      </w:pPr>
      <w:r w:rsidRPr="00317205">
        <w:rPr>
          <w:rFonts w:ascii="Times New Roman" w:hAnsi="Times New Roman" w:cs="Times New Roman"/>
          <w:sz w:val="20"/>
          <w:szCs w:val="20"/>
        </w:rPr>
        <w:t>The D2D network str</w:t>
      </w:r>
      <w:r w:rsidR="000F4E6D" w:rsidRPr="00317205">
        <w:rPr>
          <w:rFonts w:ascii="Times New Roman" w:hAnsi="Times New Roman" w:cs="Times New Roman"/>
          <w:sz w:val="20"/>
          <w:szCs w:val="20"/>
        </w:rPr>
        <w:t>ucture considered in this work was a point-to-</w:t>
      </w:r>
      <w:r w:rsidRPr="00317205">
        <w:rPr>
          <w:rFonts w:ascii="Times New Roman" w:hAnsi="Times New Roman" w:cs="Times New Roman"/>
          <w:sz w:val="20"/>
          <w:szCs w:val="20"/>
        </w:rPr>
        <w:t xml:space="preserve">point network communication. Figure </w:t>
      </w:r>
      <w:r w:rsidR="00F1151B" w:rsidRPr="00317205">
        <w:rPr>
          <w:rFonts w:ascii="Times New Roman" w:hAnsi="Times New Roman" w:cs="Times New Roman"/>
          <w:sz w:val="20"/>
          <w:szCs w:val="20"/>
        </w:rPr>
        <w:t>3.</w:t>
      </w:r>
      <w:r w:rsidRPr="00317205">
        <w:rPr>
          <w:rFonts w:ascii="Times New Roman" w:hAnsi="Times New Roman" w:cs="Times New Roman"/>
          <w:sz w:val="20"/>
          <w:szCs w:val="20"/>
        </w:rPr>
        <w:t>1 show</w:t>
      </w:r>
      <w:r w:rsidR="005C605E" w:rsidRPr="00317205">
        <w:rPr>
          <w:rFonts w:ascii="Times New Roman" w:hAnsi="Times New Roman" w:cs="Times New Roman"/>
          <w:sz w:val="20"/>
          <w:szCs w:val="20"/>
        </w:rPr>
        <w:t>s</w:t>
      </w:r>
      <w:r w:rsidRPr="00317205">
        <w:rPr>
          <w:rFonts w:ascii="Times New Roman" w:hAnsi="Times New Roman" w:cs="Times New Roman"/>
          <w:sz w:val="20"/>
          <w:szCs w:val="20"/>
        </w:rPr>
        <w:t xml:space="preserve"> that the network consists of two user equipment linked via wireless</w:t>
      </w:r>
      <w:r w:rsidR="00472982" w:rsidRPr="00317205">
        <w:rPr>
          <w:rFonts w:ascii="Times New Roman" w:hAnsi="Times New Roman" w:cs="Times New Roman"/>
          <w:sz w:val="20"/>
          <w:szCs w:val="20"/>
        </w:rPr>
        <w:t xml:space="preserve"> </w:t>
      </w:r>
      <w:r w:rsidR="001C72A0" w:rsidRPr="00317205">
        <w:rPr>
          <w:rFonts w:ascii="Times New Roman" w:hAnsi="Times New Roman" w:cs="Times New Roman"/>
          <w:sz w:val="20"/>
          <w:szCs w:val="20"/>
        </w:rPr>
        <w:t>LoRa</w:t>
      </w:r>
      <w:r w:rsidRPr="00317205">
        <w:rPr>
          <w:rFonts w:ascii="Times New Roman" w:hAnsi="Times New Roman" w:cs="Times New Roman"/>
          <w:sz w:val="20"/>
          <w:szCs w:val="20"/>
        </w:rPr>
        <w:t xml:space="preserve"> connection. The characteristic of the network is </w:t>
      </w:r>
      <w:r w:rsidR="001C72A0" w:rsidRPr="00317205">
        <w:rPr>
          <w:rFonts w:ascii="Times New Roman" w:hAnsi="Times New Roman" w:cs="Times New Roman"/>
          <w:sz w:val="20"/>
          <w:szCs w:val="20"/>
        </w:rPr>
        <w:t xml:space="preserve">such </w:t>
      </w:r>
      <w:r w:rsidRPr="00317205">
        <w:rPr>
          <w:rFonts w:ascii="Times New Roman" w:hAnsi="Times New Roman" w:cs="Times New Roman"/>
          <w:sz w:val="20"/>
          <w:szCs w:val="20"/>
        </w:rPr>
        <w:t xml:space="preserve">that </w:t>
      </w:r>
      <w:r w:rsidR="001C72A0" w:rsidRPr="00317205">
        <w:rPr>
          <w:rFonts w:ascii="Times New Roman" w:hAnsi="Times New Roman" w:cs="Times New Roman"/>
          <w:sz w:val="20"/>
          <w:szCs w:val="20"/>
        </w:rPr>
        <w:t>these</w:t>
      </w:r>
      <w:r w:rsidRPr="00317205">
        <w:rPr>
          <w:rFonts w:ascii="Times New Roman" w:hAnsi="Times New Roman" w:cs="Times New Roman"/>
          <w:sz w:val="20"/>
          <w:szCs w:val="20"/>
        </w:rPr>
        <w:t xml:space="preserve"> UEs could be static and could be mobile. </w:t>
      </w:r>
      <w:r w:rsidR="001C72A0" w:rsidRPr="00317205">
        <w:rPr>
          <w:rFonts w:ascii="Times New Roman" w:hAnsi="Times New Roman" w:cs="Times New Roman"/>
          <w:sz w:val="20"/>
          <w:szCs w:val="20"/>
        </w:rPr>
        <w:t>These results</w:t>
      </w:r>
      <w:r w:rsidRPr="00317205">
        <w:rPr>
          <w:rFonts w:ascii="Times New Roman" w:hAnsi="Times New Roman" w:cs="Times New Roman"/>
          <w:sz w:val="20"/>
          <w:szCs w:val="20"/>
        </w:rPr>
        <w:t xml:space="preserve"> in the variation of the signal strength</w:t>
      </w:r>
      <w:r w:rsidR="001C72A0" w:rsidRPr="00317205">
        <w:rPr>
          <w:rFonts w:ascii="Times New Roman" w:hAnsi="Times New Roman" w:cs="Times New Roman"/>
          <w:sz w:val="20"/>
          <w:szCs w:val="20"/>
        </w:rPr>
        <w:t xml:space="preserve"> which may lead to loss of data packet sent especially when one UE wonders away from the coverage area.</w:t>
      </w:r>
      <w:r w:rsidR="00B859B8" w:rsidRPr="00317205">
        <w:rPr>
          <w:rFonts w:ascii="Times New Roman" w:hAnsi="Times New Roman" w:cs="Times New Roman"/>
          <w:sz w:val="20"/>
          <w:szCs w:val="20"/>
        </w:rPr>
        <w:t xml:space="preserve"> </w:t>
      </w:r>
      <w:r w:rsidR="001C72A0" w:rsidRPr="00317205">
        <w:rPr>
          <w:rFonts w:ascii="Times New Roman" w:hAnsi="Times New Roman" w:cs="Times New Roman"/>
          <w:sz w:val="20"/>
          <w:szCs w:val="20"/>
        </w:rPr>
        <w:t xml:space="preserve">It should also be noted that since there is no check on the received signal strength, both equipment could continue communication which contributes to the depletion of their battery, reducing the life cycle of the nodes. The use of LSTM in the </w:t>
      </w:r>
      <w:r w:rsidR="00F1151B" w:rsidRPr="00317205">
        <w:rPr>
          <w:rFonts w:ascii="Times New Roman" w:hAnsi="Times New Roman" w:cs="Times New Roman"/>
          <w:sz w:val="20"/>
          <w:szCs w:val="20"/>
        </w:rPr>
        <w:t xml:space="preserve">network </w:t>
      </w:r>
      <w:r w:rsidR="001C72A0" w:rsidRPr="00317205">
        <w:rPr>
          <w:rFonts w:ascii="Times New Roman" w:hAnsi="Times New Roman" w:cs="Times New Roman"/>
          <w:sz w:val="20"/>
          <w:szCs w:val="20"/>
        </w:rPr>
        <w:t xml:space="preserve">communication will </w:t>
      </w:r>
      <w:r w:rsidR="00F1151B" w:rsidRPr="00317205">
        <w:rPr>
          <w:rFonts w:ascii="Times New Roman" w:hAnsi="Times New Roman" w:cs="Times New Roman"/>
          <w:sz w:val="20"/>
          <w:szCs w:val="20"/>
        </w:rPr>
        <w:t>forecast the distance between</w:t>
      </w:r>
      <w:r w:rsidR="001C72A0" w:rsidRPr="00317205">
        <w:rPr>
          <w:rFonts w:ascii="Times New Roman" w:hAnsi="Times New Roman" w:cs="Times New Roman"/>
          <w:sz w:val="20"/>
          <w:szCs w:val="20"/>
        </w:rPr>
        <w:t xml:space="preserve"> both UE</w:t>
      </w:r>
      <w:r w:rsidR="00F1151B" w:rsidRPr="00317205">
        <w:rPr>
          <w:rFonts w:ascii="Times New Roman" w:hAnsi="Times New Roman" w:cs="Times New Roman"/>
          <w:sz w:val="20"/>
          <w:szCs w:val="20"/>
        </w:rPr>
        <w:t>. This will ensure that there is no loss in communication</w:t>
      </w:r>
      <w:r w:rsidR="00472982" w:rsidRPr="00317205">
        <w:rPr>
          <w:rFonts w:ascii="Times New Roman" w:hAnsi="Times New Roman" w:cs="Times New Roman"/>
          <w:sz w:val="20"/>
          <w:szCs w:val="20"/>
        </w:rPr>
        <w:t xml:space="preserve"> </w:t>
      </w:r>
      <w:r w:rsidR="00F1151B" w:rsidRPr="00317205">
        <w:rPr>
          <w:rFonts w:ascii="Times New Roman" w:hAnsi="Times New Roman" w:cs="Times New Roman"/>
          <w:sz w:val="20"/>
          <w:szCs w:val="20"/>
        </w:rPr>
        <w:t>s</w:t>
      </w:r>
      <w:r w:rsidR="001C72A0" w:rsidRPr="00317205">
        <w:rPr>
          <w:rFonts w:ascii="Times New Roman" w:hAnsi="Times New Roman" w:cs="Times New Roman"/>
          <w:sz w:val="20"/>
          <w:szCs w:val="20"/>
        </w:rPr>
        <w:t xml:space="preserve">ince </w:t>
      </w:r>
      <w:r w:rsidR="00F1151B" w:rsidRPr="00317205">
        <w:rPr>
          <w:rFonts w:ascii="Times New Roman" w:hAnsi="Times New Roman" w:cs="Times New Roman"/>
          <w:sz w:val="20"/>
          <w:szCs w:val="20"/>
        </w:rPr>
        <w:t>the motion can be controlled.</w:t>
      </w:r>
      <w:r w:rsidR="00BA7349" w:rsidRPr="00317205">
        <w:rPr>
          <w:rFonts w:ascii="Times New Roman" w:hAnsi="Times New Roman" w:cs="Times New Roman"/>
          <w:sz w:val="20"/>
          <w:szCs w:val="20"/>
        </w:rPr>
        <w:t xml:space="preserve"> I</w:t>
      </w:r>
      <w:r w:rsidR="000F4E6D" w:rsidRPr="00317205">
        <w:rPr>
          <w:rFonts w:ascii="Times New Roman" w:hAnsi="Times New Roman" w:cs="Times New Roman"/>
          <w:sz w:val="20"/>
          <w:szCs w:val="20"/>
        </w:rPr>
        <w:t>n this work, three scenarios were</w:t>
      </w:r>
      <w:r w:rsidR="00BA7349" w:rsidRPr="00317205">
        <w:rPr>
          <w:rFonts w:ascii="Times New Roman" w:hAnsi="Times New Roman" w:cs="Times New Roman"/>
          <w:sz w:val="20"/>
          <w:szCs w:val="20"/>
        </w:rPr>
        <w:t xml:space="preserve"> considered. The first is when both UEs a</w:t>
      </w:r>
      <w:r w:rsidR="000F4E6D" w:rsidRPr="00317205">
        <w:rPr>
          <w:rFonts w:ascii="Times New Roman" w:hAnsi="Times New Roman" w:cs="Times New Roman"/>
          <w:sz w:val="20"/>
          <w:szCs w:val="20"/>
        </w:rPr>
        <w:t>re static. The second scenario wa</w:t>
      </w:r>
      <w:r w:rsidR="00BA7349" w:rsidRPr="00317205">
        <w:rPr>
          <w:rFonts w:ascii="Times New Roman" w:hAnsi="Times New Roman" w:cs="Times New Roman"/>
          <w:sz w:val="20"/>
          <w:szCs w:val="20"/>
        </w:rPr>
        <w:t xml:space="preserve">s when UE2 </w:t>
      </w:r>
      <w:r w:rsidR="000F4E6D" w:rsidRPr="00317205">
        <w:rPr>
          <w:rFonts w:ascii="Times New Roman" w:hAnsi="Times New Roman" w:cs="Times New Roman"/>
          <w:sz w:val="20"/>
          <w:szCs w:val="20"/>
        </w:rPr>
        <w:t>was moved</w:t>
      </w:r>
      <w:r w:rsidR="00BA7349" w:rsidRPr="00317205">
        <w:rPr>
          <w:rFonts w:ascii="Times New Roman" w:hAnsi="Times New Roman" w:cs="Times New Roman"/>
          <w:sz w:val="20"/>
          <w:szCs w:val="20"/>
        </w:rPr>
        <w:t xml:space="preserve"> away from UE1 and the last </w:t>
      </w:r>
      <w:r w:rsidR="00BD4000" w:rsidRPr="00317205">
        <w:rPr>
          <w:rFonts w:ascii="Times New Roman" w:hAnsi="Times New Roman" w:cs="Times New Roman"/>
          <w:sz w:val="20"/>
          <w:szCs w:val="20"/>
        </w:rPr>
        <w:t>scen</w:t>
      </w:r>
      <w:r w:rsidR="000F4E6D" w:rsidRPr="00317205">
        <w:rPr>
          <w:rFonts w:ascii="Times New Roman" w:hAnsi="Times New Roman" w:cs="Times New Roman"/>
          <w:sz w:val="20"/>
          <w:szCs w:val="20"/>
        </w:rPr>
        <w:t>ario wa</w:t>
      </w:r>
      <w:r w:rsidR="00FB72EC" w:rsidRPr="00317205">
        <w:rPr>
          <w:rFonts w:ascii="Times New Roman" w:hAnsi="Times New Roman" w:cs="Times New Roman"/>
          <w:sz w:val="20"/>
          <w:szCs w:val="20"/>
        </w:rPr>
        <w:t xml:space="preserve">s when UE2 </w:t>
      </w:r>
      <w:r w:rsidR="000F4E6D" w:rsidRPr="00317205">
        <w:rPr>
          <w:rFonts w:ascii="Times New Roman" w:hAnsi="Times New Roman" w:cs="Times New Roman"/>
          <w:sz w:val="20"/>
          <w:szCs w:val="20"/>
        </w:rPr>
        <w:t>was moved</w:t>
      </w:r>
      <w:r w:rsidR="00FB72EC" w:rsidRPr="00317205">
        <w:rPr>
          <w:rFonts w:ascii="Times New Roman" w:hAnsi="Times New Roman" w:cs="Times New Roman"/>
          <w:sz w:val="20"/>
          <w:szCs w:val="20"/>
        </w:rPr>
        <w:t xml:space="preserve"> towards </w:t>
      </w:r>
      <w:r w:rsidR="00BD4000" w:rsidRPr="00317205">
        <w:rPr>
          <w:rFonts w:ascii="Times New Roman" w:hAnsi="Times New Roman" w:cs="Times New Roman"/>
          <w:sz w:val="20"/>
          <w:szCs w:val="20"/>
        </w:rPr>
        <w:t>UE1.</w:t>
      </w:r>
    </w:p>
    <w:p w:rsidR="001C28BE" w:rsidRDefault="001C28BE" w:rsidP="007A5176">
      <w:pPr>
        <w:spacing w:after="0" w:line="360" w:lineRule="auto"/>
        <w:jc w:val="both"/>
        <w:rPr>
          <w:sz w:val="24"/>
          <w:szCs w:val="24"/>
        </w:rPr>
      </w:pPr>
      <w:r w:rsidRPr="001C28BE">
        <w:rPr>
          <w:sz w:val="24"/>
          <w:szCs w:val="24"/>
        </w:rPr>
        <w:t xml:space="preserve"> </w:t>
      </w:r>
    </w:p>
    <w:p w:rsidR="001C28BE" w:rsidRPr="001C28BE" w:rsidRDefault="001C28BE" w:rsidP="007A5176">
      <w:pPr>
        <w:spacing w:after="0" w:line="360" w:lineRule="auto"/>
        <w:jc w:val="both"/>
        <w:rPr>
          <w:rFonts w:ascii="Times New Roman" w:hAnsi="Times New Roman" w:cs="Times New Roman"/>
          <w:b/>
          <w:sz w:val="24"/>
          <w:szCs w:val="24"/>
        </w:rPr>
      </w:pPr>
      <w:r w:rsidRPr="001C28BE">
        <w:rPr>
          <w:rFonts w:ascii="Times New Roman" w:hAnsi="Times New Roman" w:cs="Times New Roman"/>
          <w:b/>
          <w:sz w:val="24"/>
          <w:szCs w:val="24"/>
        </w:rPr>
        <w:t>3. MODELING AND ANALYSIS</w:t>
      </w:r>
    </w:p>
    <w:p w:rsidR="00987B30" w:rsidRPr="007A5176" w:rsidRDefault="008A6BA5" w:rsidP="007A5176">
      <w:pPr>
        <w:spacing w:after="0" w:line="360" w:lineRule="auto"/>
        <w:jc w:val="both"/>
        <w:rPr>
          <w:rFonts w:ascii="Times New Roman" w:hAnsi="Times New Roman" w:cs="Times New Roman"/>
          <w:b/>
        </w:rPr>
      </w:pPr>
      <w:r w:rsidRPr="007A5176">
        <w:rPr>
          <w:rFonts w:ascii="Times New Roman" w:hAnsi="Times New Roman" w:cs="Times New Roman"/>
          <w:b/>
        </w:rPr>
        <w:t xml:space="preserve"> Work Flow</w:t>
      </w:r>
    </w:p>
    <w:p w:rsidR="00987B30" w:rsidRPr="00317205" w:rsidRDefault="00702315" w:rsidP="007A5176">
      <w:pPr>
        <w:spacing w:line="360" w:lineRule="auto"/>
        <w:jc w:val="both"/>
        <w:rPr>
          <w:rFonts w:ascii="Times New Roman" w:hAnsi="Times New Roman" w:cs="Times New Roman"/>
          <w:sz w:val="20"/>
          <w:szCs w:val="20"/>
        </w:rPr>
      </w:pPr>
      <w:r w:rsidRPr="00317205">
        <w:rPr>
          <w:rFonts w:ascii="Times New Roman" w:hAnsi="Times New Roman" w:cs="Times New Roman"/>
          <w:sz w:val="20"/>
          <w:szCs w:val="20"/>
        </w:rPr>
        <w:t>Figure 3.2 shows the work flow adopt</w:t>
      </w:r>
      <w:r w:rsidR="00305352" w:rsidRPr="00317205">
        <w:rPr>
          <w:rFonts w:ascii="Times New Roman" w:hAnsi="Times New Roman" w:cs="Times New Roman"/>
          <w:sz w:val="20"/>
          <w:szCs w:val="20"/>
        </w:rPr>
        <w:t>ed in this research. This began</w:t>
      </w:r>
      <w:r w:rsidRPr="00317205">
        <w:rPr>
          <w:rFonts w:ascii="Times New Roman" w:hAnsi="Times New Roman" w:cs="Times New Roman"/>
          <w:sz w:val="20"/>
          <w:szCs w:val="20"/>
        </w:rPr>
        <w:t xml:space="preserve"> with the creation of the LoRa base D2D </w:t>
      </w:r>
      <w:r w:rsidR="003556BF" w:rsidRPr="00317205">
        <w:rPr>
          <w:rFonts w:ascii="Times New Roman" w:hAnsi="Times New Roman" w:cs="Times New Roman"/>
          <w:sz w:val="20"/>
          <w:szCs w:val="20"/>
        </w:rPr>
        <w:t xml:space="preserve">communication </w:t>
      </w:r>
      <w:r w:rsidRPr="00317205">
        <w:rPr>
          <w:rFonts w:ascii="Times New Roman" w:hAnsi="Times New Roman" w:cs="Times New Roman"/>
          <w:sz w:val="20"/>
          <w:szCs w:val="20"/>
        </w:rPr>
        <w:t xml:space="preserve">network. Afterwards, </w:t>
      </w:r>
      <w:r w:rsidR="00305352" w:rsidRPr="00317205">
        <w:rPr>
          <w:rFonts w:ascii="Times New Roman" w:hAnsi="Times New Roman" w:cs="Times New Roman"/>
          <w:sz w:val="20"/>
          <w:szCs w:val="20"/>
        </w:rPr>
        <w:t>data of RSSI was generated. This data wa</w:t>
      </w:r>
      <w:r w:rsidR="0008041D" w:rsidRPr="00317205">
        <w:rPr>
          <w:rFonts w:ascii="Times New Roman" w:hAnsi="Times New Roman" w:cs="Times New Roman"/>
          <w:sz w:val="20"/>
          <w:szCs w:val="20"/>
        </w:rPr>
        <w:t xml:space="preserve">s feed into LSTM algorithm developed and the future distance forecasted. </w:t>
      </w:r>
      <w:r w:rsidR="00305352" w:rsidRPr="00317205">
        <w:rPr>
          <w:rFonts w:ascii="Times New Roman" w:hAnsi="Times New Roman" w:cs="Times New Roman"/>
          <w:sz w:val="20"/>
          <w:szCs w:val="20"/>
        </w:rPr>
        <w:t>The accuracy of the forecast wa</w:t>
      </w:r>
      <w:r w:rsidR="00BD67BC" w:rsidRPr="00317205">
        <w:rPr>
          <w:rFonts w:ascii="Times New Roman" w:hAnsi="Times New Roman" w:cs="Times New Roman"/>
          <w:sz w:val="20"/>
          <w:szCs w:val="20"/>
        </w:rPr>
        <w:t>s determined via Root Mean Square Error (RMSE).</w:t>
      </w:r>
    </w:p>
    <w:p w:rsidR="008A6BA5" w:rsidRPr="00317205" w:rsidRDefault="009457D7" w:rsidP="007A5176">
      <w:pPr>
        <w:spacing w:line="360" w:lineRule="auto"/>
        <w:jc w:val="center"/>
        <w:rPr>
          <w:rFonts w:ascii="Times New Roman" w:hAnsi="Times New Roman" w:cs="Times New Roman"/>
          <w:b/>
          <w:sz w:val="20"/>
          <w:szCs w:val="20"/>
        </w:rPr>
      </w:pPr>
      <w:r w:rsidRPr="00317205">
        <w:rPr>
          <w:rFonts w:ascii="Times New Roman" w:hAnsi="Times New Roman" w:cs="Times New Roman"/>
          <w:b/>
          <w:noProof/>
          <w:sz w:val="20"/>
          <w:szCs w:val="20"/>
        </w:rPr>
        <w:lastRenderedPageBreak/>
        <w:drawing>
          <wp:inline distT="0" distB="0" distL="0" distR="0" wp14:anchorId="2D4DEE11" wp14:editId="21B2CC35">
            <wp:extent cx="3955056" cy="5332164"/>
            <wp:effectExtent l="0" t="0" r="0" b="0"/>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3955075" cy="5332189"/>
                    </a:xfrm>
                    <a:prstGeom prst="rect">
                      <a:avLst/>
                    </a:prstGeom>
                    <a:noFill/>
                    <a:ln w="9525">
                      <a:noFill/>
                      <a:miter lim="800000"/>
                      <a:headEnd/>
                      <a:tailEnd/>
                    </a:ln>
                  </pic:spPr>
                </pic:pic>
              </a:graphicData>
            </a:graphic>
          </wp:inline>
        </w:drawing>
      </w:r>
    </w:p>
    <w:p w:rsidR="00FC36DF" w:rsidRPr="00317205" w:rsidRDefault="001C28BE" w:rsidP="007A5176">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Figure 1. </w:t>
      </w:r>
      <w:r w:rsidR="007B0D50" w:rsidRPr="00317205">
        <w:rPr>
          <w:rFonts w:ascii="Times New Roman" w:hAnsi="Times New Roman" w:cs="Times New Roman"/>
          <w:sz w:val="20"/>
          <w:szCs w:val="20"/>
        </w:rPr>
        <w:t>W</w:t>
      </w:r>
      <w:r w:rsidR="008A6BA5" w:rsidRPr="00317205">
        <w:rPr>
          <w:rFonts w:ascii="Times New Roman" w:hAnsi="Times New Roman" w:cs="Times New Roman"/>
          <w:sz w:val="20"/>
          <w:szCs w:val="20"/>
        </w:rPr>
        <w:t>ork flow of the research work</w:t>
      </w:r>
    </w:p>
    <w:p w:rsidR="00472982" w:rsidRPr="00317205" w:rsidRDefault="00472982" w:rsidP="007A5176">
      <w:pPr>
        <w:spacing w:after="0" w:line="360" w:lineRule="auto"/>
        <w:rPr>
          <w:rFonts w:ascii="Times New Roman" w:hAnsi="Times New Roman" w:cs="Times New Roman"/>
          <w:sz w:val="20"/>
          <w:szCs w:val="20"/>
        </w:rPr>
      </w:pPr>
    </w:p>
    <w:p w:rsidR="00F021BF" w:rsidRPr="007A5176" w:rsidRDefault="001C28BE" w:rsidP="007A5176">
      <w:pPr>
        <w:spacing w:line="360" w:lineRule="auto"/>
        <w:jc w:val="both"/>
        <w:rPr>
          <w:rFonts w:ascii="Times New Roman" w:hAnsi="Times New Roman" w:cs="Times New Roman"/>
          <w:b/>
        </w:rPr>
      </w:pPr>
      <w:r>
        <w:rPr>
          <w:rFonts w:ascii="Times New Roman" w:hAnsi="Times New Roman" w:cs="Times New Roman"/>
          <w:b/>
        </w:rPr>
        <w:t>3.1</w:t>
      </w:r>
      <w:r w:rsidR="00F021BF" w:rsidRPr="007A5176">
        <w:rPr>
          <w:rFonts w:ascii="Times New Roman" w:hAnsi="Times New Roman" w:cs="Times New Roman"/>
          <w:b/>
        </w:rPr>
        <w:t>. Simulation using MATLAB</w:t>
      </w:r>
    </w:p>
    <w:p w:rsidR="00D12E99" w:rsidRPr="00317205" w:rsidRDefault="00D12E99" w:rsidP="007A5176">
      <w:pPr>
        <w:spacing w:line="360" w:lineRule="auto"/>
        <w:jc w:val="both"/>
        <w:rPr>
          <w:rFonts w:ascii="Times New Roman" w:hAnsi="Times New Roman" w:cs="Times New Roman"/>
          <w:sz w:val="20"/>
          <w:szCs w:val="20"/>
        </w:rPr>
      </w:pPr>
      <w:r w:rsidRPr="00317205">
        <w:rPr>
          <w:rFonts w:ascii="Times New Roman" w:hAnsi="Times New Roman" w:cs="Times New Roman"/>
          <w:sz w:val="20"/>
          <w:szCs w:val="20"/>
        </w:rPr>
        <w:t>The simulation</w:t>
      </w:r>
      <w:r w:rsidR="00305352" w:rsidRPr="00317205">
        <w:rPr>
          <w:rFonts w:ascii="Times New Roman" w:hAnsi="Times New Roman" w:cs="Times New Roman"/>
          <w:sz w:val="20"/>
          <w:szCs w:val="20"/>
        </w:rPr>
        <w:t xml:space="preserve"> done with MATLAB wa</w:t>
      </w:r>
      <w:r w:rsidR="000838B1" w:rsidRPr="00317205">
        <w:rPr>
          <w:rFonts w:ascii="Times New Roman" w:hAnsi="Times New Roman" w:cs="Times New Roman"/>
          <w:sz w:val="20"/>
          <w:szCs w:val="20"/>
        </w:rPr>
        <w:t xml:space="preserve">s based on </w:t>
      </w:r>
      <w:r w:rsidR="00905DD4" w:rsidRPr="00317205">
        <w:rPr>
          <w:rFonts w:ascii="Times New Roman" w:hAnsi="Times New Roman" w:cs="Times New Roman"/>
          <w:sz w:val="20"/>
          <w:szCs w:val="20"/>
        </w:rPr>
        <w:t xml:space="preserve">three scenarios. </w:t>
      </w:r>
      <w:r w:rsidR="00992BE9" w:rsidRPr="00317205">
        <w:rPr>
          <w:rFonts w:ascii="Times New Roman" w:hAnsi="Times New Roman" w:cs="Times New Roman"/>
          <w:sz w:val="20"/>
          <w:szCs w:val="20"/>
        </w:rPr>
        <w:t>These scenarios</w:t>
      </w:r>
      <w:r w:rsidR="00305352" w:rsidRPr="00317205">
        <w:rPr>
          <w:rFonts w:ascii="Times New Roman" w:hAnsi="Times New Roman" w:cs="Times New Roman"/>
          <w:sz w:val="20"/>
          <w:szCs w:val="20"/>
        </w:rPr>
        <w:t xml:space="preserve"> are discussed in this section as follows:</w:t>
      </w:r>
    </w:p>
    <w:p w:rsidR="00905DD4" w:rsidRPr="007A5176" w:rsidRDefault="001C28BE" w:rsidP="007A5176">
      <w:pPr>
        <w:spacing w:line="360" w:lineRule="auto"/>
        <w:jc w:val="both"/>
        <w:rPr>
          <w:rFonts w:ascii="Times New Roman" w:hAnsi="Times New Roman" w:cs="Times New Roman"/>
          <w:b/>
        </w:rPr>
      </w:pPr>
      <w:r>
        <w:rPr>
          <w:rFonts w:ascii="Times New Roman" w:hAnsi="Times New Roman" w:cs="Times New Roman"/>
          <w:b/>
        </w:rPr>
        <w:t>3.2</w:t>
      </w:r>
      <w:r w:rsidR="00C464F2" w:rsidRPr="007A5176">
        <w:rPr>
          <w:rFonts w:ascii="Times New Roman" w:hAnsi="Times New Roman" w:cs="Times New Roman"/>
          <w:b/>
        </w:rPr>
        <w:t xml:space="preserve">. </w:t>
      </w:r>
      <w:r w:rsidR="00B65407" w:rsidRPr="007A5176">
        <w:rPr>
          <w:rFonts w:ascii="Times New Roman" w:hAnsi="Times New Roman" w:cs="Times New Roman"/>
          <w:b/>
        </w:rPr>
        <w:t xml:space="preserve">Mobile User Equipment in </w:t>
      </w:r>
      <w:r w:rsidR="00B9130A" w:rsidRPr="007A5176">
        <w:rPr>
          <w:rFonts w:ascii="Times New Roman" w:hAnsi="Times New Roman" w:cs="Times New Roman"/>
          <w:b/>
        </w:rPr>
        <w:t xml:space="preserve">Static Position </w:t>
      </w:r>
    </w:p>
    <w:p w:rsidR="00C464F2" w:rsidRPr="00317205" w:rsidRDefault="00905DD4" w:rsidP="007A5176">
      <w:pPr>
        <w:spacing w:line="360" w:lineRule="auto"/>
        <w:jc w:val="both"/>
        <w:rPr>
          <w:rFonts w:ascii="Times New Roman" w:hAnsi="Times New Roman" w:cs="Times New Roman"/>
          <w:sz w:val="20"/>
          <w:szCs w:val="20"/>
        </w:rPr>
      </w:pPr>
      <w:r w:rsidRPr="00317205">
        <w:rPr>
          <w:rFonts w:ascii="Times New Roman" w:hAnsi="Times New Roman" w:cs="Times New Roman"/>
          <w:sz w:val="20"/>
          <w:szCs w:val="20"/>
        </w:rPr>
        <w:t>In this scenario, the two user equipm</w:t>
      </w:r>
      <w:r w:rsidR="00E74EF0" w:rsidRPr="00317205">
        <w:rPr>
          <w:rFonts w:ascii="Times New Roman" w:hAnsi="Times New Roman" w:cs="Times New Roman"/>
          <w:sz w:val="20"/>
          <w:szCs w:val="20"/>
        </w:rPr>
        <w:t xml:space="preserve">ent in D2D network </w:t>
      </w:r>
      <w:r w:rsidR="00305352" w:rsidRPr="00317205">
        <w:rPr>
          <w:rFonts w:ascii="Times New Roman" w:hAnsi="Times New Roman" w:cs="Times New Roman"/>
          <w:sz w:val="20"/>
          <w:szCs w:val="20"/>
        </w:rPr>
        <w:t>are</w:t>
      </w:r>
      <w:r w:rsidR="003556BF" w:rsidRPr="00317205">
        <w:rPr>
          <w:rFonts w:ascii="Times New Roman" w:hAnsi="Times New Roman" w:cs="Times New Roman"/>
          <w:sz w:val="20"/>
          <w:szCs w:val="20"/>
        </w:rPr>
        <w:t xml:space="preserve"> </w:t>
      </w:r>
      <w:r w:rsidR="00E74EF0" w:rsidRPr="00317205">
        <w:rPr>
          <w:rFonts w:ascii="Times New Roman" w:hAnsi="Times New Roman" w:cs="Times New Roman"/>
          <w:sz w:val="20"/>
          <w:szCs w:val="20"/>
        </w:rPr>
        <w:t>shown in figure</w:t>
      </w:r>
      <w:r w:rsidR="00570C01">
        <w:rPr>
          <w:rFonts w:ascii="Times New Roman" w:hAnsi="Times New Roman" w:cs="Times New Roman"/>
          <w:sz w:val="20"/>
          <w:szCs w:val="20"/>
        </w:rPr>
        <w:t>s 2.</w:t>
      </w:r>
      <w:r w:rsidR="00DB7252" w:rsidRPr="00317205">
        <w:rPr>
          <w:rFonts w:ascii="Times New Roman" w:hAnsi="Times New Roman" w:cs="Times New Roman"/>
          <w:sz w:val="20"/>
          <w:szCs w:val="20"/>
        </w:rPr>
        <w:t xml:space="preserve">(a) and </w:t>
      </w:r>
      <w:r w:rsidR="00570C01">
        <w:rPr>
          <w:rFonts w:ascii="Times New Roman" w:hAnsi="Times New Roman" w:cs="Times New Roman"/>
          <w:sz w:val="20"/>
          <w:szCs w:val="20"/>
        </w:rPr>
        <w:t xml:space="preserve"> 2.</w:t>
      </w:r>
      <w:r w:rsidR="0042220D" w:rsidRPr="00317205">
        <w:rPr>
          <w:rFonts w:ascii="Times New Roman" w:hAnsi="Times New Roman" w:cs="Times New Roman"/>
          <w:sz w:val="20"/>
          <w:szCs w:val="20"/>
        </w:rPr>
        <w:t>(b)</w:t>
      </w:r>
      <w:r w:rsidR="00A96012" w:rsidRPr="00317205">
        <w:rPr>
          <w:rFonts w:ascii="Times New Roman" w:hAnsi="Times New Roman" w:cs="Times New Roman"/>
          <w:sz w:val="20"/>
          <w:szCs w:val="20"/>
        </w:rPr>
        <w:t>, though</w:t>
      </w:r>
      <w:r w:rsidR="00180A08" w:rsidRPr="00317205">
        <w:rPr>
          <w:rFonts w:ascii="Times New Roman" w:hAnsi="Times New Roman" w:cs="Times New Roman"/>
          <w:sz w:val="20"/>
          <w:szCs w:val="20"/>
        </w:rPr>
        <w:t xml:space="preserve"> may be mobile,</w:t>
      </w:r>
      <w:r w:rsidR="00C464F2" w:rsidRPr="00317205">
        <w:rPr>
          <w:rFonts w:ascii="Times New Roman" w:hAnsi="Times New Roman" w:cs="Times New Roman"/>
          <w:sz w:val="20"/>
          <w:szCs w:val="20"/>
        </w:rPr>
        <w:t xml:space="preserve"> it wa</w:t>
      </w:r>
      <w:r w:rsidR="007749CD" w:rsidRPr="00317205">
        <w:rPr>
          <w:rFonts w:ascii="Times New Roman" w:hAnsi="Times New Roman" w:cs="Times New Roman"/>
          <w:sz w:val="20"/>
          <w:szCs w:val="20"/>
        </w:rPr>
        <w:t>s assumed to be</w:t>
      </w:r>
      <w:r w:rsidR="00B859B8" w:rsidRPr="00317205">
        <w:rPr>
          <w:rFonts w:ascii="Times New Roman" w:hAnsi="Times New Roman" w:cs="Times New Roman"/>
          <w:sz w:val="20"/>
          <w:szCs w:val="20"/>
        </w:rPr>
        <w:t xml:space="preserve"> </w:t>
      </w:r>
      <w:r w:rsidR="00180A08" w:rsidRPr="00317205">
        <w:rPr>
          <w:rFonts w:ascii="Times New Roman" w:hAnsi="Times New Roman" w:cs="Times New Roman"/>
          <w:sz w:val="20"/>
          <w:szCs w:val="20"/>
        </w:rPr>
        <w:t xml:space="preserve">static </w:t>
      </w:r>
      <w:r w:rsidRPr="00317205">
        <w:rPr>
          <w:rFonts w:ascii="Times New Roman" w:hAnsi="Times New Roman" w:cs="Times New Roman"/>
          <w:sz w:val="20"/>
          <w:szCs w:val="20"/>
        </w:rPr>
        <w:t xml:space="preserve">in </w:t>
      </w:r>
      <w:r w:rsidR="00180A08" w:rsidRPr="00317205">
        <w:rPr>
          <w:rFonts w:ascii="Times New Roman" w:hAnsi="Times New Roman" w:cs="Times New Roman"/>
          <w:sz w:val="20"/>
          <w:szCs w:val="20"/>
        </w:rPr>
        <w:t xml:space="preserve">a </w:t>
      </w:r>
      <w:r w:rsidRPr="00317205">
        <w:rPr>
          <w:rFonts w:ascii="Times New Roman" w:hAnsi="Times New Roman" w:cs="Times New Roman"/>
          <w:sz w:val="20"/>
          <w:szCs w:val="20"/>
        </w:rPr>
        <w:t>constant position.</w:t>
      </w:r>
      <w:r w:rsidR="0042220D" w:rsidRPr="00317205">
        <w:rPr>
          <w:rFonts w:ascii="Times New Roman" w:hAnsi="Times New Roman" w:cs="Times New Roman"/>
          <w:sz w:val="20"/>
          <w:szCs w:val="20"/>
        </w:rPr>
        <w:t xml:space="preserve"> This is because as shown in</w:t>
      </w:r>
      <w:r w:rsidR="00A96012" w:rsidRPr="00317205">
        <w:rPr>
          <w:rFonts w:ascii="Times New Roman" w:hAnsi="Times New Roman" w:cs="Times New Roman"/>
          <w:sz w:val="20"/>
          <w:szCs w:val="20"/>
        </w:rPr>
        <w:t xml:space="preserve"> </w:t>
      </w:r>
      <w:r w:rsidR="00570C01">
        <w:rPr>
          <w:rFonts w:ascii="Times New Roman" w:hAnsi="Times New Roman" w:cs="Times New Roman"/>
          <w:sz w:val="20"/>
          <w:szCs w:val="20"/>
        </w:rPr>
        <w:t xml:space="preserve">figure 2 </w:t>
      </w:r>
      <w:r w:rsidR="0042220D" w:rsidRPr="00317205">
        <w:rPr>
          <w:rFonts w:ascii="Times New Roman" w:hAnsi="Times New Roman" w:cs="Times New Roman"/>
          <w:sz w:val="20"/>
          <w:szCs w:val="20"/>
        </w:rPr>
        <w:t xml:space="preserve"> (a) </w:t>
      </w:r>
      <w:r w:rsidR="00992BE9" w:rsidRPr="00317205">
        <w:rPr>
          <w:rFonts w:ascii="Times New Roman" w:hAnsi="Times New Roman" w:cs="Times New Roman"/>
          <w:sz w:val="20"/>
          <w:szCs w:val="20"/>
        </w:rPr>
        <w:t xml:space="preserve">the </w:t>
      </w:r>
      <w:r w:rsidR="0042220D" w:rsidRPr="00317205">
        <w:rPr>
          <w:rFonts w:ascii="Times New Roman" w:hAnsi="Times New Roman" w:cs="Times New Roman"/>
          <w:sz w:val="20"/>
          <w:szCs w:val="20"/>
        </w:rPr>
        <w:t>two mobile UE</w:t>
      </w:r>
      <w:r w:rsidR="00D85ED1" w:rsidRPr="00317205">
        <w:rPr>
          <w:rFonts w:ascii="Times New Roman" w:hAnsi="Times New Roman" w:cs="Times New Roman"/>
          <w:sz w:val="20"/>
          <w:szCs w:val="20"/>
        </w:rPr>
        <w:t xml:space="preserve"> a1 and b1</w:t>
      </w:r>
      <w:r w:rsidR="00180A08" w:rsidRPr="00317205">
        <w:rPr>
          <w:rFonts w:ascii="Times New Roman" w:hAnsi="Times New Roman" w:cs="Times New Roman"/>
          <w:sz w:val="20"/>
          <w:szCs w:val="20"/>
        </w:rPr>
        <w:t>, characterized wi</w:t>
      </w:r>
      <w:r w:rsidR="00C464F2" w:rsidRPr="00317205">
        <w:rPr>
          <w:rFonts w:ascii="Times New Roman" w:hAnsi="Times New Roman" w:cs="Times New Roman"/>
          <w:sz w:val="20"/>
          <w:szCs w:val="20"/>
        </w:rPr>
        <w:t>th ground movement, though moved</w:t>
      </w:r>
      <w:r w:rsidR="00180A08" w:rsidRPr="00317205">
        <w:rPr>
          <w:rFonts w:ascii="Times New Roman" w:hAnsi="Times New Roman" w:cs="Times New Roman"/>
          <w:sz w:val="20"/>
          <w:szCs w:val="20"/>
        </w:rPr>
        <w:t xml:space="preserve"> but</w:t>
      </w:r>
      <w:r w:rsidR="00C77B40" w:rsidRPr="00317205">
        <w:rPr>
          <w:rFonts w:ascii="Times New Roman" w:hAnsi="Times New Roman" w:cs="Times New Roman"/>
          <w:sz w:val="20"/>
          <w:szCs w:val="20"/>
        </w:rPr>
        <w:t>,</w:t>
      </w:r>
      <w:r w:rsidR="00C464F2" w:rsidRPr="00317205">
        <w:rPr>
          <w:rFonts w:ascii="Times New Roman" w:hAnsi="Times New Roman" w:cs="Times New Roman"/>
          <w:sz w:val="20"/>
          <w:szCs w:val="20"/>
        </w:rPr>
        <w:t xml:space="preserve"> maintained</w:t>
      </w:r>
      <w:r w:rsidR="00180A08" w:rsidRPr="00317205">
        <w:rPr>
          <w:rFonts w:ascii="Times New Roman" w:hAnsi="Times New Roman" w:cs="Times New Roman"/>
          <w:sz w:val="20"/>
          <w:szCs w:val="20"/>
        </w:rPr>
        <w:t xml:space="preserve"> the radius of communication</w:t>
      </w:r>
      <w:r w:rsidR="0042220D" w:rsidRPr="00317205">
        <w:rPr>
          <w:rFonts w:ascii="Times New Roman" w:hAnsi="Times New Roman" w:cs="Times New Roman"/>
          <w:sz w:val="20"/>
          <w:szCs w:val="20"/>
        </w:rPr>
        <w:t xml:space="preserve">. </w:t>
      </w:r>
      <w:r w:rsidR="00EF5353" w:rsidRPr="00317205">
        <w:rPr>
          <w:rFonts w:ascii="Times New Roman" w:hAnsi="Times New Roman" w:cs="Times New Roman"/>
          <w:sz w:val="20"/>
          <w:szCs w:val="20"/>
        </w:rPr>
        <w:t xml:space="preserve">Similarly, </w:t>
      </w:r>
      <w:r w:rsidR="00570C01">
        <w:rPr>
          <w:rFonts w:ascii="Times New Roman" w:hAnsi="Times New Roman" w:cs="Times New Roman"/>
          <w:sz w:val="20"/>
          <w:szCs w:val="20"/>
        </w:rPr>
        <w:t xml:space="preserve">figure 2 </w:t>
      </w:r>
      <w:r w:rsidR="00180A08" w:rsidRPr="00317205">
        <w:rPr>
          <w:rFonts w:ascii="Times New Roman" w:hAnsi="Times New Roman" w:cs="Times New Roman"/>
          <w:sz w:val="20"/>
          <w:szCs w:val="20"/>
        </w:rPr>
        <w:t xml:space="preserve"> (b) illustrates a ground UE connected to a drone which moves from position 1 through to position 4. Even with these movements, the distance a, b, c and d are equal. In other words</w:t>
      </w:r>
      <w:r w:rsidR="00EF09CA" w:rsidRPr="00317205">
        <w:rPr>
          <w:rFonts w:ascii="Times New Roman" w:hAnsi="Times New Roman" w:cs="Times New Roman"/>
          <w:sz w:val="20"/>
          <w:szCs w:val="20"/>
        </w:rPr>
        <w:t xml:space="preserve">, </w:t>
      </w:r>
      <m:oMath>
        <m:r>
          <w:rPr>
            <w:rFonts w:ascii="Cambria Math" w:hAnsi="Cambria Math" w:cs="Times New Roman"/>
            <w:sz w:val="20"/>
            <w:szCs w:val="20"/>
          </w:rPr>
          <m:t>a=b=c=d</m:t>
        </m:r>
      </m:oMath>
      <w:r w:rsidR="00C176FF" w:rsidRPr="00317205">
        <w:rPr>
          <w:rFonts w:ascii="Times New Roman" w:hAnsi="Times New Roman" w:cs="Times New Roman"/>
          <w:sz w:val="20"/>
          <w:szCs w:val="20"/>
        </w:rPr>
        <w:t>. With this</w:t>
      </w:r>
      <w:r w:rsidR="00EF09CA" w:rsidRPr="00317205">
        <w:rPr>
          <w:rFonts w:ascii="Times New Roman" w:hAnsi="Times New Roman" w:cs="Times New Roman"/>
          <w:sz w:val="20"/>
          <w:szCs w:val="20"/>
        </w:rPr>
        <w:t>,</w:t>
      </w:r>
      <w:r w:rsidR="00C176FF" w:rsidRPr="00317205">
        <w:rPr>
          <w:rFonts w:ascii="Times New Roman" w:hAnsi="Times New Roman" w:cs="Times New Roman"/>
          <w:sz w:val="20"/>
          <w:szCs w:val="20"/>
        </w:rPr>
        <w:t xml:space="preserve"> it is assumed that in all positions </w:t>
      </w:r>
      <w:r w:rsidR="00EF09CA" w:rsidRPr="00317205">
        <w:rPr>
          <w:rFonts w:ascii="Times New Roman" w:hAnsi="Times New Roman" w:cs="Times New Roman"/>
          <w:sz w:val="20"/>
          <w:szCs w:val="20"/>
        </w:rPr>
        <w:t xml:space="preserve">from 1 through to 4 </w:t>
      </w:r>
      <w:r w:rsidR="00617EB9" w:rsidRPr="00317205">
        <w:rPr>
          <w:rFonts w:ascii="Times New Roman" w:hAnsi="Times New Roman" w:cs="Times New Roman"/>
          <w:sz w:val="20"/>
          <w:szCs w:val="20"/>
        </w:rPr>
        <w:t>is the same position</w:t>
      </w:r>
      <w:r w:rsidR="00C176FF" w:rsidRPr="00317205">
        <w:rPr>
          <w:rFonts w:ascii="Times New Roman" w:hAnsi="Times New Roman" w:cs="Times New Roman"/>
          <w:sz w:val="20"/>
          <w:szCs w:val="20"/>
        </w:rPr>
        <w:t>.</w:t>
      </w:r>
      <w:r w:rsidR="00B859B8" w:rsidRPr="00317205">
        <w:rPr>
          <w:rFonts w:ascii="Times New Roman" w:hAnsi="Times New Roman" w:cs="Times New Roman"/>
          <w:sz w:val="20"/>
          <w:szCs w:val="20"/>
        </w:rPr>
        <w:t xml:space="preserve"> </w:t>
      </w:r>
    </w:p>
    <w:p w:rsidR="00C464F2" w:rsidRPr="00317205" w:rsidRDefault="00C464F2" w:rsidP="007A5176">
      <w:pPr>
        <w:spacing w:line="360" w:lineRule="auto"/>
        <w:jc w:val="both"/>
        <w:rPr>
          <w:rFonts w:ascii="Times New Roman" w:hAnsi="Times New Roman" w:cs="Times New Roman"/>
          <w:sz w:val="20"/>
          <w:szCs w:val="20"/>
        </w:rPr>
      </w:pPr>
    </w:p>
    <w:p w:rsidR="00C464F2" w:rsidRPr="00317205" w:rsidRDefault="00C464F2" w:rsidP="007A5176">
      <w:pPr>
        <w:spacing w:line="360" w:lineRule="auto"/>
        <w:jc w:val="center"/>
        <w:rPr>
          <w:rFonts w:ascii="Times New Roman" w:hAnsi="Times New Roman" w:cs="Times New Roman"/>
          <w:sz w:val="20"/>
          <w:szCs w:val="20"/>
        </w:rPr>
      </w:pPr>
      <w:r w:rsidRPr="00317205">
        <w:rPr>
          <w:rFonts w:ascii="Times New Roman" w:hAnsi="Times New Roman" w:cs="Times New Roman"/>
          <w:noProof/>
          <w:sz w:val="20"/>
          <w:szCs w:val="20"/>
        </w:rPr>
        <w:lastRenderedPageBreak/>
        <w:drawing>
          <wp:inline distT="0" distB="0" distL="0" distR="0" wp14:anchorId="6350D269" wp14:editId="2EA4F916">
            <wp:extent cx="4552950" cy="10001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D UE11.png"/>
                    <pic:cNvPicPr/>
                  </pic:nvPicPr>
                  <pic:blipFill rotWithShape="1">
                    <a:blip r:embed="rId14">
                      <a:extLst>
                        <a:ext uri="{28A0092B-C50C-407E-A947-70E740481C1C}">
                          <a14:useLocalDpi xmlns:a14="http://schemas.microsoft.com/office/drawing/2010/main" val="0"/>
                        </a:ext>
                      </a:extLst>
                    </a:blip>
                    <a:srcRect t="9092" b="11363"/>
                    <a:stretch/>
                  </pic:blipFill>
                  <pic:spPr bwMode="auto">
                    <a:xfrm>
                      <a:off x="0" y="0"/>
                      <a:ext cx="4553585" cy="1000264"/>
                    </a:xfrm>
                    <a:prstGeom prst="rect">
                      <a:avLst/>
                    </a:prstGeom>
                    <a:ln>
                      <a:noFill/>
                    </a:ln>
                    <a:extLst>
                      <a:ext uri="{53640926-AAD7-44D8-BBD7-CCE9431645EC}">
                        <a14:shadowObscured xmlns:a14="http://schemas.microsoft.com/office/drawing/2010/main"/>
                      </a:ext>
                    </a:extLst>
                  </pic:spPr>
                </pic:pic>
              </a:graphicData>
            </a:graphic>
          </wp:inline>
        </w:drawing>
      </w:r>
      <w:r w:rsidRPr="00317205">
        <w:rPr>
          <w:rFonts w:ascii="Times New Roman" w:hAnsi="Times New Roman" w:cs="Times New Roman"/>
          <w:sz w:val="20"/>
          <w:szCs w:val="20"/>
        </w:rPr>
        <w:br w:type="textWrapping" w:clear="all"/>
        <w:t>(a)</w:t>
      </w:r>
    </w:p>
    <w:p w:rsidR="00C464F2" w:rsidRPr="00317205" w:rsidRDefault="00C464F2" w:rsidP="007A5176">
      <w:pPr>
        <w:spacing w:line="360" w:lineRule="auto"/>
        <w:jc w:val="center"/>
        <w:rPr>
          <w:rFonts w:ascii="Times New Roman" w:hAnsi="Times New Roman" w:cs="Times New Roman"/>
          <w:sz w:val="20"/>
          <w:szCs w:val="20"/>
        </w:rPr>
      </w:pPr>
      <w:r w:rsidRPr="00317205">
        <w:rPr>
          <w:rFonts w:ascii="Times New Roman" w:hAnsi="Times New Roman" w:cs="Times New Roman"/>
          <w:noProof/>
          <w:sz w:val="20"/>
          <w:szCs w:val="20"/>
        </w:rPr>
        <w:drawing>
          <wp:inline distT="0" distB="0" distL="0" distR="0" wp14:anchorId="09F48CE6" wp14:editId="05CE071C">
            <wp:extent cx="5164232" cy="2577947"/>
            <wp:effectExtent l="1905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one moving 3.png"/>
                    <pic:cNvPicPr/>
                  </pic:nvPicPr>
                  <pic:blipFill>
                    <a:blip r:embed="rId15">
                      <a:extLst>
                        <a:ext uri="{28A0092B-C50C-407E-A947-70E740481C1C}">
                          <a14:useLocalDpi xmlns:a14="http://schemas.microsoft.com/office/drawing/2010/main" val="0"/>
                        </a:ext>
                      </a:extLst>
                    </a:blip>
                    <a:stretch>
                      <a:fillRect/>
                    </a:stretch>
                  </pic:blipFill>
                  <pic:spPr>
                    <a:xfrm>
                      <a:off x="0" y="0"/>
                      <a:ext cx="5163270" cy="2577467"/>
                    </a:xfrm>
                    <a:prstGeom prst="rect">
                      <a:avLst/>
                    </a:prstGeom>
                  </pic:spPr>
                </pic:pic>
              </a:graphicData>
            </a:graphic>
          </wp:inline>
        </w:drawing>
      </w:r>
    </w:p>
    <w:p w:rsidR="00C464F2" w:rsidRPr="00317205" w:rsidRDefault="00C464F2" w:rsidP="007A5176">
      <w:pPr>
        <w:spacing w:after="0" w:line="360" w:lineRule="auto"/>
        <w:jc w:val="center"/>
        <w:rPr>
          <w:rFonts w:ascii="Times New Roman" w:hAnsi="Times New Roman" w:cs="Times New Roman"/>
          <w:sz w:val="20"/>
          <w:szCs w:val="20"/>
        </w:rPr>
      </w:pPr>
      <w:r w:rsidRPr="00317205">
        <w:rPr>
          <w:rFonts w:ascii="Times New Roman" w:hAnsi="Times New Roman" w:cs="Times New Roman"/>
          <w:sz w:val="20"/>
          <w:szCs w:val="20"/>
        </w:rPr>
        <w:t>(b)</w:t>
      </w:r>
    </w:p>
    <w:p w:rsidR="00C464F2" w:rsidRPr="00317205" w:rsidRDefault="00570C01" w:rsidP="007A5176">
      <w:pPr>
        <w:spacing w:line="360" w:lineRule="auto"/>
        <w:jc w:val="both"/>
        <w:rPr>
          <w:rFonts w:ascii="Times New Roman" w:hAnsi="Times New Roman" w:cs="Times New Roman"/>
          <w:sz w:val="20"/>
          <w:szCs w:val="20"/>
        </w:rPr>
      </w:pPr>
      <w:r>
        <w:rPr>
          <w:rFonts w:ascii="Times New Roman" w:hAnsi="Times New Roman" w:cs="Times New Roman"/>
          <w:sz w:val="20"/>
          <w:szCs w:val="20"/>
        </w:rPr>
        <w:t>Figure 2</w:t>
      </w:r>
      <w:r w:rsidR="00C464F2" w:rsidRPr="00317205">
        <w:rPr>
          <w:rFonts w:ascii="Times New Roman" w:hAnsi="Times New Roman" w:cs="Times New Roman"/>
          <w:sz w:val="20"/>
          <w:szCs w:val="20"/>
        </w:rPr>
        <w:t>:</w:t>
      </w:r>
      <w:r>
        <w:rPr>
          <w:rFonts w:ascii="Times New Roman" w:hAnsi="Times New Roman" w:cs="Times New Roman"/>
          <w:sz w:val="20"/>
          <w:szCs w:val="20"/>
        </w:rPr>
        <w:t xml:space="preserve"> </w:t>
      </w:r>
      <w:r w:rsidR="00C464F2" w:rsidRPr="00317205">
        <w:rPr>
          <w:rFonts w:ascii="Times New Roman" w:hAnsi="Times New Roman" w:cs="Times New Roman"/>
          <w:sz w:val="20"/>
          <w:szCs w:val="20"/>
        </w:rPr>
        <w:t>(a) Illustration of Physical connections between two UE in a D2D in a LoRa based network (b) Illustration of physical connection between two UE comprising of a drone and a control in a LoRa based network.</w:t>
      </w:r>
    </w:p>
    <w:p w:rsidR="00180A08" w:rsidRPr="00317205" w:rsidRDefault="00570C01" w:rsidP="007A5176">
      <w:pPr>
        <w:spacing w:line="360" w:lineRule="auto"/>
        <w:jc w:val="both"/>
        <w:rPr>
          <w:rFonts w:ascii="Times New Roman" w:hAnsi="Times New Roman" w:cs="Times New Roman"/>
          <w:sz w:val="20"/>
          <w:szCs w:val="20"/>
        </w:rPr>
      </w:pPr>
      <w:r>
        <w:rPr>
          <w:rFonts w:ascii="Times New Roman" w:hAnsi="Times New Roman" w:cs="Times New Roman"/>
          <w:sz w:val="20"/>
          <w:szCs w:val="20"/>
        </w:rPr>
        <w:t>As shown in figure 4</w:t>
      </w:r>
      <w:r w:rsidR="004E4131" w:rsidRPr="00317205">
        <w:rPr>
          <w:rFonts w:ascii="Times New Roman" w:hAnsi="Times New Roman" w:cs="Times New Roman"/>
          <w:sz w:val="20"/>
          <w:szCs w:val="20"/>
        </w:rPr>
        <w:t>, for UE at point A to transmit to</w:t>
      </w:r>
      <w:r w:rsidR="00E069CC" w:rsidRPr="00317205">
        <w:rPr>
          <w:rFonts w:ascii="Times New Roman" w:hAnsi="Times New Roman" w:cs="Times New Roman"/>
          <w:sz w:val="20"/>
          <w:szCs w:val="20"/>
        </w:rPr>
        <w:t xml:space="preserve"> point B the power density (P</w:t>
      </w:r>
      <w:r w:rsidR="00E069CC" w:rsidRPr="00317205">
        <w:rPr>
          <w:rFonts w:ascii="Times New Roman" w:hAnsi="Times New Roman" w:cs="Times New Roman"/>
          <w:sz w:val="20"/>
          <w:szCs w:val="20"/>
          <w:vertAlign w:val="subscript"/>
        </w:rPr>
        <w:t>D</w:t>
      </w:r>
      <w:r w:rsidR="00E069CC" w:rsidRPr="00317205">
        <w:rPr>
          <w:rFonts w:ascii="Times New Roman" w:hAnsi="Times New Roman" w:cs="Times New Roman"/>
          <w:sz w:val="20"/>
          <w:szCs w:val="20"/>
        </w:rPr>
        <w:t>)</w:t>
      </w:r>
      <w:r w:rsidR="00C464F2" w:rsidRPr="00317205">
        <w:rPr>
          <w:rFonts w:ascii="Times New Roman" w:hAnsi="Times New Roman" w:cs="Times New Roman"/>
          <w:sz w:val="20"/>
          <w:szCs w:val="20"/>
        </w:rPr>
        <w:t xml:space="preserve"> is given in Equation (3.1).</w:t>
      </w:r>
    </w:p>
    <w:p w:rsidR="00C464F2" w:rsidRPr="00317205" w:rsidRDefault="00C464F2" w:rsidP="007A5176">
      <w:pPr>
        <w:spacing w:after="0" w:line="360" w:lineRule="auto"/>
        <w:jc w:val="center"/>
        <w:rPr>
          <w:rFonts w:ascii="Times New Roman" w:hAnsi="Times New Roman" w:cs="Times New Roman"/>
          <w:sz w:val="20"/>
          <w:szCs w:val="20"/>
        </w:rPr>
      </w:pPr>
      <w:r w:rsidRPr="00317205">
        <w:rPr>
          <w:rFonts w:ascii="Times New Roman" w:hAnsi="Times New Roman" w:cs="Times New Roman"/>
          <w:noProof/>
          <w:sz w:val="20"/>
          <w:szCs w:val="20"/>
        </w:rPr>
        <w:drawing>
          <wp:inline distT="0" distB="0" distL="0" distR="0" wp14:anchorId="4BF36F73" wp14:editId="5507640B">
            <wp:extent cx="3969056" cy="1410159"/>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reless illustration.png"/>
                    <pic:cNvPicPr/>
                  </pic:nvPicPr>
                  <pic:blipFill rotWithShape="1">
                    <a:blip r:embed="rId16">
                      <a:extLst>
                        <a:ext uri="{28A0092B-C50C-407E-A947-70E740481C1C}">
                          <a14:useLocalDpi xmlns:a14="http://schemas.microsoft.com/office/drawing/2010/main" val="0"/>
                        </a:ext>
                      </a:extLst>
                    </a:blip>
                    <a:srcRect l="10314" t="23107" r="55082" b="40240"/>
                    <a:stretch/>
                  </pic:blipFill>
                  <pic:spPr bwMode="auto">
                    <a:xfrm>
                      <a:off x="0" y="0"/>
                      <a:ext cx="3976050" cy="1412644"/>
                    </a:xfrm>
                    <a:prstGeom prst="rect">
                      <a:avLst/>
                    </a:prstGeom>
                    <a:ln>
                      <a:noFill/>
                    </a:ln>
                    <a:extLst>
                      <a:ext uri="{53640926-AAD7-44D8-BBD7-CCE9431645EC}">
                        <a14:shadowObscured xmlns:a14="http://schemas.microsoft.com/office/drawing/2010/main"/>
                      </a:ext>
                    </a:extLst>
                  </pic:spPr>
                </pic:pic>
              </a:graphicData>
            </a:graphic>
          </wp:inline>
        </w:drawing>
      </w:r>
    </w:p>
    <w:p w:rsidR="00C464F2" w:rsidRPr="00317205" w:rsidRDefault="00570C01" w:rsidP="007A5176">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Figure </w:t>
      </w:r>
      <w:r w:rsidR="00C464F2" w:rsidRPr="00317205">
        <w:rPr>
          <w:rFonts w:ascii="Times New Roman" w:hAnsi="Times New Roman" w:cs="Times New Roman"/>
          <w:sz w:val="20"/>
          <w:szCs w:val="20"/>
        </w:rPr>
        <w:t>4: Illustration of wireless communication between D2D communications.</w:t>
      </w:r>
    </w:p>
    <w:p w:rsidR="004E4131" w:rsidRPr="007A5176" w:rsidRDefault="009F39B2" w:rsidP="007A5176">
      <w:pPr>
        <w:spacing w:line="360" w:lineRule="auto"/>
        <w:jc w:val="both"/>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D</m:t>
              </m:r>
            </m:sub>
          </m:sSub>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Power Recieved</m:t>
              </m:r>
            </m:num>
            <m:den>
              <m:r>
                <w:rPr>
                  <w:rFonts w:ascii="Cambria Math" w:hAnsi="Cambria Math" w:cs="Times New Roman"/>
                  <w:sz w:val="20"/>
                  <w:szCs w:val="20"/>
                </w:rPr>
                <m:t>Surface area of the antenna of the LoRa module</m:t>
              </m:r>
            </m:den>
          </m:f>
        </m:oMath>
      </m:oMathPara>
    </w:p>
    <w:p w:rsidR="004E4131" w:rsidRPr="007A5176" w:rsidRDefault="009F39B2" w:rsidP="007A5176">
      <w:pPr>
        <w:spacing w:line="36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D</m:t>
            </m:r>
          </m:sub>
        </m:sSub>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r</m:t>
                </m:r>
              </m:sub>
            </m:sSub>
          </m:num>
          <m:den>
            <m:r>
              <w:rPr>
                <w:rFonts w:ascii="Cambria Math" w:hAnsi="Cambria Math" w:cs="Times New Roman"/>
                <w:sz w:val="20"/>
                <w:szCs w:val="20"/>
              </w:rPr>
              <m:t>A</m:t>
            </m:r>
          </m:den>
        </m:f>
      </m:oMath>
      <w:r w:rsidR="00DA5240" w:rsidRPr="007A5176">
        <w:rPr>
          <w:rFonts w:ascii="Times New Roman" w:hAnsi="Times New Roman" w:cs="Times New Roman"/>
          <w:sz w:val="20"/>
          <w:szCs w:val="20"/>
        </w:rPr>
        <w:tab/>
      </w:r>
      <w:r w:rsidR="00DA5240" w:rsidRPr="007A5176">
        <w:rPr>
          <w:rFonts w:ascii="Times New Roman" w:hAnsi="Times New Roman" w:cs="Times New Roman"/>
          <w:sz w:val="20"/>
          <w:szCs w:val="20"/>
        </w:rPr>
        <w:tab/>
      </w:r>
      <w:r w:rsidR="00DA5240" w:rsidRPr="007A5176">
        <w:rPr>
          <w:rFonts w:ascii="Times New Roman" w:hAnsi="Times New Roman" w:cs="Times New Roman"/>
          <w:sz w:val="20"/>
          <w:szCs w:val="20"/>
        </w:rPr>
        <w:tab/>
      </w:r>
      <w:r w:rsidR="00DA5240" w:rsidRPr="007A5176">
        <w:rPr>
          <w:rFonts w:ascii="Times New Roman" w:hAnsi="Times New Roman" w:cs="Times New Roman"/>
          <w:sz w:val="20"/>
          <w:szCs w:val="20"/>
        </w:rPr>
        <w:tab/>
      </w:r>
      <w:r w:rsidR="00DA5240" w:rsidRPr="007A5176">
        <w:rPr>
          <w:rFonts w:ascii="Times New Roman" w:hAnsi="Times New Roman" w:cs="Times New Roman"/>
          <w:sz w:val="20"/>
          <w:szCs w:val="20"/>
        </w:rPr>
        <w:tab/>
      </w:r>
      <w:r w:rsidR="00DA5240" w:rsidRPr="007A5176">
        <w:rPr>
          <w:rFonts w:ascii="Times New Roman" w:hAnsi="Times New Roman" w:cs="Times New Roman"/>
          <w:sz w:val="20"/>
          <w:szCs w:val="20"/>
        </w:rPr>
        <w:tab/>
      </w:r>
      <w:r w:rsidR="00DA5240" w:rsidRPr="007A5176">
        <w:rPr>
          <w:rFonts w:ascii="Times New Roman" w:hAnsi="Times New Roman" w:cs="Times New Roman"/>
          <w:sz w:val="20"/>
          <w:szCs w:val="20"/>
        </w:rPr>
        <w:tab/>
      </w:r>
      <w:r w:rsidR="00DA5240" w:rsidRPr="007A5176">
        <w:rPr>
          <w:rFonts w:ascii="Times New Roman" w:hAnsi="Times New Roman" w:cs="Times New Roman"/>
          <w:sz w:val="20"/>
          <w:szCs w:val="20"/>
        </w:rPr>
        <w:tab/>
      </w:r>
      <w:r w:rsidR="00DA5240" w:rsidRPr="007A5176">
        <w:rPr>
          <w:rFonts w:ascii="Times New Roman" w:hAnsi="Times New Roman" w:cs="Times New Roman"/>
          <w:sz w:val="20"/>
          <w:szCs w:val="20"/>
        </w:rPr>
        <w:tab/>
      </w:r>
      <w:r w:rsidR="00DA5240" w:rsidRPr="007A5176">
        <w:rPr>
          <w:rFonts w:ascii="Times New Roman" w:hAnsi="Times New Roman" w:cs="Times New Roman"/>
          <w:sz w:val="20"/>
          <w:szCs w:val="20"/>
        </w:rPr>
        <w:tab/>
      </w:r>
      <w:r w:rsidR="00AE14DD" w:rsidRPr="007A5176">
        <w:rPr>
          <w:rFonts w:ascii="Times New Roman" w:hAnsi="Times New Roman" w:cs="Times New Roman"/>
          <w:sz w:val="20"/>
          <w:szCs w:val="20"/>
        </w:rPr>
        <w:t xml:space="preserve">          </w:t>
      </w:r>
      <w:r w:rsidR="00DA5240" w:rsidRPr="007A5176">
        <w:rPr>
          <w:rFonts w:ascii="Times New Roman" w:hAnsi="Times New Roman" w:cs="Times New Roman"/>
          <w:sz w:val="20"/>
          <w:szCs w:val="20"/>
        </w:rPr>
        <w:t>(</w:t>
      </w:r>
      <w:r w:rsidR="00D76EC1" w:rsidRPr="007A5176">
        <w:rPr>
          <w:rFonts w:ascii="Times New Roman" w:hAnsi="Times New Roman" w:cs="Times New Roman"/>
          <w:sz w:val="20"/>
          <w:szCs w:val="20"/>
        </w:rPr>
        <w:t>3.</w:t>
      </w:r>
      <w:r w:rsidR="00DA5240" w:rsidRPr="007A5176">
        <w:rPr>
          <w:rFonts w:ascii="Times New Roman" w:hAnsi="Times New Roman" w:cs="Times New Roman"/>
          <w:sz w:val="20"/>
          <w:szCs w:val="20"/>
        </w:rPr>
        <w:t>1)</w:t>
      </w:r>
    </w:p>
    <w:p w:rsidR="00DA5240" w:rsidRPr="007A5176" w:rsidRDefault="00DA5240" w:rsidP="007A5176">
      <w:pPr>
        <w:spacing w:line="360" w:lineRule="auto"/>
        <w:jc w:val="both"/>
        <w:rPr>
          <w:rFonts w:ascii="Times New Roman" w:hAnsi="Times New Roman" w:cs="Times New Roman"/>
          <w:sz w:val="20"/>
          <w:szCs w:val="20"/>
        </w:rPr>
      </w:pPr>
      <w:r w:rsidRPr="007A5176">
        <w:rPr>
          <w:rFonts w:ascii="Times New Roman" w:hAnsi="Times New Roman" w:cs="Times New Roman"/>
          <w:sz w:val="20"/>
          <w:szCs w:val="20"/>
        </w:rPr>
        <w:t>For an isotropic antenna,</w:t>
      </w:r>
    </w:p>
    <w:p w:rsidR="00DA5240" w:rsidRPr="007A5176" w:rsidRDefault="00DA5240" w:rsidP="007A5176">
      <w:pPr>
        <w:spacing w:line="360" w:lineRule="auto"/>
        <w:jc w:val="both"/>
        <w:rPr>
          <w:rFonts w:ascii="Times New Roman" w:hAnsi="Times New Roman" w:cs="Times New Roman"/>
          <w:sz w:val="20"/>
          <w:szCs w:val="20"/>
        </w:rPr>
      </w:pPr>
      <m:oMath>
        <m:r>
          <w:rPr>
            <w:rFonts w:ascii="Cambria Math" w:hAnsi="Cambria Math" w:cs="Times New Roman"/>
            <w:sz w:val="20"/>
            <w:szCs w:val="20"/>
          </w:rPr>
          <m:t>A=4π</m:t>
        </m:r>
        <m:sSup>
          <m:sSupPr>
            <m:ctrlPr>
              <w:rPr>
                <w:rFonts w:ascii="Cambria Math" w:hAnsi="Cambria Math" w:cs="Times New Roman"/>
                <w:i/>
                <w:sz w:val="20"/>
                <w:szCs w:val="20"/>
              </w:rPr>
            </m:ctrlPr>
          </m:sSupPr>
          <m:e>
            <m:r>
              <w:rPr>
                <w:rFonts w:ascii="Cambria Math" w:hAnsi="Cambria Math" w:cs="Times New Roman"/>
                <w:sz w:val="20"/>
                <w:szCs w:val="20"/>
              </w:rPr>
              <m:t>D</m:t>
            </m:r>
          </m:e>
          <m:sup>
            <m:r>
              <w:rPr>
                <w:rFonts w:ascii="Cambria Math" w:hAnsi="Cambria Math" w:cs="Times New Roman"/>
                <w:sz w:val="20"/>
                <w:szCs w:val="20"/>
              </w:rPr>
              <m:t>2</m:t>
            </m:r>
          </m:sup>
        </m:sSup>
      </m:oMath>
      <w:r w:rsidRPr="007A5176">
        <w:rPr>
          <w:rFonts w:ascii="Times New Roman" w:hAnsi="Times New Roman" w:cs="Times New Roman"/>
          <w:sz w:val="20"/>
          <w:szCs w:val="20"/>
        </w:rPr>
        <w:tab/>
      </w:r>
      <w:r w:rsidRPr="007A5176">
        <w:rPr>
          <w:rFonts w:ascii="Times New Roman" w:hAnsi="Times New Roman" w:cs="Times New Roman"/>
          <w:sz w:val="20"/>
          <w:szCs w:val="20"/>
        </w:rPr>
        <w:tab/>
      </w:r>
      <w:r w:rsidRPr="007A5176">
        <w:rPr>
          <w:rFonts w:ascii="Times New Roman" w:hAnsi="Times New Roman" w:cs="Times New Roman"/>
          <w:sz w:val="20"/>
          <w:szCs w:val="20"/>
        </w:rPr>
        <w:tab/>
      </w:r>
      <w:r w:rsidRPr="007A5176">
        <w:rPr>
          <w:rFonts w:ascii="Times New Roman" w:hAnsi="Times New Roman" w:cs="Times New Roman"/>
          <w:sz w:val="20"/>
          <w:szCs w:val="20"/>
        </w:rPr>
        <w:tab/>
      </w:r>
      <w:r w:rsidRPr="007A5176">
        <w:rPr>
          <w:rFonts w:ascii="Times New Roman" w:hAnsi="Times New Roman" w:cs="Times New Roman"/>
          <w:sz w:val="20"/>
          <w:szCs w:val="20"/>
        </w:rPr>
        <w:tab/>
      </w:r>
      <w:r w:rsidRPr="007A5176">
        <w:rPr>
          <w:rFonts w:ascii="Times New Roman" w:hAnsi="Times New Roman" w:cs="Times New Roman"/>
          <w:sz w:val="20"/>
          <w:szCs w:val="20"/>
        </w:rPr>
        <w:tab/>
      </w:r>
      <w:r w:rsidRPr="007A5176">
        <w:rPr>
          <w:rFonts w:ascii="Times New Roman" w:hAnsi="Times New Roman" w:cs="Times New Roman"/>
          <w:sz w:val="20"/>
          <w:szCs w:val="20"/>
        </w:rPr>
        <w:tab/>
      </w:r>
      <w:r w:rsidRPr="007A5176">
        <w:rPr>
          <w:rFonts w:ascii="Times New Roman" w:hAnsi="Times New Roman" w:cs="Times New Roman"/>
          <w:sz w:val="20"/>
          <w:szCs w:val="20"/>
        </w:rPr>
        <w:tab/>
      </w:r>
      <w:r w:rsidRPr="007A5176">
        <w:rPr>
          <w:rFonts w:ascii="Times New Roman" w:hAnsi="Times New Roman" w:cs="Times New Roman"/>
          <w:sz w:val="20"/>
          <w:szCs w:val="20"/>
        </w:rPr>
        <w:tab/>
      </w:r>
      <w:r w:rsidRPr="007A5176">
        <w:rPr>
          <w:rFonts w:ascii="Times New Roman" w:hAnsi="Times New Roman" w:cs="Times New Roman"/>
          <w:sz w:val="20"/>
          <w:szCs w:val="20"/>
        </w:rPr>
        <w:tab/>
      </w:r>
      <w:r w:rsidR="00AE14DD" w:rsidRPr="007A5176">
        <w:rPr>
          <w:rFonts w:ascii="Times New Roman" w:hAnsi="Times New Roman" w:cs="Times New Roman"/>
          <w:sz w:val="20"/>
          <w:szCs w:val="20"/>
        </w:rPr>
        <w:t xml:space="preserve">          </w:t>
      </w:r>
      <w:r w:rsidRPr="007A5176">
        <w:rPr>
          <w:rFonts w:ascii="Times New Roman" w:hAnsi="Times New Roman" w:cs="Times New Roman"/>
          <w:sz w:val="20"/>
          <w:szCs w:val="20"/>
        </w:rPr>
        <w:t>(</w:t>
      </w:r>
      <w:r w:rsidR="00D76EC1" w:rsidRPr="007A5176">
        <w:rPr>
          <w:rFonts w:ascii="Times New Roman" w:hAnsi="Times New Roman" w:cs="Times New Roman"/>
          <w:sz w:val="20"/>
          <w:szCs w:val="20"/>
        </w:rPr>
        <w:t>3.</w:t>
      </w:r>
      <w:r w:rsidRPr="007A5176">
        <w:rPr>
          <w:rFonts w:ascii="Times New Roman" w:hAnsi="Times New Roman" w:cs="Times New Roman"/>
          <w:sz w:val="20"/>
          <w:szCs w:val="20"/>
        </w:rPr>
        <w:t>2)</w:t>
      </w:r>
    </w:p>
    <w:p w:rsidR="00DA5240" w:rsidRPr="007A5176" w:rsidRDefault="00DA5240" w:rsidP="007A5176">
      <w:pPr>
        <w:spacing w:line="360" w:lineRule="auto"/>
        <w:jc w:val="both"/>
        <w:rPr>
          <w:rFonts w:ascii="Times New Roman" w:hAnsi="Times New Roman" w:cs="Times New Roman"/>
          <w:sz w:val="20"/>
          <w:szCs w:val="20"/>
        </w:rPr>
      </w:pPr>
      <w:r w:rsidRPr="007A5176">
        <w:rPr>
          <w:rFonts w:ascii="Times New Roman" w:hAnsi="Times New Roman" w:cs="Times New Roman"/>
          <w:sz w:val="20"/>
          <w:szCs w:val="20"/>
        </w:rPr>
        <w:lastRenderedPageBreak/>
        <w:t xml:space="preserve">Also, for effective communication, it is important to note that transmitted power </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t</m:t>
            </m:r>
          </m:sub>
        </m:sSub>
      </m:oMath>
      <w:r w:rsidRPr="007A5176">
        <w:rPr>
          <w:rFonts w:ascii="Times New Roman" w:hAnsi="Times New Roman" w:cs="Times New Roman"/>
          <w:sz w:val="20"/>
          <w:szCs w:val="20"/>
        </w:rPr>
        <w:t xml:space="preserve"> is equal to received power</w:t>
      </w:r>
      <w:r w:rsidR="00B9130A" w:rsidRPr="007A5176">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r</m:t>
            </m:r>
          </m:sub>
        </m:sSub>
      </m:oMath>
      <w:r w:rsidR="00CE0F0C" w:rsidRPr="007A5176">
        <w:rPr>
          <w:rFonts w:ascii="Times New Roman" w:hAnsi="Times New Roman" w:cs="Times New Roman"/>
          <w:sz w:val="20"/>
          <w:szCs w:val="20"/>
        </w:rPr>
        <w:t>. Therefore the equation (</w:t>
      </w:r>
      <w:r w:rsidR="007C7EB6" w:rsidRPr="007A5176">
        <w:rPr>
          <w:rFonts w:ascii="Times New Roman" w:hAnsi="Times New Roman" w:cs="Times New Roman"/>
          <w:sz w:val="20"/>
          <w:szCs w:val="20"/>
        </w:rPr>
        <w:t>3.</w:t>
      </w:r>
      <w:r w:rsidR="00CE0F0C" w:rsidRPr="007A5176">
        <w:rPr>
          <w:rFonts w:ascii="Times New Roman" w:hAnsi="Times New Roman" w:cs="Times New Roman"/>
          <w:sz w:val="20"/>
          <w:szCs w:val="20"/>
        </w:rPr>
        <w:t xml:space="preserve">1) can be rewritten as </w:t>
      </w:r>
    </w:p>
    <w:p w:rsidR="00CE0F0C" w:rsidRPr="007A5176" w:rsidRDefault="009F39B2" w:rsidP="007A5176">
      <w:pPr>
        <w:spacing w:line="36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D</m:t>
            </m:r>
          </m:sub>
        </m:sSub>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t</m:t>
                </m:r>
              </m:sub>
            </m:sSub>
          </m:num>
          <m:den>
            <m:r>
              <w:rPr>
                <w:rFonts w:ascii="Cambria Math" w:hAnsi="Cambria Math" w:cs="Times New Roman"/>
                <w:sz w:val="20"/>
                <w:szCs w:val="20"/>
              </w:rPr>
              <m:t>A</m:t>
            </m:r>
          </m:den>
        </m:f>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t</m:t>
                </m:r>
              </m:sub>
            </m:sSub>
          </m:num>
          <m:den>
            <m:sSup>
              <m:sSupPr>
                <m:ctrlPr>
                  <w:rPr>
                    <w:rFonts w:ascii="Cambria Math" w:hAnsi="Cambria Math" w:cs="Times New Roman"/>
                    <w:i/>
                    <w:sz w:val="20"/>
                    <w:szCs w:val="20"/>
                  </w:rPr>
                </m:ctrlPr>
              </m:sSupPr>
              <m:e>
                <m:r>
                  <w:rPr>
                    <w:rFonts w:ascii="Cambria Math" w:hAnsi="Cambria Math" w:cs="Times New Roman"/>
                    <w:sz w:val="20"/>
                    <w:szCs w:val="20"/>
                  </w:rPr>
                  <m:t>4πD</m:t>
                </m:r>
              </m:e>
              <m:sup>
                <m:r>
                  <w:rPr>
                    <w:rFonts w:ascii="Cambria Math" w:hAnsi="Cambria Math" w:cs="Times New Roman"/>
                    <w:sz w:val="20"/>
                    <w:szCs w:val="20"/>
                  </w:rPr>
                  <m:t>2</m:t>
                </m:r>
              </m:sup>
            </m:sSup>
          </m:den>
        </m:f>
      </m:oMath>
      <w:r w:rsidR="00CE0F0C" w:rsidRPr="007A5176">
        <w:rPr>
          <w:rFonts w:ascii="Times New Roman" w:hAnsi="Times New Roman" w:cs="Times New Roman"/>
          <w:sz w:val="20"/>
          <w:szCs w:val="20"/>
        </w:rPr>
        <w:tab/>
      </w:r>
      <w:r w:rsidR="00CE0F0C" w:rsidRPr="007A5176">
        <w:rPr>
          <w:rFonts w:ascii="Times New Roman" w:hAnsi="Times New Roman" w:cs="Times New Roman"/>
          <w:sz w:val="20"/>
          <w:szCs w:val="20"/>
        </w:rPr>
        <w:tab/>
      </w:r>
      <w:r w:rsidR="00CE0F0C" w:rsidRPr="007A5176">
        <w:rPr>
          <w:rFonts w:ascii="Times New Roman" w:hAnsi="Times New Roman" w:cs="Times New Roman"/>
          <w:sz w:val="20"/>
          <w:szCs w:val="20"/>
        </w:rPr>
        <w:tab/>
      </w:r>
      <w:r w:rsidR="00CE0F0C" w:rsidRPr="007A5176">
        <w:rPr>
          <w:rFonts w:ascii="Times New Roman" w:hAnsi="Times New Roman" w:cs="Times New Roman"/>
          <w:sz w:val="20"/>
          <w:szCs w:val="20"/>
        </w:rPr>
        <w:tab/>
      </w:r>
      <w:r w:rsidR="00CE0F0C" w:rsidRPr="007A5176">
        <w:rPr>
          <w:rFonts w:ascii="Times New Roman" w:hAnsi="Times New Roman" w:cs="Times New Roman"/>
          <w:sz w:val="20"/>
          <w:szCs w:val="20"/>
        </w:rPr>
        <w:tab/>
      </w:r>
      <w:r w:rsidR="00CE0F0C" w:rsidRPr="007A5176">
        <w:rPr>
          <w:rFonts w:ascii="Times New Roman" w:hAnsi="Times New Roman" w:cs="Times New Roman"/>
          <w:sz w:val="20"/>
          <w:szCs w:val="20"/>
        </w:rPr>
        <w:tab/>
      </w:r>
      <w:r w:rsidR="00CE0F0C" w:rsidRPr="007A5176">
        <w:rPr>
          <w:rFonts w:ascii="Times New Roman" w:hAnsi="Times New Roman" w:cs="Times New Roman"/>
          <w:sz w:val="20"/>
          <w:szCs w:val="20"/>
        </w:rPr>
        <w:tab/>
      </w:r>
      <w:r w:rsidR="00CE0F0C" w:rsidRPr="007A5176">
        <w:rPr>
          <w:rFonts w:ascii="Times New Roman" w:hAnsi="Times New Roman" w:cs="Times New Roman"/>
          <w:sz w:val="20"/>
          <w:szCs w:val="20"/>
        </w:rPr>
        <w:tab/>
      </w:r>
      <w:r w:rsidR="00CE0F0C" w:rsidRPr="007A5176">
        <w:rPr>
          <w:rFonts w:ascii="Times New Roman" w:hAnsi="Times New Roman" w:cs="Times New Roman"/>
          <w:sz w:val="20"/>
          <w:szCs w:val="20"/>
        </w:rPr>
        <w:tab/>
      </w:r>
      <w:r w:rsidR="00AE14DD" w:rsidRPr="007A5176">
        <w:rPr>
          <w:rFonts w:ascii="Times New Roman" w:hAnsi="Times New Roman" w:cs="Times New Roman"/>
          <w:sz w:val="20"/>
          <w:szCs w:val="20"/>
        </w:rPr>
        <w:t xml:space="preserve">          </w:t>
      </w:r>
      <w:r w:rsidR="00CE0F0C" w:rsidRPr="007A5176">
        <w:rPr>
          <w:rFonts w:ascii="Times New Roman" w:hAnsi="Times New Roman" w:cs="Times New Roman"/>
          <w:sz w:val="20"/>
          <w:szCs w:val="20"/>
        </w:rPr>
        <w:t>(</w:t>
      </w:r>
      <w:r w:rsidR="00D76EC1" w:rsidRPr="007A5176">
        <w:rPr>
          <w:rFonts w:ascii="Times New Roman" w:hAnsi="Times New Roman" w:cs="Times New Roman"/>
          <w:sz w:val="20"/>
          <w:szCs w:val="20"/>
        </w:rPr>
        <w:t>3.</w:t>
      </w:r>
      <w:r w:rsidR="00CE0F0C" w:rsidRPr="007A5176">
        <w:rPr>
          <w:rFonts w:ascii="Times New Roman" w:hAnsi="Times New Roman" w:cs="Times New Roman"/>
          <w:sz w:val="20"/>
          <w:szCs w:val="20"/>
        </w:rPr>
        <w:t>3)</w:t>
      </w:r>
    </w:p>
    <w:p w:rsidR="00CE0F0C" w:rsidRPr="007A5176" w:rsidRDefault="00305352" w:rsidP="007A5176">
      <w:pPr>
        <w:spacing w:line="360" w:lineRule="auto"/>
        <w:jc w:val="both"/>
        <w:rPr>
          <w:rFonts w:ascii="Times New Roman" w:hAnsi="Times New Roman" w:cs="Times New Roman"/>
          <w:sz w:val="20"/>
          <w:szCs w:val="20"/>
        </w:rPr>
      </w:pPr>
      <w:r w:rsidRPr="007A5176">
        <w:rPr>
          <w:rFonts w:ascii="Times New Roman" w:hAnsi="Times New Roman" w:cs="Times New Roman"/>
          <w:sz w:val="20"/>
          <w:szCs w:val="20"/>
        </w:rPr>
        <w:t>w</w:t>
      </w:r>
      <w:r w:rsidR="00CE0F0C" w:rsidRPr="007A5176">
        <w:rPr>
          <w:rFonts w:ascii="Times New Roman" w:hAnsi="Times New Roman" w:cs="Times New Roman"/>
          <w:sz w:val="20"/>
          <w:szCs w:val="20"/>
        </w:rPr>
        <w:t>here D is distance between the transmitter and the receiver.</w:t>
      </w:r>
      <w:r w:rsidR="00711958" w:rsidRPr="007A5176">
        <w:rPr>
          <w:rFonts w:ascii="Times New Roman" w:hAnsi="Times New Roman" w:cs="Times New Roman"/>
          <w:sz w:val="20"/>
          <w:szCs w:val="20"/>
        </w:rPr>
        <w:t xml:space="preserve"> In reality, an isotropic antenna is not used but directional antenna. To consider such, the gain of the</w:t>
      </w:r>
      <w:r w:rsidR="00780EB5" w:rsidRPr="007A5176">
        <w:rPr>
          <w:rFonts w:ascii="Times New Roman" w:hAnsi="Times New Roman" w:cs="Times New Roman"/>
          <w:sz w:val="20"/>
          <w:szCs w:val="20"/>
        </w:rPr>
        <w:t xml:space="preserve"> transmitting</w:t>
      </w:r>
      <w:r w:rsidR="00711958" w:rsidRPr="007A5176">
        <w:rPr>
          <w:rFonts w:ascii="Times New Roman" w:hAnsi="Times New Roman" w:cs="Times New Roman"/>
          <w:sz w:val="20"/>
          <w:szCs w:val="20"/>
        </w:rPr>
        <w:t xml:space="preserve"> antenna</w:t>
      </w:r>
      <w:r w:rsidRPr="007A5176">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t</m:t>
            </m:r>
          </m:sub>
        </m:sSub>
      </m:oMath>
      <w:r w:rsidRPr="007A5176">
        <w:rPr>
          <w:rFonts w:ascii="Times New Roman" w:hAnsi="Times New Roman" w:cs="Times New Roman"/>
          <w:sz w:val="20"/>
          <w:szCs w:val="20"/>
        </w:rPr>
        <w:t xml:space="preserve"> wa</w:t>
      </w:r>
      <w:r w:rsidR="00711958" w:rsidRPr="007A5176">
        <w:rPr>
          <w:rFonts w:ascii="Times New Roman" w:hAnsi="Times New Roman" w:cs="Times New Roman"/>
          <w:sz w:val="20"/>
          <w:szCs w:val="20"/>
        </w:rPr>
        <w:t>s conside</w:t>
      </w:r>
      <w:r w:rsidRPr="007A5176">
        <w:rPr>
          <w:rFonts w:ascii="Times New Roman" w:hAnsi="Times New Roman" w:cs="Times New Roman"/>
          <w:sz w:val="20"/>
          <w:szCs w:val="20"/>
        </w:rPr>
        <w:t>red. Therefore P</w:t>
      </w:r>
      <w:r w:rsidRPr="007A5176">
        <w:rPr>
          <w:rFonts w:ascii="Times New Roman" w:hAnsi="Times New Roman" w:cs="Times New Roman"/>
          <w:sz w:val="20"/>
          <w:szCs w:val="20"/>
          <w:vertAlign w:val="subscript"/>
        </w:rPr>
        <w:t>D</w:t>
      </w:r>
      <w:r w:rsidR="00711958" w:rsidRPr="007A5176">
        <w:rPr>
          <w:rFonts w:ascii="Times New Roman" w:hAnsi="Times New Roman" w:cs="Times New Roman"/>
          <w:sz w:val="20"/>
          <w:szCs w:val="20"/>
        </w:rPr>
        <w:t xml:space="preserve"> is given as </w:t>
      </w:r>
    </w:p>
    <w:p w:rsidR="00711958" w:rsidRPr="007A5176" w:rsidRDefault="009F39B2" w:rsidP="007A5176">
      <w:pPr>
        <w:spacing w:line="36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D</m:t>
            </m:r>
          </m:sub>
        </m:sSub>
        <m:r>
          <w:rPr>
            <w:rFonts w:ascii="Cambria Math" w:hAnsi="Cambria Math" w:cs="Times New Roman"/>
            <w:sz w:val="20"/>
            <w:szCs w:val="20"/>
          </w:rPr>
          <m:t xml:space="preserve">= </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t</m:t>
                </m:r>
              </m:sub>
            </m:sSub>
            <m:sSub>
              <m:sSubPr>
                <m:ctrlPr>
                  <w:rPr>
                    <w:rFonts w:ascii="Cambria Math" w:hAnsi="Cambria Math"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t</m:t>
                </m:r>
              </m:sub>
            </m:sSub>
          </m:num>
          <m:den>
            <m:sSup>
              <m:sSupPr>
                <m:ctrlPr>
                  <w:rPr>
                    <w:rFonts w:ascii="Cambria Math" w:hAnsi="Cambria Math" w:cs="Times New Roman"/>
                    <w:i/>
                    <w:sz w:val="20"/>
                    <w:szCs w:val="20"/>
                  </w:rPr>
                </m:ctrlPr>
              </m:sSupPr>
              <m:e>
                <m:r>
                  <w:rPr>
                    <w:rFonts w:ascii="Cambria Math" w:hAnsi="Cambria Math" w:cs="Times New Roman"/>
                    <w:sz w:val="20"/>
                    <w:szCs w:val="20"/>
                  </w:rPr>
                  <m:t>4πD</m:t>
                </m:r>
              </m:e>
              <m:sup>
                <m:r>
                  <w:rPr>
                    <w:rFonts w:ascii="Cambria Math" w:hAnsi="Cambria Math" w:cs="Times New Roman"/>
                    <w:sz w:val="20"/>
                    <w:szCs w:val="20"/>
                  </w:rPr>
                  <m:t>2</m:t>
                </m:r>
              </m:sup>
            </m:sSup>
          </m:den>
        </m:f>
      </m:oMath>
      <w:r w:rsidR="00711958" w:rsidRPr="007A5176">
        <w:rPr>
          <w:rFonts w:ascii="Times New Roman" w:hAnsi="Times New Roman" w:cs="Times New Roman"/>
          <w:sz w:val="20"/>
          <w:szCs w:val="20"/>
        </w:rPr>
        <w:tab/>
      </w:r>
      <w:r w:rsidR="00711958" w:rsidRPr="007A5176">
        <w:rPr>
          <w:rFonts w:ascii="Times New Roman" w:hAnsi="Times New Roman" w:cs="Times New Roman"/>
          <w:sz w:val="20"/>
          <w:szCs w:val="20"/>
        </w:rPr>
        <w:tab/>
      </w:r>
      <w:r w:rsidR="00711958" w:rsidRPr="007A5176">
        <w:rPr>
          <w:rFonts w:ascii="Times New Roman" w:hAnsi="Times New Roman" w:cs="Times New Roman"/>
          <w:sz w:val="20"/>
          <w:szCs w:val="20"/>
        </w:rPr>
        <w:tab/>
      </w:r>
      <w:r w:rsidR="00711958" w:rsidRPr="007A5176">
        <w:rPr>
          <w:rFonts w:ascii="Times New Roman" w:hAnsi="Times New Roman" w:cs="Times New Roman"/>
          <w:sz w:val="20"/>
          <w:szCs w:val="20"/>
        </w:rPr>
        <w:tab/>
      </w:r>
      <w:r w:rsidR="00711958" w:rsidRPr="007A5176">
        <w:rPr>
          <w:rFonts w:ascii="Times New Roman" w:hAnsi="Times New Roman" w:cs="Times New Roman"/>
          <w:sz w:val="20"/>
          <w:szCs w:val="20"/>
        </w:rPr>
        <w:tab/>
      </w:r>
      <w:r w:rsidR="00711958" w:rsidRPr="007A5176">
        <w:rPr>
          <w:rFonts w:ascii="Times New Roman" w:hAnsi="Times New Roman" w:cs="Times New Roman"/>
          <w:sz w:val="20"/>
          <w:szCs w:val="20"/>
        </w:rPr>
        <w:tab/>
      </w:r>
      <w:r w:rsidR="00711958" w:rsidRPr="007A5176">
        <w:rPr>
          <w:rFonts w:ascii="Times New Roman" w:hAnsi="Times New Roman" w:cs="Times New Roman"/>
          <w:sz w:val="20"/>
          <w:szCs w:val="20"/>
        </w:rPr>
        <w:tab/>
      </w:r>
      <w:r w:rsidR="00711958" w:rsidRPr="007A5176">
        <w:rPr>
          <w:rFonts w:ascii="Times New Roman" w:hAnsi="Times New Roman" w:cs="Times New Roman"/>
          <w:sz w:val="20"/>
          <w:szCs w:val="20"/>
        </w:rPr>
        <w:tab/>
      </w:r>
      <w:r w:rsidR="00711958" w:rsidRPr="007A5176">
        <w:rPr>
          <w:rFonts w:ascii="Times New Roman" w:hAnsi="Times New Roman" w:cs="Times New Roman"/>
          <w:sz w:val="20"/>
          <w:szCs w:val="20"/>
        </w:rPr>
        <w:tab/>
      </w:r>
      <w:r w:rsidR="00711958" w:rsidRPr="007A5176">
        <w:rPr>
          <w:rFonts w:ascii="Times New Roman" w:hAnsi="Times New Roman" w:cs="Times New Roman"/>
          <w:sz w:val="20"/>
          <w:szCs w:val="20"/>
        </w:rPr>
        <w:tab/>
      </w:r>
      <w:r w:rsidR="00AE14DD" w:rsidRPr="007A5176">
        <w:rPr>
          <w:rFonts w:ascii="Times New Roman" w:hAnsi="Times New Roman" w:cs="Times New Roman"/>
          <w:sz w:val="20"/>
          <w:szCs w:val="20"/>
        </w:rPr>
        <w:t xml:space="preserve">          </w:t>
      </w:r>
      <w:r w:rsidR="00711958" w:rsidRPr="007A5176">
        <w:rPr>
          <w:rFonts w:ascii="Times New Roman" w:hAnsi="Times New Roman" w:cs="Times New Roman"/>
          <w:sz w:val="20"/>
          <w:szCs w:val="20"/>
        </w:rPr>
        <w:t>(</w:t>
      </w:r>
      <w:r w:rsidR="00D76EC1" w:rsidRPr="007A5176">
        <w:rPr>
          <w:rFonts w:ascii="Times New Roman" w:hAnsi="Times New Roman" w:cs="Times New Roman"/>
          <w:sz w:val="20"/>
          <w:szCs w:val="20"/>
        </w:rPr>
        <w:t>3.</w:t>
      </w:r>
      <w:r w:rsidR="00711958" w:rsidRPr="007A5176">
        <w:rPr>
          <w:rFonts w:ascii="Times New Roman" w:hAnsi="Times New Roman" w:cs="Times New Roman"/>
          <w:sz w:val="20"/>
          <w:szCs w:val="20"/>
        </w:rPr>
        <w:t>4)</w:t>
      </w:r>
    </w:p>
    <w:p w:rsidR="006671CE" w:rsidRPr="007A5176" w:rsidRDefault="006671CE" w:rsidP="007A5176">
      <w:pPr>
        <w:spacing w:line="360" w:lineRule="auto"/>
        <w:jc w:val="both"/>
        <w:rPr>
          <w:rFonts w:ascii="Times New Roman" w:hAnsi="Times New Roman" w:cs="Times New Roman"/>
          <w:sz w:val="20"/>
          <w:szCs w:val="20"/>
        </w:rPr>
      </w:pPr>
      <w:r w:rsidRPr="007A5176">
        <w:rPr>
          <w:rFonts w:ascii="Times New Roman" w:hAnsi="Times New Roman" w:cs="Times New Roman"/>
          <w:sz w:val="20"/>
          <w:szCs w:val="20"/>
        </w:rPr>
        <w:t xml:space="preserve">To calculate for the received signal in real situations, the receiving antenna signal depends on the effective </w:t>
      </w:r>
      <w:r w:rsidR="008F40DB" w:rsidRPr="007A5176">
        <w:rPr>
          <w:rFonts w:ascii="Times New Roman" w:hAnsi="Times New Roman" w:cs="Times New Roman"/>
          <w:sz w:val="20"/>
          <w:szCs w:val="20"/>
        </w:rPr>
        <w:t>aperture</w:t>
      </w:r>
      <w:r w:rsidR="003556BF" w:rsidRPr="007A5176">
        <w:rPr>
          <w:rFonts w:ascii="Times New Roman" w:hAnsi="Times New Roman" w:cs="Times New Roman"/>
          <w:sz w:val="20"/>
          <w:szCs w:val="20"/>
        </w:rPr>
        <w:t xml:space="preserve"> </w:t>
      </w:r>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e</m:t>
            </m:r>
          </m:sub>
        </m:sSub>
        <m:r>
          <w:rPr>
            <w:rFonts w:ascii="Cambria Math" w:hAnsi="Cambria Math" w:cs="Times New Roman"/>
            <w:sz w:val="20"/>
            <w:szCs w:val="20"/>
          </w:rPr>
          <m:t>)</m:t>
        </m:r>
      </m:oMath>
      <w:r w:rsidR="00B9130A" w:rsidRPr="007A5176">
        <w:rPr>
          <w:rFonts w:ascii="Times New Roman" w:hAnsi="Times New Roman" w:cs="Times New Roman"/>
          <w:sz w:val="20"/>
          <w:szCs w:val="20"/>
        </w:rPr>
        <w:t xml:space="preserve"> w</w:t>
      </w:r>
      <w:r w:rsidR="00C77FA1" w:rsidRPr="007A5176">
        <w:rPr>
          <w:rFonts w:ascii="Times New Roman" w:hAnsi="Times New Roman" w:cs="Times New Roman"/>
          <w:sz w:val="20"/>
          <w:szCs w:val="20"/>
        </w:rPr>
        <w:t xml:space="preserve">hich </w:t>
      </w:r>
      <w:r w:rsidR="00B9130A" w:rsidRPr="007A5176">
        <w:rPr>
          <w:rFonts w:ascii="Times New Roman" w:hAnsi="Times New Roman" w:cs="Times New Roman"/>
          <w:sz w:val="20"/>
          <w:szCs w:val="20"/>
        </w:rPr>
        <w:t>is mathematically defined as:</w:t>
      </w:r>
    </w:p>
    <w:p w:rsidR="008F40DB" w:rsidRPr="007A5176" w:rsidRDefault="009F39B2" w:rsidP="007A5176">
      <w:pPr>
        <w:spacing w:line="36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e</m:t>
            </m:r>
          </m:sub>
        </m:sSub>
        <m:r>
          <w:rPr>
            <w:rFonts w:ascii="Cambria Math" w:hAnsi="Cambria Math" w:cs="Times New Roman"/>
            <w:sz w:val="20"/>
            <w:szCs w:val="20"/>
          </w:rPr>
          <m:t xml:space="preserve">= </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r</m:t>
                </m:r>
              </m:sub>
            </m:sSub>
          </m:num>
          <m:den>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D</m:t>
                </m:r>
              </m:sub>
            </m:sSub>
          </m:den>
        </m:f>
      </m:oMath>
      <w:r w:rsidR="008F40DB" w:rsidRPr="007A5176">
        <w:rPr>
          <w:rFonts w:ascii="Times New Roman" w:hAnsi="Times New Roman" w:cs="Times New Roman"/>
          <w:sz w:val="20"/>
          <w:szCs w:val="20"/>
        </w:rPr>
        <w:tab/>
      </w:r>
      <w:r w:rsidR="008F40DB" w:rsidRPr="007A5176">
        <w:rPr>
          <w:rFonts w:ascii="Times New Roman" w:hAnsi="Times New Roman" w:cs="Times New Roman"/>
          <w:sz w:val="20"/>
          <w:szCs w:val="20"/>
        </w:rPr>
        <w:tab/>
      </w:r>
      <w:r w:rsidR="008F40DB" w:rsidRPr="007A5176">
        <w:rPr>
          <w:rFonts w:ascii="Times New Roman" w:hAnsi="Times New Roman" w:cs="Times New Roman"/>
          <w:sz w:val="20"/>
          <w:szCs w:val="20"/>
        </w:rPr>
        <w:tab/>
      </w:r>
      <w:r w:rsidR="008F40DB" w:rsidRPr="007A5176">
        <w:rPr>
          <w:rFonts w:ascii="Times New Roman" w:hAnsi="Times New Roman" w:cs="Times New Roman"/>
          <w:sz w:val="20"/>
          <w:szCs w:val="20"/>
        </w:rPr>
        <w:tab/>
      </w:r>
      <w:r w:rsidR="008F40DB" w:rsidRPr="007A5176">
        <w:rPr>
          <w:rFonts w:ascii="Times New Roman" w:hAnsi="Times New Roman" w:cs="Times New Roman"/>
          <w:sz w:val="20"/>
          <w:szCs w:val="20"/>
        </w:rPr>
        <w:tab/>
      </w:r>
      <w:r w:rsidR="008F40DB" w:rsidRPr="007A5176">
        <w:rPr>
          <w:rFonts w:ascii="Times New Roman" w:hAnsi="Times New Roman" w:cs="Times New Roman"/>
          <w:sz w:val="20"/>
          <w:szCs w:val="20"/>
        </w:rPr>
        <w:tab/>
      </w:r>
      <w:r w:rsidR="008F40DB" w:rsidRPr="007A5176">
        <w:rPr>
          <w:rFonts w:ascii="Times New Roman" w:hAnsi="Times New Roman" w:cs="Times New Roman"/>
          <w:sz w:val="20"/>
          <w:szCs w:val="20"/>
        </w:rPr>
        <w:tab/>
      </w:r>
      <w:r w:rsidR="008F40DB" w:rsidRPr="007A5176">
        <w:rPr>
          <w:rFonts w:ascii="Times New Roman" w:hAnsi="Times New Roman" w:cs="Times New Roman"/>
          <w:sz w:val="20"/>
          <w:szCs w:val="20"/>
        </w:rPr>
        <w:tab/>
      </w:r>
      <w:r w:rsidR="008F40DB" w:rsidRPr="007A5176">
        <w:rPr>
          <w:rFonts w:ascii="Times New Roman" w:hAnsi="Times New Roman" w:cs="Times New Roman"/>
          <w:sz w:val="20"/>
          <w:szCs w:val="20"/>
        </w:rPr>
        <w:tab/>
      </w:r>
      <w:r w:rsidR="008F40DB" w:rsidRPr="007A5176">
        <w:rPr>
          <w:rFonts w:ascii="Times New Roman" w:hAnsi="Times New Roman" w:cs="Times New Roman"/>
          <w:sz w:val="20"/>
          <w:szCs w:val="20"/>
        </w:rPr>
        <w:tab/>
      </w:r>
      <w:r w:rsidR="00AE14DD" w:rsidRPr="007A5176">
        <w:rPr>
          <w:rFonts w:ascii="Times New Roman" w:hAnsi="Times New Roman" w:cs="Times New Roman"/>
          <w:sz w:val="20"/>
          <w:szCs w:val="20"/>
        </w:rPr>
        <w:t xml:space="preserve">          </w:t>
      </w:r>
      <w:r w:rsidR="008F40DB" w:rsidRPr="007A5176">
        <w:rPr>
          <w:rFonts w:ascii="Times New Roman" w:hAnsi="Times New Roman" w:cs="Times New Roman"/>
          <w:sz w:val="20"/>
          <w:szCs w:val="20"/>
        </w:rPr>
        <w:t>(</w:t>
      </w:r>
      <w:r w:rsidR="00D76EC1" w:rsidRPr="007A5176">
        <w:rPr>
          <w:rFonts w:ascii="Times New Roman" w:hAnsi="Times New Roman" w:cs="Times New Roman"/>
          <w:sz w:val="20"/>
          <w:szCs w:val="20"/>
        </w:rPr>
        <w:t>3.</w:t>
      </w:r>
      <w:r w:rsidR="008F40DB" w:rsidRPr="007A5176">
        <w:rPr>
          <w:rFonts w:ascii="Times New Roman" w:hAnsi="Times New Roman" w:cs="Times New Roman"/>
          <w:sz w:val="20"/>
          <w:szCs w:val="20"/>
        </w:rPr>
        <w:t>5)</w:t>
      </w:r>
    </w:p>
    <w:p w:rsidR="008F40DB" w:rsidRPr="007A5176" w:rsidRDefault="009F39B2" w:rsidP="007A5176">
      <w:pPr>
        <w:spacing w:line="36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r</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e</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D</m:t>
            </m:r>
          </m:sub>
        </m:sSub>
      </m:oMath>
      <w:r w:rsidR="00780EB5" w:rsidRPr="007A5176">
        <w:rPr>
          <w:rFonts w:ascii="Times New Roman" w:hAnsi="Times New Roman" w:cs="Times New Roman"/>
          <w:sz w:val="20"/>
          <w:szCs w:val="20"/>
        </w:rPr>
        <w:tab/>
      </w:r>
      <w:r w:rsidR="00780EB5" w:rsidRPr="007A5176">
        <w:rPr>
          <w:rFonts w:ascii="Times New Roman" w:hAnsi="Times New Roman" w:cs="Times New Roman"/>
          <w:sz w:val="20"/>
          <w:szCs w:val="20"/>
        </w:rPr>
        <w:tab/>
      </w:r>
      <w:r w:rsidR="00780EB5" w:rsidRPr="007A5176">
        <w:rPr>
          <w:rFonts w:ascii="Times New Roman" w:hAnsi="Times New Roman" w:cs="Times New Roman"/>
          <w:sz w:val="20"/>
          <w:szCs w:val="20"/>
        </w:rPr>
        <w:tab/>
      </w:r>
      <w:r w:rsidR="00780EB5" w:rsidRPr="007A5176">
        <w:rPr>
          <w:rFonts w:ascii="Times New Roman" w:hAnsi="Times New Roman" w:cs="Times New Roman"/>
          <w:sz w:val="20"/>
          <w:szCs w:val="20"/>
        </w:rPr>
        <w:tab/>
      </w:r>
      <w:r w:rsidR="00780EB5" w:rsidRPr="007A5176">
        <w:rPr>
          <w:rFonts w:ascii="Times New Roman" w:hAnsi="Times New Roman" w:cs="Times New Roman"/>
          <w:sz w:val="20"/>
          <w:szCs w:val="20"/>
        </w:rPr>
        <w:tab/>
      </w:r>
      <w:r w:rsidR="00780EB5" w:rsidRPr="007A5176">
        <w:rPr>
          <w:rFonts w:ascii="Times New Roman" w:hAnsi="Times New Roman" w:cs="Times New Roman"/>
          <w:sz w:val="20"/>
          <w:szCs w:val="20"/>
        </w:rPr>
        <w:tab/>
      </w:r>
      <w:r w:rsidR="00780EB5" w:rsidRPr="007A5176">
        <w:rPr>
          <w:rFonts w:ascii="Times New Roman" w:hAnsi="Times New Roman" w:cs="Times New Roman"/>
          <w:sz w:val="20"/>
          <w:szCs w:val="20"/>
        </w:rPr>
        <w:tab/>
      </w:r>
      <w:r w:rsidR="00780EB5" w:rsidRPr="007A5176">
        <w:rPr>
          <w:rFonts w:ascii="Times New Roman" w:hAnsi="Times New Roman" w:cs="Times New Roman"/>
          <w:sz w:val="20"/>
          <w:szCs w:val="20"/>
        </w:rPr>
        <w:tab/>
      </w:r>
      <w:r w:rsidR="00780EB5" w:rsidRPr="007A5176">
        <w:rPr>
          <w:rFonts w:ascii="Times New Roman" w:hAnsi="Times New Roman" w:cs="Times New Roman"/>
          <w:sz w:val="20"/>
          <w:szCs w:val="20"/>
        </w:rPr>
        <w:tab/>
      </w:r>
      <w:r w:rsidR="00780EB5" w:rsidRPr="007A5176">
        <w:rPr>
          <w:rFonts w:ascii="Times New Roman" w:hAnsi="Times New Roman" w:cs="Times New Roman"/>
          <w:sz w:val="20"/>
          <w:szCs w:val="20"/>
        </w:rPr>
        <w:tab/>
      </w:r>
      <w:r w:rsidR="00AE14DD" w:rsidRPr="007A5176">
        <w:rPr>
          <w:rFonts w:ascii="Times New Roman" w:hAnsi="Times New Roman" w:cs="Times New Roman"/>
          <w:sz w:val="20"/>
          <w:szCs w:val="20"/>
        </w:rPr>
        <w:t xml:space="preserve">          </w:t>
      </w:r>
      <w:r w:rsidR="00780EB5" w:rsidRPr="007A5176">
        <w:rPr>
          <w:rFonts w:ascii="Times New Roman" w:hAnsi="Times New Roman" w:cs="Times New Roman"/>
          <w:sz w:val="20"/>
          <w:szCs w:val="20"/>
        </w:rPr>
        <w:t>(</w:t>
      </w:r>
      <w:r w:rsidR="00D76EC1" w:rsidRPr="007A5176">
        <w:rPr>
          <w:rFonts w:ascii="Times New Roman" w:hAnsi="Times New Roman" w:cs="Times New Roman"/>
          <w:sz w:val="20"/>
          <w:szCs w:val="20"/>
        </w:rPr>
        <w:t>3.</w:t>
      </w:r>
      <w:r w:rsidR="00780EB5" w:rsidRPr="007A5176">
        <w:rPr>
          <w:rFonts w:ascii="Times New Roman" w:hAnsi="Times New Roman" w:cs="Times New Roman"/>
          <w:sz w:val="20"/>
          <w:szCs w:val="20"/>
        </w:rPr>
        <w:t>6)</w:t>
      </w:r>
    </w:p>
    <w:p w:rsidR="0075635D" w:rsidRPr="007A5176" w:rsidRDefault="00780EB5" w:rsidP="007A5176">
      <w:pPr>
        <w:spacing w:line="360" w:lineRule="auto"/>
        <w:jc w:val="both"/>
        <w:rPr>
          <w:rFonts w:ascii="Times New Roman" w:hAnsi="Times New Roman" w:cs="Times New Roman"/>
          <w:sz w:val="20"/>
          <w:szCs w:val="20"/>
        </w:rPr>
      </w:pPr>
      <w:r w:rsidRPr="007A5176">
        <w:rPr>
          <w:rFonts w:ascii="Times New Roman" w:hAnsi="Times New Roman" w:cs="Times New Roman"/>
          <w:sz w:val="20"/>
          <w:szCs w:val="20"/>
        </w:rPr>
        <w:t>But</w:t>
      </w:r>
      <w:r w:rsidR="003556BF" w:rsidRPr="007A5176">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e</m:t>
            </m:r>
          </m:sub>
        </m:sSub>
        <m:r>
          <w:rPr>
            <w:rFonts w:ascii="Cambria Math" w:hAnsi="Cambria Math" w:cs="Times New Roman"/>
            <w:sz w:val="20"/>
            <w:szCs w:val="20"/>
          </w:rPr>
          <m:t xml:space="preserve">α </m:t>
        </m:r>
        <m:sSub>
          <m:sSubPr>
            <m:ctrlPr>
              <w:rPr>
                <w:rFonts w:ascii="Cambria Math" w:hAnsi="Cambria Math"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r</m:t>
            </m:r>
          </m:sub>
        </m:sSub>
      </m:oMath>
    </w:p>
    <w:p w:rsidR="0075635D" w:rsidRPr="007A5176" w:rsidRDefault="001130CB" w:rsidP="007A5176">
      <w:pPr>
        <w:spacing w:line="360" w:lineRule="auto"/>
        <w:jc w:val="both"/>
        <w:rPr>
          <w:rFonts w:ascii="Times New Roman" w:hAnsi="Times New Roman" w:cs="Times New Roman"/>
          <w:sz w:val="20"/>
          <w:szCs w:val="20"/>
        </w:rPr>
      </w:pPr>
      <w:r w:rsidRPr="007A5176">
        <w:rPr>
          <w:rFonts w:ascii="Times New Roman" w:hAnsi="Times New Roman" w:cs="Times New Roman"/>
          <w:sz w:val="20"/>
          <w:szCs w:val="20"/>
        </w:rPr>
        <w:t>w</w:t>
      </w:r>
      <w:r w:rsidR="0075635D" w:rsidRPr="007A5176">
        <w:rPr>
          <w:rFonts w:ascii="Times New Roman" w:hAnsi="Times New Roman" w:cs="Times New Roman"/>
          <w:sz w:val="20"/>
          <w:szCs w:val="20"/>
        </w:rPr>
        <w:t xml:space="preserve">here </w:t>
      </w:r>
      <m:oMath>
        <m:sSub>
          <m:sSubPr>
            <m:ctrlPr>
              <w:rPr>
                <w:rFonts w:ascii="Cambria Math" w:hAnsi="Cambria Math"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r</m:t>
            </m:r>
          </m:sub>
        </m:sSub>
      </m:oMath>
      <w:r w:rsidR="0075635D" w:rsidRPr="007A5176">
        <w:rPr>
          <w:rFonts w:ascii="Times New Roman" w:hAnsi="Times New Roman" w:cs="Times New Roman"/>
          <w:sz w:val="20"/>
          <w:szCs w:val="20"/>
        </w:rPr>
        <w:t xml:space="preserve"> is the gain of the receiving antenna.</w:t>
      </w:r>
    </w:p>
    <w:p w:rsidR="00780EB5" w:rsidRPr="007A5176" w:rsidRDefault="009F39B2" w:rsidP="007A5176">
      <w:pPr>
        <w:spacing w:line="36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e</m:t>
            </m:r>
          </m:sub>
        </m:sSub>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λ</m:t>
                </m:r>
              </m:e>
              <m:sup>
                <m:r>
                  <w:rPr>
                    <w:rFonts w:ascii="Cambria Math" w:hAnsi="Cambria Math" w:cs="Times New Roman"/>
                    <w:sz w:val="20"/>
                    <w:szCs w:val="20"/>
                  </w:rPr>
                  <m:t>2</m:t>
                </m:r>
              </m:sup>
            </m:sSup>
          </m:num>
          <m:den>
            <m:r>
              <w:rPr>
                <w:rFonts w:ascii="Cambria Math" w:hAnsi="Cambria Math" w:cs="Times New Roman"/>
                <w:sz w:val="20"/>
                <w:szCs w:val="20"/>
              </w:rPr>
              <m:t>4π</m:t>
            </m:r>
          </m:den>
        </m:f>
        <m:sSub>
          <m:sSubPr>
            <m:ctrlPr>
              <w:rPr>
                <w:rFonts w:ascii="Cambria Math" w:hAnsi="Cambria Math"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r</m:t>
            </m:r>
          </m:sub>
        </m:sSub>
      </m:oMath>
      <w:r w:rsidR="0006260B" w:rsidRPr="007A5176">
        <w:rPr>
          <w:rFonts w:ascii="Times New Roman" w:hAnsi="Times New Roman" w:cs="Times New Roman"/>
          <w:sz w:val="20"/>
          <w:szCs w:val="20"/>
        </w:rPr>
        <w:tab/>
      </w:r>
      <w:r w:rsidR="0006260B" w:rsidRPr="007A5176">
        <w:rPr>
          <w:rFonts w:ascii="Times New Roman" w:hAnsi="Times New Roman" w:cs="Times New Roman"/>
          <w:sz w:val="20"/>
          <w:szCs w:val="20"/>
        </w:rPr>
        <w:tab/>
      </w:r>
      <w:r w:rsidR="0006260B" w:rsidRPr="007A5176">
        <w:rPr>
          <w:rFonts w:ascii="Times New Roman" w:hAnsi="Times New Roman" w:cs="Times New Roman"/>
          <w:sz w:val="20"/>
          <w:szCs w:val="20"/>
        </w:rPr>
        <w:tab/>
      </w:r>
      <w:r w:rsidR="0006260B" w:rsidRPr="007A5176">
        <w:rPr>
          <w:rFonts w:ascii="Times New Roman" w:hAnsi="Times New Roman" w:cs="Times New Roman"/>
          <w:sz w:val="20"/>
          <w:szCs w:val="20"/>
        </w:rPr>
        <w:tab/>
      </w:r>
      <w:r w:rsidR="0006260B" w:rsidRPr="007A5176">
        <w:rPr>
          <w:rFonts w:ascii="Times New Roman" w:hAnsi="Times New Roman" w:cs="Times New Roman"/>
          <w:sz w:val="20"/>
          <w:szCs w:val="20"/>
        </w:rPr>
        <w:tab/>
      </w:r>
      <w:r w:rsidR="0006260B" w:rsidRPr="007A5176">
        <w:rPr>
          <w:rFonts w:ascii="Times New Roman" w:hAnsi="Times New Roman" w:cs="Times New Roman"/>
          <w:sz w:val="20"/>
          <w:szCs w:val="20"/>
        </w:rPr>
        <w:tab/>
      </w:r>
      <w:r w:rsidR="0006260B" w:rsidRPr="007A5176">
        <w:rPr>
          <w:rFonts w:ascii="Times New Roman" w:hAnsi="Times New Roman" w:cs="Times New Roman"/>
          <w:sz w:val="20"/>
          <w:szCs w:val="20"/>
        </w:rPr>
        <w:tab/>
      </w:r>
      <w:r w:rsidR="0006260B" w:rsidRPr="007A5176">
        <w:rPr>
          <w:rFonts w:ascii="Times New Roman" w:hAnsi="Times New Roman" w:cs="Times New Roman"/>
          <w:sz w:val="20"/>
          <w:szCs w:val="20"/>
        </w:rPr>
        <w:tab/>
      </w:r>
      <w:r w:rsidR="0006260B" w:rsidRPr="007A5176">
        <w:rPr>
          <w:rFonts w:ascii="Times New Roman" w:hAnsi="Times New Roman" w:cs="Times New Roman"/>
          <w:sz w:val="20"/>
          <w:szCs w:val="20"/>
        </w:rPr>
        <w:tab/>
      </w:r>
      <w:r w:rsidR="0006260B" w:rsidRPr="007A5176">
        <w:rPr>
          <w:rFonts w:ascii="Times New Roman" w:hAnsi="Times New Roman" w:cs="Times New Roman"/>
          <w:sz w:val="20"/>
          <w:szCs w:val="20"/>
        </w:rPr>
        <w:tab/>
      </w:r>
      <w:r w:rsidR="00AE14DD" w:rsidRPr="007A5176">
        <w:rPr>
          <w:rFonts w:ascii="Times New Roman" w:hAnsi="Times New Roman" w:cs="Times New Roman"/>
          <w:sz w:val="20"/>
          <w:szCs w:val="20"/>
        </w:rPr>
        <w:t xml:space="preserve">          </w:t>
      </w:r>
      <w:r w:rsidR="0006260B" w:rsidRPr="007A5176">
        <w:rPr>
          <w:rFonts w:ascii="Times New Roman" w:hAnsi="Times New Roman" w:cs="Times New Roman"/>
          <w:sz w:val="20"/>
          <w:szCs w:val="20"/>
        </w:rPr>
        <w:t>(</w:t>
      </w:r>
      <w:r w:rsidR="00D76EC1" w:rsidRPr="007A5176">
        <w:rPr>
          <w:rFonts w:ascii="Times New Roman" w:hAnsi="Times New Roman" w:cs="Times New Roman"/>
          <w:sz w:val="20"/>
          <w:szCs w:val="20"/>
        </w:rPr>
        <w:t>3.</w:t>
      </w:r>
      <w:r w:rsidR="0006260B" w:rsidRPr="007A5176">
        <w:rPr>
          <w:rFonts w:ascii="Times New Roman" w:hAnsi="Times New Roman" w:cs="Times New Roman"/>
          <w:sz w:val="20"/>
          <w:szCs w:val="20"/>
        </w:rPr>
        <w:t>7)</w:t>
      </w:r>
    </w:p>
    <w:p w:rsidR="0006260B" w:rsidRPr="007A5176" w:rsidRDefault="00C77FA1" w:rsidP="007A5176">
      <w:pPr>
        <w:spacing w:line="360" w:lineRule="auto"/>
        <w:jc w:val="both"/>
        <w:rPr>
          <w:rFonts w:ascii="Times New Roman" w:hAnsi="Times New Roman" w:cs="Times New Roman"/>
          <w:sz w:val="20"/>
          <w:szCs w:val="20"/>
        </w:rPr>
      </w:pPr>
      <w:r w:rsidRPr="007A5176">
        <w:rPr>
          <w:rFonts w:ascii="Times New Roman" w:hAnsi="Times New Roman" w:cs="Times New Roman"/>
          <w:sz w:val="20"/>
          <w:szCs w:val="20"/>
        </w:rPr>
        <w:t>w</w:t>
      </w:r>
      <w:r w:rsidR="00EF5353" w:rsidRPr="007A5176">
        <w:rPr>
          <w:rFonts w:ascii="Times New Roman" w:hAnsi="Times New Roman" w:cs="Times New Roman"/>
          <w:sz w:val="20"/>
          <w:szCs w:val="20"/>
        </w:rPr>
        <w:t xml:space="preserve">here </w:t>
      </w:r>
      <m:oMath>
        <m:r>
          <w:rPr>
            <w:rFonts w:ascii="Cambria Math" w:hAnsi="Cambria Math" w:cs="Times New Roman"/>
            <w:sz w:val="20"/>
            <w:szCs w:val="20"/>
          </w:rPr>
          <m:t>λ</m:t>
        </m:r>
      </m:oMath>
      <w:r w:rsidR="0006260B" w:rsidRPr="007A5176">
        <w:rPr>
          <w:rFonts w:ascii="Times New Roman" w:hAnsi="Times New Roman" w:cs="Times New Roman"/>
          <w:sz w:val="20"/>
          <w:szCs w:val="20"/>
        </w:rPr>
        <w:t xml:space="preserve"> is the wave </w:t>
      </w:r>
      <w:r w:rsidRPr="007A5176">
        <w:rPr>
          <w:rFonts w:ascii="Times New Roman" w:hAnsi="Times New Roman" w:cs="Times New Roman"/>
          <w:sz w:val="20"/>
          <w:szCs w:val="20"/>
        </w:rPr>
        <w:t>length.</w:t>
      </w:r>
    </w:p>
    <w:p w:rsidR="00A618C6" w:rsidRPr="007A5176" w:rsidRDefault="00A618C6" w:rsidP="007A5176">
      <w:pPr>
        <w:spacing w:line="360" w:lineRule="auto"/>
        <w:jc w:val="both"/>
        <w:rPr>
          <w:rFonts w:ascii="Times New Roman" w:hAnsi="Times New Roman" w:cs="Times New Roman"/>
          <w:sz w:val="20"/>
          <w:szCs w:val="20"/>
        </w:rPr>
      </w:pPr>
      <w:r w:rsidRPr="007A5176">
        <w:rPr>
          <w:rFonts w:ascii="Times New Roman" w:hAnsi="Times New Roman" w:cs="Times New Roman"/>
          <w:sz w:val="20"/>
          <w:szCs w:val="20"/>
        </w:rPr>
        <w:t xml:space="preserve">Remember that </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r</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e</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D</m:t>
            </m:r>
          </m:sub>
        </m:sSub>
      </m:oMath>
      <w:r w:rsidRPr="007A5176">
        <w:rPr>
          <w:rFonts w:ascii="Times New Roman" w:hAnsi="Times New Roman" w:cs="Times New Roman"/>
          <w:sz w:val="20"/>
          <w:szCs w:val="20"/>
        </w:rPr>
        <w:t xml:space="preserve"> as stated in equation (6)</w:t>
      </w:r>
    </w:p>
    <w:p w:rsidR="0006260B" w:rsidRPr="007A5176" w:rsidRDefault="0006260B" w:rsidP="007A5176">
      <w:pPr>
        <w:spacing w:line="360" w:lineRule="auto"/>
        <w:jc w:val="both"/>
        <w:rPr>
          <w:rFonts w:ascii="Times New Roman" w:hAnsi="Times New Roman" w:cs="Times New Roman"/>
          <w:sz w:val="20"/>
          <w:szCs w:val="20"/>
        </w:rPr>
      </w:pPr>
      <w:r w:rsidRPr="007A5176">
        <w:rPr>
          <w:rFonts w:ascii="Times New Roman" w:hAnsi="Times New Roman" w:cs="Times New Roman"/>
          <w:sz w:val="20"/>
          <w:szCs w:val="20"/>
        </w:rPr>
        <w:t xml:space="preserve">Therefore </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r</m:t>
            </m:r>
          </m:sub>
        </m:sSub>
        <m:r>
          <w:rPr>
            <w:rFonts w:ascii="Cambria Math" w:hAnsi="Cambria Math" w:cs="Times New Roman"/>
            <w:sz w:val="20"/>
            <w:szCs w:val="20"/>
          </w:rPr>
          <m:t xml:space="preserve">= </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r</m:t>
                </m:r>
              </m:sub>
            </m:sSub>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λ</m:t>
                </m:r>
              </m:e>
              <m:sup>
                <m:r>
                  <w:rPr>
                    <w:rFonts w:ascii="Cambria Math" w:hAnsi="Cambria Math" w:cs="Times New Roman"/>
                    <w:sz w:val="20"/>
                    <w:szCs w:val="20"/>
                  </w:rPr>
                  <m:t>2</m:t>
                </m:r>
              </m:sup>
            </m:sSup>
          </m:num>
          <m:den>
            <m:sSup>
              <m:sSupPr>
                <m:ctrlPr>
                  <w:rPr>
                    <w:rFonts w:ascii="Cambria Math" w:hAnsi="Cambria Math" w:cs="Times New Roman"/>
                    <w:i/>
                    <w:sz w:val="20"/>
                    <w:szCs w:val="20"/>
                  </w:rPr>
                </m:ctrlPr>
              </m:sSupPr>
              <m:e>
                <m:r>
                  <w:rPr>
                    <w:rFonts w:ascii="Cambria Math" w:hAnsi="Cambria Math" w:cs="Times New Roman"/>
                    <w:sz w:val="20"/>
                    <w:szCs w:val="20"/>
                  </w:rPr>
                  <m:t>(4πD)</m:t>
                </m:r>
              </m:e>
              <m:sup>
                <m:r>
                  <w:rPr>
                    <w:rFonts w:ascii="Cambria Math" w:hAnsi="Cambria Math" w:cs="Times New Roman"/>
                    <w:sz w:val="20"/>
                    <w:szCs w:val="20"/>
                  </w:rPr>
                  <m:t>2</m:t>
                </m:r>
              </m:sup>
            </m:sSup>
          </m:den>
        </m:f>
      </m:oMath>
      <w:r w:rsidR="00A618C6" w:rsidRPr="007A5176">
        <w:rPr>
          <w:rFonts w:ascii="Times New Roman" w:hAnsi="Times New Roman" w:cs="Times New Roman"/>
          <w:sz w:val="20"/>
          <w:szCs w:val="20"/>
        </w:rPr>
        <w:tab/>
      </w:r>
      <w:r w:rsidR="00A618C6" w:rsidRPr="007A5176">
        <w:rPr>
          <w:rFonts w:ascii="Times New Roman" w:hAnsi="Times New Roman" w:cs="Times New Roman"/>
          <w:sz w:val="20"/>
          <w:szCs w:val="20"/>
        </w:rPr>
        <w:tab/>
      </w:r>
      <w:r w:rsidR="00A618C6" w:rsidRPr="007A5176">
        <w:rPr>
          <w:rFonts w:ascii="Times New Roman" w:hAnsi="Times New Roman" w:cs="Times New Roman"/>
          <w:sz w:val="20"/>
          <w:szCs w:val="20"/>
        </w:rPr>
        <w:tab/>
      </w:r>
      <w:r w:rsidR="00A618C6" w:rsidRPr="007A5176">
        <w:rPr>
          <w:rFonts w:ascii="Times New Roman" w:hAnsi="Times New Roman" w:cs="Times New Roman"/>
          <w:sz w:val="20"/>
          <w:szCs w:val="20"/>
        </w:rPr>
        <w:tab/>
      </w:r>
      <w:r w:rsidR="00A618C6" w:rsidRPr="007A5176">
        <w:rPr>
          <w:rFonts w:ascii="Times New Roman" w:hAnsi="Times New Roman" w:cs="Times New Roman"/>
          <w:sz w:val="20"/>
          <w:szCs w:val="20"/>
        </w:rPr>
        <w:tab/>
      </w:r>
      <w:r w:rsidR="00A618C6" w:rsidRPr="007A5176">
        <w:rPr>
          <w:rFonts w:ascii="Times New Roman" w:hAnsi="Times New Roman" w:cs="Times New Roman"/>
          <w:sz w:val="20"/>
          <w:szCs w:val="20"/>
        </w:rPr>
        <w:tab/>
      </w:r>
      <w:r w:rsidR="00A618C6" w:rsidRPr="007A5176">
        <w:rPr>
          <w:rFonts w:ascii="Times New Roman" w:hAnsi="Times New Roman" w:cs="Times New Roman"/>
          <w:sz w:val="20"/>
          <w:szCs w:val="20"/>
        </w:rPr>
        <w:tab/>
      </w:r>
      <w:r w:rsidR="00A618C6" w:rsidRPr="007A5176">
        <w:rPr>
          <w:rFonts w:ascii="Times New Roman" w:hAnsi="Times New Roman" w:cs="Times New Roman"/>
          <w:sz w:val="20"/>
          <w:szCs w:val="20"/>
        </w:rPr>
        <w:tab/>
      </w:r>
      <w:r w:rsidR="00AE14DD" w:rsidRPr="007A5176">
        <w:rPr>
          <w:rFonts w:ascii="Times New Roman" w:hAnsi="Times New Roman" w:cs="Times New Roman"/>
          <w:sz w:val="20"/>
          <w:szCs w:val="20"/>
        </w:rPr>
        <w:t xml:space="preserve">          </w:t>
      </w:r>
      <w:r w:rsidR="00A618C6" w:rsidRPr="007A5176">
        <w:rPr>
          <w:rFonts w:ascii="Times New Roman" w:hAnsi="Times New Roman" w:cs="Times New Roman"/>
          <w:sz w:val="20"/>
          <w:szCs w:val="20"/>
        </w:rPr>
        <w:t>(</w:t>
      </w:r>
      <w:r w:rsidR="00D76EC1" w:rsidRPr="007A5176">
        <w:rPr>
          <w:rFonts w:ascii="Times New Roman" w:hAnsi="Times New Roman" w:cs="Times New Roman"/>
          <w:sz w:val="20"/>
          <w:szCs w:val="20"/>
        </w:rPr>
        <w:t>3.</w:t>
      </w:r>
      <w:r w:rsidR="00A618C6" w:rsidRPr="007A5176">
        <w:rPr>
          <w:rFonts w:ascii="Times New Roman" w:hAnsi="Times New Roman" w:cs="Times New Roman"/>
          <w:sz w:val="20"/>
          <w:szCs w:val="20"/>
        </w:rPr>
        <w:t>8)</w:t>
      </w:r>
    </w:p>
    <w:p w:rsidR="001811C2" w:rsidRPr="007A5176" w:rsidRDefault="001811C2" w:rsidP="007A5176">
      <w:pPr>
        <w:spacing w:line="360" w:lineRule="auto"/>
        <w:jc w:val="both"/>
        <w:rPr>
          <w:rFonts w:ascii="Times New Roman" w:hAnsi="Times New Roman" w:cs="Times New Roman"/>
          <w:sz w:val="20"/>
          <w:szCs w:val="20"/>
        </w:rPr>
      </w:pPr>
      <w:r w:rsidRPr="007A5176">
        <w:rPr>
          <w:rFonts w:ascii="Times New Roman" w:hAnsi="Times New Roman" w:cs="Times New Roman"/>
          <w:sz w:val="20"/>
          <w:szCs w:val="20"/>
        </w:rPr>
        <w:t>Considering the loss</w:t>
      </w:r>
      <w:r w:rsidR="00B44091" w:rsidRPr="007A5176">
        <w:rPr>
          <w:rFonts w:ascii="Times New Roman" w:hAnsi="Times New Roman" w:cs="Times New Roman"/>
          <w:sz w:val="20"/>
          <w:szCs w:val="20"/>
        </w:rPr>
        <w:t xml:space="preserve"> L </w:t>
      </w:r>
      <w:r w:rsidRPr="007A5176">
        <w:rPr>
          <w:rFonts w:ascii="Times New Roman" w:hAnsi="Times New Roman" w:cs="Times New Roman"/>
          <w:sz w:val="20"/>
          <w:szCs w:val="20"/>
        </w:rPr>
        <w:t>in the channel</w:t>
      </w:r>
      <w:r w:rsidR="00C77FA1" w:rsidRPr="007A5176">
        <w:rPr>
          <w:rFonts w:ascii="Times New Roman" w:hAnsi="Times New Roman" w:cs="Times New Roman"/>
          <w:sz w:val="20"/>
          <w:szCs w:val="20"/>
        </w:rPr>
        <w:t>,</w:t>
      </w:r>
    </w:p>
    <w:p w:rsidR="00AE14DD" w:rsidRPr="007A5176" w:rsidRDefault="009F39B2" w:rsidP="007A5176">
      <w:pPr>
        <w:spacing w:line="36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r</m:t>
            </m:r>
          </m:sub>
        </m:sSub>
        <m:r>
          <w:rPr>
            <w:rFonts w:ascii="Cambria Math" w:hAnsi="Cambria Math" w:cs="Times New Roman"/>
            <w:sz w:val="20"/>
            <w:szCs w:val="20"/>
          </w:rPr>
          <m:t xml:space="preserve">=  </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r</m:t>
                </m:r>
              </m:sub>
            </m:sSub>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λ</m:t>
                </m:r>
              </m:e>
              <m:sup>
                <m:r>
                  <w:rPr>
                    <w:rFonts w:ascii="Cambria Math" w:hAnsi="Cambria Math" w:cs="Times New Roman"/>
                    <w:sz w:val="20"/>
                    <w:szCs w:val="20"/>
                  </w:rPr>
                  <m:t>2</m:t>
                </m:r>
              </m:sup>
            </m:sSup>
          </m:num>
          <m:den>
            <m:sSup>
              <m:sSupPr>
                <m:ctrlPr>
                  <w:rPr>
                    <w:rFonts w:ascii="Cambria Math" w:hAnsi="Cambria Math" w:cs="Times New Roman"/>
                    <w:i/>
                    <w:sz w:val="20"/>
                    <w:szCs w:val="20"/>
                  </w:rPr>
                </m:ctrlPr>
              </m:sSupPr>
              <m:e>
                <m:r>
                  <w:rPr>
                    <w:rFonts w:ascii="Cambria Math" w:hAnsi="Cambria Math" w:cs="Times New Roman"/>
                    <w:sz w:val="20"/>
                    <w:szCs w:val="20"/>
                  </w:rPr>
                  <m:t>(4πD)</m:t>
                </m:r>
              </m:e>
              <m:sup>
                <m:r>
                  <w:rPr>
                    <w:rFonts w:ascii="Cambria Math" w:hAnsi="Cambria Math" w:cs="Times New Roman"/>
                    <w:sz w:val="20"/>
                    <w:szCs w:val="20"/>
                  </w:rPr>
                  <m:t>2</m:t>
                </m:r>
              </m:sup>
            </m:sSup>
            <m:r>
              <w:rPr>
                <w:rFonts w:ascii="Cambria Math" w:hAnsi="Cambria Math" w:cs="Times New Roman"/>
                <w:sz w:val="20"/>
                <w:szCs w:val="20"/>
              </w:rPr>
              <m:t>×L</m:t>
            </m:r>
          </m:den>
        </m:f>
      </m:oMath>
      <w:r w:rsidR="00B44091" w:rsidRPr="007A5176">
        <w:rPr>
          <w:rFonts w:ascii="Times New Roman" w:hAnsi="Times New Roman" w:cs="Times New Roman"/>
          <w:sz w:val="20"/>
          <w:szCs w:val="20"/>
        </w:rPr>
        <w:tab/>
      </w:r>
      <w:r w:rsidR="00B44091" w:rsidRPr="007A5176">
        <w:rPr>
          <w:rFonts w:ascii="Times New Roman" w:hAnsi="Times New Roman" w:cs="Times New Roman"/>
          <w:sz w:val="20"/>
          <w:szCs w:val="20"/>
        </w:rPr>
        <w:tab/>
      </w:r>
      <w:r w:rsidR="00B44091" w:rsidRPr="007A5176">
        <w:rPr>
          <w:rFonts w:ascii="Times New Roman" w:hAnsi="Times New Roman" w:cs="Times New Roman"/>
          <w:sz w:val="20"/>
          <w:szCs w:val="20"/>
        </w:rPr>
        <w:tab/>
      </w:r>
      <w:r w:rsidR="00B44091" w:rsidRPr="007A5176">
        <w:rPr>
          <w:rFonts w:ascii="Times New Roman" w:hAnsi="Times New Roman" w:cs="Times New Roman"/>
          <w:sz w:val="20"/>
          <w:szCs w:val="20"/>
        </w:rPr>
        <w:tab/>
      </w:r>
      <w:r w:rsidR="00B44091" w:rsidRPr="007A5176">
        <w:rPr>
          <w:rFonts w:ascii="Times New Roman" w:hAnsi="Times New Roman" w:cs="Times New Roman"/>
          <w:sz w:val="20"/>
          <w:szCs w:val="20"/>
        </w:rPr>
        <w:tab/>
      </w:r>
      <w:r w:rsidR="00B44091" w:rsidRPr="007A5176">
        <w:rPr>
          <w:rFonts w:ascii="Times New Roman" w:hAnsi="Times New Roman" w:cs="Times New Roman"/>
          <w:sz w:val="20"/>
          <w:szCs w:val="20"/>
        </w:rPr>
        <w:tab/>
      </w:r>
      <w:r w:rsidR="00B44091" w:rsidRPr="007A5176">
        <w:rPr>
          <w:rFonts w:ascii="Times New Roman" w:hAnsi="Times New Roman" w:cs="Times New Roman"/>
          <w:sz w:val="20"/>
          <w:szCs w:val="20"/>
        </w:rPr>
        <w:tab/>
        <w:t xml:space="preserve"> </w:t>
      </w:r>
      <w:r w:rsidR="00AE14DD" w:rsidRPr="007A5176">
        <w:rPr>
          <w:rFonts w:ascii="Times New Roman" w:hAnsi="Times New Roman" w:cs="Times New Roman"/>
          <w:sz w:val="20"/>
          <w:szCs w:val="20"/>
        </w:rPr>
        <w:t xml:space="preserve">                              </w:t>
      </w:r>
      <w:r w:rsidR="00B44091" w:rsidRPr="007A5176">
        <w:rPr>
          <w:rFonts w:ascii="Times New Roman" w:hAnsi="Times New Roman" w:cs="Times New Roman"/>
          <w:sz w:val="20"/>
          <w:szCs w:val="20"/>
        </w:rPr>
        <w:t xml:space="preserve">   (</w:t>
      </w:r>
      <w:r w:rsidR="00D76EC1" w:rsidRPr="007A5176">
        <w:rPr>
          <w:rFonts w:ascii="Times New Roman" w:hAnsi="Times New Roman" w:cs="Times New Roman"/>
          <w:sz w:val="20"/>
          <w:szCs w:val="20"/>
        </w:rPr>
        <w:t>3.</w:t>
      </w:r>
      <w:r w:rsidR="00B44091" w:rsidRPr="007A5176">
        <w:rPr>
          <w:rFonts w:ascii="Times New Roman" w:hAnsi="Times New Roman" w:cs="Times New Roman"/>
          <w:sz w:val="20"/>
          <w:szCs w:val="20"/>
        </w:rPr>
        <w:t>9)</w:t>
      </w:r>
    </w:p>
    <w:p w:rsidR="00B44091" w:rsidRPr="007A5176" w:rsidRDefault="007D4C96" w:rsidP="007A5176">
      <w:pPr>
        <w:spacing w:line="360" w:lineRule="auto"/>
        <w:jc w:val="both"/>
        <w:rPr>
          <w:rFonts w:ascii="Times New Roman" w:hAnsi="Times New Roman" w:cs="Times New Roman"/>
          <w:sz w:val="20"/>
          <w:szCs w:val="20"/>
        </w:rPr>
      </w:pPr>
      <w:r w:rsidRPr="007A5176">
        <w:rPr>
          <w:rFonts w:ascii="Times New Roman" w:hAnsi="Times New Roman" w:cs="Times New Roman"/>
          <w:sz w:val="20"/>
          <w:szCs w:val="20"/>
        </w:rPr>
        <w:t>E</w:t>
      </w:r>
      <w:r w:rsidR="00B227E8" w:rsidRPr="007A5176">
        <w:rPr>
          <w:rFonts w:ascii="Times New Roman" w:hAnsi="Times New Roman" w:cs="Times New Roman"/>
          <w:sz w:val="20"/>
          <w:szCs w:val="20"/>
        </w:rPr>
        <w:t>quation (</w:t>
      </w:r>
      <w:r w:rsidR="007C7EB6" w:rsidRPr="007A5176">
        <w:rPr>
          <w:rFonts w:ascii="Times New Roman" w:hAnsi="Times New Roman" w:cs="Times New Roman"/>
          <w:sz w:val="20"/>
          <w:szCs w:val="20"/>
        </w:rPr>
        <w:t>3.</w:t>
      </w:r>
      <w:r w:rsidR="00B227E8" w:rsidRPr="007A5176">
        <w:rPr>
          <w:rFonts w:ascii="Times New Roman" w:hAnsi="Times New Roman" w:cs="Times New Roman"/>
          <w:sz w:val="20"/>
          <w:szCs w:val="20"/>
        </w:rPr>
        <w:t>9) is the free space equation between the two UE.</w:t>
      </w:r>
      <w:r w:rsidR="00C77DBB" w:rsidRPr="007A5176">
        <w:rPr>
          <w:rFonts w:ascii="Times New Roman" w:hAnsi="Times New Roman" w:cs="Times New Roman"/>
          <w:sz w:val="20"/>
          <w:szCs w:val="20"/>
        </w:rPr>
        <w:t xml:space="preserve"> From this equation, it can be inferred that the power of the received signal is inversely proportional to the losses in the channel. This </w:t>
      </w:r>
      <w:r w:rsidR="007C0090" w:rsidRPr="007A5176">
        <w:rPr>
          <w:rFonts w:ascii="Times New Roman" w:hAnsi="Times New Roman" w:cs="Times New Roman"/>
          <w:sz w:val="20"/>
          <w:szCs w:val="20"/>
        </w:rPr>
        <w:t>is expressed as:</w:t>
      </w:r>
    </w:p>
    <w:p w:rsidR="00C77DBB" w:rsidRPr="007A5176" w:rsidRDefault="009F39B2" w:rsidP="007A5176">
      <w:pPr>
        <w:spacing w:line="36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r</m:t>
            </m:r>
          </m:sub>
        </m:sSub>
        <m:r>
          <w:rPr>
            <w:rFonts w:ascii="Cambria Math" w:hAnsi="Cambria Math" w:cs="Times New Roman"/>
            <w:sz w:val="20"/>
            <w:szCs w:val="20"/>
          </w:rPr>
          <m:t xml:space="preserve"> α </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L</m:t>
            </m:r>
          </m:den>
        </m:f>
      </m:oMath>
      <w:r w:rsidR="007C0090" w:rsidRPr="007A5176">
        <w:rPr>
          <w:rFonts w:ascii="Times New Roman" w:hAnsi="Times New Roman" w:cs="Times New Roman"/>
          <w:sz w:val="20"/>
          <w:szCs w:val="20"/>
        </w:rPr>
        <w:tab/>
      </w:r>
    </w:p>
    <w:p w:rsidR="008F40DB" w:rsidRPr="007A5176" w:rsidRDefault="007C0090" w:rsidP="007A5176">
      <w:pPr>
        <w:spacing w:line="360" w:lineRule="auto"/>
        <w:jc w:val="both"/>
        <w:rPr>
          <w:rFonts w:ascii="Times New Roman" w:hAnsi="Times New Roman" w:cs="Times New Roman"/>
          <w:sz w:val="20"/>
          <w:szCs w:val="20"/>
        </w:rPr>
      </w:pPr>
      <w:r w:rsidRPr="007A5176">
        <w:rPr>
          <w:rFonts w:ascii="Times New Roman" w:hAnsi="Times New Roman" w:cs="Times New Roman"/>
          <w:sz w:val="20"/>
          <w:szCs w:val="20"/>
        </w:rPr>
        <w:t xml:space="preserve">Also, the power of the received signal reduces as the square of the distance between the transmitter and receiver increases. This is expressed as </w:t>
      </w:r>
    </w:p>
    <w:p w:rsidR="007C0090" w:rsidRPr="007A5176" w:rsidRDefault="009F39B2" w:rsidP="007A5176">
      <w:pPr>
        <w:spacing w:line="36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r</m:t>
            </m:r>
          </m:sub>
        </m:sSub>
        <m:r>
          <w:rPr>
            <w:rFonts w:ascii="Cambria Math" w:hAnsi="Cambria Math" w:cs="Times New Roman"/>
            <w:sz w:val="20"/>
            <w:szCs w:val="20"/>
          </w:rPr>
          <m:t xml:space="preserve"> α </m:t>
        </m:r>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D</m:t>
                </m:r>
              </m:e>
              <m:sup>
                <m:r>
                  <w:rPr>
                    <w:rFonts w:ascii="Cambria Math" w:hAnsi="Cambria Math" w:cs="Times New Roman"/>
                    <w:sz w:val="20"/>
                    <w:szCs w:val="20"/>
                  </w:rPr>
                  <m:t>2</m:t>
                </m:r>
              </m:sup>
            </m:sSup>
          </m:den>
        </m:f>
      </m:oMath>
      <w:r w:rsidR="007C0090" w:rsidRPr="007A5176">
        <w:rPr>
          <w:rFonts w:ascii="Times New Roman" w:hAnsi="Times New Roman" w:cs="Times New Roman"/>
          <w:sz w:val="20"/>
          <w:szCs w:val="20"/>
        </w:rPr>
        <w:tab/>
      </w:r>
      <w:r w:rsidR="007C0090" w:rsidRPr="007A5176">
        <w:rPr>
          <w:rFonts w:ascii="Times New Roman" w:hAnsi="Times New Roman" w:cs="Times New Roman"/>
          <w:sz w:val="20"/>
          <w:szCs w:val="20"/>
        </w:rPr>
        <w:tab/>
      </w:r>
      <w:r w:rsidR="007C0090" w:rsidRPr="007A5176">
        <w:rPr>
          <w:rFonts w:ascii="Times New Roman" w:hAnsi="Times New Roman" w:cs="Times New Roman"/>
          <w:sz w:val="20"/>
          <w:szCs w:val="20"/>
        </w:rPr>
        <w:tab/>
      </w:r>
    </w:p>
    <w:p w:rsidR="007C0090" w:rsidRPr="007A5176" w:rsidRDefault="00FB514C" w:rsidP="007A5176">
      <w:pPr>
        <w:spacing w:line="360" w:lineRule="auto"/>
        <w:jc w:val="both"/>
        <w:rPr>
          <w:rFonts w:ascii="Times New Roman" w:hAnsi="Times New Roman" w:cs="Times New Roman"/>
          <w:sz w:val="20"/>
          <w:szCs w:val="20"/>
        </w:rPr>
      </w:pPr>
      <w:r w:rsidRPr="007A5176">
        <w:rPr>
          <w:rFonts w:ascii="Times New Roman" w:hAnsi="Times New Roman" w:cs="Times New Roman"/>
          <w:sz w:val="20"/>
          <w:szCs w:val="20"/>
        </w:rPr>
        <w:t xml:space="preserve">The free space path loss (FSPL) is defined as </w:t>
      </w:r>
    </w:p>
    <w:p w:rsidR="00FB514C" w:rsidRPr="007A5176" w:rsidRDefault="00FB514C" w:rsidP="007A5176">
      <w:pPr>
        <w:spacing w:line="360" w:lineRule="auto"/>
        <w:jc w:val="both"/>
        <w:rPr>
          <w:rFonts w:ascii="Times New Roman" w:hAnsi="Times New Roman" w:cs="Times New Roman"/>
          <w:sz w:val="20"/>
          <w:szCs w:val="20"/>
        </w:rPr>
      </w:pPr>
      <m:oMath>
        <m:r>
          <w:rPr>
            <w:rFonts w:ascii="Cambria Math" w:hAnsi="Cambria Math" w:cs="Times New Roman"/>
            <w:sz w:val="20"/>
            <w:szCs w:val="20"/>
          </w:rPr>
          <w:lastRenderedPageBreak/>
          <m:t xml:space="preserve">FSPL= </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t</m:t>
                </m:r>
              </m:sub>
            </m:sSub>
          </m:num>
          <m:den>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r</m:t>
                </m:r>
              </m:sub>
            </m:sSub>
          </m:den>
        </m:f>
        <m:r>
          <w:rPr>
            <w:rFonts w:ascii="Cambria Math" w:hAnsi="Cambria Math" w:cs="Times New Roman"/>
            <w:sz w:val="20"/>
            <w:szCs w:val="20"/>
          </w:rPr>
          <m:t xml:space="preserve">= </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(4πD)</m:t>
                </m:r>
              </m:e>
              <m:sup>
                <m:r>
                  <w:rPr>
                    <w:rFonts w:ascii="Cambria Math" w:hAnsi="Cambria Math" w:cs="Times New Roman"/>
                    <w:sz w:val="20"/>
                    <w:szCs w:val="20"/>
                  </w:rPr>
                  <m:t>2</m:t>
                </m:r>
              </m:sup>
            </m:sSup>
          </m:num>
          <m:den>
            <m:sSub>
              <m:sSubPr>
                <m:ctrlPr>
                  <w:rPr>
                    <w:rFonts w:ascii="Cambria Math" w:hAnsi="Cambria Math"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r</m:t>
                </m:r>
              </m:sub>
            </m:sSub>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λ</m:t>
                </m:r>
              </m:e>
              <m:sup>
                <m:r>
                  <w:rPr>
                    <w:rFonts w:ascii="Cambria Math" w:hAnsi="Cambria Math" w:cs="Times New Roman"/>
                    <w:sz w:val="20"/>
                    <w:szCs w:val="20"/>
                  </w:rPr>
                  <m:t>2</m:t>
                </m:r>
              </m:sup>
            </m:sSup>
          </m:den>
        </m:f>
      </m:oMath>
      <w:r w:rsidRPr="007A5176">
        <w:rPr>
          <w:rFonts w:ascii="Times New Roman" w:hAnsi="Times New Roman" w:cs="Times New Roman"/>
          <w:sz w:val="20"/>
          <w:szCs w:val="20"/>
        </w:rPr>
        <w:tab/>
      </w:r>
      <w:r w:rsidRPr="007A5176">
        <w:rPr>
          <w:rFonts w:ascii="Times New Roman" w:hAnsi="Times New Roman" w:cs="Times New Roman"/>
          <w:sz w:val="20"/>
          <w:szCs w:val="20"/>
        </w:rPr>
        <w:tab/>
      </w:r>
      <w:r w:rsidRPr="007A5176">
        <w:rPr>
          <w:rFonts w:ascii="Times New Roman" w:hAnsi="Times New Roman" w:cs="Times New Roman"/>
          <w:sz w:val="20"/>
          <w:szCs w:val="20"/>
        </w:rPr>
        <w:tab/>
      </w:r>
      <w:r w:rsidRPr="007A5176">
        <w:rPr>
          <w:rFonts w:ascii="Times New Roman" w:hAnsi="Times New Roman" w:cs="Times New Roman"/>
          <w:sz w:val="20"/>
          <w:szCs w:val="20"/>
        </w:rPr>
        <w:tab/>
      </w:r>
      <w:r w:rsidRPr="007A5176">
        <w:rPr>
          <w:rFonts w:ascii="Times New Roman" w:hAnsi="Times New Roman" w:cs="Times New Roman"/>
          <w:sz w:val="20"/>
          <w:szCs w:val="20"/>
        </w:rPr>
        <w:tab/>
      </w:r>
      <w:r w:rsidRPr="007A5176">
        <w:rPr>
          <w:rFonts w:ascii="Times New Roman" w:hAnsi="Times New Roman" w:cs="Times New Roman"/>
          <w:sz w:val="20"/>
          <w:szCs w:val="20"/>
        </w:rPr>
        <w:tab/>
      </w:r>
      <w:r w:rsidRPr="007A5176">
        <w:rPr>
          <w:rFonts w:ascii="Times New Roman" w:hAnsi="Times New Roman" w:cs="Times New Roman"/>
          <w:sz w:val="20"/>
          <w:szCs w:val="20"/>
        </w:rPr>
        <w:tab/>
      </w:r>
      <w:r w:rsidRPr="007A5176">
        <w:rPr>
          <w:rFonts w:ascii="Times New Roman" w:hAnsi="Times New Roman" w:cs="Times New Roman"/>
          <w:sz w:val="20"/>
          <w:szCs w:val="20"/>
        </w:rPr>
        <w:tab/>
      </w:r>
      <w:r w:rsidR="00AE14DD" w:rsidRPr="007A5176">
        <w:rPr>
          <w:rFonts w:ascii="Times New Roman" w:hAnsi="Times New Roman" w:cs="Times New Roman"/>
          <w:sz w:val="20"/>
          <w:szCs w:val="20"/>
        </w:rPr>
        <w:t xml:space="preserve">        </w:t>
      </w:r>
      <w:r w:rsidR="00D76EC1" w:rsidRPr="007A5176">
        <w:rPr>
          <w:rFonts w:ascii="Times New Roman" w:hAnsi="Times New Roman" w:cs="Times New Roman"/>
          <w:sz w:val="20"/>
          <w:szCs w:val="20"/>
        </w:rPr>
        <w:t>(3.1</w:t>
      </w:r>
      <w:r w:rsidRPr="007A5176">
        <w:rPr>
          <w:rFonts w:ascii="Times New Roman" w:hAnsi="Times New Roman" w:cs="Times New Roman"/>
          <w:sz w:val="20"/>
          <w:szCs w:val="20"/>
        </w:rPr>
        <w:t>0)</w:t>
      </w:r>
    </w:p>
    <w:p w:rsidR="00551186" w:rsidRPr="007A5176" w:rsidRDefault="009F39B2" w:rsidP="007A5176">
      <w:pPr>
        <w:spacing w:line="36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t</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r</m:t>
            </m:r>
          </m:sub>
        </m:sSub>
        <m:r>
          <w:rPr>
            <w:rFonts w:ascii="Cambria Math" w:hAnsi="Cambria Math" w:cs="Times New Roman"/>
            <w:sz w:val="20"/>
            <w:szCs w:val="20"/>
          </w:rPr>
          <m:t>=1</m:t>
        </m:r>
      </m:oMath>
      <w:r w:rsidR="00551186" w:rsidRPr="007A5176">
        <w:rPr>
          <w:rFonts w:ascii="Times New Roman" w:hAnsi="Times New Roman" w:cs="Times New Roman"/>
          <w:sz w:val="20"/>
          <w:szCs w:val="20"/>
        </w:rPr>
        <w:tab/>
      </w:r>
      <w:r w:rsidR="00551186" w:rsidRPr="007A5176">
        <w:rPr>
          <w:rFonts w:ascii="Times New Roman" w:hAnsi="Times New Roman" w:cs="Times New Roman"/>
          <w:sz w:val="20"/>
          <w:szCs w:val="20"/>
        </w:rPr>
        <w:tab/>
      </w:r>
      <w:r w:rsidR="00551186" w:rsidRPr="007A5176">
        <w:rPr>
          <w:rFonts w:ascii="Times New Roman" w:hAnsi="Times New Roman" w:cs="Times New Roman"/>
          <w:sz w:val="20"/>
          <w:szCs w:val="20"/>
        </w:rPr>
        <w:tab/>
      </w:r>
      <w:r w:rsidR="00551186" w:rsidRPr="007A5176">
        <w:rPr>
          <w:rFonts w:ascii="Times New Roman" w:hAnsi="Times New Roman" w:cs="Times New Roman"/>
          <w:sz w:val="20"/>
          <w:szCs w:val="20"/>
        </w:rPr>
        <w:tab/>
      </w:r>
      <w:r w:rsidR="00551186" w:rsidRPr="007A5176">
        <w:rPr>
          <w:rFonts w:ascii="Times New Roman" w:hAnsi="Times New Roman" w:cs="Times New Roman"/>
          <w:sz w:val="20"/>
          <w:szCs w:val="20"/>
        </w:rPr>
        <w:tab/>
      </w:r>
      <w:r w:rsidR="00551186" w:rsidRPr="007A5176">
        <w:rPr>
          <w:rFonts w:ascii="Times New Roman" w:hAnsi="Times New Roman" w:cs="Times New Roman"/>
          <w:sz w:val="20"/>
          <w:szCs w:val="20"/>
        </w:rPr>
        <w:tab/>
      </w:r>
      <w:r w:rsidR="00551186" w:rsidRPr="007A5176">
        <w:rPr>
          <w:rFonts w:ascii="Times New Roman" w:hAnsi="Times New Roman" w:cs="Times New Roman"/>
          <w:sz w:val="20"/>
          <w:szCs w:val="20"/>
        </w:rPr>
        <w:tab/>
      </w:r>
      <w:r w:rsidR="00551186" w:rsidRPr="007A5176">
        <w:rPr>
          <w:rFonts w:ascii="Times New Roman" w:hAnsi="Times New Roman" w:cs="Times New Roman"/>
          <w:sz w:val="20"/>
          <w:szCs w:val="20"/>
        </w:rPr>
        <w:tab/>
      </w:r>
      <w:r w:rsidR="00551186" w:rsidRPr="007A5176">
        <w:rPr>
          <w:rFonts w:ascii="Times New Roman" w:hAnsi="Times New Roman" w:cs="Times New Roman"/>
          <w:sz w:val="20"/>
          <w:szCs w:val="20"/>
        </w:rPr>
        <w:tab/>
      </w:r>
      <w:r w:rsidR="00551186" w:rsidRPr="007A5176">
        <w:rPr>
          <w:rFonts w:ascii="Times New Roman" w:hAnsi="Times New Roman" w:cs="Times New Roman"/>
          <w:sz w:val="20"/>
          <w:szCs w:val="20"/>
        </w:rPr>
        <w:tab/>
        <w:t xml:space="preserve">        (</w:t>
      </w:r>
      <w:r w:rsidR="00D76EC1" w:rsidRPr="007A5176">
        <w:rPr>
          <w:rFonts w:ascii="Times New Roman" w:hAnsi="Times New Roman" w:cs="Times New Roman"/>
          <w:sz w:val="20"/>
          <w:szCs w:val="20"/>
        </w:rPr>
        <w:t>3.</w:t>
      </w:r>
      <w:r w:rsidR="00551186" w:rsidRPr="007A5176">
        <w:rPr>
          <w:rFonts w:ascii="Times New Roman" w:hAnsi="Times New Roman" w:cs="Times New Roman"/>
          <w:sz w:val="20"/>
          <w:szCs w:val="20"/>
        </w:rPr>
        <w:t>11)</w:t>
      </w:r>
    </w:p>
    <w:p w:rsidR="002F1AE8" w:rsidRPr="007A5176" w:rsidRDefault="000E5DE1" w:rsidP="007A5176">
      <w:pPr>
        <w:spacing w:after="0" w:line="360" w:lineRule="auto"/>
        <w:jc w:val="both"/>
        <w:rPr>
          <w:rFonts w:ascii="Times New Roman" w:hAnsi="Times New Roman" w:cs="Times New Roman"/>
          <w:sz w:val="20"/>
          <w:szCs w:val="20"/>
        </w:rPr>
      </w:pPr>
      <m:oMath>
        <m:r>
          <w:rPr>
            <w:rFonts w:ascii="Cambria Math" w:hAnsi="Cambria Math" w:cs="Times New Roman"/>
            <w:sz w:val="20"/>
            <w:szCs w:val="20"/>
          </w:rPr>
          <m:t>FSPL=</m:t>
        </m:r>
        <m:sSup>
          <m:sSupPr>
            <m:ctrlPr>
              <w:rPr>
                <w:rFonts w:ascii="Cambria Math" w:hAnsi="Cambria Math" w:cs="Times New Roman"/>
                <w:i/>
                <w:sz w:val="20"/>
                <w:szCs w:val="20"/>
              </w:rPr>
            </m:ctrlPr>
          </m:sSupPr>
          <m:e>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4πD</m:t>
                </m:r>
              </m:num>
              <m:den>
                <m:r>
                  <w:rPr>
                    <w:rFonts w:ascii="Cambria Math" w:hAnsi="Cambria Math" w:cs="Times New Roman"/>
                    <w:sz w:val="20"/>
                    <w:szCs w:val="20"/>
                  </w:rPr>
                  <m:t>λ</m:t>
                </m:r>
              </m:den>
            </m:f>
            <m:r>
              <w:rPr>
                <w:rFonts w:ascii="Cambria Math" w:hAnsi="Cambria Math" w:cs="Times New Roman"/>
                <w:sz w:val="20"/>
                <w:szCs w:val="20"/>
              </w:rPr>
              <m:t>)</m:t>
            </m:r>
          </m:e>
          <m:sup>
            <m:r>
              <w:rPr>
                <w:rFonts w:ascii="Cambria Math" w:hAnsi="Cambria Math" w:cs="Times New Roman"/>
                <w:sz w:val="20"/>
                <w:szCs w:val="20"/>
              </w:rPr>
              <m:t>2</m:t>
            </m:r>
          </m:sup>
        </m:sSup>
        <m:r>
          <w:rPr>
            <w:rFonts w:ascii="Cambria Math" w:hAnsi="Cambria Math" w:cs="Times New Roman"/>
            <w:sz w:val="20"/>
            <w:szCs w:val="20"/>
          </w:rPr>
          <m:t xml:space="preserve">= </m:t>
        </m:r>
        <m:sSup>
          <m:sSupPr>
            <m:ctrlPr>
              <w:rPr>
                <w:rFonts w:ascii="Cambria Math" w:hAnsi="Cambria Math" w:cs="Times New Roman"/>
                <w:i/>
                <w:sz w:val="20"/>
                <w:szCs w:val="20"/>
              </w:rPr>
            </m:ctrlPr>
          </m:sSupPr>
          <m:e>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4πDf</m:t>
                </m:r>
              </m:num>
              <m:den>
                <m:r>
                  <w:rPr>
                    <w:rFonts w:ascii="Cambria Math" w:hAnsi="Cambria Math" w:cs="Times New Roman"/>
                    <w:sz w:val="20"/>
                    <w:szCs w:val="20"/>
                  </w:rPr>
                  <m:t>c</m:t>
                </m:r>
              </m:den>
            </m:f>
            <m:r>
              <w:rPr>
                <w:rFonts w:ascii="Cambria Math" w:hAnsi="Cambria Math" w:cs="Times New Roman"/>
                <w:sz w:val="20"/>
                <w:szCs w:val="20"/>
              </w:rPr>
              <m:t>)</m:t>
            </m:r>
          </m:e>
          <m:sup>
            <m:r>
              <w:rPr>
                <w:rFonts w:ascii="Cambria Math" w:hAnsi="Cambria Math" w:cs="Times New Roman"/>
                <w:sz w:val="20"/>
                <w:szCs w:val="20"/>
              </w:rPr>
              <m:t>2</m:t>
            </m:r>
          </m:sup>
        </m:sSup>
      </m:oMath>
      <w:r w:rsidR="003204DF" w:rsidRPr="007A5176">
        <w:rPr>
          <w:rFonts w:ascii="Times New Roman" w:hAnsi="Times New Roman" w:cs="Times New Roman"/>
          <w:sz w:val="20"/>
          <w:szCs w:val="20"/>
        </w:rPr>
        <w:tab/>
      </w:r>
      <w:r w:rsidR="003204DF" w:rsidRPr="007A5176">
        <w:rPr>
          <w:rFonts w:ascii="Times New Roman" w:hAnsi="Times New Roman" w:cs="Times New Roman"/>
          <w:sz w:val="20"/>
          <w:szCs w:val="20"/>
        </w:rPr>
        <w:tab/>
      </w:r>
      <w:r w:rsidR="003204DF" w:rsidRPr="007A5176">
        <w:rPr>
          <w:rFonts w:ascii="Times New Roman" w:hAnsi="Times New Roman" w:cs="Times New Roman"/>
          <w:sz w:val="20"/>
          <w:szCs w:val="20"/>
        </w:rPr>
        <w:tab/>
      </w:r>
      <w:r w:rsidR="003204DF" w:rsidRPr="007A5176">
        <w:rPr>
          <w:rFonts w:ascii="Times New Roman" w:hAnsi="Times New Roman" w:cs="Times New Roman"/>
          <w:sz w:val="20"/>
          <w:szCs w:val="20"/>
        </w:rPr>
        <w:tab/>
      </w:r>
      <w:r w:rsidR="003204DF" w:rsidRPr="007A5176">
        <w:rPr>
          <w:rFonts w:ascii="Times New Roman" w:hAnsi="Times New Roman" w:cs="Times New Roman"/>
          <w:sz w:val="20"/>
          <w:szCs w:val="20"/>
        </w:rPr>
        <w:tab/>
      </w:r>
      <w:r w:rsidR="003204DF" w:rsidRPr="007A5176">
        <w:rPr>
          <w:rFonts w:ascii="Times New Roman" w:hAnsi="Times New Roman" w:cs="Times New Roman"/>
          <w:sz w:val="20"/>
          <w:szCs w:val="20"/>
        </w:rPr>
        <w:tab/>
      </w:r>
      <w:r w:rsidR="003204DF" w:rsidRPr="007A5176">
        <w:rPr>
          <w:rFonts w:ascii="Times New Roman" w:hAnsi="Times New Roman" w:cs="Times New Roman"/>
          <w:sz w:val="20"/>
          <w:szCs w:val="20"/>
        </w:rPr>
        <w:tab/>
      </w:r>
      <w:r w:rsidR="003204DF" w:rsidRPr="007A5176">
        <w:rPr>
          <w:rFonts w:ascii="Times New Roman" w:hAnsi="Times New Roman" w:cs="Times New Roman"/>
          <w:sz w:val="20"/>
          <w:szCs w:val="20"/>
        </w:rPr>
        <w:tab/>
      </w:r>
      <w:r w:rsidR="00AE14DD" w:rsidRPr="007A5176">
        <w:rPr>
          <w:rFonts w:ascii="Times New Roman" w:hAnsi="Times New Roman" w:cs="Times New Roman"/>
          <w:sz w:val="20"/>
          <w:szCs w:val="20"/>
        </w:rPr>
        <w:t xml:space="preserve">        </w:t>
      </w:r>
      <w:r w:rsidRPr="007A5176">
        <w:rPr>
          <w:rFonts w:ascii="Times New Roman" w:hAnsi="Times New Roman" w:cs="Times New Roman"/>
          <w:sz w:val="20"/>
          <w:szCs w:val="20"/>
        </w:rPr>
        <w:t>(</w:t>
      </w:r>
      <w:r w:rsidR="00D76EC1" w:rsidRPr="007A5176">
        <w:rPr>
          <w:rFonts w:ascii="Times New Roman" w:hAnsi="Times New Roman" w:cs="Times New Roman"/>
          <w:sz w:val="20"/>
          <w:szCs w:val="20"/>
        </w:rPr>
        <w:t>3.</w:t>
      </w:r>
      <w:r w:rsidRPr="007A5176">
        <w:rPr>
          <w:rFonts w:ascii="Times New Roman" w:hAnsi="Times New Roman" w:cs="Times New Roman"/>
          <w:sz w:val="20"/>
          <w:szCs w:val="20"/>
        </w:rPr>
        <w:t>12)</w:t>
      </w:r>
    </w:p>
    <w:p w:rsidR="002F1AE8" w:rsidRPr="007A5176" w:rsidRDefault="00DC066C" w:rsidP="007A5176">
      <w:pPr>
        <w:spacing w:after="0" w:line="360" w:lineRule="auto"/>
        <w:rPr>
          <w:rFonts w:ascii="Times New Roman" w:hAnsi="Times New Roman" w:cs="Times New Roman"/>
          <w:sz w:val="20"/>
          <w:szCs w:val="20"/>
        </w:rPr>
      </w:pPr>
      <w:r w:rsidRPr="007A5176">
        <w:rPr>
          <w:rFonts w:ascii="Times New Roman" w:hAnsi="Times New Roman" w:cs="Times New Roman"/>
          <w:sz w:val="20"/>
          <w:szCs w:val="20"/>
        </w:rPr>
        <w:t>Expressing it in decibels</w:t>
      </w:r>
    </w:p>
    <w:p w:rsidR="00DC066C" w:rsidRPr="007A5176" w:rsidRDefault="00DC066C" w:rsidP="007A5176">
      <w:pPr>
        <w:spacing w:after="0" w:line="360" w:lineRule="auto"/>
        <w:rPr>
          <w:rFonts w:ascii="Times New Roman" w:hAnsi="Times New Roman" w:cs="Times New Roman"/>
          <w:sz w:val="20"/>
          <w:szCs w:val="20"/>
        </w:rPr>
      </w:pPr>
      <m:oMath>
        <m:r>
          <w:rPr>
            <w:rFonts w:ascii="Cambria Math" w:hAnsi="Cambria Math" w:cs="Times New Roman"/>
            <w:sz w:val="20"/>
            <w:szCs w:val="20"/>
          </w:rPr>
          <m:t>FSPL</m:t>
        </m:r>
        <m:d>
          <m:dPr>
            <m:ctrlPr>
              <w:rPr>
                <w:rFonts w:ascii="Cambria Math" w:hAnsi="Cambria Math" w:cs="Times New Roman"/>
                <w:i/>
                <w:sz w:val="20"/>
                <w:szCs w:val="20"/>
              </w:rPr>
            </m:ctrlPr>
          </m:dPr>
          <m:e>
            <m:r>
              <w:rPr>
                <w:rFonts w:ascii="Cambria Math" w:hAnsi="Cambria Math" w:cs="Times New Roman"/>
                <w:sz w:val="20"/>
                <w:szCs w:val="20"/>
              </w:rPr>
              <m:t>dB</m:t>
            </m:r>
          </m:e>
        </m:d>
        <m:r>
          <w:rPr>
            <w:rFonts w:ascii="Cambria Math" w:hAnsi="Cambria Math" w:cs="Times New Roman"/>
            <w:sz w:val="20"/>
            <w:szCs w:val="20"/>
          </w:rPr>
          <m:t>=20</m:t>
        </m:r>
        <m:sSub>
          <m:sSubPr>
            <m:ctrlPr>
              <w:rPr>
                <w:rFonts w:ascii="Cambria Math" w:hAnsi="Cambria Math" w:cs="Times New Roman"/>
                <w:i/>
                <w:sz w:val="20"/>
                <w:szCs w:val="20"/>
              </w:rPr>
            </m:ctrlPr>
          </m:sSubPr>
          <m:e>
            <m:r>
              <w:rPr>
                <w:rFonts w:ascii="Cambria Math" w:hAnsi="Cambria Math" w:cs="Times New Roman"/>
                <w:sz w:val="20"/>
                <w:szCs w:val="20"/>
              </w:rPr>
              <m:t>log</m:t>
            </m:r>
          </m:e>
          <m:sub>
            <m:r>
              <w:rPr>
                <w:rFonts w:ascii="Cambria Math" w:hAnsi="Cambria Math" w:cs="Times New Roman"/>
                <w:sz w:val="20"/>
                <w:szCs w:val="20"/>
              </w:rPr>
              <m:t>10</m:t>
            </m:r>
          </m:sub>
        </m:sSub>
        <m:r>
          <w:rPr>
            <w:rFonts w:ascii="Cambria Math" w:hAnsi="Cambria Math" w:cs="Times New Roman"/>
            <w:sz w:val="20"/>
            <w:szCs w:val="20"/>
          </w:rPr>
          <m:t>D+20</m:t>
        </m:r>
        <m:sSub>
          <m:sSubPr>
            <m:ctrlPr>
              <w:rPr>
                <w:rFonts w:ascii="Cambria Math" w:hAnsi="Cambria Math" w:cs="Times New Roman"/>
                <w:i/>
                <w:sz w:val="20"/>
                <w:szCs w:val="20"/>
              </w:rPr>
            </m:ctrlPr>
          </m:sSubPr>
          <m:e>
            <m:r>
              <w:rPr>
                <w:rFonts w:ascii="Cambria Math" w:hAnsi="Cambria Math" w:cs="Times New Roman"/>
                <w:sz w:val="20"/>
                <w:szCs w:val="20"/>
              </w:rPr>
              <m:t>log</m:t>
            </m:r>
          </m:e>
          <m:sub>
            <m:r>
              <w:rPr>
                <w:rFonts w:ascii="Cambria Math" w:hAnsi="Cambria Math" w:cs="Times New Roman"/>
                <w:sz w:val="20"/>
                <w:szCs w:val="20"/>
              </w:rPr>
              <m:t>10</m:t>
            </m:r>
          </m:sub>
        </m:sSub>
        <m:r>
          <w:rPr>
            <w:rFonts w:ascii="Cambria Math" w:hAnsi="Cambria Math" w:cs="Times New Roman"/>
            <w:sz w:val="20"/>
            <w:szCs w:val="20"/>
          </w:rPr>
          <m:t>f+20</m:t>
        </m:r>
        <m:sSub>
          <m:sSubPr>
            <m:ctrlPr>
              <w:rPr>
                <w:rFonts w:ascii="Cambria Math" w:hAnsi="Cambria Math" w:cs="Times New Roman"/>
                <w:i/>
                <w:sz w:val="20"/>
                <w:szCs w:val="20"/>
              </w:rPr>
            </m:ctrlPr>
          </m:sSubPr>
          <m:e>
            <m:r>
              <w:rPr>
                <w:rFonts w:ascii="Cambria Math" w:hAnsi="Cambria Math" w:cs="Times New Roman"/>
                <w:sz w:val="20"/>
                <w:szCs w:val="20"/>
              </w:rPr>
              <m:t>log</m:t>
            </m:r>
          </m:e>
          <m:sub>
            <m:r>
              <w:rPr>
                <w:rFonts w:ascii="Cambria Math" w:hAnsi="Cambria Math" w:cs="Times New Roman"/>
                <w:sz w:val="20"/>
                <w:szCs w:val="20"/>
              </w:rPr>
              <m:t>10</m:t>
            </m:r>
          </m:sub>
        </m:sSub>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4π</m:t>
            </m:r>
          </m:num>
          <m:den>
            <m:r>
              <w:rPr>
                <w:rFonts w:ascii="Cambria Math" w:hAnsi="Cambria Math" w:cs="Times New Roman"/>
                <w:sz w:val="20"/>
                <w:szCs w:val="20"/>
              </w:rPr>
              <m:t>c</m:t>
            </m:r>
          </m:den>
        </m:f>
        <m:r>
          <w:rPr>
            <w:rFonts w:ascii="Cambria Math" w:hAnsi="Cambria Math" w:cs="Times New Roman"/>
            <w:sz w:val="20"/>
            <w:szCs w:val="20"/>
          </w:rPr>
          <m:t>)</m:t>
        </m:r>
      </m:oMath>
      <w:r w:rsidRPr="007A5176">
        <w:rPr>
          <w:rFonts w:ascii="Times New Roman" w:hAnsi="Times New Roman" w:cs="Times New Roman"/>
          <w:sz w:val="20"/>
          <w:szCs w:val="20"/>
        </w:rPr>
        <w:tab/>
      </w:r>
      <w:r w:rsidRPr="007A5176">
        <w:rPr>
          <w:rFonts w:ascii="Times New Roman" w:hAnsi="Times New Roman" w:cs="Times New Roman"/>
          <w:sz w:val="20"/>
          <w:szCs w:val="20"/>
        </w:rPr>
        <w:tab/>
      </w:r>
      <w:r w:rsidRPr="007A5176">
        <w:rPr>
          <w:rFonts w:ascii="Times New Roman" w:hAnsi="Times New Roman" w:cs="Times New Roman"/>
          <w:sz w:val="20"/>
          <w:szCs w:val="20"/>
        </w:rPr>
        <w:tab/>
      </w:r>
      <w:r w:rsidRPr="007A5176">
        <w:rPr>
          <w:rFonts w:ascii="Times New Roman" w:hAnsi="Times New Roman" w:cs="Times New Roman"/>
          <w:sz w:val="20"/>
          <w:szCs w:val="20"/>
        </w:rPr>
        <w:tab/>
        <w:t xml:space="preserve">        (</w:t>
      </w:r>
      <w:r w:rsidR="00D76EC1" w:rsidRPr="007A5176">
        <w:rPr>
          <w:rFonts w:ascii="Times New Roman" w:hAnsi="Times New Roman" w:cs="Times New Roman"/>
          <w:sz w:val="20"/>
          <w:szCs w:val="20"/>
        </w:rPr>
        <w:t>3.</w:t>
      </w:r>
      <w:r w:rsidRPr="007A5176">
        <w:rPr>
          <w:rFonts w:ascii="Times New Roman" w:hAnsi="Times New Roman" w:cs="Times New Roman"/>
          <w:sz w:val="20"/>
          <w:szCs w:val="20"/>
        </w:rPr>
        <w:t>13)</w:t>
      </w:r>
    </w:p>
    <w:p w:rsidR="00F4552E" w:rsidRPr="007A5176" w:rsidRDefault="00F4552E" w:rsidP="007A5176">
      <w:pPr>
        <w:spacing w:after="0" w:line="360" w:lineRule="auto"/>
        <w:rPr>
          <w:rFonts w:ascii="Times New Roman" w:hAnsi="Times New Roman" w:cs="Times New Roman"/>
          <w:sz w:val="20"/>
          <w:szCs w:val="20"/>
        </w:rPr>
      </w:pPr>
      <w:r w:rsidRPr="007A5176">
        <w:rPr>
          <w:rFonts w:ascii="Times New Roman" w:hAnsi="Times New Roman" w:cs="Times New Roman"/>
          <w:sz w:val="20"/>
          <w:szCs w:val="20"/>
        </w:rPr>
        <w:t>Where f is the frequency of the spectrum and c is the velocity of the signal which is the velocity of light.</w:t>
      </w:r>
    </w:p>
    <w:p w:rsidR="00A30A43" w:rsidRPr="007A5176" w:rsidRDefault="00A30A43" w:rsidP="007A5176">
      <w:pPr>
        <w:spacing w:after="0" w:line="360" w:lineRule="auto"/>
        <w:jc w:val="both"/>
        <w:rPr>
          <w:rFonts w:ascii="Times New Roman" w:hAnsi="Times New Roman" w:cs="Times New Roman"/>
          <w:sz w:val="20"/>
          <w:szCs w:val="20"/>
        </w:rPr>
      </w:pPr>
      <w:r w:rsidRPr="007A5176">
        <w:rPr>
          <w:rFonts w:ascii="Times New Roman" w:hAnsi="Times New Roman" w:cs="Times New Roman"/>
          <w:sz w:val="20"/>
          <w:szCs w:val="20"/>
        </w:rPr>
        <w:t xml:space="preserve">According to </w:t>
      </w:r>
      <w:r w:rsidR="00D155A9" w:rsidRPr="007A5176">
        <w:rPr>
          <w:rFonts w:ascii="Times New Roman" w:hAnsi="Times New Roman" w:cs="Times New Roman"/>
          <w:sz w:val="20"/>
          <w:szCs w:val="20"/>
        </w:rPr>
        <w:fldChar w:fldCharType="begin" w:fldLock="1"/>
      </w:r>
      <w:r w:rsidR="00800228" w:rsidRPr="007A5176">
        <w:rPr>
          <w:rFonts w:ascii="Times New Roman" w:hAnsi="Times New Roman" w:cs="Times New Roman"/>
          <w:sz w:val="20"/>
          <w:szCs w:val="20"/>
        </w:rPr>
        <w:instrText>ADDIN CSL_CITATION {"citationItems":[{"id":"ITEM-1","itemData":{"DOI":"10.1155/2014/371350","ISSN":"15501477","abstract":"We present a detailed study on the RSS-based location techniques in wireless sensor networks (WSN). There are two aspects in this paper. On the one hand, the accurate RSSI received from nodes is the premise of accurate location. Firstly, the distribution trend of RSSI is analyzed in this experiment and determined the loss model of signal propagation by processing experimental data. Secondly, in order to determine the distance between receiving nodes and sending nodes, Gaussian fitting is used to process specific RSSI at different distance. Moreover, the piecewise linear interpolation is introduced to calculate the distance of any RSSI. On the other hand, firstly, the RSSI vector similarity degree (R-VSD) is used to choose anchor nodes. Secondly, we designed a new localization algorithm which is based on the quadrilateral location unit by using more accurate RSSI and range. Particularly, there are two localization mechanisms in our study. In addition, the generalized inverse is introduced to solve the coordinates of nodes. At last, location error of the new algorithm is about 17.6% by simulation experiment.","author":[{"dropping-particle":"","family":"Shang","given":"Fengjun","non-dropping-particle":"","parse-names":false,"suffix":""},{"dropping-particle":"","family":"Su","given":"Wen","non-dropping-particle":"","parse-names":false,"suffix":""},{"dropping-particle":"","family":"Wang","given":"Qian","non-dropping-particle":"","parse-names":false,"suffix":""},{"dropping-particle":"","family":"Gao","given":"Hongxia","non-dropping-particle":"","parse-names":false,"suffix":""},{"dropping-particle":"","family":"Fu","given":"Qiang","non-dropping-particle":"","parse-names":false,"suffix":""}],"container-title":"International Journal of Distributed Sensor Networks","id":"ITEM-1","issue":"8","issued":{"date-parts":[["2014"]]},"page":"371350","title":"A Location Estimation Algorithm Based on RSSI Vector Similarity Degree","type":"article-journal","volume":"10"},"uris":["http://www.mendeley.com/documents/?uuid=4a6e5fab-1494-46c9-b7ee-e7c4f285e42c"]}],"mendeley":{"formattedCitation":"(Shang et al., 2014)","plainTextFormattedCitation":"(Shang et al., 2014)","previouslyFormattedCitation":"(Shang et al., 2014)"},"properties":{"noteIndex":0},"schema":"https://github.com/citation-style-language/schema/raw/master/csl-citation.json"}</w:instrText>
      </w:r>
      <w:r w:rsidR="00D155A9" w:rsidRPr="007A5176">
        <w:rPr>
          <w:rFonts w:ascii="Times New Roman" w:hAnsi="Times New Roman" w:cs="Times New Roman"/>
          <w:sz w:val="20"/>
          <w:szCs w:val="20"/>
        </w:rPr>
        <w:fldChar w:fldCharType="separate"/>
      </w:r>
      <w:r w:rsidR="00C77FA1" w:rsidRPr="007A5176">
        <w:rPr>
          <w:rFonts w:ascii="Times New Roman" w:hAnsi="Times New Roman" w:cs="Times New Roman"/>
          <w:noProof/>
          <w:sz w:val="20"/>
          <w:szCs w:val="20"/>
        </w:rPr>
        <w:t>Shang et al.</w:t>
      </w:r>
      <w:r w:rsidRPr="007A5176">
        <w:rPr>
          <w:rFonts w:ascii="Times New Roman" w:hAnsi="Times New Roman" w:cs="Times New Roman"/>
          <w:noProof/>
          <w:sz w:val="20"/>
          <w:szCs w:val="20"/>
        </w:rPr>
        <w:t xml:space="preserve"> </w:t>
      </w:r>
      <w:r w:rsidR="00C77FA1" w:rsidRPr="007A5176">
        <w:rPr>
          <w:rFonts w:ascii="Times New Roman" w:hAnsi="Times New Roman" w:cs="Times New Roman"/>
          <w:noProof/>
          <w:sz w:val="20"/>
          <w:szCs w:val="20"/>
        </w:rPr>
        <w:t>(</w:t>
      </w:r>
      <w:r w:rsidRPr="007A5176">
        <w:rPr>
          <w:rFonts w:ascii="Times New Roman" w:hAnsi="Times New Roman" w:cs="Times New Roman"/>
          <w:noProof/>
          <w:sz w:val="20"/>
          <w:szCs w:val="20"/>
        </w:rPr>
        <w:t>2014)</w:t>
      </w:r>
      <w:r w:rsidR="00D155A9" w:rsidRPr="007A5176">
        <w:rPr>
          <w:rFonts w:ascii="Times New Roman" w:hAnsi="Times New Roman" w:cs="Times New Roman"/>
          <w:sz w:val="20"/>
          <w:szCs w:val="20"/>
        </w:rPr>
        <w:fldChar w:fldCharType="end"/>
      </w:r>
      <w:r w:rsidRPr="007A5176">
        <w:rPr>
          <w:rFonts w:ascii="Times New Roman" w:hAnsi="Times New Roman" w:cs="Times New Roman"/>
          <w:sz w:val="20"/>
          <w:szCs w:val="20"/>
        </w:rPr>
        <w:t xml:space="preserve">, the received signal strength indicator (RSSI) can be expressed as </w:t>
      </w:r>
    </w:p>
    <w:p w:rsidR="00A30A43" w:rsidRPr="007A5176" w:rsidRDefault="00590439" w:rsidP="007A5176">
      <w:pPr>
        <w:spacing w:after="0" w:line="360" w:lineRule="auto"/>
        <w:jc w:val="both"/>
        <w:rPr>
          <w:rFonts w:ascii="Times New Roman" w:hAnsi="Times New Roman" w:cs="Times New Roman"/>
          <w:sz w:val="20"/>
          <w:szCs w:val="20"/>
        </w:rPr>
      </w:pPr>
      <m:oMath>
        <m:r>
          <w:rPr>
            <w:rFonts w:ascii="Cambria Math" w:hAnsi="Cambria Math" w:cs="Times New Roman"/>
            <w:sz w:val="20"/>
            <w:szCs w:val="20"/>
          </w:rPr>
          <m:t xml:space="preserve">RSSI= </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t</m:t>
            </m:r>
          </m:sub>
        </m:sSub>
        <m:r>
          <w:rPr>
            <w:rFonts w:ascii="Cambria Math" w:hAnsi="Cambria Math" w:cs="Times New Roman"/>
            <w:sz w:val="20"/>
            <w:szCs w:val="20"/>
          </w:rPr>
          <m:t>-FSPL</m:t>
        </m:r>
      </m:oMath>
      <w:r w:rsidR="00A30A43" w:rsidRPr="007A5176">
        <w:rPr>
          <w:rFonts w:ascii="Times New Roman" w:hAnsi="Times New Roman" w:cs="Times New Roman"/>
          <w:sz w:val="20"/>
          <w:szCs w:val="20"/>
        </w:rPr>
        <w:tab/>
      </w:r>
      <w:r w:rsidR="00A30A43" w:rsidRPr="007A5176">
        <w:rPr>
          <w:rFonts w:ascii="Times New Roman" w:hAnsi="Times New Roman" w:cs="Times New Roman"/>
          <w:sz w:val="20"/>
          <w:szCs w:val="20"/>
        </w:rPr>
        <w:tab/>
      </w:r>
      <w:r w:rsidR="00A30A43" w:rsidRPr="007A5176">
        <w:rPr>
          <w:rFonts w:ascii="Times New Roman" w:hAnsi="Times New Roman" w:cs="Times New Roman"/>
          <w:sz w:val="20"/>
          <w:szCs w:val="20"/>
        </w:rPr>
        <w:tab/>
      </w:r>
      <w:r w:rsidR="00A30A43" w:rsidRPr="007A5176">
        <w:rPr>
          <w:rFonts w:ascii="Times New Roman" w:hAnsi="Times New Roman" w:cs="Times New Roman"/>
          <w:sz w:val="20"/>
          <w:szCs w:val="20"/>
        </w:rPr>
        <w:tab/>
      </w:r>
      <w:r w:rsidR="00A30A43" w:rsidRPr="007A5176">
        <w:rPr>
          <w:rFonts w:ascii="Times New Roman" w:hAnsi="Times New Roman" w:cs="Times New Roman"/>
          <w:sz w:val="20"/>
          <w:szCs w:val="20"/>
        </w:rPr>
        <w:tab/>
      </w:r>
      <w:r w:rsidR="00A30A43" w:rsidRPr="007A5176">
        <w:rPr>
          <w:rFonts w:ascii="Times New Roman" w:hAnsi="Times New Roman" w:cs="Times New Roman"/>
          <w:sz w:val="20"/>
          <w:szCs w:val="20"/>
        </w:rPr>
        <w:tab/>
      </w:r>
      <w:r w:rsidR="00A30A43" w:rsidRPr="007A5176">
        <w:rPr>
          <w:rFonts w:ascii="Times New Roman" w:hAnsi="Times New Roman" w:cs="Times New Roman"/>
          <w:sz w:val="20"/>
          <w:szCs w:val="20"/>
        </w:rPr>
        <w:tab/>
      </w:r>
      <w:r w:rsidR="00A30A43" w:rsidRPr="007A5176">
        <w:rPr>
          <w:rFonts w:ascii="Times New Roman" w:hAnsi="Times New Roman" w:cs="Times New Roman"/>
          <w:sz w:val="20"/>
          <w:szCs w:val="20"/>
        </w:rPr>
        <w:tab/>
      </w:r>
      <w:r w:rsidR="00A30A43" w:rsidRPr="007A5176">
        <w:rPr>
          <w:rFonts w:ascii="Times New Roman" w:hAnsi="Times New Roman" w:cs="Times New Roman"/>
          <w:sz w:val="20"/>
          <w:szCs w:val="20"/>
        </w:rPr>
        <w:tab/>
        <w:t xml:space="preserve">        (</w:t>
      </w:r>
      <w:r w:rsidR="00D76EC1" w:rsidRPr="007A5176">
        <w:rPr>
          <w:rFonts w:ascii="Times New Roman" w:hAnsi="Times New Roman" w:cs="Times New Roman"/>
          <w:sz w:val="20"/>
          <w:szCs w:val="20"/>
        </w:rPr>
        <w:t>3.</w:t>
      </w:r>
      <w:r w:rsidR="00A30A43" w:rsidRPr="007A5176">
        <w:rPr>
          <w:rFonts w:ascii="Times New Roman" w:hAnsi="Times New Roman" w:cs="Times New Roman"/>
          <w:sz w:val="20"/>
          <w:szCs w:val="20"/>
        </w:rPr>
        <w:t>14)</w:t>
      </w:r>
    </w:p>
    <w:p w:rsidR="00F5000E" w:rsidRPr="007A5176" w:rsidRDefault="00F5000E" w:rsidP="007A5176">
      <w:pPr>
        <w:spacing w:after="0" w:line="360" w:lineRule="auto"/>
        <w:jc w:val="both"/>
        <w:rPr>
          <w:rFonts w:ascii="Times New Roman" w:hAnsi="Times New Roman" w:cs="Times New Roman"/>
          <w:sz w:val="20"/>
          <w:szCs w:val="20"/>
        </w:rPr>
      </w:pPr>
      <w:r w:rsidRPr="007A5176">
        <w:rPr>
          <w:rFonts w:ascii="Times New Roman" w:hAnsi="Times New Roman" w:cs="Times New Roman"/>
          <w:sz w:val="20"/>
          <w:szCs w:val="20"/>
        </w:rPr>
        <w:t xml:space="preserve">Also, the distance between the two UE is given as </w:t>
      </w:r>
    </w:p>
    <w:p w:rsidR="00F5000E" w:rsidRPr="00317205" w:rsidRDefault="00F5000E" w:rsidP="007A5176">
      <w:pPr>
        <w:spacing w:after="0" w:line="360" w:lineRule="auto"/>
        <w:jc w:val="both"/>
        <w:rPr>
          <w:rFonts w:ascii="Times New Roman" w:hAnsi="Times New Roman" w:cs="Times New Roman"/>
          <w:sz w:val="20"/>
          <w:szCs w:val="20"/>
        </w:rPr>
      </w:pPr>
      <m:oMath>
        <m:r>
          <w:rPr>
            <w:rFonts w:ascii="Cambria Math" w:hAnsi="Cambria Math" w:cs="Times New Roman"/>
            <w:sz w:val="20"/>
            <w:szCs w:val="20"/>
          </w:rPr>
          <m:t xml:space="preserve">D= </m:t>
        </m:r>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(A-RSSI)/10n</m:t>
            </m:r>
          </m:sup>
        </m:sSup>
      </m:oMath>
      <w:r w:rsidRPr="007A5176">
        <w:rPr>
          <w:rFonts w:ascii="Times New Roman" w:hAnsi="Times New Roman" w:cs="Times New Roman"/>
          <w:sz w:val="20"/>
          <w:szCs w:val="20"/>
        </w:rPr>
        <w:tab/>
      </w:r>
      <w:r w:rsidRPr="007A5176">
        <w:rPr>
          <w:rFonts w:ascii="Times New Roman" w:hAnsi="Times New Roman" w:cs="Times New Roman"/>
          <w:sz w:val="20"/>
          <w:szCs w:val="20"/>
        </w:rPr>
        <w:tab/>
      </w:r>
      <w:r w:rsidRPr="007A5176">
        <w:rPr>
          <w:rFonts w:ascii="Times New Roman" w:hAnsi="Times New Roman" w:cs="Times New Roman"/>
          <w:sz w:val="20"/>
          <w:szCs w:val="20"/>
        </w:rPr>
        <w:tab/>
      </w:r>
      <w:r w:rsidRPr="007A5176">
        <w:rPr>
          <w:rFonts w:ascii="Times New Roman" w:hAnsi="Times New Roman" w:cs="Times New Roman"/>
          <w:sz w:val="20"/>
          <w:szCs w:val="20"/>
        </w:rPr>
        <w:tab/>
      </w:r>
      <w:r w:rsidRPr="007A5176">
        <w:rPr>
          <w:rFonts w:ascii="Times New Roman" w:hAnsi="Times New Roman" w:cs="Times New Roman"/>
          <w:sz w:val="20"/>
          <w:szCs w:val="20"/>
        </w:rPr>
        <w:tab/>
      </w:r>
      <w:r w:rsidRPr="00317205">
        <w:rPr>
          <w:rFonts w:ascii="Times New Roman" w:hAnsi="Times New Roman" w:cs="Times New Roman"/>
          <w:sz w:val="20"/>
          <w:szCs w:val="20"/>
        </w:rPr>
        <w:tab/>
      </w:r>
      <w:r w:rsidRPr="00317205">
        <w:rPr>
          <w:rFonts w:ascii="Times New Roman" w:hAnsi="Times New Roman" w:cs="Times New Roman"/>
          <w:sz w:val="20"/>
          <w:szCs w:val="20"/>
        </w:rPr>
        <w:tab/>
      </w:r>
      <w:r w:rsidRPr="00317205">
        <w:rPr>
          <w:rFonts w:ascii="Times New Roman" w:hAnsi="Times New Roman" w:cs="Times New Roman"/>
          <w:sz w:val="20"/>
          <w:szCs w:val="20"/>
        </w:rPr>
        <w:tab/>
      </w:r>
      <w:r w:rsidRPr="00317205">
        <w:rPr>
          <w:rFonts w:ascii="Times New Roman" w:hAnsi="Times New Roman" w:cs="Times New Roman"/>
          <w:sz w:val="20"/>
          <w:szCs w:val="20"/>
        </w:rPr>
        <w:tab/>
        <w:t xml:space="preserve">        (</w:t>
      </w:r>
      <w:r w:rsidR="00D76EC1" w:rsidRPr="00317205">
        <w:rPr>
          <w:rFonts w:ascii="Times New Roman" w:hAnsi="Times New Roman" w:cs="Times New Roman"/>
          <w:sz w:val="20"/>
          <w:szCs w:val="20"/>
        </w:rPr>
        <w:t>3.</w:t>
      </w:r>
      <w:r w:rsidRPr="00317205">
        <w:rPr>
          <w:rFonts w:ascii="Times New Roman" w:hAnsi="Times New Roman" w:cs="Times New Roman"/>
          <w:sz w:val="20"/>
          <w:szCs w:val="20"/>
        </w:rPr>
        <w:t>15)</w:t>
      </w:r>
    </w:p>
    <w:p w:rsidR="00F5000E" w:rsidRPr="00317205" w:rsidRDefault="00F5000E" w:rsidP="007A5176">
      <w:pPr>
        <w:spacing w:after="0" w:line="360" w:lineRule="auto"/>
        <w:jc w:val="both"/>
        <w:rPr>
          <w:rFonts w:ascii="Times New Roman" w:hAnsi="Times New Roman" w:cs="Times New Roman"/>
          <w:sz w:val="20"/>
          <w:szCs w:val="20"/>
        </w:rPr>
      </w:pPr>
      <w:r w:rsidRPr="00317205">
        <w:rPr>
          <w:rFonts w:ascii="Times New Roman" w:hAnsi="Times New Roman" w:cs="Times New Roman"/>
          <w:sz w:val="20"/>
          <w:szCs w:val="20"/>
        </w:rPr>
        <w:t>Where A is the power of the received signal and n is the path loss index.</w:t>
      </w:r>
    </w:p>
    <w:p w:rsidR="000D0E61" w:rsidRPr="00317205" w:rsidRDefault="000D0E61" w:rsidP="007A5176">
      <w:pPr>
        <w:spacing w:after="0" w:line="360" w:lineRule="auto"/>
        <w:jc w:val="both"/>
        <w:rPr>
          <w:rFonts w:ascii="Times New Roman" w:hAnsi="Times New Roman" w:cs="Times New Roman"/>
          <w:sz w:val="20"/>
          <w:szCs w:val="20"/>
        </w:rPr>
      </w:pPr>
    </w:p>
    <w:p w:rsidR="00AF4D38" w:rsidRPr="007A5176" w:rsidRDefault="001C28BE" w:rsidP="007A5176">
      <w:pPr>
        <w:spacing w:line="360" w:lineRule="auto"/>
        <w:jc w:val="both"/>
        <w:rPr>
          <w:rFonts w:ascii="Times New Roman" w:hAnsi="Times New Roman" w:cs="Times New Roman"/>
          <w:b/>
        </w:rPr>
      </w:pPr>
      <w:r>
        <w:rPr>
          <w:rFonts w:ascii="Times New Roman" w:hAnsi="Times New Roman" w:cs="Times New Roman"/>
          <w:b/>
        </w:rPr>
        <w:t>3.3</w:t>
      </w:r>
      <w:r w:rsidR="006601CE">
        <w:rPr>
          <w:rFonts w:ascii="Times New Roman" w:hAnsi="Times New Roman" w:cs="Times New Roman"/>
          <w:b/>
        </w:rPr>
        <w:t>.</w:t>
      </w:r>
      <w:r w:rsidR="000D0E61" w:rsidRPr="007A5176">
        <w:rPr>
          <w:rFonts w:ascii="Times New Roman" w:hAnsi="Times New Roman" w:cs="Times New Roman"/>
          <w:b/>
        </w:rPr>
        <w:tab/>
      </w:r>
      <w:r w:rsidR="00B9130A" w:rsidRPr="007A5176">
        <w:rPr>
          <w:rFonts w:ascii="Times New Roman" w:hAnsi="Times New Roman" w:cs="Times New Roman"/>
          <w:b/>
        </w:rPr>
        <w:t>Mobile User</w:t>
      </w:r>
      <w:r w:rsidR="00735736" w:rsidRPr="007A5176">
        <w:rPr>
          <w:rFonts w:ascii="Times New Roman" w:hAnsi="Times New Roman" w:cs="Times New Roman"/>
          <w:b/>
        </w:rPr>
        <w:t xml:space="preserve"> Equipment Moving </w:t>
      </w:r>
      <w:r w:rsidR="00B40BC9" w:rsidRPr="007A5176">
        <w:rPr>
          <w:rFonts w:ascii="Times New Roman" w:hAnsi="Times New Roman" w:cs="Times New Roman"/>
          <w:b/>
        </w:rPr>
        <w:t>a</w:t>
      </w:r>
      <w:r w:rsidR="00B9130A" w:rsidRPr="007A5176">
        <w:rPr>
          <w:rFonts w:ascii="Times New Roman" w:hAnsi="Times New Roman" w:cs="Times New Roman"/>
          <w:b/>
        </w:rPr>
        <w:t>way from Each Other</w:t>
      </w:r>
    </w:p>
    <w:p w:rsidR="00FD3742" w:rsidRPr="00317205" w:rsidRDefault="00B57B0C" w:rsidP="007A5176">
      <w:pPr>
        <w:spacing w:line="360" w:lineRule="auto"/>
        <w:jc w:val="both"/>
        <w:rPr>
          <w:rFonts w:ascii="Times New Roman" w:hAnsi="Times New Roman" w:cs="Times New Roman"/>
          <w:sz w:val="20"/>
          <w:szCs w:val="20"/>
        </w:rPr>
      </w:pPr>
      <w:r w:rsidRPr="00317205">
        <w:rPr>
          <w:rFonts w:ascii="Times New Roman" w:hAnsi="Times New Roman" w:cs="Times New Roman"/>
          <w:sz w:val="20"/>
          <w:szCs w:val="20"/>
        </w:rPr>
        <w:t>In this scenario, the m</w:t>
      </w:r>
      <w:r w:rsidR="00E74EF0" w:rsidRPr="00317205">
        <w:rPr>
          <w:rFonts w:ascii="Times New Roman" w:hAnsi="Times New Roman" w:cs="Times New Roman"/>
          <w:sz w:val="20"/>
          <w:szCs w:val="20"/>
        </w:rPr>
        <w:t xml:space="preserve">obile UEs </w:t>
      </w:r>
      <w:r w:rsidR="00570C01">
        <w:rPr>
          <w:rFonts w:ascii="Times New Roman" w:hAnsi="Times New Roman" w:cs="Times New Roman"/>
          <w:sz w:val="20"/>
          <w:szCs w:val="20"/>
        </w:rPr>
        <w:t xml:space="preserve">as shown in Figure </w:t>
      </w:r>
      <w:r w:rsidR="00DB7252" w:rsidRPr="00317205">
        <w:rPr>
          <w:rFonts w:ascii="Times New Roman" w:hAnsi="Times New Roman" w:cs="Times New Roman"/>
          <w:sz w:val="20"/>
          <w:szCs w:val="20"/>
        </w:rPr>
        <w:t>.5 (a) and f</w:t>
      </w:r>
      <w:r w:rsidR="00E74EF0" w:rsidRPr="00317205">
        <w:rPr>
          <w:rFonts w:ascii="Times New Roman" w:hAnsi="Times New Roman" w:cs="Times New Roman"/>
          <w:sz w:val="20"/>
          <w:szCs w:val="20"/>
        </w:rPr>
        <w:t>igure</w:t>
      </w:r>
      <w:r w:rsidR="00DB7252" w:rsidRPr="00317205">
        <w:rPr>
          <w:rFonts w:ascii="Times New Roman" w:hAnsi="Times New Roman" w:cs="Times New Roman"/>
          <w:sz w:val="20"/>
          <w:szCs w:val="20"/>
        </w:rPr>
        <w:t>s</w:t>
      </w:r>
      <w:r w:rsidR="00570C01">
        <w:rPr>
          <w:rFonts w:ascii="Times New Roman" w:hAnsi="Times New Roman" w:cs="Times New Roman"/>
          <w:sz w:val="20"/>
          <w:szCs w:val="20"/>
        </w:rPr>
        <w:t xml:space="preserve"> </w:t>
      </w:r>
      <w:r w:rsidR="00E74EF0" w:rsidRPr="00317205">
        <w:rPr>
          <w:rFonts w:ascii="Times New Roman" w:hAnsi="Times New Roman" w:cs="Times New Roman"/>
          <w:sz w:val="20"/>
          <w:szCs w:val="20"/>
        </w:rPr>
        <w:t>.5</w:t>
      </w:r>
      <w:r w:rsidRPr="00317205">
        <w:rPr>
          <w:rFonts w:ascii="Times New Roman" w:hAnsi="Times New Roman" w:cs="Times New Roman"/>
          <w:sz w:val="20"/>
          <w:szCs w:val="20"/>
        </w:rPr>
        <w:t xml:space="preserve"> (b</w:t>
      </w:r>
      <w:r w:rsidR="006B7B9A" w:rsidRPr="00317205">
        <w:rPr>
          <w:rFonts w:ascii="Times New Roman" w:hAnsi="Times New Roman" w:cs="Times New Roman"/>
          <w:sz w:val="20"/>
          <w:szCs w:val="20"/>
        </w:rPr>
        <w:t>) we</w:t>
      </w:r>
      <w:r w:rsidR="00DB7252" w:rsidRPr="00317205">
        <w:rPr>
          <w:rFonts w:ascii="Times New Roman" w:hAnsi="Times New Roman" w:cs="Times New Roman"/>
          <w:sz w:val="20"/>
          <w:szCs w:val="20"/>
        </w:rPr>
        <w:t xml:space="preserve">re seen to move away from each </w:t>
      </w:r>
      <w:r w:rsidRPr="00317205">
        <w:rPr>
          <w:rFonts w:ascii="Times New Roman" w:hAnsi="Times New Roman" w:cs="Times New Roman"/>
          <w:sz w:val="20"/>
          <w:szCs w:val="20"/>
        </w:rPr>
        <w:t>other.</w:t>
      </w:r>
      <w:r w:rsidR="00A31345" w:rsidRPr="00317205">
        <w:rPr>
          <w:rFonts w:ascii="Times New Roman" w:hAnsi="Times New Roman" w:cs="Times New Roman"/>
          <w:sz w:val="20"/>
          <w:szCs w:val="20"/>
        </w:rPr>
        <w:t xml:space="preserve"> </w:t>
      </w:r>
      <w:r w:rsidR="006B7B9A" w:rsidRPr="00317205">
        <w:rPr>
          <w:rFonts w:ascii="Times New Roman" w:hAnsi="Times New Roman" w:cs="Times New Roman"/>
          <w:sz w:val="20"/>
          <w:szCs w:val="20"/>
        </w:rPr>
        <w:t>In f</w:t>
      </w:r>
      <w:r w:rsidR="00570C01">
        <w:rPr>
          <w:rFonts w:ascii="Times New Roman" w:hAnsi="Times New Roman" w:cs="Times New Roman"/>
          <w:sz w:val="20"/>
          <w:szCs w:val="20"/>
        </w:rPr>
        <w:t xml:space="preserve">igure </w:t>
      </w:r>
      <w:r w:rsidR="00E74EF0" w:rsidRPr="00317205">
        <w:rPr>
          <w:rFonts w:ascii="Times New Roman" w:hAnsi="Times New Roman" w:cs="Times New Roman"/>
          <w:sz w:val="20"/>
          <w:szCs w:val="20"/>
        </w:rPr>
        <w:t>5</w:t>
      </w:r>
      <w:r w:rsidR="009F089D" w:rsidRPr="00317205">
        <w:rPr>
          <w:rFonts w:ascii="Times New Roman" w:hAnsi="Times New Roman" w:cs="Times New Roman"/>
          <w:sz w:val="20"/>
          <w:szCs w:val="20"/>
        </w:rPr>
        <w:t xml:space="preserve"> (a), </w:t>
      </w:r>
      <w:r w:rsidR="00306741" w:rsidRPr="00317205">
        <w:rPr>
          <w:rFonts w:ascii="Times New Roman" w:hAnsi="Times New Roman" w:cs="Times New Roman"/>
          <w:sz w:val="20"/>
          <w:szCs w:val="20"/>
        </w:rPr>
        <w:t xml:space="preserve">the initial distance </w:t>
      </w:r>
      <w:r w:rsidR="006B7B9A" w:rsidRPr="00317205">
        <w:rPr>
          <w:rFonts w:ascii="Times New Roman" w:hAnsi="Times New Roman" w:cs="Times New Roman"/>
          <w:sz w:val="20"/>
          <w:szCs w:val="20"/>
        </w:rPr>
        <w:t>between the UEs wa</w:t>
      </w:r>
      <w:r w:rsidR="00DD3D32" w:rsidRPr="00317205">
        <w:rPr>
          <w:rFonts w:ascii="Times New Roman" w:hAnsi="Times New Roman" w:cs="Times New Roman"/>
          <w:sz w:val="20"/>
          <w:szCs w:val="20"/>
        </w:rPr>
        <w:t>s a</w:t>
      </w:r>
      <w:r w:rsidR="006B7B9A" w:rsidRPr="00317205">
        <w:rPr>
          <w:rFonts w:ascii="Times New Roman" w:hAnsi="Times New Roman" w:cs="Times New Roman"/>
          <w:sz w:val="20"/>
          <w:szCs w:val="20"/>
        </w:rPr>
        <w:t>. T</w:t>
      </w:r>
      <w:r w:rsidR="00590439" w:rsidRPr="00317205">
        <w:rPr>
          <w:rFonts w:ascii="Times New Roman" w:hAnsi="Times New Roman" w:cs="Times New Roman"/>
          <w:sz w:val="20"/>
          <w:szCs w:val="20"/>
        </w:rPr>
        <w:t xml:space="preserve">his </w:t>
      </w:r>
      <w:r w:rsidR="006B7B9A" w:rsidRPr="00317205">
        <w:rPr>
          <w:rFonts w:ascii="Times New Roman" w:hAnsi="Times New Roman" w:cs="Times New Roman"/>
          <w:sz w:val="20"/>
          <w:szCs w:val="20"/>
        </w:rPr>
        <w:t>was because the RSSI measured would</w:t>
      </w:r>
      <w:r w:rsidR="00590439" w:rsidRPr="00317205">
        <w:rPr>
          <w:rFonts w:ascii="Times New Roman" w:hAnsi="Times New Roman" w:cs="Times New Roman"/>
          <w:sz w:val="20"/>
          <w:szCs w:val="20"/>
        </w:rPr>
        <w:t xml:space="preserve"> be from UE a1 to UE b1. This </w:t>
      </w:r>
      <w:r w:rsidR="00FD3742" w:rsidRPr="00317205">
        <w:rPr>
          <w:rFonts w:ascii="Times New Roman" w:hAnsi="Times New Roman" w:cs="Times New Roman"/>
          <w:sz w:val="20"/>
          <w:szCs w:val="20"/>
        </w:rPr>
        <w:t xml:space="preserve">is expressed </w:t>
      </w:r>
      <w:r w:rsidR="006B7B9A" w:rsidRPr="00317205">
        <w:rPr>
          <w:rFonts w:ascii="Times New Roman" w:hAnsi="Times New Roman" w:cs="Times New Roman"/>
          <w:sz w:val="20"/>
          <w:szCs w:val="20"/>
        </w:rPr>
        <w:t>as</w:t>
      </w:r>
      <m:oMath>
        <m:r>
          <w:rPr>
            <w:rFonts w:ascii="Cambria Math" w:hAnsi="Cambria Math" w:cs="Times New Roman"/>
            <w:sz w:val="20"/>
            <w:szCs w:val="20"/>
          </w:rPr>
          <m:t xml:space="preserve"> RSSI=</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t</m:t>
            </m:r>
          </m:sub>
        </m:sSub>
        <m:r>
          <w:rPr>
            <w:rFonts w:ascii="Cambria Math" w:hAnsi="Cambria Math" w:cs="Times New Roman"/>
            <w:sz w:val="20"/>
            <w:szCs w:val="20"/>
          </w:rPr>
          <m:t>-FSPL</m:t>
        </m:r>
      </m:oMath>
      <w:r w:rsidR="00590439" w:rsidRPr="00317205">
        <w:rPr>
          <w:rFonts w:ascii="Times New Roman" w:hAnsi="Times New Roman" w:cs="Times New Roman"/>
          <w:sz w:val="20"/>
          <w:szCs w:val="20"/>
        </w:rPr>
        <w:t>. This same expression is presented in equation (</w:t>
      </w:r>
      <w:r w:rsidR="007C7EB6" w:rsidRPr="00317205">
        <w:rPr>
          <w:rFonts w:ascii="Times New Roman" w:hAnsi="Times New Roman" w:cs="Times New Roman"/>
          <w:sz w:val="20"/>
          <w:szCs w:val="20"/>
        </w:rPr>
        <w:t>3.</w:t>
      </w:r>
      <w:r w:rsidR="00590439" w:rsidRPr="00317205">
        <w:rPr>
          <w:rFonts w:ascii="Times New Roman" w:hAnsi="Times New Roman" w:cs="Times New Roman"/>
          <w:sz w:val="20"/>
          <w:szCs w:val="20"/>
        </w:rPr>
        <w:t>14)</w:t>
      </w:r>
      <w:r w:rsidR="00D60CA2" w:rsidRPr="00317205">
        <w:rPr>
          <w:rFonts w:ascii="Times New Roman" w:hAnsi="Times New Roman" w:cs="Times New Roman"/>
          <w:sz w:val="20"/>
          <w:szCs w:val="20"/>
        </w:rPr>
        <w:t>. As a result</w:t>
      </w:r>
      <w:r w:rsidR="006B7B9A" w:rsidRPr="00317205">
        <w:rPr>
          <w:rFonts w:ascii="Times New Roman" w:hAnsi="Times New Roman" w:cs="Times New Roman"/>
          <w:sz w:val="20"/>
          <w:szCs w:val="20"/>
        </w:rPr>
        <w:t>, the received signal strength wa</w:t>
      </w:r>
      <w:r w:rsidR="00D60CA2" w:rsidRPr="00317205">
        <w:rPr>
          <w:rFonts w:ascii="Times New Roman" w:hAnsi="Times New Roman" w:cs="Times New Roman"/>
          <w:sz w:val="20"/>
          <w:szCs w:val="20"/>
        </w:rPr>
        <w:t xml:space="preserve">s given as </w:t>
      </w:r>
      <m:oMath>
        <m:sSub>
          <m:sSubPr>
            <m:ctrlPr>
              <w:rPr>
                <w:rFonts w:ascii="Cambria Math" w:hAnsi="Cambria Math" w:cs="Times New Roman"/>
                <w:i/>
                <w:sz w:val="20"/>
                <w:szCs w:val="20"/>
              </w:rPr>
            </m:ctrlPr>
          </m:sSubPr>
          <m:e>
            <m:r>
              <w:rPr>
                <w:rFonts w:ascii="Cambria Math" w:hAnsi="Cambria Math" w:cs="Times New Roman"/>
                <w:sz w:val="20"/>
                <w:szCs w:val="20"/>
              </w:rPr>
              <m:t>RSSI</m:t>
            </m:r>
          </m:e>
          <m:sub>
            <m:r>
              <w:rPr>
                <w:rFonts w:ascii="Cambria Math" w:hAnsi="Cambria Math" w:cs="Times New Roman"/>
                <w:sz w:val="20"/>
                <w:szCs w:val="20"/>
              </w:rPr>
              <m:t>0</m:t>
            </m:r>
          </m:sub>
        </m:sSub>
      </m:oMath>
      <w:r w:rsidR="006B7B9A" w:rsidRPr="00317205">
        <w:rPr>
          <w:rFonts w:ascii="Times New Roman" w:hAnsi="Times New Roman" w:cs="Times New Roman"/>
          <w:sz w:val="20"/>
          <w:szCs w:val="20"/>
        </w:rPr>
        <w:t xml:space="preserve"> and the path loss index wa</w:t>
      </w:r>
      <w:r w:rsidR="00D60CA2" w:rsidRPr="00317205">
        <w:rPr>
          <w:rFonts w:ascii="Times New Roman" w:hAnsi="Times New Roman" w:cs="Times New Roman"/>
          <w:sz w:val="20"/>
          <w:szCs w:val="20"/>
        </w:rPr>
        <w:t xml:space="preserve">s </w:t>
      </w:r>
      <m:oMath>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0</m:t>
            </m:r>
          </m:sub>
        </m:sSub>
      </m:oMath>
      <w:r w:rsidR="00D60CA2" w:rsidRPr="00317205">
        <w:rPr>
          <w:rFonts w:ascii="Times New Roman" w:hAnsi="Times New Roman" w:cs="Times New Roman"/>
          <w:sz w:val="20"/>
          <w:szCs w:val="20"/>
        </w:rPr>
        <w:t xml:space="preserve">. </w:t>
      </w:r>
      <w:r w:rsidR="00E0251E" w:rsidRPr="00317205">
        <w:rPr>
          <w:rFonts w:ascii="Times New Roman" w:hAnsi="Times New Roman" w:cs="Times New Roman"/>
          <w:sz w:val="20"/>
          <w:szCs w:val="20"/>
        </w:rPr>
        <w:t>Therefore,</w:t>
      </w:r>
      <w:r w:rsidR="00FD3742" w:rsidRPr="00317205">
        <w:rPr>
          <w:rFonts w:ascii="Times New Roman" w:hAnsi="Times New Roman" w:cs="Times New Roman"/>
          <w:sz w:val="20"/>
          <w:szCs w:val="20"/>
        </w:rPr>
        <w:t xml:space="preserve"> the distance between the two </w:t>
      </w:r>
      <w:r w:rsidR="00D60CA2" w:rsidRPr="00317205">
        <w:rPr>
          <w:rFonts w:ascii="Times New Roman" w:hAnsi="Times New Roman" w:cs="Times New Roman"/>
          <w:sz w:val="20"/>
          <w:szCs w:val="20"/>
        </w:rPr>
        <w:t>UEs</w:t>
      </w:r>
      <w:r w:rsidR="00FD3742" w:rsidRPr="00317205">
        <w:rPr>
          <w:rFonts w:ascii="Times New Roman" w:hAnsi="Times New Roman" w:cs="Times New Roman"/>
          <w:sz w:val="20"/>
          <w:szCs w:val="20"/>
        </w:rPr>
        <w:t xml:space="preserve"> as expressed in equation (</w:t>
      </w:r>
      <w:r w:rsidR="007C7EB6" w:rsidRPr="00317205">
        <w:rPr>
          <w:rFonts w:ascii="Times New Roman" w:hAnsi="Times New Roman" w:cs="Times New Roman"/>
          <w:sz w:val="20"/>
          <w:szCs w:val="20"/>
        </w:rPr>
        <w:t>3.</w:t>
      </w:r>
      <w:r w:rsidR="00FD3742" w:rsidRPr="00317205">
        <w:rPr>
          <w:rFonts w:ascii="Times New Roman" w:hAnsi="Times New Roman" w:cs="Times New Roman"/>
          <w:sz w:val="20"/>
          <w:szCs w:val="20"/>
        </w:rPr>
        <w:t>15)</w:t>
      </w:r>
      <w:r w:rsidR="00D60CA2" w:rsidRPr="00317205">
        <w:rPr>
          <w:rFonts w:ascii="Times New Roman" w:hAnsi="Times New Roman" w:cs="Times New Roman"/>
          <w:sz w:val="20"/>
          <w:szCs w:val="20"/>
        </w:rPr>
        <w:t xml:space="preserve"> can be re written as</w:t>
      </w:r>
      <w:r w:rsidR="00FD3742" w:rsidRPr="00317205">
        <w:rPr>
          <w:rFonts w:ascii="Times New Roman" w:hAnsi="Times New Roman" w:cs="Times New Roman"/>
          <w:sz w:val="20"/>
          <w:szCs w:val="20"/>
        </w:rPr>
        <w:t>.</w:t>
      </w:r>
    </w:p>
    <w:p w:rsidR="00FD3742" w:rsidRPr="00317205" w:rsidRDefault="00FD3742" w:rsidP="007A5176">
      <w:pPr>
        <w:spacing w:line="360" w:lineRule="auto"/>
        <w:jc w:val="both"/>
        <w:rPr>
          <w:rFonts w:ascii="Times New Roman" w:hAnsi="Times New Roman" w:cs="Times New Roman"/>
          <w:sz w:val="20"/>
          <w:szCs w:val="20"/>
        </w:rPr>
      </w:pPr>
      <m:oMath>
        <m:r>
          <w:rPr>
            <w:rFonts w:ascii="Cambria Math" w:hAnsi="Cambria Math" w:cs="Times New Roman"/>
            <w:sz w:val="20"/>
            <w:szCs w:val="20"/>
          </w:rPr>
          <m:t xml:space="preserve">a= </m:t>
        </m:r>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0</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RSSI</m:t>
                </m:r>
              </m:e>
              <m:sub>
                <m:r>
                  <w:rPr>
                    <w:rFonts w:ascii="Cambria Math" w:hAnsi="Cambria Math" w:cs="Times New Roman"/>
                    <w:sz w:val="20"/>
                    <w:szCs w:val="20"/>
                  </w:rPr>
                  <m:t>0</m:t>
                </m:r>
              </m:sub>
            </m:sSub>
            <m:r>
              <w:rPr>
                <w:rFonts w:ascii="Cambria Math" w:hAnsi="Cambria Math" w:cs="Times New Roman"/>
                <w:sz w:val="20"/>
                <w:szCs w:val="20"/>
              </w:rPr>
              <m:t>)/10</m:t>
            </m:r>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0</m:t>
                </m:r>
              </m:sub>
            </m:sSub>
          </m:sup>
        </m:sSup>
      </m:oMath>
      <w:r w:rsidR="00D60CA2" w:rsidRPr="00317205">
        <w:rPr>
          <w:rFonts w:ascii="Times New Roman" w:hAnsi="Times New Roman" w:cs="Times New Roman"/>
          <w:sz w:val="20"/>
          <w:szCs w:val="20"/>
        </w:rPr>
        <w:tab/>
      </w:r>
      <w:r w:rsidR="00D60CA2" w:rsidRPr="00317205">
        <w:rPr>
          <w:rFonts w:ascii="Times New Roman" w:hAnsi="Times New Roman" w:cs="Times New Roman"/>
          <w:sz w:val="20"/>
          <w:szCs w:val="20"/>
        </w:rPr>
        <w:tab/>
      </w:r>
      <w:r w:rsidR="00D60CA2" w:rsidRPr="00317205">
        <w:rPr>
          <w:rFonts w:ascii="Times New Roman" w:hAnsi="Times New Roman" w:cs="Times New Roman"/>
          <w:sz w:val="20"/>
          <w:szCs w:val="20"/>
        </w:rPr>
        <w:tab/>
      </w:r>
      <w:r w:rsidR="00D60CA2" w:rsidRPr="00317205">
        <w:rPr>
          <w:rFonts w:ascii="Times New Roman" w:hAnsi="Times New Roman" w:cs="Times New Roman"/>
          <w:sz w:val="20"/>
          <w:szCs w:val="20"/>
        </w:rPr>
        <w:tab/>
      </w:r>
      <w:r w:rsidR="00D60CA2" w:rsidRPr="00317205">
        <w:rPr>
          <w:rFonts w:ascii="Times New Roman" w:hAnsi="Times New Roman" w:cs="Times New Roman"/>
          <w:sz w:val="20"/>
          <w:szCs w:val="20"/>
        </w:rPr>
        <w:tab/>
      </w:r>
      <w:r w:rsidR="00D60CA2" w:rsidRPr="00317205">
        <w:rPr>
          <w:rFonts w:ascii="Times New Roman" w:hAnsi="Times New Roman" w:cs="Times New Roman"/>
          <w:sz w:val="20"/>
          <w:szCs w:val="20"/>
        </w:rPr>
        <w:tab/>
      </w:r>
      <w:r w:rsidR="00D60CA2" w:rsidRPr="00317205">
        <w:rPr>
          <w:rFonts w:ascii="Times New Roman" w:hAnsi="Times New Roman" w:cs="Times New Roman"/>
          <w:sz w:val="20"/>
          <w:szCs w:val="20"/>
        </w:rPr>
        <w:tab/>
      </w:r>
      <w:r w:rsidR="00D60CA2" w:rsidRPr="00317205">
        <w:rPr>
          <w:rFonts w:ascii="Times New Roman" w:hAnsi="Times New Roman" w:cs="Times New Roman"/>
          <w:sz w:val="20"/>
          <w:szCs w:val="20"/>
        </w:rPr>
        <w:tab/>
      </w:r>
      <w:r w:rsidR="000D0E61" w:rsidRPr="00317205">
        <w:rPr>
          <w:rFonts w:ascii="Times New Roman" w:hAnsi="Times New Roman" w:cs="Times New Roman"/>
          <w:sz w:val="20"/>
          <w:szCs w:val="20"/>
        </w:rPr>
        <w:t xml:space="preserve">        </w:t>
      </w:r>
      <w:r w:rsidRPr="00317205">
        <w:rPr>
          <w:rFonts w:ascii="Times New Roman" w:hAnsi="Times New Roman" w:cs="Times New Roman"/>
          <w:sz w:val="20"/>
          <w:szCs w:val="20"/>
        </w:rPr>
        <w:t>(</w:t>
      </w:r>
      <w:r w:rsidR="00D76EC1" w:rsidRPr="00317205">
        <w:rPr>
          <w:rFonts w:ascii="Times New Roman" w:hAnsi="Times New Roman" w:cs="Times New Roman"/>
          <w:sz w:val="20"/>
          <w:szCs w:val="20"/>
        </w:rPr>
        <w:t>3.</w:t>
      </w:r>
      <w:r w:rsidRPr="00317205">
        <w:rPr>
          <w:rFonts w:ascii="Times New Roman" w:hAnsi="Times New Roman" w:cs="Times New Roman"/>
          <w:sz w:val="20"/>
          <w:szCs w:val="20"/>
        </w:rPr>
        <w:t>16)</w:t>
      </w:r>
    </w:p>
    <w:p w:rsidR="00620A4F" w:rsidRPr="00317205" w:rsidRDefault="00FD3742" w:rsidP="007A5176">
      <w:pPr>
        <w:spacing w:line="360" w:lineRule="auto"/>
        <w:jc w:val="both"/>
        <w:rPr>
          <w:rFonts w:ascii="Times New Roman" w:hAnsi="Times New Roman" w:cs="Times New Roman"/>
          <w:sz w:val="20"/>
          <w:szCs w:val="20"/>
        </w:rPr>
      </w:pPr>
      <w:r w:rsidRPr="00317205">
        <w:rPr>
          <w:rFonts w:ascii="Times New Roman" w:hAnsi="Times New Roman" w:cs="Times New Roman"/>
          <w:sz w:val="20"/>
          <w:szCs w:val="20"/>
        </w:rPr>
        <w:t xml:space="preserve"> A</w:t>
      </w:r>
      <w:r w:rsidR="006B7B9A" w:rsidRPr="00317205">
        <w:rPr>
          <w:rFonts w:ascii="Times New Roman" w:hAnsi="Times New Roman" w:cs="Times New Roman"/>
          <w:sz w:val="20"/>
          <w:szCs w:val="20"/>
        </w:rPr>
        <w:t>s UE b1 moved</w:t>
      </w:r>
      <w:r w:rsidR="00DD3D32" w:rsidRPr="00317205">
        <w:rPr>
          <w:rFonts w:ascii="Times New Roman" w:hAnsi="Times New Roman" w:cs="Times New Roman"/>
          <w:sz w:val="20"/>
          <w:szCs w:val="20"/>
        </w:rPr>
        <w:t xml:space="preserve"> </w:t>
      </w:r>
      <w:r w:rsidR="00590439" w:rsidRPr="00317205">
        <w:rPr>
          <w:rFonts w:ascii="Times New Roman" w:hAnsi="Times New Roman" w:cs="Times New Roman"/>
          <w:sz w:val="20"/>
          <w:szCs w:val="20"/>
        </w:rPr>
        <w:t>forward from position 1 to position 2,</w:t>
      </w:r>
      <w:r w:rsidRPr="00317205">
        <w:rPr>
          <w:rFonts w:ascii="Times New Roman" w:hAnsi="Times New Roman" w:cs="Times New Roman"/>
          <w:sz w:val="20"/>
          <w:szCs w:val="20"/>
        </w:rPr>
        <w:t xml:space="preserve"> t</w:t>
      </w:r>
      <w:r w:rsidR="006B7B9A" w:rsidRPr="00317205">
        <w:rPr>
          <w:rFonts w:ascii="Times New Roman" w:hAnsi="Times New Roman" w:cs="Times New Roman"/>
          <w:sz w:val="20"/>
          <w:szCs w:val="20"/>
        </w:rPr>
        <w:t>he total distance was</w:t>
      </w:r>
      <w:r w:rsidR="00D60CA2" w:rsidRPr="00317205">
        <w:rPr>
          <w:rFonts w:ascii="Times New Roman" w:hAnsi="Times New Roman" w:cs="Times New Roman"/>
          <w:sz w:val="20"/>
          <w:szCs w:val="20"/>
        </w:rPr>
        <w:t xml:space="preserve"> a</w:t>
      </w:r>
      <w:r w:rsidR="006B7B9A" w:rsidRPr="00317205">
        <w:rPr>
          <w:rFonts w:ascii="Times New Roman" w:hAnsi="Times New Roman" w:cs="Times New Roman"/>
          <w:sz w:val="20"/>
          <w:szCs w:val="20"/>
        </w:rPr>
        <w:t xml:space="preserve"> </w:t>
      </w:r>
      <w:r w:rsidR="00D60CA2" w:rsidRPr="00317205">
        <w:rPr>
          <w:rFonts w:ascii="Times New Roman" w:hAnsi="Times New Roman" w:cs="Times New Roman"/>
          <w:sz w:val="20"/>
          <w:szCs w:val="20"/>
        </w:rPr>
        <w:t>+</w:t>
      </w:r>
      <w:r w:rsidR="006B7B9A" w:rsidRPr="00317205">
        <w:rPr>
          <w:rFonts w:ascii="Times New Roman" w:hAnsi="Times New Roman" w:cs="Times New Roman"/>
          <w:sz w:val="20"/>
          <w:szCs w:val="20"/>
        </w:rPr>
        <w:t xml:space="preserve"> </w:t>
      </w:r>
      <w:r w:rsidR="00D60CA2" w:rsidRPr="00317205">
        <w:rPr>
          <w:rFonts w:ascii="Times New Roman" w:hAnsi="Times New Roman" w:cs="Times New Roman"/>
          <w:sz w:val="20"/>
          <w:szCs w:val="20"/>
        </w:rPr>
        <w:t>b. Also, th</w:t>
      </w:r>
      <w:r w:rsidR="006B7B9A" w:rsidRPr="00317205">
        <w:rPr>
          <w:rFonts w:ascii="Times New Roman" w:hAnsi="Times New Roman" w:cs="Times New Roman"/>
          <w:sz w:val="20"/>
          <w:szCs w:val="20"/>
        </w:rPr>
        <w:t>e new received signal power would</w:t>
      </w:r>
      <w:r w:rsidR="00D60CA2" w:rsidRPr="00317205">
        <w:rPr>
          <w:rFonts w:ascii="Times New Roman" w:hAnsi="Times New Roman" w:cs="Times New Roman"/>
          <w:sz w:val="20"/>
          <w:szCs w:val="20"/>
        </w:rPr>
        <w:t xml:space="preserve"> </w:t>
      </w:r>
      <w:r w:rsidR="006B7B9A" w:rsidRPr="00317205">
        <w:rPr>
          <w:rFonts w:ascii="Times New Roman" w:hAnsi="Times New Roman" w:cs="Times New Roman"/>
          <w:sz w:val="20"/>
          <w:szCs w:val="20"/>
        </w:rPr>
        <w:t xml:space="preserve">be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oMath>
      <w:r w:rsidR="00E0251E" w:rsidRPr="00317205">
        <w:rPr>
          <w:rFonts w:ascii="Times New Roman" w:hAnsi="Times New Roman" w:cs="Times New Roman"/>
          <w:sz w:val="20"/>
          <w:szCs w:val="20"/>
        </w:rPr>
        <w:t xml:space="preserve">, with new received signal strength indicator </w:t>
      </w:r>
      <m:oMath>
        <m:sSub>
          <m:sSubPr>
            <m:ctrlPr>
              <w:rPr>
                <w:rFonts w:ascii="Cambria Math" w:hAnsi="Cambria Math" w:cs="Times New Roman"/>
                <w:i/>
                <w:sz w:val="20"/>
                <w:szCs w:val="20"/>
              </w:rPr>
            </m:ctrlPr>
          </m:sSubPr>
          <m:e>
            <m:r>
              <w:rPr>
                <w:rFonts w:ascii="Cambria Math" w:hAnsi="Cambria Math" w:cs="Times New Roman"/>
                <w:sz w:val="20"/>
                <w:szCs w:val="20"/>
              </w:rPr>
              <m:t>RSSI</m:t>
            </m:r>
          </m:e>
          <m:sub>
            <m:r>
              <w:rPr>
                <w:rFonts w:ascii="Cambria Math" w:hAnsi="Cambria Math" w:cs="Times New Roman"/>
                <w:sz w:val="20"/>
                <w:szCs w:val="20"/>
              </w:rPr>
              <m:t>1</m:t>
            </m:r>
          </m:sub>
        </m:sSub>
      </m:oMath>
      <w:r w:rsidR="00E0251E" w:rsidRPr="00317205">
        <w:rPr>
          <w:rFonts w:ascii="Times New Roman" w:hAnsi="Times New Roman" w:cs="Times New Roman"/>
          <w:sz w:val="20"/>
          <w:szCs w:val="20"/>
        </w:rPr>
        <w:t xml:space="preserve"> and new</w:t>
      </w:r>
      <w:r w:rsidR="006B7B9A" w:rsidRPr="00317205">
        <w:rPr>
          <w:rFonts w:ascii="Times New Roman" w:hAnsi="Times New Roman" w:cs="Times New Roman"/>
          <w:sz w:val="20"/>
          <w:szCs w:val="20"/>
        </w:rPr>
        <w:t xml:space="preserve"> path loss index would</w:t>
      </w:r>
      <w:r w:rsidR="001B3A19" w:rsidRPr="00317205">
        <w:rPr>
          <w:rFonts w:ascii="Times New Roman" w:hAnsi="Times New Roman" w:cs="Times New Roman"/>
          <w:sz w:val="20"/>
          <w:szCs w:val="20"/>
        </w:rPr>
        <w:t xml:space="preserve"> be </w:t>
      </w:r>
      <m:oMath>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1</m:t>
            </m:r>
          </m:sub>
        </m:sSub>
      </m:oMath>
      <w:r w:rsidR="00E0251E" w:rsidRPr="00317205">
        <w:rPr>
          <w:rFonts w:ascii="Times New Roman" w:hAnsi="Times New Roman" w:cs="Times New Roman"/>
          <w:sz w:val="20"/>
          <w:szCs w:val="20"/>
        </w:rPr>
        <w:t xml:space="preserve">. </w:t>
      </w:r>
      <w:r w:rsidR="001B3A19" w:rsidRPr="00317205">
        <w:rPr>
          <w:rFonts w:ascii="Times New Roman" w:hAnsi="Times New Roman" w:cs="Times New Roman"/>
          <w:sz w:val="20"/>
          <w:szCs w:val="20"/>
        </w:rPr>
        <w:t>This therefor</w:t>
      </w:r>
      <w:r w:rsidR="006B7B9A" w:rsidRPr="00317205">
        <w:rPr>
          <w:rFonts w:ascii="Times New Roman" w:hAnsi="Times New Roman" w:cs="Times New Roman"/>
          <w:sz w:val="20"/>
          <w:szCs w:val="20"/>
        </w:rPr>
        <w:t>e suggested</w:t>
      </w:r>
      <w:r w:rsidR="001B3A19" w:rsidRPr="00317205">
        <w:rPr>
          <w:rFonts w:ascii="Times New Roman" w:hAnsi="Times New Roman" w:cs="Times New Roman"/>
          <w:sz w:val="20"/>
          <w:szCs w:val="20"/>
        </w:rPr>
        <w:t xml:space="preserve"> that i</w:t>
      </w:r>
      <w:r w:rsidR="006B7B9A" w:rsidRPr="00317205">
        <w:rPr>
          <w:rFonts w:ascii="Times New Roman" w:hAnsi="Times New Roman" w:cs="Times New Roman"/>
          <w:sz w:val="20"/>
          <w:szCs w:val="20"/>
        </w:rPr>
        <w:t>f the UE b1 moved</w:t>
      </w:r>
      <w:r w:rsidR="00620A4F" w:rsidRPr="00317205">
        <w:rPr>
          <w:rFonts w:ascii="Times New Roman" w:hAnsi="Times New Roman" w:cs="Times New Roman"/>
          <w:sz w:val="20"/>
          <w:szCs w:val="20"/>
        </w:rPr>
        <w:t xml:space="preserve"> from position </w:t>
      </w:r>
      <m:oMath>
        <m:r>
          <w:rPr>
            <w:rFonts w:ascii="Cambria Math" w:hAnsi="Cambria Math" w:cs="Times New Roman"/>
            <w:sz w:val="20"/>
            <w:szCs w:val="20"/>
          </w:rPr>
          <m:t xml:space="preserve">0 </m:t>
        </m:r>
      </m:oMath>
      <w:r w:rsidR="00620A4F" w:rsidRPr="00317205">
        <w:rPr>
          <w:rFonts w:ascii="Times New Roman" w:hAnsi="Times New Roman" w:cs="Times New Roman"/>
          <w:sz w:val="20"/>
          <w:szCs w:val="20"/>
        </w:rPr>
        <w:t xml:space="preserve">to </w:t>
      </w:r>
      <m:oMath>
        <m:r>
          <w:rPr>
            <w:rFonts w:ascii="Cambria Math" w:hAnsi="Cambria Math" w:cs="Times New Roman"/>
            <w:sz w:val="20"/>
            <w:szCs w:val="20"/>
          </w:rPr>
          <m:t>x</m:t>
        </m:r>
      </m:oMath>
      <w:r w:rsidR="00620A4F" w:rsidRPr="00317205">
        <w:rPr>
          <w:rFonts w:ascii="Times New Roman" w:hAnsi="Times New Roman" w:cs="Times New Roman"/>
          <w:sz w:val="20"/>
          <w:szCs w:val="20"/>
        </w:rPr>
        <w:t>, the distance measured between UE a1 and UE b1 at point x</w:t>
      </w:r>
      <w:r w:rsidR="006B7B9A" w:rsidRPr="00317205">
        <w:rPr>
          <w:rFonts w:ascii="Times New Roman" w:hAnsi="Times New Roman" w:cs="Times New Roman"/>
          <w:sz w:val="20"/>
          <w:szCs w:val="20"/>
        </w:rPr>
        <w:t xml:space="preserve"> would</w:t>
      </w:r>
      <w:r w:rsidR="001B3A19" w:rsidRPr="00317205">
        <w:rPr>
          <w:rFonts w:ascii="Times New Roman" w:hAnsi="Times New Roman" w:cs="Times New Roman"/>
          <w:sz w:val="20"/>
          <w:szCs w:val="20"/>
        </w:rPr>
        <w:t xml:space="preserve"> be given as</w:t>
      </w:r>
    </w:p>
    <w:p w:rsidR="001B3A19" w:rsidRPr="00317205" w:rsidRDefault="009F39B2" w:rsidP="007A5176">
      <w:pPr>
        <w:spacing w:line="36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x</m:t>
            </m:r>
          </m:sub>
        </m:sSub>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x</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RSSI</m:t>
                </m:r>
              </m:e>
              <m:sub>
                <m:r>
                  <w:rPr>
                    <w:rFonts w:ascii="Cambria Math" w:hAnsi="Cambria Math" w:cs="Times New Roman"/>
                    <w:sz w:val="20"/>
                    <w:szCs w:val="20"/>
                  </w:rPr>
                  <m:t>x</m:t>
                </m:r>
              </m:sub>
            </m:sSub>
            <m:r>
              <w:rPr>
                <w:rFonts w:ascii="Cambria Math" w:hAnsi="Cambria Math" w:cs="Times New Roman"/>
                <w:sz w:val="20"/>
                <w:szCs w:val="20"/>
              </w:rPr>
              <m:t>)/10</m:t>
            </m:r>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x</m:t>
                </m:r>
              </m:sub>
            </m:sSub>
          </m:sup>
        </m:sSup>
      </m:oMath>
      <w:r w:rsidR="003B7F60" w:rsidRPr="00317205">
        <w:rPr>
          <w:rFonts w:ascii="Times New Roman" w:hAnsi="Times New Roman" w:cs="Times New Roman"/>
          <w:sz w:val="20"/>
          <w:szCs w:val="20"/>
        </w:rPr>
        <w:tab/>
      </w:r>
      <w:r w:rsidR="003B7F60" w:rsidRPr="00317205">
        <w:rPr>
          <w:rFonts w:ascii="Times New Roman" w:hAnsi="Times New Roman" w:cs="Times New Roman"/>
          <w:sz w:val="20"/>
          <w:szCs w:val="20"/>
        </w:rPr>
        <w:tab/>
      </w:r>
      <w:r w:rsidR="003B7F60" w:rsidRPr="00317205">
        <w:rPr>
          <w:rFonts w:ascii="Times New Roman" w:hAnsi="Times New Roman" w:cs="Times New Roman"/>
          <w:sz w:val="20"/>
          <w:szCs w:val="20"/>
        </w:rPr>
        <w:tab/>
      </w:r>
      <w:r w:rsidR="003B7F60" w:rsidRPr="00317205">
        <w:rPr>
          <w:rFonts w:ascii="Times New Roman" w:hAnsi="Times New Roman" w:cs="Times New Roman"/>
          <w:sz w:val="20"/>
          <w:szCs w:val="20"/>
        </w:rPr>
        <w:tab/>
      </w:r>
      <w:r w:rsidR="003B7F60" w:rsidRPr="00317205">
        <w:rPr>
          <w:rFonts w:ascii="Times New Roman" w:hAnsi="Times New Roman" w:cs="Times New Roman"/>
          <w:sz w:val="20"/>
          <w:szCs w:val="20"/>
        </w:rPr>
        <w:tab/>
      </w:r>
      <w:r w:rsidR="003B7F60" w:rsidRPr="00317205">
        <w:rPr>
          <w:rFonts w:ascii="Times New Roman" w:hAnsi="Times New Roman" w:cs="Times New Roman"/>
          <w:sz w:val="20"/>
          <w:szCs w:val="20"/>
        </w:rPr>
        <w:tab/>
      </w:r>
      <w:r w:rsidR="003B7F60" w:rsidRPr="00317205">
        <w:rPr>
          <w:rFonts w:ascii="Times New Roman" w:hAnsi="Times New Roman" w:cs="Times New Roman"/>
          <w:sz w:val="20"/>
          <w:szCs w:val="20"/>
        </w:rPr>
        <w:tab/>
      </w:r>
      <w:r w:rsidR="003B7F60" w:rsidRPr="00317205">
        <w:rPr>
          <w:rFonts w:ascii="Times New Roman" w:hAnsi="Times New Roman" w:cs="Times New Roman"/>
          <w:sz w:val="20"/>
          <w:szCs w:val="20"/>
        </w:rPr>
        <w:tab/>
      </w:r>
      <w:r w:rsidR="000D0E61" w:rsidRPr="00317205">
        <w:rPr>
          <w:rFonts w:ascii="Times New Roman" w:hAnsi="Times New Roman" w:cs="Times New Roman"/>
          <w:sz w:val="20"/>
          <w:szCs w:val="20"/>
        </w:rPr>
        <w:t xml:space="preserve">       </w:t>
      </w:r>
      <w:r w:rsidR="001B3A19" w:rsidRPr="00317205">
        <w:rPr>
          <w:rFonts w:ascii="Times New Roman" w:hAnsi="Times New Roman" w:cs="Times New Roman"/>
          <w:sz w:val="20"/>
          <w:szCs w:val="20"/>
        </w:rPr>
        <w:t>(</w:t>
      </w:r>
      <w:r w:rsidR="00D76EC1" w:rsidRPr="00317205">
        <w:rPr>
          <w:rFonts w:ascii="Times New Roman" w:hAnsi="Times New Roman" w:cs="Times New Roman"/>
          <w:sz w:val="20"/>
          <w:szCs w:val="20"/>
        </w:rPr>
        <w:t>3.</w:t>
      </w:r>
      <w:r w:rsidR="001B3A19" w:rsidRPr="00317205">
        <w:rPr>
          <w:rFonts w:ascii="Times New Roman" w:hAnsi="Times New Roman" w:cs="Times New Roman"/>
          <w:sz w:val="20"/>
          <w:szCs w:val="20"/>
        </w:rPr>
        <w:t>17)</w:t>
      </w:r>
    </w:p>
    <w:p w:rsidR="002F4D6B" w:rsidRPr="00317205" w:rsidRDefault="000D0E61" w:rsidP="007A5176">
      <w:pPr>
        <w:spacing w:line="360" w:lineRule="auto"/>
        <w:jc w:val="both"/>
        <w:rPr>
          <w:rFonts w:ascii="Times New Roman" w:hAnsi="Times New Roman" w:cs="Times New Roman"/>
          <w:sz w:val="20"/>
          <w:szCs w:val="20"/>
        </w:rPr>
      </w:pPr>
      <w:r w:rsidRPr="00317205">
        <w:rPr>
          <w:rFonts w:ascii="Times New Roman" w:hAnsi="Times New Roman" w:cs="Times New Roman"/>
          <w:sz w:val="20"/>
          <w:szCs w:val="20"/>
        </w:rPr>
        <w:t>w</w:t>
      </w:r>
      <w:r w:rsidR="001B3A19" w:rsidRPr="00317205">
        <w:rPr>
          <w:rFonts w:ascii="Times New Roman" w:hAnsi="Times New Roman" w:cs="Times New Roman"/>
          <w:sz w:val="20"/>
          <w:szCs w:val="20"/>
        </w:rPr>
        <w:t>here x is the present position.</w:t>
      </w:r>
    </w:p>
    <w:p w:rsidR="002F4D6B" w:rsidRPr="00317205" w:rsidRDefault="002F4D6B" w:rsidP="007A5176">
      <w:pPr>
        <w:spacing w:line="360" w:lineRule="auto"/>
        <w:jc w:val="center"/>
        <w:rPr>
          <w:rFonts w:ascii="Times New Roman" w:hAnsi="Times New Roman" w:cs="Times New Roman"/>
          <w:sz w:val="20"/>
          <w:szCs w:val="20"/>
        </w:rPr>
      </w:pPr>
      <w:r w:rsidRPr="00317205">
        <w:rPr>
          <w:rFonts w:ascii="Times New Roman" w:hAnsi="Times New Roman" w:cs="Times New Roman"/>
          <w:noProof/>
          <w:sz w:val="20"/>
          <w:szCs w:val="20"/>
        </w:rPr>
        <w:lastRenderedPageBreak/>
        <w:drawing>
          <wp:inline distT="0" distB="0" distL="0" distR="0" wp14:anchorId="1795EEF6" wp14:editId="6DFD1B98">
            <wp:extent cx="4677590" cy="2126255"/>
            <wp:effectExtent l="19050" t="0" r="871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d ground move1.png"/>
                    <pic:cNvPicPr/>
                  </pic:nvPicPr>
                  <pic:blipFill rotWithShape="1">
                    <a:blip r:embed="rId17">
                      <a:extLst>
                        <a:ext uri="{28A0092B-C50C-407E-A947-70E740481C1C}">
                          <a14:useLocalDpi xmlns:a14="http://schemas.microsoft.com/office/drawing/2010/main" val="0"/>
                        </a:ext>
                      </a:extLst>
                    </a:blip>
                    <a:srcRect l="2496" t="5976" r="44767" b="19522"/>
                    <a:stretch/>
                  </pic:blipFill>
                  <pic:spPr bwMode="auto">
                    <a:xfrm>
                      <a:off x="0" y="0"/>
                      <a:ext cx="4681743" cy="2128143"/>
                    </a:xfrm>
                    <a:prstGeom prst="rect">
                      <a:avLst/>
                    </a:prstGeom>
                    <a:ln>
                      <a:noFill/>
                    </a:ln>
                    <a:extLst>
                      <a:ext uri="{53640926-AAD7-44D8-BBD7-CCE9431645EC}">
                        <a14:shadowObscured xmlns:a14="http://schemas.microsoft.com/office/drawing/2010/main"/>
                      </a:ext>
                    </a:extLst>
                  </pic:spPr>
                </pic:pic>
              </a:graphicData>
            </a:graphic>
          </wp:inline>
        </w:drawing>
      </w:r>
    </w:p>
    <w:p w:rsidR="00EC2D4D" w:rsidRPr="00317205" w:rsidRDefault="00EC2D4D" w:rsidP="007A5176">
      <w:pPr>
        <w:spacing w:line="360" w:lineRule="auto"/>
        <w:jc w:val="center"/>
        <w:rPr>
          <w:rFonts w:ascii="Times New Roman" w:hAnsi="Times New Roman" w:cs="Times New Roman"/>
          <w:sz w:val="20"/>
          <w:szCs w:val="20"/>
        </w:rPr>
      </w:pPr>
      <w:r w:rsidRPr="00317205">
        <w:rPr>
          <w:rFonts w:ascii="Times New Roman" w:hAnsi="Times New Roman" w:cs="Times New Roman"/>
          <w:sz w:val="20"/>
          <w:szCs w:val="20"/>
        </w:rPr>
        <w:t>(a)</w:t>
      </w:r>
    </w:p>
    <w:p w:rsidR="00232854" w:rsidRPr="00317205" w:rsidRDefault="00EC2D4D" w:rsidP="007A5176">
      <w:pPr>
        <w:spacing w:line="360" w:lineRule="auto"/>
        <w:jc w:val="center"/>
        <w:rPr>
          <w:rFonts w:ascii="Times New Roman" w:hAnsi="Times New Roman" w:cs="Times New Roman"/>
          <w:sz w:val="20"/>
          <w:szCs w:val="20"/>
        </w:rPr>
      </w:pPr>
      <w:r w:rsidRPr="00317205">
        <w:rPr>
          <w:rFonts w:ascii="Times New Roman" w:hAnsi="Times New Roman" w:cs="Times New Roman"/>
          <w:noProof/>
          <w:sz w:val="20"/>
          <w:szCs w:val="20"/>
        </w:rPr>
        <w:drawing>
          <wp:inline distT="0" distB="0" distL="0" distR="0" wp14:anchorId="22189A52" wp14:editId="24E4F842">
            <wp:extent cx="5455227" cy="1683327"/>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one move.png"/>
                    <pic:cNvPicPr/>
                  </pic:nvPicPr>
                  <pic:blipFill rotWithShape="1">
                    <a:blip r:embed="rId18">
                      <a:extLst>
                        <a:ext uri="{28A0092B-C50C-407E-A947-70E740481C1C}">
                          <a14:useLocalDpi xmlns:a14="http://schemas.microsoft.com/office/drawing/2010/main" val="0"/>
                        </a:ext>
                      </a:extLst>
                    </a:blip>
                    <a:srcRect l="2995" t="23905" r="15488"/>
                    <a:stretch/>
                  </pic:blipFill>
                  <pic:spPr bwMode="auto">
                    <a:xfrm>
                      <a:off x="0" y="0"/>
                      <a:ext cx="5473159" cy="1688860"/>
                    </a:xfrm>
                    <a:prstGeom prst="rect">
                      <a:avLst/>
                    </a:prstGeom>
                    <a:ln>
                      <a:noFill/>
                    </a:ln>
                    <a:extLst>
                      <a:ext uri="{53640926-AAD7-44D8-BBD7-CCE9431645EC}">
                        <a14:shadowObscured xmlns:a14="http://schemas.microsoft.com/office/drawing/2010/main"/>
                      </a:ext>
                    </a:extLst>
                  </pic:spPr>
                </pic:pic>
              </a:graphicData>
            </a:graphic>
          </wp:inline>
        </w:drawing>
      </w:r>
    </w:p>
    <w:p w:rsidR="006404B6" w:rsidRPr="00317205" w:rsidRDefault="006404B6" w:rsidP="007A5176">
      <w:pPr>
        <w:spacing w:line="360" w:lineRule="auto"/>
        <w:jc w:val="center"/>
        <w:rPr>
          <w:rFonts w:ascii="Times New Roman" w:hAnsi="Times New Roman" w:cs="Times New Roman"/>
          <w:sz w:val="20"/>
          <w:szCs w:val="20"/>
        </w:rPr>
      </w:pPr>
      <w:r w:rsidRPr="00317205">
        <w:rPr>
          <w:rFonts w:ascii="Times New Roman" w:hAnsi="Times New Roman" w:cs="Times New Roman"/>
          <w:sz w:val="20"/>
          <w:szCs w:val="20"/>
        </w:rPr>
        <w:t>(b)</w:t>
      </w:r>
    </w:p>
    <w:p w:rsidR="000D0E61" w:rsidRPr="007A5176" w:rsidRDefault="00570C01" w:rsidP="007A5176">
      <w:pPr>
        <w:spacing w:after="0" w:line="360" w:lineRule="auto"/>
        <w:jc w:val="both"/>
        <w:rPr>
          <w:rFonts w:ascii="Times New Roman" w:hAnsi="Times New Roman" w:cs="Times New Roman"/>
          <w:b/>
        </w:rPr>
      </w:pPr>
      <w:r>
        <w:rPr>
          <w:rFonts w:ascii="Times New Roman" w:hAnsi="Times New Roman" w:cs="Times New Roman"/>
          <w:b/>
        </w:rPr>
        <w:t xml:space="preserve">Figure </w:t>
      </w:r>
      <w:r w:rsidR="00E74EF0" w:rsidRPr="007A5176">
        <w:rPr>
          <w:rFonts w:ascii="Times New Roman" w:hAnsi="Times New Roman" w:cs="Times New Roman"/>
          <w:b/>
        </w:rPr>
        <w:t>5</w:t>
      </w:r>
      <w:r w:rsidR="007B0D50" w:rsidRPr="007A5176">
        <w:rPr>
          <w:rFonts w:ascii="Times New Roman" w:hAnsi="Times New Roman" w:cs="Times New Roman"/>
          <w:b/>
        </w:rPr>
        <w:t>:</w:t>
      </w:r>
      <w:r w:rsidR="002F4D6B" w:rsidRPr="007A5176">
        <w:rPr>
          <w:rFonts w:ascii="Times New Roman" w:hAnsi="Times New Roman" w:cs="Times New Roman"/>
          <w:b/>
        </w:rPr>
        <w:t xml:space="preserve"> (a) Illustration of D2D LoRa based connection between user equipment moving apart from one another (b) D2D LoRa based connection be</w:t>
      </w:r>
      <w:r w:rsidR="00342F63" w:rsidRPr="007A5176">
        <w:rPr>
          <w:rFonts w:ascii="Times New Roman" w:hAnsi="Times New Roman" w:cs="Times New Roman"/>
          <w:b/>
        </w:rPr>
        <w:t>tween user equipment and drone.</w:t>
      </w:r>
    </w:p>
    <w:p w:rsidR="00C467FD" w:rsidRPr="00317205" w:rsidRDefault="00C467FD" w:rsidP="007A5176">
      <w:pPr>
        <w:spacing w:after="0" w:line="360" w:lineRule="auto"/>
        <w:jc w:val="both"/>
        <w:rPr>
          <w:rFonts w:ascii="Times New Roman" w:hAnsi="Times New Roman" w:cs="Times New Roman"/>
          <w:sz w:val="20"/>
          <w:szCs w:val="20"/>
        </w:rPr>
      </w:pPr>
    </w:p>
    <w:p w:rsidR="000124F3" w:rsidRPr="007A5176" w:rsidRDefault="001C28BE" w:rsidP="007A5176">
      <w:pPr>
        <w:spacing w:line="360" w:lineRule="auto"/>
        <w:jc w:val="both"/>
        <w:rPr>
          <w:rFonts w:ascii="Times New Roman" w:hAnsi="Times New Roman" w:cs="Times New Roman"/>
          <w:b/>
        </w:rPr>
      </w:pPr>
      <w:r>
        <w:rPr>
          <w:rFonts w:ascii="Times New Roman" w:hAnsi="Times New Roman" w:cs="Times New Roman"/>
          <w:b/>
        </w:rPr>
        <w:t>3.4</w:t>
      </w:r>
      <w:r w:rsidR="000D0E61" w:rsidRPr="007A5176">
        <w:rPr>
          <w:rFonts w:ascii="Times New Roman" w:hAnsi="Times New Roman" w:cs="Times New Roman"/>
          <w:b/>
        </w:rPr>
        <w:tab/>
      </w:r>
      <w:r w:rsidR="00735736" w:rsidRPr="007A5176">
        <w:rPr>
          <w:rFonts w:ascii="Times New Roman" w:hAnsi="Times New Roman" w:cs="Times New Roman"/>
          <w:b/>
        </w:rPr>
        <w:t xml:space="preserve">Mobile User Equipment Moving </w:t>
      </w:r>
      <w:r w:rsidR="00B40BC9" w:rsidRPr="007A5176">
        <w:rPr>
          <w:rFonts w:ascii="Times New Roman" w:hAnsi="Times New Roman" w:cs="Times New Roman"/>
          <w:b/>
        </w:rPr>
        <w:t>t</w:t>
      </w:r>
      <w:r w:rsidR="00735736" w:rsidRPr="007A5176">
        <w:rPr>
          <w:rFonts w:ascii="Times New Roman" w:hAnsi="Times New Roman" w:cs="Times New Roman"/>
          <w:b/>
        </w:rPr>
        <w:t xml:space="preserve">owards Each Other </w:t>
      </w:r>
    </w:p>
    <w:p w:rsidR="00AC703C" w:rsidRPr="00317205" w:rsidRDefault="00735736" w:rsidP="007A5176">
      <w:pPr>
        <w:spacing w:line="360" w:lineRule="auto"/>
        <w:jc w:val="both"/>
        <w:rPr>
          <w:rFonts w:ascii="Times New Roman" w:hAnsi="Times New Roman" w:cs="Times New Roman"/>
          <w:noProof/>
          <w:sz w:val="20"/>
          <w:szCs w:val="20"/>
          <w:lang w:eastAsia="en-GB"/>
        </w:rPr>
      </w:pPr>
      <w:r w:rsidRPr="00317205">
        <w:rPr>
          <w:rFonts w:ascii="Times New Roman" w:hAnsi="Times New Roman" w:cs="Times New Roman"/>
          <w:noProof/>
          <w:sz w:val="20"/>
          <w:szCs w:val="20"/>
          <w:lang w:eastAsia="en-GB"/>
        </w:rPr>
        <w:t>In this scenario, the focus wa</w:t>
      </w:r>
      <w:r w:rsidR="008B2665" w:rsidRPr="00317205">
        <w:rPr>
          <w:rFonts w:ascii="Times New Roman" w:hAnsi="Times New Roman" w:cs="Times New Roman"/>
          <w:noProof/>
          <w:sz w:val="20"/>
          <w:szCs w:val="20"/>
          <w:lang w:eastAsia="en-GB"/>
        </w:rPr>
        <w:t>s on a D2D network with mobile user equipment which constantly move</w:t>
      </w:r>
      <w:r w:rsidRPr="00317205">
        <w:rPr>
          <w:rFonts w:ascii="Times New Roman" w:hAnsi="Times New Roman" w:cs="Times New Roman"/>
          <w:noProof/>
          <w:sz w:val="20"/>
          <w:szCs w:val="20"/>
          <w:lang w:eastAsia="en-GB"/>
        </w:rPr>
        <w:t>d</w:t>
      </w:r>
      <w:r w:rsidR="008B2665" w:rsidRPr="00317205">
        <w:rPr>
          <w:rFonts w:ascii="Times New Roman" w:hAnsi="Times New Roman" w:cs="Times New Roman"/>
          <w:noProof/>
          <w:sz w:val="20"/>
          <w:szCs w:val="20"/>
          <w:lang w:eastAsia="en-GB"/>
        </w:rPr>
        <w:t xml:space="preserve"> towards eac</w:t>
      </w:r>
      <w:r w:rsidR="007C7EB6" w:rsidRPr="00317205">
        <w:rPr>
          <w:rFonts w:ascii="Times New Roman" w:hAnsi="Times New Roman" w:cs="Times New Roman"/>
          <w:noProof/>
          <w:sz w:val="20"/>
          <w:szCs w:val="20"/>
          <w:lang w:eastAsia="en-GB"/>
        </w:rPr>
        <w:t>h other. As shown in f</w:t>
      </w:r>
      <w:r w:rsidR="00570C01">
        <w:rPr>
          <w:rFonts w:ascii="Times New Roman" w:hAnsi="Times New Roman" w:cs="Times New Roman"/>
          <w:noProof/>
          <w:sz w:val="20"/>
          <w:szCs w:val="20"/>
          <w:lang w:eastAsia="en-GB"/>
        </w:rPr>
        <w:t xml:space="preserve">igure </w:t>
      </w:r>
      <w:r w:rsidR="00E74EF0" w:rsidRPr="00317205">
        <w:rPr>
          <w:rFonts w:ascii="Times New Roman" w:hAnsi="Times New Roman" w:cs="Times New Roman"/>
          <w:noProof/>
          <w:sz w:val="20"/>
          <w:szCs w:val="20"/>
          <w:lang w:eastAsia="en-GB"/>
        </w:rPr>
        <w:t>6</w:t>
      </w:r>
      <w:r w:rsidRPr="00317205">
        <w:rPr>
          <w:rFonts w:ascii="Times New Roman" w:hAnsi="Times New Roman" w:cs="Times New Roman"/>
          <w:noProof/>
          <w:sz w:val="20"/>
          <w:szCs w:val="20"/>
          <w:lang w:eastAsia="en-GB"/>
        </w:rPr>
        <w:t>, UE b1 wa</w:t>
      </w:r>
      <w:r w:rsidR="008B2665" w:rsidRPr="00317205">
        <w:rPr>
          <w:rFonts w:ascii="Times New Roman" w:hAnsi="Times New Roman" w:cs="Times New Roman"/>
          <w:noProof/>
          <w:sz w:val="20"/>
          <w:szCs w:val="20"/>
          <w:lang w:eastAsia="en-GB"/>
        </w:rPr>
        <w:t>s seen to move from position 4 to position 3 through to position 1. As a result of this movement, unlike scenario two where the power o</w:t>
      </w:r>
      <w:r w:rsidRPr="00317205">
        <w:rPr>
          <w:rFonts w:ascii="Times New Roman" w:hAnsi="Times New Roman" w:cs="Times New Roman"/>
          <w:noProof/>
          <w:sz w:val="20"/>
          <w:szCs w:val="20"/>
          <w:lang w:eastAsia="en-GB"/>
        </w:rPr>
        <w:t>f received signal strength faded</w:t>
      </w:r>
      <w:r w:rsidR="008B2665" w:rsidRPr="00317205">
        <w:rPr>
          <w:rFonts w:ascii="Times New Roman" w:hAnsi="Times New Roman" w:cs="Times New Roman"/>
          <w:noProof/>
          <w:sz w:val="20"/>
          <w:szCs w:val="20"/>
          <w:lang w:eastAsia="en-GB"/>
        </w:rPr>
        <w:t xml:space="preserve"> away, it is expected that the </w:t>
      </w:r>
      <w:r w:rsidR="001C2DDF" w:rsidRPr="00317205">
        <w:rPr>
          <w:rFonts w:ascii="Times New Roman" w:hAnsi="Times New Roman" w:cs="Times New Roman"/>
          <w:noProof/>
          <w:sz w:val="20"/>
          <w:szCs w:val="20"/>
          <w:lang w:eastAsia="en-GB"/>
        </w:rPr>
        <w:t>po</w:t>
      </w:r>
      <w:r w:rsidR="008B2665" w:rsidRPr="00317205">
        <w:rPr>
          <w:rFonts w:ascii="Times New Roman" w:hAnsi="Times New Roman" w:cs="Times New Roman"/>
          <w:noProof/>
          <w:sz w:val="20"/>
          <w:szCs w:val="20"/>
          <w:lang w:eastAsia="en-GB"/>
        </w:rPr>
        <w:t>wer of re</w:t>
      </w:r>
      <w:r w:rsidRPr="00317205">
        <w:rPr>
          <w:rFonts w:ascii="Times New Roman" w:hAnsi="Times New Roman" w:cs="Times New Roman"/>
          <w:noProof/>
          <w:sz w:val="20"/>
          <w:szCs w:val="20"/>
          <w:lang w:eastAsia="en-GB"/>
        </w:rPr>
        <w:t>ceived signal strength increased as both UE a1 and b1 came</w:t>
      </w:r>
      <w:r w:rsidR="001C2DDF" w:rsidRPr="00317205">
        <w:rPr>
          <w:rFonts w:ascii="Times New Roman" w:hAnsi="Times New Roman" w:cs="Times New Roman"/>
          <w:noProof/>
          <w:sz w:val="20"/>
          <w:szCs w:val="20"/>
          <w:lang w:eastAsia="en-GB"/>
        </w:rPr>
        <w:t xml:space="preserve"> close to one another.</w:t>
      </w:r>
      <w:r w:rsidR="00AC703C" w:rsidRPr="00317205">
        <w:rPr>
          <w:rFonts w:ascii="Times New Roman" w:hAnsi="Times New Roman" w:cs="Times New Roman"/>
          <w:noProof/>
          <w:sz w:val="20"/>
          <w:szCs w:val="20"/>
          <w:lang w:eastAsia="en-GB"/>
        </w:rPr>
        <w:t xml:space="preserve"> Consequently, the distance via the use of received signal strength indicator RSSI will be expressed as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x</m:t>
            </m:r>
          </m:sub>
        </m:sSub>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x</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RSSI</m:t>
                </m:r>
              </m:e>
              <m:sub>
                <m:r>
                  <w:rPr>
                    <w:rFonts w:ascii="Cambria Math" w:hAnsi="Cambria Math" w:cs="Times New Roman"/>
                    <w:sz w:val="20"/>
                    <w:szCs w:val="20"/>
                  </w:rPr>
                  <m:t>x</m:t>
                </m:r>
              </m:sub>
            </m:sSub>
            <m:r>
              <w:rPr>
                <w:rFonts w:ascii="Cambria Math" w:hAnsi="Cambria Math" w:cs="Times New Roman"/>
                <w:sz w:val="20"/>
                <w:szCs w:val="20"/>
              </w:rPr>
              <m:t>)/10x</m:t>
            </m:r>
          </m:sup>
        </m:sSup>
      </m:oMath>
      <w:r w:rsidR="006C12CB" w:rsidRPr="00317205">
        <w:rPr>
          <w:rFonts w:ascii="Times New Roman" w:hAnsi="Times New Roman" w:cs="Times New Roman"/>
          <w:noProof/>
          <w:sz w:val="20"/>
          <w:szCs w:val="20"/>
        </w:rPr>
        <w:t xml:space="preserve">. where </w:t>
      </w:r>
      <m:oMath>
        <m:sSub>
          <m:sSubPr>
            <m:ctrlPr>
              <w:rPr>
                <w:rFonts w:ascii="Cambria Math" w:hAnsi="Cambria Math" w:cs="Times New Roman"/>
                <w:i/>
                <w:noProof/>
                <w:sz w:val="20"/>
                <w:szCs w:val="20"/>
              </w:rPr>
            </m:ctrlPr>
          </m:sSubPr>
          <m:e>
            <m:r>
              <w:rPr>
                <w:rFonts w:ascii="Cambria Math" w:hAnsi="Cambria Math" w:cs="Times New Roman"/>
                <w:noProof/>
                <w:sz w:val="20"/>
                <w:szCs w:val="20"/>
              </w:rPr>
              <m:t>a</m:t>
            </m:r>
          </m:e>
          <m:sub>
            <m:r>
              <w:rPr>
                <w:rFonts w:ascii="Cambria Math" w:hAnsi="Cambria Math" w:cs="Times New Roman"/>
                <w:noProof/>
                <w:sz w:val="20"/>
                <w:szCs w:val="20"/>
              </w:rPr>
              <m:t>x</m:t>
            </m:r>
          </m:sub>
        </m:sSub>
      </m:oMath>
      <w:r w:rsidR="006C12CB" w:rsidRPr="00317205">
        <w:rPr>
          <w:rFonts w:ascii="Times New Roman" w:hAnsi="Times New Roman" w:cs="Times New Roman"/>
          <w:noProof/>
          <w:sz w:val="20"/>
          <w:szCs w:val="20"/>
        </w:rPr>
        <w:t xml:space="preserve"> is the distance between a1 and b1 at point x in space. </w:t>
      </w:r>
      <m:oMath>
        <m:sSub>
          <m:sSubPr>
            <m:ctrlPr>
              <w:rPr>
                <w:rFonts w:ascii="Cambria Math" w:hAnsi="Cambria Math" w:cs="Times New Roman"/>
                <w:i/>
                <w:noProof/>
                <w:sz w:val="20"/>
                <w:szCs w:val="20"/>
              </w:rPr>
            </m:ctrlPr>
          </m:sSubPr>
          <m:e>
            <m:r>
              <w:rPr>
                <w:rFonts w:ascii="Cambria Math" w:hAnsi="Cambria Math" w:cs="Times New Roman"/>
                <w:noProof/>
                <w:sz w:val="20"/>
                <w:szCs w:val="20"/>
              </w:rPr>
              <m:t>A</m:t>
            </m:r>
          </m:e>
          <m:sub>
            <m:r>
              <w:rPr>
                <w:rFonts w:ascii="Cambria Math" w:hAnsi="Cambria Math" w:cs="Times New Roman"/>
                <w:noProof/>
                <w:sz w:val="20"/>
                <w:szCs w:val="20"/>
              </w:rPr>
              <m:t>x</m:t>
            </m:r>
          </m:sub>
        </m:sSub>
      </m:oMath>
      <w:r w:rsidR="006C12CB" w:rsidRPr="00317205">
        <w:rPr>
          <w:rFonts w:ascii="Times New Roman" w:hAnsi="Times New Roman" w:cs="Times New Roman"/>
          <w:noProof/>
          <w:sz w:val="20"/>
          <w:szCs w:val="20"/>
        </w:rPr>
        <w:t xml:space="preserve"> is the power of the received signal, </w:t>
      </w:r>
      <m:oMath>
        <m:sSub>
          <m:sSubPr>
            <m:ctrlPr>
              <w:rPr>
                <w:rFonts w:ascii="Cambria Math" w:hAnsi="Cambria Math" w:cs="Times New Roman"/>
                <w:i/>
                <w:noProof/>
                <w:sz w:val="20"/>
                <w:szCs w:val="20"/>
              </w:rPr>
            </m:ctrlPr>
          </m:sSubPr>
          <m:e>
            <m:r>
              <w:rPr>
                <w:rFonts w:ascii="Cambria Math" w:hAnsi="Cambria Math" w:cs="Times New Roman"/>
                <w:noProof/>
                <w:sz w:val="20"/>
                <w:szCs w:val="20"/>
              </w:rPr>
              <m:t>RSSI</m:t>
            </m:r>
          </m:e>
          <m:sub>
            <m:r>
              <w:rPr>
                <w:rFonts w:ascii="Cambria Math" w:hAnsi="Cambria Math" w:cs="Times New Roman"/>
                <w:noProof/>
                <w:sz w:val="20"/>
                <w:szCs w:val="20"/>
              </w:rPr>
              <m:t>x</m:t>
            </m:r>
          </m:sub>
        </m:sSub>
      </m:oMath>
      <w:r w:rsidR="006C12CB" w:rsidRPr="00317205">
        <w:rPr>
          <w:rFonts w:ascii="Times New Roman" w:hAnsi="Times New Roman" w:cs="Times New Roman"/>
          <w:noProof/>
          <w:sz w:val="20"/>
          <w:szCs w:val="20"/>
        </w:rPr>
        <w:t xml:space="preserve"> is the received signgal strength indicator at position x and </w:t>
      </w:r>
      <m:oMath>
        <m:sSub>
          <m:sSubPr>
            <m:ctrlPr>
              <w:rPr>
                <w:rFonts w:ascii="Cambria Math" w:hAnsi="Cambria Math" w:cs="Times New Roman"/>
                <w:i/>
                <w:noProof/>
                <w:sz w:val="20"/>
                <w:szCs w:val="20"/>
              </w:rPr>
            </m:ctrlPr>
          </m:sSubPr>
          <m:e>
            <m:r>
              <w:rPr>
                <w:rFonts w:ascii="Cambria Math" w:hAnsi="Cambria Math" w:cs="Times New Roman"/>
                <w:noProof/>
                <w:sz w:val="20"/>
                <w:szCs w:val="20"/>
              </w:rPr>
              <m:t>n</m:t>
            </m:r>
          </m:e>
          <m:sub>
            <m:r>
              <w:rPr>
                <w:rFonts w:ascii="Cambria Math" w:hAnsi="Cambria Math" w:cs="Times New Roman"/>
                <w:noProof/>
                <w:sz w:val="20"/>
                <w:szCs w:val="20"/>
              </w:rPr>
              <m:t>x</m:t>
            </m:r>
          </m:sub>
        </m:sSub>
      </m:oMath>
      <w:r w:rsidR="006C12CB" w:rsidRPr="00317205">
        <w:rPr>
          <w:rFonts w:ascii="Times New Roman" w:hAnsi="Times New Roman" w:cs="Times New Roman"/>
          <w:noProof/>
          <w:sz w:val="20"/>
          <w:szCs w:val="20"/>
        </w:rPr>
        <w:t xml:space="preserve"> is the loss index at the point x.</w:t>
      </w:r>
    </w:p>
    <w:p w:rsidR="00D2309F" w:rsidRPr="00317205" w:rsidRDefault="009C2C07" w:rsidP="007A5176">
      <w:pPr>
        <w:spacing w:line="360" w:lineRule="auto"/>
        <w:jc w:val="center"/>
        <w:rPr>
          <w:rFonts w:ascii="Times New Roman" w:hAnsi="Times New Roman" w:cs="Times New Roman"/>
          <w:sz w:val="20"/>
          <w:szCs w:val="20"/>
        </w:rPr>
      </w:pPr>
      <w:r w:rsidRPr="00317205">
        <w:rPr>
          <w:rFonts w:ascii="Times New Roman" w:hAnsi="Times New Roman" w:cs="Times New Roman"/>
          <w:noProof/>
          <w:sz w:val="20"/>
          <w:szCs w:val="20"/>
        </w:rPr>
        <w:lastRenderedPageBreak/>
        <w:drawing>
          <wp:inline distT="0" distB="0" distL="0" distR="0" wp14:anchorId="7F14C5DA" wp14:editId="5AF74025">
            <wp:extent cx="4125191" cy="1880755"/>
            <wp:effectExtent l="0" t="0" r="0" b="571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in direction.png"/>
                    <pic:cNvPicPr/>
                  </pic:nvPicPr>
                  <pic:blipFill rotWithShape="1">
                    <a:blip r:embed="rId19">
                      <a:extLst>
                        <a:ext uri="{28A0092B-C50C-407E-A947-70E740481C1C}">
                          <a14:useLocalDpi xmlns:a14="http://schemas.microsoft.com/office/drawing/2010/main" val="0"/>
                        </a:ext>
                      </a:extLst>
                    </a:blip>
                    <a:srcRect l="7985" t="12350" r="45100" b="21514"/>
                    <a:stretch/>
                  </pic:blipFill>
                  <pic:spPr bwMode="auto">
                    <a:xfrm>
                      <a:off x="0" y="0"/>
                      <a:ext cx="4130459" cy="1883157"/>
                    </a:xfrm>
                    <a:prstGeom prst="rect">
                      <a:avLst/>
                    </a:prstGeom>
                    <a:ln>
                      <a:noFill/>
                    </a:ln>
                    <a:extLst>
                      <a:ext uri="{53640926-AAD7-44D8-BBD7-CCE9431645EC}">
                        <a14:shadowObscured xmlns:a14="http://schemas.microsoft.com/office/drawing/2010/main"/>
                      </a:ext>
                    </a:extLst>
                  </pic:spPr>
                </pic:pic>
              </a:graphicData>
            </a:graphic>
          </wp:inline>
        </w:drawing>
      </w:r>
    </w:p>
    <w:p w:rsidR="00843B3E" w:rsidRPr="007A5176" w:rsidRDefault="00570C01" w:rsidP="007A5176">
      <w:pPr>
        <w:spacing w:after="0" w:line="360" w:lineRule="auto"/>
        <w:jc w:val="both"/>
        <w:rPr>
          <w:rFonts w:ascii="Times New Roman" w:hAnsi="Times New Roman" w:cs="Times New Roman"/>
          <w:b/>
        </w:rPr>
      </w:pPr>
      <w:r>
        <w:rPr>
          <w:rFonts w:ascii="Times New Roman" w:hAnsi="Times New Roman" w:cs="Times New Roman"/>
          <w:b/>
        </w:rPr>
        <w:t xml:space="preserve">Figure </w:t>
      </w:r>
      <w:r w:rsidR="00E74EF0" w:rsidRPr="007A5176">
        <w:rPr>
          <w:rFonts w:ascii="Times New Roman" w:hAnsi="Times New Roman" w:cs="Times New Roman"/>
          <w:b/>
        </w:rPr>
        <w:t>6</w:t>
      </w:r>
      <w:r w:rsidR="007B0D50" w:rsidRPr="007A5176">
        <w:rPr>
          <w:rFonts w:ascii="Times New Roman" w:hAnsi="Times New Roman" w:cs="Times New Roman"/>
          <w:b/>
        </w:rPr>
        <w:t>:</w:t>
      </w:r>
      <w:r w:rsidR="00AB2F50" w:rsidRPr="007A5176">
        <w:rPr>
          <w:rFonts w:ascii="Times New Roman" w:hAnsi="Times New Roman" w:cs="Times New Roman"/>
          <w:b/>
        </w:rPr>
        <w:t xml:space="preserve"> Illustration </w:t>
      </w:r>
      <w:r w:rsidR="00931F25" w:rsidRPr="007A5176">
        <w:rPr>
          <w:rFonts w:ascii="Times New Roman" w:hAnsi="Times New Roman" w:cs="Times New Roman"/>
          <w:b/>
        </w:rPr>
        <w:t>of</w:t>
      </w:r>
      <w:r w:rsidR="00B76BC4" w:rsidRPr="007A5176">
        <w:rPr>
          <w:rFonts w:ascii="Times New Roman" w:hAnsi="Times New Roman" w:cs="Times New Roman"/>
          <w:b/>
        </w:rPr>
        <w:t xml:space="preserve"> D2D network with the UE b1 moving from position 4 to position 1.</w:t>
      </w:r>
    </w:p>
    <w:p w:rsidR="00C467FD" w:rsidRPr="00317205" w:rsidRDefault="00C467FD" w:rsidP="007A5176">
      <w:pPr>
        <w:spacing w:after="0" w:line="360" w:lineRule="auto"/>
        <w:jc w:val="both"/>
        <w:rPr>
          <w:rFonts w:ascii="Times New Roman" w:hAnsi="Times New Roman" w:cs="Times New Roman"/>
          <w:sz w:val="20"/>
          <w:szCs w:val="20"/>
        </w:rPr>
      </w:pPr>
    </w:p>
    <w:p w:rsidR="009E38F1" w:rsidRPr="007A5176" w:rsidRDefault="001C28BE" w:rsidP="007A5176">
      <w:pPr>
        <w:spacing w:line="360" w:lineRule="auto"/>
        <w:jc w:val="both"/>
        <w:rPr>
          <w:rFonts w:ascii="Times New Roman" w:hAnsi="Times New Roman" w:cs="Times New Roman"/>
          <w:b/>
        </w:rPr>
      </w:pPr>
      <w:r>
        <w:rPr>
          <w:rFonts w:ascii="Times New Roman" w:hAnsi="Times New Roman" w:cs="Times New Roman"/>
          <w:b/>
        </w:rPr>
        <w:t>3.5</w:t>
      </w:r>
      <w:r w:rsidR="000D0E61" w:rsidRPr="007A5176">
        <w:rPr>
          <w:rFonts w:ascii="Times New Roman" w:hAnsi="Times New Roman" w:cs="Times New Roman"/>
          <w:b/>
        </w:rPr>
        <w:tab/>
      </w:r>
      <w:r w:rsidR="009E38F1" w:rsidRPr="007A5176">
        <w:rPr>
          <w:rFonts w:ascii="Times New Roman" w:hAnsi="Times New Roman" w:cs="Times New Roman"/>
          <w:b/>
        </w:rPr>
        <w:t xml:space="preserve"> Long Short Term Memory (LSTM)</w:t>
      </w:r>
    </w:p>
    <w:p w:rsidR="00232BFA" w:rsidRPr="00317205" w:rsidRDefault="000A32C0" w:rsidP="007A5176">
      <w:pPr>
        <w:spacing w:line="360" w:lineRule="auto"/>
        <w:jc w:val="both"/>
        <w:rPr>
          <w:rFonts w:ascii="Times New Roman" w:hAnsi="Times New Roman" w:cs="Times New Roman"/>
          <w:sz w:val="20"/>
          <w:szCs w:val="20"/>
        </w:rPr>
      </w:pPr>
      <w:r w:rsidRPr="00317205">
        <w:rPr>
          <w:rFonts w:ascii="Times New Roman" w:hAnsi="Times New Roman" w:cs="Times New Roman"/>
          <w:sz w:val="20"/>
          <w:szCs w:val="20"/>
        </w:rPr>
        <w:t>Long-</w:t>
      </w:r>
      <w:r w:rsidR="00A012F3" w:rsidRPr="00317205">
        <w:rPr>
          <w:rFonts w:ascii="Times New Roman" w:hAnsi="Times New Roman" w:cs="Times New Roman"/>
          <w:sz w:val="20"/>
          <w:szCs w:val="20"/>
        </w:rPr>
        <w:t>Term Short Memory is a fo</w:t>
      </w:r>
      <w:r w:rsidR="005939EB" w:rsidRPr="00317205">
        <w:rPr>
          <w:rFonts w:ascii="Times New Roman" w:hAnsi="Times New Roman" w:cs="Times New Roman"/>
          <w:sz w:val="20"/>
          <w:szCs w:val="20"/>
        </w:rPr>
        <w:t xml:space="preserve">rm of Recurrent Neural Network </w:t>
      </w:r>
      <w:r w:rsidR="00A012F3" w:rsidRPr="00317205">
        <w:rPr>
          <w:rFonts w:ascii="Times New Roman" w:hAnsi="Times New Roman" w:cs="Times New Roman"/>
          <w:sz w:val="20"/>
          <w:szCs w:val="20"/>
        </w:rPr>
        <w:t>(RNN)</w:t>
      </w:r>
      <w:r w:rsidR="004C3DC9" w:rsidRPr="00317205">
        <w:rPr>
          <w:rFonts w:ascii="Times New Roman" w:hAnsi="Times New Roman" w:cs="Times New Roman"/>
          <w:sz w:val="20"/>
          <w:szCs w:val="20"/>
        </w:rPr>
        <w:t xml:space="preserve"> that ensures the extraction and retention of long term variable in past data gathered </w:t>
      </w:r>
      <w:r w:rsidR="00D155A9" w:rsidRPr="00317205">
        <w:rPr>
          <w:rFonts w:ascii="Times New Roman" w:hAnsi="Times New Roman" w:cs="Times New Roman"/>
          <w:sz w:val="20"/>
          <w:szCs w:val="20"/>
        </w:rPr>
        <w:fldChar w:fldCharType="begin" w:fldLock="1"/>
      </w:r>
      <w:r w:rsidR="00FB2556" w:rsidRPr="00317205">
        <w:rPr>
          <w:rFonts w:ascii="Times New Roman" w:hAnsi="Times New Roman" w:cs="Times New Roman"/>
          <w:sz w:val="20"/>
          <w:szCs w:val="20"/>
        </w:rPr>
        <w:instrText>ADDIN CSL_CITATION {"citationItems":[{"id":"ITEM-1","itemData":{"author":[{"dropping-particle":"","family":"Nguyen","given":"H","non-dropping-particle":"","parse-names":false,"suffix":""},{"dropping-particle":"","family":"Tran","given":"Kim Phuc","non-dropping-particle":"","parse-names":false,"suffix":""},{"dropping-particle":"","family":"Thomassey","given":"S","non-dropping-particle":"","parse-names":false,"suffix":""},{"dropping-particle":"","family":"Hamad","given":"M","non-dropping-particle":"","parse-names":false,"suffix":""},{"dropping-particle":"","family":"Nguyen","given":"H","non-dropping-particle":"","parse-names":false,"suffix":""},{"dropping-particle":"","family":"Tran","given":"Kim Phuc","non-dropping-particle":"","parse-names":false,"suffix":""},{"dropping-particle":"","family":"Thomassey","given":"S","non-dropping-particle":"","parse-names":false,"suffix":""},{"dropping-particle":"","family":"Forecasting","given":"M Hamad","non-dropping-particle":"","parse-names":false,"suffix":""},{"dropping-particle":"","family":"Detection","given":"Anomaly","non-dropping-particle":"","parse-names":false,"suffix":""}],"container-title":"International Journal of Management","id":"ITEM-1","issued":{"date-parts":[["2021"]]},"page":"102282","title":"Forecasting and Anomaly Detection approaches using LSTM and LSTM Autoencoder techniques with the applications in Supply Chain Management","type":"article-journal","volume":"57"},"uris":["http://www.mendeley.com/documents/?uuid=99d87232-15ae-42ae-b14d-ea4da8a5343b"]}],"mendeley":{"formattedCitation":"(Nguyen et al., 2021)","plainTextFormattedCitation":"(Nguyen et al., 2021)","previouslyFormattedCitation":"(Nguyen et al., 2021)"},"properties":{"noteIndex":0},"schema":"https://github.com/citation-style-language/schema/raw/master/csl-citation.json"}</w:instrText>
      </w:r>
      <w:r w:rsidR="00D155A9" w:rsidRPr="00317205">
        <w:rPr>
          <w:rFonts w:ascii="Times New Roman" w:hAnsi="Times New Roman" w:cs="Times New Roman"/>
          <w:sz w:val="20"/>
          <w:szCs w:val="20"/>
        </w:rPr>
        <w:fldChar w:fldCharType="separate"/>
      </w:r>
      <w:r w:rsidR="00800228" w:rsidRPr="00317205">
        <w:rPr>
          <w:rFonts w:ascii="Times New Roman" w:hAnsi="Times New Roman" w:cs="Times New Roman"/>
          <w:noProof/>
          <w:sz w:val="20"/>
          <w:szCs w:val="20"/>
        </w:rPr>
        <w:t>(Nguyen et al., 2021)</w:t>
      </w:r>
      <w:r w:rsidR="00D155A9" w:rsidRPr="00317205">
        <w:rPr>
          <w:rFonts w:ascii="Times New Roman" w:hAnsi="Times New Roman" w:cs="Times New Roman"/>
          <w:sz w:val="20"/>
          <w:szCs w:val="20"/>
        </w:rPr>
        <w:fldChar w:fldCharType="end"/>
      </w:r>
      <w:r w:rsidR="004C3DC9" w:rsidRPr="00317205">
        <w:rPr>
          <w:rFonts w:ascii="Times New Roman" w:hAnsi="Times New Roman" w:cs="Times New Roman"/>
          <w:sz w:val="20"/>
          <w:szCs w:val="20"/>
        </w:rPr>
        <w:t>.</w:t>
      </w:r>
      <w:r w:rsidR="007D4C96" w:rsidRPr="00317205">
        <w:rPr>
          <w:rFonts w:ascii="Times New Roman" w:hAnsi="Times New Roman" w:cs="Times New Roman"/>
          <w:sz w:val="20"/>
          <w:szCs w:val="20"/>
        </w:rPr>
        <w:t xml:space="preserve"> </w:t>
      </w:r>
      <w:r w:rsidR="006C5715" w:rsidRPr="00317205">
        <w:rPr>
          <w:rFonts w:ascii="Times New Roman" w:hAnsi="Times New Roman" w:cs="Times New Roman"/>
          <w:sz w:val="20"/>
          <w:szCs w:val="20"/>
        </w:rPr>
        <w:t>RNN c</w:t>
      </w:r>
      <w:r w:rsidR="004C3DC9" w:rsidRPr="00317205">
        <w:rPr>
          <w:rFonts w:ascii="Times New Roman" w:hAnsi="Times New Roman" w:cs="Times New Roman"/>
          <w:sz w:val="20"/>
          <w:szCs w:val="20"/>
        </w:rPr>
        <w:t>haracterized</w:t>
      </w:r>
      <w:r w:rsidRPr="00317205">
        <w:rPr>
          <w:rFonts w:ascii="Times New Roman" w:hAnsi="Times New Roman" w:cs="Times New Roman"/>
          <w:sz w:val="20"/>
          <w:szCs w:val="20"/>
        </w:rPr>
        <w:t xml:space="preserve"> with three gates which included</w:t>
      </w:r>
      <w:r w:rsidR="004C3DC9" w:rsidRPr="00317205">
        <w:rPr>
          <w:rFonts w:ascii="Times New Roman" w:hAnsi="Times New Roman" w:cs="Times New Roman"/>
          <w:sz w:val="20"/>
          <w:szCs w:val="20"/>
        </w:rPr>
        <w:t xml:space="preserve"> control gate, input gate and forget gate, </w:t>
      </w:r>
      <w:r w:rsidR="002B505F" w:rsidRPr="00317205">
        <w:rPr>
          <w:rFonts w:ascii="Times New Roman" w:hAnsi="Times New Roman" w:cs="Times New Roman"/>
          <w:sz w:val="20"/>
          <w:szCs w:val="20"/>
        </w:rPr>
        <w:t xml:space="preserve">has more advantage over all </w:t>
      </w:r>
      <w:r w:rsidR="006C5715" w:rsidRPr="00317205">
        <w:rPr>
          <w:rFonts w:ascii="Times New Roman" w:hAnsi="Times New Roman" w:cs="Times New Roman"/>
          <w:sz w:val="20"/>
          <w:szCs w:val="20"/>
        </w:rPr>
        <w:t xml:space="preserve">method of forecasting </w:t>
      </w:r>
      <w:r w:rsidR="00D155A9" w:rsidRPr="00317205">
        <w:rPr>
          <w:rFonts w:ascii="Times New Roman" w:hAnsi="Times New Roman" w:cs="Times New Roman"/>
          <w:sz w:val="20"/>
          <w:szCs w:val="20"/>
        </w:rPr>
        <w:fldChar w:fldCharType="begin" w:fldLock="1"/>
      </w:r>
      <w:r w:rsidR="006C5715" w:rsidRPr="00317205">
        <w:rPr>
          <w:rFonts w:ascii="Times New Roman" w:hAnsi="Times New Roman" w:cs="Times New Roman"/>
          <w:sz w:val="20"/>
          <w:szCs w:val="20"/>
        </w:rPr>
        <w:instrText>ADDIN CSL_CITATION {"citationItems":[{"id":"ITEM-1","itemData":{"DOI":"10.1016/j.egypro.2019.01.952","ISSN":"1876-6102","author":[{"dropping-particle":"","family":"Muzaffar","given":"Shahzad","non-dropping-particle":"","parse-names":false,"suffix":""},{"dropping-particle":"","family":"Afshari","given":"Afshin","non-dropping-particle":"","parse-names":false,"suffix":""},{"dropping-particle":"","family":"Muzaffar","given":"Shahzad","non-dropping-particle":"","parse-names":false,"suffix":""}],"container-title":"Energy Procedia","id":"ITEM-1","issued":{"date-parts":[["2019"]]},"page":"2922-2927","publisher":"Elsevier B.V.","title":"Short-Term Load Forecasts Using LSTM Networks","type":"article-journal","volume":"158"},"uris":["http://www.mendeley.com/documents/?uuid=7e9c2d49-18a2-467a-84f7-42534d1c7954"]}],"mendeley":{"formattedCitation":"(Muzaffar et al., 2019)","plainTextFormattedCitation":"(Muzaffar et al., 2019)","previouslyFormattedCitation":"(Muzaffar et al., 2019)"},"properties":{"noteIndex":0},"schema":"https://github.com/citation-style-language/schema/raw/master/csl-citation.json"}</w:instrText>
      </w:r>
      <w:r w:rsidR="00D155A9" w:rsidRPr="00317205">
        <w:rPr>
          <w:rFonts w:ascii="Times New Roman" w:hAnsi="Times New Roman" w:cs="Times New Roman"/>
          <w:sz w:val="20"/>
          <w:szCs w:val="20"/>
        </w:rPr>
        <w:fldChar w:fldCharType="separate"/>
      </w:r>
      <w:r w:rsidR="006C5715" w:rsidRPr="00317205">
        <w:rPr>
          <w:rFonts w:ascii="Times New Roman" w:hAnsi="Times New Roman" w:cs="Times New Roman"/>
          <w:noProof/>
          <w:sz w:val="20"/>
          <w:szCs w:val="20"/>
        </w:rPr>
        <w:t>(Muzaffar et al., 2019)</w:t>
      </w:r>
      <w:r w:rsidR="00D155A9" w:rsidRPr="00317205">
        <w:rPr>
          <w:rFonts w:ascii="Times New Roman" w:hAnsi="Times New Roman" w:cs="Times New Roman"/>
          <w:sz w:val="20"/>
          <w:szCs w:val="20"/>
        </w:rPr>
        <w:fldChar w:fldCharType="end"/>
      </w:r>
      <w:r w:rsidR="002B505F" w:rsidRPr="00317205">
        <w:rPr>
          <w:rFonts w:ascii="Times New Roman" w:hAnsi="Times New Roman" w:cs="Times New Roman"/>
          <w:sz w:val="20"/>
          <w:szCs w:val="20"/>
        </w:rPr>
        <w:t xml:space="preserve">. </w:t>
      </w:r>
      <w:r w:rsidR="006C5715" w:rsidRPr="00317205">
        <w:rPr>
          <w:rFonts w:ascii="Times New Roman" w:hAnsi="Times New Roman" w:cs="Times New Roman"/>
          <w:sz w:val="20"/>
          <w:szCs w:val="20"/>
        </w:rPr>
        <w:t>Unlike t</w:t>
      </w:r>
      <w:r w:rsidR="002B505F" w:rsidRPr="00317205">
        <w:rPr>
          <w:rFonts w:ascii="Times New Roman" w:hAnsi="Times New Roman" w:cs="Times New Roman"/>
          <w:sz w:val="20"/>
          <w:szCs w:val="20"/>
        </w:rPr>
        <w:t>he traditional neural network used to prod</w:t>
      </w:r>
      <w:r w:rsidR="00B4658B" w:rsidRPr="00317205">
        <w:rPr>
          <w:rFonts w:ascii="Times New Roman" w:hAnsi="Times New Roman" w:cs="Times New Roman"/>
          <w:sz w:val="20"/>
          <w:szCs w:val="20"/>
        </w:rPr>
        <w:t>uce Y variable when an input X wa</w:t>
      </w:r>
      <w:r w:rsidR="002B505F" w:rsidRPr="00317205">
        <w:rPr>
          <w:rFonts w:ascii="Times New Roman" w:hAnsi="Times New Roman" w:cs="Times New Roman"/>
          <w:sz w:val="20"/>
          <w:szCs w:val="20"/>
        </w:rPr>
        <w:t>s used at th</w:t>
      </w:r>
      <w:r w:rsidR="006C5715" w:rsidRPr="00317205">
        <w:rPr>
          <w:rFonts w:ascii="Times New Roman" w:hAnsi="Times New Roman" w:cs="Times New Roman"/>
          <w:sz w:val="20"/>
          <w:szCs w:val="20"/>
        </w:rPr>
        <w:t>e input of the neural network and a</w:t>
      </w:r>
      <w:r w:rsidR="002B505F" w:rsidRPr="00317205">
        <w:rPr>
          <w:rFonts w:ascii="Times New Roman" w:hAnsi="Times New Roman" w:cs="Times New Roman"/>
          <w:sz w:val="20"/>
          <w:szCs w:val="20"/>
        </w:rPr>
        <w:t>f</w:t>
      </w:r>
      <w:r w:rsidR="006C5715" w:rsidRPr="00317205">
        <w:rPr>
          <w:rFonts w:ascii="Times New Roman" w:hAnsi="Times New Roman" w:cs="Times New Roman"/>
          <w:sz w:val="20"/>
          <w:szCs w:val="20"/>
        </w:rPr>
        <w:t>terwards,</w:t>
      </w:r>
      <w:r w:rsidR="00B4658B" w:rsidRPr="00317205">
        <w:rPr>
          <w:rFonts w:ascii="Times New Roman" w:hAnsi="Times New Roman" w:cs="Times New Roman"/>
          <w:sz w:val="20"/>
          <w:szCs w:val="20"/>
        </w:rPr>
        <w:t xml:space="preserve"> Y was never used again, RNN used</w:t>
      </w:r>
      <w:r w:rsidR="006C5715" w:rsidRPr="00317205">
        <w:rPr>
          <w:rFonts w:ascii="Times New Roman" w:hAnsi="Times New Roman" w:cs="Times New Roman"/>
          <w:sz w:val="20"/>
          <w:szCs w:val="20"/>
        </w:rPr>
        <w:t xml:space="preserve"> the Y generated as the present X so as to forecast future Y.</w:t>
      </w:r>
      <w:r w:rsidR="00B4658B" w:rsidRPr="00317205">
        <w:rPr>
          <w:rFonts w:ascii="Times New Roman" w:hAnsi="Times New Roman" w:cs="Times New Roman"/>
          <w:sz w:val="20"/>
          <w:szCs w:val="20"/>
        </w:rPr>
        <w:t xml:space="preserve"> In other words, Y generated wa</w:t>
      </w:r>
      <w:r w:rsidR="002B505F" w:rsidRPr="00317205">
        <w:rPr>
          <w:rFonts w:ascii="Times New Roman" w:hAnsi="Times New Roman" w:cs="Times New Roman"/>
          <w:sz w:val="20"/>
          <w:szCs w:val="20"/>
        </w:rPr>
        <w:t>s</w:t>
      </w:r>
      <w:r w:rsidR="006C5715" w:rsidRPr="00317205">
        <w:rPr>
          <w:rFonts w:ascii="Times New Roman" w:hAnsi="Times New Roman" w:cs="Times New Roman"/>
          <w:sz w:val="20"/>
          <w:szCs w:val="20"/>
        </w:rPr>
        <w:t xml:space="preserve"> not</w:t>
      </w:r>
      <w:r w:rsidR="002B505F" w:rsidRPr="00317205">
        <w:rPr>
          <w:rFonts w:ascii="Times New Roman" w:hAnsi="Times New Roman" w:cs="Times New Roman"/>
          <w:sz w:val="20"/>
          <w:szCs w:val="20"/>
        </w:rPr>
        <w:t xml:space="preserve"> forgotten</w:t>
      </w:r>
      <w:r w:rsidR="006C5715" w:rsidRPr="00317205">
        <w:rPr>
          <w:rFonts w:ascii="Times New Roman" w:hAnsi="Times New Roman" w:cs="Times New Roman"/>
          <w:sz w:val="20"/>
          <w:szCs w:val="20"/>
        </w:rPr>
        <w:t xml:space="preserve"> like the traditional neural network</w:t>
      </w:r>
      <w:r w:rsidR="00D12834" w:rsidRPr="00317205">
        <w:rPr>
          <w:rFonts w:ascii="Times New Roman" w:hAnsi="Times New Roman" w:cs="Times New Roman"/>
          <w:sz w:val="20"/>
          <w:szCs w:val="20"/>
        </w:rPr>
        <w:t>.</w:t>
      </w:r>
      <w:r w:rsidR="008C105A" w:rsidRPr="00317205">
        <w:rPr>
          <w:rFonts w:ascii="Times New Roman" w:hAnsi="Times New Roman" w:cs="Times New Roman"/>
          <w:sz w:val="20"/>
          <w:szCs w:val="20"/>
        </w:rPr>
        <w:t xml:space="preserve"> As a result of this, RNN has to learn every past data which leads to a problem called the vanish problem.</w:t>
      </w:r>
      <w:r w:rsidR="00661E10" w:rsidRPr="00317205">
        <w:rPr>
          <w:rFonts w:ascii="Times New Roman" w:hAnsi="Times New Roman" w:cs="Times New Roman"/>
          <w:sz w:val="20"/>
          <w:szCs w:val="20"/>
        </w:rPr>
        <w:t xml:space="preserve"> This means </w:t>
      </w:r>
      <w:r w:rsidR="007D4C96" w:rsidRPr="00317205">
        <w:rPr>
          <w:rFonts w:ascii="Times New Roman" w:hAnsi="Times New Roman" w:cs="Times New Roman"/>
          <w:sz w:val="20"/>
          <w:szCs w:val="20"/>
        </w:rPr>
        <w:t xml:space="preserve">that </w:t>
      </w:r>
      <w:r w:rsidR="00661E10" w:rsidRPr="00317205">
        <w:rPr>
          <w:rFonts w:ascii="Times New Roman" w:hAnsi="Times New Roman" w:cs="Times New Roman"/>
          <w:sz w:val="20"/>
          <w:szCs w:val="20"/>
        </w:rPr>
        <w:t>because the recurrent network has to learn all past data</w:t>
      </w:r>
      <w:r w:rsidR="007D4C96" w:rsidRPr="00317205">
        <w:rPr>
          <w:rFonts w:ascii="Times New Roman" w:hAnsi="Times New Roman" w:cs="Times New Roman"/>
          <w:sz w:val="20"/>
          <w:szCs w:val="20"/>
        </w:rPr>
        <w:t>,</w:t>
      </w:r>
      <w:r w:rsidR="00661E10" w:rsidRPr="00317205">
        <w:rPr>
          <w:rFonts w:ascii="Times New Roman" w:hAnsi="Times New Roman" w:cs="Times New Roman"/>
          <w:sz w:val="20"/>
          <w:szCs w:val="20"/>
        </w:rPr>
        <w:t xml:space="preserve"> it tends to forget because the weight becomes too small for learning to occur.</w:t>
      </w:r>
      <w:r w:rsidR="00D70957" w:rsidRPr="00317205">
        <w:rPr>
          <w:rFonts w:ascii="Times New Roman" w:hAnsi="Times New Roman" w:cs="Times New Roman"/>
          <w:sz w:val="20"/>
          <w:szCs w:val="20"/>
        </w:rPr>
        <w:t xml:space="preserve"> To solve this problem, LSTM was proposed as an improvement over RNN.</w:t>
      </w:r>
      <w:r w:rsidR="007D4FBF" w:rsidRPr="00317205">
        <w:rPr>
          <w:rFonts w:ascii="Times New Roman" w:hAnsi="Times New Roman" w:cs="Times New Roman"/>
          <w:sz w:val="20"/>
          <w:szCs w:val="20"/>
        </w:rPr>
        <w:t xml:space="preserve"> The LSTM neural network overcomes the limitation of the RNN by propagating or forgetting information over a long and recurring training period.  Furthermore, its ability to correlate between the previous and current information makes it suitable for time series data and achieve improved results.</w:t>
      </w:r>
      <w:r w:rsidR="00A044E4" w:rsidRPr="00317205">
        <w:rPr>
          <w:rFonts w:ascii="Times New Roman" w:hAnsi="Times New Roman" w:cs="Times New Roman"/>
          <w:sz w:val="20"/>
          <w:szCs w:val="20"/>
        </w:rPr>
        <w:t xml:space="preserve"> The basic architecture of LSTM mod</w:t>
      </w:r>
      <w:r w:rsidR="00E74EF0" w:rsidRPr="00317205">
        <w:rPr>
          <w:rFonts w:ascii="Times New Roman" w:hAnsi="Times New Roman" w:cs="Times New Roman"/>
          <w:sz w:val="20"/>
          <w:szCs w:val="20"/>
        </w:rPr>
        <w:t xml:space="preserve">el is a cell </w:t>
      </w:r>
      <w:r w:rsidR="003159E7" w:rsidRPr="00317205">
        <w:rPr>
          <w:rFonts w:ascii="Times New Roman" w:hAnsi="Times New Roman" w:cs="Times New Roman"/>
          <w:sz w:val="20"/>
          <w:szCs w:val="20"/>
        </w:rPr>
        <w:t xml:space="preserve">as </w:t>
      </w:r>
      <w:r w:rsidR="00B4658B" w:rsidRPr="00317205">
        <w:rPr>
          <w:rFonts w:ascii="Times New Roman" w:hAnsi="Times New Roman" w:cs="Times New Roman"/>
          <w:sz w:val="20"/>
          <w:szCs w:val="20"/>
        </w:rPr>
        <w:t>shown in f</w:t>
      </w:r>
      <w:r w:rsidR="00E74EF0" w:rsidRPr="00317205">
        <w:rPr>
          <w:rFonts w:ascii="Times New Roman" w:hAnsi="Times New Roman" w:cs="Times New Roman"/>
          <w:sz w:val="20"/>
          <w:szCs w:val="20"/>
        </w:rPr>
        <w:t>igure 3.7</w:t>
      </w:r>
      <w:r w:rsidR="00232BFA" w:rsidRPr="00317205">
        <w:rPr>
          <w:rFonts w:ascii="Times New Roman" w:hAnsi="Times New Roman" w:cs="Times New Roman"/>
          <w:sz w:val="20"/>
          <w:szCs w:val="20"/>
        </w:rPr>
        <w:t xml:space="preserve">. The operation of this cell </w:t>
      </w:r>
      <w:r w:rsidR="003159E7" w:rsidRPr="00317205">
        <w:rPr>
          <w:rFonts w:ascii="Times New Roman" w:hAnsi="Times New Roman" w:cs="Times New Roman"/>
          <w:sz w:val="20"/>
          <w:szCs w:val="20"/>
        </w:rPr>
        <w:t>i</w:t>
      </w:r>
      <w:r w:rsidR="00232BFA" w:rsidRPr="00317205">
        <w:rPr>
          <w:rFonts w:ascii="Times New Roman" w:hAnsi="Times New Roman" w:cs="Times New Roman"/>
          <w:sz w:val="20"/>
          <w:szCs w:val="20"/>
        </w:rPr>
        <w:t xml:space="preserve">s presented </w:t>
      </w:r>
      <w:r w:rsidR="003159E7" w:rsidRPr="00317205">
        <w:rPr>
          <w:rFonts w:ascii="Times New Roman" w:hAnsi="Times New Roman" w:cs="Times New Roman"/>
          <w:sz w:val="20"/>
          <w:szCs w:val="20"/>
        </w:rPr>
        <w:t>a</w:t>
      </w:r>
      <w:r w:rsidR="00232BFA" w:rsidRPr="00317205">
        <w:rPr>
          <w:rFonts w:ascii="Times New Roman" w:hAnsi="Times New Roman" w:cs="Times New Roman"/>
          <w:sz w:val="20"/>
          <w:szCs w:val="20"/>
        </w:rPr>
        <w:t>s follows:</w:t>
      </w:r>
    </w:p>
    <w:p w:rsidR="006C540D" w:rsidRPr="00317205" w:rsidRDefault="00232BFA" w:rsidP="007A5176">
      <w:pPr>
        <w:spacing w:line="360" w:lineRule="auto"/>
        <w:jc w:val="both"/>
        <w:rPr>
          <w:rFonts w:ascii="Times New Roman" w:hAnsi="Times New Roman" w:cs="Times New Roman"/>
          <w:sz w:val="20"/>
          <w:szCs w:val="20"/>
        </w:rPr>
      </w:pPr>
      <w:r w:rsidRPr="00317205">
        <w:rPr>
          <w:rFonts w:ascii="Times New Roman" w:hAnsi="Times New Roman" w:cs="Times New Roman"/>
          <w:sz w:val="20"/>
          <w:szCs w:val="20"/>
        </w:rPr>
        <w:t xml:space="preserve">Let </w:t>
      </w: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x</m:t>
            </m:r>
          </m:e>
          <m:sub>
            <m:r>
              <m:rPr>
                <m:sty m:val="bi"/>
              </m:rPr>
              <w:rPr>
                <w:rFonts w:ascii="Cambria Math" w:hAnsi="Cambria Math" w:cs="Times New Roman"/>
                <w:sz w:val="20"/>
                <w:szCs w:val="20"/>
              </w:rPr>
              <m:t>t</m:t>
            </m:r>
          </m:sub>
        </m:sSub>
      </m:oMath>
      <w:r w:rsidR="00B4658B" w:rsidRPr="00317205">
        <w:rPr>
          <w:rFonts w:ascii="Times New Roman" w:hAnsi="Times New Roman" w:cs="Times New Roman"/>
          <w:b/>
          <w:sz w:val="20"/>
          <w:szCs w:val="20"/>
        </w:rPr>
        <w:t xml:space="preserve"> </w:t>
      </w:r>
      <w:r w:rsidRPr="00317205">
        <w:rPr>
          <w:rFonts w:ascii="Times New Roman" w:hAnsi="Times New Roman" w:cs="Times New Roman"/>
          <w:sz w:val="20"/>
          <w:szCs w:val="20"/>
        </w:rPr>
        <w:t>be the sequence vector</w:t>
      </w:r>
      <w:r w:rsidR="00187E28" w:rsidRPr="00317205">
        <w:rPr>
          <w:rFonts w:ascii="Times New Roman" w:hAnsi="Times New Roman" w:cs="Times New Roman"/>
          <w:sz w:val="20"/>
          <w:szCs w:val="20"/>
        </w:rPr>
        <w:t xml:space="preserve"> where index </w:t>
      </w:r>
      <m:oMath>
        <m:r>
          <w:rPr>
            <w:rFonts w:ascii="Cambria Math" w:hAnsi="Cambria Math" w:cs="Times New Roman"/>
            <w:sz w:val="20"/>
            <w:szCs w:val="20"/>
          </w:rPr>
          <m:t>t=1, 2,……T</m:t>
        </m:r>
      </m:oMath>
      <w:r w:rsidR="00187E28" w:rsidRPr="00317205">
        <w:rPr>
          <w:rFonts w:ascii="Times New Roman" w:hAnsi="Times New Roman" w:cs="Times New Roman"/>
          <w:sz w:val="20"/>
          <w:szCs w:val="20"/>
        </w:rPr>
        <w:t xml:space="preserve"> where </w:t>
      </w:r>
      <m:oMath>
        <m:r>
          <w:rPr>
            <w:rFonts w:ascii="Cambria Math" w:hAnsi="Cambria Math" w:cs="Times New Roman"/>
            <w:sz w:val="20"/>
            <w:szCs w:val="20"/>
          </w:rPr>
          <m:t>T</m:t>
        </m:r>
      </m:oMath>
      <w:r w:rsidR="00187E28" w:rsidRPr="00317205">
        <w:rPr>
          <w:rFonts w:ascii="Times New Roman" w:hAnsi="Times New Roman" w:cs="Times New Roman"/>
          <w:sz w:val="20"/>
          <w:szCs w:val="20"/>
        </w:rPr>
        <w:t xml:space="preserve"> is the total time sample in the sequence. </w:t>
      </w:r>
      <w:r w:rsidR="0045292D" w:rsidRPr="00317205">
        <w:rPr>
          <w:rFonts w:ascii="Times New Roman" w:hAnsi="Times New Roman" w:cs="Times New Roman"/>
          <w:sz w:val="20"/>
          <w:szCs w:val="20"/>
        </w:rPr>
        <w:t xml:space="preserve">At time </w:t>
      </w:r>
      <m:oMath>
        <m:r>
          <w:rPr>
            <w:rFonts w:ascii="Cambria Math" w:hAnsi="Cambria Math" w:cs="Times New Roman"/>
            <w:sz w:val="20"/>
            <w:szCs w:val="20"/>
          </w:rPr>
          <m:t>t,</m:t>
        </m:r>
      </m:oMath>
      <w:r w:rsidR="0045292D" w:rsidRPr="00317205">
        <w:rPr>
          <w:rFonts w:ascii="Times New Roman" w:hAnsi="Times New Roman" w:cs="Times New Roman"/>
          <w:sz w:val="20"/>
          <w:szCs w:val="20"/>
        </w:rPr>
        <w:t xml:space="preserve"> t</w:t>
      </w:r>
      <w:r w:rsidR="00FE454F" w:rsidRPr="00317205">
        <w:rPr>
          <w:rFonts w:ascii="Times New Roman" w:hAnsi="Times New Roman" w:cs="Times New Roman"/>
          <w:sz w:val="20"/>
          <w:szCs w:val="20"/>
        </w:rPr>
        <w:t>he LSTM takes input sample from</w:t>
      </w:r>
      <w:r w:rsidR="00B4658B" w:rsidRPr="00317205">
        <w:rPr>
          <w:rFonts w:ascii="Times New Roman" w:hAnsi="Times New Roman" w:cs="Times New Roman"/>
          <w:sz w:val="20"/>
          <w:szCs w:val="20"/>
        </w:rPr>
        <w:t xml:space="preserve"> </w:t>
      </w:r>
      <w:r w:rsidR="00FE454F" w:rsidRPr="00317205">
        <w:rPr>
          <w:rFonts w:ascii="Times New Roman" w:hAnsi="Times New Roman" w:cs="Times New Roman"/>
          <w:sz w:val="20"/>
          <w:szCs w:val="20"/>
        </w:rPr>
        <w:t xml:space="preserve"> </w:t>
      </w: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x</m:t>
            </m:r>
          </m:e>
          <m:sub>
            <m:r>
              <m:rPr>
                <m:sty m:val="bi"/>
              </m:rPr>
              <w:rPr>
                <w:rFonts w:ascii="Cambria Math" w:hAnsi="Cambria Math" w:cs="Times New Roman"/>
                <w:sz w:val="20"/>
                <w:szCs w:val="20"/>
              </w:rPr>
              <m:t>t</m:t>
            </m:r>
          </m:sub>
        </m:sSub>
      </m:oMath>
      <w:r w:rsidR="00FE454F" w:rsidRPr="00317205">
        <w:rPr>
          <w:rFonts w:ascii="Times New Roman" w:hAnsi="Times New Roman" w:cs="Times New Roman"/>
          <w:sz w:val="20"/>
          <w:szCs w:val="20"/>
        </w:rPr>
        <w:t xml:space="preserve">, past state </w:t>
      </w: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a</m:t>
            </m:r>
          </m:e>
          <m:sub>
            <m:r>
              <m:rPr>
                <m:sty m:val="bi"/>
              </m:rPr>
              <w:rPr>
                <w:rFonts w:ascii="Cambria Math" w:hAnsi="Cambria Math" w:cs="Times New Roman"/>
                <w:sz w:val="20"/>
                <w:szCs w:val="20"/>
              </w:rPr>
              <m:t>t-1</m:t>
            </m:r>
          </m:sub>
        </m:sSub>
      </m:oMath>
      <w:r w:rsidR="00FE454F" w:rsidRPr="00317205">
        <w:rPr>
          <w:rFonts w:ascii="Times New Roman" w:hAnsi="Times New Roman" w:cs="Times New Roman"/>
          <w:sz w:val="20"/>
          <w:szCs w:val="20"/>
        </w:rPr>
        <w:t xml:space="preserve"> and past hidden state</w:t>
      </w:r>
      <w:r w:rsidR="00A31345" w:rsidRPr="00317205">
        <w:rPr>
          <w:rFonts w:ascii="Times New Roman" w:hAnsi="Times New Roman" w:cs="Times New Roman"/>
          <w:sz w:val="20"/>
          <w:szCs w:val="20"/>
        </w:rPr>
        <w:t xml:space="preserve"> </w:t>
      </w:r>
      <w:r w:rsidR="00FE454F" w:rsidRPr="00317205">
        <w:rPr>
          <w:rFonts w:ascii="Times New Roman" w:hAnsi="Times New Roman" w:cs="Times New Roman"/>
          <w:sz w:val="20"/>
          <w:szCs w:val="20"/>
        </w:rPr>
        <w:t xml:space="preserve"> </w:t>
      </w: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h</m:t>
            </m:r>
          </m:e>
          <m:sub>
            <m:r>
              <m:rPr>
                <m:sty m:val="bi"/>
              </m:rPr>
              <w:rPr>
                <w:rFonts w:ascii="Cambria Math" w:hAnsi="Cambria Math" w:cs="Times New Roman"/>
                <w:sz w:val="20"/>
                <w:szCs w:val="20"/>
              </w:rPr>
              <m:t>t-1</m:t>
            </m:r>
          </m:sub>
        </m:sSub>
      </m:oMath>
      <w:r w:rsidR="00B8360F" w:rsidRPr="00317205">
        <w:rPr>
          <w:rFonts w:ascii="Times New Roman" w:hAnsi="Times New Roman" w:cs="Times New Roman"/>
          <w:b/>
          <w:sz w:val="20"/>
          <w:szCs w:val="20"/>
        </w:rPr>
        <w:t xml:space="preserve">. </w:t>
      </w:r>
      <w:r w:rsidR="0056524E" w:rsidRPr="00317205">
        <w:rPr>
          <w:rFonts w:ascii="Times New Roman" w:hAnsi="Times New Roman" w:cs="Times New Roman"/>
          <w:sz w:val="20"/>
          <w:szCs w:val="20"/>
        </w:rPr>
        <w:t>At the input of the cell, t</w:t>
      </w:r>
      <w:r w:rsidR="00B8360F" w:rsidRPr="00317205">
        <w:rPr>
          <w:rFonts w:ascii="Times New Roman" w:hAnsi="Times New Roman" w:cs="Times New Roman"/>
          <w:sz w:val="20"/>
          <w:szCs w:val="20"/>
        </w:rPr>
        <w:t xml:space="preserve">he forget gate is what determines what is to be omitted from </w:t>
      </w: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x</m:t>
            </m:r>
          </m:e>
          <m:sub>
            <m:r>
              <m:rPr>
                <m:sty m:val="bi"/>
              </m:rPr>
              <w:rPr>
                <w:rFonts w:ascii="Cambria Math" w:hAnsi="Cambria Math" w:cs="Times New Roman"/>
                <w:sz w:val="20"/>
                <w:szCs w:val="20"/>
              </w:rPr>
              <m:t>t</m:t>
            </m:r>
          </m:sub>
        </m:sSub>
      </m:oMath>
      <w:r w:rsidR="00A31345" w:rsidRPr="00317205">
        <w:rPr>
          <w:rFonts w:ascii="Times New Roman" w:hAnsi="Times New Roman" w:cs="Times New Roman"/>
          <w:b/>
          <w:sz w:val="20"/>
          <w:szCs w:val="20"/>
        </w:rPr>
        <w:t xml:space="preserve"> </w:t>
      </w:r>
      <w:r w:rsidR="003A1E20" w:rsidRPr="00317205">
        <w:rPr>
          <w:rFonts w:ascii="Times New Roman" w:hAnsi="Times New Roman" w:cs="Times New Roman"/>
          <w:sz w:val="20"/>
          <w:szCs w:val="20"/>
        </w:rPr>
        <w:t xml:space="preserve">and </w:t>
      </w:r>
      <w:r w:rsidR="00A31345" w:rsidRPr="00317205">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m:rPr>
                <m:sty m:val="bi"/>
              </m:rPr>
              <w:rPr>
                <w:rFonts w:ascii="Cambria Math" w:hAnsi="Cambria Math" w:cs="Times New Roman"/>
                <w:sz w:val="20"/>
                <w:szCs w:val="20"/>
              </w:rPr>
              <m:t>h</m:t>
            </m:r>
          </m:e>
          <m:sub>
            <m:r>
              <w:rPr>
                <w:rFonts w:ascii="Cambria Math" w:hAnsi="Cambria Math" w:cs="Times New Roman"/>
                <w:sz w:val="20"/>
                <w:szCs w:val="20"/>
              </w:rPr>
              <m:t>t-1</m:t>
            </m:r>
          </m:sub>
        </m:sSub>
      </m:oMath>
      <w:r w:rsidR="003A1E20" w:rsidRPr="00317205">
        <w:rPr>
          <w:rFonts w:ascii="Times New Roman" w:hAnsi="Times New Roman" w:cs="Times New Roman"/>
          <w:sz w:val="20"/>
          <w:szCs w:val="20"/>
        </w:rPr>
        <w:t xml:space="preserve">. Note that the activation function </w:t>
      </w:r>
      <w:r w:rsidR="006B5FBD" w:rsidRPr="00317205">
        <w:rPr>
          <w:rFonts w:ascii="Times New Roman" w:hAnsi="Times New Roman" w:cs="Times New Roman"/>
          <w:sz w:val="20"/>
          <w:szCs w:val="20"/>
        </w:rPr>
        <w:t xml:space="preserve">could be a sigmoid or a rectified liner unit. The </w:t>
      </w:r>
      <w:r w:rsidR="003A1E20" w:rsidRPr="00317205">
        <w:rPr>
          <w:rFonts w:ascii="Times New Roman" w:hAnsi="Times New Roman" w:cs="Times New Roman"/>
          <w:sz w:val="20"/>
          <w:szCs w:val="20"/>
        </w:rPr>
        <w:t>sigmoid</w:t>
      </w:r>
      <w:r w:rsidR="0056524E" w:rsidRPr="00317205">
        <w:rPr>
          <w:rFonts w:ascii="Times New Roman" w:hAnsi="Times New Roman" w:cs="Times New Roman"/>
          <w:sz w:val="20"/>
          <w:szCs w:val="20"/>
        </w:rPr>
        <w:t xml:space="preserve"> which</w:t>
      </w:r>
      <w:r w:rsidR="006B5FBD" w:rsidRPr="00317205">
        <w:rPr>
          <w:rFonts w:ascii="Times New Roman" w:hAnsi="Times New Roman" w:cs="Times New Roman"/>
          <w:sz w:val="20"/>
          <w:szCs w:val="20"/>
        </w:rPr>
        <w:t xml:space="preserve"> is often used at the input, output and forget gate</w:t>
      </w:r>
      <w:r w:rsidR="0056524E" w:rsidRPr="00317205">
        <w:rPr>
          <w:rFonts w:ascii="Times New Roman" w:hAnsi="Times New Roman" w:cs="Times New Roman"/>
          <w:sz w:val="20"/>
          <w:szCs w:val="20"/>
        </w:rPr>
        <w:t xml:space="preserve"> is defined as</w:t>
      </w:r>
      <w:r w:rsidR="006C540D" w:rsidRPr="00317205">
        <w:rPr>
          <w:rFonts w:ascii="Times New Roman" w:hAnsi="Times New Roman" w:cs="Times New Roman"/>
          <w:sz w:val="20"/>
          <w:szCs w:val="20"/>
        </w:rPr>
        <w:t>:</w:t>
      </w:r>
    </w:p>
    <w:p w:rsidR="006C540D" w:rsidRPr="00317205" w:rsidRDefault="006C540D" w:rsidP="007A5176">
      <w:pPr>
        <w:spacing w:line="360" w:lineRule="auto"/>
        <w:ind w:firstLine="720"/>
        <w:jc w:val="right"/>
        <w:rPr>
          <w:rFonts w:ascii="Times New Roman" w:hAnsi="Times New Roman" w:cs="Times New Roman"/>
          <w:sz w:val="20"/>
          <w:szCs w:val="20"/>
        </w:rPr>
      </w:pPr>
      <w:r w:rsidRPr="00317205">
        <w:rPr>
          <w:rFonts w:ascii="Times New Roman" w:hAnsi="Times New Roman" w:cs="Times New Roman"/>
          <w:sz w:val="20"/>
          <w:szCs w:val="20"/>
        </w:rPr>
        <w:t xml:space="preserve">                   </w:t>
      </w:r>
      <w:r w:rsidR="0056524E" w:rsidRPr="00317205">
        <w:rPr>
          <w:rFonts w:ascii="Times New Roman" w:hAnsi="Times New Roman" w:cs="Times New Roman"/>
          <w:sz w:val="20"/>
          <w:szCs w:val="20"/>
        </w:rPr>
        <w:t xml:space="preserve"> </w:t>
      </w:r>
      <m:oMath>
        <m:r>
          <w:rPr>
            <w:rFonts w:ascii="Cambria Math" w:hAnsi="Cambria Math" w:cs="Times New Roman"/>
            <w:sz w:val="20"/>
            <w:szCs w:val="20"/>
          </w:rPr>
          <m:t>σ</m:t>
        </m:r>
        <m:d>
          <m:dPr>
            <m:ctrlPr>
              <w:rPr>
                <w:rFonts w:ascii="Cambria Math" w:hAnsi="Cambria Math" w:cs="Times New Roman"/>
                <w:i/>
                <w:sz w:val="20"/>
                <w:szCs w:val="20"/>
              </w:rPr>
            </m:ctrlPr>
          </m:dPr>
          <m:e>
            <m:r>
              <w:rPr>
                <w:rFonts w:ascii="Cambria Math" w:hAnsi="Cambria Math" w:cs="Times New Roman"/>
                <w:sz w:val="20"/>
                <w:szCs w:val="20"/>
              </w:rPr>
              <m:t>z</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1+e</m:t>
                </m:r>
              </m:e>
              <m:sup>
                <m:r>
                  <w:rPr>
                    <w:rFonts w:ascii="Cambria Math" w:hAnsi="Cambria Math" w:cs="Times New Roman"/>
                    <w:sz w:val="20"/>
                    <w:szCs w:val="20"/>
                  </w:rPr>
                  <m:t>z</m:t>
                </m:r>
              </m:sup>
            </m:sSup>
          </m:den>
        </m:f>
      </m:oMath>
      <w:r w:rsidR="0056524E" w:rsidRPr="00317205">
        <w:rPr>
          <w:rFonts w:ascii="Times New Roman" w:hAnsi="Times New Roman" w:cs="Times New Roman"/>
          <w:sz w:val="20"/>
          <w:szCs w:val="20"/>
        </w:rPr>
        <w:t xml:space="preserve"> </w:t>
      </w:r>
      <w:r w:rsidRPr="00317205">
        <w:rPr>
          <w:rFonts w:ascii="Times New Roman" w:hAnsi="Times New Roman" w:cs="Times New Roman"/>
          <w:sz w:val="20"/>
          <w:szCs w:val="20"/>
        </w:rPr>
        <w:tab/>
        <w:t xml:space="preserve">  </w:t>
      </w:r>
      <w:r w:rsidRPr="00317205">
        <w:rPr>
          <w:rFonts w:ascii="Times New Roman" w:hAnsi="Times New Roman" w:cs="Times New Roman"/>
          <w:sz w:val="20"/>
          <w:szCs w:val="20"/>
        </w:rPr>
        <w:tab/>
      </w:r>
      <w:r w:rsidRPr="00317205">
        <w:rPr>
          <w:rFonts w:ascii="Times New Roman" w:hAnsi="Times New Roman" w:cs="Times New Roman"/>
          <w:sz w:val="20"/>
          <w:szCs w:val="20"/>
        </w:rPr>
        <w:tab/>
      </w:r>
      <w:r w:rsidRPr="00317205">
        <w:rPr>
          <w:rFonts w:ascii="Times New Roman" w:hAnsi="Times New Roman" w:cs="Times New Roman"/>
          <w:sz w:val="20"/>
          <w:szCs w:val="20"/>
        </w:rPr>
        <w:tab/>
        <w:t xml:space="preserve">                                   (3.18)</w:t>
      </w:r>
      <w:r w:rsidRPr="00317205">
        <w:rPr>
          <w:rFonts w:ascii="Times New Roman" w:hAnsi="Times New Roman" w:cs="Times New Roman"/>
          <w:sz w:val="20"/>
          <w:szCs w:val="20"/>
        </w:rPr>
        <w:tab/>
      </w:r>
    </w:p>
    <w:p w:rsidR="00A012F3" w:rsidRPr="00317205" w:rsidRDefault="006C540D" w:rsidP="007A5176">
      <w:pPr>
        <w:spacing w:line="360" w:lineRule="auto"/>
        <w:jc w:val="both"/>
        <w:rPr>
          <w:rFonts w:ascii="Times New Roman" w:hAnsi="Times New Roman" w:cs="Times New Roman"/>
          <w:sz w:val="20"/>
          <w:szCs w:val="20"/>
        </w:rPr>
      </w:pPr>
      <w:r w:rsidRPr="00317205">
        <w:rPr>
          <w:rFonts w:ascii="Times New Roman" w:hAnsi="Times New Roman" w:cs="Times New Roman"/>
          <w:sz w:val="20"/>
          <w:szCs w:val="20"/>
        </w:rPr>
        <w:t xml:space="preserve">Equation (3.18) </w:t>
      </w:r>
      <w:r w:rsidR="0056524E" w:rsidRPr="00317205">
        <w:rPr>
          <w:rFonts w:ascii="Times New Roman" w:hAnsi="Times New Roman" w:cs="Times New Roman"/>
          <w:sz w:val="20"/>
          <w:szCs w:val="20"/>
        </w:rPr>
        <w:t>gives a value between 0 and 1 for any input z.</w:t>
      </w:r>
      <w:r w:rsidRPr="00317205">
        <w:rPr>
          <w:rFonts w:ascii="Times New Roman" w:hAnsi="Times New Roman" w:cs="Times New Roman"/>
          <w:sz w:val="20"/>
          <w:szCs w:val="20"/>
        </w:rPr>
        <w:t xml:space="preserve"> A</w:t>
      </w:r>
      <w:r w:rsidR="006B5FBD" w:rsidRPr="00317205">
        <w:rPr>
          <w:rFonts w:ascii="Times New Roman" w:hAnsi="Times New Roman" w:cs="Times New Roman"/>
          <w:sz w:val="20"/>
          <w:szCs w:val="20"/>
        </w:rPr>
        <w:t>t this point, the sigmoid function determines whether the input vector is to be propagated (having values closer to 1) or to be forgotten (having values close to 0). As the training of LSTM is on-going, gradient computation which may lead to gradient vanish can occur if the gradient shrinks to zero. This however is solved with the choice of rectified liner unit function which is defined as</w:t>
      </w:r>
      <w:r w:rsidR="00A31345" w:rsidRPr="00317205">
        <w:rPr>
          <w:rFonts w:ascii="Times New Roman" w:hAnsi="Times New Roman" w:cs="Times New Roman"/>
          <w:sz w:val="20"/>
          <w:szCs w:val="20"/>
        </w:rPr>
        <w:t xml:space="preserve">  </w:t>
      </w:r>
      <w:r w:rsidR="006B5FBD" w:rsidRPr="00317205">
        <w:rPr>
          <w:rFonts w:ascii="Times New Roman" w:hAnsi="Times New Roman" w:cs="Times New Roman"/>
          <w:sz w:val="20"/>
          <w:szCs w:val="20"/>
        </w:rPr>
        <w:t xml:space="preserve"> </w:t>
      </w:r>
      <m:oMath>
        <m:r>
          <w:rPr>
            <w:rFonts w:ascii="Cambria Math" w:hAnsi="Cambria Math" w:cs="Times New Roman"/>
            <w:sz w:val="20"/>
            <w:szCs w:val="20"/>
          </w:rPr>
          <m:t>ρ</m:t>
        </m:r>
        <m:d>
          <m:dPr>
            <m:ctrlPr>
              <w:rPr>
                <w:rFonts w:ascii="Cambria Math" w:hAnsi="Cambria Math" w:cs="Times New Roman"/>
                <w:i/>
                <w:sz w:val="20"/>
                <w:szCs w:val="20"/>
              </w:rPr>
            </m:ctrlPr>
          </m:dPr>
          <m:e>
            <m:r>
              <w:rPr>
                <w:rFonts w:ascii="Cambria Math" w:hAnsi="Cambria Math" w:cs="Times New Roman"/>
                <w:sz w:val="20"/>
                <w:szCs w:val="20"/>
              </w:rPr>
              <m:t>z</m:t>
            </m:r>
          </m:e>
        </m:d>
        <m:r>
          <w:rPr>
            <w:rFonts w:ascii="Cambria Math" w:hAnsi="Cambria Math" w:cs="Times New Roman"/>
            <w:sz w:val="20"/>
            <w:szCs w:val="20"/>
          </w:rPr>
          <m:t>=</m:t>
        </m:r>
        <m:r>
          <m:rPr>
            <m:sty m:val="p"/>
          </m:rPr>
          <w:rPr>
            <w:rFonts w:ascii="Cambria Math" w:hAnsi="Cambria Math" w:cs="Times New Roman"/>
            <w:sz w:val="20"/>
            <w:szCs w:val="20"/>
          </w:rPr>
          <m:t>max⁡</m:t>
        </m:r>
        <m:r>
          <w:rPr>
            <w:rFonts w:ascii="Cambria Math" w:hAnsi="Cambria Math" w:cs="Times New Roman"/>
            <w:sz w:val="20"/>
            <w:szCs w:val="20"/>
          </w:rPr>
          <m:t>(z,0)</m:t>
        </m:r>
      </m:oMath>
      <w:r w:rsidR="00CA0558" w:rsidRPr="00317205">
        <w:rPr>
          <w:rFonts w:ascii="Times New Roman" w:hAnsi="Times New Roman" w:cs="Times New Roman"/>
          <w:sz w:val="20"/>
          <w:szCs w:val="20"/>
        </w:rPr>
        <w:t>. With this</w:t>
      </w:r>
      <w:r w:rsidRPr="00317205">
        <w:rPr>
          <w:rFonts w:ascii="Times New Roman" w:hAnsi="Times New Roman" w:cs="Times New Roman"/>
          <w:sz w:val="20"/>
          <w:szCs w:val="20"/>
        </w:rPr>
        <w:t>,</w:t>
      </w:r>
      <w:r w:rsidR="00CA0558" w:rsidRPr="00317205">
        <w:rPr>
          <w:rFonts w:ascii="Times New Roman" w:hAnsi="Times New Roman" w:cs="Times New Roman"/>
          <w:sz w:val="20"/>
          <w:szCs w:val="20"/>
        </w:rPr>
        <w:t xml:space="preserve"> computation is made faster impeding the gradient to varnish. </w:t>
      </w:r>
      <w:r w:rsidR="003B7F60" w:rsidRPr="00317205">
        <w:rPr>
          <w:rFonts w:ascii="Times New Roman" w:hAnsi="Times New Roman" w:cs="Times New Roman"/>
          <w:sz w:val="20"/>
          <w:szCs w:val="20"/>
        </w:rPr>
        <w:t xml:space="preserve">However </w:t>
      </w:r>
      <w:r w:rsidR="003B7F60" w:rsidRPr="00317205">
        <w:rPr>
          <w:rFonts w:ascii="Times New Roman" w:hAnsi="Times New Roman" w:cs="Times New Roman"/>
          <w:sz w:val="20"/>
          <w:szCs w:val="20"/>
        </w:rPr>
        <w:lastRenderedPageBreak/>
        <w:t xml:space="preserve">the decision made by the forget gate on which information to be propagated or omitted from </w:t>
      </w: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x</m:t>
            </m:r>
          </m:e>
          <m:sub>
            <m:r>
              <m:rPr>
                <m:sty m:val="bi"/>
              </m:rPr>
              <w:rPr>
                <w:rFonts w:ascii="Cambria Math" w:hAnsi="Cambria Math" w:cs="Times New Roman"/>
                <w:sz w:val="20"/>
                <w:szCs w:val="20"/>
              </w:rPr>
              <m:t>t</m:t>
            </m:r>
          </m:sub>
        </m:sSub>
      </m:oMath>
      <w:r w:rsidR="003B7F60" w:rsidRPr="00317205">
        <w:rPr>
          <w:rFonts w:ascii="Times New Roman" w:hAnsi="Times New Roman" w:cs="Times New Roman"/>
          <w:sz w:val="20"/>
          <w:szCs w:val="20"/>
        </w:rPr>
        <w:t xml:space="preserve"> and </w:t>
      </w:r>
      <m:oMath>
        <m:sSub>
          <m:sSubPr>
            <m:ctrlPr>
              <w:rPr>
                <w:rFonts w:ascii="Cambria Math" w:hAnsi="Cambria Math" w:cs="Times New Roman"/>
                <w:i/>
                <w:sz w:val="20"/>
                <w:szCs w:val="20"/>
              </w:rPr>
            </m:ctrlPr>
          </m:sSubPr>
          <m:e>
            <m:r>
              <m:rPr>
                <m:sty m:val="bi"/>
              </m:rPr>
              <w:rPr>
                <w:rFonts w:ascii="Cambria Math" w:hAnsi="Cambria Math" w:cs="Times New Roman"/>
                <w:sz w:val="20"/>
                <w:szCs w:val="20"/>
              </w:rPr>
              <m:t>h</m:t>
            </m:r>
          </m:e>
          <m:sub>
            <m:r>
              <w:rPr>
                <w:rFonts w:ascii="Cambria Math" w:hAnsi="Cambria Math" w:cs="Times New Roman"/>
                <w:sz w:val="20"/>
                <w:szCs w:val="20"/>
              </w:rPr>
              <m:t>t-1</m:t>
            </m:r>
          </m:sub>
        </m:sSub>
      </m:oMath>
      <w:r w:rsidRPr="00317205">
        <w:rPr>
          <w:rFonts w:ascii="Times New Roman" w:hAnsi="Times New Roman" w:cs="Times New Roman"/>
          <w:sz w:val="20"/>
          <w:szCs w:val="20"/>
        </w:rPr>
        <w:t xml:space="preserve"> </w:t>
      </w:r>
      <w:r w:rsidR="003B7F60" w:rsidRPr="00317205">
        <w:rPr>
          <w:rFonts w:ascii="Times New Roman" w:hAnsi="Times New Roman" w:cs="Times New Roman"/>
          <w:sz w:val="20"/>
          <w:szCs w:val="20"/>
        </w:rPr>
        <w:t>is what result</w:t>
      </w:r>
      <w:r w:rsidRPr="00317205">
        <w:rPr>
          <w:rFonts w:ascii="Times New Roman" w:hAnsi="Times New Roman" w:cs="Times New Roman"/>
          <w:sz w:val="20"/>
          <w:szCs w:val="20"/>
        </w:rPr>
        <w:t>s to the output vector defined by</w:t>
      </w:r>
      <w:r w:rsidRPr="00317205">
        <w:rPr>
          <w:rFonts w:ascii="Times New Roman" w:hAnsi="Times New Roman" w:cs="Times New Roman"/>
          <w:noProof/>
          <w:sz w:val="20"/>
          <w:szCs w:val="20"/>
        </w:rPr>
        <w:t xml:space="preserve"> Muzaffar et al. (2019):</w:t>
      </w:r>
      <w:r w:rsidR="003B7F60" w:rsidRPr="00317205">
        <w:rPr>
          <w:rFonts w:ascii="Times New Roman" w:hAnsi="Times New Roman" w:cs="Times New Roman"/>
          <w:sz w:val="20"/>
          <w:szCs w:val="20"/>
        </w:rPr>
        <w:t xml:space="preserve"> </w:t>
      </w:r>
    </w:p>
    <w:p w:rsidR="00D511E4" w:rsidRPr="00317205" w:rsidRDefault="009F39B2" w:rsidP="007A5176">
      <w:pPr>
        <w:spacing w:line="360" w:lineRule="auto"/>
        <w:jc w:val="both"/>
        <w:rPr>
          <w:rFonts w:ascii="Times New Roman" w:hAnsi="Times New Roman" w:cs="Times New Roman"/>
          <w:sz w:val="20"/>
          <w:szCs w:val="20"/>
        </w:rPr>
      </w:pPr>
      <m:oMath>
        <m:sSubSup>
          <m:sSubSupPr>
            <m:ctrlPr>
              <w:rPr>
                <w:rFonts w:ascii="Cambria Math" w:hAnsi="Cambria Math" w:cs="Times New Roman"/>
                <w:i/>
                <w:sz w:val="20"/>
                <w:szCs w:val="20"/>
              </w:rPr>
            </m:ctrlPr>
          </m:sSubSupPr>
          <m:e>
            <m:r>
              <w:rPr>
                <w:rFonts w:ascii="Cambria Math" w:hAnsi="Cambria Math" w:cs="Times New Roman"/>
                <w:sz w:val="20"/>
                <w:szCs w:val="20"/>
              </w:rPr>
              <m:t>ɼ</m:t>
            </m:r>
          </m:e>
          <m:sub>
            <m:r>
              <w:rPr>
                <w:rFonts w:ascii="Cambria Math" w:hAnsi="Cambria Math" w:cs="Times New Roman"/>
                <w:sz w:val="20"/>
                <w:szCs w:val="20"/>
              </w:rPr>
              <m:t>f</m:t>
            </m:r>
          </m:sub>
          <m:sup>
            <m:r>
              <w:rPr>
                <w:rFonts w:ascii="Cambria Math" w:hAnsi="Cambria Math" w:cs="Times New Roman"/>
                <w:sz w:val="20"/>
                <w:szCs w:val="20"/>
              </w:rPr>
              <m:t>t</m:t>
            </m:r>
          </m:sup>
        </m:sSubSup>
        <m:r>
          <w:rPr>
            <w:rFonts w:ascii="Cambria Math" w:hAnsi="Cambria Math" w:cs="Times New Roman"/>
            <w:sz w:val="20"/>
            <w:szCs w:val="20"/>
          </w:rPr>
          <m:t>= σ(</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fh</m:t>
            </m:r>
          </m:sub>
        </m:sSub>
        <m:sSub>
          <m:sSubPr>
            <m:ctrlPr>
              <w:rPr>
                <w:rFonts w:ascii="Cambria Math" w:hAnsi="Cambria Math" w:cs="Times New Roman"/>
                <w:i/>
                <w:sz w:val="20"/>
                <w:szCs w:val="20"/>
              </w:rPr>
            </m:ctrlPr>
          </m:sSubPr>
          <m:e>
            <m:r>
              <w:rPr>
                <w:rFonts w:ascii="Cambria Math" w:hAnsi="Cambria Math" w:cs="Times New Roman"/>
                <w:sz w:val="20"/>
                <w:szCs w:val="20"/>
              </w:rPr>
              <m:t>h</m:t>
            </m:r>
          </m:e>
          <m:sub>
            <m:r>
              <w:rPr>
                <w:rFonts w:ascii="Cambria Math" w:hAnsi="Cambria Math" w:cs="Times New Roman"/>
                <w:sz w:val="20"/>
                <w:szCs w:val="20"/>
              </w:rPr>
              <m:t>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fx</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f</m:t>
            </m:r>
          </m:sub>
        </m:sSub>
        <m:r>
          <w:rPr>
            <w:rFonts w:ascii="Cambria Math" w:hAnsi="Cambria Math" w:cs="Times New Roman"/>
            <w:sz w:val="20"/>
            <w:szCs w:val="20"/>
          </w:rPr>
          <m:t>)</m:t>
        </m:r>
      </m:oMath>
      <w:r w:rsidR="00A31345" w:rsidRPr="00317205">
        <w:rPr>
          <w:rFonts w:ascii="Times New Roman" w:hAnsi="Times New Roman" w:cs="Times New Roman"/>
          <w:sz w:val="20"/>
          <w:szCs w:val="20"/>
        </w:rPr>
        <w:tab/>
      </w:r>
      <w:r w:rsidR="00A31345" w:rsidRPr="00317205">
        <w:rPr>
          <w:rFonts w:ascii="Times New Roman" w:hAnsi="Times New Roman" w:cs="Times New Roman"/>
          <w:sz w:val="20"/>
          <w:szCs w:val="20"/>
        </w:rPr>
        <w:tab/>
      </w:r>
      <w:r w:rsidR="003B7F60" w:rsidRPr="00317205">
        <w:rPr>
          <w:rFonts w:ascii="Times New Roman" w:hAnsi="Times New Roman" w:cs="Times New Roman"/>
          <w:sz w:val="20"/>
          <w:szCs w:val="20"/>
        </w:rPr>
        <w:tab/>
      </w:r>
      <w:r w:rsidR="003B7F60" w:rsidRPr="00317205">
        <w:rPr>
          <w:rFonts w:ascii="Times New Roman" w:hAnsi="Times New Roman" w:cs="Times New Roman"/>
          <w:sz w:val="20"/>
          <w:szCs w:val="20"/>
        </w:rPr>
        <w:tab/>
      </w:r>
      <w:r w:rsidR="003B7F60" w:rsidRPr="00317205">
        <w:rPr>
          <w:rFonts w:ascii="Times New Roman" w:hAnsi="Times New Roman" w:cs="Times New Roman"/>
          <w:sz w:val="20"/>
          <w:szCs w:val="20"/>
        </w:rPr>
        <w:tab/>
      </w:r>
      <w:r w:rsidR="003B7F60" w:rsidRPr="00317205">
        <w:rPr>
          <w:rFonts w:ascii="Times New Roman" w:hAnsi="Times New Roman" w:cs="Times New Roman"/>
          <w:sz w:val="20"/>
          <w:szCs w:val="20"/>
        </w:rPr>
        <w:tab/>
        <w:t xml:space="preserve">       </w:t>
      </w:r>
      <w:r w:rsidR="006C540D" w:rsidRPr="00317205">
        <w:rPr>
          <w:rFonts w:ascii="Times New Roman" w:hAnsi="Times New Roman" w:cs="Times New Roman"/>
          <w:sz w:val="20"/>
          <w:szCs w:val="20"/>
        </w:rPr>
        <w:t xml:space="preserve">        </w:t>
      </w:r>
      <w:r w:rsidR="00BC7CA2" w:rsidRPr="00317205">
        <w:rPr>
          <w:rFonts w:ascii="Times New Roman" w:hAnsi="Times New Roman" w:cs="Times New Roman"/>
          <w:sz w:val="20"/>
          <w:szCs w:val="20"/>
        </w:rPr>
        <w:t xml:space="preserve">  </w:t>
      </w:r>
      <w:r w:rsidR="006C540D" w:rsidRPr="00317205">
        <w:rPr>
          <w:rFonts w:ascii="Times New Roman" w:hAnsi="Times New Roman" w:cs="Times New Roman"/>
          <w:sz w:val="20"/>
          <w:szCs w:val="20"/>
        </w:rPr>
        <w:t xml:space="preserve"> </w:t>
      </w:r>
      <w:r w:rsidR="003B7F60" w:rsidRPr="00317205">
        <w:rPr>
          <w:rFonts w:ascii="Times New Roman" w:hAnsi="Times New Roman" w:cs="Times New Roman"/>
          <w:sz w:val="20"/>
          <w:szCs w:val="20"/>
        </w:rPr>
        <w:t xml:space="preserve"> (</w:t>
      </w:r>
      <w:r w:rsidR="00D76EC1" w:rsidRPr="00317205">
        <w:rPr>
          <w:rFonts w:ascii="Times New Roman" w:hAnsi="Times New Roman" w:cs="Times New Roman"/>
          <w:sz w:val="20"/>
          <w:szCs w:val="20"/>
        </w:rPr>
        <w:t>3.</w:t>
      </w:r>
      <w:r w:rsidR="00BC7CA2" w:rsidRPr="00317205">
        <w:rPr>
          <w:rFonts w:ascii="Times New Roman" w:hAnsi="Times New Roman" w:cs="Times New Roman"/>
          <w:sz w:val="20"/>
          <w:szCs w:val="20"/>
        </w:rPr>
        <w:t>19</w:t>
      </w:r>
      <w:r w:rsidR="003B7F60" w:rsidRPr="00317205">
        <w:rPr>
          <w:rFonts w:ascii="Times New Roman" w:hAnsi="Times New Roman" w:cs="Times New Roman"/>
          <w:sz w:val="20"/>
          <w:szCs w:val="20"/>
        </w:rPr>
        <w:t>)</w:t>
      </w:r>
      <w:r w:rsidR="00A31345" w:rsidRPr="00317205">
        <w:rPr>
          <w:rFonts w:ascii="Times New Roman" w:hAnsi="Times New Roman" w:cs="Times New Roman"/>
          <w:sz w:val="20"/>
          <w:szCs w:val="20"/>
        </w:rPr>
        <w:t xml:space="preserve">    </w:t>
      </w:r>
      <w:r w:rsidR="00B17AC8" w:rsidRPr="00317205">
        <w:rPr>
          <w:rFonts w:ascii="Times New Roman" w:hAnsi="Times New Roman" w:cs="Times New Roman"/>
          <w:sz w:val="20"/>
          <w:szCs w:val="20"/>
        </w:rPr>
        <w:t xml:space="preserve">where </w:t>
      </w:r>
      <m:oMath>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fh</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fx</m:t>
            </m:r>
          </m:sub>
        </m:sSub>
      </m:oMath>
      <w:r w:rsidR="00B17AC8" w:rsidRPr="00317205">
        <w:rPr>
          <w:rFonts w:ascii="Times New Roman" w:hAnsi="Times New Roman" w:cs="Times New Roman"/>
          <w:sz w:val="20"/>
          <w:szCs w:val="20"/>
        </w:rPr>
        <w:t xml:space="preserve">are matrix weight, f is the forget gate and </w:t>
      </w:r>
      <m:oMath>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 xml:space="preserve">f </m:t>
            </m:r>
          </m:sub>
        </m:sSub>
      </m:oMath>
      <w:r w:rsidR="00B17AC8" w:rsidRPr="00317205">
        <w:rPr>
          <w:rFonts w:ascii="Times New Roman" w:hAnsi="Times New Roman" w:cs="Times New Roman"/>
          <w:sz w:val="20"/>
          <w:szCs w:val="20"/>
        </w:rPr>
        <w:t>is the bias vector.</w:t>
      </w:r>
      <w:r w:rsidR="00310EDF" w:rsidRPr="00317205">
        <w:rPr>
          <w:rFonts w:ascii="Times New Roman" w:hAnsi="Times New Roman" w:cs="Times New Roman"/>
          <w:sz w:val="20"/>
          <w:szCs w:val="20"/>
        </w:rPr>
        <w:t xml:space="preserve"> Also, the resulting vector </w:t>
      </w:r>
      <m:oMath>
        <m:sSubSup>
          <m:sSubSupPr>
            <m:ctrlPr>
              <w:rPr>
                <w:rFonts w:ascii="Cambria Math" w:hAnsi="Cambria Math" w:cs="Times New Roman"/>
                <w:i/>
                <w:sz w:val="20"/>
                <w:szCs w:val="20"/>
              </w:rPr>
            </m:ctrlPr>
          </m:sSubSupPr>
          <m:e>
            <m:r>
              <w:rPr>
                <w:rFonts w:ascii="Cambria Math" w:hAnsi="Cambria Math" w:cs="Times New Roman"/>
                <w:sz w:val="20"/>
                <w:szCs w:val="20"/>
              </w:rPr>
              <m:t>ɼ</m:t>
            </m:r>
          </m:e>
          <m:sub>
            <m:r>
              <w:rPr>
                <w:rFonts w:ascii="Cambria Math" w:hAnsi="Cambria Math" w:cs="Times New Roman"/>
                <w:sz w:val="20"/>
                <w:szCs w:val="20"/>
              </w:rPr>
              <m:t>f</m:t>
            </m:r>
          </m:sub>
          <m:sup>
            <m:r>
              <w:rPr>
                <w:rFonts w:ascii="Cambria Math" w:hAnsi="Cambria Math" w:cs="Times New Roman"/>
                <w:sz w:val="20"/>
                <w:szCs w:val="20"/>
              </w:rPr>
              <m:t xml:space="preserve"> t</m:t>
            </m:r>
          </m:sup>
        </m:sSubSup>
      </m:oMath>
      <w:r w:rsidR="00310EDF" w:rsidRPr="00317205">
        <w:rPr>
          <w:rFonts w:ascii="Times New Roman" w:hAnsi="Times New Roman" w:cs="Times New Roman"/>
          <w:sz w:val="20"/>
          <w:szCs w:val="20"/>
        </w:rPr>
        <w:t xml:space="preserve"> is the resultant vector at the forget gate.</w:t>
      </w:r>
      <w:r w:rsidR="00D511E4" w:rsidRPr="00317205">
        <w:rPr>
          <w:rFonts w:ascii="Times New Roman" w:hAnsi="Times New Roman" w:cs="Times New Roman"/>
          <w:sz w:val="20"/>
          <w:szCs w:val="20"/>
        </w:rPr>
        <w:t>This resulting vector</w:t>
      </w:r>
      <w:r w:rsidR="00B17AC8" w:rsidRPr="00317205">
        <w:rPr>
          <w:rFonts w:ascii="Times New Roman" w:hAnsi="Times New Roman" w:cs="Times New Roman"/>
          <w:sz w:val="20"/>
          <w:szCs w:val="20"/>
        </w:rPr>
        <w:t xml:space="preserve"> (</w:t>
      </w:r>
      <m:oMath>
        <m:sSubSup>
          <m:sSubSupPr>
            <m:ctrlPr>
              <w:rPr>
                <w:rFonts w:ascii="Cambria Math" w:hAnsi="Cambria Math" w:cs="Times New Roman"/>
                <w:i/>
                <w:sz w:val="20"/>
                <w:szCs w:val="20"/>
              </w:rPr>
            </m:ctrlPr>
          </m:sSubSupPr>
          <m:e>
            <m:r>
              <w:rPr>
                <w:rFonts w:ascii="Cambria Math" w:hAnsi="Cambria Math" w:cs="Times New Roman"/>
                <w:sz w:val="20"/>
                <w:szCs w:val="20"/>
              </w:rPr>
              <m:t>ɼ</m:t>
            </m:r>
          </m:e>
          <m:sub>
            <m:r>
              <w:rPr>
                <w:rFonts w:ascii="Cambria Math" w:hAnsi="Cambria Math" w:cs="Times New Roman"/>
                <w:sz w:val="20"/>
                <w:szCs w:val="20"/>
              </w:rPr>
              <m:t>f</m:t>
            </m:r>
          </m:sub>
          <m:sup>
            <m:r>
              <w:rPr>
                <w:rFonts w:ascii="Cambria Math" w:hAnsi="Cambria Math" w:cs="Times New Roman"/>
                <w:sz w:val="20"/>
                <w:szCs w:val="20"/>
              </w:rPr>
              <m:t>t</m:t>
            </m:r>
          </m:sup>
        </m:sSubSup>
      </m:oMath>
      <w:r w:rsidR="00B17AC8" w:rsidRPr="00317205">
        <w:rPr>
          <w:rFonts w:ascii="Times New Roman" w:hAnsi="Times New Roman" w:cs="Times New Roman"/>
          <w:sz w:val="20"/>
          <w:szCs w:val="20"/>
        </w:rPr>
        <w:t>)</w:t>
      </w:r>
      <w:r w:rsidR="00D511E4" w:rsidRPr="00317205">
        <w:rPr>
          <w:rFonts w:ascii="Times New Roman" w:hAnsi="Times New Roman" w:cs="Times New Roman"/>
          <w:sz w:val="20"/>
          <w:szCs w:val="20"/>
        </w:rPr>
        <w:t xml:space="preserve"> is what outputs </w:t>
      </w:r>
      <w:r w:rsidR="00FE25F1" w:rsidRPr="00317205">
        <w:rPr>
          <w:rFonts w:ascii="Times New Roman" w:hAnsi="Times New Roman" w:cs="Times New Roman"/>
          <w:sz w:val="20"/>
          <w:szCs w:val="20"/>
        </w:rPr>
        <w:t xml:space="preserve">0 or 1 to determine what information is to be forgotten or propagated from cell state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t-1</m:t>
            </m:r>
          </m:sub>
        </m:sSub>
      </m:oMath>
      <w:r w:rsidR="00B17AC8" w:rsidRPr="00317205">
        <w:rPr>
          <w:rFonts w:ascii="Times New Roman" w:hAnsi="Times New Roman" w:cs="Times New Roman"/>
          <w:sz w:val="20"/>
          <w:szCs w:val="20"/>
        </w:rPr>
        <w:t xml:space="preserve"> v</w:t>
      </w:r>
      <w:r w:rsidR="00BC7CA2" w:rsidRPr="00317205">
        <w:rPr>
          <w:rFonts w:ascii="Times New Roman" w:hAnsi="Times New Roman" w:cs="Times New Roman"/>
          <w:sz w:val="20"/>
          <w:szCs w:val="20"/>
        </w:rPr>
        <w:t xml:space="preserve">ia element product expressed in </w:t>
      </w:r>
      <w:r w:rsidR="00BC7CA2" w:rsidRPr="00317205">
        <w:rPr>
          <w:rFonts w:ascii="Times New Roman" w:hAnsi="Times New Roman" w:cs="Times New Roman"/>
          <w:noProof/>
          <w:sz w:val="20"/>
          <w:szCs w:val="20"/>
        </w:rPr>
        <w:t>Muzaffar et al. (2019) as:</w:t>
      </w:r>
    </w:p>
    <w:p w:rsidR="00B17AC8" w:rsidRPr="00317205" w:rsidRDefault="009F39B2" w:rsidP="007A5176">
      <w:pPr>
        <w:spacing w:line="36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t</m:t>
            </m:r>
          </m:sub>
        </m:sSub>
        <m:r>
          <w:rPr>
            <w:rFonts w:ascii="Cambria Math" w:hAnsi="Cambria Math" w:cs="Times New Roman"/>
            <w:sz w:val="20"/>
            <w:szCs w:val="20"/>
          </w:rPr>
          <m:t xml:space="preserve">= </m:t>
        </m:r>
        <m:sSubSup>
          <m:sSubSupPr>
            <m:ctrlPr>
              <w:rPr>
                <w:rFonts w:ascii="Cambria Math" w:hAnsi="Cambria Math" w:cs="Times New Roman"/>
                <w:i/>
                <w:sz w:val="20"/>
                <w:szCs w:val="20"/>
              </w:rPr>
            </m:ctrlPr>
          </m:sSubSupPr>
          <m:e>
            <m:r>
              <w:rPr>
                <w:rFonts w:ascii="Cambria Math" w:hAnsi="Cambria Math" w:cs="Times New Roman"/>
                <w:sz w:val="20"/>
                <w:szCs w:val="20"/>
              </w:rPr>
              <m:t>ɼ</m:t>
            </m:r>
          </m:e>
          <m:sub>
            <m:r>
              <w:rPr>
                <w:rFonts w:ascii="Cambria Math" w:hAnsi="Cambria Math" w:cs="Times New Roman"/>
                <w:sz w:val="20"/>
                <w:szCs w:val="20"/>
              </w:rPr>
              <m:t>f</m:t>
            </m:r>
          </m:sub>
          <m:sup>
            <m:r>
              <w:rPr>
                <w:rFonts w:ascii="Cambria Math" w:hAnsi="Cambria Math" w:cs="Times New Roman"/>
                <w:sz w:val="20"/>
                <w:szCs w:val="20"/>
              </w:rPr>
              <m:t>t</m:t>
            </m:r>
          </m:sup>
        </m:sSubSup>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t-1</m:t>
            </m:r>
          </m:sub>
        </m:sSub>
        <m:r>
          <w:rPr>
            <w:rFonts w:ascii="Cambria Math" w:hAnsi="Cambria Math" w:cs="Times New Roman"/>
            <w:sz w:val="20"/>
            <w:szCs w:val="20"/>
          </w:rPr>
          <m:t xml:space="preserve">+ </m:t>
        </m:r>
        <m:sSubSup>
          <m:sSubSupPr>
            <m:ctrlPr>
              <w:rPr>
                <w:rFonts w:ascii="Cambria Math" w:hAnsi="Cambria Math" w:cs="Times New Roman"/>
                <w:i/>
                <w:sz w:val="20"/>
                <w:szCs w:val="20"/>
              </w:rPr>
            </m:ctrlPr>
          </m:sSubSupPr>
          <m:e>
            <m:r>
              <w:rPr>
                <w:rFonts w:ascii="Cambria Math" w:hAnsi="Cambria Math" w:cs="Times New Roman"/>
                <w:sz w:val="20"/>
                <w:szCs w:val="20"/>
              </w:rPr>
              <m:t>ɼ</m:t>
            </m:r>
          </m:e>
          <m:sub>
            <m:r>
              <w:rPr>
                <w:rFonts w:ascii="Cambria Math" w:hAnsi="Cambria Math" w:cs="Times New Roman"/>
                <w:sz w:val="20"/>
                <w:szCs w:val="20"/>
              </w:rPr>
              <m:t>i</m:t>
            </m:r>
          </m:sub>
          <m:sup>
            <m:r>
              <w:rPr>
                <w:rFonts w:ascii="Cambria Math" w:hAnsi="Cambria Math" w:cs="Times New Roman"/>
                <w:sz w:val="20"/>
                <w:szCs w:val="20"/>
              </w:rPr>
              <m:t>t</m:t>
            </m:r>
          </m:sup>
        </m:sSubSup>
        <m:r>
          <w:rPr>
            <w:rFonts w:ascii="Cambria Math" w:hAnsi="Cambria Math" w:cs="Times New Roman"/>
            <w:sz w:val="20"/>
            <w:szCs w:val="20"/>
          </w:rPr>
          <m:t xml:space="preserve">⊙ </m:t>
        </m:r>
        <m:sSubSup>
          <m:sSubSupPr>
            <m:ctrlPr>
              <w:rPr>
                <w:rFonts w:ascii="Cambria Math" w:hAnsi="Cambria Math" w:cs="Times New Roman"/>
                <w:i/>
                <w:sz w:val="20"/>
                <w:szCs w:val="20"/>
              </w:rPr>
            </m:ctrlPr>
          </m:sSubSupPr>
          <m:e>
            <m:r>
              <w:rPr>
                <w:rFonts w:ascii="Cambria Math" w:hAnsi="Cambria Math" w:cs="Times New Roman"/>
                <w:sz w:val="20"/>
                <w:szCs w:val="20"/>
              </w:rPr>
              <m:t>ɼ</m:t>
            </m:r>
          </m:e>
          <m:sub>
            <m:r>
              <w:rPr>
                <w:rFonts w:ascii="Cambria Math" w:hAnsi="Cambria Math" w:cs="Times New Roman"/>
                <w:sz w:val="20"/>
                <w:szCs w:val="20"/>
              </w:rPr>
              <m:t>g</m:t>
            </m:r>
          </m:sub>
          <m:sup>
            <m:r>
              <w:rPr>
                <w:rFonts w:ascii="Cambria Math" w:hAnsi="Cambria Math" w:cs="Times New Roman"/>
                <w:sz w:val="20"/>
                <w:szCs w:val="20"/>
              </w:rPr>
              <m:t>t</m:t>
            </m:r>
          </m:sup>
        </m:sSubSup>
      </m:oMath>
      <w:r w:rsidR="00310EDF" w:rsidRPr="00317205">
        <w:rPr>
          <w:rFonts w:ascii="Times New Roman" w:hAnsi="Times New Roman" w:cs="Times New Roman"/>
          <w:sz w:val="20"/>
          <w:szCs w:val="20"/>
        </w:rPr>
        <w:tab/>
      </w:r>
      <w:r w:rsidR="00310EDF" w:rsidRPr="00317205">
        <w:rPr>
          <w:rFonts w:ascii="Times New Roman" w:hAnsi="Times New Roman" w:cs="Times New Roman"/>
          <w:sz w:val="20"/>
          <w:szCs w:val="20"/>
        </w:rPr>
        <w:tab/>
      </w:r>
      <w:r w:rsidR="00310EDF" w:rsidRPr="00317205">
        <w:rPr>
          <w:rFonts w:ascii="Times New Roman" w:hAnsi="Times New Roman" w:cs="Times New Roman"/>
          <w:sz w:val="20"/>
          <w:szCs w:val="20"/>
        </w:rPr>
        <w:tab/>
      </w:r>
      <w:r w:rsidR="00310EDF" w:rsidRPr="00317205">
        <w:rPr>
          <w:rFonts w:ascii="Times New Roman" w:hAnsi="Times New Roman" w:cs="Times New Roman"/>
          <w:sz w:val="20"/>
          <w:szCs w:val="20"/>
        </w:rPr>
        <w:tab/>
      </w:r>
      <w:r w:rsidR="00310EDF" w:rsidRPr="00317205">
        <w:rPr>
          <w:rFonts w:ascii="Times New Roman" w:hAnsi="Times New Roman" w:cs="Times New Roman"/>
          <w:sz w:val="20"/>
          <w:szCs w:val="20"/>
        </w:rPr>
        <w:tab/>
      </w:r>
      <w:r w:rsidR="00310EDF" w:rsidRPr="00317205">
        <w:rPr>
          <w:rFonts w:ascii="Times New Roman" w:hAnsi="Times New Roman" w:cs="Times New Roman"/>
          <w:sz w:val="20"/>
          <w:szCs w:val="20"/>
        </w:rPr>
        <w:tab/>
      </w:r>
      <w:r w:rsidR="00310EDF" w:rsidRPr="00317205">
        <w:rPr>
          <w:rFonts w:ascii="Times New Roman" w:hAnsi="Times New Roman" w:cs="Times New Roman"/>
          <w:sz w:val="20"/>
          <w:szCs w:val="20"/>
        </w:rPr>
        <w:tab/>
      </w:r>
      <w:r w:rsidR="00310EDF" w:rsidRPr="00317205">
        <w:rPr>
          <w:rFonts w:ascii="Times New Roman" w:hAnsi="Times New Roman" w:cs="Times New Roman"/>
          <w:sz w:val="20"/>
          <w:szCs w:val="20"/>
        </w:rPr>
        <w:tab/>
        <w:t xml:space="preserve">        (</w:t>
      </w:r>
      <w:r w:rsidR="003C16F3" w:rsidRPr="00317205">
        <w:rPr>
          <w:rFonts w:ascii="Times New Roman" w:hAnsi="Times New Roman" w:cs="Times New Roman"/>
          <w:sz w:val="20"/>
          <w:szCs w:val="20"/>
        </w:rPr>
        <w:t>3.</w:t>
      </w:r>
      <w:r w:rsidR="00BC7CA2" w:rsidRPr="00317205">
        <w:rPr>
          <w:rFonts w:ascii="Times New Roman" w:hAnsi="Times New Roman" w:cs="Times New Roman"/>
          <w:sz w:val="20"/>
          <w:szCs w:val="20"/>
        </w:rPr>
        <w:t>20</w:t>
      </w:r>
      <w:r w:rsidR="00310EDF" w:rsidRPr="00317205">
        <w:rPr>
          <w:rFonts w:ascii="Times New Roman" w:hAnsi="Times New Roman" w:cs="Times New Roman"/>
          <w:sz w:val="20"/>
          <w:szCs w:val="20"/>
        </w:rPr>
        <w:t>)</w:t>
      </w:r>
    </w:p>
    <w:p w:rsidR="00310EDF" w:rsidRPr="00317205" w:rsidRDefault="00BC7CA2" w:rsidP="007A5176">
      <w:pPr>
        <w:spacing w:line="360" w:lineRule="auto"/>
        <w:jc w:val="both"/>
        <w:rPr>
          <w:rFonts w:ascii="Times New Roman" w:hAnsi="Times New Roman" w:cs="Times New Roman"/>
          <w:sz w:val="20"/>
          <w:szCs w:val="20"/>
        </w:rPr>
      </w:pPr>
      <w:r w:rsidRPr="00317205">
        <w:rPr>
          <w:rFonts w:ascii="Times New Roman" w:hAnsi="Times New Roman" w:cs="Times New Roman"/>
          <w:sz w:val="20"/>
          <w:szCs w:val="20"/>
        </w:rPr>
        <w:t>w</w:t>
      </w:r>
      <w:r w:rsidR="00D42115" w:rsidRPr="00317205">
        <w:rPr>
          <w:rFonts w:ascii="Times New Roman" w:hAnsi="Times New Roman" w:cs="Times New Roman"/>
          <w:sz w:val="20"/>
          <w:szCs w:val="20"/>
        </w:rPr>
        <w:t>here</w:t>
      </w:r>
      <m:oMath>
        <m:r>
          <w:rPr>
            <w:rFonts w:ascii="Cambria Math" w:hAnsi="Cambria Math" w:cs="Times New Roman"/>
            <w:sz w:val="20"/>
            <w:szCs w:val="20"/>
          </w:rPr>
          <m:t xml:space="preserve"> </m:t>
        </m:r>
        <m:sSubSup>
          <m:sSubSupPr>
            <m:ctrlPr>
              <w:rPr>
                <w:rFonts w:ascii="Cambria Math" w:hAnsi="Cambria Math" w:cs="Times New Roman"/>
                <w:i/>
                <w:sz w:val="20"/>
                <w:szCs w:val="20"/>
              </w:rPr>
            </m:ctrlPr>
          </m:sSubSupPr>
          <m:e>
            <m:r>
              <w:rPr>
                <w:rFonts w:ascii="Cambria Math" w:hAnsi="Cambria Math" w:cs="Times New Roman"/>
                <w:sz w:val="20"/>
                <w:szCs w:val="20"/>
              </w:rPr>
              <m:t>ɼ</m:t>
            </m:r>
          </m:e>
          <m:sub>
            <m:r>
              <w:rPr>
                <w:rFonts w:ascii="Cambria Math" w:hAnsi="Cambria Math" w:cs="Times New Roman"/>
                <w:sz w:val="20"/>
                <w:szCs w:val="20"/>
              </w:rPr>
              <m:t>i</m:t>
            </m:r>
          </m:sub>
          <m:sup>
            <m:r>
              <w:rPr>
                <w:rFonts w:ascii="Cambria Math" w:hAnsi="Cambria Math" w:cs="Times New Roman"/>
                <w:sz w:val="20"/>
                <w:szCs w:val="20"/>
              </w:rPr>
              <m:t>t</m:t>
            </m:r>
          </m:sup>
        </m:sSubSup>
      </m:oMath>
      <w:r w:rsidRPr="00317205">
        <w:rPr>
          <w:rFonts w:ascii="Times New Roman" w:hAnsi="Times New Roman" w:cs="Times New Roman"/>
          <w:sz w:val="20"/>
          <w:szCs w:val="20"/>
        </w:rPr>
        <w:t xml:space="preserve"> and</w:t>
      </w:r>
      <w:r w:rsidR="00D42115" w:rsidRPr="00317205">
        <w:rPr>
          <w:rFonts w:ascii="Times New Roman" w:hAnsi="Times New Roman" w:cs="Times New Roman"/>
          <w:sz w:val="20"/>
          <w:szCs w:val="20"/>
        </w:rPr>
        <w:t xml:space="preserve"> </w:t>
      </w:r>
      <m:oMath>
        <m:sSubSup>
          <m:sSubSupPr>
            <m:ctrlPr>
              <w:rPr>
                <w:rFonts w:ascii="Cambria Math" w:hAnsi="Cambria Math" w:cs="Times New Roman"/>
                <w:i/>
                <w:sz w:val="20"/>
                <w:szCs w:val="20"/>
              </w:rPr>
            </m:ctrlPr>
          </m:sSubSupPr>
          <m:e>
            <m:r>
              <w:rPr>
                <w:rFonts w:ascii="Cambria Math" w:hAnsi="Cambria Math" w:cs="Times New Roman"/>
                <w:sz w:val="20"/>
                <w:szCs w:val="20"/>
              </w:rPr>
              <m:t>ɼ</m:t>
            </m:r>
          </m:e>
          <m:sub>
            <m:r>
              <w:rPr>
                <w:rFonts w:ascii="Cambria Math" w:hAnsi="Cambria Math" w:cs="Times New Roman"/>
                <w:sz w:val="20"/>
                <w:szCs w:val="20"/>
              </w:rPr>
              <m:t>g</m:t>
            </m:r>
          </m:sub>
          <m:sup>
            <m:r>
              <w:rPr>
                <w:rFonts w:ascii="Cambria Math" w:hAnsi="Cambria Math" w:cs="Times New Roman"/>
                <w:sz w:val="20"/>
                <w:szCs w:val="20"/>
              </w:rPr>
              <m:t>t</m:t>
            </m:r>
          </m:sup>
        </m:sSubSup>
      </m:oMath>
      <w:r w:rsidR="00D42115" w:rsidRPr="00317205">
        <w:rPr>
          <w:rFonts w:ascii="Times New Roman" w:hAnsi="Times New Roman" w:cs="Times New Roman"/>
          <w:sz w:val="20"/>
          <w:szCs w:val="20"/>
        </w:rPr>
        <w:t xml:space="preserve"> are the resultant vector at the input gate and the input node.</w:t>
      </w:r>
      <w:r w:rsidR="00B7432A" w:rsidRPr="00317205">
        <w:rPr>
          <w:rFonts w:ascii="Times New Roman" w:hAnsi="Times New Roman" w:cs="Times New Roman"/>
          <w:sz w:val="20"/>
          <w:szCs w:val="20"/>
        </w:rPr>
        <w:t xml:space="preserve"> The </w:t>
      </w:r>
      <w:r w:rsidR="000D4B00" w:rsidRPr="00317205">
        <w:rPr>
          <w:rFonts w:ascii="Times New Roman" w:hAnsi="Times New Roman" w:cs="Times New Roman"/>
          <w:sz w:val="20"/>
          <w:szCs w:val="20"/>
        </w:rPr>
        <w:t xml:space="preserve">application of sigmoid function at the input gate yields a resultant vector expressed as </w:t>
      </w:r>
    </w:p>
    <w:p w:rsidR="000D4B00" w:rsidRPr="00317205" w:rsidRDefault="009F39B2" w:rsidP="007A5176">
      <w:pPr>
        <w:spacing w:line="360" w:lineRule="auto"/>
        <w:jc w:val="both"/>
        <w:rPr>
          <w:rFonts w:ascii="Times New Roman" w:hAnsi="Times New Roman" w:cs="Times New Roman"/>
          <w:sz w:val="20"/>
          <w:szCs w:val="20"/>
        </w:rPr>
      </w:pPr>
      <m:oMath>
        <m:sSubSup>
          <m:sSubSupPr>
            <m:ctrlPr>
              <w:rPr>
                <w:rFonts w:ascii="Cambria Math" w:hAnsi="Cambria Math" w:cs="Times New Roman"/>
                <w:i/>
                <w:sz w:val="20"/>
                <w:szCs w:val="20"/>
              </w:rPr>
            </m:ctrlPr>
          </m:sSubSupPr>
          <m:e>
            <m:r>
              <w:rPr>
                <w:rFonts w:ascii="Cambria Math" w:hAnsi="Cambria Math" w:cs="Times New Roman"/>
                <w:sz w:val="20"/>
                <w:szCs w:val="20"/>
              </w:rPr>
              <m:t>ɼ</m:t>
            </m:r>
          </m:e>
          <m:sub>
            <m:r>
              <w:rPr>
                <w:rFonts w:ascii="Cambria Math" w:hAnsi="Cambria Math" w:cs="Times New Roman"/>
                <w:sz w:val="20"/>
                <w:szCs w:val="20"/>
              </w:rPr>
              <m:t>i</m:t>
            </m:r>
          </m:sub>
          <m:sup>
            <m:r>
              <w:rPr>
                <w:rFonts w:ascii="Cambria Math" w:hAnsi="Cambria Math" w:cs="Times New Roman"/>
                <w:sz w:val="20"/>
                <w:szCs w:val="20"/>
              </w:rPr>
              <m:t>t</m:t>
            </m:r>
          </m:sup>
        </m:sSubSup>
        <m:r>
          <w:rPr>
            <w:rFonts w:ascii="Cambria Math" w:hAnsi="Cambria Math" w:cs="Times New Roman"/>
            <w:sz w:val="20"/>
            <w:szCs w:val="20"/>
          </w:rPr>
          <m:t>= σ(</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ih</m:t>
            </m:r>
          </m:sub>
        </m:sSub>
        <m:sSub>
          <m:sSubPr>
            <m:ctrlPr>
              <w:rPr>
                <w:rFonts w:ascii="Cambria Math" w:hAnsi="Cambria Math" w:cs="Times New Roman"/>
                <w:i/>
                <w:sz w:val="20"/>
                <w:szCs w:val="20"/>
              </w:rPr>
            </m:ctrlPr>
          </m:sSubPr>
          <m:e>
            <m:r>
              <w:rPr>
                <w:rFonts w:ascii="Cambria Math" w:hAnsi="Cambria Math" w:cs="Times New Roman"/>
                <w:sz w:val="20"/>
                <w:szCs w:val="20"/>
              </w:rPr>
              <m:t>h</m:t>
            </m:r>
          </m:e>
          <m:sub>
            <m:r>
              <w:rPr>
                <w:rFonts w:ascii="Cambria Math" w:hAnsi="Cambria Math" w:cs="Times New Roman"/>
                <w:sz w:val="20"/>
                <w:szCs w:val="20"/>
              </w:rPr>
              <m:t>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ix</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i</m:t>
            </m:r>
          </m:sub>
        </m:sSub>
        <m:r>
          <w:rPr>
            <w:rFonts w:ascii="Cambria Math" w:hAnsi="Cambria Math" w:cs="Times New Roman"/>
            <w:sz w:val="20"/>
            <w:szCs w:val="20"/>
          </w:rPr>
          <m:t>)</m:t>
        </m:r>
      </m:oMath>
      <w:r w:rsidR="00FC56E6" w:rsidRPr="00317205">
        <w:rPr>
          <w:rFonts w:ascii="Times New Roman" w:hAnsi="Times New Roman" w:cs="Times New Roman"/>
          <w:sz w:val="20"/>
          <w:szCs w:val="20"/>
        </w:rPr>
        <w:tab/>
      </w:r>
      <w:r w:rsidR="00FC56E6" w:rsidRPr="00317205">
        <w:rPr>
          <w:rFonts w:ascii="Times New Roman" w:hAnsi="Times New Roman" w:cs="Times New Roman"/>
          <w:sz w:val="20"/>
          <w:szCs w:val="20"/>
        </w:rPr>
        <w:tab/>
      </w:r>
      <w:r w:rsidR="00FC56E6" w:rsidRPr="00317205">
        <w:rPr>
          <w:rFonts w:ascii="Times New Roman" w:hAnsi="Times New Roman" w:cs="Times New Roman"/>
          <w:sz w:val="20"/>
          <w:szCs w:val="20"/>
        </w:rPr>
        <w:tab/>
      </w:r>
      <w:r w:rsidR="00FC56E6" w:rsidRPr="00317205">
        <w:rPr>
          <w:rFonts w:ascii="Times New Roman" w:hAnsi="Times New Roman" w:cs="Times New Roman"/>
          <w:sz w:val="20"/>
          <w:szCs w:val="20"/>
        </w:rPr>
        <w:tab/>
      </w:r>
      <w:r w:rsidR="00FC56E6" w:rsidRPr="00317205">
        <w:rPr>
          <w:rFonts w:ascii="Times New Roman" w:hAnsi="Times New Roman" w:cs="Times New Roman"/>
          <w:sz w:val="20"/>
          <w:szCs w:val="20"/>
        </w:rPr>
        <w:tab/>
      </w:r>
      <w:r w:rsidR="00FC56E6" w:rsidRPr="00317205">
        <w:rPr>
          <w:rFonts w:ascii="Times New Roman" w:hAnsi="Times New Roman" w:cs="Times New Roman"/>
          <w:sz w:val="20"/>
          <w:szCs w:val="20"/>
        </w:rPr>
        <w:tab/>
      </w:r>
      <w:r w:rsidR="00FC56E6" w:rsidRPr="00317205">
        <w:rPr>
          <w:rFonts w:ascii="Times New Roman" w:hAnsi="Times New Roman" w:cs="Times New Roman"/>
          <w:sz w:val="20"/>
          <w:szCs w:val="20"/>
        </w:rPr>
        <w:tab/>
        <w:t xml:space="preserve">        (</w:t>
      </w:r>
      <w:r w:rsidR="003C16F3" w:rsidRPr="00317205">
        <w:rPr>
          <w:rFonts w:ascii="Times New Roman" w:hAnsi="Times New Roman" w:cs="Times New Roman"/>
          <w:sz w:val="20"/>
          <w:szCs w:val="20"/>
        </w:rPr>
        <w:t>3.</w:t>
      </w:r>
      <w:r w:rsidR="00BC7CA2" w:rsidRPr="00317205">
        <w:rPr>
          <w:rFonts w:ascii="Times New Roman" w:hAnsi="Times New Roman" w:cs="Times New Roman"/>
          <w:sz w:val="20"/>
          <w:szCs w:val="20"/>
        </w:rPr>
        <w:t>21</w:t>
      </w:r>
      <w:r w:rsidR="00FC56E6" w:rsidRPr="00317205">
        <w:rPr>
          <w:rFonts w:ascii="Times New Roman" w:hAnsi="Times New Roman" w:cs="Times New Roman"/>
          <w:sz w:val="20"/>
          <w:szCs w:val="20"/>
        </w:rPr>
        <w:t>)</w:t>
      </w:r>
      <w:r w:rsidR="00F66962" w:rsidRPr="00317205">
        <w:rPr>
          <w:rFonts w:ascii="Times New Roman" w:hAnsi="Times New Roman" w:cs="Times New Roman"/>
          <w:sz w:val="20"/>
          <w:szCs w:val="20"/>
        </w:rPr>
        <w:t xml:space="preserve"> where </w:t>
      </w:r>
      <m:oMath>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ih</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ix</m:t>
            </m:r>
          </m:sub>
        </m:sSub>
      </m:oMath>
      <w:r w:rsidR="00F66962" w:rsidRPr="00317205">
        <w:rPr>
          <w:rFonts w:ascii="Times New Roman" w:hAnsi="Times New Roman" w:cs="Times New Roman"/>
          <w:sz w:val="20"/>
          <w:szCs w:val="20"/>
        </w:rPr>
        <w:t xml:space="preserve"> are matrix weight at the input gate</w:t>
      </w:r>
      <w:r w:rsidR="00F954D3" w:rsidRPr="00317205">
        <w:rPr>
          <w:rFonts w:ascii="Times New Roman" w:hAnsi="Times New Roman" w:cs="Times New Roman"/>
          <w:sz w:val="20"/>
          <w:szCs w:val="20"/>
        </w:rPr>
        <w:t xml:space="preserve"> and </w:t>
      </w:r>
      <m:oMath>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i</m:t>
            </m:r>
          </m:sub>
        </m:sSub>
      </m:oMath>
      <w:r w:rsidR="00BC7CA2" w:rsidRPr="00317205">
        <w:rPr>
          <w:rFonts w:ascii="Times New Roman" w:hAnsi="Times New Roman" w:cs="Times New Roman"/>
          <w:sz w:val="20"/>
          <w:szCs w:val="20"/>
        </w:rPr>
        <w:t xml:space="preserve"> </w:t>
      </w:r>
      <w:r w:rsidR="00497B12" w:rsidRPr="00317205">
        <w:rPr>
          <w:rFonts w:ascii="Times New Roman" w:hAnsi="Times New Roman" w:cs="Times New Roman"/>
          <w:sz w:val="20"/>
          <w:szCs w:val="20"/>
        </w:rPr>
        <w:t>is the bias of the inp</w:t>
      </w:r>
      <w:r w:rsidR="00E82AAB" w:rsidRPr="00317205">
        <w:rPr>
          <w:rFonts w:ascii="Times New Roman" w:hAnsi="Times New Roman" w:cs="Times New Roman"/>
          <w:sz w:val="20"/>
          <w:szCs w:val="20"/>
        </w:rPr>
        <w:t>ut gate.</w:t>
      </w:r>
      <w:r w:rsidR="00BC7CA2" w:rsidRPr="00317205">
        <w:rPr>
          <w:rFonts w:ascii="Times New Roman" w:hAnsi="Times New Roman" w:cs="Times New Roman"/>
          <w:sz w:val="20"/>
          <w:szCs w:val="20"/>
        </w:rPr>
        <w:t xml:space="preserve"> The rectifier</w:t>
      </w:r>
      <w:r w:rsidR="00CA3631" w:rsidRPr="00317205">
        <w:rPr>
          <w:rFonts w:ascii="Times New Roman" w:hAnsi="Times New Roman" w:cs="Times New Roman"/>
          <w:sz w:val="20"/>
          <w:szCs w:val="20"/>
        </w:rPr>
        <w:t xml:space="preserve"> function applied at the input results to result vector expressed as  </w:t>
      </w:r>
    </w:p>
    <w:p w:rsidR="00F954D3" w:rsidRPr="00317205" w:rsidRDefault="009F39B2" w:rsidP="007A5176">
      <w:pPr>
        <w:spacing w:line="360" w:lineRule="auto"/>
        <w:jc w:val="both"/>
        <w:rPr>
          <w:rFonts w:ascii="Times New Roman" w:hAnsi="Times New Roman" w:cs="Times New Roman"/>
          <w:sz w:val="20"/>
          <w:szCs w:val="20"/>
        </w:rPr>
      </w:pPr>
      <m:oMath>
        <m:sSubSup>
          <m:sSubSupPr>
            <m:ctrlPr>
              <w:rPr>
                <w:rFonts w:ascii="Cambria Math" w:hAnsi="Cambria Math" w:cs="Times New Roman"/>
                <w:i/>
                <w:sz w:val="20"/>
                <w:szCs w:val="20"/>
              </w:rPr>
            </m:ctrlPr>
          </m:sSubSupPr>
          <m:e>
            <m:r>
              <w:rPr>
                <w:rFonts w:ascii="Cambria Math" w:hAnsi="Cambria Math" w:cs="Times New Roman"/>
                <w:sz w:val="20"/>
                <w:szCs w:val="20"/>
              </w:rPr>
              <m:t>ɼ</m:t>
            </m:r>
          </m:e>
          <m:sub>
            <m:r>
              <w:rPr>
                <w:rFonts w:ascii="Cambria Math" w:hAnsi="Cambria Math" w:cs="Times New Roman"/>
                <w:sz w:val="20"/>
                <w:szCs w:val="20"/>
              </w:rPr>
              <m:t>g</m:t>
            </m:r>
          </m:sub>
          <m:sup>
            <m:r>
              <w:rPr>
                <w:rFonts w:ascii="Cambria Math" w:hAnsi="Cambria Math" w:cs="Times New Roman"/>
                <w:sz w:val="20"/>
                <w:szCs w:val="20"/>
              </w:rPr>
              <m:t>t</m:t>
            </m:r>
          </m:sup>
        </m:sSubSup>
        <m:r>
          <w:rPr>
            <w:rFonts w:ascii="Cambria Math" w:hAnsi="Cambria Math" w:cs="Times New Roman"/>
            <w:sz w:val="20"/>
            <w:szCs w:val="20"/>
          </w:rPr>
          <m:t>= σ(</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gh</m:t>
            </m:r>
          </m:sub>
        </m:sSub>
        <m:sSub>
          <m:sSubPr>
            <m:ctrlPr>
              <w:rPr>
                <w:rFonts w:ascii="Cambria Math" w:hAnsi="Cambria Math" w:cs="Times New Roman"/>
                <w:i/>
                <w:sz w:val="20"/>
                <w:szCs w:val="20"/>
              </w:rPr>
            </m:ctrlPr>
          </m:sSubPr>
          <m:e>
            <m:r>
              <w:rPr>
                <w:rFonts w:ascii="Cambria Math" w:hAnsi="Cambria Math" w:cs="Times New Roman"/>
                <w:sz w:val="20"/>
                <w:szCs w:val="20"/>
              </w:rPr>
              <m:t>h</m:t>
            </m:r>
          </m:e>
          <m:sub>
            <m:r>
              <w:rPr>
                <w:rFonts w:ascii="Cambria Math" w:hAnsi="Cambria Math" w:cs="Times New Roman"/>
                <w:sz w:val="20"/>
                <w:szCs w:val="20"/>
              </w:rPr>
              <m:t>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gx</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g</m:t>
            </m:r>
          </m:sub>
        </m:sSub>
        <m:r>
          <w:rPr>
            <w:rFonts w:ascii="Cambria Math" w:hAnsi="Cambria Math" w:cs="Times New Roman"/>
            <w:sz w:val="20"/>
            <w:szCs w:val="20"/>
          </w:rPr>
          <m:t>)</m:t>
        </m:r>
      </m:oMath>
      <w:r w:rsidR="00550655" w:rsidRPr="00317205">
        <w:rPr>
          <w:rFonts w:ascii="Times New Roman" w:hAnsi="Times New Roman" w:cs="Times New Roman"/>
          <w:sz w:val="20"/>
          <w:szCs w:val="20"/>
        </w:rPr>
        <w:tab/>
      </w:r>
      <w:r w:rsidR="00550655" w:rsidRPr="00317205">
        <w:rPr>
          <w:rFonts w:ascii="Times New Roman" w:hAnsi="Times New Roman" w:cs="Times New Roman"/>
          <w:sz w:val="20"/>
          <w:szCs w:val="20"/>
        </w:rPr>
        <w:tab/>
      </w:r>
      <w:r w:rsidR="00550655" w:rsidRPr="00317205">
        <w:rPr>
          <w:rFonts w:ascii="Times New Roman" w:hAnsi="Times New Roman" w:cs="Times New Roman"/>
          <w:sz w:val="20"/>
          <w:szCs w:val="20"/>
        </w:rPr>
        <w:tab/>
      </w:r>
      <w:r w:rsidR="00550655" w:rsidRPr="00317205">
        <w:rPr>
          <w:rFonts w:ascii="Times New Roman" w:hAnsi="Times New Roman" w:cs="Times New Roman"/>
          <w:sz w:val="20"/>
          <w:szCs w:val="20"/>
        </w:rPr>
        <w:tab/>
      </w:r>
      <w:r w:rsidR="00550655" w:rsidRPr="00317205">
        <w:rPr>
          <w:rFonts w:ascii="Times New Roman" w:hAnsi="Times New Roman" w:cs="Times New Roman"/>
          <w:sz w:val="20"/>
          <w:szCs w:val="20"/>
        </w:rPr>
        <w:tab/>
      </w:r>
      <w:r w:rsidR="00550655" w:rsidRPr="00317205">
        <w:rPr>
          <w:rFonts w:ascii="Times New Roman" w:hAnsi="Times New Roman" w:cs="Times New Roman"/>
          <w:sz w:val="20"/>
          <w:szCs w:val="20"/>
        </w:rPr>
        <w:tab/>
      </w:r>
      <w:r w:rsidR="00550655" w:rsidRPr="00317205">
        <w:rPr>
          <w:rFonts w:ascii="Times New Roman" w:hAnsi="Times New Roman" w:cs="Times New Roman"/>
          <w:sz w:val="20"/>
          <w:szCs w:val="20"/>
        </w:rPr>
        <w:tab/>
        <w:t xml:space="preserve">        (</w:t>
      </w:r>
      <w:r w:rsidR="003C16F3" w:rsidRPr="00317205">
        <w:rPr>
          <w:rFonts w:ascii="Times New Roman" w:hAnsi="Times New Roman" w:cs="Times New Roman"/>
          <w:sz w:val="20"/>
          <w:szCs w:val="20"/>
        </w:rPr>
        <w:t>3.</w:t>
      </w:r>
      <w:r w:rsidR="0089740B" w:rsidRPr="00317205">
        <w:rPr>
          <w:rFonts w:ascii="Times New Roman" w:hAnsi="Times New Roman" w:cs="Times New Roman"/>
          <w:sz w:val="20"/>
          <w:szCs w:val="20"/>
        </w:rPr>
        <w:t>22</w:t>
      </w:r>
      <w:r w:rsidR="00550655" w:rsidRPr="00317205">
        <w:rPr>
          <w:rFonts w:ascii="Times New Roman" w:hAnsi="Times New Roman" w:cs="Times New Roman"/>
          <w:sz w:val="20"/>
          <w:szCs w:val="20"/>
        </w:rPr>
        <w:t>)</w:t>
      </w:r>
    </w:p>
    <w:p w:rsidR="00823EB4" w:rsidRPr="00317205" w:rsidRDefault="00823EB4" w:rsidP="007A5176">
      <w:pPr>
        <w:spacing w:line="360" w:lineRule="auto"/>
        <w:jc w:val="both"/>
        <w:rPr>
          <w:rFonts w:ascii="Times New Roman" w:hAnsi="Times New Roman" w:cs="Times New Roman"/>
          <w:sz w:val="20"/>
          <w:szCs w:val="20"/>
        </w:rPr>
      </w:pPr>
      <w:r w:rsidRPr="00317205">
        <w:rPr>
          <w:rFonts w:ascii="Times New Roman" w:hAnsi="Times New Roman" w:cs="Times New Roman"/>
          <w:sz w:val="20"/>
          <w:szCs w:val="20"/>
        </w:rPr>
        <w:t xml:space="preserve">Where </w:t>
      </w:r>
      <m:oMath>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gh</m:t>
            </m:r>
          </m:sub>
        </m:sSub>
        <m:r>
          <w:rPr>
            <w:rFonts w:ascii="Cambria Math" w:hAnsi="Cambria Math" w:cs="Times New Roman"/>
            <w:sz w:val="20"/>
            <w:szCs w:val="20"/>
          </w:rPr>
          <m:t xml:space="preserve"> and </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gx</m:t>
            </m:r>
          </m:sub>
        </m:sSub>
      </m:oMath>
      <w:r w:rsidR="00A31345" w:rsidRPr="00317205">
        <w:rPr>
          <w:rFonts w:ascii="Times New Roman" w:hAnsi="Times New Roman" w:cs="Times New Roman"/>
          <w:sz w:val="20"/>
          <w:szCs w:val="20"/>
        </w:rPr>
        <w:t xml:space="preserve">  </w:t>
      </w:r>
      <w:r w:rsidRPr="00317205">
        <w:rPr>
          <w:rFonts w:ascii="Times New Roman" w:hAnsi="Times New Roman" w:cs="Times New Roman"/>
          <w:sz w:val="20"/>
          <w:szCs w:val="20"/>
        </w:rPr>
        <w:t>are</w:t>
      </w:r>
      <w:r w:rsidR="0067741E" w:rsidRPr="00317205">
        <w:rPr>
          <w:rFonts w:ascii="Times New Roman" w:hAnsi="Times New Roman" w:cs="Times New Roman"/>
          <w:sz w:val="20"/>
          <w:szCs w:val="20"/>
        </w:rPr>
        <w:t xml:space="preserve"> </w:t>
      </w:r>
      <w:r w:rsidRPr="00317205">
        <w:rPr>
          <w:rFonts w:ascii="Times New Roman" w:hAnsi="Times New Roman" w:cs="Times New Roman"/>
          <w:sz w:val="20"/>
          <w:szCs w:val="20"/>
        </w:rPr>
        <w:t xml:space="preserve"> matrix weights at the input node and </w:t>
      </w:r>
      <m:oMath>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g</m:t>
            </m:r>
          </m:sub>
        </m:sSub>
      </m:oMath>
      <w:r w:rsidRPr="00317205">
        <w:rPr>
          <w:rFonts w:ascii="Times New Roman" w:hAnsi="Times New Roman" w:cs="Times New Roman"/>
          <w:sz w:val="20"/>
          <w:szCs w:val="20"/>
        </w:rPr>
        <w:t>is the bias of the input node</w:t>
      </w:r>
    </w:p>
    <w:p w:rsidR="003B7F60" w:rsidRPr="00317205" w:rsidRDefault="00835722" w:rsidP="007A5176">
      <w:pPr>
        <w:spacing w:line="360" w:lineRule="auto"/>
        <w:jc w:val="both"/>
        <w:rPr>
          <w:rFonts w:ascii="Times New Roman" w:hAnsi="Times New Roman" w:cs="Times New Roman"/>
          <w:sz w:val="20"/>
          <w:szCs w:val="20"/>
        </w:rPr>
      </w:pPr>
      <w:r w:rsidRPr="00317205">
        <w:rPr>
          <w:rFonts w:ascii="Times New Roman" w:hAnsi="Times New Roman" w:cs="Times New Roman"/>
          <w:sz w:val="20"/>
          <w:szCs w:val="20"/>
        </w:rPr>
        <w:t>At this point</w:t>
      </w:r>
      <w:r w:rsidR="00823EB4" w:rsidRPr="00317205">
        <w:rPr>
          <w:rFonts w:ascii="Times New Roman" w:hAnsi="Times New Roman" w:cs="Times New Roman"/>
          <w:sz w:val="20"/>
          <w:szCs w:val="20"/>
        </w:rPr>
        <w:t xml:space="preserve"> the resultant elements </w:t>
      </w:r>
      <m:oMath>
        <m:sSubSup>
          <m:sSubSupPr>
            <m:ctrlPr>
              <w:rPr>
                <w:rFonts w:ascii="Cambria Math" w:hAnsi="Cambria Math" w:cs="Times New Roman"/>
                <w:i/>
                <w:sz w:val="20"/>
                <w:szCs w:val="20"/>
              </w:rPr>
            </m:ctrlPr>
          </m:sSubSupPr>
          <m:e>
            <m:r>
              <w:rPr>
                <w:rFonts w:ascii="Cambria Math" w:hAnsi="Cambria Math" w:cs="Times New Roman"/>
                <w:sz w:val="20"/>
                <w:szCs w:val="20"/>
              </w:rPr>
              <m:t>ɼ</m:t>
            </m:r>
          </m:e>
          <m:sub>
            <m:r>
              <w:rPr>
                <w:rFonts w:ascii="Cambria Math" w:hAnsi="Cambria Math" w:cs="Times New Roman"/>
                <w:sz w:val="20"/>
                <w:szCs w:val="20"/>
              </w:rPr>
              <m:t>i</m:t>
            </m:r>
          </m:sub>
          <m:sup>
            <m:r>
              <w:rPr>
                <w:rFonts w:ascii="Cambria Math" w:hAnsi="Cambria Math" w:cs="Times New Roman"/>
                <w:sz w:val="20"/>
                <w:szCs w:val="20"/>
              </w:rPr>
              <m:t>t</m:t>
            </m:r>
          </m:sup>
        </m:sSubSup>
      </m:oMath>
      <w:r w:rsidR="00823EB4" w:rsidRPr="00317205">
        <w:rPr>
          <w:rFonts w:ascii="Times New Roman" w:hAnsi="Times New Roman" w:cs="Times New Roman"/>
          <w:sz w:val="20"/>
          <w:szCs w:val="20"/>
        </w:rPr>
        <w:t xml:space="preserve"> and </w:t>
      </w:r>
      <m:oMath>
        <m:sSubSup>
          <m:sSubSupPr>
            <m:ctrlPr>
              <w:rPr>
                <w:rFonts w:ascii="Cambria Math" w:hAnsi="Cambria Math" w:cs="Times New Roman"/>
                <w:i/>
                <w:sz w:val="20"/>
                <w:szCs w:val="20"/>
              </w:rPr>
            </m:ctrlPr>
          </m:sSubSupPr>
          <m:e>
            <m:r>
              <w:rPr>
                <w:rFonts w:ascii="Cambria Math" w:hAnsi="Cambria Math" w:cs="Times New Roman"/>
                <w:sz w:val="20"/>
                <w:szCs w:val="20"/>
              </w:rPr>
              <m:t>ɼ</m:t>
            </m:r>
          </m:e>
          <m:sub>
            <m:r>
              <w:rPr>
                <w:rFonts w:ascii="Cambria Math" w:hAnsi="Cambria Math" w:cs="Times New Roman"/>
                <w:sz w:val="20"/>
                <w:szCs w:val="20"/>
              </w:rPr>
              <m:t>g</m:t>
            </m:r>
          </m:sub>
          <m:sup>
            <m:r>
              <w:rPr>
                <w:rFonts w:ascii="Cambria Math" w:hAnsi="Cambria Math" w:cs="Times New Roman"/>
                <w:sz w:val="20"/>
                <w:szCs w:val="20"/>
              </w:rPr>
              <m:t>t</m:t>
            </m:r>
          </m:sup>
        </m:sSubSup>
      </m:oMath>
      <w:r w:rsidRPr="00317205">
        <w:rPr>
          <w:rFonts w:ascii="Times New Roman" w:hAnsi="Times New Roman" w:cs="Times New Roman"/>
          <w:sz w:val="20"/>
          <w:szCs w:val="20"/>
        </w:rPr>
        <w:t xml:space="preserve"> as represented in equation (</w:t>
      </w:r>
      <w:r w:rsidR="007C7EB6" w:rsidRPr="00317205">
        <w:rPr>
          <w:rFonts w:ascii="Times New Roman" w:hAnsi="Times New Roman" w:cs="Times New Roman"/>
          <w:sz w:val="20"/>
          <w:szCs w:val="20"/>
        </w:rPr>
        <w:t>3.</w:t>
      </w:r>
      <w:r w:rsidR="0089740B" w:rsidRPr="00317205">
        <w:rPr>
          <w:rFonts w:ascii="Times New Roman" w:hAnsi="Times New Roman" w:cs="Times New Roman"/>
          <w:sz w:val="20"/>
          <w:szCs w:val="20"/>
        </w:rPr>
        <w:t>19) contain</w:t>
      </w:r>
      <w:r w:rsidRPr="00317205">
        <w:rPr>
          <w:rFonts w:ascii="Times New Roman" w:hAnsi="Times New Roman" w:cs="Times New Roman"/>
          <w:sz w:val="20"/>
          <w:szCs w:val="20"/>
        </w:rPr>
        <w:t xml:space="preserve"> new values to </w:t>
      </w:r>
      <w:r w:rsidR="0089740B" w:rsidRPr="00317205">
        <w:rPr>
          <w:rFonts w:ascii="Times New Roman" w:hAnsi="Times New Roman" w:cs="Times New Roman"/>
          <w:sz w:val="20"/>
          <w:szCs w:val="20"/>
        </w:rPr>
        <w:t>update</w:t>
      </w:r>
      <m:oMath>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t</m:t>
            </m:r>
          </m:sub>
        </m:sSub>
      </m:oMath>
      <w:r w:rsidR="00F61D22" w:rsidRPr="00317205">
        <w:rPr>
          <w:rFonts w:ascii="Times New Roman" w:hAnsi="Times New Roman" w:cs="Times New Roman"/>
          <w:sz w:val="20"/>
          <w:szCs w:val="20"/>
        </w:rPr>
        <w:t>.</w:t>
      </w:r>
      <w:r w:rsidR="006C74AB" w:rsidRPr="00317205">
        <w:rPr>
          <w:rFonts w:ascii="Times New Roman" w:hAnsi="Times New Roman" w:cs="Times New Roman"/>
          <w:sz w:val="20"/>
          <w:szCs w:val="20"/>
        </w:rPr>
        <w:t xml:space="preserve"> Afterwards, the output gate passes the relevant values from updated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t</m:t>
            </m:r>
          </m:sub>
        </m:sSub>
      </m:oMath>
      <w:r w:rsidR="006C74AB" w:rsidRPr="00317205">
        <w:rPr>
          <w:rFonts w:ascii="Times New Roman" w:hAnsi="Times New Roman" w:cs="Times New Roman"/>
          <w:sz w:val="20"/>
          <w:szCs w:val="20"/>
        </w:rPr>
        <w:t xml:space="preserve"> to as a new hidden </w:t>
      </w:r>
      <w:r w:rsidR="006E0CBE" w:rsidRPr="00317205">
        <w:rPr>
          <w:rFonts w:ascii="Times New Roman" w:hAnsi="Times New Roman" w:cs="Times New Roman"/>
          <w:sz w:val="20"/>
          <w:szCs w:val="20"/>
        </w:rPr>
        <w:t>state</w:t>
      </w:r>
      <m:oMath>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h</m:t>
            </m:r>
          </m:e>
          <m:sub>
            <m:r>
              <w:rPr>
                <w:rFonts w:ascii="Cambria Math" w:hAnsi="Cambria Math" w:cs="Times New Roman"/>
                <w:sz w:val="20"/>
                <w:szCs w:val="20"/>
              </w:rPr>
              <m:t>t</m:t>
            </m:r>
          </m:sub>
        </m:sSub>
      </m:oMath>
      <w:r w:rsidR="006C74AB" w:rsidRPr="00317205">
        <w:rPr>
          <w:rFonts w:ascii="Times New Roman" w:hAnsi="Times New Roman" w:cs="Times New Roman"/>
          <w:sz w:val="20"/>
          <w:szCs w:val="20"/>
        </w:rPr>
        <w:t xml:space="preserve">. This is achieved by passing the updated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t</m:t>
            </m:r>
          </m:sub>
        </m:sSub>
        <m:r>
          <w:rPr>
            <w:rFonts w:ascii="Cambria Math" w:hAnsi="Cambria Math" w:cs="Times New Roman"/>
            <w:sz w:val="20"/>
            <w:szCs w:val="20"/>
          </w:rPr>
          <m:t xml:space="preserve"> </m:t>
        </m:r>
      </m:oMath>
      <w:r w:rsidR="000A38BB" w:rsidRPr="00317205">
        <w:rPr>
          <w:rFonts w:ascii="Times New Roman" w:hAnsi="Times New Roman" w:cs="Times New Roman"/>
          <w:sz w:val="20"/>
          <w:szCs w:val="20"/>
        </w:rPr>
        <w:t xml:space="preserve">from the output gate </w:t>
      </w:r>
      <w:r w:rsidR="006C74AB" w:rsidRPr="00317205">
        <w:rPr>
          <w:rFonts w:ascii="Times New Roman" w:hAnsi="Times New Roman" w:cs="Times New Roman"/>
          <w:sz w:val="20"/>
          <w:szCs w:val="20"/>
        </w:rPr>
        <w:t>through Rectified linear Unit (ReLU) function</w:t>
      </w:r>
      <w:r w:rsidR="000A38BB" w:rsidRPr="00317205">
        <w:rPr>
          <w:rFonts w:ascii="Times New Roman" w:hAnsi="Times New Roman" w:cs="Times New Roman"/>
          <w:sz w:val="20"/>
          <w:szCs w:val="20"/>
        </w:rPr>
        <w:t xml:space="preserve"> resulting to ρ(</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t</m:t>
            </m:r>
          </m:sub>
        </m:sSub>
      </m:oMath>
      <w:r w:rsidR="00ED7E91" w:rsidRPr="00317205">
        <w:rPr>
          <w:rFonts w:ascii="Times New Roman" w:hAnsi="Times New Roman" w:cs="Times New Roman"/>
          <w:sz w:val="20"/>
          <w:szCs w:val="20"/>
        </w:rPr>
        <w:t xml:space="preserve">). Afterwards, the location of the updated cell state vector which holds the filtered values are decided by sigmoid function to yield the resultant element at the output gate expressed as </w:t>
      </w:r>
    </w:p>
    <w:p w:rsidR="00ED7E91" w:rsidRPr="00317205" w:rsidRDefault="009F39B2" w:rsidP="007A5176">
      <w:pPr>
        <w:spacing w:line="360" w:lineRule="auto"/>
        <w:jc w:val="both"/>
        <w:rPr>
          <w:rFonts w:ascii="Times New Roman" w:hAnsi="Times New Roman" w:cs="Times New Roman"/>
          <w:sz w:val="20"/>
          <w:szCs w:val="20"/>
        </w:rPr>
      </w:pPr>
      <m:oMath>
        <m:sSubSup>
          <m:sSubSupPr>
            <m:ctrlPr>
              <w:rPr>
                <w:rFonts w:ascii="Cambria Math" w:hAnsi="Cambria Math" w:cs="Times New Roman"/>
                <w:i/>
                <w:sz w:val="20"/>
                <w:szCs w:val="20"/>
              </w:rPr>
            </m:ctrlPr>
          </m:sSubSupPr>
          <m:e>
            <m:r>
              <w:rPr>
                <w:rFonts w:ascii="Cambria Math" w:hAnsi="Cambria Math" w:cs="Times New Roman"/>
                <w:sz w:val="20"/>
                <w:szCs w:val="20"/>
              </w:rPr>
              <m:t>ɼ</m:t>
            </m:r>
          </m:e>
          <m:sub>
            <m:r>
              <w:rPr>
                <w:rFonts w:ascii="Cambria Math" w:hAnsi="Cambria Math" w:cs="Times New Roman"/>
                <w:sz w:val="20"/>
                <w:szCs w:val="20"/>
              </w:rPr>
              <m:t>o</m:t>
            </m:r>
          </m:sub>
          <m:sup>
            <m:r>
              <w:rPr>
                <w:rFonts w:ascii="Cambria Math" w:hAnsi="Cambria Math" w:cs="Times New Roman"/>
                <w:sz w:val="20"/>
                <w:szCs w:val="20"/>
              </w:rPr>
              <m:t>t</m:t>
            </m:r>
          </m:sup>
        </m:sSubSup>
        <m:r>
          <w:rPr>
            <w:rFonts w:ascii="Cambria Math" w:hAnsi="Cambria Math" w:cs="Times New Roman"/>
            <w:sz w:val="20"/>
            <w:szCs w:val="20"/>
          </w:rPr>
          <m:t>= σ(</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oh</m:t>
            </m:r>
          </m:sub>
        </m:sSub>
        <m:sSub>
          <m:sSubPr>
            <m:ctrlPr>
              <w:rPr>
                <w:rFonts w:ascii="Cambria Math" w:hAnsi="Cambria Math" w:cs="Times New Roman"/>
                <w:i/>
                <w:sz w:val="20"/>
                <w:szCs w:val="20"/>
              </w:rPr>
            </m:ctrlPr>
          </m:sSubPr>
          <m:e>
            <m:r>
              <w:rPr>
                <w:rFonts w:ascii="Cambria Math" w:hAnsi="Cambria Math" w:cs="Times New Roman"/>
                <w:sz w:val="20"/>
                <w:szCs w:val="20"/>
              </w:rPr>
              <m:t>h</m:t>
            </m:r>
          </m:e>
          <m:sub>
            <m:r>
              <w:rPr>
                <w:rFonts w:ascii="Cambria Math" w:hAnsi="Cambria Math" w:cs="Times New Roman"/>
                <w:sz w:val="20"/>
                <w:szCs w:val="20"/>
              </w:rPr>
              <m:t>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ox</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o</m:t>
            </m:r>
          </m:sub>
        </m:sSub>
        <m:r>
          <w:rPr>
            <w:rFonts w:ascii="Cambria Math" w:hAnsi="Cambria Math" w:cs="Times New Roman"/>
            <w:sz w:val="20"/>
            <w:szCs w:val="20"/>
          </w:rPr>
          <m:t>)</m:t>
        </m:r>
      </m:oMath>
      <w:r w:rsidR="00ED7E91" w:rsidRPr="00317205">
        <w:rPr>
          <w:rFonts w:ascii="Times New Roman" w:hAnsi="Times New Roman" w:cs="Times New Roman"/>
          <w:sz w:val="20"/>
          <w:szCs w:val="20"/>
        </w:rPr>
        <w:tab/>
      </w:r>
      <w:r w:rsidR="00ED7E91" w:rsidRPr="00317205">
        <w:rPr>
          <w:rFonts w:ascii="Times New Roman" w:hAnsi="Times New Roman" w:cs="Times New Roman"/>
          <w:sz w:val="20"/>
          <w:szCs w:val="20"/>
        </w:rPr>
        <w:tab/>
      </w:r>
      <w:r w:rsidR="00ED7E91" w:rsidRPr="00317205">
        <w:rPr>
          <w:rFonts w:ascii="Times New Roman" w:hAnsi="Times New Roman" w:cs="Times New Roman"/>
          <w:sz w:val="20"/>
          <w:szCs w:val="20"/>
        </w:rPr>
        <w:tab/>
      </w:r>
      <w:r w:rsidR="00ED7E91" w:rsidRPr="00317205">
        <w:rPr>
          <w:rFonts w:ascii="Times New Roman" w:hAnsi="Times New Roman" w:cs="Times New Roman"/>
          <w:sz w:val="20"/>
          <w:szCs w:val="20"/>
        </w:rPr>
        <w:tab/>
      </w:r>
      <w:r w:rsidR="00ED7E91" w:rsidRPr="00317205">
        <w:rPr>
          <w:rFonts w:ascii="Times New Roman" w:hAnsi="Times New Roman" w:cs="Times New Roman"/>
          <w:sz w:val="20"/>
          <w:szCs w:val="20"/>
        </w:rPr>
        <w:tab/>
      </w:r>
      <w:r w:rsidR="00ED7E91" w:rsidRPr="00317205">
        <w:rPr>
          <w:rFonts w:ascii="Times New Roman" w:hAnsi="Times New Roman" w:cs="Times New Roman"/>
          <w:sz w:val="20"/>
          <w:szCs w:val="20"/>
        </w:rPr>
        <w:tab/>
      </w:r>
      <w:r w:rsidR="00ED7E91" w:rsidRPr="00317205">
        <w:rPr>
          <w:rFonts w:ascii="Times New Roman" w:hAnsi="Times New Roman" w:cs="Times New Roman"/>
          <w:sz w:val="20"/>
          <w:szCs w:val="20"/>
        </w:rPr>
        <w:tab/>
        <w:t xml:space="preserve">        (</w:t>
      </w:r>
      <w:r w:rsidR="003C16F3" w:rsidRPr="00317205">
        <w:rPr>
          <w:rFonts w:ascii="Times New Roman" w:hAnsi="Times New Roman" w:cs="Times New Roman"/>
          <w:sz w:val="20"/>
          <w:szCs w:val="20"/>
        </w:rPr>
        <w:t>3.</w:t>
      </w:r>
      <w:r w:rsidR="00D307E2" w:rsidRPr="00317205">
        <w:rPr>
          <w:rFonts w:ascii="Times New Roman" w:hAnsi="Times New Roman" w:cs="Times New Roman"/>
          <w:sz w:val="20"/>
          <w:szCs w:val="20"/>
        </w:rPr>
        <w:t>23</w:t>
      </w:r>
      <w:r w:rsidR="00ED7E91" w:rsidRPr="00317205">
        <w:rPr>
          <w:rFonts w:ascii="Times New Roman" w:hAnsi="Times New Roman" w:cs="Times New Roman"/>
          <w:sz w:val="20"/>
          <w:szCs w:val="20"/>
        </w:rPr>
        <w:t>)</w:t>
      </w:r>
      <w:r w:rsidR="005F70C3" w:rsidRPr="00317205">
        <w:rPr>
          <w:rFonts w:ascii="Times New Roman" w:hAnsi="Times New Roman" w:cs="Times New Roman"/>
          <w:sz w:val="20"/>
          <w:szCs w:val="20"/>
        </w:rPr>
        <w:t xml:space="preserve"> Using the element wise product </w:t>
      </w:r>
      <m:oMath>
        <m:sSubSup>
          <m:sSubSupPr>
            <m:ctrlPr>
              <w:rPr>
                <w:rFonts w:ascii="Cambria Math" w:hAnsi="Cambria Math" w:cs="Times New Roman"/>
                <w:i/>
                <w:sz w:val="20"/>
                <w:szCs w:val="20"/>
              </w:rPr>
            </m:ctrlPr>
          </m:sSubSupPr>
          <m:e>
            <m:r>
              <w:rPr>
                <w:rFonts w:ascii="Cambria Math" w:hAnsi="Cambria Math" w:cs="Times New Roman"/>
                <w:sz w:val="20"/>
                <w:szCs w:val="20"/>
              </w:rPr>
              <m:t>ɼ</m:t>
            </m:r>
          </m:e>
          <m:sub>
            <m:r>
              <w:rPr>
                <w:rFonts w:ascii="Cambria Math" w:hAnsi="Cambria Math" w:cs="Times New Roman"/>
                <w:sz w:val="20"/>
                <w:szCs w:val="20"/>
              </w:rPr>
              <m:t>o</m:t>
            </m:r>
          </m:sub>
          <m:sup>
            <m:r>
              <w:rPr>
                <w:rFonts w:ascii="Cambria Math" w:hAnsi="Cambria Math" w:cs="Times New Roman"/>
                <w:sz w:val="20"/>
                <w:szCs w:val="20"/>
              </w:rPr>
              <m:t>t</m:t>
            </m:r>
          </m:sup>
        </m:sSubSup>
      </m:oMath>
      <w:r w:rsidR="005F70C3" w:rsidRPr="00317205">
        <w:rPr>
          <w:rFonts w:ascii="Times New Roman" w:hAnsi="Times New Roman" w:cs="Times New Roman"/>
          <w:sz w:val="20"/>
          <w:szCs w:val="20"/>
        </w:rPr>
        <w:t xml:space="preserve"> and ρ(</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t</m:t>
            </m:r>
          </m:sub>
        </m:sSub>
      </m:oMath>
      <w:r w:rsidR="005F70C3" w:rsidRPr="00317205">
        <w:rPr>
          <w:rFonts w:ascii="Times New Roman" w:hAnsi="Times New Roman" w:cs="Times New Roman"/>
          <w:sz w:val="20"/>
          <w:szCs w:val="20"/>
        </w:rPr>
        <w:t xml:space="preserve">), new hidden state is finally expressed as </w:t>
      </w:r>
    </w:p>
    <w:p w:rsidR="005F70C3" w:rsidRPr="00317205" w:rsidRDefault="009F39B2" w:rsidP="007A5176">
      <w:pPr>
        <w:spacing w:line="36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h</m:t>
            </m:r>
          </m:e>
          <m:sub>
            <m:r>
              <w:rPr>
                <w:rFonts w:ascii="Cambria Math" w:hAnsi="Cambria Math" w:cs="Times New Roman"/>
                <w:sz w:val="20"/>
                <w:szCs w:val="20"/>
              </w:rPr>
              <m:t>t</m:t>
            </m:r>
          </m:sub>
        </m:sSub>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ɼ</m:t>
            </m:r>
          </m:e>
          <m:sub>
            <m:r>
              <w:rPr>
                <w:rFonts w:ascii="Cambria Math" w:hAnsi="Cambria Math" w:cs="Times New Roman"/>
                <w:sz w:val="20"/>
                <w:szCs w:val="20"/>
              </w:rPr>
              <m:t>o</m:t>
            </m:r>
          </m:sub>
          <m:sup>
            <m:r>
              <w:rPr>
                <w:rFonts w:ascii="Cambria Math" w:hAnsi="Cambria Math" w:cs="Times New Roman"/>
                <w:sz w:val="20"/>
                <w:szCs w:val="20"/>
              </w:rPr>
              <m:t>t</m:t>
            </m:r>
          </m:sup>
        </m:sSubSup>
        <m:r>
          <m:rPr>
            <m:sty m:val="p"/>
          </m:rPr>
          <w:rPr>
            <w:rFonts w:ascii="Cambria Math" w:hAnsi="Cambria Math" w:cs="Times New Roman"/>
            <w:sz w:val="20"/>
            <w:szCs w:val="20"/>
          </w:rPr>
          <m:t xml:space="preserve"> ⊙ρ(</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t</m:t>
            </m:r>
          </m:sub>
        </m:sSub>
        <m:r>
          <m:rPr>
            <m:sty m:val="p"/>
          </m:rPr>
          <w:rPr>
            <w:rFonts w:ascii="Cambria Math" w:hAnsi="Cambria Math" w:cs="Times New Roman"/>
            <w:sz w:val="20"/>
            <w:szCs w:val="20"/>
          </w:rPr>
          <m:t>)</m:t>
        </m:r>
      </m:oMath>
      <w:r w:rsidR="005F70C3" w:rsidRPr="00317205">
        <w:rPr>
          <w:rFonts w:ascii="Times New Roman" w:hAnsi="Times New Roman" w:cs="Times New Roman"/>
          <w:sz w:val="20"/>
          <w:szCs w:val="20"/>
        </w:rPr>
        <w:tab/>
      </w:r>
      <w:r w:rsidR="005F70C3" w:rsidRPr="00317205">
        <w:rPr>
          <w:rFonts w:ascii="Times New Roman" w:hAnsi="Times New Roman" w:cs="Times New Roman"/>
          <w:sz w:val="20"/>
          <w:szCs w:val="20"/>
        </w:rPr>
        <w:tab/>
      </w:r>
      <w:r w:rsidR="005F70C3" w:rsidRPr="00317205">
        <w:rPr>
          <w:rFonts w:ascii="Times New Roman" w:hAnsi="Times New Roman" w:cs="Times New Roman"/>
          <w:sz w:val="20"/>
          <w:szCs w:val="20"/>
        </w:rPr>
        <w:tab/>
      </w:r>
      <w:r w:rsidR="005F70C3" w:rsidRPr="00317205">
        <w:rPr>
          <w:rFonts w:ascii="Times New Roman" w:hAnsi="Times New Roman" w:cs="Times New Roman"/>
          <w:sz w:val="20"/>
          <w:szCs w:val="20"/>
        </w:rPr>
        <w:tab/>
      </w:r>
      <w:r w:rsidR="005F70C3" w:rsidRPr="00317205">
        <w:rPr>
          <w:rFonts w:ascii="Times New Roman" w:hAnsi="Times New Roman" w:cs="Times New Roman"/>
          <w:sz w:val="20"/>
          <w:szCs w:val="20"/>
        </w:rPr>
        <w:tab/>
      </w:r>
      <w:r w:rsidR="005F70C3" w:rsidRPr="00317205">
        <w:rPr>
          <w:rFonts w:ascii="Times New Roman" w:hAnsi="Times New Roman" w:cs="Times New Roman"/>
          <w:sz w:val="20"/>
          <w:szCs w:val="20"/>
        </w:rPr>
        <w:tab/>
      </w:r>
      <w:r w:rsidR="005F70C3" w:rsidRPr="00317205">
        <w:rPr>
          <w:rFonts w:ascii="Times New Roman" w:hAnsi="Times New Roman" w:cs="Times New Roman"/>
          <w:sz w:val="20"/>
          <w:szCs w:val="20"/>
        </w:rPr>
        <w:tab/>
      </w:r>
      <w:r w:rsidR="005F70C3" w:rsidRPr="00317205">
        <w:rPr>
          <w:rFonts w:ascii="Times New Roman" w:hAnsi="Times New Roman" w:cs="Times New Roman"/>
          <w:sz w:val="20"/>
          <w:szCs w:val="20"/>
        </w:rPr>
        <w:tab/>
      </w:r>
      <w:r w:rsidR="005F70C3" w:rsidRPr="00317205">
        <w:rPr>
          <w:rFonts w:ascii="Times New Roman" w:hAnsi="Times New Roman" w:cs="Times New Roman"/>
          <w:sz w:val="20"/>
          <w:szCs w:val="20"/>
        </w:rPr>
        <w:tab/>
        <w:t xml:space="preserve">        (</w:t>
      </w:r>
      <w:r w:rsidR="003C16F3" w:rsidRPr="00317205">
        <w:rPr>
          <w:rFonts w:ascii="Times New Roman" w:hAnsi="Times New Roman" w:cs="Times New Roman"/>
          <w:sz w:val="20"/>
          <w:szCs w:val="20"/>
        </w:rPr>
        <w:t>3.</w:t>
      </w:r>
      <w:r w:rsidR="00D307E2" w:rsidRPr="00317205">
        <w:rPr>
          <w:rFonts w:ascii="Times New Roman" w:hAnsi="Times New Roman" w:cs="Times New Roman"/>
          <w:sz w:val="20"/>
          <w:szCs w:val="20"/>
        </w:rPr>
        <w:t>24</w:t>
      </w:r>
      <w:r w:rsidR="005F70C3" w:rsidRPr="00317205">
        <w:rPr>
          <w:rFonts w:ascii="Times New Roman" w:hAnsi="Times New Roman" w:cs="Times New Roman"/>
          <w:sz w:val="20"/>
          <w:szCs w:val="20"/>
        </w:rPr>
        <w:t>)</w:t>
      </w:r>
    </w:p>
    <w:p w:rsidR="005F70C3" w:rsidRPr="00317205" w:rsidRDefault="005F70C3" w:rsidP="007A5176">
      <w:pPr>
        <w:spacing w:line="360" w:lineRule="auto"/>
        <w:jc w:val="both"/>
        <w:rPr>
          <w:rFonts w:ascii="Times New Roman" w:hAnsi="Times New Roman" w:cs="Times New Roman"/>
          <w:sz w:val="20"/>
          <w:szCs w:val="20"/>
        </w:rPr>
      </w:pPr>
      <w:r w:rsidRPr="00317205">
        <w:rPr>
          <w:rFonts w:ascii="Times New Roman" w:hAnsi="Times New Roman" w:cs="Times New Roman"/>
          <w:sz w:val="20"/>
          <w:szCs w:val="20"/>
        </w:rPr>
        <w:t>All these procedures are used to learn hidden features of the data used.</w:t>
      </w:r>
    </w:p>
    <w:p w:rsidR="00BD1A82" w:rsidRPr="00317205" w:rsidRDefault="00BD1A82" w:rsidP="007A5176">
      <w:pPr>
        <w:spacing w:line="360" w:lineRule="auto"/>
        <w:jc w:val="center"/>
        <w:rPr>
          <w:rFonts w:ascii="Times New Roman" w:hAnsi="Times New Roman" w:cs="Times New Roman"/>
          <w:sz w:val="20"/>
          <w:szCs w:val="20"/>
        </w:rPr>
      </w:pPr>
      <w:r w:rsidRPr="00317205">
        <w:rPr>
          <w:rFonts w:ascii="Times New Roman" w:hAnsi="Times New Roman" w:cs="Times New Roman"/>
          <w:noProof/>
          <w:sz w:val="20"/>
          <w:szCs w:val="20"/>
        </w:rPr>
        <w:lastRenderedPageBreak/>
        <w:drawing>
          <wp:inline distT="0" distB="0" distL="0" distR="0" wp14:anchorId="5A64A055" wp14:editId="6167D55D">
            <wp:extent cx="4972462" cy="3227294"/>
            <wp:effectExtent l="1905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TM.PNG"/>
                    <pic:cNvPicPr/>
                  </pic:nvPicPr>
                  <pic:blipFill>
                    <a:blip r:embed="rId20">
                      <a:extLst>
                        <a:ext uri="{28A0092B-C50C-407E-A947-70E740481C1C}">
                          <a14:useLocalDpi xmlns:a14="http://schemas.microsoft.com/office/drawing/2010/main" val="0"/>
                        </a:ext>
                      </a:extLst>
                    </a:blip>
                    <a:stretch>
                      <a:fillRect/>
                    </a:stretch>
                  </pic:blipFill>
                  <pic:spPr>
                    <a:xfrm>
                      <a:off x="0" y="0"/>
                      <a:ext cx="4982270" cy="3233659"/>
                    </a:xfrm>
                    <a:prstGeom prst="rect">
                      <a:avLst/>
                    </a:prstGeom>
                  </pic:spPr>
                </pic:pic>
              </a:graphicData>
            </a:graphic>
          </wp:inline>
        </w:drawing>
      </w:r>
    </w:p>
    <w:p w:rsidR="00F021BF" w:rsidRPr="007A5176" w:rsidRDefault="00570C01" w:rsidP="007A5176">
      <w:pPr>
        <w:spacing w:after="0" w:line="360" w:lineRule="auto"/>
        <w:jc w:val="center"/>
        <w:rPr>
          <w:rFonts w:ascii="Times New Roman" w:hAnsi="Times New Roman" w:cs="Times New Roman"/>
          <w:b/>
        </w:rPr>
      </w:pPr>
      <w:r>
        <w:rPr>
          <w:rFonts w:ascii="Times New Roman" w:hAnsi="Times New Roman" w:cs="Times New Roman"/>
          <w:b/>
        </w:rPr>
        <w:t xml:space="preserve">Figure </w:t>
      </w:r>
      <w:r w:rsidR="00E74EF0" w:rsidRPr="007A5176">
        <w:rPr>
          <w:rFonts w:ascii="Times New Roman" w:hAnsi="Times New Roman" w:cs="Times New Roman"/>
          <w:b/>
        </w:rPr>
        <w:t>7</w:t>
      </w:r>
      <w:r w:rsidR="007B0D50" w:rsidRPr="007A5176">
        <w:rPr>
          <w:rFonts w:ascii="Times New Roman" w:hAnsi="Times New Roman" w:cs="Times New Roman"/>
          <w:b/>
        </w:rPr>
        <w:t>:</w:t>
      </w:r>
      <w:r w:rsidR="00BD1A82" w:rsidRPr="007A5176">
        <w:rPr>
          <w:rFonts w:ascii="Times New Roman" w:hAnsi="Times New Roman" w:cs="Times New Roman"/>
          <w:b/>
        </w:rPr>
        <w:t xml:space="preserve"> Illustration of LSTM</w:t>
      </w:r>
      <w:r w:rsidR="008F75C9" w:rsidRPr="007A5176">
        <w:rPr>
          <w:rFonts w:ascii="Times New Roman" w:hAnsi="Times New Roman" w:cs="Times New Roman"/>
          <w:b/>
        </w:rPr>
        <w:t xml:space="preserve"> cell structure.</w:t>
      </w:r>
      <w:r w:rsidR="00D155A9" w:rsidRPr="007A5176">
        <w:rPr>
          <w:rFonts w:ascii="Times New Roman" w:hAnsi="Times New Roman" w:cs="Times New Roman"/>
          <w:b/>
        </w:rPr>
        <w:fldChar w:fldCharType="begin" w:fldLock="1"/>
      </w:r>
      <w:r w:rsidR="00800228" w:rsidRPr="007A5176">
        <w:rPr>
          <w:rFonts w:ascii="Times New Roman" w:hAnsi="Times New Roman" w:cs="Times New Roman"/>
          <w:b/>
        </w:rPr>
        <w:instrText>ADDIN CSL_CITATION {"citationItems":[{"id":"ITEM-1","itemData":{"DOI":"10.1109/TIM.2020.2969588","author":[{"dropping-particle":"","family":"Singh","given":"Utkarsh","non-dropping-particle":"","parse-names":false,"suffix":""},{"dropping-particle":"","family":"Determe","given":"Jean-françois","non-dropping-particle":"","parse-names":false,"suffix":""},{"dropping-particle":"","family":"Horlin","given":"François","non-dropping-particle":"","parse-names":false,"suffix":""},{"dropping-particle":"De","family":"Doncker","given":"Philippe","non-dropping-particle":"","parse-names":false,"suffix":""}],"container-title":"IEEE Transactions on Instrumentation and Measurement","id":"ITEM-1","issue":"9","issued":{"date-parts":[["2020"]]},"page":"6121-6131","title":"Crowd Forecasting based on WiFi Sensors and LSTM Neural Networks","type":"article-journal","volume":"69"},"uris":["http://www.mendeley.com/documents/?uuid=3c5cf0c5-7b5a-444a-a4c8-5e2398819db9"]}],"mendeley":{"formattedCitation":"(Singh et al., 2020)","plainTextFormattedCitation":"(Singh et al., 2020)","previouslyFormattedCitation":"(Singh et al., 2020)"},"properties":{"noteIndex":0},"schema":"https://github.com/citation-style-language/schema/raw/master/csl-citation.json"}</w:instrText>
      </w:r>
      <w:r w:rsidR="00D155A9" w:rsidRPr="007A5176">
        <w:rPr>
          <w:rFonts w:ascii="Times New Roman" w:hAnsi="Times New Roman" w:cs="Times New Roman"/>
          <w:b/>
        </w:rPr>
        <w:fldChar w:fldCharType="separate"/>
      </w:r>
      <w:r w:rsidR="008F75C9" w:rsidRPr="007A5176">
        <w:rPr>
          <w:rFonts w:ascii="Times New Roman" w:hAnsi="Times New Roman" w:cs="Times New Roman"/>
          <w:b/>
          <w:noProof/>
        </w:rPr>
        <w:t>(Singh et al., 2020)</w:t>
      </w:r>
      <w:r w:rsidR="00D155A9" w:rsidRPr="007A5176">
        <w:rPr>
          <w:rFonts w:ascii="Times New Roman" w:hAnsi="Times New Roman" w:cs="Times New Roman"/>
          <w:b/>
        </w:rPr>
        <w:fldChar w:fldCharType="end"/>
      </w:r>
    </w:p>
    <w:p w:rsidR="00843B3E" w:rsidRPr="00317205" w:rsidRDefault="00843B3E" w:rsidP="007A5176">
      <w:pPr>
        <w:spacing w:after="0" w:line="360" w:lineRule="auto"/>
        <w:jc w:val="center"/>
        <w:rPr>
          <w:rFonts w:ascii="Times New Roman" w:hAnsi="Times New Roman" w:cs="Times New Roman"/>
          <w:sz w:val="20"/>
          <w:szCs w:val="20"/>
        </w:rPr>
      </w:pPr>
    </w:p>
    <w:p w:rsidR="00F021BF" w:rsidRPr="007A5176" w:rsidRDefault="001C28BE" w:rsidP="007A5176">
      <w:pPr>
        <w:spacing w:line="360" w:lineRule="auto"/>
        <w:jc w:val="both"/>
        <w:rPr>
          <w:rFonts w:ascii="Times New Roman" w:hAnsi="Times New Roman" w:cs="Times New Roman"/>
          <w:b/>
        </w:rPr>
      </w:pPr>
      <w:r>
        <w:rPr>
          <w:rFonts w:ascii="Times New Roman" w:hAnsi="Times New Roman" w:cs="Times New Roman"/>
          <w:b/>
        </w:rPr>
        <w:t>3.6</w:t>
      </w:r>
      <w:r w:rsidR="00E45E0F" w:rsidRPr="007A5176">
        <w:rPr>
          <w:rFonts w:ascii="Times New Roman" w:hAnsi="Times New Roman" w:cs="Times New Roman"/>
          <w:b/>
        </w:rPr>
        <w:t xml:space="preserve"> Procedures in the application of LSTM</w:t>
      </w:r>
    </w:p>
    <w:p w:rsidR="00E45E0F" w:rsidRPr="00317205" w:rsidRDefault="003713BB" w:rsidP="007A5176">
      <w:pPr>
        <w:spacing w:line="360" w:lineRule="auto"/>
        <w:jc w:val="both"/>
        <w:rPr>
          <w:rFonts w:ascii="Times New Roman" w:hAnsi="Times New Roman" w:cs="Times New Roman"/>
          <w:sz w:val="20"/>
          <w:szCs w:val="20"/>
        </w:rPr>
      </w:pPr>
      <w:r w:rsidRPr="00317205">
        <w:rPr>
          <w:rFonts w:ascii="Times New Roman" w:hAnsi="Times New Roman" w:cs="Times New Roman"/>
          <w:sz w:val="20"/>
          <w:szCs w:val="20"/>
        </w:rPr>
        <w:t xml:space="preserve">The application of </w:t>
      </w:r>
      <w:r w:rsidR="0087252D" w:rsidRPr="00317205">
        <w:rPr>
          <w:rFonts w:ascii="Times New Roman" w:hAnsi="Times New Roman" w:cs="Times New Roman"/>
          <w:sz w:val="20"/>
          <w:szCs w:val="20"/>
        </w:rPr>
        <w:t>LSTM aids the prediction of the next series in the time series data. To achieve</w:t>
      </w:r>
      <w:r w:rsidR="005B2153" w:rsidRPr="00317205">
        <w:rPr>
          <w:rFonts w:ascii="Times New Roman" w:hAnsi="Times New Roman" w:cs="Times New Roman"/>
          <w:sz w:val="20"/>
          <w:szCs w:val="20"/>
        </w:rPr>
        <w:t xml:space="preserve"> this,</w:t>
      </w:r>
      <w:r w:rsidR="0087252D" w:rsidRPr="00317205">
        <w:rPr>
          <w:rFonts w:ascii="Times New Roman" w:hAnsi="Times New Roman" w:cs="Times New Roman"/>
          <w:sz w:val="20"/>
          <w:szCs w:val="20"/>
        </w:rPr>
        <w:t xml:space="preserve"> steps </w:t>
      </w:r>
      <w:r w:rsidR="006367C0" w:rsidRPr="00317205">
        <w:rPr>
          <w:rFonts w:ascii="Times New Roman" w:hAnsi="Times New Roman" w:cs="Times New Roman"/>
          <w:sz w:val="20"/>
          <w:szCs w:val="20"/>
        </w:rPr>
        <w:t xml:space="preserve">as shown </w:t>
      </w:r>
      <w:r w:rsidR="00D307E2" w:rsidRPr="00317205">
        <w:rPr>
          <w:rFonts w:ascii="Times New Roman" w:hAnsi="Times New Roman" w:cs="Times New Roman"/>
          <w:sz w:val="20"/>
          <w:szCs w:val="20"/>
        </w:rPr>
        <w:t>in the f</w:t>
      </w:r>
      <w:r w:rsidR="0087252D" w:rsidRPr="00317205">
        <w:rPr>
          <w:rFonts w:ascii="Times New Roman" w:hAnsi="Times New Roman" w:cs="Times New Roman"/>
          <w:sz w:val="20"/>
          <w:szCs w:val="20"/>
        </w:rPr>
        <w:t>ig</w:t>
      </w:r>
      <w:r w:rsidR="00E74EF0" w:rsidRPr="00317205">
        <w:rPr>
          <w:rFonts w:ascii="Times New Roman" w:hAnsi="Times New Roman" w:cs="Times New Roman"/>
          <w:sz w:val="20"/>
          <w:szCs w:val="20"/>
        </w:rPr>
        <w:t>ure 3.8</w:t>
      </w:r>
      <w:r w:rsidR="00D307E2" w:rsidRPr="00317205">
        <w:rPr>
          <w:rFonts w:ascii="Times New Roman" w:hAnsi="Times New Roman" w:cs="Times New Roman"/>
          <w:sz w:val="20"/>
          <w:szCs w:val="20"/>
        </w:rPr>
        <w:t xml:space="preserve"> were</w:t>
      </w:r>
      <w:r w:rsidR="005B2153" w:rsidRPr="00317205">
        <w:rPr>
          <w:rFonts w:ascii="Times New Roman" w:hAnsi="Times New Roman" w:cs="Times New Roman"/>
          <w:sz w:val="20"/>
          <w:szCs w:val="20"/>
        </w:rPr>
        <w:t xml:space="preserve"> </w:t>
      </w:r>
      <w:r w:rsidR="0087252D" w:rsidRPr="00317205">
        <w:rPr>
          <w:rFonts w:ascii="Times New Roman" w:hAnsi="Times New Roman" w:cs="Times New Roman"/>
          <w:sz w:val="20"/>
          <w:szCs w:val="20"/>
        </w:rPr>
        <w:t>applied.</w:t>
      </w:r>
      <w:r w:rsidR="000C3506" w:rsidRPr="00317205">
        <w:rPr>
          <w:rFonts w:ascii="Times New Roman" w:hAnsi="Times New Roman" w:cs="Times New Roman"/>
          <w:sz w:val="20"/>
          <w:szCs w:val="20"/>
        </w:rPr>
        <w:t xml:space="preserve"> First the accumulated data is read or gathered so as to be formatted. The formatting also called data pre-processing </w:t>
      </w:r>
      <w:r w:rsidR="005B2153" w:rsidRPr="00317205">
        <w:rPr>
          <w:rFonts w:ascii="Times New Roman" w:hAnsi="Times New Roman" w:cs="Times New Roman"/>
          <w:sz w:val="20"/>
          <w:szCs w:val="20"/>
        </w:rPr>
        <w:t xml:space="preserve">or data preparation involves the mapping of all data points gathered into features (X) and target (Y). </w:t>
      </w:r>
    </w:p>
    <w:p w:rsidR="00843B3E" w:rsidRPr="00317205" w:rsidRDefault="00D307E2" w:rsidP="007A5176">
      <w:pPr>
        <w:spacing w:line="360" w:lineRule="auto"/>
        <w:jc w:val="both"/>
        <w:rPr>
          <w:rFonts w:ascii="Times New Roman" w:hAnsi="Times New Roman" w:cs="Times New Roman"/>
          <w:sz w:val="20"/>
          <w:szCs w:val="20"/>
        </w:rPr>
      </w:pPr>
      <w:r w:rsidRPr="00317205">
        <w:rPr>
          <w:rFonts w:ascii="Times New Roman" w:hAnsi="Times New Roman" w:cs="Times New Roman"/>
          <w:sz w:val="20"/>
          <w:szCs w:val="20"/>
        </w:rPr>
        <w:t>If the time series data was generated a</w:t>
      </w:r>
      <w:r w:rsidR="008D012D" w:rsidRPr="00317205">
        <w:rPr>
          <w:rFonts w:ascii="Times New Roman" w:hAnsi="Times New Roman" w:cs="Times New Roman"/>
          <w:sz w:val="20"/>
          <w:szCs w:val="20"/>
        </w:rPr>
        <w:t>s a univariate sequence such as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0</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5</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6</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7</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8</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9</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10</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n</m:t>
            </m:r>
          </m:sub>
        </m:sSub>
      </m:oMath>
      <w:r w:rsidR="008D012D" w:rsidRPr="00317205">
        <w:rPr>
          <w:rFonts w:ascii="Times New Roman" w:hAnsi="Times New Roman" w:cs="Times New Roman"/>
          <w:sz w:val="20"/>
          <w:szCs w:val="20"/>
        </w:rPr>
        <w:t>]</w:t>
      </w:r>
      <w:r w:rsidRPr="00317205">
        <w:rPr>
          <w:rFonts w:ascii="Times New Roman" w:hAnsi="Times New Roman" w:cs="Times New Roman"/>
          <w:sz w:val="20"/>
          <w:szCs w:val="20"/>
        </w:rPr>
        <w:t>, the data would</w:t>
      </w:r>
      <w:r w:rsidR="00F71AF6" w:rsidRPr="00317205">
        <w:rPr>
          <w:rFonts w:ascii="Times New Roman" w:hAnsi="Times New Roman" w:cs="Times New Roman"/>
          <w:sz w:val="20"/>
          <w:szCs w:val="20"/>
        </w:rPr>
        <w:t xml:space="preserve"> then </w:t>
      </w:r>
      <w:r w:rsidRPr="00317205">
        <w:rPr>
          <w:rFonts w:ascii="Times New Roman" w:hAnsi="Times New Roman" w:cs="Times New Roman"/>
          <w:sz w:val="20"/>
          <w:szCs w:val="20"/>
        </w:rPr>
        <w:t xml:space="preserve">be </w:t>
      </w:r>
      <w:r w:rsidR="00F71AF6" w:rsidRPr="00317205">
        <w:rPr>
          <w:rFonts w:ascii="Times New Roman" w:hAnsi="Times New Roman" w:cs="Times New Roman"/>
          <w:sz w:val="20"/>
          <w:szCs w:val="20"/>
        </w:rPr>
        <w:t xml:space="preserve">formatted into X </w:t>
      </w:r>
      <w:r w:rsidRPr="00317205">
        <w:rPr>
          <w:rFonts w:ascii="Times New Roman" w:hAnsi="Times New Roman" w:cs="Times New Roman"/>
          <w:sz w:val="20"/>
          <w:szCs w:val="20"/>
        </w:rPr>
        <w:t>and Y as shown in T</w:t>
      </w:r>
      <w:r w:rsidR="00F71AF6" w:rsidRPr="00317205">
        <w:rPr>
          <w:rFonts w:ascii="Times New Roman" w:hAnsi="Times New Roman" w:cs="Times New Roman"/>
          <w:sz w:val="20"/>
          <w:szCs w:val="20"/>
        </w:rPr>
        <w:t>able 1.</w:t>
      </w:r>
      <w:r w:rsidR="00A2092C" w:rsidRPr="00317205">
        <w:rPr>
          <w:rFonts w:ascii="Times New Roman" w:hAnsi="Times New Roman" w:cs="Times New Roman"/>
          <w:sz w:val="20"/>
          <w:szCs w:val="20"/>
        </w:rPr>
        <w:t xml:space="preserve"> As illustrated,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0</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oMath>
      <w:r w:rsidR="00A2092C" w:rsidRPr="00317205">
        <w:rPr>
          <w:rFonts w:ascii="Times New Roman" w:hAnsi="Times New Roman" w:cs="Times New Roman"/>
          <w:sz w:val="20"/>
          <w:szCs w:val="20"/>
        </w:rPr>
        <w:t xml:space="preserve"> is used to deter</w:t>
      </w:r>
      <w:r w:rsidR="00360E39" w:rsidRPr="00317205">
        <w:rPr>
          <w:rFonts w:ascii="Times New Roman" w:hAnsi="Times New Roman" w:cs="Times New Roman"/>
          <w:sz w:val="20"/>
          <w:szCs w:val="20"/>
        </w:rPr>
        <w:t>mine the next sequence which is</w:t>
      </w:r>
      <w:r w:rsidR="0004189D" w:rsidRPr="00317205">
        <w:rPr>
          <w:rFonts w:ascii="Times New Roman" w:hAnsi="Times New Roman" w:cs="Times New Roman"/>
          <w:sz w:val="20"/>
          <w:szCs w:val="20"/>
        </w:rPr>
        <w:t xml:space="preserve"> </w:t>
      </w:r>
      <w:r w:rsidR="00360E39" w:rsidRPr="00317205">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oMath>
      <w:r w:rsidR="00360E39" w:rsidRPr="00317205">
        <w:rPr>
          <w:rFonts w:ascii="Times New Roman" w:hAnsi="Times New Roman" w:cs="Times New Roman"/>
          <w:sz w:val="20"/>
          <w:szCs w:val="20"/>
        </w:rPr>
        <w:t xml:space="preserve">. The data input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oMath>
      <w:r w:rsidR="00360E39" w:rsidRPr="00317205">
        <w:rPr>
          <w:rFonts w:ascii="Times New Roman" w:hAnsi="Times New Roman" w:cs="Times New Roman"/>
          <w:sz w:val="20"/>
          <w:szCs w:val="20"/>
        </w:rPr>
        <w:t xml:space="preserve"> is used to </w:t>
      </w:r>
      <w:r w:rsidR="00C75FA7" w:rsidRPr="00317205">
        <w:rPr>
          <w:rFonts w:ascii="Times New Roman" w:hAnsi="Times New Roman" w:cs="Times New Roman"/>
          <w:sz w:val="20"/>
          <w:szCs w:val="20"/>
        </w:rPr>
        <w:t xml:space="preserve">predict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m:t>
            </m:r>
          </m:sub>
        </m:sSub>
      </m:oMath>
      <w:r w:rsidR="00360E39" w:rsidRPr="00317205">
        <w:rPr>
          <w:rFonts w:ascii="Times New Roman" w:hAnsi="Times New Roman" w:cs="Times New Roman"/>
          <w:sz w:val="20"/>
          <w:szCs w:val="20"/>
        </w:rPr>
        <w:t xml:space="preserve">. Therefore,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n-2</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n-2</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n-1</m:t>
            </m:r>
          </m:sub>
        </m:sSub>
      </m:oMath>
      <w:r w:rsidR="00360E39" w:rsidRPr="00317205">
        <w:rPr>
          <w:rFonts w:ascii="Times New Roman" w:hAnsi="Times New Roman" w:cs="Times New Roman"/>
          <w:sz w:val="20"/>
          <w:szCs w:val="20"/>
        </w:rPr>
        <w:t xml:space="preserve"> will be used to predict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n</m:t>
            </m:r>
          </m:sub>
        </m:sSub>
      </m:oMath>
      <w:r w:rsidR="00360E39" w:rsidRPr="00317205">
        <w:rPr>
          <w:rFonts w:ascii="Times New Roman" w:hAnsi="Times New Roman" w:cs="Times New Roman"/>
          <w:sz w:val="20"/>
          <w:szCs w:val="20"/>
        </w:rPr>
        <w:t>.</w:t>
      </w:r>
    </w:p>
    <w:p w:rsidR="00F021BF" w:rsidRPr="00317205" w:rsidRDefault="001B43DF" w:rsidP="007A5176">
      <w:pPr>
        <w:spacing w:after="0" w:line="360" w:lineRule="auto"/>
        <w:jc w:val="center"/>
        <w:rPr>
          <w:rFonts w:ascii="Times New Roman" w:hAnsi="Times New Roman" w:cs="Times New Roman"/>
          <w:sz w:val="20"/>
          <w:szCs w:val="20"/>
        </w:rPr>
      </w:pPr>
      <w:r w:rsidRPr="00317205">
        <w:rPr>
          <w:rFonts w:ascii="Times New Roman" w:hAnsi="Times New Roman" w:cs="Times New Roman"/>
          <w:noProof/>
          <w:sz w:val="20"/>
          <w:szCs w:val="20"/>
        </w:rPr>
        <w:lastRenderedPageBreak/>
        <w:drawing>
          <wp:inline distT="0" distB="0" distL="0" distR="0" wp14:anchorId="67712D9F" wp14:editId="7BF0089F">
            <wp:extent cx="2533513" cy="6004192"/>
            <wp:effectExtent l="19050" t="0" r="137"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srcRect/>
                    <a:stretch>
                      <a:fillRect/>
                    </a:stretch>
                  </pic:blipFill>
                  <pic:spPr bwMode="auto">
                    <a:xfrm>
                      <a:off x="0" y="0"/>
                      <a:ext cx="2533650" cy="6004516"/>
                    </a:xfrm>
                    <a:prstGeom prst="rect">
                      <a:avLst/>
                    </a:prstGeom>
                    <a:noFill/>
                    <a:ln w="9525">
                      <a:noFill/>
                      <a:miter lim="800000"/>
                      <a:headEnd/>
                      <a:tailEnd/>
                    </a:ln>
                  </pic:spPr>
                </pic:pic>
              </a:graphicData>
            </a:graphic>
          </wp:inline>
        </w:drawing>
      </w:r>
    </w:p>
    <w:p w:rsidR="00F71AF6" w:rsidRPr="007A5176" w:rsidRDefault="00570C01" w:rsidP="007A5176">
      <w:pPr>
        <w:spacing w:line="360" w:lineRule="auto"/>
        <w:jc w:val="center"/>
        <w:rPr>
          <w:rFonts w:ascii="Times New Roman" w:hAnsi="Times New Roman" w:cs="Times New Roman"/>
          <w:b/>
        </w:rPr>
      </w:pPr>
      <w:r>
        <w:rPr>
          <w:rFonts w:ascii="Times New Roman" w:hAnsi="Times New Roman" w:cs="Times New Roman"/>
          <w:b/>
        </w:rPr>
        <w:t xml:space="preserve">Figure </w:t>
      </w:r>
      <w:r w:rsidR="00E74EF0" w:rsidRPr="007A5176">
        <w:rPr>
          <w:rFonts w:ascii="Times New Roman" w:hAnsi="Times New Roman" w:cs="Times New Roman"/>
          <w:b/>
        </w:rPr>
        <w:t>.8</w:t>
      </w:r>
      <w:r w:rsidR="007B0D50" w:rsidRPr="007A5176">
        <w:rPr>
          <w:rFonts w:ascii="Times New Roman" w:hAnsi="Times New Roman" w:cs="Times New Roman"/>
          <w:b/>
        </w:rPr>
        <w:t>:</w:t>
      </w:r>
      <w:r w:rsidR="00482A17" w:rsidRPr="007A5176">
        <w:rPr>
          <w:rFonts w:ascii="Times New Roman" w:hAnsi="Times New Roman" w:cs="Times New Roman"/>
          <w:b/>
        </w:rPr>
        <w:t xml:space="preserve"> work flow of the process involved in prediction</w:t>
      </w:r>
    </w:p>
    <w:p w:rsidR="002F02BF" w:rsidRPr="00317205" w:rsidRDefault="002F02BF" w:rsidP="007A5176">
      <w:pPr>
        <w:spacing w:after="0" w:line="360" w:lineRule="auto"/>
        <w:jc w:val="center"/>
        <w:rPr>
          <w:rFonts w:ascii="Times New Roman" w:hAnsi="Times New Roman" w:cs="Times New Roman"/>
          <w:sz w:val="20"/>
          <w:szCs w:val="20"/>
        </w:rPr>
      </w:pPr>
    </w:p>
    <w:p w:rsidR="002F02BF" w:rsidRPr="00317205" w:rsidRDefault="002F02BF" w:rsidP="007A5176">
      <w:pPr>
        <w:spacing w:after="0" w:line="360" w:lineRule="auto"/>
        <w:jc w:val="center"/>
        <w:rPr>
          <w:rFonts w:ascii="Times New Roman" w:hAnsi="Times New Roman" w:cs="Times New Roman"/>
          <w:sz w:val="20"/>
          <w:szCs w:val="20"/>
        </w:rPr>
      </w:pPr>
    </w:p>
    <w:p w:rsidR="002F02BF" w:rsidRPr="00317205" w:rsidRDefault="002F02BF" w:rsidP="007A5176">
      <w:pPr>
        <w:spacing w:after="0" w:line="360" w:lineRule="auto"/>
        <w:jc w:val="center"/>
        <w:rPr>
          <w:rFonts w:ascii="Times New Roman" w:hAnsi="Times New Roman" w:cs="Times New Roman"/>
          <w:sz w:val="20"/>
          <w:szCs w:val="20"/>
        </w:rPr>
      </w:pPr>
    </w:p>
    <w:p w:rsidR="000369A5" w:rsidRPr="007A5176" w:rsidRDefault="000369A5" w:rsidP="007A5176">
      <w:pPr>
        <w:spacing w:after="0" w:line="360" w:lineRule="auto"/>
        <w:jc w:val="center"/>
        <w:rPr>
          <w:rFonts w:ascii="Times New Roman" w:hAnsi="Times New Roman" w:cs="Times New Roman"/>
          <w:b/>
        </w:rPr>
      </w:pPr>
      <w:r w:rsidRPr="007A5176">
        <w:rPr>
          <w:rFonts w:ascii="Times New Roman" w:hAnsi="Times New Roman" w:cs="Times New Roman"/>
          <w:b/>
        </w:rPr>
        <w:t>Table</w:t>
      </w:r>
      <w:r w:rsidR="001C28BE">
        <w:rPr>
          <w:rFonts w:ascii="Times New Roman" w:hAnsi="Times New Roman" w:cs="Times New Roman"/>
          <w:b/>
        </w:rPr>
        <w:t xml:space="preserve"> </w:t>
      </w:r>
      <w:r w:rsidR="001B43DF" w:rsidRPr="007A5176">
        <w:rPr>
          <w:rFonts w:ascii="Times New Roman" w:hAnsi="Times New Roman" w:cs="Times New Roman"/>
          <w:b/>
        </w:rPr>
        <w:t>1</w:t>
      </w:r>
      <w:r w:rsidR="00D75AF5" w:rsidRPr="007A5176">
        <w:rPr>
          <w:rFonts w:ascii="Times New Roman" w:hAnsi="Times New Roman" w:cs="Times New Roman"/>
          <w:b/>
        </w:rPr>
        <w:t>:</w:t>
      </w:r>
      <w:r w:rsidRPr="007A5176">
        <w:rPr>
          <w:rFonts w:ascii="Times New Roman" w:hAnsi="Times New Roman" w:cs="Times New Roman"/>
          <w:b/>
        </w:rPr>
        <w:t xml:space="preserve"> Format of the data to be traine</w:t>
      </w:r>
      <w:r w:rsidR="00777EBE" w:rsidRPr="007A5176">
        <w:rPr>
          <w:rFonts w:ascii="Times New Roman" w:hAnsi="Times New Roman" w:cs="Times New Roman"/>
          <w:b/>
        </w:rPr>
        <w:t>d in an LSTM model</w:t>
      </w:r>
    </w:p>
    <w:tbl>
      <w:tblPr>
        <w:tblStyle w:val="TableGrid"/>
        <w:tblpPr w:leftFromText="180" w:rightFromText="180"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7"/>
        <w:gridCol w:w="2043"/>
      </w:tblGrid>
      <w:tr w:rsidR="00F71AF6" w:rsidRPr="00317205" w:rsidTr="00777EBE">
        <w:trPr>
          <w:trHeight w:val="427"/>
        </w:trPr>
        <w:tc>
          <w:tcPr>
            <w:tcW w:w="3807" w:type="dxa"/>
            <w:tcBorders>
              <w:top w:val="single" w:sz="4" w:space="0" w:color="auto"/>
              <w:bottom w:val="single" w:sz="4" w:space="0" w:color="auto"/>
            </w:tcBorders>
          </w:tcPr>
          <w:p w:rsidR="00F71AF6" w:rsidRPr="00317205" w:rsidRDefault="00F71AF6" w:rsidP="007A5176">
            <w:pPr>
              <w:spacing w:line="360" w:lineRule="auto"/>
              <w:jc w:val="center"/>
              <w:rPr>
                <w:rFonts w:ascii="Times New Roman" w:hAnsi="Times New Roman" w:cs="Times New Roman"/>
                <w:sz w:val="20"/>
                <w:szCs w:val="20"/>
              </w:rPr>
            </w:pPr>
            <w:r w:rsidRPr="00317205">
              <w:rPr>
                <w:rFonts w:ascii="Times New Roman" w:hAnsi="Times New Roman" w:cs="Times New Roman"/>
                <w:sz w:val="20"/>
                <w:szCs w:val="20"/>
              </w:rPr>
              <w:t>X</w:t>
            </w:r>
          </w:p>
        </w:tc>
        <w:tc>
          <w:tcPr>
            <w:tcW w:w="2043" w:type="dxa"/>
            <w:tcBorders>
              <w:top w:val="single" w:sz="4" w:space="0" w:color="auto"/>
              <w:bottom w:val="single" w:sz="4" w:space="0" w:color="auto"/>
            </w:tcBorders>
          </w:tcPr>
          <w:p w:rsidR="00F71AF6" w:rsidRPr="00317205" w:rsidRDefault="00F71AF6" w:rsidP="007A5176">
            <w:pPr>
              <w:spacing w:line="360" w:lineRule="auto"/>
              <w:jc w:val="center"/>
              <w:rPr>
                <w:rFonts w:ascii="Times New Roman" w:hAnsi="Times New Roman" w:cs="Times New Roman"/>
                <w:sz w:val="20"/>
                <w:szCs w:val="20"/>
              </w:rPr>
            </w:pPr>
            <w:r w:rsidRPr="00317205">
              <w:rPr>
                <w:rFonts w:ascii="Times New Roman" w:hAnsi="Times New Roman" w:cs="Times New Roman"/>
                <w:sz w:val="20"/>
                <w:szCs w:val="20"/>
              </w:rPr>
              <w:t>Y</w:t>
            </w:r>
          </w:p>
        </w:tc>
      </w:tr>
      <w:tr w:rsidR="00F71AF6" w:rsidRPr="00317205" w:rsidTr="00777EBE">
        <w:trPr>
          <w:trHeight w:val="427"/>
        </w:trPr>
        <w:tc>
          <w:tcPr>
            <w:tcW w:w="3807" w:type="dxa"/>
            <w:tcBorders>
              <w:top w:val="single" w:sz="4" w:space="0" w:color="auto"/>
            </w:tcBorders>
          </w:tcPr>
          <w:p w:rsidR="00F71AF6" w:rsidRPr="00317205" w:rsidRDefault="009F39B2" w:rsidP="007A5176">
            <w:pPr>
              <w:spacing w:line="360" w:lineRule="auto"/>
              <w:jc w:val="center"/>
              <w:rPr>
                <w:rFonts w:ascii="Times New Roman" w:hAnsi="Times New Roman" w:cs="Times New Roman"/>
                <w:sz w:val="20"/>
                <w:szCs w:val="20"/>
              </w:rPr>
            </w:pPr>
            <m:oMathPara>
              <m:oMath>
                <m:sSub>
                  <m:sSubPr>
                    <m:ctrlPr>
                      <w:rPr>
                        <w:rFonts w:ascii="Cambria Math" w:hAnsi="Cambria Math" w:cs="Times New Roman"/>
                        <w:bCs/>
                        <w:i/>
                        <w:sz w:val="20"/>
                        <w:szCs w:val="20"/>
                      </w:rPr>
                    </m:ctrlPr>
                  </m:sSubPr>
                  <m:e>
                    <m:r>
                      <w:rPr>
                        <w:rFonts w:ascii="Cambria Math" w:hAnsi="Cambria Math" w:cs="Times New Roman"/>
                        <w:sz w:val="20"/>
                        <w:szCs w:val="20"/>
                      </w:rPr>
                      <m:t>a</m:t>
                    </m:r>
                  </m:e>
                  <m:sub>
                    <m:r>
                      <w:rPr>
                        <w:rFonts w:ascii="Cambria Math" w:hAnsi="Cambria Math" w:cs="Times New Roman"/>
                        <w:sz w:val="20"/>
                        <w:szCs w:val="20"/>
                      </w:rPr>
                      <m:t>0</m:t>
                    </m:r>
                  </m:sub>
                </m:sSub>
                <m:r>
                  <w:rPr>
                    <w:rFonts w:ascii="Cambria Math" w:hAnsi="Cambria Math" w:cs="Times New Roman"/>
                    <w:sz w:val="20"/>
                    <w:szCs w:val="20"/>
                  </w:rPr>
                  <m:t xml:space="preserve"> , </m:t>
                </m:r>
                <m:sSub>
                  <m:sSubPr>
                    <m:ctrlPr>
                      <w:rPr>
                        <w:rFonts w:ascii="Cambria Math" w:hAnsi="Cambria Math" w:cs="Times New Roman"/>
                        <w:bCs/>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bCs/>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oMath>
            </m:oMathPara>
          </w:p>
        </w:tc>
        <w:tc>
          <w:tcPr>
            <w:tcW w:w="2043" w:type="dxa"/>
            <w:tcBorders>
              <w:top w:val="single" w:sz="4" w:space="0" w:color="auto"/>
            </w:tcBorders>
          </w:tcPr>
          <w:p w:rsidR="00F71AF6" w:rsidRPr="00317205" w:rsidRDefault="009F39B2" w:rsidP="007A5176">
            <w:pPr>
              <w:spacing w:line="360" w:lineRule="auto"/>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oMath>
            </m:oMathPara>
          </w:p>
        </w:tc>
      </w:tr>
      <w:tr w:rsidR="00F71AF6" w:rsidRPr="00317205" w:rsidTr="00777EBE">
        <w:trPr>
          <w:trHeight w:val="416"/>
        </w:trPr>
        <w:tc>
          <w:tcPr>
            <w:tcW w:w="3807" w:type="dxa"/>
          </w:tcPr>
          <w:p w:rsidR="00F71AF6" w:rsidRPr="00317205" w:rsidRDefault="009F39B2" w:rsidP="007A5176">
            <w:pPr>
              <w:spacing w:line="360" w:lineRule="auto"/>
              <w:jc w:val="center"/>
              <w:rPr>
                <w:rFonts w:ascii="Times New Roman" w:hAnsi="Times New Roman" w:cs="Times New Roman"/>
                <w:sz w:val="20"/>
                <w:szCs w:val="20"/>
              </w:rPr>
            </w:pPr>
            <m:oMathPara>
              <m:oMath>
                <m:sSub>
                  <m:sSubPr>
                    <m:ctrlPr>
                      <w:rPr>
                        <w:rFonts w:ascii="Cambria Math" w:hAnsi="Cambria Math" w:cs="Times New Roman"/>
                        <w:bCs/>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r>
                  <w:rPr>
                    <w:rFonts w:ascii="Cambria Math" w:hAnsi="Cambria Math" w:cs="Times New Roman"/>
                    <w:sz w:val="20"/>
                    <w:szCs w:val="20"/>
                  </w:rPr>
                  <m:t xml:space="preserve"> , </m:t>
                </m:r>
                <m:sSub>
                  <m:sSubPr>
                    <m:ctrlPr>
                      <w:rPr>
                        <w:rFonts w:ascii="Cambria Math" w:hAnsi="Cambria Math" w:cs="Times New Roman"/>
                        <w:bCs/>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r>
                  <w:rPr>
                    <w:rFonts w:ascii="Cambria Math" w:hAnsi="Cambria Math" w:cs="Times New Roman"/>
                    <w:sz w:val="20"/>
                    <w:szCs w:val="20"/>
                  </w:rPr>
                  <m:t xml:space="preserve">, </m:t>
                </m:r>
                <m:sSub>
                  <m:sSubPr>
                    <m:ctrlPr>
                      <w:rPr>
                        <w:rFonts w:ascii="Cambria Math" w:hAnsi="Cambria Math" w:cs="Times New Roman"/>
                        <w:bCs/>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oMath>
            </m:oMathPara>
          </w:p>
        </w:tc>
        <w:tc>
          <w:tcPr>
            <w:tcW w:w="2043" w:type="dxa"/>
          </w:tcPr>
          <w:p w:rsidR="00F71AF6" w:rsidRPr="00317205" w:rsidRDefault="009F39B2" w:rsidP="007A5176">
            <w:pPr>
              <w:spacing w:line="360" w:lineRule="auto"/>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m:t>
                    </m:r>
                  </m:sub>
                </m:sSub>
              </m:oMath>
            </m:oMathPara>
          </w:p>
        </w:tc>
      </w:tr>
      <w:tr w:rsidR="00F71AF6" w:rsidRPr="00317205" w:rsidTr="00777EBE">
        <w:trPr>
          <w:trHeight w:val="427"/>
        </w:trPr>
        <w:tc>
          <w:tcPr>
            <w:tcW w:w="3807" w:type="dxa"/>
          </w:tcPr>
          <w:p w:rsidR="00F71AF6" w:rsidRPr="00317205" w:rsidRDefault="009F39B2" w:rsidP="007A5176">
            <w:pPr>
              <w:spacing w:line="360" w:lineRule="auto"/>
              <w:jc w:val="center"/>
              <w:rPr>
                <w:rFonts w:ascii="Times New Roman" w:hAnsi="Times New Roman" w:cs="Times New Roman"/>
                <w:sz w:val="20"/>
                <w:szCs w:val="20"/>
              </w:rPr>
            </w:pPr>
            <m:oMathPara>
              <m:oMath>
                <m:sSub>
                  <m:sSubPr>
                    <m:ctrlPr>
                      <w:rPr>
                        <w:rFonts w:ascii="Cambria Math" w:hAnsi="Cambria Math" w:cs="Times New Roman"/>
                        <w:bCs/>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r>
                  <w:rPr>
                    <w:rFonts w:ascii="Cambria Math" w:hAnsi="Cambria Math" w:cs="Times New Roman"/>
                    <w:sz w:val="20"/>
                    <w:szCs w:val="20"/>
                  </w:rPr>
                  <m:t xml:space="preserve"> , </m:t>
                </m:r>
                <m:sSub>
                  <m:sSubPr>
                    <m:ctrlPr>
                      <w:rPr>
                        <w:rFonts w:ascii="Cambria Math" w:hAnsi="Cambria Math" w:cs="Times New Roman"/>
                        <w:bCs/>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r>
                  <w:rPr>
                    <w:rFonts w:ascii="Cambria Math" w:hAnsi="Cambria Math" w:cs="Times New Roman"/>
                    <w:sz w:val="20"/>
                    <w:szCs w:val="20"/>
                  </w:rPr>
                  <m:t xml:space="preserve">, </m:t>
                </m:r>
                <m:sSub>
                  <m:sSubPr>
                    <m:ctrlPr>
                      <w:rPr>
                        <w:rFonts w:ascii="Cambria Math" w:hAnsi="Cambria Math" w:cs="Times New Roman"/>
                        <w:bCs/>
                        <w:i/>
                        <w:sz w:val="20"/>
                        <w:szCs w:val="20"/>
                      </w:rPr>
                    </m:ctrlPr>
                  </m:sSubPr>
                  <m:e>
                    <m:r>
                      <w:rPr>
                        <w:rFonts w:ascii="Cambria Math" w:hAnsi="Cambria Math" w:cs="Times New Roman"/>
                        <w:sz w:val="20"/>
                        <w:szCs w:val="20"/>
                      </w:rPr>
                      <m:t>a</m:t>
                    </m:r>
                  </m:e>
                  <m:sub>
                    <m:r>
                      <w:rPr>
                        <w:rFonts w:ascii="Cambria Math" w:hAnsi="Cambria Math" w:cs="Times New Roman"/>
                        <w:sz w:val="20"/>
                        <w:szCs w:val="20"/>
                      </w:rPr>
                      <m:t>4</m:t>
                    </m:r>
                  </m:sub>
                </m:sSub>
              </m:oMath>
            </m:oMathPara>
          </w:p>
        </w:tc>
        <w:tc>
          <w:tcPr>
            <w:tcW w:w="2043" w:type="dxa"/>
          </w:tcPr>
          <w:p w:rsidR="00F71AF6" w:rsidRPr="00317205" w:rsidRDefault="009F39B2" w:rsidP="007A5176">
            <w:pPr>
              <w:spacing w:line="360" w:lineRule="auto"/>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5</m:t>
                    </m:r>
                  </m:sub>
                </m:sSub>
              </m:oMath>
            </m:oMathPara>
          </w:p>
        </w:tc>
      </w:tr>
      <w:tr w:rsidR="00F71AF6" w:rsidRPr="00317205" w:rsidTr="00777EBE">
        <w:trPr>
          <w:trHeight w:val="427"/>
        </w:trPr>
        <w:tc>
          <w:tcPr>
            <w:tcW w:w="3807" w:type="dxa"/>
            <w:tcBorders>
              <w:bottom w:val="single" w:sz="4" w:space="0" w:color="auto"/>
            </w:tcBorders>
          </w:tcPr>
          <w:p w:rsidR="00F71AF6" w:rsidRPr="00317205" w:rsidRDefault="009F39B2" w:rsidP="007A5176">
            <w:pPr>
              <w:spacing w:line="360" w:lineRule="auto"/>
              <w:jc w:val="center"/>
              <w:rPr>
                <w:rFonts w:ascii="Times New Roman" w:eastAsia="Calibri" w:hAnsi="Times New Roman" w:cs="Times New Roman"/>
                <w:sz w:val="20"/>
                <w:szCs w:val="20"/>
              </w:rPr>
            </w:pPr>
            <m:oMathPara>
              <m:oMath>
                <m:sSub>
                  <m:sSubPr>
                    <m:ctrlPr>
                      <w:rPr>
                        <w:rFonts w:ascii="Cambria Math" w:hAnsi="Cambria Math" w:cs="Times New Roman"/>
                        <w:bCs/>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r>
                  <w:rPr>
                    <w:rFonts w:ascii="Cambria Math" w:hAnsi="Cambria Math" w:cs="Times New Roman"/>
                    <w:sz w:val="20"/>
                    <w:szCs w:val="20"/>
                  </w:rPr>
                  <m:t xml:space="preserve"> , </m:t>
                </m:r>
                <m:sSub>
                  <m:sSubPr>
                    <m:ctrlPr>
                      <w:rPr>
                        <w:rFonts w:ascii="Cambria Math" w:hAnsi="Cambria Math" w:cs="Times New Roman"/>
                        <w:bCs/>
                        <w:i/>
                        <w:sz w:val="20"/>
                        <w:szCs w:val="20"/>
                      </w:rPr>
                    </m:ctrlPr>
                  </m:sSubPr>
                  <m:e>
                    <m:r>
                      <w:rPr>
                        <w:rFonts w:ascii="Cambria Math" w:hAnsi="Cambria Math" w:cs="Times New Roman"/>
                        <w:sz w:val="20"/>
                        <w:szCs w:val="20"/>
                      </w:rPr>
                      <m:t>a</m:t>
                    </m:r>
                  </m:e>
                  <m:sub>
                    <m:r>
                      <w:rPr>
                        <w:rFonts w:ascii="Cambria Math" w:hAnsi="Cambria Math" w:cs="Times New Roman"/>
                        <w:sz w:val="20"/>
                        <w:szCs w:val="20"/>
                      </w:rPr>
                      <m:t>4</m:t>
                    </m:r>
                  </m:sub>
                </m:sSub>
                <m:r>
                  <w:rPr>
                    <w:rFonts w:ascii="Cambria Math" w:hAnsi="Cambria Math" w:cs="Times New Roman"/>
                    <w:sz w:val="20"/>
                    <w:szCs w:val="20"/>
                  </w:rPr>
                  <m:t xml:space="preserve">, </m:t>
                </m:r>
                <m:sSub>
                  <m:sSubPr>
                    <m:ctrlPr>
                      <w:rPr>
                        <w:rFonts w:ascii="Cambria Math" w:hAnsi="Cambria Math" w:cs="Times New Roman"/>
                        <w:bCs/>
                        <w:i/>
                        <w:sz w:val="20"/>
                        <w:szCs w:val="20"/>
                      </w:rPr>
                    </m:ctrlPr>
                  </m:sSubPr>
                  <m:e>
                    <m:r>
                      <w:rPr>
                        <w:rFonts w:ascii="Cambria Math" w:hAnsi="Cambria Math" w:cs="Times New Roman"/>
                        <w:sz w:val="20"/>
                        <w:szCs w:val="20"/>
                      </w:rPr>
                      <m:t>a</m:t>
                    </m:r>
                  </m:e>
                  <m:sub>
                    <m:r>
                      <w:rPr>
                        <w:rFonts w:ascii="Cambria Math" w:hAnsi="Cambria Math" w:cs="Times New Roman"/>
                        <w:sz w:val="20"/>
                        <w:szCs w:val="20"/>
                      </w:rPr>
                      <m:t>5</m:t>
                    </m:r>
                  </m:sub>
                </m:sSub>
              </m:oMath>
            </m:oMathPara>
          </w:p>
        </w:tc>
        <w:tc>
          <w:tcPr>
            <w:tcW w:w="2043" w:type="dxa"/>
            <w:tcBorders>
              <w:bottom w:val="single" w:sz="4" w:space="0" w:color="auto"/>
            </w:tcBorders>
          </w:tcPr>
          <w:p w:rsidR="00F71AF6" w:rsidRPr="00317205" w:rsidRDefault="009F39B2" w:rsidP="007A5176">
            <w:pPr>
              <w:spacing w:line="360" w:lineRule="auto"/>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6</m:t>
                    </m:r>
                  </m:sub>
                </m:sSub>
              </m:oMath>
            </m:oMathPara>
          </w:p>
        </w:tc>
      </w:tr>
    </w:tbl>
    <w:p w:rsidR="00D75AF5" w:rsidRPr="00317205" w:rsidRDefault="00D75AF5" w:rsidP="007A5176">
      <w:pPr>
        <w:spacing w:line="360" w:lineRule="auto"/>
        <w:jc w:val="both"/>
        <w:rPr>
          <w:rFonts w:ascii="Times New Roman" w:hAnsi="Times New Roman" w:cs="Times New Roman"/>
          <w:sz w:val="20"/>
          <w:szCs w:val="20"/>
        </w:rPr>
      </w:pPr>
    </w:p>
    <w:p w:rsidR="00D75AF5" w:rsidRPr="00317205" w:rsidRDefault="00D75AF5" w:rsidP="007A5176">
      <w:pPr>
        <w:spacing w:line="360" w:lineRule="auto"/>
        <w:jc w:val="both"/>
        <w:rPr>
          <w:rFonts w:ascii="Times New Roman" w:hAnsi="Times New Roman" w:cs="Times New Roman"/>
          <w:sz w:val="20"/>
          <w:szCs w:val="20"/>
        </w:rPr>
      </w:pPr>
    </w:p>
    <w:p w:rsidR="00D75AF5" w:rsidRDefault="00D75AF5" w:rsidP="007A5176">
      <w:pPr>
        <w:spacing w:line="360" w:lineRule="auto"/>
        <w:jc w:val="both"/>
        <w:rPr>
          <w:rFonts w:ascii="Times New Roman" w:hAnsi="Times New Roman" w:cs="Times New Roman"/>
          <w:sz w:val="24"/>
          <w:szCs w:val="24"/>
        </w:rPr>
      </w:pPr>
    </w:p>
    <w:p w:rsidR="002F02BF" w:rsidRDefault="002F02BF" w:rsidP="007A5176">
      <w:pPr>
        <w:spacing w:line="360" w:lineRule="auto"/>
        <w:jc w:val="both"/>
        <w:rPr>
          <w:rFonts w:ascii="Times New Roman" w:hAnsi="Times New Roman" w:cs="Times New Roman"/>
          <w:sz w:val="24"/>
          <w:szCs w:val="24"/>
        </w:rPr>
      </w:pPr>
    </w:p>
    <w:p w:rsidR="002F02BF" w:rsidRDefault="002F02BF" w:rsidP="007A5176">
      <w:pPr>
        <w:spacing w:line="360" w:lineRule="auto"/>
        <w:rPr>
          <w:rFonts w:ascii="Times New Roman" w:hAnsi="Times New Roman" w:cs="Times New Roman"/>
          <w:b/>
          <w:sz w:val="24"/>
          <w:szCs w:val="24"/>
        </w:rPr>
      </w:pPr>
    </w:p>
    <w:p w:rsidR="000A2B36" w:rsidRPr="001C28BE" w:rsidRDefault="006601CE" w:rsidP="001C28BE">
      <w:pPr>
        <w:spacing w:line="360" w:lineRule="auto"/>
        <w:rPr>
          <w:rFonts w:ascii="Times New Roman" w:hAnsi="Times New Roman" w:cs="Times New Roman"/>
          <w:b/>
          <w:sz w:val="24"/>
          <w:szCs w:val="24"/>
        </w:rPr>
      </w:pPr>
      <w:r w:rsidRPr="001C28BE">
        <w:rPr>
          <w:rFonts w:ascii="Times New Roman" w:hAnsi="Times New Roman" w:cs="Times New Roman"/>
          <w:b/>
          <w:sz w:val="24"/>
          <w:szCs w:val="24"/>
        </w:rPr>
        <w:t xml:space="preserve"> </w:t>
      </w:r>
      <w:r w:rsidR="001C28BE" w:rsidRPr="001C28BE">
        <w:rPr>
          <w:rFonts w:ascii="Times New Roman" w:hAnsi="Times New Roman" w:cs="Times New Roman"/>
          <w:b/>
          <w:sz w:val="24"/>
          <w:szCs w:val="24"/>
        </w:rPr>
        <w:t>4. RESULTS AND DISCUSSION</w:t>
      </w:r>
    </w:p>
    <w:p w:rsidR="00CF00E4" w:rsidRPr="007A5176" w:rsidRDefault="00CF00E4" w:rsidP="007A5176">
      <w:pPr>
        <w:spacing w:line="360" w:lineRule="auto"/>
        <w:jc w:val="both"/>
        <w:rPr>
          <w:rFonts w:ascii="Times New Roman" w:hAnsi="Times New Roman" w:cs="Times New Roman"/>
          <w:sz w:val="20"/>
          <w:szCs w:val="20"/>
        </w:rPr>
      </w:pPr>
      <w:r w:rsidRPr="007A5176">
        <w:rPr>
          <w:rFonts w:ascii="Times New Roman" w:hAnsi="Times New Roman" w:cs="Times New Roman"/>
          <w:sz w:val="20"/>
          <w:szCs w:val="20"/>
        </w:rPr>
        <w:t>Figure 4.1 presents the distance between the two nodes. From the figure it is observed that initially, the distance between the nodes was 100m. However, as a result of the nodes moving t</w:t>
      </w:r>
      <w:r w:rsidR="00B40BC9" w:rsidRPr="007A5176">
        <w:rPr>
          <w:rFonts w:ascii="Times New Roman" w:hAnsi="Times New Roman" w:cs="Times New Roman"/>
          <w:sz w:val="20"/>
          <w:szCs w:val="20"/>
        </w:rPr>
        <w:t>owards each other, both nodes w</w:t>
      </w:r>
      <w:r w:rsidRPr="007A5176">
        <w:rPr>
          <w:rFonts w:ascii="Times New Roman" w:hAnsi="Times New Roman" w:cs="Times New Roman"/>
          <w:sz w:val="20"/>
          <w:szCs w:val="20"/>
        </w:rPr>
        <w:t xml:space="preserve">ere together </w:t>
      </w:r>
      <w:r w:rsidR="00B40BC9" w:rsidRPr="007A5176">
        <w:rPr>
          <w:rFonts w:ascii="Times New Roman" w:hAnsi="Times New Roman" w:cs="Times New Roman"/>
          <w:sz w:val="20"/>
          <w:szCs w:val="20"/>
        </w:rPr>
        <w:t xml:space="preserve">when time is </w:t>
      </w:r>
      <w:r w:rsidR="000A2B36" w:rsidRPr="007A5176">
        <w:rPr>
          <w:rFonts w:ascii="Times New Roman" w:hAnsi="Times New Roman" w:cs="Times New Roman"/>
          <w:sz w:val="20"/>
          <w:szCs w:val="20"/>
        </w:rPr>
        <w:t>5 seconds. Afterwards, both continued to deviate from one another till they were 100m apart. As a result of this movement, i</w:t>
      </w:r>
      <w:r w:rsidR="00B40BC9" w:rsidRPr="007A5176">
        <w:rPr>
          <w:rFonts w:ascii="Times New Roman" w:hAnsi="Times New Roman" w:cs="Times New Roman"/>
          <w:sz w:val="20"/>
          <w:szCs w:val="20"/>
        </w:rPr>
        <w:t>t wa</w:t>
      </w:r>
      <w:r w:rsidR="000A2B36" w:rsidRPr="007A5176">
        <w:rPr>
          <w:rFonts w:ascii="Times New Roman" w:hAnsi="Times New Roman" w:cs="Times New Roman"/>
          <w:sz w:val="20"/>
          <w:szCs w:val="20"/>
        </w:rPr>
        <w:t>s observed that the RSSI of both nodes started increasing until it peaks in figure 4.2. As the nodes star</w:t>
      </w:r>
      <w:r w:rsidR="00B40BC9" w:rsidRPr="007A5176">
        <w:rPr>
          <w:rFonts w:ascii="Times New Roman" w:hAnsi="Times New Roman" w:cs="Times New Roman"/>
          <w:sz w:val="20"/>
          <w:szCs w:val="20"/>
        </w:rPr>
        <w:t>t</w:t>
      </w:r>
      <w:r w:rsidR="000A2B36" w:rsidRPr="007A5176">
        <w:rPr>
          <w:rFonts w:ascii="Times New Roman" w:hAnsi="Times New Roman" w:cs="Times New Roman"/>
          <w:sz w:val="20"/>
          <w:szCs w:val="20"/>
        </w:rPr>
        <w:t>ed m</w:t>
      </w:r>
      <w:r w:rsidR="00B40BC9" w:rsidRPr="007A5176">
        <w:rPr>
          <w:rFonts w:ascii="Times New Roman" w:hAnsi="Times New Roman" w:cs="Times New Roman"/>
          <w:sz w:val="20"/>
          <w:szCs w:val="20"/>
        </w:rPr>
        <w:t>oving apart, a decline in RSSI wa</w:t>
      </w:r>
      <w:r w:rsidR="000A2B36" w:rsidRPr="007A5176">
        <w:rPr>
          <w:rFonts w:ascii="Times New Roman" w:hAnsi="Times New Roman" w:cs="Times New Roman"/>
          <w:sz w:val="20"/>
          <w:szCs w:val="20"/>
        </w:rPr>
        <w:t>s no</w:t>
      </w:r>
      <w:r w:rsidR="00B40BC9" w:rsidRPr="007A5176">
        <w:rPr>
          <w:rFonts w:ascii="Times New Roman" w:hAnsi="Times New Roman" w:cs="Times New Roman"/>
          <w:sz w:val="20"/>
          <w:szCs w:val="20"/>
        </w:rPr>
        <w:t>ticed too. This movement also, wa</w:t>
      </w:r>
      <w:r w:rsidR="000A2B36" w:rsidRPr="007A5176">
        <w:rPr>
          <w:rFonts w:ascii="Times New Roman" w:hAnsi="Times New Roman" w:cs="Times New Roman"/>
          <w:sz w:val="20"/>
          <w:szCs w:val="20"/>
        </w:rPr>
        <w:t>s seen to affect the path loss as the loss dec</w:t>
      </w:r>
      <w:r w:rsidR="00F14B4C" w:rsidRPr="007A5176">
        <w:rPr>
          <w:rFonts w:ascii="Times New Roman" w:hAnsi="Times New Roman" w:cs="Times New Roman"/>
          <w:sz w:val="20"/>
          <w:szCs w:val="20"/>
        </w:rPr>
        <w:t>l</w:t>
      </w:r>
      <w:r w:rsidR="00B40BC9" w:rsidRPr="007A5176">
        <w:rPr>
          <w:rFonts w:ascii="Times New Roman" w:hAnsi="Times New Roman" w:cs="Times New Roman"/>
          <w:sz w:val="20"/>
          <w:szCs w:val="20"/>
        </w:rPr>
        <w:t>ined as both nodes came</w:t>
      </w:r>
      <w:r w:rsidR="000A2B36" w:rsidRPr="007A5176">
        <w:rPr>
          <w:rFonts w:ascii="Times New Roman" w:hAnsi="Times New Roman" w:cs="Times New Roman"/>
          <w:sz w:val="20"/>
          <w:szCs w:val="20"/>
        </w:rPr>
        <w:t xml:space="preserve"> close to one </w:t>
      </w:r>
      <w:r w:rsidR="00B40BC9" w:rsidRPr="007A5176">
        <w:rPr>
          <w:rFonts w:ascii="Times New Roman" w:hAnsi="Times New Roman" w:cs="Times New Roman"/>
          <w:sz w:val="20"/>
          <w:szCs w:val="20"/>
        </w:rPr>
        <w:t>another and increased</w:t>
      </w:r>
      <w:r w:rsidR="00F14B4C" w:rsidRPr="007A5176">
        <w:rPr>
          <w:rFonts w:ascii="Times New Roman" w:hAnsi="Times New Roman" w:cs="Times New Roman"/>
          <w:sz w:val="20"/>
          <w:szCs w:val="20"/>
        </w:rPr>
        <w:t xml:space="preserve"> as they move away from each other.</w:t>
      </w:r>
    </w:p>
    <w:p w:rsidR="00BF15FF" w:rsidRDefault="00BF15FF" w:rsidP="007A5176">
      <w:pPr>
        <w:spacing w:line="360" w:lineRule="auto"/>
        <w:jc w:val="center"/>
        <w:rPr>
          <w:rFonts w:ascii="Times New Roman" w:hAnsi="Times New Roman" w:cs="Times New Roman"/>
          <w:sz w:val="24"/>
          <w:szCs w:val="24"/>
        </w:rPr>
      </w:pPr>
      <w:r>
        <w:rPr>
          <w:noProof/>
        </w:rPr>
        <w:drawing>
          <wp:inline distT="0" distB="0" distL="0" distR="0" wp14:anchorId="4287B020" wp14:editId="6A7C98E9">
            <wp:extent cx="5510380" cy="310896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521138" cy="3115030"/>
                    </a:xfrm>
                    <a:prstGeom prst="rect">
                      <a:avLst/>
                    </a:prstGeom>
                  </pic:spPr>
                </pic:pic>
              </a:graphicData>
            </a:graphic>
          </wp:inline>
        </w:drawing>
      </w:r>
    </w:p>
    <w:p w:rsidR="00BF15FF" w:rsidRPr="007A5176" w:rsidRDefault="00BF15FF" w:rsidP="007A5176">
      <w:pPr>
        <w:spacing w:line="360" w:lineRule="auto"/>
        <w:jc w:val="center"/>
        <w:rPr>
          <w:rFonts w:ascii="Times New Roman" w:hAnsi="Times New Roman" w:cs="Times New Roman"/>
          <w:b/>
        </w:rPr>
      </w:pPr>
      <w:r w:rsidRPr="007A5176">
        <w:rPr>
          <w:rFonts w:ascii="Times New Roman" w:hAnsi="Times New Roman" w:cs="Times New Roman"/>
          <w:b/>
        </w:rPr>
        <w:t>Figure 4.1 Graphical illustration of the distance between the two nodes</w:t>
      </w:r>
    </w:p>
    <w:p w:rsidR="00BF15FF" w:rsidRDefault="00BF15FF" w:rsidP="007A5176">
      <w:pPr>
        <w:spacing w:line="360" w:lineRule="auto"/>
        <w:jc w:val="center"/>
        <w:rPr>
          <w:rFonts w:ascii="Times New Roman" w:hAnsi="Times New Roman" w:cs="Times New Roman"/>
          <w:b/>
          <w:sz w:val="24"/>
          <w:szCs w:val="24"/>
        </w:rPr>
      </w:pPr>
      <w:r>
        <w:rPr>
          <w:noProof/>
        </w:rPr>
        <w:lastRenderedPageBreak/>
        <w:drawing>
          <wp:inline distT="0" distB="0" distL="0" distR="0" wp14:anchorId="490301F4" wp14:editId="136EC948">
            <wp:extent cx="5994475" cy="3463962"/>
            <wp:effectExtent l="19050" t="0" r="62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997850" cy="3465912"/>
                    </a:xfrm>
                    <a:prstGeom prst="rect">
                      <a:avLst/>
                    </a:prstGeom>
                  </pic:spPr>
                </pic:pic>
              </a:graphicData>
            </a:graphic>
          </wp:inline>
        </w:drawing>
      </w:r>
    </w:p>
    <w:p w:rsidR="00BF15FF" w:rsidRPr="007A5176" w:rsidRDefault="00BF15FF" w:rsidP="007A5176">
      <w:pPr>
        <w:spacing w:line="360" w:lineRule="auto"/>
        <w:jc w:val="center"/>
        <w:rPr>
          <w:rFonts w:ascii="Times New Roman" w:hAnsi="Times New Roman" w:cs="Times New Roman"/>
          <w:b/>
        </w:rPr>
      </w:pPr>
      <w:r w:rsidRPr="007A5176">
        <w:rPr>
          <w:rFonts w:ascii="Times New Roman" w:hAnsi="Times New Roman" w:cs="Times New Roman"/>
          <w:b/>
        </w:rPr>
        <w:t>Figure 4.2</w:t>
      </w:r>
      <w:r w:rsidR="007B0D50" w:rsidRPr="007A5176">
        <w:rPr>
          <w:rFonts w:ascii="Times New Roman" w:hAnsi="Times New Roman" w:cs="Times New Roman"/>
          <w:b/>
        </w:rPr>
        <w:t>:</w:t>
      </w:r>
      <w:r w:rsidRPr="007A5176">
        <w:rPr>
          <w:rFonts w:ascii="Times New Roman" w:hAnsi="Times New Roman" w:cs="Times New Roman"/>
          <w:b/>
        </w:rPr>
        <w:t xml:space="preserve"> Graphical illustration of the RSSI of both nodes with respect to time.</w:t>
      </w:r>
    </w:p>
    <w:p w:rsidR="00843B3E" w:rsidRPr="00BF15FF" w:rsidRDefault="00843B3E" w:rsidP="007A5176">
      <w:pPr>
        <w:spacing w:line="360" w:lineRule="auto"/>
        <w:jc w:val="center"/>
        <w:rPr>
          <w:rFonts w:ascii="Times New Roman" w:hAnsi="Times New Roman" w:cs="Times New Roman"/>
          <w:sz w:val="24"/>
          <w:szCs w:val="24"/>
        </w:rPr>
      </w:pPr>
    </w:p>
    <w:p w:rsidR="00BF15FF" w:rsidRDefault="00BF15FF" w:rsidP="007A5176">
      <w:pPr>
        <w:spacing w:line="360" w:lineRule="auto"/>
        <w:jc w:val="both"/>
        <w:rPr>
          <w:rFonts w:ascii="Times New Roman" w:hAnsi="Times New Roman" w:cs="Times New Roman"/>
          <w:b/>
          <w:sz w:val="24"/>
          <w:szCs w:val="24"/>
        </w:rPr>
      </w:pPr>
      <w:r>
        <w:rPr>
          <w:noProof/>
        </w:rPr>
        <w:drawing>
          <wp:inline distT="0" distB="0" distL="0" distR="0" wp14:anchorId="1C2C8841" wp14:editId="7373E8D2">
            <wp:extent cx="5712236" cy="3495987"/>
            <wp:effectExtent l="19050" t="0" r="2764"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717833" cy="3499412"/>
                    </a:xfrm>
                    <a:prstGeom prst="rect">
                      <a:avLst/>
                    </a:prstGeom>
                  </pic:spPr>
                </pic:pic>
              </a:graphicData>
            </a:graphic>
          </wp:inline>
        </w:drawing>
      </w:r>
    </w:p>
    <w:p w:rsidR="00BF15FF" w:rsidRPr="007A5176" w:rsidRDefault="00CF00E4" w:rsidP="007A5176">
      <w:pPr>
        <w:spacing w:line="360" w:lineRule="auto"/>
        <w:jc w:val="center"/>
        <w:rPr>
          <w:rFonts w:ascii="Times New Roman" w:hAnsi="Times New Roman" w:cs="Times New Roman"/>
          <w:b/>
        </w:rPr>
      </w:pPr>
      <w:r w:rsidRPr="007A5176">
        <w:rPr>
          <w:rFonts w:ascii="Times New Roman" w:hAnsi="Times New Roman" w:cs="Times New Roman"/>
          <w:b/>
        </w:rPr>
        <w:t>Figure 4.3</w:t>
      </w:r>
      <w:r w:rsidR="007B0D50" w:rsidRPr="007A5176">
        <w:rPr>
          <w:rFonts w:ascii="Times New Roman" w:hAnsi="Times New Roman" w:cs="Times New Roman"/>
          <w:b/>
        </w:rPr>
        <w:t>:</w:t>
      </w:r>
      <w:r w:rsidRPr="007A5176">
        <w:rPr>
          <w:rFonts w:ascii="Times New Roman" w:hAnsi="Times New Roman" w:cs="Times New Roman"/>
          <w:b/>
        </w:rPr>
        <w:t xml:space="preserve"> The Path loss experience during communication as a result of motion.</w:t>
      </w:r>
    </w:p>
    <w:p w:rsidR="00A109A8" w:rsidRPr="007A5176" w:rsidRDefault="00A109A8" w:rsidP="007A5176">
      <w:pPr>
        <w:spacing w:after="0" w:line="360" w:lineRule="auto"/>
        <w:jc w:val="both"/>
        <w:rPr>
          <w:rFonts w:ascii="Times New Roman" w:hAnsi="Times New Roman" w:cs="Times New Roman"/>
          <w:b/>
        </w:rPr>
      </w:pPr>
    </w:p>
    <w:p w:rsidR="00564AB6" w:rsidRPr="007A5176" w:rsidRDefault="009060DA" w:rsidP="007A5176">
      <w:pPr>
        <w:spacing w:line="360" w:lineRule="auto"/>
        <w:jc w:val="both"/>
        <w:rPr>
          <w:rFonts w:ascii="Times New Roman" w:hAnsi="Times New Roman" w:cs="Times New Roman"/>
          <w:b/>
        </w:rPr>
      </w:pPr>
      <w:r w:rsidRPr="007A5176">
        <w:rPr>
          <w:rFonts w:ascii="Times New Roman" w:hAnsi="Times New Roman" w:cs="Times New Roman"/>
          <w:b/>
        </w:rPr>
        <w:lastRenderedPageBreak/>
        <w:t>4.2</w:t>
      </w:r>
      <w:r w:rsidR="00564AB6" w:rsidRPr="007A5176">
        <w:rPr>
          <w:rFonts w:ascii="Times New Roman" w:hAnsi="Times New Roman" w:cs="Times New Roman"/>
          <w:b/>
        </w:rPr>
        <w:t>.1 Data Preparation</w:t>
      </w:r>
    </w:p>
    <w:p w:rsidR="006647B2" w:rsidRPr="007A5176" w:rsidRDefault="006647B2" w:rsidP="007A5176">
      <w:pPr>
        <w:spacing w:line="360" w:lineRule="auto"/>
        <w:jc w:val="both"/>
        <w:rPr>
          <w:rFonts w:ascii="Times New Roman" w:hAnsi="Times New Roman" w:cs="Times New Roman"/>
          <w:sz w:val="20"/>
          <w:szCs w:val="20"/>
        </w:rPr>
      </w:pPr>
      <w:r w:rsidRPr="007A5176">
        <w:rPr>
          <w:rFonts w:ascii="Times New Roman" w:hAnsi="Times New Roman" w:cs="Times New Roman"/>
          <w:sz w:val="20"/>
          <w:szCs w:val="20"/>
        </w:rPr>
        <w:t>Figure</w:t>
      </w:r>
      <w:r w:rsidR="00B40BC9" w:rsidRPr="007A5176">
        <w:rPr>
          <w:rFonts w:ascii="Times New Roman" w:hAnsi="Times New Roman" w:cs="Times New Roman"/>
          <w:sz w:val="20"/>
          <w:szCs w:val="20"/>
        </w:rPr>
        <w:t>s</w:t>
      </w:r>
      <w:r w:rsidR="00564AB6" w:rsidRPr="007A5176">
        <w:rPr>
          <w:rFonts w:ascii="Times New Roman" w:hAnsi="Times New Roman" w:cs="Times New Roman"/>
          <w:sz w:val="20"/>
          <w:szCs w:val="20"/>
        </w:rPr>
        <w:t xml:space="preserve"> 4.4 and 4.5</w:t>
      </w:r>
      <w:r w:rsidR="00B40BC9" w:rsidRPr="007A5176">
        <w:rPr>
          <w:rFonts w:ascii="Times New Roman" w:hAnsi="Times New Roman" w:cs="Times New Roman"/>
          <w:sz w:val="20"/>
          <w:szCs w:val="20"/>
        </w:rPr>
        <w:t xml:space="preserve"> show</w:t>
      </w:r>
      <w:r w:rsidRPr="007A5176">
        <w:rPr>
          <w:rFonts w:ascii="Times New Roman" w:hAnsi="Times New Roman" w:cs="Times New Roman"/>
          <w:sz w:val="20"/>
          <w:szCs w:val="20"/>
        </w:rPr>
        <w:t xml:space="preserve"> the data in graphical form being subdivided into RSSI data </w:t>
      </w:r>
      <w:r w:rsidR="0046070E" w:rsidRPr="007A5176">
        <w:rPr>
          <w:rFonts w:ascii="Times New Roman" w:hAnsi="Times New Roman" w:cs="Times New Roman"/>
          <w:sz w:val="20"/>
          <w:szCs w:val="20"/>
        </w:rPr>
        <w:t>of both nodes plotted with respect to time as they m</w:t>
      </w:r>
      <w:r w:rsidR="00B40BC9" w:rsidRPr="007A5176">
        <w:rPr>
          <w:rFonts w:ascii="Times New Roman" w:hAnsi="Times New Roman" w:cs="Times New Roman"/>
          <w:sz w:val="20"/>
          <w:szCs w:val="20"/>
        </w:rPr>
        <w:t>ove towards each other. Node 1 was denoted as red while node 2 wa</w:t>
      </w:r>
      <w:r w:rsidR="0046070E" w:rsidRPr="007A5176">
        <w:rPr>
          <w:rFonts w:ascii="Times New Roman" w:hAnsi="Times New Roman" w:cs="Times New Roman"/>
          <w:sz w:val="20"/>
          <w:szCs w:val="20"/>
        </w:rPr>
        <w:t>s represented as blue. This was achieved after dropping unwanted columns in the data.</w:t>
      </w:r>
    </w:p>
    <w:p w:rsidR="00564AB6" w:rsidRDefault="00564AB6" w:rsidP="007A5176">
      <w:pPr>
        <w:spacing w:line="360" w:lineRule="auto"/>
        <w:jc w:val="both"/>
        <w:rPr>
          <w:rFonts w:ascii="Times New Roman" w:hAnsi="Times New Roman" w:cs="Times New Roman"/>
          <w:sz w:val="24"/>
          <w:szCs w:val="24"/>
        </w:rPr>
      </w:pPr>
      <w:r>
        <w:rPr>
          <w:noProof/>
        </w:rPr>
        <w:drawing>
          <wp:inline distT="0" distB="0" distL="0" distR="0" wp14:anchorId="40B7BDDF" wp14:editId="63FBD7F8">
            <wp:extent cx="5720129" cy="2805546"/>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734491" cy="2812590"/>
                    </a:xfrm>
                    <a:prstGeom prst="rect">
                      <a:avLst/>
                    </a:prstGeom>
                  </pic:spPr>
                </pic:pic>
              </a:graphicData>
            </a:graphic>
          </wp:inline>
        </w:drawing>
      </w:r>
    </w:p>
    <w:p w:rsidR="00564AB6" w:rsidRPr="007A5176" w:rsidRDefault="00564AB6" w:rsidP="007A5176">
      <w:pPr>
        <w:spacing w:line="360" w:lineRule="auto"/>
        <w:jc w:val="both"/>
        <w:rPr>
          <w:rFonts w:ascii="Times New Roman" w:hAnsi="Times New Roman" w:cs="Times New Roman"/>
        </w:rPr>
      </w:pPr>
      <w:r w:rsidRPr="007A5176">
        <w:rPr>
          <w:rFonts w:ascii="Times New Roman" w:hAnsi="Times New Roman" w:cs="Times New Roman"/>
        </w:rPr>
        <w:t>Figure 4.4</w:t>
      </w:r>
      <w:r w:rsidR="007B0D50" w:rsidRPr="007A5176">
        <w:rPr>
          <w:rFonts w:ascii="Times New Roman" w:hAnsi="Times New Roman" w:cs="Times New Roman"/>
        </w:rPr>
        <w:t>: G</w:t>
      </w:r>
      <w:r w:rsidRPr="007A5176">
        <w:rPr>
          <w:rFonts w:ascii="Times New Roman" w:hAnsi="Times New Roman" w:cs="Times New Roman"/>
        </w:rPr>
        <w:t>raphical representations of the RSSI data with respect to time when the nodes were moving towards each other.</w:t>
      </w:r>
    </w:p>
    <w:p w:rsidR="006B6BD8" w:rsidRDefault="00564AB6" w:rsidP="007A5176">
      <w:pPr>
        <w:spacing w:after="0" w:line="360" w:lineRule="auto"/>
        <w:jc w:val="center"/>
        <w:rPr>
          <w:rFonts w:ascii="Times New Roman" w:hAnsi="Times New Roman" w:cs="Times New Roman"/>
          <w:sz w:val="24"/>
          <w:szCs w:val="24"/>
        </w:rPr>
      </w:pPr>
      <w:r>
        <w:rPr>
          <w:noProof/>
        </w:rPr>
        <w:drawing>
          <wp:inline distT="0" distB="0" distL="0" distR="0" wp14:anchorId="4F993BA1" wp14:editId="449176F7">
            <wp:extent cx="5921277" cy="2919845"/>
            <wp:effectExtent l="0" t="0" r="381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940916" cy="2929529"/>
                    </a:xfrm>
                    <a:prstGeom prst="rect">
                      <a:avLst/>
                    </a:prstGeom>
                  </pic:spPr>
                </pic:pic>
              </a:graphicData>
            </a:graphic>
          </wp:inline>
        </w:drawing>
      </w:r>
    </w:p>
    <w:p w:rsidR="00564AB6" w:rsidRPr="007A5176" w:rsidRDefault="0046070E" w:rsidP="007A5176">
      <w:pPr>
        <w:spacing w:line="360" w:lineRule="auto"/>
        <w:jc w:val="center"/>
        <w:rPr>
          <w:rFonts w:ascii="Times New Roman" w:hAnsi="Times New Roman" w:cs="Times New Roman"/>
        </w:rPr>
      </w:pPr>
      <w:r w:rsidRPr="007A5176">
        <w:rPr>
          <w:rFonts w:ascii="Times New Roman" w:hAnsi="Times New Roman" w:cs="Times New Roman"/>
        </w:rPr>
        <w:t>Figure 4.5</w:t>
      </w:r>
      <w:r w:rsidR="007B0D50" w:rsidRPr="007A5176">
        <w:rPr>
          <w:rFonts w:ascii="Times New Roman" w:hAnsi="Times New Roman" w:cs="Times New Roman"/>
        </w:rPr>
        <w:t xml:space="preserve"> G</w:t>
      </w:r>
      <w:r w:rsidR="00564AB6" w:rsidRPr="007A5176">
        <w:rPr>
          <w:rFonts w:ascii="Times New Roman" w:hAnsi="Times New Roman" w:cs="Times New Roman"/>
        </w:rPr>
        <w:t xml:space="preserve">raphical representations of the RSSI data with respect to time when the nodes were moving </w:t>
      </w:r>
      <w:r w:rsidR="00EC5537" w:rsidRPr="007A5176">
        <w:rPr>
          <w:rFonts w:ascii="Times New Roman" w:hAnsi="Times New Roman" w:cs="Times New Roman"/>
        </w:rPr>
        <w:t>away</w:t>
      </w:r>
      <w:r w:rsidR="00564AB6" w:rsidRPr="007A5176">
        <w:rPr>
          <w:rFonts w:ascii="Times New Roman" w:hAnsi="Times New Roman" w:cs="Times New Roman"/>
        </w:rPr>
        <w:t xml:space="preserve"> each other.</w:t>
      </w:r>
    </w:p>
    <w:p w:rsidR="00D61C86" w:rsidRDefault="00D61C86" w:rsidP="007A5176">
      <w:pPr>
        <w:spacing w:after="0" w:line="360" w:lineRule="auto"/>
        <w:jc w:val="center"/>
        <w:rPr>
          <w:rFonts w:ascii="Times New Roman" w:hAnsi="Times New Roman" w:cs="Times New Roman"/>
          <w:sz w:val="24"/>
          <w:szCs w:val="24"/>
        </w:rPr>
      </w:pPr>
    </w:p>
    <w:p w:rsidR="005E3603" w:rsidRDefault="005E3603" w:rsidP="007A5176">
      <w:pPr>
        <w:spacing w:line="360" w:lineRule="auto"/>
        <w:rPr>
          <w:rFonts w:ascii="Times New Roman" w:hAnsi="Times New Roman" w:cs="Times New Roman"/>
          <w:b/>
        </w:rPr>
      </w:pPr>
    </w:p>
    <w:p w:rsidR="0057700F" w:rsidRDefault="0057700F" w:rsidP="007A5176">
      <w:pPr>
        <w:spacing w:line="360" w:lineRule="auto"/>
        <w:rPr>
          <w:rFonts w:ascii="Times New Roman" w:hAnsi="Times New Roman" w:cs="Times New Roman"/>
          <w:sz w:val="20"/>
          <w:szCs w:val="20"/>
        </w:rPr>
      </w:pPr>
      <w:r w:rsidRPr="0057700F">
        <w:rPr>
          <w:rFonts w:ascii="Times New Roman" w:hAnsi="Times New Roman" w:cs="Times New Roman"/>
          <w:sz w:val="20"/>
          <w:szCs w:val="20"/>
        </w:rPr>
        <w:lastRenderedPageBreak/>
        <w:t>Figure 4.6, figure 4.7, figure 4.8 and figure 4.9 presents graphical representations of each node increasing in RSSI and decreasing in RSSI as the move towards each other and move away from each other.</w:t>
      </w:r>
    </w:p>
    <w:p w:rsidR="0057700F" w:rsidRPr="0057700F" w:rsidRDefault="0057700F" w:rsidP="007A5176">
      <w:pPr>
        <w:spacing w:line="360" w:lineRule="auto"/>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3F541F02">
            <wp:extent cx="5724525" cy="316420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24525" cy="3164205"/>
                    </a:xfrm>
                    <a:prstGeom prst="rect">
                      <a:avLst/>
                    </a:prstGeom>
                    <a:noFill/>
                  </pic:spPr>
                </pic:pic>
              </a:graphicData>
            </a:graphic>
          </wp:inline>
        </w:drawing>
      </w:r>
    </w:p>
    <w:p w:rsidR="0057700F" w:rsidRDefault="0057700F" w:rsidP="007A5176">
      <w:pPr>
        <w:spacing w:line="360" w:lineRule="auto"/>
        <w:rPr>
          <w:rFonts w:ascii="Times New Roman" w:hAnsi="Times New Roman" w:cs="Times New Roman"/>
          <w:b/>
        </w:rPr>
      </w:pPr>
      <w:r w:rsidRPr="0057700F">
        <w:rPr>
          <w:rFonts w:ascii="Times New Roman" w:hAnsi="Times New Roman" w:cs="Times New Roman"/>
          <w:b/>
        </w:rPr>
        <w:t>Figure 4.6: Graphical representations of the RSSI data of node 1 with respect to time when nodes 1 approaches node 2.</w:t>
      </w:r>
    </w:p>
    <w:p w:rsidR="0057700F" w:rsidRDefault="0057700F" w:rsidP="007A5176">
      <w:pPr>
        <w:spacing w:line="360" w:lineRule="auto"/>
        <w:rPr>
          <w:rFonts w:ascii="Times New Roman" w:hAnsi="Times New Roman" w:cs="Times New Roman"/>
          <w:b/>
        </w:rPr>
      </w:pPr>
      <w:r>
        <w:rPr>
          <w:rFonts w:ascii="Times New Roman" w:hAnsi="Times New Roman" w:cs="Times New Roman"/>
          <w:b/>
          <w:noProof/>
        </w:rPr>
        <w:drawing>
          <wp:inline distT="0" distB="0" distL="0" distR="0" wp14:anchorId="7E82231F" wp14:editId="618A5D10">
            <wp:extent cx="5714999" cy="2805546"/>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2460" cy="2804299"/>
                    </a:xfrm>
                    <a:prstGeom prst="rect">
                      <a:avLst/>
                    </a:prstGeom>
                    <a:noFill/>
                  </pic:spPr>
                </pic:pic>
              </a:graphicData>
            </a:graphic>
          </wp:inline>
        </w:drawing>
      </w:r>
    </w:p>
    <w:p w:rsidR="0057700F" w:rsidRDefault="0057700F" w:rsidP="007A5176">
      <w:pPr>
        <w:spacing w:line="360" w:lineRule="auto"/>
        <w:rPr>
          <w:rFonts w:ascii="Times New Roman" w:hAnsi="Times New Roman" w:cs="Times New Roman"/>
          <w:b/>
        </w:rPr>
      </w:pPr>
    </w:p>
    <w:p w:rsidR="0057700F" w:rsidRDefault="0057700F" w:rsidP="007A5176">
      <w:pPr>
        <w:spacing w:line="360" w:lineRule="auto"/>
        <w:rPr>
          <w:rFonts w:ascii="Times New Roman" w:hAnsi="Times New Roman" w:cs="Times New Roman"/>
          <w:b/>
        </w:rPr>
      </w:pPr>
    </w:p>
    <w:p w:rsidR="0057700F" w:rsidRPr="0057700F" w:rsidRDefault="0057700F" w:rsidP="007A5176">
      <w:pPr>
        <w:spacing w:line="360" w:lineRule="auto"/>
        <w:rPr>
          <w:rFonts w:ascii="Times New Roman" w:hAnsi="Times New Roman" w:cs="Times New Roman"/>
          <w:sz w:val="20"/>
          <w:szCs w:val="20"/>
        </w:rPr>
      </w:pPr>
      <w:r w:rsidRPr="0057700F">
        <w:rPr>
          <w:rFonts w:ascii="Times New Roman" w:hAnsi="Times New Roman" w:cs="Times New Roman"/>
          <w:sz w:val="20"/>
          <w:szCs w:val="20"/>
        </w:rPr>
        <w:t>Figure 4.7: Graphical representations of the RSSI data of node 2 with respect to time when nodes 1 approaches node 2.</w:t>
      </w:r>
    </w:p>
    <w:p w:rsidR="0057700F" w:rsidRDefault="0057700F" w:rsidP="007A5176">
      <w:pPr>
        <w:spacing w:line="360" w:lineRule="auto"/>
        <w:rPr>
          <w:rFonts w:ascii="Times New Roman" w:hAnsi="Times New Roman" w:cs="Times New Roman"/>
          <w:b/>
        </w:rPr>
      </w:pPr>
      <w:r>
        <w:rPr>
          <w:rFonts w:ascii="Times New Roman" w:hAnsi="Times New Roman" w:cs="Times New Roman"/>
          <w:b/>
          <w:noProof/>
        </w:rPr>
        <w:lastRenderedPageBreak/>
        <w:drawing>
          <wp:inline distT="0" distB="0" distL="0" distR="0" wp14:anchorId="1BB7579F">
            <wp:extent cx="5559136" cy="3127664"/>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60060" cy="3128184"/>
                    </a:xfrm>
                    <a:prstGeom prst="rect">
                      <a:avLst/>
                    </a:prstGeom>
                    <a:noFill/>
                  </pic:spPr>
                </pic:pic>
              </a:graphicData>
            </a:graphic>
          </wp:inline>
        </w:drawing>
      </w:r>
    </w:p>
    <w:p w:rsidR="0057700F" w:rsidRDefault="0057700F" w:rsidP="007A5176">
      <w:pPr>
        <w:spacing w:line="360" w:lineRule="auto"/>
        <w:rPr>
          <w:rFonts w:ascii="Times New Roman" w:hAnsi="Times New Roman" w:cs="Times New Roman"/>
          <w:sz w:val="20"/>
          <w:szCs w:val="20"/>
        </w:rPr>
      </w:pPr>
      <w:r w:rsidRPr="0057700F">
        <w:rPr>
          <w:rFonts w:ascii="Times New Roman" w:hAnsi="Times New Roman" w:cs="Times New Roman"/>
          <w:sz w:val="20"/>
          <w:szCs w:val="20"/>
        </w:rPr>
        <w:t>Figure 4.8: Graphical representations of the RSSI data of node 1 with respect to time when node 1 is moving away from node 2.</w:t>
      </w:r>
    </w:p>
    <w:p w:rsidR="0057700F" w:rsidRDefault="0057700F" w:rsidP="007A5176">
      <w:pPr>
        <w:spacing w:line="360" w:lineRule="auto"/>
        <w:rPr>
          <w:rFonts w:ascii="Times New Roman" w:hAnsi="Times New Roman" w:cs="Times New Roman"/>
          <w:sz w:val="20"/>
          <w:szCs w:val="20"/>
        </w:rPr>
      </w:pPr>
    </w:p>
    <w:p w:rsidR="0057700F" w:rsidRPr="0057700F" w:rsidRDefault="0057700F" w:rsidP="007A5176">
      <w:pPr>
        <w:spacing w:line="360" w:lineRule="auto"/>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7C08BB8F">
            <wp:extent cx="5559136" cy="3169227"/>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60060" cy="3169754"/>
                    </a:xfrm>
                    <a:prstGeom prst="rect">
                      <a:avLst/>
                    </a:prstGeom>
                    <a:noFill/>
                  </pic:spPr>
                </pic:pic>
              </a:graphicData>
            </a:graphic>
          </wp:inline>
        </w:drawing>
      </w:r>
    </w:p>
    <w:p w:rsidR="0057700F" w:rsidRDefault="0057700F" w:rsidP="007A5176">
      <w:pPr>
        <w:spacing w:line="360" w:lineRule="auto"/>
        <w:rPr>
          <w:rFonts w:ascii="Times New Roman" w:hAnsi="Times New Roman" w:cs="Times New Roman"/>
          <w:b/>
        </w:rPr>
      </w:pPr>
    </w:p>
    <w:p w:rsidR="0057700F" w:rsidRDefault="0057700F" w:rsidP="007A5176">
      <w:pPr>
        <w:spacing w:line="360" w:lineRule="auto"/>
        <w:rPr>
          <w:rFonts w:ascii="Times New Roman" w:hAnsi="Times New Roman" w:cs="Times New Roman"/>
          <w:sz w:val="20"/>
          <w:szCs w:val="20"/>
        </w:rPr>
      </w:pPr>
      <w:r w:rsidRPr="0057700F">
        <w:rPr>
          <w:rFonts w:ascii="Times New Roman" w:hAnsi="Times New Roman" w:cs="Times New Roman"/>
          <w:sz w:val="20"/>
          <w:szCs w:val="20"/>
        </w:rPr>
        <w:t>Figure 4.9: Graphical representations of the RSSI data of node 2 with respect to time when node 1 is moving away from node 2.</w:t>
      </w:r>
    </w:p>
    <w:p w:rsidR="0057700F" w:rsidRPr="001C28BE" w:rsidRDefault="0057700F" w:rsidP="007A5176">
      <w:pPr>
        <w:spacing w:line="360" w:lineRule="auto"/>
        <w:rPr>
          <w:rFonts w:ascii="Times New Roman" w:hAnsi="Times New Roman" w:cs="Times New Roman"/>
          <w:sz w:val="24"/>
          <w:szCs w:val="24"/>
        </w:rPr>
      </w:pPr>
    </w:p>
    <w:p w:rsidR="00FF6E6E" w:rsidRPr="001C28BE" w:rsidRDefault="001C28BE" w:rsidP="007A5176">
      <w:pPr>
        <w:spacing w:line="360" w:lineRule="auto"/>
        <w:rPr>
          <w:rFonts w:ascii="Times New Roman" w:hAnsi="Times New Roman" w:cs="Times New Roman"/>
          <w:b/>
          <w:sz w:val="24"/>
          <w:szCs w:val="24"/>
        </w:rPr>
      </w:pPr>
      <w:r w:rsidRPr="001C28BE">
        <w:rPr>
          <w:rFonts w:ascii="Times New Roman" w:hAnsi="Times New Roman" w:cs="Times New Roman"/>
          <w:b/>
          <w:sz w:val="24"/>
          <w:szCs w:val="24"/>
        </w:rPr>
        <w:lastRenderedPageBreak/>
        <w:t>5</w:t>
      </w:r>
      <w:r w:rsidR="006601CE" w:rsidRPr="001C28BE">
        <w:rPr>
          <w:rFonts w:ascii="Times New Roman" w:hAnsi="Times New Roman" w:cs="Times New Roman"/>
          <w:b/>
          <w:sz w:val="24"/>
          <w:szCs w:val="24"/>
        </w:rPr>
        <w:t>.</w:t>
      </w:r>
      <w:r w:rsidR="00292E02" w:rsidRPr="001C28BE">
        <w:rPr>
          <w:rFonts w:ascii="Times New Roman" w:hAnsi="Times New Roman" w:cs="Times New Roman"/>
          <w:b/>
          <w:sz w:val="24"/>
          <w:szCs w:val="24"/>
        </w:rPr>
        <w:t xml:space="preserve"> </w:t>
      </w:r>
      <w:r w:rsidR="007467BB" w:rsidRPr="001C28BE">
        <w:rPr>
          <w:rFonts w:ascii="Times New Roman" w:hAnsi="Times New Roman" w:cs="Times New Roman"/>
          <w:b/>
          <w:sz w:val="24"/>
          <w:szCs w:val="24"/>
        </w:rPr>
        <w:t>CONCLUSION</w:t>
      </w:r>
      <w:r w:rsidR="001041DE" w:rsidRPr="001C28BE">
        <w:rPr>
          <w:rFonts w:ascii="Times New Roman" w:hAnsi="Times New Roman" w:cs="Times New Roman"/>
          <w:b/>
          <w:sz w:val="24"/>
          <w:szCs w:val="24"/>
        </w:rPr>
        <w:tab/>
      </w:r>
    </w:p>
    <w:p w:rsidR="00FF6E6E" w:rsidRDefault="00E537CE" w:rsidP="007A5176">
      <w:pPr>
        <w:spacing w:after="0" w:line="360" w:lineRule="auto"/>
        <w:jc w:val="both"/>
        <w:rPr>
          <w:rFonts w:ascii="Times New Roman" w:hAnsi="Times New Roman" w:cs="Times New Roman"/>
          <w:sz w:val="20"/>
          <w:szCs w:val="20"/>
        </w:rPr>
      </w:pPr>
      <w:r w:rsidRPr="007A5176">
        <w:rPr>
          <w:rFonts w:ascii="Times New Roman" w:hAnsi="Times New Roman" w:cs="Times New Roman"/>
          <w:sz w:val="20"/>
          <w:szCs w:val="20"/>
        </w:rPr>
        <w:t>The</w:t>
      </w:r>
      <w:r w:rsidR="00FF6E6E" w:rsidRPr="007A5176">
        <w:rPr>
          <w:rFonts w:ascii="Times New Roman" w:hAnsi="Times New Roman" w:cs="Times New Roman"/>
          <w:sz w:val="20"/>
          <w:szCs w:val="20"/>
        </w:rPr>
        <w:t xml:space="preserve"> results of the performances of the proposed system have been presented in mainly with respect to</w:t>
      </w:r>
      <w:r w:rsidRPr="007A5176">
        <w:rPr>
          <w:rFonts w:ascii="Times New Roman" w:hAnsi="Times New Roman" w:cs="Times New Roman"/>
          <w:sz w:val="20"/>
          <w:szCs w:val="20"/>
        </w:rPr>
        <w:t xml:space="preserve"> Received Signal Strength </w:t>
      </w:r>
      <w:r w:rsidR="00FF6E6E" w:rsidRPr="007A5176">
        <w:rPr>
          <w:rFonts w:ascii="Times New Roman" w:hAnsi="Times New Roman" w:cs="Times New Roman"/>
          <w:sz w:val="20"/>
          <w:szCs w:val="20"/>
        </w:rPr>
        <w:t>(RSSI) and</w:t>
      </w:r>
      <w:r w:rsidR="000E24A8" w:rsidRPr="007A5176">
        <w:rPr>
          <w:rFonts w:ascii="Times New Roman" w:hAnsi="Times New Roman" w:cs="Times New Roman"/>
          <w:sz w:val="20"/>
          <w:szCs w:val="20"/>
        </w:rPr>
        <w:t xml:space="preserve"> </w:t>
      </w:r>
      <w:r w:rsidR="00FF6E6E" w:rsidRPr="007A5176">
        <w:rPr>
          <w:rFonts w:ascii="Times New Roman" w:hAnsi="Times New Roman" w:cs="Times New Roman"/>
          <w:sz w:val="20"/>
          <w:szCs w:val="20"/>
        </w:rPr>
        <w:t xml:space="preserve">the </w:t>
      </w:r>
      <w:r w:rsidR="000E24A8" w:rsidRPr="007A5176">
        <w:rPr>
          <w:rFonts w:ascii="Times New Roman" w:hAnsi="Times New Roman" w:cs="Times New Roman"/>
          <w:sz w:val="20"/>
          <w:szCs w:val="20"/>
        </w:rPr>
        <w:t>path loss in a D2D communication. The scenarios considered were when bo</w:t>
      </w:r>
      <w:r w:rsidR="00FB0C66" w:rsidRPr="007A5176">
        <w:rPr>
          <w:rFonts w:ascii="Times New Roman" w:hAnsi="Times New Roman" w:cs="Times New Roman"/>
          <w:sz w:val="20"/>
          <w:szCs w:val="20"/>
        </w:rPr>
        <w:t>th nodes we</w:t>
      </w:r>
      <w:r w:rsidR="000E24A8" w:rsidRPr="007A5176">
        <w:rPr>
          <w:rFonts w:ascii="Times New Roman" w:hAnsi="Times New Roman" w:cs="Times New Roman"/>
          <w:sz w:val="20"/>
          <w:szCs w:val="20"/>
        </w:rPr>
        <w:t xml:space="preserve">re moving towards </w:t>
      </w:r>
      <w:r w:rsidR="00FB0C66" w:rsidRPr="007A5176">
        <w:rPr>
          <w:rFonts w:ascii="Times New Roman" w:hAnsi="Times New Roman" w:cs="Times New Roman"/>
          <w:sz w:val="20"/>
          <w:szCs w:val="20"/>
        </w:rPr>
        <w:t>one another and when the nodes we</w:t>
      </w:r>
      <w:r w:rsidR="000E24A8" w:rsidRPr="007A5176">
        <w:rPr>
          <w:rFonts w:ascii="Times New Roman" w:hAnsi="Times New Roman" w:cs="Times New Roman"/>
          <w:sz w:val="20"/>
          <w:szCs w:val="20"/>
        </w:rPr>
        <w:t xml:space="preserve">re moving away from each other. Data of the RSSI was gathered and used to train an LSTM model and forecast was made using same model. It was observed that the forecast was following the same trend with the test data with RMSE of 4.848, 5.153 for each node when moving towards each other and RMSE of 4.68 and 4.17 when moving apart. </w:t>
      </w:r>
      <w:r w:rsidR="006007E5" w:rsidRPr="007A5176">
        <w:rPr>
          <w:rFonts w:ascii="Times New Roman" w:hAnsi="Times New Roman" w:cs="Times New Roman"/>
          <w:sz w:val="20"/>
          <w:szCs w:val="20"/>
        </w:rPr>
        <w:t xml:space="preserve"> This showed that the prediction algorithm was able to accurately predict signal strength for the propagation path. Thus, prior to data transmission, the user was able to know the received signal strength of the propagation path, which would help to know the safe path to be used for propagation.</w:t>
      </w:r>
    </w:p>
    <w:p w:rsidR="00F809FF" w:rsidRPr="00F809FF" w:rsidRDefault="00F809FF" w:rsidP="00F809FF">
      <w:pPr>
        <w:spacing w:after="0" w:line="360" w:lineRule="auto"/>
        <w:jc w:val="both"/>
        <w:rPr>
          <w:rFonts w:ascii="Times New Roman" w:hAnsi="Times New Roman" w:cs="Times New Roman"/>
          <w:sz w:val="20"/>
          <w:szCs w:val="20"/>
        </w:rPr>
      </w:pPr>
      <w:r w:rsidRPr="00F809FF">
        <w:rPr>
          <w:rFonts w:ascii="Times New Roman" w:hAnsi="Times New Roman" w:cs="Times New Roman"/>
          <w:sz w:val="20"/>
          <w:szCs w:val="20"/>
        </w:rPr>
        <w:t>The following are summary of the observations made from the simulation results:</w:t>
      </w:r>
    </w:p>
    <w:p w:rsidR="00F809FF" w:rsidRPr="00F809FF" w:rsidRDefault="00F809FF" w:rsidP="00F809FF">
      <w:pPr>
        <w:spacing w:after="0" w:line="360" w:lineRule="auto"/>
        <w:jc w:val="both"/>
        <w:rPr>
          <w:rFonts w:ascii="Times New Roman" w:hAnsi="Times New Roman" w:cs="Times New Roman"/>
          <w:sz w:val="20"/>
          <w:szCs w:val="20"/>
        </w:rPr>
      </w:pPr>
      <w:r w:rsidRPr="00F809FF">
        <w:rPr>
          <w:rFonts w:ascii="Times New Roman" w:hAnsi="Times New Roman" w:cs="Times New Roman"/>
          <w:sz w:val="20"/>
          <w:szCs w:val="20"/>
        </w:rPr>
        <w:t>i.</w:t>
      </w:r>
      <w:r w:rsidRPr="00F809FF">
        <w:rPr>
          <w:rFonts w:ascii="Times New Roman" w:hAnsi="Times New Roman" w:cs="Times New Roman"/>
          <w:sz w:val="20"/>
          <w:szCs w:val="20"/>
        </w:rPr>
        <w:tab/>
        <w:t>The RSSI of devices in D2D communication increased as both nodes moved towards each other. This showed that the received signal strength would increase when distance between the nodes decreased.</w:t>
      </w:r>
    </w:p>
    <w:p w:rsidR="00F809FF" w:rsidRPr="00F809FF" w:rsidRDefault="00F809FF" w:rsidP="00F809FF">
      <w:pPr>
        <w:spacing w:after="0" w:line="360" w:lineRule="auto"/>
        <w:jc w:val="both"/>
        <w:rPr>
          <w:rFonts w:ascii="Times New Roman" w:hAnsi="Times New Roman" w:cs="Times New Roman"/>
          <w:sz w:val="20"/>
          <w:szCs w:val="20"/>
        </w:rPr>
      </w:pPr>
      <w:r w:rsidRPr="00F809FF">
        <w:rPr>
          <w:rFonts w:ascii="Times New Roman" w:hAnsi="Times New Roman" w:cs="Times New Roman"/>
          <w:sz w:val="20"/>
          <w:szCs w:val="20"/>
        </w:rPr>
        <w:t>ii.</w:t>
      </w:r>
      <w:r w:rsidRPr="00F809FF">
        <w:rPr>
          <w:rFonts w:ascii="Times New Roman" w:hAnsi="Times New Roman" w:cs="Times New Roman"/>
          <w:sz w:val="20"/>
          <w:szCs w:val="20"/>
        </w:rPr>
        <w:tab/>
        <w:t xml:space="preserve">The RSSI of both devices in D2D communication decreased as they moved away from each other. This implied that as the distance of communication between nodes got wider, the signal strength of each user in the network dropped. </w:t>
      </w:r>
    </w:p>
    <w:p w:rsidR="00F809FF" w:rsidRPr="00F809FF" w:rsidRDefault="00F809FF" w:rsidP="00F809FF">
      <w:pPr>
        <w:spacing w:after="0" w:line="360" w:lineRule="auto"/>
        <w:jc w:val="both"/>
        <w:rPr>
          <w:rFonts w:ascii="Times New Roman" w:hAnsi="Times New Roman" w:cs="Times New Roman"/>
          <w:sz w:val="20"/>
          <w:szCs w:val="20"/>
        </w:rPr>
      </w:pPr>
      <w:r w:rsidRPr="00F809FF">
        <w:rPr>
          <w:rFonts w:ascii="Times New Roman" w:hAnsi="Times New Roman" w:cs="Times New Roman"/>
          <w:sz w:val="20"/>
          <w:szCs w:val="20"/>
        </w:rPr>
        <w:t>iii.</w:t>
      </w:r>
      <w:r w:rsidRPr="00F809FF">
        <w:rPr>
          <w:rFonts w:ascii="Times New Roman" w:hAnsi="Times New Roman" w:cs="Times New Roman"/>
          <w:sz w:val="20"/>
          <w:szCs w:val="20"/>
        </w:rPr>
        <w:tab/>
        <w:t>As the nodes are apart and at equal distance to each other, it was observed that their individual RSSI was equal when they moved towards and away from each other.</w:t>
      </w:r>
    </w:p>
    <w:p w:rsidR="00F809FF" w:rsidRPr="00F809FF" w:rsidRDefault="00F809FF" w:rsidP="00F809FF">
      <w:pPr>
        <w:spacing w:after="0" w:line="360" w:lineRule="auto"/>
        <w:jc w:val="both"/>
        <w:rPr>
          <w:rFonts w:ascii="Times New Roman" w:hAnsi="Times New Roman" w:cs="Times New Roman"/>
          <w:sz w:val="20"/>
          <w:szCs w:val="20"/>
        </w:rPr>
      </w:pPr>
      <w:r w:rsidRPr="00F809FF">
        <w:rPr>
          <w:rFonts w:ascii="Times New Roman" w:hAnsi="Times New Roman" w:cs="Times New Roman"/>
          <w:sz w:val="20"/>
          <w:szCs w:val="20"/>
        </w:rPr>
        <w:t>iv.</w:t>
      </w:r>
      <w:r w:rsidRPr="00F809FF">
        <w:rPr>
          <w:rFonts w:ascii="Times New Roman" w:hAnsi="Times New Roman" w:cs="Times New Roman"/>
          <w:sz w:val="20"/>
          <w:szCs w:val="20"/>
        </w:rPr>
        <w:tab/>
        <w:t>As nodes moved towards each other in D2D communication, path loss decreased.</w:t>
      </w:r>
    </w:p>
    <w:p w:rsidR="00F809FF" w:rsidRPr="00F809FF" w:rsidRDefault="00F809FF" w:rsidP="00F809FF">
      <w:pPr>
        <w:spacing w:after="0" w:line="360" w:lineRule="auto"/>
        <w:jc w:val="both"/>
        <w:rPr>
          <w:rFonts w:ascii="Times New Roman" w:hAnsi="Times New Roman" w:cs="Times New Roman"/>
          <w:sz w:val="20"/>
          <w:szCs w:val="20"/>
        </w:rPr>
      </w:pPr>
      <w:r w:rsidRPr="00F809FF">
        <w:rPr>
          <w:rFonts w:ascii="Times New Roman" w:hAnsi="Times New Roman" w:cs="Times New Roman"/>
          <w:sz w:val="20"/>
          <w:szCs w:val="20"/>
        </w:rPr>
        <w:t>v.</w:t>
      </w:r>
      <w:r w:rsidRPr="00F809FF">
        <w:rPr>
          <w:rFonts w:ascii="Times New Roman" w:hAnsi="Times New Roman" w:cs="Times New Roman"/>
          <w:sz w:val="20"/>
          <w:szCs w:val="20"/>
        </w:rPr>
        <w:tab/>
        <w:t>The movement of nodes away from each other in D2D communication resulted in increase in path loss. The impact of the LSTM was that it helped in addressing increase in path loss before communication by providing the prior knowledge of the nature of the signal strength on the path of propagation via forecasting.</w:t>
      </w:r>
    </w:p>
    <w:p w:rsidR="00F809FF" w:rsidRPr="00F809FF" w:rsidRDefault="00F809FF" w:rsidP="00F809FF">
      <w:pPr>
        <w:spacing w:after="0" w:line="360" w:lineRule="auto"/>
        <w:jc w:val="both"/>
        <w:rPr>
          <w:rFonts w:ascii="Times New Roman" w:hAnsi="Times New Roman" w:cs="Times New Roman"/>
          <w:sz w:val="20"/>
          <w:szCs w:val="20"/>
        </w:rPr>
      </w:pPr>
      <w:r w:rsidRPr="00F809FF">
        <w:rPr>
          <w:rFonts w:ascii="Times New Roman" w:hAnsi="Times New Roman" w:cs="Times New Roman"/>
          <w:sz w:val="20"/>
          <w:szCs w:val="20"/>
        </w:rPr>
        <w:t>vi.</w:t>
      </w:r>
      <w:r w:rsidRPr="00F809FF">
        <w:rPr>
          <w:rFonts w:ascii="Times New Roman" w:hAnsi="Times New Roman" w:cs="Times New Roman"/>
          <w:sz w:val="20"/>
          <w:szCs w:val="20"/>
        </w:rPr>
        <w:tab/>
        <w:t>The predicted data and the test data yielded almost the same performance regarding the trend in RSSI as both nodes move toward or away from each other in D2D communication. This showed that the LSTM prediction algorithm could provide near exact information of the nature of RSSI prior to using a path for propagation.</w:t>
      </w:r>
    </w:p>
    <w:p w:rsidR="00F809FF" w:rsidRDefault="00F809FF" w:rsidP="007A5176">
      <w:pPr>
        <w:spacing w:after="0" w:line="360" w:lineRule="auto"/>
        <w:jc w:val="both"/>
        <w:rPr>
          <w:rFonts w:ascii="Times New Roman" w:hAnsi="Times New Roman" w:cs="Times New Roman"/>
          <w:sz w:val="20"/>
          <w:szCs w:val="20"/>
        </w:rPr>
      </w:pPr>
    </w:p>
    <w:p w:rsidR="006601CE" w:rsidRDefault="006601CE" w:rsidP="006601CE">
      <w:pPr>
        <w:spacing w:after="0" w:line="360" w:lineRule="auto"/>
        <w:jc w:val="both"/>
        <w:rPr>
          <w:rFonts w:ascii="Times New Roman" w:hAnsi="Times New Roman" w:cs="Times New Roman"/>
          <w:sz w:val="20"/>
          <w:szCs w:val="20"/>
        </w:rPr>
      </w:pPr>
    </w:p>
    <w:p w:rsidR="00755BEE" w:rsidRPr="007467BB" w:rsidRDefault="00755BEE" w:rsidP="007A5176">
      <w:pPr>
        <w:spacing w:after="0" w:line="360" w:lineRule="auto"/>
        <w:jc w:val="both"/>
        <w:rPr>
          <w:rFonts w:ascii="Times New Roman" w:hAnsi="Times New Roman" w:cs="Times New Roman"/>
          <w:sz w:val="24"/>
          <w:szCs w:val="24"/>
        </w:rPr>
      </w:pPr>
    </w:p>
    <w:p w:rsidR="003F79FF" w:rsidRPr="001C28BE" w:rsidRDefault="001C28BE" w:rsidP="007A5176">
      <w:pPr>
        <w:spacing w:line="360" w:lineRule="auto"/>
        <w:rPr>
          <w:rFonts w:ascii="Times New Roman" w:hAnsi="Times New Roman" w:cs="Times New Roman"/>
          <w:b/>
          <w:sz w:val="24"/>
          <w:szCs w:val="24"/>
        </w:rPr>
      </w:pPr>
      <w:r w:rsidRPr="001C28BE">
        <w:rPr>
          <w:rFonts w:ascii="Times New Roman" w:hAnsi="Times New Roman" w:cs="Times New Roman"/>
          <w:b/>
          <w:sz w:val="24"/>
          <w:szCs w:val="24"/>
        </w:rPr>
        <w:t xml:space="preserve">6. </w:t>
      </w:r>
      <w:r w:rsidR="007A0349" w:rsidRPr="001C28BE">
        <w:rPr>
          <w:rFonts w:ascii="Times New Roman" w:hAnsi="Times New Roman" w:cs="Times New Roman"/>
          <w:b/>
          <w:sz w:val="24"/>
          <w:szCs w:val="24"/>
        </w:rPr>
        <w:t>REFERENCE</w:t>
      </w:r>
      <w:r w:rsidR="00A918DB" w:rsidRPr="001C28BE">
        <w:rPr>
          <w:rFonts w:ascii="Times New Roman" w:hAnsi="Times New Roman" w:cs="Times New Roman"/>
          <w:b/>
          <w:sz w:val="24"/>
          <w:szCs w:val="24"/>
        </w:rPr>
        <w:t>S</w:t>
      </w:r>
      <w:r w:rsidR="00D155A9" w:rsidRPr="007A5176">
        <w:rPr>
          <w:rFonts w:ascii="Times New Roman" w:hAnsi="Times New Roman" w:cs="Times New Roman"/>
          <w:color w:val="000000" w:themeColor="text1"/>
          <w:sz w:val="24"/>
          <w:szCs w:val="24"/>
        </w:rPr>
        <w:fldChar w:fldCharType="begin" w:fldLock="1"/>
      </w:r>
      <w:r w:rsidR="00BB29EE" w:rsidRPr="001C28BE">
        <w:rPr>
          <w:rFonts w:ascii="Times New Roman" w:hAnsi="Times New Roman" w:cs="Times New Roman"/>
          <w:color w:val="000000" w:themeColor="text1"/>
          <w:sz w:val="24"/>
          <w:szCs w:val="24"/>
        </w:rPr>
        <w:instrText xml:space="preserve">ADDIN Mendeley Bibliography CSL_BIBLIOGRAPHY </w:instrText>
      </w:r>
      <w:r w:rsidR="00D155A9" w:rsidRPr="007A5176">
        <w:rPr>
          <w:rFonts w:ascii="Times New Roman" w:hAnsi="Times New Roman" w:cs="Times New Roman"/>
          <w:color w:val="000000" w:themeColor="text1"/>
          <w:sz w:val="24"/>
          <w:szCs w:val="24"/>
        </w:rPr>
        <w:fldChar w:fldCharType="separate"/>
      </w:r>
    </w:p>
    <w:p w:rsidR="009C5B56" w:rsidRDefault="000B6037" w:rsidP="007A5176">
      <w:pPr>
        <w:widowControl w:val="0"/>
        <w:autoSpaceDE w:val="0"/>
        <w:autoSpaceDN w:val="0"/>
        <w:adjustRightInd w:val="0"/>
        <w:spacing w:line="360" w:lineRule="auto"/>
        <w:ind w:left="480" w:hanging="48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 xml:space="preserve">(1)  </w:t>
      </w:r>
      <w:r w:rsidRPr="000B6037">
        <w:rPr>
          <w:rFonts w:ascii="Times New Roman" w:hAnsi="Times New Roman" w:cs="Times New Roman"/>
          <w:noProof/>
          <w:color w:val="000000" w:themeColor="text1"/>
          <w:sz w:val="20"/>
          <w:szCs w:val="20"/>
        </w:rPr>
        <w:t>S.</w:t>
      </w:r>
      <w:r>
        <w:rPr>
          <w:rFonts w:ascii="Times New Roman" w:hAnsi="Times New Roman" w:cs="Times New Roman"/>
          <w:noProof/>
          <w:color w:val="000000" w:themeColor="text1"/>
          <w:sz w:val="20"/>
          <w:szCs w:val="20"/>
        </w:rPr>
        <w:t>.</w:t>
      </w:r>
      <w:r w:rsidR="004471A9" w:rsidRPr="007A5176">
        <w:rPr>
          <w:rFonts w:ascii="Times New Roman" w:hAnsi="Times New Roman" w:cs="Times New Roman"/>
          <w:noProof/>
          <w:color w:val="000000" w:themeColor="text1"/>
          <w:sz w:val="20"/>
          <w:szCs w:val="20"/>
        </w:rPr>
        <w:t>Escolar,</w:t>
      </w:r>
      <w:r w:rsidRPr="000B6037">
        <w:t xml:space="preserve"> </w:t>
      </w:r>
      <w:r w:rsidRPr="000B6037">
        <w:rPr>
          <w:rFonts w:ascii="Times New Roman" w:hAnsi="Times New Roman" w:cs="Times New Roman"/>
          <w:noProof/>
          <w:color w:val="000000" w:themeColor="text1"/>
          <w:sz w:val="20"/>
          <w:szCs w:val="20"/>
        </w:rPr>
        <w:t>F.</w:t>
      </w:r>
      <w:r w:rsidR="004471A9" w:rsidRPr="007A5176">
        <w:rPr>
          <w:rFonts w:ascii="Times New Roman" w:hAnsi="Times New Roman" w:cs="Times New Roman"/>
          <w:noProof/>
          <w:color w:val="000000" w:themeColor="text1"/>
          <w:sz w:val="20"/>
          <w:szCs w:val="20"/>
        </w:rPr>
        <w:t xml:space="preserve"> Rinc, </w:t>
      </w:r>
      <w:r w:rsidRPr="000B6037">
        <w:rPr>
          <w:rFonts w:ascii="Times New Roman" w:hAnsi="Times New Roman" w:cs="Times New Roman"/>
          <w:noProof/>
          <w:color w:val="000000" w:themeColor="text1"/>
          <w:sz w:val="20"/>
          <w:szCs w:val="20"/>
        </w:rPr>
        <w:t>X.</w:t>
      </w:r>
      <w:r>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noProof/>
          <w:color w:val="000000" w:themeColor="text1"/>
          <w:sz w:val="20"/>
          <w:szCs w:val="20"/>
        </w:rPr>
        <w:t xml:space="preserve">Toro, </w:t>
      </w:r>
      <w:r w:rsidRPr="000B6037">
        <w:rPr>
          <w:rFonts w:ascii="Times New Roman" w:hAnsi="Times New Roman" w:cs="Times New Roman"/>
          <w:noProof/>
          <w:color w:val="000000" w:themeColor="text1"/>
          <w:sz w:val="20"/>
          <w:szCs w:val="20"/>
        </w:rPr>
        <w:t xml:space="preserve">J </w:t>
      </w:r>
      <w:r>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noProof/>
          <w:color w:val="000000" w:themeColor="text1"/>
          <w:sz w:val="20"/>
          <w:szCs w:val="20"/>
        </w:rPr>
        <w:t>Villanueva,</w:t>
      </w:r>
      <w:r>
        <w:rPr>
          <w:rFonts w:ascii="Times New Roman" w:hAnsi="Times New Roman" w:cs="Times New Roman"/>
          <w:noProof/>
          <w:color w:val="000000" w:themeColor="text1"/>
          <w:sz w:val="20"/>
          <w:szCs w:val="20"/>
        </w:rPr>
        <w:t xml:space="preserve">. </w:t>
      </w:r>
      <w:r w:rsidRPr="000B6037">
        <w:rPr>
          <w:rFonts w:ascii="Times New Roman" w:hAnsi="Times New Roman" w:cs="Times New Roman"/>
          <w:noProof/>
          <w:color w:val="000000" w:themeColor="text1"/>
          <w:sz w:val="20"/>
          <w:szCs w:val="20"/>
        </w:rPr>
        <w:t>M. J.</w:t>
      </w:r>
      <w:r>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noProof/>
          <w:color w:val="000000" w:themeColor="text1"/>
          <w:sz w:val="20"/>
          <w:szCs w:val="20"/>
        </w:rPr>
        <w:t xml:space="preserve">Santofimia, </w:t>
      </w:r>
      <w:r w:rsidRPr="000B6037">
        <w:rPr>
          <w:rFonts w:ascii="Times New Roman" w:hAnsi="Times New Roman" w:cs="Times New Roman"/>
          <w:noProof/>
          <w:color w:val="000000" w:themeColor="text1"/>
          <w:sz w:val="20"/>
          <w:szCs w:val="20"/>
        </w:rPr>
        <w:t>D.</w:t>
      </w:r>
      <w:r>
        <w:rPr>
          <w:rFonts w:ascii="Times New Roman" w:hAnsi="Times New Roman" w:cs="Times New Roman"/>
          <w:noProof/>
          <w:color w:val="000000" w:themeColor="text1"/>
          <w:sz w:val="20"/>
          <w:szCs w:val="20"/>
        </w:rPr>
        <w:t xml:space="preserve"> </w:t>
      </w:r>
      <w:r w:rsidR="0008789D" w:rsidRPr="007A5176">
        <w:rPr>
          <w:rFonts w:ascii="Times New Roman" w:hAnsi="Times New Roman" w:cs="Times New Roman"/>
          <w:noProof/>
          <w:color w:val="000000" w:themeColor="text1"/>
          <w:sz w:val="20"/>
          <w:szCs w:val="20"/>
        </w:rPr>
        <w:t xml:space="preserve">Villa, , and </w:t>
      </w:r>
      <w:r w:rsidRPr="000B6037">
        <w:rPr>
          <w:rFonts w:ascii="Times New Roman" w:hAnsi="Times New Roman" w:cs="Times New Roman"/>
          <w:noProof/>
          <w:color w:val="000000" w:themeColor="text1"/>
          <w:sz w:val="20"/>
          <w:szCs w:val="20"/>
        </w:rPr>
        <w:t>C. L.</w:t>
      </w:r>
      <w:r>
        <w:rPr>
          <w:rFonts w:ascii="Times New Roman" w:hAnsi="Times New Roman" w:cs="Times New Roman"/>
          <w:noProof/>
          <w:color w:val="000000" w:themeColor="text1"/>
          <w:sz w:val="20"/>
          <w:szCs w:val="20"/>
        </w:rPr>
        <w:t xml:space="preserve"> </w:t>
      </w:r>
      <w:r w:rsidR="0008789D" w:rsidRPr="007A5176">
        <w:rPr>
          <w:rFonts w:ascii="Times New Roman" w:hAnsi="Times New Roman" w:cs="Times New Roman"/>
          <w:noProof/>
          <w:color w:val="000000" w:themeColor="text1"/>
          <w:sz w:val="20"/>
          <w:szCs w:val="20"/>
        </w:rPr>
        <w:t>Juan, (2019),</w:t>
      </w:r>
      <w:r w:rsidR="004471A9" w:rsidRPr="007A5176">
        <w:rPr>
          <w:rFonts w:ascii="Times New Roman" w:hAnsi="Times New Roman" w:cs="Times New Roman"/>
          <w:noProof/>
          <w:color w:val="000000" w:themeColor="text1"/>
          <w:sz w:val="20"/>
          <w:szCs w:val="20"/>
        </w:rPr>
        <w:t xml:space="preserve"> </w:t>
      </w:r>
      <w:r w:rsidR="0008789D" w:rsidRPr="007A5176">
        <w:rPr>
          <w:rFonts w:ascii="Times New Roman" w:hAnsi="Times New Roman" w:cs="Times New Roman"/>
          <w:noProof/>
          <w:color w:val="000000" w:themeColor="text1"/>
          <w:sz w:val="20"/>
          <w:szCs w:val="20"/>
        </w:rPr>
        <w:t>"</w:t>
      </w:r>
      <w:r w:rsidR="004471A9" w:rsidRPr="007A5176">
        <w:rPr>
          <w:rFonts w:ascii="Times New Roman" w:hAnsi="Times New Roman" w:cs="Times New Roman"/>
          <w:noProof/>
          <w:color w:val="000000" w:themeColor="text1"/>
          <w:sz w:val="20"/>
          <w:szCs w:val="20"/>
        </w:rPr>
        <w:t>The PLATINO Experience : A LoRa-based Network of Energy-Harve</w:t>
      </w:r>
      <w:r w:rsidR="0008789D" w:rsidRPr="007A5176">
        <w:rPr>
          <w:rFonts w:ascii="Times New Roman" w:hAnsi="Times New Roman" w:cs="Times New Roman"/>
          <w:noProof/>
          <w:color w:val="000000" w:themeColor="text1"/>
          <w:sz w:val="20"/>
          <w:szCs w:val="20"/>
        </w:rPr>
        <w:t>sting Devices for Smart Farming,"</w:t>
      </w:r>
      <w:r w:rsidR="004471A9" w:rsidRPr="007A517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i/>
          <w:iCs/>
          <w:noProof/>
          <w:color w:val="000000" w:themeColor="text1"/>
          <w:sz w:val="20"/>
          <w:szCs w:val="20"/>
        </w:rPr>
        <w:t>2019 XXXIV Conference of Design of Circuit and Intergrated Systems IEEE</w:t>
      </w:r>
      <w:r w:rsidR="004471A9" w:rsidRPr="007A5176">
        <w:rPr>
          <w:rFonts w:ascii="Times New Roman" w:hAnsi="Times New Roman" w:cs="Times New Roman"/>
          <w:noProof/>
          <w:color w:val="000000" w:themeColor="text1"/>
          <w:sz w:val="20"/>
          <w:szCs w:val="20"/>
        </w:rPr>
        <w:t>, 1–6.</w:t>
      </w:r>
    </w:p>
    <w:p w:rsidR="00D44B48" w:rsidRPr="007A5176" w:rsidRDefault="00D44B48" w:rsidP="007A5176">
      <w:pPr>
        <w:widowControl w:val="0"/>
        <w:autoSpaceDE w:val="0"/>
        <w:autoSpaceDN w:val="0"/>
        <w:adjustRightInd w:val="0"/>
        <w:spacing w:line="360" w:lineRule="auto"/>
        <w:ind w:left="480" w:hanging="480"/>
        <w:rPr>
          <w:rFonts w:ascii="Times New Roman" w:hAnsi="Times New Roman" w:cs="Times New Roman"/>
          <w:noProof/>
          <w:color w:val="000000" w:themeColor="text1"/>
          <w:sz w:val="20"/>
          <w:szCs w:val="20"/>
        </w:rPr>
      </w:pPr>
    </w:p>
    <w:p w:rsidR="00EE187F" w:rsidRPr="007A5176" w:rsidRDefault="000B6037" w:rsidP="007A5176">
      <w:pPr>
        <w:widowControl w:val="0"/>
        <w:autoSpaceDE w:val="0"/>
        <w:autoSpaceDN w:val="0"/>
        <w:adjustRightInd w:val="0"/>
        <w:spacing w:line="360" w:lineRule="auto"/>
        <w:ind w:left="480" w:hanging="480"/>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t xml:space="preserve">(2) </w:t>
      </w:r>
      <w:r w:rsidRPr="000B6037">
        <w:rPr>
          <w:rFonts w:ascii="Times New Roman" w:hAnsi="Times New Roman" w:cs="Times New Roman"/>
          <w:noProof/>
          <w:color w:val="000000" w:themeColor="text1"/>
          <w:sz w:val="20"/>
          <w:szCs w:val="20"/>
        </w:rPr>
        <w:t>P.</w:t>
      </w:r>
      <w:r>
        <w:rPr>
          <w:rFonts w:ascii="Times New Roman" w:hAnsi="Times New Roman" w:cs="Times New Roman"/>
          <w:noProof/>
          <w:color w:val="000000" w:themeColor="text1"/>
          <w:sz w:val="20"/>
          <w:szCs w:val="20"/>
        </w:rPr>
        <w:t xml:space="preserve"> </w:t>
      </w:r>
      <w:r w:rsidR="0008789D" w:rsidRPr="007A5176">
        <w:rPr>
          <w:rFonts w:ascii="Times New Roman" w:hAnsi="Times New Roman" w:cs="Times New Roman"/>
          <w:noProof/>
          <w:color w:val="000000" w:themeColor="text1"/>
          <w:sz w:val="20"/>
          <w:szCs w:val="20"/>
        </w:rPr>
        <w:t>Gandotra, , and</w:t>
      </w:r>
      <w:r>
        <w:rPr>
          <w:rFonts w:ascii="Times New Roman" w:hAnsi="Times New Roman" w:cs="Times New Roman"/>
          <w:noProof/>
          <w:color w:val="000000" w:themeColor="text1"/>
          <w:sz w:val="20"/>
          <w:szCs w:val="20"/>
        </w:rPr>
        <w:t xml:space="preserve"> </w:t>
      </w:r>
      <w:r w:rsidR="0008789D" w:rsidRPr="007A5176">
        <w:rPr>
          <w:rFonts w:ascii="Times New Roman" w:hAnsi="Times New Roman" w:cs="Times New Roman"/>
          <w:noProof/>
          <w:color w:val="000000" w:themeColor="text1"/>
          <w:sz w:val="20"/>
          <w:szCs w:val="20"/>
        </w:rPr>
        <w:t xml:space="preserve"> </w:t>
      </w:r>
      <w:r w:rsidRPr="000B6037">
        <w:rPr>
          <w:rFonts w:ascii="Times New Roman" w:hAnsi="Times New Roman" w:cs="Times New Roman"/>
          <w:noProof/>
          <w:color w:val="000000" w:themeColor="text1"/>
          <w:sz w:val="20"/>
          <w:szCs w:val="20"/>
        </w:rPr>
        <w:t>R. K.</w:t>
      </w:r>
      <w:r>
        <w:rPr>
          <w:rFonts w:ascii="Times New Roman" w:hAnsi="Times New Roman" w:cs="Times New Roman"/>
          <w:noProof/>
          <w:color w:val="000000" w:themeColor="text1"/>
          <w:sz w:val="20"/>
          <w:szCs w:val="20"/>
        </w:rPr>
        <w:t xml:space="preserve"> </w:t>
      </w:r>
      <w:r w:rsidR="0008789D" w:rsidRPr="007A5176">
        <w:rPr>
          <w:rFonts w:ascii="Times New Roman" w:hAnsi="Times New Roman" w:cs="Times New Roman"/>
          <w:noProof/>
          <w:color w:val="000000" w:themeColor="text1"/>
          <w:sz w:val="20"/>
          <w:szCs w:val="20"/>
        </w:rPr>
        <w:t>Jha, (2016), "</w:t>
      </w:r>
      <w:r w:rsidR="00EE187F" w:rsidRPr="007A5176">
        <w:rPr>
          <w:rFonts w:ascii="Times New Roman" w:hAnsi="Times New Roman" w:cs="Times New Roman"/>
          <w:color w:val="000000" w:themeColor="text1"/>
          <w:sz w:val="20"/>
          <w:szCs w:val="20"/>
        </w:rPr>
        <w:t xml:space="preserve">Device-to-Device Communication </w:t>
      </w:r>
      <w:r w:rsidR="0008789D" w:rsidRPr="007A5176">
        <w:rPr>
          <w:rFonts w:ascii="Times New Roman" w:hAnsi="Times New Roman" w:cs="Times New Roman"/>
          <w:color w:val="000000" w:themeColor="text1"/>
          <w:sz w:val="20"/>
          <w:szCs w:val="20"/>
        </w:rPr>
        <w:t xml:space="preserve">in Cellular Networks: A Survey," </w:t>
      </w:r>
      <w:r w:rsidR="00EE187F" w:rsidRPr="007A5176">
        <w:rPr>
          <w:rFonts w:ascii="Times New Roman" w:hAnsi="Times New Roman" w:cs="Times New Roman"/>
          <w:i/>
          <w:color w:val="000000" w:themeColor="text1"/>
          <w:sz w:val="20"/>
          <w:szCs w:val="20"/>
        </w:rPr>
        <w:t xml:space="preserve">Journal of Network and Computer Applications, </w:t>
      </w:r>
      <w:r w:rsidR="00EE187F" w:rsidRPr="007A5176">
        <w:rPr>
          <w:rFonts w:ascii="Times New Roman" w:hAnsi="Times New Roman" w:cs="Times New Roman"/>
          <w:color w:val="000000" w:themeColor="text1"/>
          <w:sz w:val="20"/>
          <w:szCs w:val="20"/>
        </w:rPr>
        <w:t>http://dx.doi.org/10.1016/j.jnca.2016.06.004</w:t>
      </w:r>
    </w:p>
    <w:p w:rsidR="004471A9" w:rsidRPr="007A5176" w:rsidRDefault="001F6B06" w:rsidP="007A5176">
      <w:pPr>
        <w:widowControl w:val="0"/>
        <w:autoSpaceDE w:val="0"/>
        <w:autoSpaceDN w:val="0"/>
        <w:adjustRightInd w:val="0"/>
        <w:spacing w:line="360" w:lineRule="auto"/>
        <w:ind w:left="480" w:hanging="48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 xml:space="preserve">(3) M. </w:t>
      </w:r>
      <w:r w:rsidR="004471A9" w:rsidRPr="007A5176">
        <w:rPr>
          <w:rFonts w:ascii="Times New Roman" w:hAnsi="Times New Roman" w:cs="Times New Roman"/>
          <w:noProof/>
          <w:color w:val="000000" w:themeColor="text1"/>
          <w:sz w:val="20"/>
          <w:szCs w:val="20"/>
        </w:rPr>
        <w:t xml:space="preserve">Hazwan, </w:t>
      </w:r>
      <w:r w:rsidRPr="001F6B06">
        <w:rPr>
          <w:rFonts w:ascii="Times New Roman" w:hAnsi="Times New Roman" w:cs="Times New Roman"/>
          <w:noProof/>
          <w:color w:val="000000" w:themeColor="text1"/>
          <w:sz w:val="20"/>
          <w:szCs w:val="20"/>
        </w:rPr>
        <w:t xml:space="preserve">M </w:t>
      </w:r>
      <w:r>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noProof/>
          <w:color w:val="000000" w:themeColor="text1"/>
          <w:sz w:val="20"/>
          <w:szCs w:val="20"/>
        </w:rPr>
        <w:t>Ghazali,</w:t>
      </w:r>
      <w:r>
        <w:rPr>
          <w:rFonts w:ascii="Times New Roman" w:hAnsi="Times New Roman" w:cs="Times New Roman"/>
          <w:noProof/>
          <w:color w:val="000000" w:themeColor="text1"/>
          <w:sz w:val="20"/>
          <w:szCs w:val="20"/>
        </w:rPr>
        <w:t>.</w:t>
      </w:r>
      <w:r w:rsidR="0025280D" w:rsidRPr="007A5176">
        <w:rPr>
          <w:rFonts w:ascii="Times New Roman" w:hAnsi="Times New Roman" w:cs="Times New Roman"/>
          <w:noProof/>
          <w:color w:val="000000" w:themeColor="text1"/>
          <w:sz w:val="20"/>
          <w:szCs w:val="20"/>
        </w:rPr>
        <w:t xml:space="preserve"> </w:t>
      </w:r>
      <w:r w:rsidRPr="001F6B06">
        <w:rPr>
          <w:rFonts w:ascii="Times New Roman" w:hAnsi="Times New Roman" w:cs="Times New Roman"/>
          <w:noProof/>
          <w:color w:val="000000" w:themeColor="text1"/>
          <w:sz w:val="20"/>
          <w:szCs w:val="20"/>
        </w:rPr>
        <w:t>K.</w:t>
      </w:r>
      <w:r>
        <w:rPr>
          <w:rFonts w:ascii="Times New Roman" w:hAnsi="Times New Roman" w:cs="Times New Roman"/>
          <w:noProof/>
          <w:color w:val="000000" w:themeColor="text1"/>
          <w:sz w:val="20"/>
          <w:szCs w:val="20"/>
        </w:rPr>
        <w:t xml:space="preserve">. </w:t>
      </w:r>
      <w:r w:rsidR="0025280D" w:rsidRPr="007A5176">
        <w:rPr>
          <w:rFonts w:ascii="Times New Roman" w:hAnsi="Times New Roman" w:cs="Times New Roman"/>
          <w:noProof/>
          <w:color w:val="000000" w:themeColor="text1"/>
          <w:sz w:val="20"/>
          <w:szCs w:val="20"/>
        </w:rPr>
        <w:t xml:space="preserve">Teoh,  and </w:t>
      </w:r>
      <w:r>
        <w:rPr>
          <w:rFonts w:ascii="Times New Roman" w:hAnsi="Times New Roman" w:cs="Times New Roman"/>
          <w:noProof/>
          <w:color w:val="000000" w:themeColor="text1"/>
          <w:sz w:val="20"/>
          <w:szCs w:val="20"/>
        </w:rPr>
        <w:t xml:space="preserve">W. </w:t>
      </w:r>
      <w:r w:rsidR="0025280D" w:rsidRPr="007A5176">
        <w:rPr>
          <w:rFonts w:ascii="Times New Roman" w:hAnsi="Times New Roman" w:cs="Times New Roman"/>
          <w:noProof/>
          <w:color w:val="000000" w:themeColor="text1"/>
          <w:sz w:val="20"/>
          <w:szCs w:val="20"/>
        </w:rPr>
        <w:t>Rahiman, (2021),</w:t>
      </w:r>
      <w:r w:rsidR="004471A9" w:rsidRPr="007A5176">
        <w:rPr>
          <w:rFonts w:ascii="Times New Roman" w:hAnsi="Times New Roman" w:cs="Times New Roman"/>
          <w:noProof/>
          <w:color w:val="000000" w:themeColor="text1"/>
          <w:sz w:val="20"/>
          <w:szCs w:val="20"/>
        </w:rPr>
        <w:t xml:space="preserve"> </w:t>
      </w:r>
      <w:r w:rsidR="0025280D" w:rsidRPr="007A5176">
        <w:rPr>
          <w:rFonts w:ascii="Times New Roman" w:hAnsi="Times New Roman" w:cs="Times New Roman"/>
          <w:noProof/>
          <w:color w:val="000000" w:themeColor="text1"/>
          <w:sz w:val="20"/>
          <w:szCs w:val="20"/>
        </w:rPr>
        <w:t>"</w:t>
      </w:r>
      <w:r w:rsidR="004471A9" w:rsidRPr="007A5176">
        <w:rPr>
          <w:rFonts w:ascii="Times New Roman" w:hAnsi="Times New Roman" w:cs="Times New Roman"/>
          <w:noProof/>
          <w:color w:val="000000" w:themeColor="text1"/>
          <w:sz w:val="20"/>
          <w:szCs w:val="20"/>
        </w:rPr>
        <w:t xml:space="preserve">A Systematic Review of Real-Time </w:t>
      </w:r>
      <w:r w:rsidR="004471A9" w:rsidRPr="007A5176">
        <w:rPr>
          <w:rFonts w:ascii="Times New Roman" w:hAnsi="Times New Roman" w:cs="Times New Roman"/>
          <w:noProof/>
          <w:color w:val="000000" w:themeColor="text1"/>
          <w:sz w:val="20"/>
          <w:szCs w:val="20"/>
        </w:rPr>
        <w:lastRenderedPageBreak/>
        <w:t>Deployments of UAV-B</w:t>
      </w:r>
      <w:r w:rsidR="0025280D" w:rsidRPr="007A5176">
        <w:rPr>
          <w:rFonts w:ascii="Times New Roman" w:hAnsi="Times New Roman" w:cs="Times New Roman"/>
          <w:noProof/>
          <w:color w:val="000000" w:themeColor="text1"/>
          <w:sz w:val="20"/>
          <w:szCs w:val="20"/>
        </w:rPr>
        <w:t xml:space="preserve">ased LoRa Communication Network," </w:t>
      </w:r>
      <w:r w:rsidR="004471A9" w:rsidRPr="007A5176">
        <w:rPr>
          <w:rFonts w:ascii="Times New Roman" w:hAnsi="Times New Roman" w:cs="Times New Roman"/>
          <w:i/>
          <w:iCs/>
          <w:noProof/>
          <w:color w:val="000000" w:themeColor="text1"/>
          <w:sz w:val="20"/>
          <w:szCs w:val="20"/>
        </w:rPr>
        <w:t>IEEE Access</w:t>
      </w:r>
      <w:r w:rsidR="004471A9" w:rsidRPr="007A517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i/>
          <w:iCs/>
          <w:noProof/>
          <w:color w:val="000000" w:themeColor="text1"/>
          <w:sz w:val="20"/>
          <w:szCs w:val="20"/>
        </w:rPr>
        <w:t>9</w:t>
      </w:r>
      <w:r w:rsidR="004471A9" w:rsidRPr="007A5176">
        <w:rPr>
          <w:rFonts w:ascii="Times New Roman" w:hAnsi="Times New Roman" w:cs="Times New Roman"/>
          <w:noProof/>
          <w:color w:val="000000" w:themeColor="text1"/>
          <w:sz w:val="20"/>
          <w:szCs w:val="20"/>
        </w:rPr>
        <w:t>, 124817–124830. https://doi.org/10.1109/ACCESS.2021.3110872</w:t>
      </w:r>
    </w:p>
    <w:p w:rsidR="004471A9" w:rsidRPr="007A5176" w:rsidRDefault="008B7BB7" w:rsidP="007A5176">
      <w:pPr>
        <w:widowControl w:val="0"/>
        <w:autoSpaceDE w:val="0"/>
        <w:autoSpaceDN w:val="0"/>
        <w:adjustRightInd w:val="0"/>
        <w:spacing w:line="360" w:lineRule="auto"/>
        <w:ind w:left="480" w:hanging="48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 xml:space="preserve">(4) </w:t>
      </w:r>
      <w:r w:rsidR="006E735F" w:rsidRPr="006E735F">
        <w:rPr>
          <w:rFonts w:ascii="Times New Roman" w:hAnsi="Times New Roman" w:cs="Times New Roman"/>
          <w:noProof/>
          <w:color w:val="000000" w:themeColor="text1"/>
          <w:sz w:val="20"/>
          <w:szCs w:val="20"/>
        </w:rPr>
        <w:t>I.</w:t>
      </w:r>
      <w:r>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noProof/>
          <w:color w:val="000000" w:themeColor="text1"/>
          <w:sz w:val="20"/>
          <w:szCs w:val="20"/>
        </w:rPr>
        <w:t>Ioannou,</w:t>
      </w:r>
      <w:r w:rsidRPr="008B7BB7">
        <w:t xml:space="preserve"> </w:t>
      </w:r>
      <w:r w:rsidRPr="008B7BB7">
        <w:rPr>
          <w:rFonts w:ascii="Times New Roman" w:hAnsi="Times New Roman" w:cs="Times New Roman"/>
          <w:noProof/>
          <w:color w:val="000000" w:themeColor="text1"/>
          <w:sz w:val="20"/>
          <w:szCs w:val="20"/>
        </w:rPr>
        <w:t>C.</w:t>
      </w:r>
      <w:r w:rsidR="006E735F" w:rsidRPr="007A517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noProof/>
          <w:color w:val="000000" w:themeColor="text1"/>
          <w:sz w:val="20"/>
          <w:szCs w:val="20"/>
        </w:rPr>
        <w:t>Chr</w:t>
      </w:r>
      <w:r w:rsidR="00030FFA" w:rsidRPr="007A5176">
        <w:rPr>
          <w:rFonts w:ascii="Times New Roman" w:hAnsi="Times New Roman" w:cs="Times New Roman"/>
          <w:noProof/>
          <w:color w:val="000000" w:themeColor="text1"/>
          <w:sz w:val="20"/>
          <w:szCs w:val="20"/>
        </w:rPr>
        <w:t xml:space="preserve">istophorou, </w:t>
      </w:r>
      <w:r w:rsidRPr="008B7BB7">
        <w:rPr>
          <w:rFonts w:ascii="Times New Roman" w:hAnsi="Times New Roman" w:cs="Times New Roman"/>
          <w:noProof/>
          <w:color w:val="000000" w:themeColor="text1"/>
          <w:sz w:val="20"/>
          <w:szCs w:val="20"/>
        </w:rPr>
        <w:t xml:space="preserve">V </w:t>
      </w:r>
      <w:r>
        <w:rPr>
          <w:rFonts w:ascii="Times New Roman" w:hAnsi="Times New Roman" w:cs="Times New Roman"/>
          <w:noProof/>
          <w:color w:val="000000" w:themeColor="text1"/>
          <w:sz w:val="20"/>
          <w:szCs w:val="20"/>
        </w:rPr>
        <w:t xml:space="preserve">. </w:t>
      </w:r>
      <w:r w:rsidR="00030FFA" w:rsidRPr="007A5176">
        <w:rPr>
          <w:rFonts w:ascii="Times New Roman" w:hAnsi="Times New Roman" w:cs="Times New Roman"/>
          <w:noProof/>
          <w:color w:val="000000" w:themeColor="text1"/>
          <w:sz w:val="20"/>
          <w:szCs w:val="20"/>
        </w:rPr>
        <w:t>Vassiliou,</w:t>
      </w:r>
      <w:r>
        <w:rPr>
          <w:rFonts w:ascii="Times New Roman" w:hAnsi="Times New Roman" w:cs="Times New Roman"/>
          <w:noProof/>
          <w:color w:val="000000" w:themeColor="text1"/>
          <w:sz w:val="20"/>
          <w:szCs w:val="20"/>
        </w:rPr>
        <w:t>.</w:t>
      </w:r>
      <w:r w:rsidR="00030FFA" w:rsidRPr="007A5176">
        <w:rPr>
          <w:rFonts w:ascii="Times New Roman" w:hAnsi="Times New Roman" w:cs="Times New Roman"/>
          <w:noProof/>
          <w:color w:val="000000" w:themeColor="text1"/>
          <w:sz w:val="20"/>
          <w:szCs w:val="20"/>
        </w:rPr>
        <w:t xml:space="preserve"> and</w:t>
      </w:r>
      <w:r w:rsidRPr="008B7BB7">
        <w:t xml:space="preserve"> </w:t>
      </w:r>
      <w:r>
        <w:t xml:space="preserve"> </w:t>
      </w:r>
      <w:r w:rsidRPr="008B7BB7">
        <w:rPr>
          <w:rFonts w:ascii="Times New Roman" w:hAnsi="Times New Roman" w:cs="Times New Roman"/>
          <w:noProof/>
          <w:color w:val="000000" w:themeColor="text1"/>
          <w:sz w:val="20"/>
          <w:szCs w:val="20"/>
        </w:rPr>
        <w:t>A.</w:t>
      </w:r>
      <w:r w:rsidR="00030FFA" w:rsidRPr="007A5176">
        <w:rPr>
          <w:rFonts w:ascii="Times New Roman" w:hAnsi="Times New Roman" w:cs="Times New Roman"/>
          <w:noProof/>
          <w:color w:val="000000" w:themeColor="text1"/>
          <w:sz w:val="20"/>
          <w:szCs w:val="20"/>
        </w:rPr>
        <w:t xml:space="preserve"> </w:t>
      </w:r>
      <w:r>
        <w:rPr>
          <w:rFonts w:ascii="Times New Roman" w:hAnsi="Times New Roman" w:cs="Times New Roman"/>
          <w:noProof/>
          <w:color w:val="000000" w:themeColor="text1"/>
          <w:sz w:val="20"/>
          <w:szCs w:val="20"/>
        </w:rPr>
        <w:t xml:space="preserve"> </w:t>
      </w:r>
      <w:r w:rsidR="00030FFA" w:rsidRPr="007A5176">
        <w:rPr>
          <w:rFonts w:ascii="Times New Roman" w:hAnsi="Times New Roman" w:cs="Times New Roman"/>
          <w:noProof/>
          <w:color w:val="000000" w:themeColor="text1"/>
          <w:sz w:val="20"/>
          <w:szCs w:val="20"/>
        </w:rPr>
        <w:t>Pitsillides, (2020),</w:t>
      </w:r>
      <w:r w:rsidR="004471A9" w:rsidRPr="007A5176">
        <w:rPr>
          <w:rFonts w:ascii="Times New Roman" w:hAnsi="Times New Roman" w:cs="Times New Roman"/>
          <w:noProof/>
          <w:color w:val="000000" w:themeColor="text1"/>
          <w:sz w:val="20"/>
          <w:szCs w:val="20"/>
        </w:rPr>
        <w:t xml:space="preserve"> </w:t>
      </w:r>
      <w:r w:rsidR="00030FFA" w:rsidRPr="007A5176">
        <w:rPr>
          <w:rFonts w:ascii="Times New Roman" w:hAnsi="Times New Roman" w:cs="Times New Roman"/>
          <w:noProof/>
          <w:color w:val="000000" w:themeColor="text1"/>
          <w:sz w:val="20"/>
          <w:szCs w:val="20"/>
        </w:rPr>
        <w:t>"</w:t>
      </w:r>
      <w:r w:rsidR="004471A9" w:rsidRPr="007A5176">
        <w:rPr>
          <w:rFonts w:ascii="Times New Roman" w:hAnsi="Times New Roman" w:cs="Times New Roman"/>
          <w:noProof/>
          <w:color w:val="000000" w:themeColor="text1"/>
          <w:sz w:val="20"/>
          <w:szCs w:val="20"/>
        </w:rPr>
        <w:t>Performance Evaluation of Transmission Mode</w:t>
      </w:r>
      <w:r w:rsidR="00030FFA" w:rsidRPr="007A5176">
        <w:rPr>
          <w:rFonts w:ascii="Times New Roman" w:hAnsi="Times New Roman" w:cs="Times New Roman"/>
          <w:noProof/>
          <w:color w:val="000000" w:themeColor="text1"/>
          <w:sz w:val="20"/>
          <w:szCs w:val="20"/>
        </w:rPr>
        <w:t xml:space="preserve"> Selection in D2D communication, </w:t>
      </w:r>
      <w:r w:rsidR="004471A9" w:rsidRPr="007A5176">
        <w:rPr>
          <w:rFonts w:ascii="Times New Roman" w:hAnsi="Times New Roman" w:cs="Times New Roman"/>
          <w:i/>
          <w:iCs/>
          <w:noProof/>
          <w:color w:val="000000" w:themeColor="text1"/>
          <w:sz w:val="20"/>
          <w:szCs w:val="20"/>
        </w:rPr>
        <w:t>In 2021 11th IFIP International Conference on New Technologies, Mobility and Security (NTMS)</w:t>
      </w:r>
      <w:r w:rsidR="004471A9" w:rsidRPr="007A5176">
        <w:rPr>
          <w:rFonts w:ascii="Times New Roman" w:hAnsi="Times New Roman" w:cs="Times New Roman"/>
          <w:noProof/>
          <w:color w:val="000000" w:themeColor="text1"/>
          <w:sz w:val="20"/>
          <w:szCs w:val="20"/>
        </w:rPr>
        <w:t>, 1–7.</w:t>
      </w:r>
    </w:p>
    <w:p w:rsidR="004471A9" w:rsidRPr="007A5176" w:rsidRDefault="004F5638" w:rsidP="007A5176">
      <w:pPr>
        <w:widowControl w:val="0"/>
        <w:autoSpaceDE w:val="0"/>
        <w:autoSpaceDN w:val="0"/>
        <w:adjustRightInd w:val="0"/>
        <w:spacing w:line="360" w:lineRule="auto"/>
        <w:ind w:left="480" w:hanging="48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 xml:space="preserve">(5) </w:t>
      </w:r>
      <w:r w:rsidR="000815A6">
        <w:rPr>
          <w:rFonts w:ascii="Times New Roman" w:hAnsi="Times New Roman" w:cs="Times New Roman"/>
          <w:noProof/>
          <w:color w:val="000000" w:themeColor="text1"/>
          <w:sz w:val="20"/>
          <w:szCs w:val="20"/>
        </w:rPr>
        <w:t xml:space="preserve"> </w:t>
      </w:r>
      <w:r w:rsidRPr="004F5638">
        <w:rPr>
          <w:rFonts w:ascii="Times New Roman" w:hAnsi="Times New Roman" w:cs="Times New Roman"/>
          <w:noProof/>
          <w:color w:val="000000" w:themeColor="text1"/>
          <w:sz w:val="20"/>
          <w:szCs w:val="20"/>
        </w:rPr>
        <w:t>I.  Ioannou, C. Christophorou, V . Vassiliou,. and  A.  Pitsillides, (2020),</w:t>
      </w:r>
      <w:r w:rsidR="00030FFA" w:rsidRPr="007A5176">
        <w:rPr>
          <w:rFonts w:ascii="Times New Roman" w:hAnsi="Times New Roman" w:cs="Times New Roman"/>
          <w:noProof/>
          <w:color w:val="000000" w:themeColor="text1"/>
          <w:sz w:val="20"/>
          <w:szCs w:val="20"/>
        </w:rPr>
        <w:t>. (2022),</w:t>
      </w:r>
      <w:r w:rsidR="004471A9" w:rsidRPr="007A5176">
        <w:rPr>
          <w:rFonts w:ascii="Times New Roman" w:hAnsi="Times New Roman" w:cs="Times New Roman"/>
          <w:noProof/>
          <w:color w:val="000000" w:themeColor="text1"/>
          <w:sz w:val="20"/>
          <w:szCs w:val="20"/>
        </w:rPr>
        <w:t xml:space="preserve"> </w:t>
      </w:r>
      <w:r w:rsidR="00030FFA" w:rsidRPr="007A5176">
        <w:rPr>
          <w:rFonts w:ascii="Times New Roman" w:hAnsi="Times New Roman" w:cs="Times New Roman"/>
          <w:noProof/>
          <w:color w:val="000000" w:themeColor="text1"/>
          <w:sz w:val="20"/>
          <w:szCs w:val="20"/>
        </w:rPr>
        <w:t>"</w:t>
      </w:r>
      <w:r w:rsidR="004471A9" w:rsidRPr="007A5176">
        <w:rPr>
          <w:rFonts w:ascii="Times New Roman" w:hAnsi="Times New Roman" w:cs="Times New Roman"/>
          <w:noProof/>
          <w:color w:val="000000" w:themeColor="text1"/>
          <w:sz w:val="20"/>
          <w:szCs w:val="20"/>
        </w:rPr>
        <w:t>Dynamic D2D Communication in 5G / 6G U</w:t>
      </w:r>
      <w:r w:rsidR="00030FFA" w:rsidRPr="007A5176">
        <w:rPr>
          <w:rFonts w:ascii="Times New Roman" w:hAnsi="Times New Roman" w:cs="Times New Roman"/>
          <w:noProof/>
          <w:color w:val="000000" w:themeColor="text1"/>
          <w:sz w:val="20"/>
          <w:szCs w:val="20"/>
        </w:rPr>
        <w:t>sing a Distributed AI Framework,"</w:t>
      </w:r>
      <w:r w:rsidR="004471A9" w:rsidRPr="007A517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i/>
          <w:iCs/>
          <w:noProof/>
          <w:color w:val="000000" w:themeColor="text1"/>
          <w:sz w:val="20"/>
          <w:szCs w:val="20"/>
        </w:rPr>
        <w:t>IEEE Access</w:t>
      </w:r>
      <w:r w:rsidR="004471A9" w:rsidRPr="007A517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i/>
          <w:iCs/>
          <w:noProof/>
          <w:color w:val="000000" w:themeColor="text1"/>
          <w:sz w:val="20"/>
          <w:szCs w:val="20"/>
        </w:rPr>
        <w:t>10</w:t>
      </w:r>
      <w:r w:rsidR="004471A9" w:rsidRPr="007A5176">
        <w:rPr>
          <w:rFonts w:ascii="Times New Roman" w:hAnsi="Times New Roman" w:cs="Times New Roman"/>
          <w:noProof/>
          <w:color w:val="000000" w:themeColor="text1"/>
          <w:sz w:val="20"/>
          <w:szCs w:val="20"/>
        </w:rPr>
        <w:t>, 62772–62799. https://doi.org/10.1109/ACCESS.2022.3182388</w:t>
      </w:r>
    </w:p>
    <w:p w:rsidR="004471A9" w:rsidRPr="007A5176" w:rsidRDefault="000815A6" w:rsidP="007A5176">
      <w:pPr>
        <w:widowControl w:val="0"/>
        <w:autoSpaceDE w:val="0"/>
        <w:autoSpaceDN w:val="0"/>
        <w:adjustRightInd w:val="0"/>
        <w:spacing w:line="360" w:lineRule="auto"/>
        <w:ind w:left="480" w:hanging="48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 xml:space="preserve">(6) </w:t>
      </w:r>
      <w:r w:rsidRPr="000815A6">
        <w:rPr>
          <w:rFonts w:ascii="Times New Roman" w:hAnsi="Times New Roman" w:cs="Times New Roman"/>
          <w:noProof/>
          <w:color w:val="000000" w:themeColor="text1"/>
          <w:sz w:val="20"/>
          <w:szCs w:val="20"/>
        </w:rPr>
        <w:t>U. N.</w:t>
      </w:r>
      <w:r>
        <w:rPr>
          <w:rFonts w:ascii="Times New Roman" w:hAnsi="Times New Roman" w:cs="Times New Roman"/>
          <w:noProof/>
          <w:color w:val="000000" w:themeColor="text1"/>
          <w:sz w:val="20"/>
          <w:szCs w:val="20"/>
        </w:rPr>
        <w:t xml:space="preserve">  Kar,</w:t>
      </w:r>
      <w:r w:rsidR="00030FFA" w:rsidRPr="007A5176">
        <w:rPr>
          <w:rFonts w:ascii="Times New Roman" w:hAnsi="Times New Roman" w:cs="Times New Roman"/>
          <w:noProof/>
          <w:color w:val="000000" w:themeColor="text1"/>
          <w:sz w:val="20"/>
          <w:szCs w:val="20"/>
        </w:rPr>
        <w:t xml:space="preserve"> and </w:t>
      </w:r>
      <w:r w:rsidRPr="000815A6">
        <w:rPr>
          <w:rFonts w:ascii="Times New Roman" w:hAnsi="Times New Roman" w:cs="Times New Roman"/>
          <w:noProof/>
          <w:color w:val="000000" w:themeColor="text1"/>
          <w:sz w:val="20"/>
          <w:szCs w:val="20"/>
        </w:rPr>
        <w:t>D. K.</w:t>
      </w:r>
      <w:r>
        <w:rPr>
          <w:rFonts w:ascii="Times New Roman" w:hAnsi="Times New Roman" w:cs="Times New Roman"/>
          <w:noProof/>
          <w:color w:val="000000" w:themeColor="text1"/>
          <w:sz w:val="20"/>
          <w:szCs w:val="20"/>
        </w:rPr>
        <w:t xml:space="preserve">. </w:t>
      </w:r>
      <w:r w:rsidR="00030FFA" w:rsidRPr="007A5176">
        <w:rPr>
          <w:rFonts w:ascii="Times New Roman" w:hAnsi="Times New Roman" w:cs="Times New Roman"/>
          <w:noProof/>
          <w:color w:val="000000" w:themeColor="text1"/>
          <w:sz w:val="20"/>
          <w:szCs w:val="20"/>
        </w:rPr>
        <w:t>Sanyal, (2017), "</w:t>
      </w:r>
      <w:r w:rsidR="004471A9" w:rsidRPr="007A5176">
        <w:rPr>
          <w:rFonts w:ascii="Times New Roman" w:hAnsi="Times New Roman" w:cs="Times New Roman"/>
          <w:noProof/>
          <w:color w:val="000000" w:themeColor="text1"/>
          <w:sz w:val="20"/>
          <w:szCs w:val="20"/>
        </w:rPr>
        <w:t xml:space="preserve">An overview of device-to-device communication in cellular networks. </w:t>
      </w:r>
      <w:r w:rsidR="004471A9" w:rsidRPr="007A5176">
        <w:rPr>
          <w:rFonts w:ascii="Times New Roman" w:hAnsi="Times New Roman" w:cs="Times New Roman"/>
          <w:i/>
          <w:iCs/>
          <w:noProof/>
          <w:color w:val="000000" w:themeColor="text1"/>
          <w:sz w:val="20"/>
          <w:szCs w:val="20"/>
        </w:rPr>
        <w:t>ICT Express</w:t>
      </w:r>
      <w:r w:rsidR="004471A9" w:rsidRPr="007A517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i/>
          <w:iCs/>
          <w:noProof/>
          <w:color w:val="000000" w:themeColor="text1"/>
          <w:sz w:val="20"/>
          <w:szCs w:val="20"/>
        </w:rPr>
        <w:t>4</w:t>
      </w:r>
      <w:r w:rsidR="00030FFA" w:rsidRPr="007A5176">
        <w:rPr>
          <w:rFonts w:ascii="Times New Roman" w:hAnsi="Times New Roman" w:cs="Times New Roman"/>
          <w:noProof/>
          <w:color w:val="000000" w:themeColor="text1"/>
          <w:sz w:val="20"/>
          <w:szCs w:val="20"/>
        </w:rPr>
        <w:t xml:space="preserve">(4), 203–208. </w:t>
      </w:r>
      <w:r w:rsidR="004471A9" w:rsidRPr="007A5176">
        <w:rPr>
          <w:rFonts w:ascii="Times New Roman" w:hAnsi="Times New Roman" w:cs="Times New Roman"/>
          <w:noProof/>
          <w:color w:val="000000" w:themeColor="text1"/>
          <w:sz w:val="20"/>
          <w:szCs w:val="20"/>
        </w:rPr>
        <w:t>https://doi.org/10.1016/j.icte.2017.08.002</w:t>
      </w:r>
    </w:p>
    <w:p w:rsidR="00C91953" w:rsidRPr="007A5176" w:rsidRDefault="000815A6" w:rsidP="007A5176">
      <w:pPr>
        <w:widowControl w:val="0"/>
        <w:autoSpaceDE w:val="0"/>
        <w:autoSpaceDN w:val="0"/>
        <w:adjustRightInd w:val="0"/>
        <w:spacing w:line="360" w:lineRule="auto"/>
        <w:ind w:left="480" w:hanging="48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 xml:space="preserve">(7) J. Y. </w:t>
      </w:r>
      <w:r w:rsidR="004471A9" w:rsidRPr="007A5176">
        <w:rPr>
          <w:rFonts w:ascii="Times New Roman" w:hAnsi="Times New Roman" w:cs="Times New Roman"/>
          <w:noProof/>
          <w:color w:val="000000" w:themeColor="text1"/>
          <w:sz w:val="20"/>
          <w:szCs w:val="20"/>
        </w:rPr>
        <w:t>K</w:t>
      </w:r>
      <w:r w:rsidR="00E44299" w:rsidRPr="007A5176">
        <w:rPr>
          <w:rFonts w:ascii="Times New Roman" w:hAnsi="Times New Roman" w:cs="Times New Roman"/>
          <w:noProof/>
          <w:color w:val="000000" w:themeColor="text1"/>
          <w:sz w:val="20"/>
          <w:szCs w:val="20"/>
        </w:rPr>
        <w:t>im, (2019), "</w:t>
      </w:r>
      <w:r w:rsidR="004471A9" w:rsidRPr="007A5176">
        <w:rPr>
          <w:rFonts w:ascii="Times New Roman" w:hAnsi="Times New Roman" w:cs="Times New Roman"/>
          <w:noProof/>
          <w:color w:val="000000" w:themeColor="text1"/>
          <w:sz w:val="20"/>
          <w:szCs w:val="20"/>
        </w:rPr>
        <w:t>LoRa-based Me</w:t>
      </w:r>
      <w:r w:rsidR="00E44299" w:rsidRPr="007A5176">
        <w:rPr>
          <w:rFonts w:ascii="Times New Roman" w:hAnsi="Times New Roman" w:cs="Times New Roman"/>
          <w:noProof/>
          <w:color w:val="000000" w:themeColor="text1"/>
          <w:sz w:val="20"/>
          <w:szCs w:val="20"/>
        </w:rPr>
        <w:t xml:space="preserve">sh Network for IoT Applications," </w:t>
      </w:r>
      <w:r w:rsidR="004471A9" w:rsidRPr="007A5176">
        <w:rPr>
          <w:rFonts w:ascii="Times New Roman" w:hAnsi="Times New Roman" w:cs="Times New Roman"/>
          <w:i/>
          <w:iCs/>
          <w:noProof/>
          <w:color w:val="000000" w:themeColor="text1"/>
          <w:sz w:val="20"/>
          <w:szCs w:val="20"/>
        </w:rPr>
        <w:t>In 2019 IEEE 5th World Forum on Internet of Things (WF-IoT)</w:t>
      </w:r>
      <w:r w:rsidR="004471A9" w:rsidRPr="007A5176">
        <w:rPr>
          <w:rFonts w:ascii="Times New Roman" w:hAnsi="Times New Roman" w:cs="Times New Roman"/>
          <w:noProof/>
          <w:color w:val="000000" w:themeColor="text1"/>
          <w:sz w:val="20"/>
          <w:szCs w:val="20"/>
        </w:rPr>
        <w:t>, 533–536.</w:t>
      </w:r>
    </w:p>
    <w:p w:rsidR="003B0B63" w:rsidRPr="007A5176" w:rsidRDefault="001124C0" w:rsidP="007A5176">
      <w:pPr>
        <w:widowControl w:val="0"/>
        <w:autoSpaceDE w:val="0"/>
        <w:autoSpaceDN w:val="0"/>
        <w:adjustRightInd w:val="0"/>
        <w:spacing w:line="360" w:lineRule="auto"/>
        <w:ind w:left="480" w:hanging="480"/>
        <w:rPr>
          <w:color w:val="000000" w:themeColor="text1"/>
          <w:sz w:val="20"/>
          <w:szCs w:val="20"/>
        </w:rPr>
      </w:pPr>
      <w:r>
        <w:rPr>
          <w:rFonts w:ascii="Times New Roman" w:hAnsi="Times New Roman" w:cs="Times New Roman"/>
          <w:noProof/>
          <w:color w:val="000000" w:themeColor="text1"/>
          <w:sz w:val="20"/>
          <w:szCs w:val="20"/>
        </w:rPr>
        <w:t xml:space="preserve">(8) </w:t>
      </w:r>
      <w:r w:rsidR="000815A6" w:rsidRPr="000815A6">
        <w:rPr>
          <w:rFonts w:ascii="Times New Roman" w:hAnsi="Times New Roman" w:cs="Times New Roman"/>
          <w:noProof/>
          <w:color w:val="000000" w:themeColor="text1"/>
          <w:sz w:val="20"/>
          <w:szCs w:val="20"/>
        </w:rPr>
        <w:t>C.</w:t>
      </w:r>
      <w:r w:rsidR="000815A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noProof/>
          <w:color w:val="000000" w:themeColor="text1"/>
          <w:sz w:val="20"/>
          <w:szCs w:val="20"/>
        </w:rPr>
        <w:t xml:space="preserve">Lora, , </w:t>
      </w:r>
      <w:r w:rsidR="000815A6" w:rsidRPr="000815A6">
        <w:rPr>
          <w:rFonts w:ascii="Times New Roman" w:hAnsi="Times New Roman" w:cs="Times New Roman"/>
          <w:noProof/>
          <w:color w:val="000000" w:themeColor="text1"/>
          <w:sz w:val="20"/>
          <w:szCs w:val="20"/>
        </w:rPr>
        <w:t>F.</w:t>
      </w:r>
      <w:r w:rsidR="000815A6">
        <w:rPr>
          <w:rFonts w:ascii="Times New Roman" w:hAnsi="Times New Roman" w:cs="Times New Roman"/>
          <w:noProof/>
          <w:color w:val="000000" w:themeColor="text1"/>
          <w:sz w:val="20"/>
          <w:szCs w:val="20"/>
        </w:rPr>
        <w:t xml:space="preserve"> Detection, </w:t>
      </w:r>
      <w:r w:rsidR="000815A6" w:rsidRPr="000815A6">
        <w:rPr>
          <w:rFonts w:ascii="Times New Roman" w:hAnsi="Times New Roman" w:cs="Times New Roman"/>
          <w:noProof/>
          <w:color w:val="000000" w:themeColor="text1"/>
          <w:sz w:val="20"/>
          <w:szCs w:val="20"/>
        </w:rPr>
        <w:t>R.</w:t>
      </w:r>
      <w:r w:rsidR="000815A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noProof/>
          <w:color w:val="000000" w:themeColor="text1"/>
          <w:sz w:val="20"/>
          <w:szCs w:val="20"/>
        </w:rPr>
        <w:t xml:space="preserve">Vega-rodríguez, </w:t>
      </w:r>
      <w:r w:rsidR="000815A6" w:rsidRPr="000815A6">
        <w:rPr>
          <w:rFonts w:ascii="Times New Roman" w:hAnsi="Times New Roman" w:cs="Times New Roman"/>
          <w:noProof/>
          <w:color w:val="000000" w:themeColor="text1"/>
          <w:sz w:val="20"/>
          <w:szCs w:val="20"/>
        </w:rPr>
        <w:t>S</w:t>
      </w:r>
      <w:r w:rsidR="000815A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noProof/>
          <w:color w:val="000000" w:themeColor="text1"/>
          <w:sz w:val="20"/>
          <w:szCs w:val="20"/>
        </w:rPr>
        <w:t>Sendra,.</w:t>
      </w:r>
      <w:r w:rsidR="000815A6">
        <w:rPr>
          <w:rFonts w:ascii="Times New Roman" w:hAnsi="Times New Roman" w:cs="Times New Roman"/>
          <w:noProof/>
          <w:color w:val="000000" w:themeColor="text1"/>
          <w:sz w:val="20"/>
          <w:szCs w:val="20"/>
        </w:rPr>
        <w:t xml:space="preserve"> </w:t>
      </w:r>
      <w:r w:rsidR="000815A6" w:rsidRPr="000815A6">
        <w:rPr>
          <w:rFonts w:ascii="Times New Roman" w:hAnsi="Times New Roman" w:cs="Times New Roman"/>
          <w:noProof/>
          <w:color w:val="000000" w:themeColor="text1"/>
          <w:sz w:val="20"/>
          <w:szCs w:val="20"/>
        </w:rPr>
        <w:t>J.</w:t>
      </w:r>
      <w:r w:rsidR="000815A6">
        <w:rPr>
          <w:rFonts w:ascii="Times New Roman" w:hAnsi="Times New Roman" w:cs="Times New Roman"/>
          <w:noProof/>
          <w:color w:val="000000" w:themeColor="text1"/>
          <w:sz w:val="20"/>
          <w:szCs w:val="20"/>
        </w:rPr>
        <w:t xml:space="preserve"> Lloret,</w:t>
      </w:r>
      <w:r w:rsidR="006E6009" w:rsidRPr="007A5176">
        <w:rPr>
          <w:rFonts w:ascii="Times New Roman" w:hAnsi="Times New Roman" w:cs="Times New Roman"/>
          <w:noProof/>
          <w:color w:val="000000" w:themeColor="text1"/>
          <w:sz w:val="20"/>
          <w:szCs w:val="20"/>
        </w:rPr>
        <w:t xml:space="preserve"> </w:t>
      </w:r>
      <w:r w:rsidR="000815A6" w:rsidRPr="000815A6">
        <w:rPr>
          <w:rFonts w:ascii="Times New Roman" w:hAnsi="Times New Roman" w:cs="Times New Roman"/>
          <w:noProof/>
          <w:color w:val="000000" w:themeColor="text1"/>
          <w:sz w:val="20"/>
          <w:szCs w:val="20"/>
        </w:rPr>
        <w:t>P.</w:t>
      </w:r>
      <w:r w:rsidR="000815A6">
        <w:rPr>
          <w:rFonts w:ascii="Times New Roman" w:hAnsi="Times New Roman" w:cs="Times New Roman"/>
          <w:noProof/>
          <w:color w:val="000000" w:themeColor="text1"/>
          <w:sz w:val="20"/>
          <w:szCs w:val="20"/>
        </w:rPr>
        <w:t xml:space="preserve"> </w:t>
      </w:r>
      <w:r w:rsidR="006E6009" w:rsidRPr="007A5176">
        <w:rPr>
          <w:rFonts w:ascii="Times New Roman" w:hAnsi="Times New Roman" w:cs="Times New Roman"/>
          <w:noProof/>
          <w:color w:val="000000" w:themeColor="text1"/>
          <w:sz w:val="20"/>
          <w:szCs w:val="20"/>
        </w:rPr>
        <w:t xml:space="preserve">Romero-díaz, and </w:t>
      </w:r>
      <w:r w:rsidR="000815A6" w:rsidRPr="000815A6">
        <w:rPr>
          <w:rFonts w:ascii="Times New Roman" w:hAnsi="Times New Roman" w:cs="Times New Roman"/>
          <w:noProof/>
          <w:color w:val="000000" w:themeColor="text1"/>
          <w:sz w:val="20"/>
          <w:szCs w:val="20"/>
        </w:rPr>
        <w:t xml:space="preserve">J. L </w:t>
      </w:r>
      <w:r w:rsidR="006E6009" w:rsidRPr="007A5176">
        <w:rPr>
          <w:rFonts w:ascii="Times New Roman" w:hAnsi="Times New Roman" w:cs="Times New Roman"/>
          <w:noProof/>
          <w:color w:val="000000" w:themeColor="text1"/>
          <w:sz w:val="20"/>
          <w:szCs w:val="20"/>
        </w:rPr>
        <w:t>Garcia-navas,. (2019), "</w:t>
      </w:r>
      <w:r w:rsidR="004471A9" w:rsidRPr="007A5176">
        <w:rPr>
          <w:rFonts w:ascii="Times New Roman" w:hAnsi="Times New Roman" w:cs="Times New Roman"/>
          <w:noProof/>
          <w:color w:val="000000" w:themeColor="text1"/>
          <w:sz w:val="20"/>
          <w:szCs w:val="20"/>
        </w:rPr>
        <w:t>Low Cost LoRa based Ne</w:t>
      </w:r>
      <w:r w:rsidR="006E6009" w:rsidRPr="007A5176">
        <w:rPr>
          <w:rFonts w:ascii="Times New Roman" w:hAnsi="Times New Roman" w:cs="Times New Roman"/>
          <w:noProof/>
          <w:color w:val="000000" w:themeColor="text1"/>
          <w:sz w:val="20"/>
          <w:szCs w:val="20"/>
        </w:rPr>
        <w:t>twork for Forest Fire Detection,"</w:t>
      </w:r>
      <w:r w:rsidR="004471A9" w:rsidRPr="007A517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i/>
          <w:iCs/>
          <w:noProof/>
          <w:color w:val="000000" w:themeColor="text1"/>
          <w:sz w:val="20"/>
          <w:szCs w:val="20"/>
        </w:rPr>
        <w:t>In 2019 Sixth International Conference on Internet of Things: Management and Security (IOTSMS)</w:t>
      </w:r>
      <w:r w:rsidR="004471A9" w:rsidRPr="007A5176">
        <w:rPr>
          <w:rFonts w:ascii="Times New Roman" w:hAnsi="Times New Roman" w:cs="Times New Roman"/>
          <w:noProof/>
          <w:color w:val="000000" w:themeColor="text1"/>
          <w:sz w:val="20"/>
          <w:szCs w:val="20"/>
        </w:rPr>
        <w:t>, 177–184.</w:t>
      </w:r>
    </w:p>
    <w:p w:rsidR="004471A9" w:rsidRDefault="00A434EE" w:rsidP="007A5176">
      <w:pPr>
        <w:widowControl w:val="0"/>
        <w:autoSpaceDE w:val="0"/>
        <w:autoSpaceDN w:val="0"/>
        <w:adjustRightInd w:val="0"/>
        <w:spacing w:after="0" w:line="360" w:lineRule="auto"/>
        <w:ind w:left="480" w:hanging="48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 xml:space="preserve">(9) </w:t>
      </w:r>
      <w:r w:rsidR="00CF6C75" w:rsidRPr="00CF6C75">
        <w:rPr>
          <w:rFonts w:ascii="Times New Roman" w:hAnsi="Times New Roman" w:cs="Times New Roman"/>
          <w:noProof/>
          <w:color w:val="000000" w:themeColor="text1"/>
          <w:sz w:val="20"/>
          <w:szCs w:val="20"/>
        </w:rPr>
        <w:t>B.</w:t>
      </w:r>
      <w:r w:rsidR="00CF6C75">
        <w:rPr>
          <w:rFonts w:ascii="Times New Roman" w:hAnsi="Times New Roman" w:cs="Times New Roman"/>
          <w:noProof/>
          <w:color w:val="000000" w:themeColor="text1"/>
          <w:sz w:val="20"/>
          <w:szCs w:val="20"/>
        </w:rPr>
        <w:t xml:space="preserve"> </w:t>
      </w:r>
      <w:r w:rsidR="006E6009" w:rsidRPr="007A5176">
        <w:rPr>
          <w:rFonts w:ascii="Times New Roman" w:hAnsi="Times New Roman" w:cs="Times New Roman"/>
          <w:noProof/>
          <w:color w:val="000000" w:themeColor="text1"/>
          <w:sz w:val="20"/>
          <w:szCs w:val="20"/>
        </w:rPr>
        <w:t>Moons,</w:t>
      </w:r>
      <w:r w:rsidR="00CF6C75" w:rsidRPr="007A5176">
        <w:rPr>
          <w:rFonts w:ascii="Times New Roman" w:hAnsi="Times New Roman" w:cs="Times New Roman"/>
          <w:noProof/>
          <w:color w:val="000000" w:themeColor="text1"/>
          <w:sz w:val="20"/>
          <w:szCs w:val="20"/>
        </w:rPr>
        <w:t xml:space="preserve"> </w:t>
      </w:r>
      <w:r w:rsidR="00CF6C75" w:rsidRPr="00CF6C75">
        <w:rPr>
          <w:rFonts w:ascii="Times New Roman" w:hAnsi="Times New Roman" w:cs="Times New Roman"/>
          <w:noProof/>
          <w:color w:val="000000" w:themeColor="text1"/>
          <w:sz w:val="20"/>
          <w:szCs w:val="20"/>
        </w:rPr>
        <w:t>E.</w:t>
      </w:r>
      <w:r w:rsidR="00CF6C75">
        <w:rPr>
          <w:rFonts w:ascii="Times New Roman" w:hAnsi="Times New Roman" w:cs="Times New Roman"/>
          <w:noProof/>
          <w:color w:val="000000" w:themeColor="text1"/>
          <w:sz w:val="20"/>
          <w:szCs w:val="20"/>
        </w:rPr>
        <w:t xml:space="preserve">. </w:t>
      </w:r>
      <w:r w:rsidR="006E6009" w:rsidRPr="007A5176">
        <w:rPr>
          <w:rFonts w:ascii="Times New Roman" w:hAnsi="Times New Roman" w:cs="Times New Roman"/>
          <w:noProof/>
          <w:color w:val="000000" w:themeColor="text1"/>
          <w:sz w:val="20"/>
          <w:szCs w:val="20"/>
        </w:rPr>
        <w:t xml:space="preserve">Poorter, De, and </w:t>
      </w:r>
      <w:r w:rsidR="00CF6C75" w:rsidRPr="00CF6C75">
        <w:rPr>
          <w:rFonts w:ascii="Times New Roman" w:hAnsi="Times New Roman" w:cs="Times New Roman"/>
          <w:noProof/>
          <w:color w:val="000000" w:themeColor="text1"/>
          <w:sz w:val="20"/>
          <w:szCs w:val="20"/>
        </w:rPr>
        <w:t xml:space="preserve">H </w:t>
      </w:r>
      <w:r w:rsidR="00CF6C75">
        <w:rPr>
          <w:rFonts w:ascii="Times New Roman" w:hAnsi="Times New Roman" w:cs="Times New Roman"/>
          <w:noProof/>
          <w:color w:val="000000" w:themeColor="text1"/>
          <w:sz w:val="20"/>
          <w:szCs w:val="20"/>
        </w:rPr>
        <w:t xml:space="preserve">. </w:t>
      </w:r>
      <w:r w:rsidR="006E6009" w:rsidRPr="007A5176">
        <w:rPr>
          <w:rFonts w:ascii="Times New Roman" w:hAnsi="Times New Roman" w:cs="Times New Roman"/>
          <w:noProof/>
          <w:color w:val="000000" w:themeColor="text1"/>
          <w:sz w:val="20"/>
          <w:szCs w:val="20"/>
        </w:rPr>
        <w:t>Jeroen,. (2021),</w:t>
      </w:r>
      <w:r w:rsidR="004471A9" w:rsidRPr="007A5176">
        <w:rPr>
          <w:rFonts w:ascii="Times New Roman" w:hAnsi="Times New Roman" w:cs="Times New Roman"/>
          <w:noProof/>
          <w:color w:val="000000" w:themeColor="text1"/>
          <w:sz w:val="20"/>
          <w:szCs w:val="20"/>
        </w:rPr>
        <w:t xml:space="preserve"> </w:t>
      </w:r>
      <w:r w:rsidR="006E6009" w:rsidRPr="007A5176">
        <w:rPr>
          <w:rFonts w:ascii="Times New Roman" w:hAnsi="Times New Roman" w:cs="Times New Roman"/>
          <w:noProof/>
          <w:color w:val="000000" w:themeColor="text1"/>
          <w:sz w:val="20"/>
          <w:szCs w:val="20"/>
        </w:rPr>
        <w:t>"</w:t>
      </w:r>
      <w:r w:rsidR="004471A9" w:rsidRPr="007A5176">
        <w:rPr>
          <w:rFonts w:ascii="Times New Roman" w:hAnsi="Times New Roman" w:cs="Times New Roman"/>
          <w:noProof/>
          <w:color w:val="000000" w:themeColor="text1"/>
          <w:sz w:val="20"/>
          <w:szCs w:val="20"/>
        </w:rPr>
        <w:t>Device Discovery and Context Registration in Static Cont</w:t>
      </w:r>
      <w:r w:rsidR="006E6009" w:rsidRPr="007A5176">
        <w:rPr>
          <w:rFonts w:ascii="Times New Roman" w:hAnsi="Times New Roman" w:cs="Times New Roman"/>
          <w:noProof/>
          <w:color w:val="000000" w:themeColor="text1"/>
          <w:sz w:val="20"/>
          <w:szCs w:val="20"/>
        </w:rPr>
        <w:t>ext Header Compression Networks,"</w:t>
      </w:r>
      <w:r w:rsidR="004471A9" w:rsidRPr="007A517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i/>
          <w:iCs/>
          <w:noProof/>
          <w:color w:val="000000" w:themeColor="text1"/>
          <w:sz w:val="20"/>
          <w:szCs w:val="20"/>
        </w:rPr>
        <w:t>Information</w:t>
      </w:r>
      <w:r w:rsidR="004471A9" w:rsidRPr="007A517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i/>
          <w:iCs/>
          <w:noProof/>
          <w:color w:val="000000" w:themeColor="text1"/>
          <w:sz w:val="20"/>
          <w:szCs w:val="20"/>
        </w:rPr>
        <w:t>12</w:t>
      </w:r>
      <w:r w:rsidR="004471A9" w:rsidRPr="007A5176">
        <w:rPr>
          <w:rFonts w:ascii="Times New Roman" w:hAnsi="Times New Roman" w:cs="Times New Roman"/>
          <w:noProof/>
          <w:color w:val="000000" w:themeColor="text1"/>
          <w:sz w:val="20"/>
          <w:szCs w:val="20"/>
        </w:rPr>
        <w:t>(2), 83.</w:t>
      </w:r>
    </w:p>
    <w:p w:rsidR="00527CD0" w:rsidRPr="007A5176" w:rsidRDefault="00527CD0" w:rsidP="007A5176">
      <w:pPr>
        <w:widowControl w:val="0"/>
        <w:autoSpaceDE w:val="0"/>
        <w:autoSpaceDN w:val="0"/>
        <w:adjustRightInd w:val="0"/>
        <w:spacing w:after="0" w:line="360" w:lineRule="auto"/>
        <w:ind w:left="480" w:hanging="480"/>
        <w:rPr>
          <w:rFonts w:ascii="Times New Roman" w:hAnsi="Times New Roman" w:cs="Times New Roman"/>
          <w:noProof/>
          <w:color w:val="000000" w:themeColor="text1"/>
          <w:sz w:val="20"/>
          <w:szCs w:val="20"/>
        </w:rPr>
      </w:pPr>
    </w:p>
    <w:p w:rsidR="009C5B56" w:rsidRPr="007A5176" w:rsidRDefault="00A434EE" w:rsidP="007A5176">
      <w:pPr>
        <w:widowControl w:val="0"/>
        <w:autoSpaceDE w:val="0"/>
        <w:autoSpaceDN w:val="0"/>
        <w:adjustRightInd w:val="0"/>
        <w:spacing w:line="360" w:lineRule="auto"/>
        <w:ind w:left="480" w:hanging="480"/>
        <w:rPr>
          <w:rFonts w:ascii="Arial" w:hAnsi="Arial" w:cs="Arial"/>
          <w:color w:val="000000" w:themeColor="text1"/>
          <w:sz w:val="20"/>
          <w:szCs w:val="20"/>
        </w:rPr>
      </w:pPr>
      <w:r>
        <w:rPr>
          <w:rFonts w:ascii="Times New Roman" w:hAnsi="Times New Roman" w:cs="Times New Roman"/>
          <w:noProof/>
          <w:color w:val="000000" w:themeColor="text1"/>
          <w:sz w:val="20"/>
          <w:szCs w:val="20"/>
        </w:rPr>
        <w:t xml:space="preserve">(10) </w:t>
      </w:r>
      <w:r w:rsidR="008F3604" w:rsidRPr="008F3604">
        <w:rPr>
          <w:rFonts w:ascii="Times New Roman" w:hAnsi="Times New Roman" w:cs="Times New Roman"/>
          <w:noProof/>
          <w:color w:val="000000" w:themeColor="text1"/>
          <w:sz w:val="20"/>
          <w:szCs w:val="20"/>
        </w:rPr>
        <w:t>S.</w:t>
      </w:r>
      <w:r w:rsidR="008F3604">
        <w:rPr>
          <w:rFonts w:ascii="Times New Roman" w:hAnsi="Times New Roman" w:cs="Times New Roman"/>
          <w:noProof/>
          <w:color w:val="000000" w:themeColor="text1"/>
          <w:sz w:val="20"/>
          <w:szCs w:val="20"/>
        </w:rPr>
        <w:t xml:space="preserve"> </w:t>
      </w:r>
      <w:r w:rsidR="006E6009" w:rsidRPr="007A5176">
        <w:rPr>
          <w:rFonts w:ascii="Times New Roman" w:hAnsi="Times New Roman" w:cs="Times New Roman"/>
          <w:noProof/>
          <w:color w:val="000000" w:themeColor="text1"/>
          <w:sz w:val="20"/>
          <w:szCs w:val="20"/>
        </w:rPr>
        <w:t>Muzaffar,</w:t>
      </w:r>
      <w:r w:rsidR="008F3604" w:rsidRPr="008F3604">
        <w:t xml:space="preserve"> </w:t>
      </w:r>
      <w:r w:rsidR="008F3604" w:rsidRPr="008F3604">
        <w:rPr>
          <w:rFonts w:ascii="Times New Roman" w:hAnsi="Times New Roman" w:cs="Times New Roman"/>
          <w:noProof/>
          <w:color w:val="000000" w:themeColor="text1"/>
          <w:sz w:val="20"/>
          <w:szCs w:val="20"/>
        </w:rPr>
        <w:t>A</w:t>
      </w:r>
      <w:r w:rsidR="008F3604">
        <w:rPr>
          <w:rFonts w:ascii="Times New Roman" w:hAnsi="Times New Roman" w:cs="Times New Roman"/>
          <w:noProof/>
          <w:color w:val="000000" w:themeColor="text1"/>
          <w:sz w:val="20"/>
          <w:szCs w:val="20"/>
        </w:rPr>
        <w:t xml:space="preserve">. </w:t>
      </w:r>
      <w:r w:rsidR="006E6009" w:rsidRPr="007A5176">
        <w:rPr>
          <w:rFonts w:ascii="Times New Roman" w:hAnsi="Times New Roman" w:cs="Times New Roman"/>
          <w:noProof/>
          <w:color w:val="000000" w:themeColor="text1"/>
          <w:sz w:val="20"/>
          <w:szCs w:val="20"/>
        </w:rPr>
        <w:t xml:space="preserve"> Afshari,</w:t>
      </w:r>
      <w:r w:rsidR="008F3604">
        <w:rPr>
          <w:rFonts w:ascii="Times New Roman" w:hAnsi="Times New Roman" w:cs="Times New Roman"/>
          <w:noProof/>
          <w:color w:val="000000" w:themeColor="text1"/>
          <w:sz w:val="20"/>
          <w:szCs w:val="20"/>
        </w:rPr>
        <w:t xml:space="preserve">. </w:t>
      </w:r>
      <w:r w:rsidR="006E6009" w:rsidRPr="007A5176">
        <w:rPr>
          <w:rFonts w:ascii="Times New Roman" w:hAnsi="Times New Roman" w:cs="Times New Roman"/>
          <w:noProof/>
          <w:color w:val="000000" w:themeColor="text1"/>
          <w:sz w:val="20"/>
          <w:szCs w:val="20"/>
        </w:rPr>
        <w:t xml:space="preserve">and </w:t>
      </w:r>
      <w:r w:rsidR="008F3604" w:rsidRPr="008F3604">
        <w:rPr>
          <w:rFonts w:ascii="Times New Roman" w:hAnsi="Times New Roman" w:cs="Times New Roman"/>
          <w:noProof/>
          <w:color w:val="000000" w:themeColor="text1"/>
          <w:sz w:val="20"/>
          <w:szCs w:val="20"/>
        </w:rPr>
        <w:t xml:space="preserve">S </w:t>
      </w:r>
      <w:r w:rsidR="008F3604">
        <w:rPr>
          <w:rFonts w:ascii="Times New Roman" w:hAnsi="Times New Roman" w:cs="Times New Roman"/>
          <w:noProof/>
          <w:color w:val="000000" w:themeColor="text1"/>
          <w:sz w:val="20"/>
          <w:szCs w:val="20"/>
        </w:rPr>
        <w:t xml:space="preserve">. </w:t>
      </w:r>
      <w:r w:rsidR="006E6009" w:rsidRPr="007A5176">
        <w:rPr>
          <w:rFonts w:ascii="Times New Roman" w:hAnsi="Times New Roman" w:cs="Times New Roman"/>
          <w:noProof/>
          <w:color w:val="000000" w:themeColor="text1"/>
          <w:sz w:val="20"/>
          <w:szCs w:val="20"/>
        </w:rPr>
        <w:t>Muzaffar,. (2019), "</w:t>
      </w:r>
      <w:r w:rsidR="004471A9" w:rsidRPr="007A5176">
        <w:rPr>
          <w:rFonts w:ascii="Times New Roman" w:hAnsi="Times New Roman" w:cs="Times New Roman"/>
          <w:noProof/>
          <w:color w:val="000000" w:themeColor="text1"/>
          <w:sz w:val="20"/>
          <w:szCs w:val="20"/>
        </w:rPr>
        <w:t>Short-Term Load Forecasts Using LSTM N</w:t>
      </w:r>
      <w:r w:rsidR="006E6009" w:rsidRPr="007A5176">
        <w:rPr>
          <w:rFonts w:ascii="Times New Roman" w:hAnsi="Times New Roman" w:cs="Times New Roman"/>
          <w:noProof/>
          <w:color w:val="000000" w:themeColor="text1"/>
          <w:sz w:val="20"/>
          <w:szCs w:val="20"/>
        </w:rPr>
        <w:t>etworks,"</w:t>
      </w:r>
      <w:r w:rsidR="004471A9" w:rsidRPr="007A517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i/>
          <w:iCs/>
          <w:noProof/>
          <w:color w:val="000000" w:themeColor="text1"/>
          <w:sz w:val="20"/>
          <w:szCs w:val="20"/>
        </w:rPr>
        <w:t>Energy Procedia</w:t>
      </w:r>
      <w:r w:rsidR="004471A9" w:rsidRPr="007A517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i/>
          <w:iCs/>
          <w:noProof/>
          <w:color w:val="000000" w:themeColor="text1"/>
          <w:sz w:val="20"/>
          <w:szCs w:val="20"/>
        </w:rPr>
        <w:t>158</w:t>
      </w:r>
      <w:r w:rsidR="004471A9" w:rsidRPr="007A5176">
        <w:rPr>
          <w:rFonts w:ascii="Times New Roman" w:hAnsi="Times New Roman" w:cs="Times New Roman"/>
          <w:noProof/>
          <w:color w:val="000000" w:themeColor="text1"/>
          <w:sz w:val="20"/>
          <w:szCs w:val="20"/>
        </w:rPr>
        <w:t>, 2922–2927. https://doi.org/10.1016/j.egypro.2019.01.952</w:t>
      </w:r>
    </w:p>
    <w:p w:rsidR="004471A9" w:rsidRPr="007A5176" w:rsidRDefault="00A126DF" w:rsidP="007A5176">
      <w:pPr>
        <w:widowControl w:val="0"/>
        <w:autoSpaceDE w:val="0"/>
        <w:autoSpaceDN w:val="0"/>
        <w:adjustRightInd w:val="0"/>
        <w:spacing w:line="360" w:lineRule="auto"/>
        <w:ind w:left="480" w:hanging="48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 xml:space="preserve">(11) </w:t>
      </w:r>
      <w:r w:rsidRPr="00A126DF">
        <w:rPr>
          <w:rFonts w:ascii="Times New Roman" w:hAnsi="Times New Roman" w:cs="Times New Roman"/>
          <w:noProof/>
          <w:color w:val="000000" w:themeColor="text1"/>
          <w:sz w:val="20"/>
          <w:szCs w:val="20"/>
        </w:rPr>
        <w:t xml:space="preserve">M </w:t>
      </w:r>
      <w:r>
        <w:rPr>
          <w:rFonts w:ascii="Times New Roman" w:hAnsi="Times New Roman" w:cs="Times New Roman"/>
          <w:noProof/>
          <w:color w:val="000000" w:themeColor="text1"/>
          <w:sz w:val="20"/>
          <w:szCs w:val="20"/>
        </w:rPr>
        <w:t>. Najla</w:t>
      </w:r>
      <w:r w:rsidR="004471A9" w:rsidRPr="007A5176">
        <w:rPr>
          <w:rFonts w:ascii="Times New Roman" w:hAnsi="Times New Roman" w:cs="Times New Roman"/>
          <w:noProof/>
          <w:color w:val="000000" w:themeColor="text1"/>
          <w:sz w:val="20"/>
          <w:szCs w:val="20"/>
        </w:rPr>
        <w:t xml:space="preserve">, </w:t>
      </w:r>
      <w:r w:rsidRPr="00A126DF">
        <w:rPr>
          <w:rFonts w:ascii="Times New Roman" w:hAnsi="Times New Roman" w:cs="Times New Roman"/>
          <w:noProof/>
          <w:color w:val="000000" w:themeColor="text1"/>
          <w:sz w:val="20"/>
          <w:szCs w:val="20"/>
        </w:rPr>
        <w:t>S.</w:t>
      </w:r>
      <w:r>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noProof/>
          <w:color w:val="000000" w:themeColor="text1"/>
          <w:sz w:val="20"/>
          <w:szCs w:val="20"/>
        </w:rPr>
        <w:t>Mem</w:t>
      </w:r>
      <w:r>
        <w:rPr>
          <w:rFonts w:ascii="Times New Roman" w:hAnsi="Times New Roman" w:cs="Times New Roman"/>
          <w:noProof/>
          <w:color w:val="000000" w:themeColor="text1"/>
          <w:sz w:val="20"/>
          <w:szCs w:val="20"/>
        </w:rPr>
        <w:t>ber,</w:t>
      </w:r>
      <w:r w:rsidR="002C7434" w:rsidRPr="007A5176">
        <w:rPr>
          <w:rFonts w:ascii="Times New Roman" w:hAnsi="Times New Roman" w:cs="Times New Roman"/>
          <w:noProof/>
          <w:color w:val="000000" w:themeColor="text1"/>
          <w:sz w:val="20"/>
          <w:szCs w:val="20"/>
        </w:rPr>
        <w:t xml:space="preserve"> </w:t>
      </w:r>
      <w:r w:rsidRPr="00A126DF">
        <w:rPr>
          <w:rFonts w:ascii="Times New Roman" w:hAnsi="Times New Roman" w:cs="Times New Roman"/>
          <w:noProof/>
          <w:color w:val="000000" w:themeColor="text1"/>
          <w:sz w:val="20"/>
          <w:szCs w:val="20"/>
        </w:rPr>
        <w:t>P.</w:t>
      </w:r>
      <w:r>
        <w:rPr>
          <w:rFonts w:ascii="Times New Roman" w:hAnsi="Times New Roman" w:cs="Times New Roman"/>
          <w:noProof/>
          <w:color w:val="000000" w:themeColor="text1"/>
          <w:sz w:val="20"/>
          <w:szCs w:val="20"/>
        </w:rPr>
        <w:t xml:space="preserve"> </w:t>
      </w:r>
      <w:r w:rsidR="002C7434" w:rsidRPr="007A5176">
        <w:rPr>
          <w:rFonts w:ascii="Times New Roman" w:hAnsi="Times New Roman" w:cs="Times New Roman"/>
          <w:noProof/>
          <w:color w:val="000000" w:themeColor="text1"/>
          <w:sz w:val="20"/>
          <w:szCs w:val="20"/>
        </w:rPr>
        <w:t xml:space="preserve">Mach, </w:t>
      </w:r>
      <w:r w:rsidRPr="00A126DF">
        <w:rPr>
          <w:rFonts w:ascii="Times New Roman" w:hAnsi="Times New Roman" w:cs="Times New Roman"/>
          <w:noProof/>
          <w:color w:val="000000" w:themeColor="text1"/>
          <w:sz w:val="20"/>
          <w:szCs w:val="20"/>
        </w:rPr>
        <w:t>Z</w:t>
      </w:r>
      <w:r>
        <w:rPr>
          <w:rFonts w:ascii="Times New Roman" w:hAnsi="Times New Roman" w:cs="Times New Roman"/>
          <w:noProof/>
          <w:color w:val="000000" w:themeColor="text1"/>
          <w:sz w:val="20"/>
          <w:szCs w:val="20"/>
        </w:rPr>
        <w:t xml:space="preserve">.. </w:t>
      </w:r>
      <w:r w:rsidR="002C7434" w:rsidRPr="007A5176">
        <w:rPr>
          <w:rFonts w:ascii="Times New Roman" w:hAnsi="Times New Roman" w:cs="Times New Roman"/>
          <w:noProof/>
          <w:color w:val="000000" w:themeColor="text1"/>
          <w:sz w:val="20"/>
          <w:szCs w:val="20"/>
        </w:rPr>
        <w:t xml:space="preserve">Becvar, and </w:t>
      </w:r>
      <w:r w:rsidRPr="00A126DF">
        <w:rPr>
          <w:rFonts w:ascii="Times New Roman" w:hAnsi="Times New Roman" w:cs="Times New Roman"/>
          <w:noProof/>
          <w:color w:val="000000" w:themeColor="text1"/>
          <w:sz w:val="20"/>
          <w:szCs w:val="20"/>
        </w:rPr>
        <w:t xml:space="preserve">S </w:t>
      </w:r>
      <w:r>
        <w:rPr>
          <w:rFonts w:ascii="Times New Roman" w:hAnsi="Times New Roman" w:cs="Times New Roman"/>
          <w:noProof/>
          <w:color w:val="000000" w:themeColor="text1"/>
          <w:sz w:val="20"/>
          <w:szCs w:val="20"/>
        </w:rPr>
        <w:t>. Member,</w:t>
      </w:r>
      <w:r w:rsidR="002C7434" w:rsidRPr="007A5176">
        <w:rPr>
          <w:rFonts w:ascii="Times New Roman" w:hAnsi="Times New Roman" w:cs="Times New Roman"/>
          <w:noProof/>
          <w:color w:val="000000" w:themeColor="text1"/>
          <w:sz w:val="20"/>
          <w:szCs w:val="20"/>
        </w:rPr>
        <w:t xml:space="preserve"> (2020), "</w:t>
      </w:r>
      <w:r w:rsidR="004471A9" w:rsidRPr="007A5176">
        <w:rPr>
          <w:rFonts w:ascii="Times New Roman" w:hAnsi="Times New Roman" w:cs="Times New Roman"/>
          <w:noProof/>
          <w:color w:val="000000" w:themeColor="text1"/>
          <w:sz w:val="20"/>
          <w:szCs w:val="20"/>
        </w:rPr>
        <w:t>Deep Learning for Selection between RF and VLC Bands in</w:t>
      </w:r>
      <w:r w:rsidR="002C7434" w:rsidRPr="007A5176">
        <w:rPr>
          <w:rFonts w:ascii="Times New Roman" w:hAnsi="Times New Roman" w:cs="Times New Roman"/>
          <w:noProof/>
          <w:color w:val="000000" w:themeColor="text1"/>
          <w:sz w:val="20"/>
          <w:szCs w:val="20"/>
        </w:rPr>
        <w:t xml:space="preserve"> Device-to-Device Communication,"</w:t>
      </w:r>
      <w:r w:rsidR="004471A9" w:rsidRPr="007A517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i/>
          <w:iCs/>
          <w:noProof/>
          <w:color w:val="000000" w:themeColor="text1"/>
          <w:sz w:val="20"/>
          <w:szCs w:val="20"/>
        </w:rPr>
        <w:t>IEEE Wireless Communication Letters</w:t>
      </w:r>
      <w:r w:rsidR="004471A9" w:rsidRPr="007A517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i/>
          <w:iCs/>
          <w:noProof/>
          <w:color w:val="000000" w:themeColor="text1"/>
          <w:sz w:val="20"/>
          <w:szCs w:val="20"/>
        </w:rPr>
        <w:t>9</w:t>
      </w:r>
      <w:r w:rsidR="004471A9" w:rsidRPr="007A5176">
        <w:rPr>
          <w:rFonts w:ascii="Times New Roman" w:hAnsi="Times New Roman" w:cs="Times New Roman"/>
          <w:noProof/>
          <w:color w:val="000000" w:themeColor="text1"/>
          <w:sz w:val="20"/>
          <w:szCs w:val="20"/>
        </w:rPr>
        <w:t>(10), 1763–1767. https://doi.org/10.1109/LWC.2020.3003786</w:t>
      </w:r>
    </w:p>
    <w:p w:rsidR="001D309D" w:rsidRPr="007A5176" w:rsidRDefault="00C51870" w:rsidP="007A5176">
      <w:pPr>
        <w:widowControl w:val="0"/>
        <w:autoSpaceDE w:val="0"/>
        <w:autoSpaceDN w:val="0"/>
        <w:adjustRightInd w:val="0"/>
        <w:spacing w:line="360" w:lineRule="auto"/>
        <w:ind w:left="480" w:hanging="48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 xml:space="preserve">(12) H . </w:t>
      </w:r>
      <w:r w:rsidR="004471A9" w:rsidRPr="007A5176">
        <w:rPr>
          <w:rFonts w:ascii="Times New Roman" w:hAnsi="Times New Roman" w:cs="Times New Roman"/>
          <w:noProof/>
          <w:color w:val="000000" w:themeColor="text1"/>
          <w:sz w:val="20"/>
          <w:szCs w:val="20"/>
        </w:rPr>
        <w:t xml:space="preserve">Nguyen, </w:t>
      </w:r>
      <w:r w:rsidRPr="00C51870">
        <w:rPr>
          <w:rFonts w:ascii="Times New Roman" w:hAnsi="Times New Roman" w:cs="Times New Roman"/>
          <w:noProof/>
          <w:color w:val="000000" w:themeColor="text1"/>
          <w:sz w:val="20"/>
          <w:szCs w:val="20"/>
        </w:rPr>
        <w:t>K. P.</w:t>
      </w:r>
      <w:r>
        <w:rPr>
          <w:rFonts w:ascii="Times New Roman" w:hAnsi="Times New Roman" w:cs="Times New Roman"/>
          <w:noProof/>
          <w:color w:val="000000" w:themeColor="text1"/>
          <w:sz w:val="20"/>
          <w:szCs w:val="20"/>
        </w:rPr>
        <w:t xml:space="preserve"> Tran ,</w:t>
      </w:r>
      <w:r w:rsidR="004471A9" w:rsidRPr="007A5176">
        <w:rPr>
          <w:rFonts w:ascii="Times New Roman" w:hAnsi="Times New Roman" w:cs="Times New Roman"/>
          <w:noProof/>
          <w:color w:val="000000" w:themeColor="text1"/>
          <w:sz w:val="20"/>
          <w:szCs w:val="20"/>
        </w:rPr>
        <w:t xml:space="preserve"> </w:t>
      </w:r>
      <w:r w:rsidRPr="00C51870">
        <w:rPr>
          <w:rFonts w:ascii="Times New Roman" w:hAnsi="Times New Roman" w:cs="Times New Roman"/>
          <w:noProof/>
          <w:color w:val="000000" w:themeColor="text1"/>
          <w:sz w:val="20"/>
          <w:szCs w:val="20"/>
        </w:rPr>
        <w:t>S.</w:t>
      </w:r>
      <w:r w:rsidR="004471A9" w:rsidRPr="007A5176">
        <w:rPr>
          <w:rFonts w:ascii="Times New Roman" w:hAnsi="Times New Roman" w:cs="Times New Roman"/>
          <w:noProof/>
          <w:color w:val="000000" w:themeColor="text1"/>
          <w:sz w:val="20"/>
          <w:szCs w:val="20"/>
        </w:rPr>
        <w:t>Thomassey,</w:t>
      </w:r>
      <w:r w:rsidRPr="007A5176">
        <w:rPr>
          <w:rFonts w:ascii="Times New Roman" w:hAnsi="Times New Roman" w:cs="Times New Roman"/>
          <w:noProof/>
          <w:color w:val="000000" w:themeColor="text1"/>
          <w:sz w:val="20"/>
          <w:szCs w:val="20"/>
        </w:rPr>
        <w:t xml:space="preserve"> </w:t>
      </w:r>
      <w:r w:rsidRPr="00C51870">
        <w:rPr>
          <w:rFonts w:ascii="Times New Roman" w:hAnsi="Times New Roman" w:cs="Times New Roman"/>
          <w:noProof/>
          <w:color w:val="000000" w:themeColor="text1"/>
          <w:sz w:val="20"/>
          <w:szCs w:val="20"/>
        </w:rPr>
        <w:t>M.</w:t>
      </w:r>
      <w:r>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noProof/>
          <w:color w:val="000000" w:themeColor="text1"/>
          <w:sz w:val="20"/>
          <w:szCs w:val="20"/>
        </w:rPr>
        <w:t>Hamad,</w:t>
      </w:r>
      <w:r w:rsidRPr="00C51870">
        <w:t xml:space="preserve"> </w:t>
      </w:r>
      <w:r w:rsidRPr="00C51870">
        <w:rPr>
          <w:rFonts w:ascii="Times New Roman" w:hAnsi="Times New Roman" w:cs="Times New Roman"/>
          <w:noProof/>
          <w:color w:val="000000" w:themeColor="text1"/>
          <w:sz w:val="20"/>
          <w:szCs w:val="20"/>
        </w:rPr>
        <w:t>H</w:t>
      </w:r>
      <w:r>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noProof/>
          <w:color w:val="000000" w:themeColor="text1"/>
          <w:sz w:val="20"/>
          <w:szCs w:val="20"/>
        </w:rPr>
        <w:t>Nguyen,</w:t>
      </w:r>
      <w:r>
        <w:rPr>
          <w:rFonts w:ascii="Times New Roman" w:hAnsi="Times New Roman" w:cs="Times New Roman"/>
          <w:noProof/>
          <w:color w:val="000000" w:themeColor="text1"/>
          <w:sz w:val="20"/>
          <w:szCs w:val="20"/>
        </w:rPr>
        <w:t>.</w:t>
      </w:r>
      <w:r w:rsidRPr="00C51870">
        <w:t xml:space="preserve"> </w:t>
      </w:r>
      <w:r w:rsidRPr="00C51870">
        <w:rPr>
          <w:rFonts w:ascii="Times New Roman" w:hAnsi="Times New Roman" w:cs="Times New Roman"/>
          <w:noProof/>
          <w:color w:val="000000" w:themeColor="text1"/>
          <w:sz w:val="20"/>
          <w:szCs w:val="20"/>
        </w:rPr>
        <w:t>K. P.</w:t>
      </w:r>
      <w:r>
        <w:rPr>
          <w:rFonts w:ascii="Times New Roman" w:hAnsi="Times New Roman" w:cs="Times New Roman"/>
          <w:noProof/>
          <w:color w:val="000000" w:themeColor="text1"/>
          <w:sz w:val="20"/>
          <w:szCs w:val="20"/>
        </w:rPr>
        <w:t xml:space="preserve"> Tran, </w:t>
      </w:r>
      <w:r w:rsidRPr="00C51870">
        <w:rPr>
          <w:rFonts w:ascii="Times New Roman" w:hAnsi="Times New Roman" w:cs="Times New Roman"/>
          <w:noProof/>
          <w:color w:val="000000" w:themeColor="text1"/>
          <w:sz w:val="20"/>
          <w:szCs w:val="20"/>
        </w:rPr>
        <w:t>S.</w:t>
      </w:r>
      <w:r>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noProof/>
          <w:color w:val="000000" w:themeColor="text1"/>
          <w:sz w:val="20"/>
          <w:szCs w:val="20"/>
        </w:rPr>
        <w:t>Thom</w:t>
      </w:r>
      <w:r>
        <w:rPr>
          <w:rFonts w:ascii="Times New Roman" w:hAnsi="Times New Roman" w:cs="Times New Roman"/>
          <w:noProof/>
          <w:color w:val="000000" w:themeColor="text1"/>
          <w:sz w:val="20"/>
          <w:szCs w:val="20"/>
        </w:rPr>
        <w:t>assey,</w:t>
      </w:r>
      <w:r w:rsidRPr="00C51870">
        <w:t xml:space="preserve"> </w:t>
      </w:r>
      <w:r w:rsidRPr="00C51870">
        <w:rPr>
          <w:rFonts w:ascii="Times New Roman" w:hAnsi="Times New Roman" w:cs="Times New Roman"/>
          <w:noProof/>
          <w:color w:val="000000" w:themeColor="text1"/>
          <w:sz w:val="20"/>
          <w:szCs w:val="20"/>
        </w:rPr>
        <w:t>M. H.</w:t>
      </w:r>
      <w:r>
        <w:rPr>
          <w:rFonts w:ascii="Times New Roman" w:hAnsi="Times New Roman" w:cs="Times New Roman"/>
          <w:noProof/>
          <w:color w:val="000000" w:themeColor="text1"/>
          <w:sz w:val="20"/>
          <w:szCs w:val="20"/>
        </w:rPr>
        <w:t xml:space="preserve"> </w:t>
      </w:r>
      <w:r w:rsidR="002C7434" w:rsidRPr="007A5176">
        <w:rPr>
          <w:rFonts w:ascii="Times New Roman" w:hAnsi="Times New Roman" w:cs="Times New Roman"/>
          <w:noProof/>
          <w:color w:val="000000" w:themeColor="text1"/>
          <w:sz w:val="20"/>
          <w:szCs w:val="20"/>
        </w:rPr>
        <w:t xml:space="preserve"> Forecasting, </w:t>
      </w:r>
      <w:r>
        <w:rPr>
          <w:rFonts w:ascii="Times New Roman" w:hAnsi="Times New Roman" w:cs="Times New Roman"/>
          <w:noProof/>
          <w:color w:val="000000" w:themeColor="text1"/>
          <w:sz w:val="20"/>
          <w:szCs w:val="20"/>
        </w:rPr>
        <w:t>,</w:t>
      </w:r>
      <w:r w:rsidR="002C7434" w:rsidRPr="007A5176">
        <w:rPr>
          <w:rFonts w:ascii="Times New Roman" w:hAnsi="Times New Roman" w:cs="Times New Roman"/>
          <w:noProof/>
          <w:color w:val="000000" w:themeColor="text1"/>
          <w:sz w:val="20"/>
          <w:szCs w:val="20"/>
        </w:rPr>
        <w:t>and</w:t>
      </w:r>
      <w:r w:rsidRPr="00C51870">
        <w:t xml:space="preserve"> </w:t>
      </w:r>
      <w:r w:rsidRPr="00C51870">
        <w:rPr>
          <w:rFonts w:ascii="Times New Roman" w:hAnsi="Times New Roman" w:cs="Times New Roman"/>
          <w:noProof/>
          <w:color w:val="000000" w:themeColor="text1"/>
          <w:sz w:val="20"/>
          <w:szCs w:val="20"/>
        </w:rPr>
        <w:t>A.</w:t>
      </w:r>
      <w:r>
        <w:rPr>
          <w:rFonts w:ascii="Times New Roman" w:hAnsi="Times New Roman" w:cs="Times New Roman"/>
          <w:noProof/>
          <w:color w:val="000000" w:themeColor="text1"/>
          <w:sz w:val="20"/>
          <w:szCs w:val="20"/>
        </w:rPr>
        <w:t xml:space="preserve"> </w:t>
      </w:r>
      <w:r w:rsidR="002C7434" w:rsidRPr="007A5176">
        <w:rPr>
          <w:rFonts w:ascii="Times New Roman" w:hAnsi="Times New Roman" w:cs="Times New Roman"/>
          <w:noProof/>
          <w:color w:val="000000" w:themeColor="text1"/>
          <w:sz w:val="20"/>
          <w:szCs w:val="20"/>
        </w:rPr>
        <w:t xml:space="preserve"> Detection, (2021),</w:t>
      </w:r>
      <w:r w:rsidR="004471A9" w:rsidRPr="007A5176">
        <w:rPr>
          <w:rFonts w:ascii="Times New Roman" w:hAnsi="Times New Roman" w:cs="Times New Roman"/>
          <w:noProof/>
          <w:color w:val="000000" w:themeColor="text1"/>
          <w:sz w:val="20"/>
          <w:szCs w:val="20"/>
        </w:rPr>
        <w:t xml:space="preserve"> </w:t>
      </w:r>
      <w:r w:rsidR="002C7434" w:rsidRPr="007A5176">
        <w:rPr>
          <w:rFonts w:ascii="Times New Roman" w:hAnsi="Times New Roman" w:cs="Times New Roman"/>
          <w:noProof/>
          <w:color w:val="000000" w:themeColor="text1"/>
          <w:sz w:val="20"/>
          <w:szCs w:val="20"/>
        </w:rPr>
        <w:t>"</w:t>
      </w:r>
      <w:r w:rsidR="004471A9" w:rsidRPr="007A5176">
        <w:rPr>
          <w:rFonts w:ascii="Times New Roman" w:hAnsi="Times New Roman" w:cs="Times New Roman"/>
          <w:noProof/>
          <w:color w:val="000000" w:themeColor="text1"/>
          <w:sz w:val="20"/>
          <w:szCs w:val="20"/>
        </w:rPr>
        <w:t xml:space="preserve">Forecasting and Anomaly Detection approaches using LSTM and LSTM Autoencoder techniques with the applications in </w:t>
      </w:r>
      <w:r w:rsidR="002C7434" w:rsidRPr="007A5176">
        <w:rPr>
          <w:rFonts w:ascii="Times New Roman" w:hAnsi="Times New Roman" w:cs="Times New Roman"/>
          <w:noProof/>
          <w:color w:val="000000" w:themeColor="text1"/>
          <w:sz w:val="20"/>
          <w:szCs w:val="20"/>
        </w:rPr>
        <w:t>Supply Chain Management,"</w:t>
      </w:r>
      <w:r w:rsidR="004471A9" w:rsidRPr="007A517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i/>
          <w:iCs/>
          <w:noProof/>
          <w:color w:val="000000" w:themeColor="text1"/>
          <w:sz w:val="20"/>
          <w:szCs w:val="20"/>
        </w:rPr>
        <w:t>International Journal of Management</w:t>
      </w:r>
      <w:r w:rsidR="004471A9" w:rsidRPr="007A517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i/>
          <w:iCs/>
          <w:noProof/>
          <w:color w:val="000000" w:themeColor="text1"/>
          <w:sz w:val="20"/>
          <w:szCs w:val="20"/>
        </w:rPr>
        <w:t>57</w:t>
      </w:r>
      <w:r w:rsidR="004471A9" w:rsidRPr="007A5176">
        <w:rPr>
          <w:rFonts w:ascii="Times New Roman" w:hAnsi="Times New Roman" w:cs="Times New Roman"/>
          <w:noProof/>
          <w:color w:val="000000" w:themeColor="text1"/>
          <w:sz w:val="20"/>
          <w:szCs w:val="20"/>
        </w:rPr>
        <w:t>, 102282.</w:t>
      </w:r>
    </w:p>
    <w:p w:rsidR="00EA3622" w:rsidRPr="007A5176" w:rsidRDefault="0091675E" w:rsidP="007A5176">
      <w:pPr>
        <w:widowControl w:val="0"/>
        <w:autoSpaceDE w:val="0"/>
        <w:autoSpaceDN w:val="0"/>
        <w:adjustRightInd w:val="0"/>
        <w:spacing w:line="360" w:lineRule="auto"/>
        <w:ind w:left="480" w:hanging="48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 xml:space="preserve">(13) </w:t>
      </w:r>
      <w:r w:rsidR="00C51870" w:rsidRPr="00C51870">
        <w:rPr>
          <w:rFonts w:ascii="Times New Roman" w:hAnsi="Times New Roman" w:cs="Times New Roman"/>
          <w:noProof/>
          <w:color w:val="000000" w:themeColor="text1"/>
          <w:sz w:val="20"/>
          <w:szCs w:val="20"/>
        </w:rPr>
        <w:t xml:space="preserve">M </w:t>
      </w:r>
      <w:r w:rsidR="00C51870">
        <w:rPr>
          <w:rFonts w:ascii="Times New Roman" w:hAnsi="Times New Roman" w:cs="Times New Roman"/>
          <w:noProof/>
          <w:color w:val="000000" w:themeColor="text1"/>
          <w:sz w:val="20"/>
          <w:szCs w:val="20"/>
        </w:rPr>
        <w:t xml:space="preserve">. Nurgaliyev </w:t>
      </w:r>
      <w:r w:rsidR="002C7434" w:rsidRPr="007A5176">
        <w:rPr>
          <w:rFonts w:ascii="Times New Roman" w:hAnsi="Times New Roman" w:cs="Times New Roman"/>
          <w:noProof/>
          <w:color w:val="000000" w:themeColor="text1"/>
          <w:sz w:val="20"/>
          <w:szCs w:val="20"/>
        </w:rPr>
        <w:t xml:space="preserve">and </w:t>
      </w:r>
      <w:r w:rsidRPr="0091675E">
        <w:rPr>
          <w:rFonts w:ascii="Times New Roman" w:hAnsi="Times New Roman" w:cs="Times New Roman"/>
          <w:noProof/>
          <w:color w:val="000000" w:themeColor="text1"/>
          <w:sz w:val="20"/>
          <w:szCs w:val="20"/>
        </w:rPr>
        <w:t xml:space="preserve">A </w:t>
      </w:r>
      <w:r>
        <w:rPr>
          <w:rFonts w:ascii="Times New Roman" w:hAnsi="Times New Roman" w:cs="Times New Roman"/>
          <w:noProof/>
          <w:color w:val="000000" w:themeColor="text1"/>
          <w:sz w:val="20"/>
          <w:szCs w:val="20"/>
        </w:rPr>
        <w:t xml:space="preserve">. </w:t>
      </w:r>
      <w:r w:rsidR="002C7434" w:rsidRPr="007A5176">
        <w:rPr>
          <w:rFonts w:ascii="Times New Roman" w:hAnsi="Times New Roman" w:cs="Times New Roman"/>
          <w:noProof/>
          <w:color w:val="000000" w:themeColor="text1"/>
          <w:sz w:val="20"/>
          <w:szCs w:val="20"/>
        </w:rPr>
        <w:t>Saymbetov,</w:t>
      </w:r>
      <w:r>
        <w:rPr>
          <w:rFonts w:ascii="Times New Roman" w:hAnsi="Times New Roman" w:cs="Times New Roman"/>
          <w:noProof/>
          <w:color w:val="000000" w:themeColor="text1"/>
          <w:sz w:val="20"/>
          <w:szCs w:val="20"/>
        </w:rPr>
        <w:t xml:space="preserve"> </w:t>
      </w:r>
      <w:r w:rsidR="002C7434" w:rsidRPr="007A5176">
        <w:rPr>
          <w:rFonts w:ascii="Times New Roman" w:hAnsi="Times New Roman" w:cs="Times New Roman"/>
          <w:noProof/>
          <w:color w:val="000000" w:themeColor="text1"/>
          <w:sz w:val="20"/>
          <w:szCs w:val="20"/>
        </w:rPr>
        <w:t>(2020), "</w:t>
      </w:r>
      <w:r w:rsidR="004471A9" w:rsidRPr="007A5176">
        <w:rPr>
          <w:rFonts w:ascii="Times New Roman" w:hAnsi="Times New Roman" w:cs="Times New Roman"/>
          <w:noProof/>
          <w:color w:val="000000" w:themeColor="text1"/>
          <w:sz w:val="20"/>
          <w:szCs w:val="20"/>
        </w:rPr>
        <w:t>Prediction of energy consumption for LoRa</w:t>
      </w:r>
      <w:r w:rsidR="002C7434" w:rsidRPr="007A5176">
        <w:rPr>
          <w:rFonts w:ascii="Times New Roman" w:hAnsi="Times New Roman" w:cs="Times New Roman"/>
          <w:noProof/>
          <w:color w:val="000000" w:themeColor="text1"/>
          <w:sz w:val="20"/>
          <w:szCs w:val="20"/>
        </w:rPr>
        <w:t xml:space="preserve"> based wireless sensors network,"</w:t>
      </w:r>
      <w:r w:rsidR="004471A9" w:rsidRPr="007A517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i/>
          <w:iCs/>
          <w:noProof/>
          <w:color w:val="000000" w:themeColor="text1"/>
          <w:sz w:val="20"/>
          <w:szCs w:val="20"/>
        </w:rPr>
        <w:t>Wireless Networks</w:t>
      </w:r>
      <w:r w:rsidR="004471A9" w:rsidRPr="007A517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i/>
          <w:iCs/>
          <w:noProof/>
          <w:color w:val="000000" w:themeColor="text1"/>
          <w:sz w:val="20"/>
          <w:szCs w:val="20"/>
        </w:rPr>
        <w:t>25</w:t>
      </w:r>
      <w:r w:rsidR="004471A9" w:rsidRPr="007A5176">
        <w:rPr>
          <w:rFonts w:ascii="Times New Roman" w:hAnsi="Times New Roman" w:cs="Times New Roman"/>
          <w:noProof/>
          <w:color w:val="000000" w:themeColor="text1"/>
          <w:sz w:val="20"/>
          <w:szCs w:val="20"/>
        </w:rPr>
        <w:t>(6), 3507–3520. https://doi.org/10.1007/s11276-020-02276-5</w:t>
      </w:r>
    </w:p>
    <w:p w:rsidR="004471A9" w:rsidRPr="007A5176" w:rsidRDefault="00972DFF" w:rsidP="007A5176">
      <w:pPr>
        <w:widowControl w:val="0"/>
        <w:autoSpaceDE w:val="0"/>
        <w:autoSpaceDN w:val="0"/>
        <w:adjustRightInd w:val="0"/>
        <w:spacing w:line="360" w:lineRule="auto"/>
        <w:ind w:left="480" w:hanging="48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 xml:space="preserve">(14) </w:t>
      </w:r>
      <w:r w:rsidRPr="00972DFF">
        <w:rPr>
          <w:rFonts w:ascii="Times New Roman" w:hAnsi="Times New Roman" w:cs="Times New Roman"/>
          <w:noProof/>
          <w:color w:val="000000" w:themeColor="text1"/>
          <w:sz w:val="20"/>
          <w:szCs w:val="20"/>
        </w:rPr>
        <w:t>M.</w:t>
      </w:r>
      <w:r>
        <w:rPr>
          <w:rFonts w:ascii="Times New Roman" w:hAnsi="Times New Roman" w:cs="Times New Roman"/>
          <w:noProof/>
          <w:color w:val="000000" w:themeColor="text1"/>
          <w:sz w:val="20"/>
          <w:szCs w:val="20"/>
        </w:rPr>
        <w:t xml:space="preserve"> </w:t>
      </w:r>
      <w:r w:rsidR="002C7434" w:rsidRPr="007A5176">
        <w:rPr>
          <w:rFonts w:ascii="Times New Roman" w:hAnsi="Times New Roman" w:cs="Times New Roman"/>
          <w:noProof/>
          <w:color w:val="000000" w:themeColor="text1"/>
          <w:sz w:val="20"/>
          <w:szCs w:val="20"/>
        </w:rPr>
        <w:t xml:space="preserve">Rahim, </w:t>
      </w:r>
      <w:r w:rsidRPr="00972DFF">
        <w:rPr>
          <w:rFonts w:ascii="Times New Roman" w:hAnsi="Times New Roman" w:cs="Times New Roman"/>
          <w:noProof/>
          <w:color w:val="000000" w:themeColor="text1"/>
          <w:sz w:val="20"/>
          <w:szCs w:val="20"/>
        </w:rPr>
        <w:t>M. A.</w:t>
      </w:r>
      <w:r>
        <w:rPr>
          <w:rFonts w:ascii="Times New Roman" w:hAnsi="Times New Roman" w:cs="Times New Roman"/>
          <w:noProof/>
          <w:color w:val="000000" w:themeColor="text1"/>
          <w:sz w:val="20"/>
          <w:szCs w:val="20"/>
        </w:rPr>
        <w:t xml:space="preserve"> </w:t>
      </w:r>
      <w:r w:rsidR="002C7434" w:rsidRPr="007A5176">
        <w:rPr>
          <w:rFonts w:ascii="Times New Roman" w:hAnsi="Times New Roman" w:cs="Times New Roman"/>
          <w:noProof/>
          <w:color w:val="000000" w:themeColor="text1"/>
          <w:sz w:val="20"/>
          <w:szCs w:val="20"/>
        </w:rPr>
        <w:t>Javed, and</w:t>
      </w:r>
      <w:r>
        <w:rPr>
          <w:rFonts w:ascii="Times New Roman" w:hAnsi="Times New Roman" w:cs="Times New Roman"/>
          <w:noProof/>
          <w:color w:val="000000" w:themeColor="text1"/>
          <w:sz w:val="20"/>
          <w:szCs w:val="20"/>
        </w:rPr>
        <w:t xml:space="preserve"> </w:t>
      </w:r>
      <w:r w:rsidR="002C7434" w:rsidRPr="007A5176">
        <w:rPr>
          <w:rFonts w:ascii="Times New Roman" w:hAnsi="Times New Roman" w:cs="Times New Roman"/>
          <w:noProof/>
          <w:color w:val="000000" w:themeColor="text1"/>
          <w:sz w:val="20"/>
          <w:szCs w:val="20"/>
        </w:rPr>
        <w:t xml:space="preserve"> </w:t>
      </w:r>
      <w:r w:rsidRPr="00972DFF">
        <w:rPr>
          <w:rFonts w:ascii="Times New Roman" w:hAnsi="Times New Roman" w:cs="Times New Roman"/>
          <w:noProof/>
          <w:color w:val="000000" w:themeColor="text1"/>
          <w:sz w:val="20"/>
          <w:szCs w:val="20"/>
        </w:rPr>
        <w:t>A. N.</w:t>
      </w:r>
      <w:r>
        <w:rPr>
          <w:rFonts w:ascii="Times New Roman" w:hAnsi="Times New Roman" w:cs="Times New Roman"/>
          <w:noProof/>
          <w:color w:val="000000" w:themeColor="text1"/>
          <w:sz w:val="20"/>
          <w:szCs w:val="20"/>
        </w:rPr>
        <w:t xml:space="preserve"> </w:t>
      </w:r>
      <w:r w:rsidR="002C7434" w:rsidRPr="007A5176">
        <w:rPr>
          <w:rFonts w:ascii="Times New Roman" w:hAnsi="Times New Roman" w:cs="Times New Roman"/>
          <w:noProof/>
          <w:color w:val="000000" w:themeColor="text1"/>
          <w:sz w:val="20"/>
          <w:szCs w:val="20"/>
        </w:rPr>
        <w:t>Alvi, (2020). "</w:t>
      </w:r>
      <w:r w:rsidR="004471A9" w:rsidRPr="007A5176">
        <w:rPr>
          <w:rFonts w:ascii="Times New Roman" w:hAnsi="Times New Roman" w:cs="Times New Roman"/>
          <w:noProof/>
          <w:color w:val="000000" w:themeColor="text1"/>
          <w:sz w:val="20"/>
          <w:szCs w:val="20"/>
        </w:rPr>
        <w:t xml:space="preserve">SDMA-based Distributed Device </w:t>
      </w:r>
      <w:r w:rsidR="002C7434" w:rsidRPr="007A5176">
        <w:rPr>
          <w:rFonts w:ascii="Times New Roman" w:hAnsi="Times New Roman" w:cs="Times New Roman"/>
          <w:noProof/>
          <w:color w:val="000000" w:themeColor="text1"/>
          <w:sz w:val="20"/>
          <w:szCs w:val="20"/>
        </w:rPr>
        <w:t>Discovery for D2D communication,"</w:t>
      </w:r>
      <w:r w:rsidR="004471A9" w:rsidRPr="007A517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i/>
          <w:iCs/>
          <w:noProof/>
          <w:color w:val="000000" w:themeColor="text1"/>
          <w:sz w:val="20"/>
          <w:szCs w:val="20"/>
        </w:rPr>
        <w:t>Turkish Journal of Electrical Engineering and Computer Sciences</w:t>
      </w:r>
      <w:r w:rsidR="004471A9" w:rsidRPr="007A517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i/>
          <w:iCs/>
          <w:noProof/>
          <w:color w:val="000000" w:themeColor="text1"/>
          <w:sz w:val="20"/>
          <w:szCs w:val="20"/>
        </w:rPr>
        <w:t>28</w:t>
      </w:r>
      <w:r w:rsidR="004471A9" w:rsidRPr="007A5176">
        <w:rPr>
          <w:rFonts w:ascii="Times New Roman" w:hAnsi="Times New Roman" w:cs="Times New Roman"/>
          <w:noProof/>
          <w:color w:val="000000" w:themeColor="text1"/>
          <w:sz w:val="20"/>
          <w:szCs w:val="20"/>
        </w:rPr>
        <w:t>(6), 3183 – 3192. https://doi.org/10.3906/elk-2002-113</w:t>
      </w:r>
    </w:p>
    <w:p w:rsidR="004471A9" w:rsidRPr="007A5176" w:rsidRDefault="00325064" w:rsidP="007A5176">
      <w:pPr>
        <w:widowControl w:val="0"/>
        <w:autoSpaceDE w:val="0"/>
        <w:autoSpaceDN w:val="0"/>
        <w:adjustRightInd w:val="0"/>
        <w:spacing w:line="360" w:lineRule="auto"/>
        <w:ind w:left="480" w:hanging="48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 xml:space="preserve">(15) </w:t>
      </w:r>
      <w:r w:rsidRPr="00325064">
        <w:rPr>
          <w:rFonts w:ascii="Times New Roman" w:hAnsi="Times New Roman" w:cs="Times New Roman"/>
          <w:noProof/>
          <w:color w:val="000000" w:themeColor="text1"/>
          <w:sz w:val="20"/>
          <w:szCs w:val="20"/>
        </w:rPr>
        <w:t>C.</w:t>
      </w:r>
      <w:r>
        <w:rPr>
          <w:rFonts w:ascii="Times New Roman" w:hAnsi="Times New Roman" w:cs="Times New Roman"/>
          <w:noProof/>
          <w:color w:val="000000" w:themeColor="text1"/>
          <w:sz w:val="20"/>
          <w:szCs w:val="20"/>
        </w:rPr>
        <w:t xml:space="preserve"> Rattaro,</w:t>
      </w:r>
      <w:r w:rsidR="002C7434" w:rsidRPr="007A5176">
        <w:rPr>
          <w:rFonts w:ascii="Times New Roman" w:hAnsi="Times New Roman" w:cs="Times New Roman"/>
          <w:noProof/>
          <w:color w:val="000000" w:themeColor="text1"/>
          <w:sz w:val="20"/>
          <w:szCs w:val="20"/>
        </w:rPr>
        <w:t xml:space="preserve"> and </w:t>
      </w:r>
      <w:r w:rsidRPr="00325064">
        <w:rPr>
          <w:rFonts w:ascii="Times New Roman" w:hAnsi="Times New Roman" w:cs="Times New Roman"/>
          <w:noProof/>
          <w:color w:val="000000" w:themeColor="text1"/>
          <w:sz w:val="20"/>
          <w:szCs w:val="20"/>
        </w:rPr>
        <w:t>F.</w:t>
      </w:r>
      <w:r w:rsidR="002C7434" w:rsidRPr="007A5176">
        <w:rPr>
          <w:rFonts w:ascii="Times New Roman" w:hAnsi="Times New Roman" w:cs="Times New Roman"/>
          <w:noProof/>
          <w:color w:val="000000" w:themeColor="text1"/>
          <w:sz w:val="20"/>
          <w:szCs w:val="20"/>
        </w:rPr>
        <w:t xml:space="preserve"> Larroca, (2020),</w:t>
      </w:r>
      <w:r w:rsidR="004471A9" w:rsidRPr="007A5176">
        <w:rPr>
          <w:rFonts w:ascii="Times New Roman" w:hAnsi="Times New Roman" w:cs="Times New Roman"/>
          <w:noProof/>
          <w:color w:val="000000" w:themeColor="text1"/>
          <w:sz w:val="20"/>
          <w:szCs w:val="20"/>
        </w:rPr>
        <w:t xml:space="preserve"> </w:t>
      </w:r>
      <w:r w:rsidR="002C7434" w:rsidRPr="007A5176">
        <w:rPr>
          <w:rFonts w:ascii="Times New Roman" w:hAnsi="Times New Roman" w:cs="Times New Roman"/>
          <w:noProof/>
          <w:color w:val="000000" w:themeColor="text1"/>
          <w:sz w:val="20"/>
          <w:szCs w:val="20"/>
        </w:rPr>
        <w:t>"</w:t>
      </w:r>
      <w:r w:rsidR="004471A9" w:rsidRPr="007A5176">
        <w:rPr>
          <w:rFonts w:ascii="Times New Roman" w:hAnsi="Times New Roman" w:cs="Times New Roman"/>
          <w:noProof/>
          <w:color w:val="000000" w:themeColor="text1"/>
          <w:sz w:val="20"/>
          <w:szCs w:val="20"/>
        </w:rPr>
        <w:t>Predicting Wireless RSSI U</w:t>
      </w:r>
      <w:r w:rsidR="002C7434" w:rsidRPr="007A5176">
        <w:rPr>
          <w:rFonts w:ascii="Times New Roman" w:hAnsi="Times New Roman" w:cs="Times New Roman"/>
          <w:noProof/>
          <w:color w:val="000000" w:themeColor="text1"/>
          <w:sz w:val="20"/>
          <w:szCs w:val="20"/>
        </w:rPr>
        <w:t>sing Machine Learning on Graphs,"</w:t>
      </w:r>
      <w:r w:rsidR="004471A9" w:rsidRPr="007A517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i/>
          <w:iCs/>
          <w:noProof/>
          <w:color w:val="000000" w:themeColor="text1"/>
          <w:sz w:val="20"/>
          <w:szCs w:val="20"/>
        </w:rPr>
        <w:t>IEEE Wireless Communication Letters</w:t>
      </w:r>
      <w:r w:rsidR="004471A9" w:rsidRPr="007A517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i/>
          <w:iCs/>
          <w:noProof/>
          <w:color w:val="000000" w:themeColor="text1"/>
          <w:sz w:val="20"/>
          <w:szCs w:val="20"/>
        </w:rPr>
        <w:t>9</w:t>
      </w:r>
      <w:r w:rsidR="004471A9" w:rsidRPr="007A5176">
        <w:rPr>
          <w:rFonts w:ascii="Times New Roman" w:hAnsi="Times New Roman" w:cs="Times New Roman"/>
          <w:noProof/>
          <w:color w:val="000000" w:themeColor="text1"/>
          <w:sz w:val="20"/>
          <w:szCs w:val="20"/>
        </w:rPr>
        <w:t>(10), 1763–1767.</w:t>
      </w:r>
    </w:p>
    <w:p w:rsidR="008B0234" w:rsidRDefault="00325064" w:rsidP="007A5176">
      <w:pPr>
        <w:widowControl w:val="0"/>
        <w:autoSpaceDE w:val="0"/>
        <w:autoSpaceDN w:val="0"/>
        <w:adjustRightInd w:val="0"/>
        <w:spacing w:line="360" w:lineRule="auto"/>
        <w:ind w:left="480" w:hanging="48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lastRenderedPageBreak/>
        <w:t xml:space="preserve">(16) </w:t>
      </w:r>
      <w:r w:rsidR="008B0234" w:rsidRPr="008B0234">
        <w:rPr>
          <w:rFonts w:ascii="Times New Roman" w:hAnsi="Times New Roman" w:cs="Times New Roman"/>
          <w:noProof/>
          <w:color w:val="000000" w:themeColor="text1"/>
          <w:sz w:val="20"/>
          <w:szCs w:val="20"/>
        </w:rPr>
        <w:t>F. U. Imo,  &amp; C. A .Nwabueze,  (2023).  Performance Analysis of Long-Short Memory Prediction of Device to Device Communication in LORA Based Network, International Journal of Research Publication and Reviews (IJRPR) www.ijrpr.com , ISSN 2582-7421, Vol 4, no 8, pp 2388-2405 August 2023.</w:t>
      </w:r>
    </w:p>
    <w:p w:rsidR="0040200C" w:rsidRDefault="008B0234" w:rsidP="007A5176">
      <w:pPr>
        <w:widowControl w:val="0"/>
        <w:autoSpaceDE w:val="0"/>
        <w:autoSpaceDN w:val="0"/>
        <w:adjustRightInd w:val="0"/>
        <w:spacing w:line="360" w:lineRule="auto"/>
        <w:ind w:left="480" w:hanging="48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 xml:space="preserve">(17)  </w:t>
      </w:r>
      <w:r w:rsidR="0040200C">
        <w:rPr>
          <w:rFonts w:ascii="Times New Roman" w:hAnsi="Times New Roman" w:cs="Times New Roman"/>
          <w:noProof/>
          <w:color w:val="000000" w:themeColor="text1"/>
          <w:sz w:val="20"/>
          <w:szCs w:val="20"/>
        </w:rPr>
        <w:t xml:space="preserve">F. U. </w:t>
      </w:r>
      <w:r w:rsidR="0040200C" w:rsidRPr="0040200C">
        <w:rPr>
          <w:rFonts w:ascii="Times New Roman" w:hAnsi="Times New Roman" w:cs="Times New Roman"/>
          <w:noProof/>
          <w:color w:val="000000" w:themeColor="text1"/>
          <w:sz w:val="20"/>
          <w:szCs w:val="20"/>
        </w:rPr>
        <w:t>I</w:t>
      </w:r>
      <w:r w:rsidR="0040200C">
        <w:rPr>
          <w:rFonts w:ascii="Times New Roman" w:hAnsi="Times New Roman" w:cs="Times New Roman"/>
          <w:noProof/>
          <w:color w:val="000000" w:themeColor="text1"/>
          <w:sz w:val="20"/>
          <w:szCs w:val="20"/>
        </w:rPr>
        <w:t>mo,  S. A. Akaneme,  &amp; C. A. Nwabueze,</w:t>
      </w:r>
      <w:r w:rsidR="0040200C" w:rsidRPr="0040200C">
        <w:rPr>
          <w:rFonts w:ascii="Times New Roman" w:hAnsi="Times New Roman" w:cs="Times New Roman"/>
          <w:noProof/>
          <w:color w:val="000000" w:themeColor="text1"/>
          <w:sz w:val="20"/>
          <w:szCs w:val="20"/>
        </w:rPr>
        <w:t xml:space="preserve"> (2020).  Enhancing WCDMA Traffic Capacity Using Adaptive Sectorization, International Journal of  Innovative Engin</w:t>
      </w:r>
      <w:r w:rsidR="00B818F0">
        <w:rPr>
          <w:rFonts w:ascii="Times New Roman" w:hAnsi="Times New Roman" w:cs="Times New Roman"/>
          <w:noProof/>
          <w:color w:val="000000" w:themeColor="text1"/>
          <w:sz w:val="20"/>
          <w:szCs w:val="20"/>
        </w:rPr>
        <w:t>eering, Technology and Science.</w:t>
      </w:r>
      <w:r w:rsidR="0040200C" w:rsidRPr="0040200C">
        <w:rPr>
          <w:rFonts w:ascii="Times New Roman" w:hAnsi="Times New Roman" w:cs="Times New Roman"/>
          <w:noProof/>
          <w:color w:val="000000" w:themeColor="text1"/>
          <w:sz w:val="20"/>
          <w:szCs w:val="20"/>
        </w:rPr>
        <w:t xml:space="preserve">. </w:t>
      </w:r>
    </w:p>
    <w:p w:rsidR="00B818F0" w:rsidRDefault="008B0234" w:rsidP="007A5176">
      <w:pPr>
        <w:widowControl w:val="0"/>
        <w:autoSpaceDE w:val="0"/>
        <w:autoSpaceDN w:val="0"/>
        <w:adjustRightInd w:val="0"/>
        <w:spacing w:line="360" w:lineRule="auto"/>
        <w:ind w:left="480" w:hanging="48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(18)</w:t>
      </w:r>
      <w:r w:rsidR="00B818F0" w:rsidRPr="00B818F0">
        <w:t xml:space="preserve"> </w:t>
      </w:r>
      <w:r w:rsidR="00B818F0">
        <w:t xml:space="preserve">F. U.  </w:t>
      </w:r>
      <w:r w:rsidR="00B818F0">
        <w:rPr>
          <w:rFonts w:ascii="Times New Roman" w:hAnsi="Times New Roman" w:cs="Times New Roman"/>
          <w:noProof/>
          <w:color w:val="000000" w:themeColor="text1"/>
          <w:sz w:val="20"/>
          <w:szCs w:val="20"/>
        </w:rPr>
        <w:t>Imo, C. A. Nwabueze, &amp; C. N.  Muoghalu,</w:t>
      </w:r>
      <w:r w:rsidR="00B818F0" w:rsidRPr="00B818F0">
        <w:rPr>
          <w:rFonts w:ascii="Times New Roman" w:hAnsi="Times New Roman" w:cs="Times New Roman"/>
          <w:noProof/>
          <w:color w:val="000000" w:themeColor="text1"/>
          <w:sz w:val="20"/>
          <w:szCs w:val="20"/>
        </w:rPr>
        <w:t xml:space="preserve"> (2024). Performance Evaluation of Forecasted Data and Trained Data in Long-Short Term Memory Prediction of Device To Device Communication in Lora Based Network, International Journal of  Innovative Engineering, Technology and Science  (IJIETS)  www.ijiets.coou.edu.ng,  ISSN: 2533-7365 Vol. 8, No.1, Jan 2024.</w:t>
      </w:r>
    </w:p>
    <w:p w:rsidR="003844E5" w:rsidRPr="007A5176" w:rsidRDefault="00B818F0" w:rsidP="007A5176">
      <w:pPr>
        <w:widowControl w:val="0"/>
        <w:autoSpaceDE w:val="0"/>
        <w:autoSpaceDN w:val="0"/>
        <w:adjustRightInd w:val="0"/>
        <w:spacing w:line="360" w:lineRule="auto"/>
        <w:ind w:left="480" w:hanging="48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 xml:space="preserve">(19) </w:t>
      </w:r>
      <w:r w:rsidR="008B0234">
        <w:rPr>
          <w:rFonts w:ascii="Times New Roman" w:hAnsi="Times New Roman" w:cs="Times New Roman"/>
          <w:noProof/>
          <w:color w:val="000000" w:themeColor="text1"/>
          <w:sz w:val="20"/>
          <w:szCs w:val="20"/>
        </w:rPr>
        <w:t xml:space="preserve"> </w:t>
      </w:r>
      <w:r w:rsidR="00325064" w:rsidRPr="00325064">
        <w:rPr>
          <w:rFonts w:ascii="Times New Roman" w:hAnsi="Times New Roman" w:cs="Times New Roman"/>
          <w:noProof/>
          <w:color w:val="000000" w:themeColor="text1"/>
          <w:sz w:val="20"/>
          <w:szCs w:val="20"/>
        </w:rPr>
        <w:t xml:space="preserve">F </w:t>
      </w:r>
      <w:r w:rsidR="00325064">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noProof/>
          <w:color w:val="000000" w:themeColor="text1"/>
          <w:sz w:val="20"/>
          <w:szCs w:val="20"/>
        </w:rPr>
        <w:t>Shang,</w:t>
      </w:r>
      <w:r w:rsidR="00956202" w:rsidRPr="007A5176">
        <w:rPr>
          <w:rFonts w:ascii="Times New Roman" w:hAnsi="Times New Roman" w:cs="Times New Roman"/>
          <w:noProof/>
          <w:color w:val="000000" w:themeColor="text1"/>
          <w:sz w:val="20"/>
          <w:szCs w:val="20"/>
        </w:rPr>
        <w:t xml:space="preserve"> </w:t>
      </w:r>
      <w:r w:rsidR="00325064" w:rsidRPr="00325064">
        <w:rPr>
          <w:rFonts w:ascii="Times New Roman" w:hAnsi="Times New Roman" w:cs="Times New Roman"/>
          <w:noProof/>
          <w:color w:val="000000" w:themeColor="text1"/>
          <w:sz w:val="20"/>
          <w:szCs w:val="20"/>
        </w:rPr>
        <w:t>W.</w:t>
      </w:r>
      <w:r w:rsidR="00325064">
        <w:rPr>
          <w:rFonts w:ascii="Times New Roman" w:hAnsi="Times New Roman" w:cs="Times New Roman"/>
          <w:noProof/>
          <w:color w:val="000000" w:themeColor="text1"/>
          <w:sz w:val="20"/>
          <w:szCs w:val="20"/>
        </w:rPr>
        <w:t xml:space="preserve"> </w:t>
      </w:r>
      <w:r w:rsidR="00956202" w:rsidRPr="007A5176">
        <w:rPr>
          <w:rFonts w:ascii="Times New Roman" w:hAnsi="Times New Roman" w:cs="Times New Roman"/>
          <w:noProof/>
          <w:color w:val="000000" w:themeColor="text1"/>
          <w:sz w:val="20"/>
          <w:szCs w:val="20"/>
        </w:rPr>
        <w:t xml:space="preserve">Su, </w:t>
      </w:r>
      <w:r w:rsidR="00325064" w:rsidRPr="00325064">
        <w:rPr>
          <w:rFonts w:ascii="Times New Roman" w:hAnsi="Times New Roman" w:cs="Times New Roman"/>
          <w:noProof/>
          <w:color w:val="000000" w:themeColor="text1"/>
          <w:sz w:val="20"/>
          <w:szCs w:val="20"/>
        </w:rPr>
        <w:t>Q.</w:t>
      </w:r>
      <w:r w:rsidR="00325064">
        <w:rPr>
          <w:rFonts w:ascii="Times New Roman" w:hAnsi="Times New Roman" w:cs="Times New Roman"/>
          <w:noProof/>
          <w:color w:val="000000" w:themeColor="text1"/>
          <w:sz w:val="20"/>
          <w:szCs w:val="20"/>
        </w:rPr>
        <w:t xml:space="preserve"> </w:t>
      </w:r>
      <w:r w:rsidR="00956202" w:rsidRPr="007A5176">
        <w:rPr>
          <w:rFonts w:ascii="Times New Roman" w:hAnsi="Times New Roman" w:cs="Times New Roman"/>
          <w:noProof/>
          <w:color w:val="000000" w:themeColor="text1"/>
          <w:sz w:val="20"/>
          <w:szCs w:val="20"/>
        </w:rPr>
        <w:t xml:space="preserve"> Wang, </w:t>
      </w:r>
      <w:r w:rsidR="00325064" w:rsidRPr="00325064">
        <w:rPr>
          <w:rFonts w:ascii="Times New Roman" w:hAnsi="Times New Roman" w:cs="Times New Roman"/>
          <w:noProof/>
          <w:color w:val="000000" w:themeColor="text1"/>
          <w:sz w:val="20"/>
          <w:szCs w:val="20"/>
        </w:rPr>
        <w:t>H.</w:t>
      </w:r>
      <w:r w:rsidR="00325064">
        <w:rPr>
          <w:rFonts w:ascii="Times New Roman" w:hAnsi="Times New Roman" w:cs="Times New Roman"/>
          <w:noProof/>
          <w:color w:val="000000" w:themeColor="text1"/>
          <w:sz w:val="20"/>
          <w:szCs w:val="20"/>
        </w:rPr>
        <w:t xml:space="preserve"> </w:t>
      </w:r>
      <w:r w:rsidR="00956202" w:rsidRPr="007A5176">
        <w:rPr>
          <w:rFonts w:ascii="Times New Roman" w:hAnsi="Times New Roman" w:cs="Times New Roman"/>
          <w:noProof/>
          <w:color w:val="000000" w:themeColor="text1"/>
          <w:sz w:val="20"/>
          <w:szCs w:val="20"/>
        </w:rPr>
        <w:t>Gao,  and</w:t>
      </w:r>
      <w:r w:rsidR="00325064" w:rsidRPr="00325064">
        <w:t xml:space="preserve"> </w:t>
      </w:r>
      <w:r w:rsidR="00325064" w:rsidRPr="00325064">
        <w:rPr>
          <w:rFonts w:ascii="Times New Roman" w:hAnsi="Times New Roman" w:cs="Times New Roman"/>
          <w:noProof/>
          <w:color w:val="000000" w:themeColor="text1"/>
          <w:sz w:val="20"/>
          <w:szCs w:val="20"/>
        </w:rPr>
        <w:t>Q.</w:t>
      </w:r>
      <w:r w:rsidR="00956202" w:rsidRPr="007A5176">
        <w:rPr>
          <w:rFonts w:ascii="Times New Roman" w:hAnsi="Times New Roman" w:cs="Times New Roman"/>
          <w:noProof/>
          <w:color w:val="000000" w:themeColor="text1"/>
          <w:sz w:val="20"/>
          <w:szCs w:val="20"/>
        </w:rPr>
        <w:t xml:space="preserve"> Fu, (2014),</w:t>
      </w:r>
      <w:r w:rsidR="004471A9" w:rsidRPr="007A5176">
        <w:rPr>
          <w:rFonts w:ascii="Times New Roman" w:hAnsi="Times New Roman" w:cs="Times New Roman"/>
          <w:noProof/>
          <w:color w:val="000000" w:themeColor="text1"/>
          <w:sz w:val="20"/>
          <w:szCs w:val="20"/>
        </w:rPr>
        <w:t xml:space="preserve"> </w:t>
      </w:r>
      <w:r w:rsidR="00956202" w:rsidRPr="007A5176">
        <w:rPr>
          <w:rFonts w:ascii="Times New Roman" w:hAnsi="Times New Roman" w:cs="Times New Roman"/>
          <w:noProof/>
          <w:color w:val="000000" w:themeColor="text1"/>
          <w:sz w:val="20"/>
          <w:szCs w:val="20"/>
        </w:rPr>
        <w:t>"</w:t>
      </w:r>
      <w:r w:rsidR="004471A9" w:rsidRPr="007A5176">
        <w:rPr>
          <w:rFonts w:ascii="Times New Roman" w:hAnsi="Times New Roman" w:cs="Times New Roman"/>
          <w:noProof/>
          <w:color w:val="000000" w:themeColor="text1"/>
          <w:sz w:val="20"/>
          <w:szCs w:val="20"/>
        </w:rPr>
        <w:t>A Location Estimation Algorithm Based on</w:t>
      </w:r>
      <w:r w:rsidR="00956202" w:rsidRPr="007A5176">
        <w:rPr>
          <w:rFonts w:ascii="Times New Roman" w:hAnsi="Times New Roman" w:cs="Times New Roman"/>
          <w:noProof/>
          <w:color w:val="000000" w:themeColor="text1"/>
          <w:sz w:val="20"/>
          <w:szCs w:val="20"/>
        </w:rPr>
        <w:t xml:space="preserve"> RSSI Vector Similarity Degree," </w:t>
      </w:r>
      <w:r w:rsidR="004471A9" w:rsidRPr="007A5176">
        <w:rPr>
          <w:rFonts w:ascii="Times New Roman" w:hAnsi="Times New Roman" w:cs="Times New Roman"/>
          <w:i/>
          <w:iCs/>
          <w:noProof/>
          <w:color w:val="000000" w:themeColor="text1"/>
          <w:sz w:val="20"/>
          <w:szCs w:val="20"/>
        </w:rPr>
        <w:t>International Journal of Distributed Sensor Networks</w:t>
      </w:r>
      <w:r w:rsidR="004471A9" w:rsidRPr="007A517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i/>
          <w:iCs/>
          <w:noProof/>
          <w:color w:val="000000" w:themeColor="text1"/>
          <w:sz w:val="20"/>
          <w:szCs w:val="20"/>
        </w:rPr>
        <w:t>10</w:t>
      </w:r>
      <w:r w:rsidR="004471A9" w:rsidRPr="007A5176">
        <w:rPr>
          <w:rFonts w:ascii="Times New Roman" w:hAnsi="Times New Roman" w:cs="Times New Roman"/>
          <w:noProof/>
          <w:color w:val="000000" w:themeColor="text1"/>
          <w:sz w:val="20"/>
          <w:szCs w:val="20"/>
        </w:rPr>
        <w:t>(8), 371350. https://doi.org/10.1155/2014/371350</w:t>
      </w:r>
    </w:p>
    <w:p w:rsidR="00B97B31" w:rsidRDefault="00B818F0" w:rsidP="007A5176">
      <w:pPr>
        <w:widowControl w:val="0"/>
        <w:autoSpaceDE w:val="0"/>
        <w:autoSpaceDN w:val="0"/>
        <w:adjustRightInd w:val="0"/>
        <w:spacing w:line="360" w:lineRule="auto"/>
        <w:ind w:left="480" w:hanging="48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(20</w:t>
      </w:r>
      <w:r w:rsidR="00325064">
        <w:rPr>
          <w:rFonts w:ascii="Times New Roman" w:hAnsi="Times New Roman" w:cs="Times New Roman"/>
          <w:noProof/>
          <w:color w:val="000000" w:themeColor="text1"/>
          <w:sz w:val="20"/>
          <w:szCs w:val="20"/>
        </w:rPr>
        <w:t xml:space="preserve">) </w:t>
      </w:r>
      <w:r w:rsidR="00325064" w:rsidRPr="00325064">
        <w:rPr>
          <w:rFonts w:ascii="Times New Roman" w:hAnsi="Times New Roman" w:cs="Times New Roman"/>
          <w:noProof/>
          <w:color w:val="000000" w:themeColor="text1"/>
          <w:sz w:val="20"/>
          <w:szCs w:val="20"/>
        </w:rPr>
        <w:t>U.</w:t>
      </w:r>
      <w:r w:rsidR="00325064">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noProof/>
          <w:color w:val="000000" w:themeColor="text1"/>
          <w:sz w:val="20"/>
          <w:szCs w:val="20"/>
        </w:rPr>
        <w:t>Singh</w:t>
      </w:r>
      <w:r w:rsidR="00956202" w:rsidRPr="007A5176">
        <w:rPr>
          <w:rFonts w:ascii="Times New Roman" w:hAnsi="Times New Roman" w:cs="Times New Roman"/>
          <w:noProof/>
          <w:color w:val="000000" w:themeColor="text1"/>
          <w:sz w:val="20"/>
          <w:szCs w:val="20"/>
        </w:rPr>
        <w:t xml:space="preserve">, </w:t>
      </w:r>
      <w:r w:rsidR="00325064" w:rsidRPr="00325064">
        <w:rPr>
          <w:rFonts w:ascii="Times New Roman" w:hAnsi="Times New Roman" w:cs="Times New Roman"/>
          <w:noProof/>
          <w:color w:val="000000" w:themeColor="text1"/>
          <w:sz w:val="20"/>
          <w:szCs w:val="20"/>
        </w:rPr>
        <w:t>J.</w:t>
      </w:r>
      <w:r w:rsidR="00325064">
        <w:rPr>
          <w:rFonts w:ascii="Times New Roman" w:hAnsi="Times New Roman" w:cs="Times New Roman"/>
          <w:noProof/>
          <w:color w:val="000000" w:themeColor="text1"/>
          <w:sz w:val="20"/>
          <w:szCs w:val="20"/>
        </w:rPr>
        <w:t xml:space="preserve"> </w:t>
      </w:r>
      <w:r w:rsidR="00956202" w:rsidRPr="007A5176">
        <w:rPr>
          <w:rFonts w:ascii="Times New Roman" w:hAnsi="Times New Roman" w:cs="Times New Roman"/>
          <w:noProof/>
          <w:color w:val="000000" w:themeColor="text1"/>
          <w:sz w:val="20"/>
          <w:szCs w:val="20"/>
        </w:rPr>
        <w:t xml:space="preserve">Determe, </w:t>
      </w:r>
      <w:r w:rsidR="00325064" w:rsidRPr="00325064">
        <w:rPr>
          <w:rFonts w:ascii="Times New Roman" w:hAnsi="Times New Roman" w:cs="Times New Roman"/>
          <w:noProof/>
          <w:color w:val="000000" w:themeColor="text1"/>
          <w:sz w:val="20"/>
          <w:szCs w:val="20"/>
        </w:rPr>
        <w:t xml:space="preserve">F </w:t>
      </w:r>
      <w:r w:rsidR="00325064">
        <w:rPr>
          <w:rFonts w:ascii="Times New Roman" w:hAnsi="Times New Roman" w:cs="Times New Roman"/>
          <w:noProof/>
          <w:color w:val="000000" w:themeColor="text1"/>
          <w:sz w:val="20"/>
          <w:szCs w:val="20"/>
        </w:rPr>
        <w:t xml:space="preserve">. </w:t>
      </w:r>
      <w:r w:rsidR="00956202" w:rsidRPr="007A5176">
        <w:rPr>
          <w:rFonts w:ascii="Times New Roman" w:hAnsi="Times New Roman" w:cs="Times New Roman"/>
          <w:noProof/>
          <w:color w:val="000000" w:themeColor="text1"/>
          <w:sz w:val="20"/>
          <w:szCs w:val="20"/>
        </w:rPr>
        <w:t>Horlin,</w:t>
      </w:r>
      <w:r w:rsidR="00325064">
        <w:rPr>
          <w:rFonts w:ascii="Times New Roman" w:hAnsi="Times New Roman" w:cs="Times New Roman"/>
          <w:noProof/>
          <w:color w:val="000000" w:themeColor="text1"/>
          <w:sz w:val="20"/>
          <w:szCs w:val="20"/>
        </w:rPr>
        <w:t xml:space="preserve">. </w:t>
      </w:r>
      <w:r w:rsidR="00956202" w:rsidRPr="007A5176">
        <w:rPr>
          <w:rFonts w:ascii="Times New Roman" w:hAnsi="Times New Roman" w:cs="Times New Roman"/>
          <w:noProof/>
          <w:color w:val="000000" w:themeColor="text1"/>
          <w:sz w:val="20"/>
          <w:szCs w:val="20"/>
        </w:rPr>
        <w:t xml:space="preserve">and  </w:t>
      </w:r>
      <w:r w:rsidR="00325064" w:rsidRPr="00325064">
        <w:rPr>
          <w:rFonts w:ascii="Times New Roman" w:hAnsi="Times New Roman" w:cs="Times New Roman"/>
          <w:noProof/>
          <w:color w:val="000000" w:themeColor="text1"/>
          <w:sz w:val="20"/>
          <w:szCs w:val="20"/>
        </w:rPr>
        <w:t>P. De.</w:t>
      </w:r>
      <w:r w:rsidR="00325064">
        <w:rPr>
          <w:rFonts w:ascii="Times New Roman" w:hAnsi="Times New Roman" w:cs="Times New Roman"/>
          <w:noProof/>
          <w:color w:val="000000" w:themeColor="text1"/>
          <w:sz w:val="20"/>
          <w:szCs w:val="20"/>
        </w:rPr>
        <w:t xml:space="preserve"> </w:t>
      </w:r>
      <w:r w:rsidR="00956202" w:rsidRPr="007A5176">
        <w:rPr>
          <w:rFonts w:ascii="Times New Roman" w:hAnsi="Times New Roman" w:cs="Times New Roman"/>
          <w:noProof/>
          <w:color w:val="000000" w:themeColor="text1"/>
          <w:sz w:val="20"/>
          <w:szCs w:val="20"/>
        </w:rPr>
        <w:t>Doncker, (2020), "</w:t>
      </w:r>
      <w:r w:rsidR="004471A9" w:rsidRPr="007A5176">
        <w:rPr>
          <w:rFonts w:ascii="Times New Roman" w:hAnsi="Times New Roman" w:cs="Times New Roman"/>
          <w:noProof/>
          <w:color w:val="000000" w:themeColor="text1"/>
          <w:sz w:val="20"/>
          <w:szCs w:val="20"/>
        </w:rPr>
        <w:t>Crowd Forecasting based on WiFi S</w:t>
      </w:r>
      <w:r w:rsidR="00956202" w:rsidRPr="007A5176">
        <w:rPr>
          <w:rFonts w:ascii="Times New Roman" w:hAnsi="Times New Roman" w:cs="Times New Roman"/>
          <w:noProof/>
          <w:color w:val="000000" w:themeColor="text1"/>
          <w:sz w:val="20"/>
          <w:szCs w:val="20"/>
        </w:rPr>
        <w:t>ensors and LSTM Neural Networks,"</w:t>
      </w:r>
      <w:r w:rsidR="004471A9" w:rsidRPr="007A517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i/>
          <w:iCs/>
          <w:noProof/>
          <w:color w:val="000000" w:themeColor="text1"/>
          <w:sz w:val="20"/>
          <w:szCs w:val="20"/>
        </w:rPr>
        <w:t>IEEE Transactions on Instrumentation and Measurement</w:t>
      </w:r>
      <w:r w:rsidR="004471A9" w:rsidRPr="007A517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i/>
          <w:iCs/>
          <w:noProof/>
          <w:color w:val="000000" w:themeColor="text1"/>
          <w:sz w:val="20"/>
          <w:szCs w:val="20"/>
        </w:rPr>
        <w:t>69</w:t>
      </w:r>
      <w:r w:rsidR="004471A9" w:rsidRPr="007A5176">
        <w:rPr>
          <w:rFonts w:ascii="Times New Roman" w:hAnsi="Times New Roman" w:cs="Times New Roman"/>
          <w:noProof/>
          <w:color w:val="000000" w:themeColor="text1"/>
          <w:sz w:val="20"/>
          <w:szCs w:val="20"/>
        </w:rPr>
        <w:t>(9), 6121–6131. https://doi.org/10.1109/TIM.2020.2969588</w:t>
      </w:r>
    </w:p>
    <w:p w:rsidR="004471A9" w:rsidRPr="007A5176" w:rsidRDefault="00257331" w:rsidP="007A5176">
      <w:pPr>
        <w:widowControl w:val="0"/>
        <w:autoSpaceDE w:val="0"/>
        <w:autoSpaceDN w:val="0"/>
        <w:adjustRightInd w:val="0"/>
        <w:spacing w:line="360" w:lineRule="auto"/>
        <w:ind w:left="480" w:hanging="480"/>
        <w:rPr>
          <w:rFonts w:ascii="Times New Roman" w:hAnsi="Times New Roman" w:cs="Times New Roman"/>
          <w:noProof/>
          <w:color w:val="000000" w:themeColor="text1"/>
          <w:sz w:val="20"/>
          <w:szCs w:val="20"/>
        </w:rPr>
      </w:pPr>
      <w:r>
        <w:rPr>
          <w:color w:val="000000" w:themeColor="text1"/>
          <w:sz w:val="20"/>
          <w:szCs w:val="20"/>
        </w:rPr>
        <w:t>(</w:t>
      </w:r>
      <w:r w:rsidR="00B818F0">
        <w:rPr>
          <w:color w:val="000000" w:themeColor="text1"/>
          <w:sz w:val="20"/>
          <w:szCs w:val="20"/>
        </w:rPr>
        <w:t>21</w:t>
      </w:r>
      <w:r>
        <w:rPr>
          <w:color w:val="000000" w:themeColor="text1"/>
          <w:sz w:val="20"/>
          <w:szCs w:val="20"/>
        </w:rPr>
        <w:t xml:space="preserve">) </w:t>
      </w:r>
      <w:r w:rsidR="00560681">
        <w:rPr>
          <w:rFonts w:ascii="Times New Roman" w:hAnsi="Times New Roman" w:cs="Times New Roman"/>
          <w:noProof/>
          <w:color w:val="000000" w:themeColor="text1"/>
          <w:sz w:val="20"/>
          <w:szCs w:val="20"/>
        </w:rPr>
        <w:t xml:space="preserve"> </w:t>
      </w:r>
      <w:r w:rsidR="00560681" w:rsidRPr="00560681">
        <w:rPr>
          <w:rFonts w:ascii="Times New Roman" w:hAnsi="Times New Roman" w:cs="Times New Roman"/>
          <w:noProof/>
          <w:color w:val="000000" w:themeColor="text1"/>
          <w:sz w:val="20"/>
          <w:szCs w:val="20"/>
        </w:rPr>
        <w:t>J.</w:t>
      </w:r>
      <w:r w:rsidR="00560681">
        <w:rPr>
          <w:rFonts w:ascii="Times New Roman" w:hAnsi="Times New Roman" w:cs="Times New Roman"/>
          <w:noProof/>
          <w:color w:val="000000" w:themeColor="text1"/>
          <w:sz w:val="20"/>
          <w:szCs w:val="20"/>
        </w:rPr>
        <w:t xml:space="preserve"> Wang,</w:t>
      </w:r>
      <w:r w:rsidR="00102C6E" w:rsidRPr="007A5176">
        <w:rPr>
          <w:rFonts w:ascii="Times New Roman" w:hAnsi="Times New Roman" w:cs="Times New Roman"/>
          <w:noProof/>
          <w:color w:val="000000" w:themeColor="text1"/>
          <w:sz w:val="20"/>
          <w:szCs w:val="20"/>
        </w:rPr>
        <w:t xml:space="preserve"> </w:t>
      </w:r>
      <w:r w:rsidR="00560681" w:rsidRPr="00560681">
        <w:rPr>
          <w:rFonts w:ascii="Times New Roman" w:hAnsi="Times New Roman" w:cs="Times New Roman"/>
          <w:noProof/>
          <w:color w:val="000000" w:themeColor="text1"/>
          <w:sz w:val="20"/>
          <w:szCs w:val="20"/>
        </w:rPr>
        <w:t xml:space="preserve">R. A </w:t>
      </w:r>
      <w:r w:rsidR="00560681">
        <w:rPr>
          <w:rFonts w:ascii="Times New Roman" w:hAnsi="Times New Roman" w:cs="Times New Roman"/>
          <w:noProof/>
          <w:color w:val="000000" w:themeColor="text1"/>
          <w:sz w:val="20"/>
          <w:szCs w:val="20"/>
        </w:rPr>
        <w:t xml:space="preserve"> </w:t>
      </w:r>
      <w:r w:rsidR="00102C6E" w:rsidRPr="007A5176">
        <w:rPr>
          <w:rFonts w:ascii="Times New Roman" w:hAnsi="Times New Roman" w:cs="Times New Roman"/>
          <w:noProof/>
          <w:color w:val="000000" w:themeColor="text1"/>
          <w:sz w:val="20"/>
          <w:szCs w:val="20"/>
        </w:rPr>
        <w:t>Rouil,</w:t>
      </w:r>
      <w:r w:rsidR="00560681">
        <w:rPr>
          <w:rFonts w:ascii="Times New Roman" w:hAnsi="Times New Roman" w:cs="Times New Roman"/>
          <w:noProof/>
          <w:color w:val="000000" w:themeColor="text1"/>
          <w:sz w:val="20"/>
          <w:szCs w:val="20"/>
        </w:rPr>
        <w:t>.</w:t>
      </w:r>
      <w:r w:rsidR="00102C6E" w:rsidRPr="007A5176">
        <w:rPr>
          <w:rFonts w:ascii="Times New Roman" w:hAnsi="Times New Roman" w:cs="Times New Roman"/>
          <w:noProof/>
          <w:color w:val="000000" w:themeColor="text1"/>
          <w:sz w:val="20"/>
          <w:szCs w:val="20"/>
        </w:rPr>
        <w:t xml:space="preserve"> and</w:t>
      </w:r>
      <w:r w:rsidR="00560681">
        <w:rPr>
          <w:rFonts w:ascii="Times New Roman" w:hAnsi="Times New Roman" w:cs="Times New Roman"/>
          <w:noProof/>
          <w:color w:val="000000" w:themeColor="text1"/>
          <w:sz w:val="20"/>
          <w:szCs w:val="20"/>
        </w:rPr>
        <w:t xml:space="preserve"> </w:t>
      </w:r>
      <w:r w:rsidR="00102C6E" w:rsidRPr="007A5176">
        <w:rPr>
          <w:rFonts w:ascii="Times New Roman" w:hAnsi="Times New Roman" w:cs="Times New Roman"/>
          <w:noProof/>
          <w:color w:val="000000" w:themeColor="text1"/>
          <w:sz w:val="20"/>
          <w:szCs w:val="20"/>
        </w:rPr>
        <w:t xml:space="preserve"> </w:t>
      </w:r>
      <w:r w:rsidR="00560681" w:rsidRPr="00560681">
        <w:rPr>
          <w:rFonts w:ascii="Times New Roman" w:hAnsi="Times New Roman" w:cs="Times New Roman"/>
          <w:noProof/>
          <w:color w:val="000000" w:themeColor="text1"/>
          <w:sz w:val="20"/>
          <w:szCs w:val="20"/>
        </w:rPr>
        <w:t>F. J.</w:t>
      </w:r>
      <w:r w:rsidR="00560681">
        <w:rPr>
          <w:rFonts w:ascii="Times New Roman" w:hAnsi="Times New Roman" w:cs="Times New Roman"/>
          <w:noProof/>
          <w:color w:val="000000" w:themeColor="text1"/>
          <w:sz w:val="20"/>
          <w:szCs w:val="20"/>
        </w:rPr>
        <w:t xml:space="preserve"> </w:t>
      </w:r>
      <w:r w:rsidR="00102C6E" w:rsidRPr="007A5176">
        <w:rPr>
          <w:rFonts w:ascii="Times New Roman" w:hAnsi="Times New Roman" w:cs="Times New Roman"/>
          <w:noProof/>
          <w:color w:val="000000" w:themeColor="text1"/>
          <w:sz w:val="20"/>
          <w:szCs w:val="20"/>
        </w:rPr>
        <w:t>Cintron, (2019),</w:t>
      </w:r>
      <w:r w:rsidR="004471A9" w:rsidRPr="007A5176">
        <w:rPr>
          <w:rFonts w:ascii="Times New Roman" w:hAnsi="Times New Roman" w:cs="Times New Roman"/>
          <w:noProof/>
          <w:color w:val="000000" w:themeColor="text1"/>
          <w:sz w:val="20"/>
          <w:szCs w:val="20"/>
        </w:rPr>
        <w:t xml:space="preserve"> </w:t>
      </w:r>
      <w:r w:rsidR="00102C6E" w:rsidRPr="007A5176">
        <w:rPr>
          <w:rFonts w:ascii="Times New Roman" w:hAnsi="Times New Roman" w:cs="Times New Roman"/>
          <w:noProof/>
          <w:color w:val="000000" w:themeColor="text1"/>
          <w:sz w:val="20"/>
          <w:szCs w:val="20"/>
        </w:rPr>
        <w:t>"</w:t>
      </w:r>
      <w:r w:rsidR="004471A9" w:rsidRPr="007A5176">
        <w:rPr>
          <w:rFonts w:ascii="Times New Roman" w:hAnsi="Times New Roman" w:cs="Times New Roman"/>
          <w:noProof/>
          <w:color w:val="000000" w:themeColor="text1"/>
          <w:sz w:val="20"/>
          <w:szCs w:val="20"/>
        </w:rPr>
        <w:t>Distributed Resource Allocation Schemes for Out</w:t>
      </w:r>
      <w:r w:rsidR="00102C6E" w:rsidRPr="007A5176">
        <w:rPr>
          <w:rFonts w:ascii="Times New Roman" w:hAnsi="Times New Roman" w:cs="Times New Roman"/>
          <w:noProof/>
          <w:color w:val="000000" w:themeColor="text1"/>
          <w:sz w:val="20"/>
          <w:szCs w:val="20"/>
        </w:rPr>
        <w:t>-of-Coverage D2D Communications,"</w:t>
      </w:r>
      <w:r w:rsidR="004471A9" w:rsidRPr="007A517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i/>
          <w:iCs/>
          <w:noProof/>
          <w:color w:val="000000" w:themeColor="text1"/>
          <w:sz w:val="20"/>
          <w:szCs w:val="20"/>
        </w:rPr>
        <w:t>IEEE Global Communications Conference(GLOBECOM)</w:t>
      </w:r>
      <w:r w:rsidR="004471A9" w:rsidRPr="007A5176">
        <w:rPr>
          <w:rFonts w:ascii="Times New Roman" w:hAnsi="Times New Roman" w:cs="Times New Roman"/>
          <w:noProof/>
          <w:color w:val="000000" w:themeColor="text1"/>
          <w:sz w:val="20"/>
          <w:szCs w:val="20"/>
        </w:rPr>
        <w:t>, 1–10.</w:t>
      </w:r>
    </w:p>
    <w:p w:rsidR="004471A9" w:rsidRPr="007A5176" w:rsidRDefault="00257331" w:rsidP="007A5176">
      <w:pPr>
        <w:widowControl w:val="0"/>
        <w:autoSpaceDE w:val="0"/>
        <w:autoSpaceDN w:val="0"/>
        <w:adjustRightInd w:val="0"/>
        <w:spacing w:line="360" w:lineRule="auto"/>
        <w:ind w:left="480" w:hanging="48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(2</w:t>
      </w:r>
      <w:r w:rsidR="00B818F0">
        <w:rPr>
          <w:rFonts w:ascii="Times New Roman" w:hAnsi="Times New Roman" w:cs="Times New Roman"/>
          <w:noProof/>
          <w:color w:val="000000" w:themeColor="text1"/>
          <w:sz w:val="20"/>
          <w:szCs w:val="20"/>
        </w:rPr>
        <w:t>2</w:t>
      </w:r>
      <w:bookmarkStart w:id="0" w:name="_GoBack"/>
      <w:bookmarkEnd w:id="0"/>
      <w:r w:rsidR="00560681">
        <w:rPr>
          <w:rFonts w:ascii="Times New Roman" w:hAnsi="Times New Roman" w:cs="Times New Roman"/>
          <w:noProof/>
          <w:color w:val="000000" w:themeColor="text1"/>
          <w:sz w:val="20"/>
          <w:szCs w:val="20"/>
        </w:rPr>
        <w:t xml:space="preserve">) </w:t>
      </w:r>
      <w:r w:rsidR="00560681" w:rsidRPr="00560681">
        <w:rPr>
          <w:rFonts w:ascii="Times New Roman" w:hAnsi="Times New Roman" w:cs="Times New Roman"/>
          <w:noProof/>
          <w:color w:val="000000" w:themeColor="text1"/>
          <w:sz w:val="20"/>
          <w:szCs w:val="20"/>
        </w:rPr>
        <w:t>K.</w:t>
      </w:r>
      <w:r w:rsidR="00560681">
        <w:rPr>
          <w:rFonts w:ascii="Times New Roman" w:hAnsi="Times New Roman" w:cs="Times New Roman"/>
          <w:noProof/>
          <w:color w:val="000000" w:themeColor="text1"/>
          <w:sz w:val="20"/>
          <w:szCs w:val="20"/>
        </w:rPr>
        <w:t xml:space="preserve">. </w:t>
      </w:r>
      <w:r w:rsidR="00D70F9E" w:rsidRPr="007A5176">
        <w:rPr>
          <w:rFonts w:ascii="Times New Roman" w:hAnsi="Times New Roman" w:cs="Times New Roman"/>
          <w:noProof/>
          <w:color w:val="000000" w:themeColor="text1"/>
          <w:sz w:val="20"/>
          <w:szCs w:val="20"/>
        </w:rPr>
        <w:t xml:space="preserve">Ziadi, and </w:t>
      </w:r>
      <w:r w:rsidR="00560681" w:rsidRPr="00560681">
        <w:rPr>
          <w:rFonts w:ascii="Times New Roman" w:hAnsi="Times New Roman" w:cs="Times New Roman"/>
          <w:noProof/>
          <w:color w:val="000000" w:themeColor="text1"/>
          <w:sz w:val="20"/>
          <w:szCs w:val="20"/>
        </w:rPr>
        <w:t>R.</w:t>
      </w:r>
      <w:r w:rsidR="00560681">
        <w:rPr>
          <w:rFonts w:ascii="Times New Roman" w:hAnsi="Times New Roman" w:cs="Times New Roman"/>
          <w:noProof/>
          <w:color w:val="000000" w:themeColor="text1"/>
          <w:sz w:val="20"/>
          <w:szCs w:val="20"/>
        </w:rPr>
        <w:t xml:space="preserve"> </w:t>
      </w:r>
      <w:r w:rsidR="00D70F9E" w:rsidRPr="007A5176">
        <w:rPr>
          <w:rFonts w:ascii="Times New Roman" w:hAnsi="Times New Roman" w:cs="Times New Roman"/>
          <w:noProof/>
          <w:color w:val="000000" w:themeColor="text1"/>
          <w:sz w:val="20"/>
          <w:szCs w:val="20"/>
        </w:rPr>
        <w:t>Asvadi, (2022),</w:t>
      </w:r>
      <w:r w:rsidR="004471A9" w:rsidRPr="007A5176">
        <w:rPr>
          <w:rFonts w:ascii="Times New Roman" w:hAnsi="Times New Roman" w:cs="Times New Roman"/>
          <w:noProof/>
          <w:color w:val="000000" w:themeColor="text1"/>
          <w:sz w:val="20"/>
          <w:szCs w:val="20"/>
        </w:rPr>
        <w:t xml:space="preserve"> </w:t>
      </w:r>
      <w:r w:rsidR="00D70F9E" w:rsidRPr="007A5176">
        <w:rPr>
          <w:rFonts w:ascii="Times New Roman" w:hAnsi="Times New Roman" w:cs="Times New Roman"/>
          <w:noProof/>
          <w:color w:val="000000" w:themeColor="text1"/>
          <w:sz w:val="20"/>
          <w:szCs w:val="20"/>
        </w:rPr>
        <w:t>"</w:t>
      </w:r>
      <w:r w:rsidR="004471A9" w:rsidRPr="007A5176">
        <w:rPr>
          <w:rFonts w:ascii="Times New Roman" w:hAnsi="Times New Roman" w:cs="Times New Roman"/>
          <w:noProof/>
          <w:color w:val="000000" w:themeColor="text1"/>
          <w:sz w:val="20"/>
          <w:szCs w:val="20"/>
        </w:rPr>
        <w:t>A Device-to-Device direct discovery algorithm to mitigate the c</w:t>
      </w:r>
      <w:r w:rsidR="00D70F9E" w:rsidRPr="007A5176">
        <w:rPr>
          <w:rFonts w:ascii="Times New Roman" w:hAnsi="Times New Roman" w:cs="Times New Roman"/>
          <w:noProof/>
          <w:color w:val="000000" w:themeColor="text1"/>
          <w:sz w:val="20"/>
          <w:szCs w:val="20"/>
        </w:rPr>
        <w:t xml:space="preserve">ollision caused by hidden users," </w:t>
      </w:r>
      <w:r w:rsidR="004471A9" w:rsidRPr="007A517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i/>
          <w:iCs/>
          <w:noProof/>
          <w:color w:val="000000" w:themeColor="text1"/>
          <w:sz w:val="20"/>
          <w:szCs w:val="20"/>
        </w:rPr>
        <w:t>Physical Communication</w:t>
      </w:r>
      <w:r w:rsidR="004471A9" w:rsidRPr="007A5176">
        <w:rPr>
          <w:rFonts w:ascii="Times New Roman" w:hAnsi="Times New Roman" w:cs="Times New Roman"/>
          <w:noProof/>
          <w:color w:val="000000" w:themeColor="text1"/>
          <w:sz w:val="20"/>
          <w:szCs w:val="20"/>
        </w:rPr>
        <w:t xml:space="preserve">, </w:t>
      </w:r>
      <w:r w:rsidR="004471A9" w:rsidRPr="007A5176">
        <w:rPr>
          <w:rFonts w:ascii="Times New Roman" w:hAnsi="Times New Roman" w:cs="Times New Roman"/>
          <w:i/>
          <w:iCs/>
          <w:noProof/>
          <w:color w:val="000000" w:themeColor="text1"/>
          <w:sz w:val="20"/>
          <w:szCs w:val="20"/>
        </w:rPr>
        <w:t>52</w:t>
      </w:r>
      <w:r w:rsidR="004471A9" w:rsidRPr="007A5176">
        <w:rPr>
          <w:rFonts w:ascii="Times New Roman" w:hAnsi="Times New Roman" w:cs="Times New Roman"/>
          <w:noProof/>
          <w:color w:val="000000" w:themeColor="text1"/>
          <w:sz w:val="20"/>
          <w:szCs w:val="20"/>
        </w:rPr>
        <w:t>(1), 101608.</w:t>
      </w:r>
    </w:p>
    <w:p w:rsidR="00A918DB" w:rsidRPr="007A5176" w:rsidRDefault="00D155A9" w:rsidP="007A5176">
      <w:pPr>
        <w:widowControl w:val="0"/>
        <w:autoSpaceDE w:val="0"/>
        <w:autoSpaceDN w:val="0"/>
        <w:adjustRightInd w:val="0"/>
        <w:spacing w:line="360" w:lineRule="auto"/>
        <w:rPr>
          <w:rFonts w:ascii="Times New Roman" w:hAnsi="Times New Roman" w:cs="Times New Roman"/>
          <w:color w:val="000000" w:themeColor="text1"/>
          <w:sz w:val="20"/>
          <w:szCs w:val="20"/>
        </w:rPr>
      </w:pPr>
      <w:r w:rsidRPr="007A5176">
        <w:rPr>
          <w:rFonts w:ascii="Times New Roman" w:hAnsi="Times New Roman" w:cs="Times New Roman"/>
          <w:color w:val="000000" w:themeColor="text1"/>
          <w:sz w:val="20"/>
          <w:szCs w:val="20"/>
        </w:rPr>
        <w:fldChar w:fldCharType="end"/>
      </w:r>
    </w:p>
    <w:sectPr w:rsidR="00A918DB" w:rsidRPr="007A5176" w:rsidSect="005E1DE7">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9B2" w:rsidRDefault="009F39B2" w:rsidP="00535937">
      <w:pPr>
        <w:spacing w:after="0" w:line="240" w:lineRule="auto"/>
      </w:pPr>
      <w:r>
        <w:separator/>
      </w:r>
    </w:p>
  </w:endnote>
  <w:endnote w:type="continuationSeparator" w:id="0">
    <w:p w:rsidR="009F39B2" w:rsidRDefault="009F39B2" w:rsidP="00535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0368676"/>
      <w:docPartObj>
        <w:docPartGallery w:val="Page Numbers (Bottom of Page)"/>
        <w:docPartUnique/>
      </w:docPartObj>
    </w:sdtPr>
    <w:sdtEndPr>
      <w:rPr>
        <w:noProof/>
      </w:rPr>
    </w:sdtEndPr>
    <w:sdtContent>
      <w:p w:rsidR="00DC6D4C" w:rsidRDefault="00DC6D4C">
        <w:pPr>
          <w:pStyle w:val="Footer"/>
          <w:jc w:val="center"/>
        </w:pPr>
        <w:r>
          <w:fldChar w:fldCharType="begin"/>
        </w:r>
        <w:r>
          <w:instrText xml:space="preserve"> PAGE   \* MERGEFORMAT </w:instrText>
        </w:r>
        <w:r>
          <w:fldChar w:fldCharType="separate"/>
        </w:r>
        <w:r w:rsidR="00B818F0">
          <w:rPr>
            <w:noProof/>
          </w:rPr>
          <w:t>24</w:t>
        </w:r>
        <w:r>
          <w:rPr>
            <w:noProof/>
          </w:rPr>
          <w:fldChar w:fldCharType="end"/>
        </w:r>
      </w:p>
    </w:sdtContent>
  </w:sdt>
  <w:p w:rsidR="00DC6D4C" w:rsidRDefault="00DC6D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9B2" w:rsidRDefault="009F39B2" w:rsidP="00535937">
      <w:pPr>
        <w:spacing w:after="0" w:line="240" w:lineRule="auto"/>
      </w:pPr>
      <w:r>
        <w:separator/>
      </w:r>
    </w:p>
  </w:footnote>
  <w:footnote w:type="continuationSeparator" w:id="0">
    <w:p w:rsidR="009F39B2" w:rsidRDefault="009F39B2" w:rsidP="005359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84AAE"/>
    <w:multiLevelType w:val="hybridMultilevel"/>
    <w:tmpl w:val="5AFE1E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D22DC5"/>
    <w:multiLevelType w:val="multilevel"/>
    <w:tmpl w:val="FDF69256"/>
    <w:lvl w:ilvl="0">
      <w:start w:val="1"/>
      <w:numFmt w:val="decimal"/>
      <w:lvlText w:val="%1."/>
      <w:lvlJc w:val="left"/>
      <w:pPr>
        <w:ind w:left="720" w:hanging="360"/>
      </w:pPr>
      <w:rPr>
        <w:rFonts w:hint="default"/>
      </w:rPr>
    </w:lvl>
    <w:lvl w:ilvl="1">
      <w:numFmt w:val="decimal"/>
      <w:isLgl/>
      <w:lvlText w:val="%1.%2"/>
      <w:lvlJc w:val="left"/>
      <w:pPr>
        <w:ind w:left="2820" w:hanging="2460"/>
      </w:pPr>
      <w:rPr>
        <w:rFonts w:hint="default"/>
      </w:rPr>
    </w:lvl>
    <w:lvl w:ilvl="2">
      <w:start w:val="1"/>
      <w:numFmt w:val="decimal"/>
      <w:isLgl/>
      <w:lvlText w:val="%1.%2.%3"/>
      <w:lvlJc w:val="left"/>
      <w:pPr>
        <w:ind w:left="2820" w:hanging="2460"/>
      </w:pPr>
      <w:rPr>
        <w:rFonts w:hint="default"/>
      </w:rPr>
    </w:lvl>
    <w:lvl w:ilvl="3">
      <w:start w:val="1"/>
      <w:numFmt w:val="decimal"/>
      <w:isLgl/>
      <w:lvlText w:val="%1.%2.%3.%4"/>
      <w:lvlJc w:val="left"/>
      <w:pPr>
        <w:ind w:left="2820" w:hanging="2460"/>
      </w:pPr>
      <w:rPr>
        <w:rFonts w:hint="default"/>
      </w:rPr>
    </w:lvl>
    <w:lvl w:ilvl="4">
      <w:start w:val="1"/>
      <w:numFmt w:val="decimal"/>
      <w:isLgl/>
      <w:lvlText w:val="%1.%2.%3.%4.%5"/>
      <w:lvlJc w:val="left"/>
      <w:pPr>
        <w:ind w:left="2820" w:hanging="2460"/>
      </w:pPr>
      <w:rPr>
        <w:rFonts w:hint="default"/>
      </w:rPr>
    </w:lvl>
    <w:lvl w:ilvl="5">
      <w:start w:val="1"/>
      <w:numFmt w:val="decimal"/>
      <w:isLgl/>
      <w:lvlText w:val="%1.%2.%3.%4.%5.%6"/>
      <w:lvlJc w:val="left"/>
      <w:pPr>
        <w:ind w:left="2820" w:hanging="2460"/>
      </w:pPr>
      <w:rPr>
        <w:rFonts w:hint="default"/>
      </w:rPr>
    </w:lvl>
    <w:lvl w:ilvl="6">
      <w:start w:val="1"/>
      <w:numFmt w:val="decimal"/>
      <w:isLgl/>
      <w:lvlText w:val="%1.%2.%3.%4.%5.%6.%7"/>
      <w:lvlJc w:val="left"/>
      <w:pPr>
        <w:ind w:left="2820" w:hanging="2460"/>
      </w:pPr>
      <w:rPr>
        <w:rFonts w:hint="default"/>
      </w:rPr>
    </w:lvl>
    <w:lvl w:ilvl="7">
      <w:start w:val="1"/>
      <w:numFmt w:val="decimal"/>
      <w:isLgl/>
      <w:lvlText w:val="%1.%2.%3.%4.%5.%6.%7.%8"/>
      <w:lvlJc w:val="left"/>
      <w:pPr>
        <w:ind w:left="2820" w:hanging="2460"/>
      </w:pPr>
      <w:rPr>
        <w:rFonts w:hint="default"/>
      </w:rPr>
    </w:lvl>
    <w:lvl w:ilvl="8">
      <w:start w:val="1"/>
      <w:numFmt w:val="decimal"/>
      <w:isLgl/>
      <w:lvlText w:val="%1.%2.%3.%4.%5.%6.%7.%8.%9"/>
      <w:lvlJc w:val="left"/>
      <w:pPr>
        <w:ind w:left="2820" w:hanging="2460"/>
      </w:pPr>
      <w:rPr>
        <w:rFonts w:hint="default"/>
      </w:rPr>
    </w:lvl>
  </w:abstractNum>
  <w:abstractNum w:abstractNumId="2">
    <w:nsid w:val="24B85EF7"/>
    <w:multiLevelType w:val="hybridMultilevel"/>
    <w:tmpl w:val="EA7EA5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0A799F"/>
    <w:multiLevelType w:val="hybridMultilevel"/>
    <w:tmpl w:val="338A93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C3664F"/>
    <w:multiLevelType w:val="hybridMultilevel"/>
    <w:tmpl w:val="66ECFA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F8614A"/>
    <w:multiLevelType w:val="multilevel"/>
    <w:tmpl w:val="50C61996"/>
    <w:lvl w:ilvl="0">
      <w:start w:val="1"/>
      <w:numFmt w:val="lowerRoman"/>
      <w:lvlText w:val="%1."/>
      <w:lvlJc w:val="righ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320"/>
    <w:rsid w:val="00000E94"/>
    <w:rsid w:val="00002284"/>
    <w:rsid w:val="00002B88"/>
    <w:rsid w:val="000124F3"/>
    <w:rsid w:val="00012A74"/>
    <w:rsid w:val="00015F73"/>
    <w:rsid w:val="00017514"/>
    <w:rsid w:val="00017694"/>
    <w:rsid w:val="00017FB2"/>
    <w:rsid w:val="000218EB"/>
    <w:rsid w:val="0002315F"/>
    <w:rsid w:val="00024EAF"/>
    <w:rsid w:val="000260B6"/>
    <w:rsid w:val="00030017"/>
    <w:rsid w:val="00030FFA"/>
    <w:rsid w:val="00032766"/>
    <w:rsid w:val="0003413A"/>
    <w:rsid w:val="0003612C"/>
    <w:rsid w:val="00036427"/>
    <w:rsid w:val="000369A5"/>
    <w:rsid w:val="0004189D"/>
    <w:rsid w:val="00042B99"/>
    <w:rsid w:val="00043A06"/>
    <w:rsid w:val="000442E6"/>
    <w:rsid w:val="00046942"/>
    <w:rsid w:val="00047A58"/>
    <w:rsid w:val="00054B51"/>
    <w:rsid w:val="00054E2D"/>
    <w:rsid w:val="00055199"/>
    <w:rsid w:val="00056AB7"/>
    <w:rsid w:val="00057D02"/>
    <w:rsid w:val="00057FDC"/>
    <w:rsid w:val="00060FBE"/>
    <w:rsid w:val="0006260B"/>
    <w:rsid w:val="000654A1"/>
    <w:rsid w:val="00065584"/>
    <w:rsid w:val="0006633B"/>
    <w:rsid w:val="00066B86"/>
    <w:rsid w:val="00066F0C"/>
    <w:rsid w:val="00074027"/>
    <w:rsid w:val="0008041D"/>
    <w:rsid w:val="00080A16"/>
    <w:rsid w:val="00080B23"/>
    <w:rsid w:val="000815A6"/>
    <w:rsid w:val="00081D76"/>
    <w:rsid w:val="000833F3"/>
    <w:rsid w:val="000834F6"/>
    <w:rsid w:val="000838B1"/>
    <w:rsid w:val="00083A1E"/>
    <w:rsid w:val="000840C3"/>
    <w:rsid w:val="000853B3"/>
    <w:rsid w:val="000860E0"/>
    <w:rsid w:val="00086149"/>
    <w:rsid w:val="0008789D"/>
    <w:rsid w:val="0009053B"/>
    <w:rsid w:val="00092497"/>
    <w:rsid w:val="000A2B36"/>
    <w:rsid w:val="000A32C0"/>
    <w:rsid w:val="000A38BB"/>
    <w:rsid w:val="000A3E9D"/>
    <w:rsid w:val="000A623A"/>
    <w:rsid w:val="000B0FAD"/>
    <w:rsid w:val="000B2B09"/>
    <w:rsid w:val="000B6037"/>
    <w:rsid w:val="000B7EEA"/>
    <w:rsid w:val="000C0E3D"/>
    <w:rsid w:val="000C16BD"/>
    <w:rsid w:val="000C25F7"/>
    <w:rsid w:val="000C3506"/>
    <w:rsid w:val="000C3688"/>
    <w:rsid w:val="000C37C8"/>
    <w:rsid w:val="000C41FE"/>
    <w:rsid w:val="000C6430"/>
    <w:rsid w:val="000D07C5"/>
    <w:rsid w:val="000D0E61"/>
    <w:rsid w:val="000D442E"/>
    <w:rsid w:val="000D4B00"/>
    <w:rsid w:val="000E24A8"/>
    <w:rsid w:val="000E3B92"/>
    <w:rsid w:val="000E3CE7"/>
    <w:rsid w:val="000E423A"/>
    <w:rsid w:val="000E5DE1"/>
    <w:rsid w:val="000E5F97"/>
    <w:rsid w:val="000F18B4"/>
    <w:rsid w:val="000F3065"/>
    <w:rsid w:val="000F33B3"/>
    <w:rsid w:val="000F4E6D"/>
    <w:rsid w:val="000F59B1"/>
    <w:rsid w:val="00100A31"/>
    <w:rsid w:val="00102C6E"/>
    <w:rsid w:val="00103173"/>
    <w:rsid w:val="001041DE"/>
    <w:rsid w:val="0010568B"/>
    <w:rsid w:val="00110F11"/>
    <w:rsid w:val="001124C0"/>
    <w:rsid w:val="001130CB"/>
    <w:rsid w:val="001132C8"/>
    <w:rsid w:val="00113D2B"/>
    <w:rsid w:val="001149D0"/>
    <w:rsid w:val="001205AB"/>
    <w:rsid w:val="0012211A"/>
    <w:rsid w:val="00122DED"/>
    <w:rsid w:val="0012398F"/>
    <w:rsid w:val="001241E5"/>
    <w:rsid w:val="00124317"/>
    <w:rsid w:val="00127491"/>
    <w:rsid w:val="001275B4"/>
    <w:rsid w:val="00130F75"/>
    <w:rsid w:val="0013133A"/>
    <w:rsid w:val="00133137"/>
    <w:rsid w:val="001355BB"/>
    <w:rsid w:val="00136A24"/>
    <w:rsid w:val="00136CFD"/>
    <w:rsid w:val="00140D0C"/>
    <w:rsid w:val="00143F82"/>
    <w:rsid w:val="00144D56"/>
    <w:rsid w:val="00145930"/>
    <w:rsid w:val="00150C42"/>
    <w:rsid w:val="00154646"/>
    <w:rsid w:val="00162B14"/>
    <w:rsid w:val="0016436A"/>
    <w:rsid w:val="00166167"/>
    <w:rsid w:val="0017398A"/>
    <w:rsid w:val="00173D0B"/>
    <w:rsid w:val="00176AC7"/>
    <w:rsid w:val="00177490"/>
    <w:rsid w:val="00177A9B"/>
    <w:rsid w:val="00180A08"/>
    <w:rsid w:val="00180EE3"/>
    <w:rsid w:val="001811C2"/>
    <w:rsid w:val="00183697"/>
    <w:rsid w:val="0018692B"/>
    <w:rsid w:val="001872D7"/>
    <w:rsid w:val="00187E28"/>
    <w:rsid w:val="0019130B"/>
    <w:rsid w:val="001918D9"/>
    <w:rsid w:val="00194373"/>
    <w:rsid w:val="001943E0"/>
    <w:rsid w:val="001971E1"/>
    <w:rsid w:val="00197BF2"/>
    <w:rsid w:val="001A0E8E"/>
    <w:rsid w:val="001A112D"/>
    <w:rsid w:val="001B09DD"/>
    <w:rsid w:val="001B3937"/>
    <w:rsid w:val="001B3A19"/>
    <w:rsid w:val="001B43DF"/>
    <w:rsid w:val="001B4940"/>
    <w:rsid w:val="001B4AF7"/>
    <w:rsid w:val="001B5022"/>
    <w:rsid w:val="001B5914"/>
    <w:rsid w:val="001B78B9"/>
    <w:rsid w:val="001B7F22"/>
    <w:rsid w:val="001C1270"/>
    <w:rsid w:val="001C12E2"/>
    <w:rsid w:val="001C20E6"/>
    <w:rsid w:val="001C28BE"/>
    <w:rsid w:val="001C2DDF"/>
    <w:rsid w:val="001C44FD"/>
    <w:rsid w:val="001C4A46"/>
    <w:rsid w:val="001C4C90"/>
    <w:rsid w:val="001C72A0"/>
    <w:rsid w:val="001D09FB"/>
    <w:rsid w:val="001D246D"/>
    <w:rsid w:val="001D309D"/>
    <w:rsid w:val="001D30C9"/>
    <w:rsid w:val="001E09E2"/>
    <w:rsid w:val="001E19BE"/>
    <w:rsid w:val="001E6833"/>
    <w:rsid w:val="001E6D23"/>
    <w:rsid w:val="001F15EE"/>
    <w:rsid w:val="001F30D2"/>
    <w:rsid w:val="001F4975"/>
    <w:rsid w:val="001F6B06"/>
    <w:rsid w:val="001F6C39"/>
    <w:rsid w:val="00203C10"/>
    <w:rsid w:val="00205662"/>
    <w:rsid w:val="00205859"/>
    <w:rsid w:val="002074DA"/>
    <w:rsid w:val="0020790B"/>
    <w:rsid w:val="00210150"/>
    <w:rsid w:val="00211B50"/>
    <w:rsid w:val="00212669"/>
    <w:rsid w:val="00213A13"/>
    <w:rsid w:val="00220A57"/>
    <w:rsid w:val="00227EED"/>
    <w:rsid w:val="002319D5"/>
    <w:rsid w:val="00232854"/>
    <w:rsid w:val="00232BFA"/>
    <w:rsid w:val="00237FC0"/>
    <w:rsid w:val="00240DBB"/>
    <w:rsid w:val="00241DAE"/>
    <w:rsid w:val="00242CC3"/>
    <w:rsid w:val="00245BCD"/>
    <w:rsid w:val="00246D55"/>
    <w:rsid w:val="00247147"/>
    <w:rsid w:val="00252114"/>
    <w:rsid w:val="0025280D"/>
    <w:rsid w:val="00253B1F"/>
    <w:rsid w:val="00256CAF"/>
    <w:rsid w:val="00257331"/>
    <w:rsid w:val="002601F5"/>
    <w:rsid w:val="00260FAE"/>
    <w:rsid w:val="00270EF2"/>
    <w:rsid w:val="00271729"/>
    <w:rsid w:val="00273583"/>
    <w:rsid w:val="00275262"/>
    <w:rsid w:val="00275A53"/>
    <w:rsid w:val="00275D0F"/>
    <w:rsid w:val="00277100"/>
    <w:rsid w:val="00281BC7"/>
    <w:rsid w:val="00283581"/>
    <w:rsid w:val="00283619"/>
    <w:rsid w:val="00283EF9"/>
    <w:rsid w:val="00285773"/>
    <w:rsid w:val="0029183E"/>
    <w:rsid w:val="00292201"/>
    <w:rsid w:val="00292E02"/>
    <w:rsid w:val="002932EF"/>
    <w:rsid w:val="00295AC9"/>
    <w:rsid w:val="002A00DC"/>
    <w:rsid w:val="002A2358"/>
    <w:rsid w:val="002A347C"/>
    <w:rsid w:val="002A4201"/>
    <w:rsid w:val="002A708B"/>
    <w:rsid w:val="002B0338"/>
    <w:rsid w:val="002B03E4"/>
    <w:rsid w:val="002B13DE"/>
    <w:rsid w:val="002B2643"/>
    <w:rsid w:val="002B505F"/>
    <w:rsid w:val="002B59FA"/>
    <w:rsid w:val="002C7434"/>
    <w:rsid w:val="002C759C"/>
    <w:rsid w:val="002D17D3"/>
    <w:rsid w:val="002D2BD2"/>
    <w:rsid w:val="002D31C9"/>
    <w:rsid w:val="002D3446"/>
    <w:rsid w:val="002D3A93"/>
    <w:rsid w:val="002D62B9"/>
    <w:rsid w:val="002E0CB9"/>
    <w:rsid w:val="002E2F21"/>
    <w:rsid w:val="002E33B5"/>
    <w:rsid w:val="002E6648"/>
    <w:rsid w:val="002E753E"/>
    <w:rsid w:val="002F02BF"/>
    <w:rsid w:val="002F1AE8"/>
    <w:rsid w:val="002F3459"/>
    <w:rsid w:val="002F39E8"/>
    <w:rsid w:val="002F4D6B"/>
    <w:rsid w:val="002F50B7"/>
    <w:rsid w:val="002F5759"/>
    <w:rsid w:val="002F685A"/>
    <w:rsid w:val="002F6BB1"/>
    <w:rsid w:val="002F6F9B"/>
    <w:rsid w:val="00301673"/>
    <w:rsid w:val="00303F5D"/>
    <w:rsid w:val="00305352"/>
    <w:rsid w:val="00305BC0"/>
    <w:rsid w:val="003065C2"/>
    <w:rsid w:val="00306741"/>
    <w:rsid w:val="00306947"/>
    <w:rsid w:val="00310DF2"/>
    <w:rsid w:val="00310EDF"/>
    <w:rsid w:val="003113D8"/>
    <w:rsid w:val="003159E7"/>
    <w:rsid w:val="00315B24"/>
    <w:rsid w:val="00317205"/>
    <w:rsid w:val="00317FF1"/>
    <w:rsid w:val="003204DF"/>
    <w:rsid w:val="00320558"/>
    <w:rsid w:val="003218C6"/>
    <w:rsid w:val="00322207"/>
    <w:rsid w:val="0032295F"/>
    <w:rsid w:val="0032327A"/>
    <w:rsid w:val="00324661"/>
    <w:rsid w:val="00325064"/>
    <w:rsid w:val="0034082F"/>
    <w:rsid w:val="0034117A"/>
    <w:rsid w:val="00342F63"/>
    <w:rsid w:val="0034430C"/>
    <w:rsid w:val="0034469C"/>
    <w:rsid w:val="003479A1"/>
    <w:rsid w:val="003556BF"/>
    <w:rsid w:val="0035644C"/>
    <w:rsid w:val="003606EE"/>
    <w:rsid w:val="00360E39"/>
    <w:rsid w:val="00361B4B"/>
    <w:rsid w:val="00361E88"/>
    <w:rsid w:val="00362BA4"/>
    <w:rsid w:val="00364066"/>
    <w:rsid w:val="0036522E"/>
    <w:rsid w:val="003677A5"/>
    <w:rsid w:val="00370081"/>
    <w:rsid w:val="003713BB"/>
    <w:rsid w:val="00374365"/>
    <w:rsid w:val="00374FEB"/>
    <w:rsid w:val="00375B98"/>
    <w:rsid w:val="00380801"/>
    <w:rsid w:val="00380DC2"/>
    <w:rsid w:val="003844E5"/>
    <w:rsid w:val="0038538D"/>
    <w:rsid w:val="003856EF"/>
    <w:rsid w:val="003865F4"/>
    <w:rsid w:val="00386CD4"/>
    <w:rsid w:val="0038780C"/>
    <w:rsid w:val="00390712"/>
    <w:rsid w:val="0039073D"/>
    <w:rsid w:val="003968A2"/>
    <w:rsid w:val="003A1E20"/>
    <w:rsid w:val="003A2320"/>
    <w:rsid w:val="003A343A"/>
    <w:rsid w:val="003A434C"/>
    <w:rsid w:val="003A5DC4"/>
    <w:rsid w:val="003A7738"/>
    <w:rsid w:val="003A7C25"/>
    <w:rsid w:val="003B08DD"/>
    <w:rsid w:val="003B0B63"/>
    <w:rsid w:val="003B2A36"/>
    <w:rsid w:val="003B7F60"/>
    <w:rsid w:val="003C16F3"/>
    <w:rsid w:val="003C6370"/>
    <w:rsid w:val="003C6BEE"/>
    <w:rsid w:val="003D22C2"/>
    <w:rsid w:val="003D2D6F"/>
    <w:rsid w:val="003D31CD"/>
    <w:rsid w:val="003D476B"/>
    <w:rsid w:val="003D507B"/>
    <w:rsid w:val="003D576A"/>
    <w:rsid w:val="003E0E3F"/>
    <w:rsid w:val="003E53E4"/>
    <w:rsid w:val="003F211A"/>
    <w:rsid w:val="003F79FF"/>
    <w:rsid w:val="00400A1E"/>
    <w:rsid w:val="0040200C"/>
    <w:rsid w:val="0040267E"/>
    <w:rsid w:val="004054E9"/>
    <w:rsid w:val="004065B1"/>
    <w:rsid w:val="00411D24"/>
    <w:rsid w:val="00411DED"/>
    <w:rsid w:val="004148A5"/>
    <w:rsid w:val="004169CC"/>
    <w:rsid w:val="004174D8"/>
    <w:rsid w:val="00420E7D"/>
    <w:rsid w:val="00421AC6"/>
    <w:rsid w:val="0042220D"/>
    <w:rsid w:val="004225D0"/>
    <w:rsid w:val="004265E2"/>
    <w:rsid w:val="004270AD"/>
    <w:rsid w:val="004306E4"/>
    <w:rsid w:val="004331A9"/>
    <w:rsid w:val="004331D5"/>
    <w:rsid w:val="0043387E"/>
    <w:rsid w:val="00435700"/>
    <w:rsid w:val="004363D1"/>
    <w:rsid w:val="00437B96"/>
    <w:rsid w:val="00440D50"/>
    <w:rsid w:val="004411F1"/>
    <w:rsid w:val="00441B7D"/>
    <w:rsid w:val="00441C8D"/>
    <w:rsid w:val="00443F91"/>
    <w:rsid w:val="00444641"/>
    <w:rsid w:val="004471A9"/>
    <w:rsid w:val="004514C4"/>
    <w:rsid w:val="004518F8"/>
    <w:rsid w:val="00451C84"/>
    <w:rsid w:val="0045292D"/>
    <w:rsid w:val="00452DCB"/>
    <w:rsid w:val="004536FF"/>
    <w:rsid w:val="00456A03"/>
    <w:rsid w:val="0046070E"/>
    <w:rsid w:val="00460D85"/>
    <w:rsid w:val="00463DCA"/>
    <w:rsid w:val="00467446"/>
    <w:rsid w:val="00470080"/>
    <w:rsid w:val="004701BE"/>
    <w:rsid w:val="00471A25"/>
    <w:rsid w:val="00472982"/>
    <w:rsid w:val="00472B79"/>
    <w:rsid w:val="004777D5"/>
    <w:rsid w:val="0047785E"/>
    <w:rsid w:val="004807FC"/>
    <w:rsid w:val="00482A17"/>
    <w:rsid w:val="004901AE"/>
    <w:rsid w:val="00493D6F"/>
    <w:rsid w:val="00496922"/>
    <w:rsid w:val="00496F90"/>
    <w:rsid w:val="00497B12"/>
    <w:rsid w:val="004A2CA8"/>
    <w:rsid w:val="004A303B"/>
    <w:rsid w:val="004A65DC"/>
    <w:rsid w:val="004B6A7B"/>
    <w:rsid w:val="004C3DC9"/>
    <w:rsid w:val="004C3EDF"/>
    <w:rsid w:val="004C615F"/>
    <w:rsid w:val="004C7CAC"/>
    <w:rsid w:val="004D5F9E"/>
    <w:rsid w:val="004D7DDF"/>
    <w:rsid w:val="004E4131"/>
    <w:rsid w:val="004E430B"/>
    <w:rsid w:val="004E5707"/>
    <w:rsid w:val="004E5B0E"/>
    <w:rsid w:val="004F33B5"/>
    <w:rsid w:val="004F460E"/>
    <w:rsid w:val="004F4D7F"/>
    <w:rsid w:val="004F5334"/>
    <w:rsid w:val="004F5638"/>
    <w:rsid w:val="004F63A0"/>
    <w:rsid w:val="00501BF6"/>
    <w:rsid w:val="00502ABD"/>
    <w:rsid w:val="005033C9"/>
    <w:rsid w:val="00503917"/>
    <w:rsid w:val="00503ABE"/>
    <w:rsid w:val="00504085"/>
    <w:rsid w:val="00505AB7"/>
    <w:rsid w:val="00506404"/>
    <w:rsid w:val="005102B9"/>
    <w:rsid w:val="00511E10"/>
    <w:rsid w:val="00513624"/>
    <w:rsid w:val="0051470D"/>
    <w:rsid w:val="0051483F"/>
    <w:rsid w:val="0051502E"/>
    <w:rsid w:val="00515313"/>
    <w:rsid w:val="005154AD"/>
    <w:rsid w:val="00517CC6"/>
    <w:rsid w:val="00523AA7"/>
    <w:rsid w:val="00524FA5"/>
    <w:rsid w:val="00527CD0"/>
    <w:rsid w:val="00530B3C"/>
    <w:rsid w:val="00531CE8"/>
    <w:rsid w:val="005321DC"/>
    <w:rsid w:val="00532297"/>
    <w:rsid w:val="00534069"/>
    <w:rsid w:val="00535937"/>
    <w:rsid w:val="005363E4"/>
    <w:rsid w:val="0053796C"/>
    <w:rsid w:val="00543553"/>
    <w:rsid w:val="0054472D"/>
    <w:rsid w:val="0054510D"/>
    <w:rsid w:val="00547A3B"/>
    <w:rsid w:val="0055012A"/>
    <w:rsid w:val="00550655"/>
    <w:rsid w:val="00551186"/>
    <w:rsid w:val="00557618"/>
    <w:rsid w:val="005604AC"/>
    <w:rsid w:val="00560681"/>
    <w:rsid w:val="00560761"/>
    <w:rsid w:val="005612E8"/>
    <w:rsid w:val="00562A1C"/>
    <w:rsid w:val="00563157"/>
    <w:rsid w:val="00563C74"/>
    <w:rsid w:val="0056463E"/>
    <w:rsid w:val="00564AB6"/>
    <w:rsid w:val="0056522E"/>
    <w:rsid w:val="0056524E"/>
    <w:rsid w:val="0057072E"/>
    <w:rsid w:val="00570C01"/>
    <w:rsid w:val="0057389E"/>
    <w:rsid w:val="00573C36"/>
    <w:rsid w:val="0057700F"/>
    <w:rsid w:val="00583D7C"/>
    <w:rsid w:val="00584959"/>
    <w:rsid w:val="00590439"/>
    <w:rsid w:val="00591248"/>
    <w:rsid w:val="005914CD"/>
    <w:rsid w:val="005924FC"/>
    <w:rsid w:val="00592D89"/>
    <w:rsid w:val="005939EB"/>
    <w:rsid w:val="005945C3"/>
    <w:rsid w:val="005A2479"/>
    <w:rsid w:val="005A3B7A"/>
    <w:rsid w:val="005A44E2"/>
    <w:rsid w:val="005A69CC"/>
    <w:rsid w:val="005A7C29"/>
    <w:rsid w:val="005B0A0D"/>
    <w:rsid w:val="005B2153"/>
    <w:rsid w:val="005B2642"/>
    <w:rsid w:val="005B3331"/>
    <w:rsid w:val="005B47F1"/>
    <w:rsid w:val="005B49DE"/>
    <w:rsid w:val="005B50EC"/>
    <w:rsid w:val="005B5ADE"/>
    <w:rsid w:val="005B7144"/>
    <w:rsid w:val="005B72C9"/>
    <w:rsid w:val="005C098D"/>
    <w:rsid w:val="005C27DF"/>
    <w:rsid w:val="005C28C1"/>
    <w:rsid w:val="005C3F2D"/>
    <w:rsid w:val="005C570A"/>
    <w:rsid w:val="005C5D45"/>
    <w:rsid w:val="005C605E"/>
    <w:rsid w:val="005C6069"/>
    <w:rsid w:val="005C784A"/>
    <w:rsid w:val="005D031C"/>
    <w:rsid w:val="005D03B0"/>
    <w:rsid w:val="005D07D8"/>
    <w:rsid w:val="005D1612"/>
    <w:rsid w:val="005D1F5E"/>
    <w:rsid w:val="005D25BA"/>
    <w:rsid w:val="005D25C8"/>
    <w:rsid w:val="005D422E"/>
    <w:rsid w:val="005D4ED3"/>
    <w:rsid w:val="005D58E5"/>
    <w:rsid w:val="005D7A9C"/>
    <w:rsid w:val="005E0153"/>
    <w:rsid w:val="005E1D5D"/>
    <w:rsid w:val="005E1DE7"/>
    <w:rsid w:val="005E22C4"/>
    <w:rsid w:val="005E2D89"/>
    <w:rsid w:val="005E3603"/>
    <w:rsid w:val="005E40A3"/>
    <w:rsid w:val="005E4C62"/>
    <w:rsid w:val="005F19D4"/>
    <w:rsid w:val="005F1EE3"/>
    <w:rsid w:val="005F3587"/>
    <w:rsid w:val="005F642D"/>
    <w:rsid w:val="005F70C3"/>
    <w:rsid w:val="006007E5"/>
    <w:rsid w:val="00601268"/>
    <w:rsid w:val="00601EA0"/>
    <w:rsid w:val="00602780"/>
    <w:rsid w:val="0060374A"/>
    <w:rsid w:val="00606D5B"/>
    <w:rsid w:val="006142EB"/>
    <w:rsid w:val="00614EA2"/>
    <w:rsid w:val="006174D6"/>
    <w:rsid w:val="00617EB9"/>
    <w:rsid w:val="00620A4F"/>
    <w:rsid w:val="00620BAA"/>
    <w:rsid w:val="00626E82"/>
    <w:rsid w:val="00627330"/>
    <w:rsid w:val="0063069E"/>
    <w:rsid w:val="00630771"/>
    <w:rsid w:val="00630A03"/>
    <w:rsid w:val="006342DA"/>
    <w:rsid w:val="006367C0"/>
    <w:rsid w:val="00637DBB"/>
    <w:rsid w:val="006404B6"/>
    <w:rsid w:val="00640C72"/>
    <w:rsid w:val="00641592"/>
    <w:rsid w:val="00641A78"/>
    <w:rsid w:val="00641DA1"/>
    <w:rsid w:val="0064341A"/>
    <w:rsid w:val="0064566A"/>
    <w:rsid w:val="00645CC6"/>
    <w:rsid w:val="00646DB8"/>
    <w:rsid w:val="006507A9"/>
    <w:rsid w:val="00652630"/>
    <w:rsid w:val="00652E9F"/>
    <w:rsid w:val="00653A7A"/>
    <w:rsid w:val="006546AE"/>
    <w:rsid w:val="00654B3E"/>
    <w:rsid w:val="006601CE"/>
    <w:rsid w:val="006619EE"/>
    <w:rsid w:val="00661E10"/>
    <w:rsid w:val="006647B2"/>
    <w:rsid w:val="0066570C"/>
    <w:rsid w:val="006671CE"/>
    <w:rsid w:val="006714C1"/>
    <w:rsid w:val="00672960"/>
    <w:rsid w:val="006764C7"/>
    <w:rsid w:val="0067741E"/>
    <w:rsid w:val="00677F62"/>
    <w:rsid w:val="006804D9"/>
    <w:rsid w:val="006811A4"/>
    <w:rsid w:val="00684A0D"/>
    <w:rsid w:val="00684AA0"/>
    <w:rsid w:val="00685C61"/>
    <w:rsid w:val="0068724C"/>
    <w:rsid w:val="006916E1"/>
    <w:rsid w:val="00692A36"/>
    <w:rsid w:val="0069336A"/>
    <w:rsid w:val="00695FAD"/>
    <w:rsid w:val="006964F3"/>
    <w:rsid w:val="006A0D93"/>
    <w:rsid w:val="006A223E"/>
    <w:rsid w:val="006A30BE"/>
    <w:rsid w:val="006A36DE"/>
    <w:rsid w:val="006A505C"/>
    <w:rsid w:val="006A67B3"/>
    <w:rsid w:val="006B4192"/>
    <w:rsid w:val="006B5FBD"/>
    <w:rsid w:val="006B690B"/>
    <w:rsid w:val="006B6BD8"/>
    <w:rsid w:val="006B7B9A"/>
    <w:rsid w:val="006B7CB7"/>
    <w:rsid w:val="006C12CB"/>
    <w:rsid w:val="006C13C3"/>
    <w:rsid w:val="006C3DAE"/>
    <w:rsid w:val="006C4CA3"/>
    <w:rsid w:val="006C540D"/>
    <w:rsid w:val="006C5715"/>
    <w:rsid w:val="006C5BB1"/>
    <w:rsid w:val="006C74AB"/>
    <w:rsid w:val="006D0465"/>
    <w:rsid w:val="006D1010"/>
    <w:rsid w:val="006D2A7F"/>
    <w:rsid w:val="006D6A43"/>
    <w:rsid w:val="006E0671"/>
    <w:rsid w:val="006E0CBE"/>
    <w:rsid w:val="006E3A6A"/>
    <w:rsid w:val="006E3C9E"/>
    <w:rsid w:val="006E46E4"/>
    <w:rsid w:val="006E556A"/>
    <w:rsid w:val="006E562E"/>
    <w:rsid w:val="006E5729"/>
    <w:rsid w:val="006E6009"/>
    <w:rsid w:val="006E735F"/>
    <w:rsid w:val="006F19ED"/>
    <w:rsid w:val="006F1A30"/>
    <w:rsid w:val="006F2FF7"/>
    <w:rsid w:val="006F39B2"/>
    <w:rsid w:val="006F58F9"/>
    <w:rsid w:val="00702315"/>
    <w:rsid w:val="007040C3"/>
    <w:rsid w:val="007057EA"/>
    <w:rsid w:val="007079A8"/>
    <w:rsid w:val="007108E7"/>
    <w:rsid w:val="00711958"/>
    <w:rsid w:val="007120E6"/>
    <w:rsid w:val="00714169"/>
    <w:rsid w:val="00715A50"/>
    <w:rsid w:val="007212D3"/>
    <w:rsid w:val="00722442"/>
    <w:rsid w:val="007234AC"/>
    <w:rsid w:val="00724C12"/>
    <w:rsid w:val="00725F41"/>
    <w:rsid w:val="00726DD2"/>
    <w:rsid w:val="0073237F"/>
    <w:rsid w:val="00733C36"/>
    <w:rsid w:val="0073472D"/>
    <w:rsid w:val="0073479D"/>
    <w:rsid w:val="00735736"/>
    <w:rsid w:val="0073654B"/>
    <w:rsid w:val="007406FE"/>
    <w:rsid w:val="0074088F"/>
    <w:rsid w:val="007467BB"/>
    <w:rsid w:val="0075000A"/>
    <w:rsid w:val="00751441"/>
    <w:rsid w:val="00751903"/>
    <w:rsid w:val="007530C6"/>
    <w:rsid w:val="00755654"/>
    <w:rsid w:val="00755BEE"/>
    <w:rsid w:val="007561A1"/>
    <w:rsid w:val="0075635D"/>
    <w:rsid w:val="00756512"/>
    <w:rsid w:val="007605B9"/>
    <w:rsid w:val="00761EE7"/>
    <w:rsid w:val="00765A5E"/>
    <w:rsid w:val="00765C81"/>
    <w:rsid w:val="00772A85"/>
    <w:rsid w:val="00773E9B"/>
    <w:rsid w:val="007749CD"/>
    <w:rsid w:val="00777EBE"/>
    <w:rsid w:val="00780388"/>
    <w:rsid w:val="00780EB5"/>
    <w:rsid w:val="00781A43"/>
    <w:rsid w:val="007868BA"/>
    <w:rsid w:val="00786EF6"/>
    <w:rsid w:val="00794E59"/>
    <w:rsid w:val="0079776D"/>
    <w:rsid w:val="007A0349"/>
    <w:rsid w:val="007A05BF"/>
    <w:rsid w:val="007A193D"/>
    <w:rsid w:val="007A1D2B"/>
    <w:rsid w:val="007A20AC"/>
    <w:rsid w:val="007A4F1E"/>
    <w:rsid w:val="007A5176"/>
    <w:rsid w:val="007A6EBD"/>
    <w:rsid w:val="007B0232"/>
    <w:rsid w:val="007B0D50"/>
    <w:rsid w:val="007B12E8"/>
    <w:rsid w:val="007B16E6"/>
    <w:rsid w:val="007C0090"/>
    <w:rsid w:val="007C0886"/>
    <w:rsid w:val="007C0C71"/>
    <w:rsid w:val="007C1E55"/>
    <w:rsid w:val="007C33E3"/>
    <w:rsid w:val="007C4831"/>
    <w:rsid w:val="007C57F6"/>
    <w:rsid w:val="007C5E90"/>
    <w:rsid w:val="007C7EB6"/>
    <w:rsid w:val="007D1E02"/>
    <w:rsid w:val="007D2E30"/>
    <w:rsid w:val="007D341F"/>
    <w:rsid w:val="007D4C96"/>
    <w:rsid w:val="007D4FBF"/>
    <w:rsid w:val="007D6097"/>
    <w:rsid w:val="007E0413"/>
    <w:rsid w:val="007E4AEA"/>
    <w:rsid w:val="007E69AE"/>
    <w:rsid w:val="007E7AB2"/>
    <w:rsid w:val="007F053F"/>
    <w:rsid w:val="007F21CE"/>
    <w:rsid w:val="007F5484"/>
    <w:rsid w:val="00800228"/>
    <w:rsid w:val="00800856"/>
    <w:rsid w:val="0080177C"/>
    <w:rsid w:val="00801EA3"/>
    <w:rsid w:val="00802869"/>
    <w:rsid w:val="0080452F"/>
    <w:rsid w:val="00805201"/>
    <w:rsid w:val="0080797F"/>
    <w:rsid w:val="0081247C"/>
    <w:rsid w:val="00813DF1"/>
    <w:rsid w:val="0081425F"/>
    <w:rsid w:val="00815599"/>
    <w:rsid w:val="00815BB3"/>
    <w:rsid w:val="00816A5B"/>
    <w:rsid w:val="00816CF3"/>
    <w:rsid w:val="00823EB4"/>
    <w:rsid w:val="00826AD2"/>
    <w:rsid w:val="00826BE9"/>
    <w:rsid w:val="00827A58"/>
    <w:rsid w:val="00833072"/>
    <w:rsid w:val="00835722"/>
    <w:rsid w:val="00836999"/>
    <w:rsid w:val="00840AC5"/>
    <w:rsid w:val="008429CF"/>
    <w:rsid w:val="00843B3E"/>
    <w:rsid w:val="0084688F"/>
    <w:rsid w:val="00847D98"/>
    <w:rsid w:val="00850E8E"/>
    <w:rsid w:val="00853C41"/>
    <w:rsid w:val="00855BA3"/>
    <w:rsid w:val="00856114"/>
    <w:rsid w:val="00862275"/>
    <w:rsid w:val="0086242F"/>
    <w:rsid w:val="00865E24"/>
    <w:rsid w:val="008721FC"/>
    <w:rsid w:val="0087252D"/>
    <w:rsid w:val="008751F7"/>
    <w:rsid w:val="008753EE"/>
    <w:rsid w:val="00880153"/>
    <w:rsid w:val="00881086"/>
    <w:rsid w:val="0088510D"/>
    <w:rsid w:val="00886E9C"/>
    <w:rsid w:val="00890682"/>
    <w:rsid w:val="00892E58"/>
    <w:rsid w:val="00894103"/>
    <w:rsid w:val="00895503"/>
    <w:rsid w:val="00895EB7"/>
    <w:rsid w:val="0089740B"/>
    <w:rsid w:val="008A0179"/>
    <w:rsid w:val="008A2016"/>
    <w:rsid w:val="008A48C5"/>
    <w:rsid w:val="008A6BA5"/>
    <w:rsid w:val="008A7411"/>
    <w:rsid w:val="008A7DAE"/>
    <w:rsid w:val="008B0234"/>
    <w:rsid w:val="008B1248"/>
    <w:rsid w:val="008B2665"/>
    <w:rsid w:val="008B289D"/>
    <w:rsid w:val="008B2A2B"/>
    <w:rsid w:val="008B35DC"/>
    <w:rsid w:val="008B7BB7"/>
    <w:rsid w:val="008C105A"/>
    <w:rsid w:val="008C1381"/>
    <w:rsid w:val="008C3684"/>
    <w:rsid w:val="008C6259"/>
    <w:rsid w:val="008C7EF1"/>
    <w:rsid w:val="008D012D"/>
    <w:rsid w:val="008D26F0"/>
    <w:rsid w:val="008D43A4"/>
    <w:rsid w:val="008D5EFE"/>
    <w:rsid w:val="008E19E7"/>
    <w:rsid w:val="008E1E06"/>
    <w:rsid w:val="008E227F"/>
    <w:rsid w:val="008E2422"/>
    <w:rsid w:val="008E365E"/>
    <w:rsid w:val="008E7FBE"/>
    <w:rsid w:val="008F0E92"/>
    <w:rsid w:val="008F1978"/>
    <w:rsid w:val="008F3604"/>
    <w:rsid w:val="008F40DB"/>
    <w:rsid w:val="008F6455"/>
    <w:rsid w:val="008F6C47"/>
    <w:rsid w:val="008F75C9"/>
    <w:rsid w:val="00901267"/>
    <w:rsid w:val="00901482"/>
    <w:rsid w:val="00901FFD"/>
    <w:rsid w:val="009027C8"/>
    <w:rsid w:val="00905365"/>
    <w:rsid w:val="00905DD4"/>
    <w:rsid w:val="009060DA"/>
    <w:rsid w:val="00907440"/>
    <w:rsid w:val="009124CB"/>
    <w:rsid w:val="00912AD2"/>
    <w:rsid w:val="009157B5"/>
    <w:rsid w:val="0091675E"/>
    <w:rsid w:val="00917180"/>
    <w:rsid w:val="00920343"/>
    <w:rsid w:val="00920CF9"/>
    <w:rsid w:val="00920F44"/>
    <w:rsid w:val="0092137D"/>
    <w:rsid w:val="00924458"/>
    <w:rsid w:val="00924E60"/>
    <w:rsid w:val="00924F63"/>
    <w:rsid w:val="00925234"/>
    <w:rsid w:val="00931273"/>
    <w:rsid w:val="00931F25"/>
    <w:rsid w:val="00932E38"/>
    <w:rsid w:val="009337A8"/>
    <w:rsid w:val="00933B9A"/>
    <w:rsid w:val="00933D92"/>
    <w:rsid w:val="009359F7"/>
    <w:rsid w:val="00935CBD"/>
    <w:rsid w:val="00941197"/>
    <w:rsid w:val="009412AB"/>
    <w:rsid w:val="00941579"/>
    <w:rsid w:val="00941C91"/>
    <w:rsid w:val="009425E9"/>
    <w:rsid w:val="00942B74"/>
    <w:rsid w:val="009457D7"/>
    <w:rsid w:val="00945FB4"/>
    <w:rsid w:val="00946016"/>
    <w:rsid w:val="009556EC"/>
    <w:rsid w:val="00955879"/>
    <w:rsid w:val="00956202"/>
    <w:rsid w:val="00956523"/>
    <w:rsid w:val="00956F10"/>
    <w:rsid w:val="00960038"/>
    <w:rsid w:val="0096043F"/>
    <w:rsid w:val="0096401D"/>
    <w:rsid w:val="00964BE4"/>
    <w:rsid w:val="00970827"/>
    <w:rsid w:val="0097115D"/>
    <w:rsid w:val="00972DFF"/>
    <w:rsid w:val="00980F2B"/>
    <w:rsid w:val="009830DF"/>
    <w:rsid w:val="00984C87"/>
    <w:rsid w:val="00987A6A"/>
    <w:rsid w:val="00987B30"/>
    <w:rsid w:val="00987C02"/>
    <w:rsid w:val="00991E72"/>
    <w:rsid w:val="00992BE9"/>
    <w:rsid w:val="00992E36"/>
    <w:rsid w:val="009945E0"/>
    <w:rsid w:val="00994D49"/>
    <w:rsid w:val="00995D04"/>
    <w:rsid w:val="00997459"/>
    <w:rsid w:val="0099756E"/>
    <w:rsid w:val="009A18CE"/>
    <w:rsid w:val="009A3FEA"/>
    <w:rsid w:val="009A416B"/>
    <w:rsid w:val="009A546E"/>
    <w:rsid w:val="009B0185"/>
    <w:rsid w:val="009B0DC9"/>
    <w:rsid w:val="009B1057"/>
    <w:rsid w:val="009B20A2"/>
    <w:rsid w:val="009B2599"/>
    <w:rsid w:val="009B5320"/>
    <w:rsid w:val="009C17B8"/>
    <w:rsid w:val="009C19EA"/>
    <w:rsid w:val="009C20AE"/>
    <w:rsid w:val="009C2C07"/>
    <w:rsid w:val="009C2ED9"/>
    <w:rsid w:val="009C4189"/>
    <w:rsid w:val="009C50C5"/>
    <w:rsid w:val="009C5B56"/>
    <w:rsid w:val="009D05DC"/>
    <w:rsid w:val="009D35A3"/>
    <w:rsid w:val="009D5E32"/>
    <w:rsid w:val="009E0BFD"/>
    <w:rsid w:val="009E149D"/>
    <w:rsid w:val="009E3276"/>
    <w:rsid w:val="009E38F1"/>
    <w:rsid w:val="009E4322"/>
    <w:rsid w:val="009E611B"/>
    <w:rsid w:val="009E7744"/>
    <w:rsid w:val="009F089D"/>
    <w:rsid w:val="009F1FD2"/>
    <w:rsid w:val="009F39B2"/>
    <w:rsid w:val="009F4D34"/>
    <w:rsid w:val="00A00A82"/>
    <w:rsid w:val="00A012F3"/>
    <w:rsid w:val="00A0218F"/>
    <w:rsid w:val="00A02A98"/>
    <w:rsid w:val="00A044E4"/>
    <w:rsid w:val="00A07B84"/>
    <w:rsid w:val="00A109A8"/>
    <w:rsid w:val="00A10C81"/>
    <w:rsid w:val="00A126DF"/>
    <w:rsid w:val="00A148E2"/>
    <w:rsid w:val="00A2092C"/>
    <w:rsid w:val="00A2153F"/>
    <w:rsid w:val="00A225BA"/>
    <w:rsid w:val="00A25557"/>
    <w:rsid w:val="00A26124"/>
    <w:rsid w:val="00A30A43"/>
    <w:rsid w:val="00A31345"/>
    <w:rsid w:val="00A31721"/>
    <w:rsid w:val="00A31777"/>
    <w:rsid w:val="00A341E6"/>
    <w:rsid w:val="00A3582A"/>
    <w:rsid w:val="00A4007F"/>
    <w:rsid w:val="00A40840"/>
    <w:rsid w:val="00A4275A"/>
    <w:rsid w:val="00A43028"/>
    <w:rsid w:val="00A434EE"/>
    <w:rsid w:val="00A44F89"/>
    <w:rsid w:val="00A513AD"/>
    <w:rsid w:val="00A521D7"/>
    <w:rsid w:val="00A526EC"/>
    <w:rsid w:val="00A56091"/>
    <w:rsid w:val="00A56A1F"/>
    <w:rsid w:val="00A5762C"/>
    <w:rsid w:val="00A579D4"/>
    <w:rsid w:val="00A618C6"/>
    <w:rsid w:val="00A62887"/>
    <w:rsid w:val="00A636FA"/>
    <w:rsid w:val="00A6594E"/>
    <w:rsid w:val="00A709E5"/>
    <w:rsid w:val="00A7407D"/>
    <w:rsid w:val="00A75A3A"/>
    <w:rsid w:val="00A763DD"/>
    <w:rsid w:val="00A801D1"/>
    <w:rsid w:val="00A918DB"/>
    <w:rsid w:val="00A93F49"/>
    <w:rsid w:val="00A9450B"/>
    <w:rsid w:val="00A96012"/>
    <w:rsid w:val="00AB1915"/>
    <w:rsid w:val="00AB2822"/>
    <w:rsid w:val="00AB2C2D"/>
    <w:rsid w:val="00AB2C6F"/>
    <w:rsid w:val="00AB2F50"/>
    <w:rsid w:val="00AC142A"/>
    <w:rsid w:val="00AC306E"/>
    <w:rsid w:val="00AC55C6"/>
    <w:rsid w:val="00AC703C"/>
    <w:rsid w:val="00AC71DE"/>
    <w:rsid w:val="00AD26A8"/>
    <w:rsid w:val="00AD39E2"/>
    <w:rsid w:val="00AD55A8"/>
    <w:rsid w:val="00AD6035"/>
    <w:rsid w:val="00AD6D22"/>
    <w:rsid w:val="00AD7B8F"/>
    <w:rsid w:val="00AE14DD"/>
    <w:rsid w:val="00AE1D03"/>
    <w:rsid w:val="00AE2324"/>
    <w:rsid w:val="00AE3692"/>
    <w:rsid w:val="00AE6F8D"/>
    <w:rsid w:val="00AE7F82"/>
    <w:rsid w:val="00AF12C8"/>
    <w:rsid w:val="00AF16FF"/>
    <w:rsid w:val="00AF377F"/>
    <w:rsid w:val="00AF4D38"/>
    <w:rsid w:val="00AF69C5"/>
    <w:rsid w:val="00B00527"/>
    <w:rsid w:val="00B01821"/>
    <w:rsid w:val="00B02359"/>
    <w:rsid w:val="00B051C3"/>
    <w:rsid w:val="00B05EA8"/>
    <w:rsid w:val="00B1135C"/>
    <w:rsid w:val="00B1264E"/>
    <w:rsid w:val="00B14417"/>
    <w:rsid w:val="00B14FC6"/>
    <w:rsid w:val="00B15E7B"/>
    <w:rsid w:val="00B17AC8"/>
    <w:rsid w:val="00B20A5D"/>
    <w:rsid w:val="00B22778"/>
    <w:rsid w:val="00B227E8"/>
    <w:rsid w:val="00B228F6"/>
    <w:rsid w:val="00B27A88"/>
    <w:rsid w:val="00B31F2B"/>
    <w:rsid w:val="00B36E2B"/>
    <w:rsid w:val="00B40BC9"/>
    <w:rsid w:val="00B4402D"/>
    <w:rsid w:val="00B44091"/>
    <w:rsid w:val="00B45538"/>
    <w:rsid w:val="00B4658B"/>
    <w:rsid w:val="00B51FCA"/>
    <w:rsid w:val="00B52A07"/>
    <w:rsid w:val="00B561BC"/>
    <w:rsid w:val="00B57B0C"/>
    <w:rsid w:val="00B620EF"/>
    <w:rsid w:val="00B62EDC"/>
    <w:rsid w:val="00B63B7B"/>
    <w:rsid w:val="00B65407"/>
    <w:rsid w:val="00B70F82"/>
    <w:rsid w:val="00B71947"/>
    <w:rsid w:val="00B7432A"/>
    <w:rsid w:val="00B74A52"/>
    <w:rsid w:val="00B76BC4"/>
    <w:rsid w:val="00B77386"/>
    <w:rsid w:val="00B8029D"/>
    <w:rsid w:val="00B816CE"/>
    <w:rsid w:val="00B818F0"/>
    <w:rsid w:val="00B826D4"/>
    <w:rsid w:val="00B8360F"/>
    <w:rsid w:val="00B846A1"/>
    <w:rsid w:val="00B84ED1"/>
    <w:rsid w:val="00B859B8"/>
    <w:rsid w:val="00B8680B"/>
    <w:rsid w:val="00B90E84"/>
    <w:rsid w:val="00B9130A"/>
    <w:rsid w:val="00B9145C"/>
    <w:rsid w:val="00B93A96"/>
    <w:rsid w:val="00B94772"/>
    <w:rsid w:val="00B9585E"/>
    <w:rsid w:val="00B95C88"/>
    <w:rsid w:val="00B97B31"/>
    <w:rsid w:val="00BA43C7"/>
    <w:rsid w:val="00BA4CBA"/>
    <w:rsid w:val="00BA4D85"/>
    <w:rsid w:val="00BA5948"/>
    <w:rsid w:val="00BA711B"/>
    <w:rsid w:val="00BA7349"/>
    <w:rsid w:val="00BA7A94"/>
    <w:rsid w:val="00BB127C"/>
    <w:rsid w:val="00BB1D1C"/>
    <w:rsid w:val="00BB2221"/>
    <w:rsid w:val="00BB29EE"/>
    <w:rsid w:val="00BB5E06"/>
    <w:rsid w:val="00BC1FD8"/>
    <w:rsid w:val="00BC7CA2"/>
    <w:rsid w:val="00BC7D0A"/>
    <w:rsid w:val="00BC7DDB"/>
    <w:rsid w:val="00BD0E04"/>
    <w:rsid w:val="00BD1121"/>
    <w:rsid w:val="00BD1A82"/>
    <w:rsid w:val="00BD4000"/>
    <w:rsid w:val="00BD67BC"/>
    <w:rsid w:val="00BE0611"/>
    <w:rsid w:val="00BE07D5"/>
    <w:rsid w:val="00BF01E6"/>
    <w:rsid w:val="00BF15FF"/>
    <w:rsid w:val="00BF2988"/>
    <w:rsid w:val="00BF2CC2"/>
    <w:rsid w:val="00BF3200"/>
    <w:rsid w:val="00BF500C"/>
    <w:rsid w:val="00BF75F5"/>
    <w:rsid w:val="00C00425"/>
    <w:rsid w:val="00C02F64"/>
    <w:rsid w:val="00C04155"/>
    <w:rsid w:val="00C043C1"/>
    <w:rsid w:val="00C11137"/>
    <w:rsid w:val="00C111D1"/>
    <w:rsid w:val="00C1167F"/>
    <w:rsid w:val="00C14296"/>
    <w:rsid w:val="00C151C8"/>
    <w:rsid w:val="00C1667B"/>
    <w:rsid w:val="00C176FF"/>
    <w:rsid w:val="00C21082"/>
    <w:rsid w:val="00C2292F"/>
    <w:rsid w:val="00C22BBB"/>
    <w:rsid w:val="00C22BBE"/>
    <w:rsid w:val="00C23DFF"/>
    <w:rsid w:val="00C2489F"/>
    <w:rsid w:val="00C30412"/>
    <w:rsid w:val="00C31C79"/>
    <w:rsid w:val="00C35CDF"/>
    <w:rsid w:val="00C378DC"/>
    <w:rsid w:val="00C41EBA"/>
    <w:rsid w:val="00C428D8"/>
    <w:rsid w:val="00C4375D"/>
    <w:rsid w:val="00C44245"/>
    <w:rsid w:val="00C464F2"/>
    <w:rsid w:val="00C467FD"/>
    <w:rsid w:val="00C50571"/>
    <w:rsid w:val="00C50F3F"/>
    <w:rsid w:val="00C51870"/>
    <w:rsid w:val="00C5339F"/>
    <w:rsid w:val="00C54B32"/>
    <w:rsid w:val="00C5514D"/>
    <w:rsid w:val="00C60D7D"/>
    <w:rsid w:val="00C62843"/>
    <w:rsid w:val="00C658BD"/>
    <w:rsid w:val="00C72B6A"/>
    <w:rsid w:val="00C73480"/>
    <w:rsid w:val="00C73CAB"/>
    <w:rsid w:val="00C7493B"/>
    <w:rsid w:val="00C75FA7"/>
    <w:rsid w:val="00C77B40"/>
    <w:rsid w:val="00C77DBB"/>
    <w:rsid w:val="00C77FA1"/>
    <w:rsid w:val="00C8038E"/>
    <w:rsid w:val="00C82247"/>
    <w:rsid w:val="00C83301"/>
    <w:rsid w:val="00C84495"/>
    <w:rsid w:val="00C85B59"/>
    <w:rsid w:val="00C8694F"/>
    <w:rsid w:val="00C87B38"/>
    <w:rsid w:val="00C91953"/>
    <w:rsid w:val="00C92938"/>
    <w:rsid w:val="00C93B27"/>
    <w:rsid w:val="00C9409C"/>
    <w:rsid w:val="00C96D0E"/>
    <w:rsid w:val="00C96E50"/>
    <w:rsid w:val="00CA0533"/>
    <w:rsid w:val="00CA0558"/>
    <w:rsid w:val="00CA0B9A"/>
    <w:rsid w:val="00CA1485"/>
    <w:rsid w:val="00CA2AE2"/>
    <w:rsid w:val="00CA3631"/>
    <w:rsid w:val="00CA5E2F"/>
    <w:rsid w:val="00CA6706"/>
    <w:rsid w:val="00CB1654"/>
    <w:rsid w:val="00CB37B7"/>
    <w:rsid w:val="00CB5200"/>
    <w:rsid w:val="00CB5248"/>
    <w:rsid w:val="00CB5DCF"/>
    <w:rsid w:val="00CC1B5D"/>
    <w:rsid w:val="00CC3F7D"/>
    <w:rsid w:val="00CC463A"/>
    <w:rsid w:val="00CD0BC0"/>
    <w:rsid w:val="00CD25A5"/>
    <w:rsid w:val="00CD707F"/>
    <w:rsid w:val="00CE0279"/>
    <w:rsid w:val="00CE0A9B"/>
    <w:rsid w:val="00CE0F0C"/>
    <w:rsid w:val="00CE2948"/>
    <w:rsid w:val="00CE2DE5"/>
    <w:rsid w:val="00CE3CD5"/>
    <w:rsid w:val="00CE725F"/>
    <w:rsid w:val="00CF00E4"/>
    <w:rsid w:val="00CF3BF9"/>
    <w:rsid w:val="00CF697B"/>
    <w:rsid w:val="00CF6C75"/>
    <w:rsid w:val="00D00735"/>
    <w:rsid w:val="00D00B38"/>
    <w:rsid w:val="00D03004"/>
    <w:rsid w:val="00D0362B"/>
    <w:rsid w:val="00D065AC"/>
    <w:rsid w:val="00D06A42"/>
    <w:rsid w:val="00D06EF7"/>
    <w:rsid w:val="00D0786B"/>
    <w:rsid w:val="00D114A9"/>
    <w:rsid w:val="00D12834"/>
    <w:rsid w:val="00D12C03"/>
    <w:rsid w:val="00D12E99"/>
    <w:rsid w:val="00D14595"/>
    <w:rsid w:val="00D155A9"/>
    <w:rsid w:val="00D16466"/>
    <w:rsid w:val="00D16E70"/>
    <w:rsid w:val="00D20792"/>
    <w:rsid w:val="00D2087E"/>
    <w:rsid w:val="00D21125"/>
    <w:rsid w:val="00D21709"/>
    <w:rsid w:val="00D21AEC"/>
    <w:rsid w:val="00D22E88"/>
    <w:rsid w:val="00D2309F"/>
    <w:rsid w:val="00D2337E"/>
    <w:rsid w:val="00D24091"/>
    <w:rsid w:val="00D307E2"/>
    <w:rsid w:val="00D31E3E"/>
    <w:rsid w:val="00D34B0A"/>
    <w:rsid w:val="00D37DBE"/>
    <w:rsid w:val="00D4173F"/>
    <w:rsid w:val="00D42115"/>
    <w:rsid w:val="00D42F99"/>
    <w:rsid w:val="00D431DD"/>
    <w:rsid w:val="00D44B48"/>
    <w:rsid w:val="00D511E4"/>
    <w:rsid w:val="00D53203"/>
    <w:rsid w:val="00D56C36"/>
    <w:rsid w:val="00D57BC5"/>
    <w:rsid w:val="00D60CA2"/>
    <w:rsid w:val="00D61C86"/>
    <w:rsid w:val="00D65441"/>
    <w:rsid w:val="00D65E73"/>
    <w:rsid w:val="00D66D49"/>
    <w:rsid w:val="00D70957"/>
    <w:rsid w:val="00D70F9E"/>
    <w:rsid w:val="00D71F69"/>
    <w:rsid w:val="00D721AC"/>
    <w:rsid w:val="00D75AF5"/>
    <w:rsid w:val="00D76C97"/>
    <w:rsid w:val="00D76EC1"/>
    <w:rsid w:val="00D80299"/>
    <w:rsid w:val="00D84DDB"/>
    <w:rsid w:val="00D85ED1"/>
    <w:rsid w:val="00D87EEE"/>
    <w:rsid w:val="00D90525"/>
    <w:rsid w:val="00D906F4"/>
    <w:rsid w:val="00D90BF5"/>
    <w:rsid w:val="00D91204"/>
    <w:rsid w:val="00D93AEB"/>
    <w:rsid w:val="00D93E02"/>
    <w:rsid w:val="00D978EA"/>
    <w:rsid w:val="00D97E9B"/>
    <w:rsid w:val="00DA3C37"/>
    <w:rsid w:val="00DA3D25"/>
    <w:rsid w:val="00DA5240"/>
    <w:rsid w:val="00DA687A"/>
    <w:rsid w:val="00DB0784"/>
    <w:rsid w:val="00DB10B6"/>
    <w:rsid w:val="00DB7252"/>
    <w:rsid w:val="00DB7B2C"/>
    <w:rsid w:val="00DC066C"/>
    <w:rsid w:val="00DC08B9"/>
    <w:rsid w:val="00DC6031"/>
    <w:rsid w:val="00DC6D4C"/>
    <w:rsid w:val="00DD04DF"/>
    <w:rsid w:val="00DD05CD"/>
    <w:rsid w:val="00DD07E8"/>
    <w:rsid w:val="00DD3D32"/>
    <w:rsid w:val="00DD4DAD"/>
    <w:rsid w:val="00DD537A"/>
    <w:rsid w:val="00DD553B"/>
    <w:rsid w:val="00DD68F6"/>
    <w:rsid w:val="00DD69F9"/>
    <w:rsid w:val="00DE1994"/>
    <w:rsid w:val="00DE4298"/>
    <w:rsid w:val="00DE7C7A"/>
    <w:rsid w:val="00DF2AD6"/>
    <w:rsid w:val="00DF45DC"/>
    <w:rsid w:val="00E00B6E"/>
    <w:rsid w:val="00E0251E"/>
    <w:rsid w:val="00E03F95"/>
    <w:rsid w:val="00E04484"/>
    <w:rsid w:val="00E044FB"/>
    <w:rsid w:val="00E059F9"/>
    <w:rsid w:val="00E05BBC"/>
    <w:rsid w:val="00E069CC"/>
    <w:rsid w:val="00E071DD"/>
    <w:rsid w:val="00E07D61"/>
    <w:rsid w:val="00E10B3E"/>
    <w:rsid w:val="00E10E70"/>
    <w:rsid w:val="00E1421D"/>
    <w:rsid w:val="00E144B0"/>
    <w:rsid w:val="00E15602"/>
    <w:rsid w:val="00E15A43"/>
    <w:rsid w:val="00E17E4B"/>
    <w:rsid w:val="00E22AA8"/>
    <w:rsid w:val="00E22AC1"/>
    <w:rsid w:val="00E26F61"/>
    <w:rsid w:val="00E31BD5"/>
    <w:rsid w:val="00E33F92"/>
    <w:rsid w:val="00E350DE"/>
    <w:rsid w:val="00E35D74"/>
    <w:rsid w:val="00E36273"/>
    <w:rsid w:val="00E368EC"/>
    <w:rsid w:val="00E43B59"/>
    <w:rsid w:val="00E44299"/>
    <w:rsid w:val="00E44B13"/>
    <w:rsid w:val="00E45E0F"/>
    <w:rsid w:val="00E4642B"/>
    <w:rsid w:val="00E5107A"/>
    <w:rsid w:val="00E52B34"/>
    <w:rsid w:val="00E5322E"/>
    <w:rsid w:val="00E537CE"/>
    <w:rsid w:val="00E53F3B"/>
    <w:rsid w:val="00E60353"/>
    <w:rsid w:val="00E608B7"/>
    <w:rsid w:val="00E60EEA"/>
    <w:rsid w:val="00E60FC5"/>
    <w:rsid w:val="00E66242"/>
    <w:rsid w:val="00E66FA4"/>
    <w:rsid w:val="00E70F18"/>
    <w:rsid w:val="00E71DF4"/>
    <w:rsid w:val="00E74EF0"/>
    <w:rsid w:val="00E77536"/>
    <w:rsid w:val="00E82AAB"/>
    <w:rsid w:val="00E842F6"/>
    <w:rsid w:val="00E84772"/>
    <w:rsid w:val="00E86416"/>
    <w:rsid w:val="00E867FD"/>
    <w:rsid w:val="00E902B4"/>
    <w:rsid w:val="00E978BF"/>
    <w:rsid w:val="00EA3622"/>
    <w:rsid w:val="00EA4D86"/>
    <w:rsid w:val="00EB0367"/>
    <w:rsid w:val="00EB06ED"/>
    <w:rsid w:val="00EB28AC"/>
    <w:rsid w:val="00EB3A0C"/>
    <w:rsid w:val="00EB3CC4"/>
    <w:rsid w:val="00EB4511"/>
    <w:rsid w:val="00EB64F2"/>
    <w:rsid w:val="00EC080D"/>
    <w:rsid w:val="00EC1F44"/>
    <w:rsid w:val="00EC1FFD"/>
    <w:rsid w:val="00EC25CF"/>
    <w:rsid w:val="00EC2D4D"/>
    <w:rsid w:val="00EC5246"/>
    <w:rsid w:val="00EC5537"/>
    <w:rsid w:val="00EC6F26"/>
    <w:rsid w:val="00ED1424"/>
    <w:rsid w:val="00ED3A5C"/>
    <w:rsid w:val="00ED4482"/>
    <w:rsid w:val="00ED5E36"/>
    <w:rsid w:val="00ED7382"/>
    <w:rsid w:val="00ED7E91"/>
    <w:rsid w:val="00EE05AB"/>
    <w:rsid w:val="00EE187F"/>
    <w:rsid w:val="00EE21DD"/>
    <w:rsid w:val="00EE3A99"/>
    <w:rsid w:val="00EE3C07"/>
    <w:rsid w:val="00EE44F4"/>
    <w:rsid w:val="00EE47A1"/>
    <w:rsid w:val="00EE53FE"/>
    <w:rsid w:val="00EE5BD6"/>
    <w:rsid w:val="00EE623F"/>
    <w:rsid w:val="00EE6EC8"/>
    <w:rsid w:val="00EF09CA"/>
    <w:rsid w:val="00EF1220"/>
    <w:rsid w:val="00EF4C93"/>
    <w:rsid w:val="00EF5353"/>
    <w:rsid w:val="00F01FD6"/>
    <w:rsid w:val="00F021BF"/>
    <w:rsid w:val="00F02C1C"/>
    <w:rsid w:val="00F064B6"/>
    <w:rsid w:val="00F06F10"/>
    <w:rsid w:val="00F1151B"/>
    <w:rsid w:val="00F12467"/>
    <w:rsid w:val="00F12621"/>
    <w:rsid w:val="00F141E3"/>
    <w:rsid w:val="00F14B4C"/>
    <w:rsid w:val="00F174CF"/>
    <w:rsid w:val="00F204E3"/>
    <w:rsid w:val="00F21CA8"/>
    <w:rsid w:val="00F2344D"/>
    <w:rsid w:val="00F26611"/>
    <w:rsid w:val="00F3589A"/>
    <w:rsid w:val="00F401F7"/>
    <w:rsid w:val="00F41DDF"/>
    <w:rsid w:val="00F42A2D"/>
    <w:rsid w:val="00F43D39"/>
    <w:rsid w:val="00F44E0A"/>
    <w:rsid w:val="00F450B9"/>
    <w:rsid w:val="00F4552E"/>
    <w:rsid w:val="00F5000E"/>
    <w:rsid w:val="00F5127D"/>
    <w:rsid w:val="00F51C65"/>
    <w:rsid w:val="00F52E69"/>
    <w:rsid w:val="00F53B7D"/>
    <w:rsid w:val="00F573A7"/>
    <w:rsid w:val="00F60CDA"/>
    <w:rsid w:val="00F61D22"/>
    <w:rsid w:val="00F65C65"/>
    <w:rsid w:val="00F66962"/>
    <w:rsid w:val="00F71AF6"/>
    <w:rsid w:val="00F757AA"/>
    <w:rsid w:val="00F75F1E"/>
    <w:rsid w:val="00F76B5B"/>
    <w:rsid w:val="00F77104"/>
    <w:rsid w:val="00F809FF"/>
    <w:rsid w:val="00F838CE"/>
    <w:rsid w:val="00F84187"/>
    <w:rsid w:val="00F85643"/>
    <w:rsid w:val="00F86BDF"/>
    <w:rsid w:val="00F87D62"/>
    <w:rsid w:val="00F90DDA"/>
    <w:rsid w:val="00F9120C"/>
    <w:rsid w:val="00F954D3"/>
    <w:rsid w:val="00FA246E"/>
    <w:rsid w:val="00FA266B"/>
    <w:rsid w:val="00FA5016"/>
    <w:rsid w:val="00FA51F2"/>
    <w:rsid w:val="00FA639C"/>
    <w:rsid w:val="00FA757B"/>
    <w:rsid w:val="00FB00F8"/>
    <w:rsid w:val="00FB0C66"/>
    <w:rsid w:val="00FB2167"/>
    <w:rsid w:val="00FB2556"/>
    <w:rsid w:val="00FB514C"/>
    <w:rsid w:val="00FB72EC"/>
    <w:rsid w:val="00FC182E"/>
    <w:rsid w:val="00FC36DF"/>
    <w:rsid w:val="00FC56B9"/>
    <w:rsid w:val="00FC56E6"/>
    <w:rsid w:val="00FC79DF"/>
    <w:rsid w:val="00FD1603"/>
    <w:rsid w:val="00FD246A"/>
    <w:rsid w:val="00FD3580"/>
    <w:rsid w:val="00FD3742"/>
    <w:rsid w:val="00FD5ABA"/>
    <w:rsid w:val="00FD6121"/>
    <w:rsid w:val="00FE185A"/>
    <w:rsid w:val="00FE25F1"/>
    <w:rsid w:val="00FE35F8"/>
    <w:rsid w:val="00FE454F"/>
    <w:rsid w:val="00FE64B7"/>
    <w:rsid w:val="00FF3B5D"/>
    <w:rsid w:val="00FF534E"/>
    <w:rsid w:val="00FF6E6E"/>
    <w:rsid w:val="00FF7B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9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937"/>
  </w:style>
  <w:style w:type="paragraph" w:styleId="Footer">
    <w:name w:val="footer"/>
    <w:basedOn w:val="Normal"/>
    <w:link w:val="FooterChar"/>
    <w:uiPriority w:val="99"/>
    <w:unhideWhenUsed/>
    <w:rsid w:val="005359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937"/>
  </w:style>
  <w:style w:type="paragraph" w:styleId="BalloonText">
    <w:name w:val="Balloon Text"/>
    <w:basedOn w:val="Normal"/>
    <w:link w:val="BalloonTextChar"/>
    <w:uiPriority w:val="99"/>
    <w:semiHidden/>
    <w:unhideWhenUsed/>
    <w:rsid w:val="00173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98A"/>
    <w:rPr>
      <w:rFonts w:ascii="Tahoma" w:hAnsi="Tahoma" w:cs="Tahoma"/>
      <w:sz w:val="16"/>
      <w:szCs w:val="16"/>
    </w:rPr>
  </w:style>
  <w:style w:type="paragraph" w:styleId="ListParagraph">
    <w:name w:val="List Paragraph"/>
    <w:basedOn w:val="Normal"/>
    <w:uiPriority w:val="34"/>
    <w:qFormat/>
    <w:rsid w:val="0066570C"/>
    <w:pPr>
      <w:ind w:left="720"/>
      <w:contextualSpacing/>
    </w:pPr>
  </w:style>
  <w:style w:type="character" w:styleId="PlaceholderText">
    <w:name w:val="Placeholder Text"/>
    <w:basedOn w:val="DefaultParagraphFont"/>
    <w:uiPriority w:val="99"/>
    <w:semiHidden/>
    <w:rsid w:val="00C176FF"/>
    <w:rPr>
      <w:color w:val="808080"/>
    </w:rPr>
  </w:style>
  <w:style w:type="character" w:styleId="Hyperlink">
    <w:name w:val="Hyperlink"/>
    <w:basedOn w:val="DefaultParagraphFont"/>
    <w:uiPriority w:val="99"/>
    <w:unhideWhenUsed/>
    <w:rsid w:val="009E0BFD"/>
    <w:rPr>
      <w:color w:val="0000FF" w:themeColor="hyperlink"/>
      <w:u w:val="single"/>
    </w:rPr>
  </w:style>
  <w:style w:type="table" w:styleId="TableGrid">
    <w:name w:val="Table Grid"/>
    <w:basedOn w:val="TableNormal"/>
    <w:uiPriority w:val="59"/>
    <w:rsid w:val="00F71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06558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9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937"/>
  </w:style>
  <w:style w:type="paragraph" w:styleId="Footer">
    <w:name w:val="footer"/>
    <w:basedOn w:val="Normal"/>
    <w:link w:val="FooterChar"/>
    <w:uiPriority w:val="99"/>
    <w:unhideWhenUsed/>
    <w:rsid w:val="005359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937"/>
  </w:style>
  <w:style w:type="paragraph" w:styleId="BalloonText">
    <w:name w:val="Balloon Text"/>
    <w:basedOn w:val="Normal"/>
    <w:link w:val="BalloonTextChar"/>
    <w:uiPriority w:val="99"/>
    <w:semiHidden/>
    <w:unhideWhenUsed/>
    <w:rsid w:val="00173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98A"/>
    <w:rPr>
      <w:rFonts w:ascii="Tahoma" w:hAnsi="Tahoma" w:cs="Tahoma"/>
      <w:sz w:val="16"/>
      <w:szCs w:val="16"/>
    </w:rPr>
  </w:style>
  <w:style w:type="paragraph" w:styleId="ListParagraph">
    <w:name w:val="List Paragraph"/>
    <w:basedOn w:val="Normal"/>
    <w:uiPriority w:val="34"/>
    <w:qFormat/>
    <w:rsid w:val="0066570C"/>
    <w:pPr>
      <w:ind w:left="720"/>
      <w:contextualSpacing/>
    </w:pPr>
  </w:style>
  <w:style w:type="character" w:styleId="PlaceholderText">
    <w:name w:val="Placeholder Text"/>
    <w:basedOn w:val="DefaultParagraphFont"/>
    <w:uiPriority w:val="99"/>
    <w:semiHidden/>
    <w:rsid w:val="00C176FF"/>
    <w:rPr>
      <w:color w:val="808080"/>
    </w:rPr>
  </w:style>
  <w:style w:type="character" w:styleId="Hyperlink">
    <w:name w:val="Hyperlink"/>
    <w:basedOn w:val="DefaultParagraphFont"/>
    <w:uiPriority w:val="99"/>
    <w:unhideWhenUsed/>
    <w:rsid w:val="009E0BFD"/>
    <w:rPr>
      <w:color w:val="0000FF" w:themeColor="hyperlink"/>
      <w:u w:val="single"/>
    </w:rPr>
  </w:style>
  <w:style w:type="table" w:styleId="TableGrid">
    <w:name w:val="Table Grid"/>
    <w:basedOn w:val="TableNormal"/>
    <w:uiPriority w:val="59"/>
    <w:rsid w:val="00F71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06558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CCF1E-45F6-411C-8AB6-5196BEF56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24</Pages>
  <Words>11856</Words>
  <Characters>67582</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SEDI-MINNA</dc:creator>
  <cp:lastModifiedBy>user</cp:lastModifiedBy>
  <cp:revision>195</cp:revision>
  <dcterms:created xsi:type="dcterms:W3CDTF">2024-09-20T10:05:00Z</dcterms:created>
  <dcterms:modified xsi:type="dcterms:W3CDTF">2024-10-14T09:11:00Z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de4bdb91-a380-32a4-aad8-fd9dccbcea6e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