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74146" w14:textId="59668E3F" w:rsidR="0045438F" w:rsidRDefault="00044681" w:rsidP="00642C70">
      <w:pPr>
        <w:jc w:val="center"/>
      </w:pPr>
      <w:r>
        <w:rPr>
          <w:noProof/>
        </w:rPr>
        <w:drawing>
          <wp:inline distT="0" distB="0" distL="0" distR="0" wp14:anchorId="0075CDF9" wp14:editId="3C4FB885">
            <wp:extent cx="6037580" cy="4133850"/>
            <wp:effectExtent l="0" t="0" r="1270" b="0"/>
            <wp:docPr id="18986752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7580" cy="4133850"/>
                    </a:xfrm>
                    <a:prstGeom prst="rect">
                      <a:avLst/>
                    </a:prstGeom>
                    <a:noFill/>
                    <a:ln>
                      <a:noFill/>
                    </a:ln>
                  </pic:spPr>
                </pic:pic>
              </a:graphicData>
            </a:graphic>
          </wp:inline>
        </w:drawing>
      </w:r>
    </w:p>
    <w:p w14:paraId="4700F016" w14:textId="694C96BB" w:rsidR="0045438F" w:rsidRPr="00DC578C" w:rsidRDefault="0045438F" w:rsidP="00642C70">
      <w:pPr>
        <w:rPr>
          <w:rFonts w:ascii="Times New Roman" w:hAnsi="Times New Roman" w:cs="Times New Roman"/>
          <w:sz w:val="24"/>
          <w:szCs w:val="24"/>
        </w:rPr>
      </w:pPr>
    </w:p>
    <w:p w14:paraId="5909C04E" w14:textId="77777777" w:rsidR="0045438F" w:rsidRDefault="0045438F" w:rsidP="00642C70"/>
    <w:p w14:paraId="747F5F65" w14:textId="77777777" w:rsidR="0045438F" w:rsidRDefault="0045438F" w:rsidP="00642C70"/>
    <w:p w14:paraId="00D4F3C2" w14:textId="77777777" w:rsidR="0045438F" w:rsidRDefault="0045438F" w:rsidP="00642C70"/>
    <w:p w14:paraId="55E2B915" w14:textId="77777777" w:rsidR="0045438F" w:rsidRDefault="0045438F" w:rsidP="00642C70"/>
    <w:p w14:paraId="6664B6AF" w14:textId="77777777" w:rsidR="0045438F" w:rsidRDefault="0045438F" w:rsidP="00642C70"/>
    <w:p w14:paraId="04D2C3D3" w14:textId="77777777" w:rsidR="0045438F" w:rsidRDefault="0045438F" w:rsidP="00642C70"/>
    <w:p w14:paraId="515A611B" w14:textId="77777777" w:rsidR="0045438F" w:rsidRDefault="0045438F" w:rsidP="00642C70"/>
    <w:p w14:paraId="6CD9B4F4" w14:textId="77777777" w:rsidR="0045438F" w:rsidRDefault="0045438F" w:rsidP="00642C70"/>
    <w:p w14:paraId="539D5D02" w14:textId="77777777" w:rsidR="0045438F" w:rsidRDefault="0045438F" w:rsidP="00642C70"/>
    <w:p w14:paraId="1C81BFCB" w14:textId="77777777" w:rsidR="0045438F" w:rsidRDefault="0045438F" w:rsidP="00642C70"/>
    <w:p w14:paraId="11B3A2E9" w14:textId="77777777" w:rsidR="0045438F" w:rsidRDefault="0045438F" w:rsidP="00642C70"/>
    <w:p w14:paraId="70CEFF69" w14:textId="77777777" w:rsidR="0045438F" w:rsidRDefault="0045438F" w:rsidP="00642C70"/>
    <w:p w14:paraId="5ECB649C" w14:textId="77777777" w:rsidR="0045438F" w:rsidRDefault="0045438F" w:rsidP="00642C70"/>
    <w:p w14:paraId="0F02B45F" w14:textId="77777777" w:rsidR="0045438F" w:rsidRDefault="0045438F" w:rsidP="00642C70"/>
    <w:p w14:paraId="16DF65F1" w14:textId="77777777" w:rsidR="00E710C2" w:rsidRDefault="00E710C2" w:rsidP="00642C70"/>
    <w:p w14:paraId="7B0E9DF5" w14:textId="77777777" w:rsidR="00E710C2" w:rsidRDefault="00E710C2" w:rsidP="00642C70"/>
    <w:p w14:paraId="69BBD6E5" w14:textId="77777777" w:rsidR="00E710C2" w:rsidRDefault="00E710C2" w:rsidP="00642C70"/>
    <w:p w14:paraId="1B411976" w14:textId="7ACEC72C" w:rsidR="008F40CA" w:rsidRDefault="00AB34CA" w:rsidP="00642C70">
      <w:pPr>
        <w:jc w:val="center"/>
        <w:rPr>
          <w:rFonts w:ascii="Times New Roman" w:hAnsi="Times New Roman" w:cs="Times New Roman"/>
          <w:b/>
          <w:bCs/>
          <w:sz w:val="28"/>
          <w:szCs w:val="28"/>
        </w:rPr>
      </w:pPr>
      <w:r w:rsidRPr="006E7FD2">
        <w:rPr>
          <w:rFonts w:ascii="Times New Roman" w:hAnsi="Times New Roman" w:cs="Times New Roman"/>
          <w:b/>
          <w:bCs/>
          <w:sz w:val="28"/>
          <w:szCs w:val="28"/>
        </w:rPr>
        <w:lastRenderedPageBreak/>
        <w:t>"ENSURING DRUG SAFETY: A REVIEW OF PHARMACEUTICAL QUALITY ASSURANCE PRACTICES"</w:t>
      </w:r>
    </w:p>
    <w:p w14:paraId="46A006E7" w14:textId="77777777" w:rsidR="00A10A6E" w:rsidRDefault="00A10A6E" w:rsidP="00642C70">
      <w:pPr>
        <w:jc w:val="center"/>
        <w:rPr>
          <w:rFonts w:ascii="Times New Roman" w:hAnsi="Times New Roman" w:cs="Times New Roman"/>
          <w:b/>
          <w:bCs/>
          <w:sz w:val="28"/>
          <w:szCs w:val="28"/>
        </w:rPr>
      </w:pPr>
    </w:p>
    <w:p w14:paraId="6E394118" w14:textId="2D86FFBA" w:rsidR="0056374D" w:rsidRPr="00734171" w:rsidRDefault="00AE056F" w:rsidP="00642C70">
      <w:pPr>
        <w:jc w:val="center"/>
        <w:rPr>
          <w:rFonts w:ascii="Times New Roman" w:hAnsi="Times New Roman" w:cs="Times New Roman"/>
          <w:sz w:val="24"/>
          <w:szCs w:val="24"/>
          <w:vertAlign w:val="superscript"/>
        </w:rPr>
      </w:pPr>
      <w:r w:rsidRPr="00734171">
        <w:rPr>
          <w:rFonts w:ascii="Times New Roman" w:hAnsi="Times New Roman" w:cs="Times New Roman"/>
          <w:sz w:val="24"/>
          <w:szCs w:val="24"/>
        </w:rPr>
        <w:t>LIKITHA A R</w:t>
      </w:r>
      <w:r w:rsidRPr="006E3D51">
        <w:rPr>
          <w:rFonts w:ascii="Times New Roman" w:hAnsi="Times New Roman" w:cs="Times New Roman"/>
          <w:sz w:val="24"/>
          <w:szCs w:val="24"/>
          <w:vertAlign w:val="superscript"/>
        </w:rPr>
        <w:t>1</w:t>
      </w:r>
    </w:p>
    <w:p w14:paraId="010E3CC5" w14:textId="77777777" w:rsidR="008575D4" w:rsidRPr="008575D4" w:rsidRDefault="008575D4"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Acharya &amp; BM Reddy College of Pharmacy</w:t>
      </w:r>
    </w:p>
    <w:p w14:paraId="1A3DF9BB" w14:textId="77777777" w:rsidR="008575D4" w:rsidRPr="008575D4" w:rsidRDefault="008575D4"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Soldevanahalli, Hesaraghatta Road, Bengaluru–560107 Karnataka</w:t>
      </w:r>
    </w:p>
    <w:p w14:paraId="56A23C32" w14:textId="17AF4F34" w:rsidR="008575D4" w:rsidRPr="00734171" w:rsidRDefault="008575D4"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Email:</w:t>
      </w:r>
      <w:r w:rsidR="00425E4D" w:rsidRPr="00734171">
        <w:rPr>
          <w:rFonts w:ascii="Times New Roman" w:hAnsi="Times New Roman" w:cs="Times New Roman"/>
          <w:sz w:val="24"/>
          <w:szCs w:val="24"/>
          <w:lang w:val="en-US"/>
        </w:rPr>
        <w:t xml:space="preserve"> </w:t>
      </w:r>
      <w:hyperlink r:id="rId9" w:history="1">
        <w:r w:rsidR="00425E4D" w:rsidRPr="00734171">
          <w:rPr>
            <w:rStyle w:val="Hyperlink"/>
            <w:rFonts w:ascii="Times New Roman" w:hAnsi="Times New Roman" w:cs="Times New Roman"/>
            <w:sz w:val="24"/>
            <w:szCs w:val="24"/>
            <w:lang w:val="en-US"/>
          </w:rPr>
          <w:t>likitharaj529@gmail.com</w:t>
        </w:r>
      </w:hyperlink>
    </w:p>
    <w:p w14:paraId="440B8C4A" w14:textId="4A03CFC8" w:rsidR="00425E4D" w:rsidRPr="00794ECD" w:rsidRDefault="00AE056F" w:rsidP="00642C70">
      <w:pPr>
        <w:jc w:val="center"/>
        <w:rPr>
          <w:rFonts w:ascii="Times New Roman" w:hAnsi="Times New Roman" w:cs="Times New Roman"/>
          <w:sz w:val="24"/>
          <w:szCs w:val="24"/>
          <w:vertAlign w:val="superscript"/>
          <w:lang w:val="en-US"/>
        </w:rPr>
      </w:pPr>
      <w:r w:rsidRPr="00734171">
        <w:rPr>
          <w:rFonts w:ascii="Times New Roman" w:hAnsi="Times New Roman" w:cs="Times New Roman"/>
          <w:sz w:val="24"/>
          <w:szCs w:val="24"/>
          <w:lang w:val="en-US"/>
        </w:rPr>
        <w:t>K SELVA KUMAR*</w:t>
      </w:r>
      <w:r>
        <w:rPr>
          <w:rFonts w:ascii="Times New Roman" w:hAnsi="Times New Roman" w:cs="Times New Roman"/>
          <w:sz w:val="24"/>
          <w:szCs w:val="24"/>
          <w:vertAlign w:val="superscript"/>
          <w:lang w:val="en-US"/>
        </w:rPr>
        <w:t>1</w:t>
      </w:r>
    </w:p>
    <w:p w14:paraId="4249D78B" w14:textId="77777777" w:rsidR="00532636" w:rsidRPr="008575D4" w:rsidRDefault="00532636"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Acharya &amp; BM Reddy College of Pharmacy</w:t>
      </w:r>
    </w:p>
    <w:p w14:paraId="25DEBB8D" w14:textId="77777777" w:rsidR="00532636" w:rsidRPr="008575D4" w:rsidRDefault="00532636"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Soldevanahalli, Hesaraghatta Road, Bengaluru–560107 Karnataka</w:t>
      </w:r>
    </w:p>
    <w:p w14:paraId="3714E716" w14:textId="56CE1371" w:rsidR="00532636" w:rsidRDefault="00532636"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Email:</w:t>
      </w:r>
      <w:r w:rsidRPr="00734171">
        <w:rPr>
          <w:rFonts w:ascii="Times New Roman" w:hAnsi="Times New Roman" w:cs="Times New Roman"/>
          <w:sz w:val="24"/>
          <w:szCs w:val="24"/>
          <w:lang w:val="en-US"/>
        </w:rPr>
        <w:t xml:space="preserve"> </w:t>
      </w:r>
      <w:hyperlink r:id="rId10" w:history="1">
        <w:r w:rsidR="00124C04" w:rsidRPr="003E21DA">
          <w:rPr>
            <w:rStyle w:val="Hyperlink"/>
            <w:rFonts w:ascii="Times New Roman" w:hAnsi="Times New Roman" w:cs="Times New Roman"/>
            <w:sz w:val="24"/>
            <w:szCs w:val="24"/>
            <w:lang w:val="en-US"/>
          </w:rPr>
          <w:t>selvakumark@acharya.ac.in</w:t>
        </w:r>
      </w:hyperlink>
    </w:p>
    <w:p w14:paraId="069958D2" w14:textId="78C45C2B" w:rsidR="0015285A" w:rsidRPr="00734171" w:rsidRDefault="0015285A" w:rsidP="00642C70">
      <w:pPr>
        <w:jc w:val="center"/>
        <w:rPr>
          <w:rFonts w:ascii="Times New Roman" w:hAnsi="Times New Roman" w:cs="Times New Roman"/>
          <w:sz w:val="24"/>
          <w:szCs w:val="24"/>
          <w:lang w:val="en-US"/>
        </w:rPr>
      </w:pPr>
      <w:r w:rsidRPr="00734171">
        <w:rPr>
          <w:rFonts w:ascii="Times New Roman" w:hAnsi="Times New Roman" w:cs="Times New Roman"/>
          <w:sz w:val="24"/>
          <w:szCs w:val="24"/>
          <w:lang w:val="en-US"/>
        </w:rPr>
        <w:t>Ph no</w:t>
      </w:r>
      <w:r w:rsidR="00341E28" w:rsidRPr="00734171">
        <w:rPr>
          <w:rFonts w:ascii="Times New Roman" w:hAnsi="Times New Roman" w:cs="Times New Roman"/>
          <w:sz w:val="24"/>
          <w:szCs w:val="24"/>
          <w:lang w:val="en-US"/>
        </w:rPr>
        <w:t>:</w:t>
      </w:r>
      <w:r w:rsidR="009B1611" w:rsidRPr="00734171">
        <w:rPr>
          <w:rFonts w:ascii="Times New Roman" w:hAnsi="Times New Roman" w:cs="Times New Roman"/>
          <w:sz w:val="24"/>
          <w:szCs w:val="24"/>
          <w:lang w:val="en-US"/>
        </w:rPr>
        <w:t>9500423812</w:t>
      </w:r>
    </w:p>
    <w:p w14:paraId="581F306C" w14:textId="0CAC7074" w:rsidR="00091906" w:rsidRPr="00734171" w:rsidRDefault="00AE056F" w:rsidP="00642C70">
      <w:pPr>
        <w:jc w:val="center"/>
        <w:rPr>
          <w:rFonts w:ascii="Times New Roman" w:hAnsi="Times New Roman" w:cs="Times New Roman"/>
          <w:sz w:val="24"/>
          <w:szCs w:val="24"/>
          <w:vertAlign w:val="superscript"/>
        </w:rPr>
      </w:pPr>
      <w:r w:rsidRPr="00734171">
        <w:rPr>
          <w:rFonts w:ascii="Times New Roman" w:hAnsi="Times New Roman" w:cs="Times New Roman"/>
          <w:sz w:val="24"/>
          <w:szCs w:val="24"/>
        </w:rPr>
        <w:t>SAMARTH S J</w:t>
      </w:r>
      <w:r w:rsidRPr="00734171">
        <w:rPr>
          <w:rFonts w:ascii="Times New Roman" w:hAnsi="Times New Roman" w:cs="Times New Roman"/>
          <w:i/>
          <w:iCs/>
          <w:sz w:val="24"/>
          <w:szCs w:val="24"/>
          <w:vertAlign w:val="superscript"/>
        </w:rPr>
        <w:t xml:space="preserve"> </w:t>
      </w:r>
      <w:r w:rsidRPr="006E3D51">
        <w:rPr>
          <w:rFonts w:ascii="Times New Roman" w:hAnsi="Times New Roman" w:cs="Times New Roman"/>
          <w:sz w:val="24"/>
          <w:szCs w:val="24"/>
          <w:vertAlign w:val="superscript"/>
        </w:rPr>
        <w:t>2</w:t>
      </w:r>
    </w:p>
    <w:p w14:paraId="09716B47" w14:textId="6CB78967" w:rsidR="00091906" w:rsidRPr="008575D4" w:rsidRDefault="00091906"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Acharya &amp; BM Reddy College of Pharmacy</w:t>
      </w:r>
    </w:p>
    <w:p w14:paraId="5F2D4973" w14:textId="77777777" w:rsidR="00091906" w:rsidRPr="008575D4" w:rsidRDefault="00091906"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Soldevanahalli, Hesaraghatta Road, Bengaluru–560107 Karnataka</w:t>
      </w:r>
    </w:p>
    <w:p w14:paraId="6767A5A1" w14:textId="1A89D3D8" w:rsidR="00091906" w:rsidRPr="00734171" w:rsidRDefault="00091906" w:rsidP="00642C70">
      <w:pPr>
        <w:jc w:val="center"/>
        <w:rPr>
          <w:rFonts w:ascii="Times New Roman" w:hAnsi="Times New Roman" w:cs="Times New Roman"/>
          <w:sz w:val="24"/>
          <w:szCs w:val="24"/>
          <w:lang w:val="en-US"/>
        </w:rPr>
      </w:pPr>
      <w:r w:rsidRPr="008575D4">
        <w:rPr>
          <w:rFonts w:ascii="Times New Roman" w:hAnsi="Times New Roman" w:cs="Times New Roman"/>
          <w:sz w:val="24"/>
          <w:szCs w:val="24"/>
          <w:lang w:val="en-US"/>
        </w:rPr>
        <w:t>Email:</w:t>
      </w:r>
      <w:r w:rsidRPr="00734171">
        <w:rPr>
          <w:rFonts w:ascii="Times New Roman" w:hAnsi="Times New Roman" w:cs="Times New Roman"/>
          <w:sz w:val="24"/>
          <w:szCs w:val="24"/>
          <w:lang w:val="en-US"/>
        </w:rPr>
        <w:t xml:space="preserve"> </w:t>
      </w:r>
      <w:hyperlink r:id="rId11" w:history="1">
        <w:r w:rsidR="00734171" w:rsidRPr="00734171">
          <w:rPr>
            <w:rStyle w:val="Hyperlink"/>
            <w:rFonts w:ascii="Times New Roman" w:hAnsi="Times New Roman" w:cs="Times New Roman"/>
            <w:sz w:val="24"/>
            <w:szCs w:val="24"/>
            <w:lang w:val="en-US"/>
          </w:rPr>
          <w:t>samarthsj27@gmail.com</w:t>
        </w:r>
      </w:hyperlink>
    </w:p>
    <w:p w14:paraId="6722D72B" w14:textId="77777777" w:rsidR="00734171" w:rsidRDefault="00734171" w:rsidP="00642C70">
      <w:pPr>
        <w:jc w:val="center"/>
        <w:rPr>
          <w:rFonts w:ascii="Times New Roman" w:hAnsi="Times New Roman" w:cs="Times New Roman"/>
          <w:sz w:val="28"/>
          <w:szCs w:val="28"/>
          <w:lang w:val="en-US"/>
        </w:rPr>
      </w:pPr>
    </w:p>
    <w:p w14:paraId="36354C9E" w14:textId="77777777" w:rsidR="006E3D51" w:rsidRDefault="006E3D51" w:rsidP="00642C70">
      <w:pPr>
        <w:jc w:val="center"/>
        <w:rPr>
          <w:rFonts w:ascii="Times New Roman" w:hAnsi="Times New Roman" w:cs="Times New Roman"/>
          <w:sz w:val="28"/>
          <w:szCs w:val="28"/>
          <w:lang w:val="en-US"/>
        </w:rPr>
      </w:pPr>
    </w:p>
    <w:p w14:paraId="7CFB53A0" w14:textId="77777777" w:rsidR="006E3D51" w:rsidRDefault="006E3D51" w:rsidP="00642C70">
      <w:pPr>
        <w:jc w:val="center"/>
        <w:rPr>
          <w:rFonts w:ascii="Times New Roman" w:hAnsi="Times New Roman" w:cs="Times New Roman"/>
          <w:sz w:val="28"/>
          <w:szCs w:val="28"/>
          <w:lang w:val="en-US"/>
        </w:rPr>
      </w:pPr>
    </w:p>
    <w:p w14:paraId="107B970A" w14:textId="77777777" w:rsidR="006E3D51" w:rsidRDefault="006E3D51" w:rsidP="00642C70">
      <w:pPr>
        <w:jc w:val="center"/>
        <w:rPr>
          <w:rFonts w:ascii="Times New Roman" w:hAnsi="Times New Roman" w:cs="Times New Roman"/>
          <w:sz w:val="28"/>
          <w:szCs w:val="28"/>
          <w:lang w:val="en-US"/>
        </w:rPr>
      </w:pPr>
    </w:p>
    <w:p w14:paraId="6558626F" w14:textId="77777777" w:rsidR="006E3D51" w:rsidRDefault="006E3D51" w:rsidP="00642C70">
      <w:pPr>
        <w:jc w:val="center"/>
        <w:rPr>
          <w:rFonts w:ascii="Times New Roman" w:hAnsi="Times New Roman" w:cs="Times New Roman"/>
          <w:sz w:val="28"/>
          <w:szCs w:val="28"/>
          <w:lang w:val="en-US"/>
        </w:rPr>
      </w:pPr>
    </w:p>
    <w:p w14:paraId="4914F6B8" w14:textId="77777777" w:rsidR="006E3D51" w:rsidRDefault="006E3D51" w:rsidP="00642C70">
      <w:pPr>
        <w:jc w:val="center"/>
        <w:rPr>
          <w:rFonts w:ascii="Times New Roman" w:hAnsi="Times New Roman" w:cs="Times New Roman"/>
          <w:sz w:val="28"/>
          <w:szCs w:val="28"/>
          <w:lang w:val="en-US"/>
        </w:rPr>
      </w:pPr>
    </w:p>
    <w:p w14:paraId="2CEE5A21" w14:textId="77777777" w:rsidR="002F3711" w:rsidRDefault="002F3711" w:rsidP="00F66D69">
      <w:pPr>
        <w:rPr>
          <w:rFonts w:ascii="Times New Roman" w:hAnsi="Times New Roman" w:cs="Times New Roman"/>
          <w:sz w:val="28"/>
          <w:szCs w:val="28"/>
          <w:lang w:val="en-US"/>
        </w:rPr>
      </w:pPr>
    </w:p>
    <w:p w14:paraId="7AC93AC5" w14:textId="77777777" w:rsidR="002F3711" w:rsidRDefault="002F3711" w:rsidP="00F66D69">
      <w:pPr>
        <w:rPr>
          <w:rFonts w:ascii="Times New Roman" w:hAnsi="Times New Roman" w:cs="Times New Roman"/>
          <w:sz w:val="28"/>
          <w:szCs w:val="28"/>
          <w:lang w:val="en-US"/>
        </w:rPr>
      </w:pPr>
    </w:p>
    <w:p w14:paraId="06A13886" w14:textId="77777777" w:rsidR="002F3711" w:rsidRDefault="002F3711" w:rsidP="00F66D69">
      <w:pPr>
        <w:rPr>
          <w:rFonts w:ascii="Times New Roman" w:hAnsi="Times New Roman" w:cs="Times New Roman"/>
          <w:sz w:val="28"/>
          <w:szCs w:val="28"/>
          <w:lang w:val="en-US"/>
        </w:rPr>
      </w:pPr>
    </w:p>
    <w:p w14:paraId="4D6E67A3" w14:textId="14E0942D" w:rsidR="00091906" w:rsidRDefault="00F66D69" w:rsidP="00F66D69">
      <w:pPr>
        <w:rPr>
          <w:rFonts w:ascii="Times New Roman" w:hAnsi="Times New Roman" w:cs="Times New Roman"/>
          <w:sz w:val="28"/>
          <w:szCs w:val="28"/>
          <w:lang w:val="en-US"/>
        </w:rPr>
      </w:pPr>
      <w:r>
        <w:rPr>
          <w:rFonts w:ascii="Times New Roman" w:hAnsi="Times New Roman" w:cs="Times New Roman"/>
          <w:sz w:val="28"/>
          <w:szCs w:val="28"/>
          <w:lang w:val="en-US"/>
        </w:rPr>
        <w:t>Corresponding author</w:t>
      </w:r>
    </w:p>
    <w:p w14:paraId="591306EB" w14:textId="50D19271" w:rsidR="008073C7" w:rsidRPr="00734171" w:rsidRDefault="00AE056F" w:rsidP="008073C7">
      <w:pPr>
        <w:rPr>
          <w:rFonts w:ascii="Times New Roman" w:hAnsi="Times New Roman" w:cs="Times New Roman"/>
          <w:sz w:val="24"/>
          <w:szCs w:val="24"/>
          <w:lang w:val="en-US"/>
        </w:rPr>
      </w:pPr>
      <w:r w:rsidRPr="00734171">
        <w:rPr>
          <w:rFonts w:ascii="Times New Roman" w:hAnsi="Times New Roman" w:cs="Times New Roman"/>
          <w:sz w:val="24"/>
          <w:szCs w:val="24"/>
          <w:lang w:val="en-US"/>
        </w:rPr>
        <w:t>K SELVA KUMAR*</w:t>
      </w:r>
    </w:p>
    <w:p w14:paraId="49FD39AA" w14:textId="77777777" w:rsidR="008073C7" w:rsidRPr="008575D4" w:rsidRDefault="008073C7" w:rsidP="008073C7">
      <w:pPr>
        <w:rPr>
          <w:rFonts w:ascii="Times New Roman" w:hAnsi="Times New Roman" w:cs="Times New Roman"/>
          <w:sz w:val="24"/>
          <w:szCs w:val="24"/>
          <w:lang w:val="en-US"/>
        </w:rPr>
      </w:pPr>
      <w:r w:rsidRPr="008575D4">
        <w:rPr>
          <w:rFonts w:ascii="Times New Roman" w:hAnsi="Times New Roman" w:cs="Times New Roman"/>
          <w:sz w:val="24"/>
          <w:szCs w:val="24"/>
          <w:lang w:val="en-US"/>
        </w:rPr>
        <w:t>Acharya &amp; BM Reddy College of Pharmacy</w:t>
      </w:r>
    </w:p>
    <w:p w14:paraId="129A15DD" w14:textId="77777777" w:rsidR="008073C7" w:rsidRPr="008575D4" w:rsidRDefault="008073C7" w:rsidP="008073C7">
      <w:pPr>
        <w:rPr>
          <w:rFonts w:ascii="Times New Roman" w:hAnsi="Times New Roman" w:cs="Times New Roman"/>
          <w:sz w:val="24"/>
          <w:szCs w:val="24"/>
          <w:lang w:val="en-US"/>
        </w:rPr>
      </w:pPr>
      <w:r w:rsidRPr="008575D4">
        <w:rPr>
          <w:rFonts w:ascii="Times New Roman" w:hAnsi="Times New Roman" w:cs="Times New Roman"/>
          <w:sz w:val="24"/>
          <w:szCs w:val="24"/>
          <w:lang w:val="en-US"/>
        </w:rPr>
        <w:t>Soldevanahalli, Hesaraghatta Road, Bengaluru–560107 Karnataka</w:t>
      </w:r>
    </w:p>
    <w:p w14:paraId="604C70AD" w14:textId="77777777" w:rsidR="00124C04" w:rsidRDefault="008073C7" w:rsidP="00124C04">
      <w:pPr>
        <w:rPr>
          <w:rFonts w:ascii="Times New Roman" w:hAnsi="Times New Roman" w:cs="Times New Roman"/>
          <w:sz w:val="24"/>
          <w:szCs w:val="24"/>
          <w:lang w:val="en-US"/>
        </w:rPr>
      </w:pPr>
      <w:r w:rsidRPr="008575D4">
        <w:rPr>
          <w:rFonts w:ascii="Times New Roman" w:hAnsi="Times New Roman" w:cs="Times New Roman"/>
          <w:sz w:val="24"/>
          <w:szCs w:val="24"/>
          <w:lang w:val="en-US"/>
        </w:rPr>
        <w:t>Email:</w:t>
      </w:r>
      <w:r w:rsidRPr="00734171">
        <w:rPr>
          <w:rFonts w:ascii="Times New Roman" w:hAnsi="Times New Roman" w:cs="Times New Roman"/>
          <w:sz w:val="24"/>
          <w:szCs w:val="24"/>
          <w:lang w:val="en-US"/>
        </w:rPr>
        <w:t xml:space="preserve"> </w:t>
      </w:r>
      <w:hyperlink r:id="rId12" w:history="1">
        <w:r w:rsidR="00124C04" w:rsidRPr="003E21DA">
          <w:rPr>
            <w:rStyle w:val="Hyperlink"/>
            <w:rFonts w:ascii="Times New Roman" w:hAnsi="Times New Roman" w:cs="Times New Roman"/>
            <w:sz w:val="24"/>
            <w:szCs w:val="24"/>
            <w:lang w:val="en-US"/>
          </w:rPr>
          <w:t>selvakumark@acharya.ac.in</w:t>
        </w:r>
      </w:hyperlink>
    </w:p>
    <w:p w14:paraId="4EF478A6" w14:textId="77777777" w:rsidR="008073C7" w:rsidRPr="00734171" w:rsidRDefault="008073C7" w:rsidP="008073C7">
      <w:pPr>
        <w:rPr>
          <w:rFonts w:ascii="Times New Roman" w:hAnsi="Times New Roman" w:cs="Times New Roman"/>
          <w:sz w:val="24"/>
          <w:szCs w:val="24"/>
          <w:lang w:val="en-US"/>
        </w:rPr>
      </w:pPr>
      <w:r w:rsidRPr="00734171">
        <w:rPr>
          <w:rFonts w:ascii="Times New Roman" w:hAnsi="Times New Roman" w:cs="Times New Roman"/>
          <w:sz w:val="24"/>
          <w:szCs w:val="24"/>
          <w:lang w:val="en-US"/>
        </w:rPr>
        <w:t>Ph no:9500423812</w:t>
      </w:r>
    </w:p>
    <w:p w14:paraId="7B95A72A" w14:textId="2049D4C7" w:rsidR="002F26AA" w:rsidRDefault="002F26AA" w:rsidP="00642C70">
      <w:pPr>
        <w:rPr>
          <w:rFonts w:ascii="Times New Roman" w:hAnsi="Times New Roman" w:cs="Times New Roman"/>
          <w:b/>
          <w:bCs/>
          <w:sz w:val="24"/>
          <w:szCs w:val="24"/>
        </w:rPr>
      </w:pPr>
      <w:r w:rsidRPr="002F26AA">
        <w:rPr>
          <w:rFonts w:ascii="Times New Roman" w:hAnsi="Times New Roman" w:cs="Times New Roman"/>
          <w:b/>
          <w:bCs/>
          <w:sz w:val="24"/>
          <w:szCs w:val="24"/>
        </w:rPr>
        <w:lastRenderedPageBreak/>
        <w:t>Abstract</w:t>
      </w:r>
    </w:p>
    <w:p w14:paraId="08E8B91E" w14:textId="17A939C1" w:rsidR="00F71F02" w:rsidRPr="00AB33B5" w:rsidRDefault="00F71F02" w:rsidP="00642C70">
      <w:pPr>
        <w:jc w:val="both"/>
        <w:rPr>
          <w:rFonts w:ascii="Times New Roman" w:hAnsi="Times New Roman" w:cs="Times New Roman"/>
          <w:sz w:val="24"/>
          <w:szCs w:val="24"/>
        </w:rPr>
      </w:pPr>
      <w:r w:rsidRPr="00AB33B5">
        <w:rPr>
          <w:rFonts w:ascii="Times New Roman" w:hAnsi="Times New Roman" w:cs="Times New Roman"/>
          <w:sz w:val="24"/>
          <w:szCs w:val="24"/>
        </w:rPr>
        <w:t xml:space="preserve">Drug safety is paramount </w:t>
      </w:r>
      <w:r w:rsidR="002F3711" w:rsidRPr="00AB33B5">
        <w:rPr>
          <w:rFonts w:ascii="Times New Roman" w:hAnsi="Times New Roman" w:cs="Times New Roman"/>
          <w:sz w:val="24"/>
          <w:szCs w:val="24"/>
        </w:rPr>
        <w:t>in-patient</w:t>
      </w:r>
      <w:r w:rsidRPr="00AB33B5">
        <w:rPr>
          <w:rFonts w:ascii="Times New Roman" w:hAnsi="Times New Roman" w:cs="Times New Roman"/>
          <w:sz w:val="24"/>
          <w:szCs w:val="24"/>
        </w:rPr>
        <w:t xml:space="preserve"> care and pharmaceutical law, aiming to ensure medication efficacy while minimizing adverse effects. This dual goal is critical for safeguarding patients from adverse drug reactions (ADRs), which can range from mild to fatal. Effective drug safety practices improve patient outcomes, enhance confidence in prescribed treatments, and foster adherence, leading to better health and quality of life. For pharmaceutical companies, maintaining a robust drug safety profile is essential for preserving reputation, consumer confidence, and legal standing. Historical events, such as the thalidomide tragedy, underscore the severe consequences of inadequate safety measures. Companies must adhere to stringent regulations and conduct continuous risk surveillance throughout a drug's lifecycle to protect consumers and reinforce trust in their brand. Regulatory frameworks, including those from the FDA, EMA, and WHO, play a crucial role in ensuring drug safety and efficacy, shielding companies from legal issues and market withdrawals. Adhering to these regulations is vital for the industry's integrity. In summary, drug safety is fundamental in protecting patient health by reducing ADRs and ensuring treatment efficacy, while also bolstering the pharmaceutical industry's reputation, market share, and compliance with regulatory standards.</w:t>
      </w:r>
    </w:p>
    <w:p w14:paraId="63126294" w14:textId="77777777" w:rsidR="00F71F02" w:rsidRPr="00AB33B5" w:rsidRDefault="00F71F02" w:rsidP="00642C70">
      <w:pPr>
        <w:jc w:val="both"/>
        <w:rPr>
          <w:rFonts w:ascii="Times New Roman" w:hAnsi="Times New Roman" w:cs="Times New Roman"/>
          <w:sz w:val="24"/>
          <w:szCs w:val="24"/>
        </w:rPr>
      </w:pPr>
      <w:r w:rsidRPr="00AB33B5">
        <w:rPr>
          <w:rFonts w:ascii="Times New Roman" w:hAnsi="Times New Roman" w:cs="Times New Roman"/>
          <w:sz w:val="24"/>
          <w:szCs w:val="24"/>
        </w:rPr>
        <w:t>Keywords: Adverse Drug Reactions (ADRs), Drug Safety, Patient Outcomes, Pharmaceutical Industry</w:t>
      </w:r>
    </w:p>
    <w:p w14:paraId="17B16846" w14:textId="77777777" w:rsidR="0045438F" w:rsidRDefault="0045438F" w:rsidP="00642C70">
      <w:pPr>
        <w:rPr>
          <w:rFonts w:ascii="Times New Roman" w:hAnsi="Times New Roman" w:cs="Times New Roman"/>
          <w:b/>
          <w:bCs/>
          <w:sz w:val="24"/>
          <w:szCs w:val="24"/>
        </w:rPr>
      </w:pPr>
    </w:p>
    <w:p w14:paraId="296E63A4" w14:textId="77777777" w:rsidR="002A78D9" w:rsidRDefault="002A78D9" w:rsidP="00642C70">
      <w:pPr>
        <w:rPr>
          <w:rFonts w:ascii="Times New Roman" w:hAnsi="Times New Roman" w:cs="Times New Roman"/>
          <w:b/>
          <w:bCs/>
          <w:sz w:val="24"/>
          <w:szCs w:val="24"/>
        </w:rPr>
      </w:pPr>
    </w:p>
    <w:p w14:paraId="6675EA46" w14:textId="77777777" w:rsidR="002A78D9" w:rsidRDefault="002A78D9" w:rsidP="00642C70">
      <w:pPr>
        <w:rPr>
          <w:rFonts w:ascii="Times New Roman" w:hAnsi="Times New Roman" w:cs="Times New Roman"/>
          <w:b/>
          <w:bCs/>
          <w:sz w:val="24"/>
          <w:szCs w:val="24"/>
        </w:rPr>
      </w:pPr>
    </w:p>
    <w:p w14:paraId="0150CC8B" w14:textId="77777777" w:rsidR="002A78D9" w:rsidRDefault="002A78D9" w:rsidP="00642C70">
      <w:pPr>
        <w:rPr>
          <w:rFonts w:ascii="Times New Roman" w:hAnsi="Times New Roman" w:cs="Times New Roman"/>
          <w:b/>
          <w:bCs/>
          <w:sz w:val="24"/>
          <w:szCs w:val="24"/>
        </w:rPr>
      </w:pPr>
    </w:p>
    <w:p w14:paraId="51BE8CEB" w14:textId="77777777" w:rsidR="002A78D9" w:rsidRDefault="002A78D9" w:rsidP="00642C70">
      <w:pPr>
        <w:rPr>
          <w:rFonts w:ascii="Times New Roman" w:hAnsi="Times New Roman" w:cs="Times New Roman"/>
          <w:b/>
          <w:bCs/>
          <w:sz w:val="24"/>
          <w:szCs w:val="24"/>
        </w:rPr>
      </w:pPr>
    </w:p>
    <w:p w14:paraId="6C72448C" w14:textId="77777777" w:rsidR="002A78D9" w:rsidRDefault="002A78D9" w:rsidP="00642C70">
      <w:pPr>
        <w:rPr>
          <w:rFonts w:ascii="Times New Roman" w:hAnsi="Times New Roman" w:cs="Times New Roman"/>
          <w:b/>
          <w:bCs/>
          <w:sz w:val="24"/>
          <w:szCs w:val="24"/>
        </w:rPr>
      </w:pPr>
    </w:p>
    <w:p w14:paraId="40248418" w14:textId="77777777" w:rsidR="002A78D9" w:rsidRDefault="002A78D9" w:rsidP="00642C70">
      <w:pPr>
        <w:rPr>
          <w:rFonts w:ascii="Times New Roman" w:hAnsi="Times New Roman" w:cs="Times New Roman"/>
          <w:b/>
          <w:bCs/>
          <w:sz w:val="24"/>
          <w:szCs w:val="24"/>
        </w:rPr>
      </w:pPr>
    </w:p>
    <w:p w14:paraId="2E021AD0" w14:textId="77777777" w:rsidR="002A78D9" w:rsidRDefault="002A78D9" w:rsidP="00642C70">
      <w:pPr>
        <w:rPr>
          <w:rFonts w:ascii="Times New Roman" w:hAnsi="Times New Roman" w:cs="Times New Roman"/>
          <w:b/>
          <w:bCs/>
          <w:sz w:val="24"/>
          <w:szCs w:val="24"/>
        </w:rPr>
      </w:pPr>
    </w:p>
    <w:p w14:paraId="155FFFB7" w14:textId="77777777" w:rsidR="002A78D9" w:rsidRDefault="002A78D9" w:rsidP="00642C70">
      <w:pPr>
        <w:rPr>
          <w:rFonts w:ascii="Times New Roman" w:hAnsi="Times New Roman" w:cs="Times New Roman"/>
          <w:b/>
          <w:bCs/>
          <w:sz w:val="24"/>
          <w:szCs w:val="24"/>
        </w:rPr>
      </w:pPr>
    </w:p>
    <w:p w14:paraId="55FB42EF" w14:textId="77777777" w:rsidR="002A78D9" w:rsidRDefault="002A78D9" w:rsidP="00642C70">
      <w:pPr>
        <w:rPr>
          <w:rFonts w:ascii="Times New Roman" w:hAnsi="Times New Roman" w:cs="Times New Roman"/>
          <w:b/>
          <w:bCs/>
          <w:sz w:val="24"/>
          <w:szCs w:val="24"/>
        </w:rPr>
      </w:pPr>
    </w:p>
    <w:p w14:paraId="763BD1FA" w14:textId="77777777" w:rsidR="002A78D9" w:rsidRDefault="002A78D9" w:rsidP="00642C70">
      <w:pPr>
        <w:rPr>
          <w:rFonts w:ascii="Times New Roman" w:hAnsi="Times New Roman" w:cs="Times New Roman"/>
          <w:b/>
          <w:bCs/>
          <w:sz w:val="24"/>
          <w:szCs w:val="24"/>
        </w:rPr>
      </w:pPr>
    </w:p>
    <w:p w14:paraId="6642D815" w14:textId="77777777" w:rsidR="002A78D9" w:rsidRDefault="002A78D9" w:rsidP="00642C70">
      <w:pPr>
        <w:rPr>
          <w:rFonts w:ascii="Times New Roman" w:hAnsi="Times New Roman" w:cs="Times New Roman"/>
          <w:b/>
          <w:bCs/>
          <w:sz w:val="24"/>
          <w:szCs w:val="24"/>
        </w:rPr>
      </w:pPr>
    </w:p>
    <w:p w14:paraId="1D48B66C" w14:textId="77777777" w:rsidR="002A78D9" w:rsidRDefault="002A78D9" w:rsidP="00642C70">
      <w:pPr>
        <w:rPr>
          <w:rFonts w:ascii="Times New Roman" w:hAnsi="Times New Roman" w:cs="Times New Roman"/>
          <w:b/>
          <w:bCs/>
          <w:sz w:val="24"/>
          <w:szCs w:val="24"/>
        </w:rPr>
      </w:pPr>
    </w:p>
    <w:p w14:paraId="35988CED" w14:textId="77777777" w:rsidR="002A78D9" w:rsidRDefault="002A78D9" w:rsidP="00642C70">
      <w:pPr>
        <w:rPr>
          <w:rFonts w:ascii="Times New Roman" w:hAnsi="Times New Roman" w:cs="Times New Roman"/>
          <w:b/>
          <w:bCs/>
          <w:sz w:val="24"/>
          <w:szCs w:val="24"/>
        </w:rPr>
      </w:pPr>
    </w:p>
    <w:p w14:paraId="517EC030" w14:textId="77777777" w:rsidR="002A78D9" w:rsidRDefault="002A78D9" w:rsidP="00642C70">
      <w:pPr>
        <w:rPr>
          <w:rFonts w:ascii="Times New Roman" w:hAnsi="Times New Roman" w:cs="Times New Roman"/>
          <w:b/>
          <w:bCs/>
          <w:sz w:val="24"/>
          <w:szCs w:val="24"/>
        </w:rPr>
      </w:pPr>
    </w:p>
    <w:p w14:paraId="3AD339A3" w14:textId="77777777" w:rsidR="002A78D9" w:rsidRDefault="002A78D9" w:rsidP="00642C70">
      <w:pPr>
        <w:rPr>
          <w:rFonts w:ascii="Times New Roman" w:hAnsi="Times New Roman" w:cs="Times New Roman"/>
          <w:b/>
          <w:bCs/>
          <w:sz w:val="24"/>
          <w:szCs w:val="24"/>
        </w:rPr>
      </w:pPr>
    </w:p>
    <w:p w14:paraId="29B423E1" w14:textId="77777777" w:rsidR="002A78D9" w:rsidRDefault="002A78D9" w:rsidP="00642C70">
      <w:pPr>
        <w:rPr>
          <w:rFonts w:ascii="Times New Roman" w:hAnsi="Times New Roman" w:cs="Times New Roman"/>
          <w:b/>
          <w:bCs/>
          <w:sz w:val="24"/>
          <w:szCs w:val="24"/>
        </w:rPr>
      </w:pPr>
    </w:p>
    <w:p w14:paraId="39DAD57A" w14:textId="77777777" w:rsidR="002A78D9" w:rsidRDefault="002A78D9" w:rsidP="00642C70">
      <w:pPr>
        <w:rPr>
          <w:rFonts w:ascii="Times New Roman" w:hAnsi="Times New Roman" w:cs="Times New Roman"/>
          <w:b/>
          <w:bCs/>
          <w:sz w:val="24"/>
          <w:szCs w:val="24"/>
        </w:rPr>
      </w:pPr>
    </w:p>
    <w:p w14:paraId="7CD97E0B" w14:textId="77777777" w:rsidR="002A78D9" w:rsidRDefault="002A78D9" w:rsidP="00642C70">
      <w:pPr>
        <w:rPr>
          <w:rFonts w:ascii="Times New Roman" w:hAnsi="Times New Roman" w:cs="Times New Roman"/>
          <w:b/>
          <w:bCs/>
          <w:sz w:val="24"/>
          <w:szCs w:val="24"/>
        </w:rPr>
      </w:pPr>
    </w:p>
    <w:p w14:paraId="37646BCF" w14:textId="77777777" w:rsidR="002A78D9" w:rsidRDefault="002A78D9" w:rsidP="00642C70">
      <w:pPr>
        <w:rPr>
          <w:rFonts w:ascii="Times New Roman" w:hAnsi="Times New Roman" w:cs="Times New Roman"/>
          <w:b/>
          <w:bCs/>
          <w:sz w:val="24"/>
          <w:szCs w:val="24"/>
        </w:rPr>
      </w:pPr>
    </w:p>
    <w:p w14:paraId="71C7449F" w14:textId="77777777" w:rsidR="002A78D9" w:rsidRDefault="002A78D9" w:rsidP="00642C70">
      <w:pPr>
        <w:rPr>
          <w:rFonts w:ascii="Times New Roman" w:hAnsi="Times New Roman" w:cs="Times New Roman"/>
          <w:b/>
          <w:bCs/>
          <w:sz w:val="24"/>
          <w:szCs w:val="24"/>
        </w:rPr>
      </w:pPr>
    </w:p>
    <w:p w14:paraId="31B724AE" w14:textId="77777777" w:rsidR="002A78D9" w:rsidRPr="0045438F" w:rsidRDefault="002A78D9" w:rsidP="00642C70">
      <w:pPr>
        <w:rPr>
          <w:rFonts w:ascii="Times New Roman" w:hAnsi="Times New Roman" w:cs="Times New Roman"/>
          <w:b/>
          <w:bCs/>
          <w:sz w:val="24"/>
          <w:szCs w:val="24"/>
        </w:rPr>
      </w:pPr>
    </w:p>
    <w:p w14:paraId="13F47335" w14:textId="0A00BCB7" w:rsidR="008F517D" w:rsidRPr="0045438F" w:rsidRDefault="002A78D9" w:rsidP="00642C70">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1. </w:t>
      </w:r>
      <w:r w:rsidRPr="0045438F">
        <w:rPr>
          <w:rFonts w:ascii="Times New Roman" w:hAnsi="Times New Roman" w:cs="Times New Roman"/>
          <w:b/>
          <w:bCs/>
          <w:sz w:val="24"/>
          <w:szCs w:val="24"/>
        </w:rPr>
        <w:t>INTRODUCTION</w:t>
      </w:r>
    </w:p>
    <w:p w14:paraId="60C98004" w14:textId="2822AEB5" w:rsidR="00B64C04" w:rsidRDefault="00B64C04" w:rsidP="00642C70">
      <w:pPr>
        <w:spacing w:line="360" w:lineRule="auto"/>
        <w:jc w:val="both"/>
        <w:rPr>
          <w:rFonts w:ascii="Times New Roman" w:hAnsi="Times New Roman" w:cs="Times New Roman"/>
          <w:sz w:val="24"/>
          <w:szCs w:val="24"/>
        </w:rPr>
      </w:pPr>
      <w:r w:rsidRPr="00B64C04">
        <w:rPr>
          <w:rFonts w:ascii="Times New Roman" w:hAnsi="Times New Roman" w:cs="Times New Roman"/>
          <w:sz w:val="24"/>
          <w:szCs w:val="24"/>
        </w:rPr>
        <w:t xml:space="preserve">Drug safety remains as one of the cornerstones in the areas of patient care and Pharmaceutical Jurisprudence. Drug safety on the other hand aims at achieving the overall safety of drugs that are given to patients so that effectiveness may be actualized while dropping off the undesirable side of the coin. This dual primary goal is important in safeguarding the patient from any adverse effects from the given treatment, which may manifest from mildly cumbersome to fatal impacts. Consequently, drug safety practices are whereby the general health as well as welfare of consumers relying on these drugs to address various health issues is highly facilitated and </w:t>
      </w:r>
      <w:r w:rsidR="00A57E61" w:rsidRPr="00B64C04">
        <w:rPr>
          <w:rFonts w:ascii="Times New Roman" w:hAnsi="Times New Roman" w:cs="Times New Roman"/>
          <w:sz w:val="24"/>
          <w:szCs w:val="24"/>
        </w:rPr>
        <w:t>promoted</w:t>
      </w:r>
      <w:r w:rsidR="00A57E61">
        <w:rPr>
          <w:rFonts w:ascii="Times New Roman" w:hAnsi="Times New Roman" w:cs="Times New Roman"/>
          <w:sz w:val="24"/>
          <w:szCs w:val="24"/>
          <w:vertAlign w:val="superscript"/>
        </w:rPr>
        <w:t xml:space="preserve"> [</w:t>
      </w:r>
      <w:r w:rsidR="00837D06">
        <w:rPr>
          <w:rFonts w:ascii="Times New Roman" w:hAnsi="Times New Roman" w:cs="Times New Roman"/>
          <w:sz w:val="24"/>
          <w:szCs w:val="24"/>
          <w:vertAlign w:val="superscript"/>
        </w:rPr>
        <w:t>1]</w:t>
      </w:r>
      <w:r w:rsidRPr="00B64C04">
        <w:rPr>
          <w:rFonts w:ascii="Times New Roman" w:hAnsi="Times New Roman" w:cs="Times New Roman"/>
          <w:sz w:val="24"/>
          <w:szCs w:val="24"/>
        </w:rPr>
        <w:t>.</w:t>
      </w:r>
    </w:p>
    <w:p w14:paraId="44E47210" w14:textId="1527C2E6" w:rsidR="00B64C04" w:rsidRDefault="00B64C04" w:rsidP="00642C70">
      <w:pPr>
        <w:spacing w:line="360" w:lineRule="auto"/>
        <w:jc w:val="both"/>
        <w:rPr>
          <w:rFonts w:ascii="Times New Roman" w:hAnsi="Times New Roman" w:cs="Times New Roman"/>
          <w:sz w:val="24"/>
          <w:szCs w:val="24"/>
        </w:rPr>
      </w:pPr>
      <w:r w:rsidRPr="00B64C04">
        <w:rPr>
          <w:rFonts w:ascii="Times New Roman" w:hAnsi="Times New Roman" w:cs="Times New Roman"/>
          <w:sz w:val="24"/>
          <w:szCs w:val="24"/>
        </w:rPr>
        <w:t>For patients, the assurance that their medications are safe is paramount. Adverse drug reactions (ADRs) can lead to significant health complications, hospitalizations, and in extreme cases, fatalities. Therefore, rigorous safety protocols are essential to prevent such outcomes and to ensure that the benefits of the medication outweigh any potential risks. Effective drug safety practices not only enhance patient outcomes but also boost patient confidence and adherence to prescribed treatment regimens. When patients trust that their medications are safe, they are more likely to follow their prescribed therapies, leading to better health outcomes and an improved quality of life</w:t>
      </w:r>
      <w:r w:rsidR="00306ADB">
        <w:rPr>
          <w:rFonts w:ascii="Times New Roman" w:hAnsi="Times New Roman" w:cs="Times New Roman"/>
          <w:sz w:val="24"/>
          <w:szCs w:val="24"/>
        </w:rPr>
        <w:t xml:space="preserve"> </w:t>
      </w:r>
      <w:r w:rsidR="00837D06">
        <w:rPr>
          <w:rFonts w:ascii="Times New Roman" w:hAnsi="Times New Roman" w:cs="Times New Roman"/>
          <w:sz w:val="24"/>
          <w:szCs w:val="24"/>
          <w:vertAlign w:val="superscript"/>
        </w:rPr>
        <w:t>[2]</w:t>
      </w:r>
      <w:r w:rsidRPr="00B64C04">
        <w:rPr>
          <w:rFonts w:ascii="Times New Roman" w:hAnsi="Times New Roman" w:cs="Times New Roman"/>
          <w:sz w:val="24"/>
          <w:szCs w:val="24"/>
        </w:rPr>
        <w:t>.</w:t>
      </w:r>
    </w:p>
    <w:p w14:paraId="3071AE08" w14:textId="14FC19B8" w:rsidR="00B64C04" w:rsidRDefault="00B64C04" w:rsidP="00642C70">
      <w:pPr>
        <w:spacing w:line="360" w:lineRule="auto"/>
        <w:jc w:val="both"/>
        <w:rPr>
          <w:rFonts w:ascii="Times New Roman" w:hAnsi="Times New Roman" w:cs="Times New Roman"/>
          <w:sz w:val="24"/>
          <w:szCs w:val="24"/>
        </w:rPr>
      </w:pPr>
      <w:r w:rsidRPr="00B64C04">
        <w:rPr>
          <w:rFonts w:ascii="Times New Roman" w:hAnsi="Times New Roman" w:cs="Times New Roman"/>
          <w:sz w:val="24"/>
          <w:szCs w:val="24"/>
        </w:rPr>
        <w:t>Another equally important viewpoint from the sector of the pharmaceutical industry is, of course, drug safety. Thus, it has been found that the reputation of the pharmaceutical companies is built around delivering quality and safe products to the markets that are efficacious. The case is that any failure in terms of drug safety may result in appearing of substantial risks,</w:t>
      </w:r>
      <w:r>
        <w:rPr>
          <w:rFonts w:ascii="Times New Roman" w:hAnsi="Times New Roman" w:cs="Times New Roman"/>
          <w:sz w:val="24"/>
          <w:szCs w:val="24"/>
        </w:rPr>
        <w:t xml:space="preserve"> </w:t>
      </w:r>
      <w:r w:rsidRPr="00B64C04">
        <w:rPr>
          <w:rFonts w:ascii="Times New Roman" w:hAnsi="Times New Roman" w:cs="Times New Roman"/>
          <w:sz w:val="24"/>
          <w:szCs w:val="24"/>
        </w:rPr>
        <w:t>consumer confidence, legal matters, and extremal financial losses. Squared circumstances of the past, like the story of thalidomide in the 1960s show that the lack of adequate security measures may lead to disastrous consequences both from the standpoint of health care and business. Therefore, it is why pharmaceutical companies are annually subjected to rigorous rules and regulations and are also required to constantly conduct surveillance of the risks associated with their production throughout its life cycle</w:t>
      </w:r>
      <w:r w:rsidR="00073835">
        <w:rPr>
          <w:rFonts w:ascii="Times New Roman" w:hAnsi="Times New Roman" w:cs="Times New Roman"/>
          <w:sz w:val="24"/>
          <w:szCs w:val="24"/>
        </w:rPr>
        <w:t xml:space="preserve"> </w:t>
      </w:r>
      <w:r w:rsidR="00837D06">
        <w:rPr>
          <w:rFonts w:ascii="Times New Roman" w:hAnsi="Times New Roman" w:cs="Times New Roman"/>
          <w:sz w:val="24"/>
          <w:szCs w:val="24"/>
          <w:vertAlign w:val="superscript"/>
        </w:rPr>
        <w:t>[3]</w:t>
      </w:r>
      <w:r w:rsidRPr="00B64C04">
        <w:rPr>
          <w:rFonts w:ascii="Times New Roman" w:hAnsi="Times New Roman" w:cs="Times New Roman"/>
          <w:sz w:val="24"/>
          <w:szCs w:val="24"/>
        </w:rPr>
        <w:t>.</w:t>
      </w:r>
    </w:p>
    <w:p w14:paraId="17EB6AC8" w14:textId="26735600" w:rsidR="00B64C04" w:rsidRDefault="00B64C04" w:rsidP="00642C70">
      <w:pPr>
        <w:spacing w:line="360" w:lineRule="auto"/>
        <w:jc w:val="both"/>
        <w:rPr>
          <w:rFonts w:ascii="Times New Roman" w:hAnsi="Times New Roman" w:cs="Times New Roman"/>
          <w:sz w:val="24"/>
          <w:szCs w:val="24"/>
        </w:rPr>
      </w:pPr>
      <w:r w:rsidRPr="00B64C04">
        <w:rPr>
          <w:rFonts w:ascii="Times New Roman" w:hAnsi="Times New Roman" w:cs="Times New Roman"/>
          <w:sz w:val="24"/>
          <w:szCs w:val="24"/>
        </w:rPr>
        <w:t>Managing the drug safety profile is also beneficial in solidifying consumers’ trust in a specific brand as well as protecting one’s shareholders and saving the time and resources of health care practitioners and regulatory authorities. This type of relationship trust is a major strength because it will enhance partnership over time and acceptance of new products. Also, the fact that the appropriate measures are taken to ensure drug safety ensures that the organization has a competitive edge over other companies in that the consumers will be more inclined to purchase products from companies well known for their attention to drug safety</w:t>
      </w:r>
      <w:r w:rsidR="00073835">
        <w:rPr>
          <w:rFonts w:ascii="Times New Roman" w:hAnsi="Times New Roman" w:cs="Times New Roman"/>
          <w:sz w:val="24"/>
          <w:szCs w:val="24"/>
        </w:rPr>
        <w:t xml:space="preserve"> </w:t>
      </w:r>
      <w:r w:rsidR="00837D06">
        <w:rPr>
          <w:rFonts w:ascii="Times New Roman" w:hAnsi="Times New Roman" w:cs="Times New Roman"/>
          <w:sz w:val="24"/>
          <w:szCs w:val="24"/>
          <w:vertAlign w:val="superscript"/>
        </w:rPr>
        <w:t>[4]</w:t>
      </w:r>
      <w:r w:rsidRPr="00B64C04">
        <w:rPr>
          <w:rFonts w:ascii="Times New Roman" w:hAnsi="Times New Roman" w:cs="Times New Roman"/>
          <w:sz w:val="24"/>
          <w:szCs w:val="24"/>
        </w:rPr>
        <w:t>.</w:t>
      </w:r>
    </w:p>
    <w:p w14:paraId="3099560A" w14:textId="31B713A5" w:rsidR="00B64C04" w:rsidRDefault="00EB59B7" w:rsidP="00642C70">
      <w:pPr>
        <w:spacing w:line="360" w:lineRule="auto"/>
        <w:jc w:val="both"/>
        <w:rPr>
          <w:rFonts w:ascii="Times New Roman" w:hAnsi="Times New Roman" w:cs="Times New Roman"/>
          <w:sz w:val="24"/>
          <w:szCs w:val="24"/>
        </w:rPr>
      </w:pPr>
      <w:r w:rsidRPr="00EB59B7">
        <w:rPr>
          <w:rFonts w:ascii="Times New Roman" w:hAnsi="Times New Roman" w:cs="Times New Roman"/>
          <w:sz w:val="24"/>
          <w:szCs w:val="24"/>
        </w:rPr>
        <w:t xml:space="preserve">However, the most vital consideration of drug safety is the dimensions of the regulatory framework. Currently, the industry faces a numerous regulations and guidelines ranging from those established by the U. S Food and Drug Administration (FDA), The European Medical Agency (EMA), and World Health Organization (WHO). </w:t>
      </w:r>
      <w:r w:rsidRPr="00EB59B7">
        <w:rPr>
          <w:rFonts w:ascii="Times New Roman" w:hAnsi="Times New Roman" w:cs="Times New Roman"/>
          <w:sz w:val="24"/>
          <w:szCs w:val="24"/>
        </w:rPr>
        <w:lastRenderedPageBreak/>
        <w:t xml:space="preserve">Following these regulations does more than guarantee the safety and efficacy of medicines but it also </w:t>
      </w:r>
      <w:proofErr w:type="gramStart"/>
      <w:r w:rsidRPr="00EB59B7">
        <w:rPr>
          <w:rFonts w:ascii="Times New Roman" w:hAnsi="Times New Roman" w:cs="Times New Roman"/>
          <w:sz w:val="24"/>
          <w:szCs w:val="24"/>
        </w:rPr>
        <w:t>shield</w:t>
      </w:r>
      <w:proofErr w:type="gramEnd"/>
      <w:r w:rsidRPr="00EB59B7">
        <w:rPr>
          <w:rFonts w:ascii="Times New Roman" w:hAnsi="Times New Roman" w:cs="Times New Roman"/>
          <w:sz w:val="24"/>
          <w:szCs w:val="24"/>
        </w:rPr>
        <w:t xml:space="preserve"> companies from legal ramifications and possible pull out from the market</w:t>
      </w:r>
      <w:r w:rsidR="00073835">
        <w:rPr>
          <w:rFonts w:ascii="Times New Roman" w:hAnsi="Times New Roman" w:cs="Times New Roman"/>
          <w:sz w:val="24"/>
          <w:szCs w:val="24"/>
        </w:rPr>
        <w:t xml:space="preserve"> </w:t>
      </w:r>
      <w:r w:rsidR="00837D06">
        <w:rPr>
          <w:rFonts w:ascii="Times New Roman" w:hAnsi="Times New Roman" w:cs="Times New Roman"/>
          <w:sz w:val="24"/>
          <w:szCs w:val="24"/>
          <w:vertAlign w:val="superscript"/>
        </w:rPr>
        <w:t>[5]</w:t>
      </w:r>
      <w:r w:rsidRPr="00EB59B7">
        <w:rPr>
          <w:rFonts w:ascii="Times New Roman" w:hAnsi="Times New Roman" w:cs="Times New Roman"/>
          <w:sz w:val="24"/>
          <w:szCs w:val="24"/>
        </w:rPr>
        <w:t>.</w:t>
      </w:r>
    </w:p>
    <w:p w14:paraId="14DFFACD" w14:textId="19EB36FF" w:rsidR="00F025F9" w:rsidRPr="00CB234C" w:rsidRDefault="00F025F9" w:rsidP="00642C70">
      <w:pPr>
        <w:spacing w:before="100" w:beforeAutospacing="1" w:after="100" w:afterAutospacing="1" w:line="360" w:lineRule="auto"/>
        <w:jc w:val="center"/>
        <w:outlineLvl w:val="3"/>
        <w:rPr>
          <w:rFonts w:ascii="Times New Roman" w:eastAsia="Times New Roman" w:hAnsi="Times New Roman" w:cs="Times New Roman"/>
          <w:kern w:val="0"/>
          <w:sz w:val="24"/>
          <w:szCs w:val="24"/>
          <w:vertAlign w:val="superscript"/>
          <w:lang w:eastAsia="en-IN"/>
          <w14:ligatures w14:val="none"/>
        </w:rPr>
      </w:pPr>
      <w:r w:rsidRPr="00CB234C">
        <w:rPr>
          <w:rFonts w:ascii="Times New Roman" w:eastAsia="Times New Roman" w:hAnsi="Times New Roman" w:cs="Times New Roman"/>
          <w:kern w:val="0"/>
          <w:sz w:val="24"/>
          <w:szCs w:val="24"/>
          <w:lang w:eastAsia="en-IN"/>
          <w14:ligatures w14:val="none"/>
        </w:rPr>
        <w:t>Table No.</w:t>
      </w:r>
      <w:r w:rsidR="007127B3">
        <w:rPr>
          <w:rFonts w:ascii="Times New Roman" w:eastAsia="Times New Roman" w:hAnsi="Times New Roman" w:cs="Times New Roman"/>
          <w:kern w:val="0"/>
          <w:sz w:val="24"/>
          <w:szCs w:val="24"/>
          <w:lang w:eastAsia="en-IN"/>
          <w14:ligatures w14:val="none"/>
        </w:rPr>
        <w:t>1</w:t>
      </w:r>
      <w:r w:rsidRPr="00CB234C">
        <w:rPr>
          <w:rFonts w:ascii="Times New Roman" w:eastAsia="Times New Roman" w:hAnsi="Times New Roman" w:cs="Times New Roman"/>
          <w:kern w:val="0"/>
          <w:sz w:val="24"/>
          <w:szCs w:val="24"/>
          <w:lang w:eastAsia="en-IN"/>
          <w14:ligatures w14:val="none"/>
        </w:rPr>
        <w:t>: Impact of Drug Safety on Patient Health and Pharmaceutical Industry</w:t>
      </w:r>
      <w:r w:rsidR="00CB234C">
        <w:rPr>
          <w:rFonts w:ascii="Times New Roman" w:eastAsia="Times New Roman" w:hAnsi="Times New Roman" w:cs="Times New Roman"/>
          <w:kern w:val="0"/>
          <w:sz w:val="24"/>
          <w:szCs w:val="24"/>
          <w:lang w:eastAsia="en-IN"/>
          <w14:ligatures w14:val="none"/>
        </w:rPr>
        <w:t xml:space="preserve"> </w:t>
      </w:r>
      <w:r w:rsidR="00A57E61" w:rsidRPr="00CB234C">
        <w:rPr>
          <w:rFonts w:ascii="Times New Roman" w:eastAsia="Times New Roman" w:hAnsi="Times New Roman" w:cs="Times New Roman"/>
          <w:kern w:val="0"/>
          <w:sz w:val="24"/>
          <w:szCs w:val="24"/>
          <w:vertAlign w:val="superscript"/>
          <w:lang w:eastAsia="en-IN"/>
          <w14:ligatures w14:val="none"/>
        </w:rPr>
        <w:t>[6]</w:t>
      </w:r>
    </w:p>
    <w:tbl>
      <w:tblPr>
        <w:tblStyle w:val="TableGrid"/>
        <w:tblW w:w="1048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2693"/>
        <w:gridCol w:w="3223"/>
        <w:gridCol w:w="3723"/>
      </w:tblGrid>
      <w:tr w:rsidR="00F025F9" w14:paraId="046D3A78" w14:textId="77777777" w:rsidTr="008208AE">
        <w:tc>
          <w:tcPr>
            <w:tcW w:w="846" w:type="dxa"/>
            <w:tcBorders>
              <w:top w:val="single" w:sz="4" w:space="0" w:color="auto"/>
              <w:bottom w:val="single" w:sz="4" w:space="0" w:color="auto"/>
            </w:tcBorders>
          </w:tcPr>
          <w:p w14:paraId="157EDD1F" w14:textId="6A54A6CD" w:rsidR="00F025F9" w:rsidRPr="00F025F9" w:rsidRDefault="00F025F9" w:rsidP="00642C70">
            <w:pPr>
              <w:spacing w:before="100" w:beforeAutospacing="1"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F025F9">
              <w:rPr>
                <w:rFonts w:ascii="Times New Roman" w:eastAsia="Times New Roman" w:hAnsi="Times New Roman" w:cs="Times New Roman"/>
                <w:b/>
                <w:bCs/>
                <w:kern w:val="0"/>
                <w:sz w:val="24"/>
                <w:szCs w:val="24"/>
                <w:lang w:eastAsia="en-IN"/>
                <w14:ligatures w14:val="none"/>
              </w:rPr>
              <w:t>#</w:t>
            </w:r>
          </w:p>
        </w:tc>
        <w:tc>
          <w:tcPr>
            <w:tcW w:w="2693" w:type="dxa"/>
            <w:tcBorders>
              <w:top w:val="single" w:sz="4" w:space="0" w:color="auto"/>
              <w:bottom w:val="single" w:sz="4" w:space="0" w:color="auto"/>
            </w:tcBorders>
          </w:tcPr>
          <w:p w14:paraId="3EF5A110" w14:textId="700882C1" w:rsidR="00F025F9" w:rsidRPr="00781477" w:rsidRDefault="00F025F9" w:rsidP="00642C70">
            <w:pPr>
              <w:spacing w:before="100" w:beforeAutospacing="1"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781477">
              <w:rPr>
                <w:rFonts w:ascii="Times New Roman" w:eastAsia="Times New Roman" w:hAnsi="Times New Roman" w:cs="Times New Roman"/>
                <w:b/>
                <w:bCs/>
                <w:kern w:val="0"/>
                <w:sz w:val="24"/>
                <w:szCs w:val="24"/>
                <w:lang w:eastAsia="en-IN"/>
                <w14:ligatures w14:val="none"/>
              </w:rPr>
              <w:t>Aspect</w:t>
            </w:r>
          </w:p>
        </w:tc>
        <w:tc>
          <w:tcPr>
            <w:tcW w:w="3223" w:type="dxa"/>
            <w:tcBorders>
              <w:top w:val="single" w:sz="4" w:space="0" w:color="auto"/>
              <w:bottom w:val="single" w:sz="4" w:space="0" w:color="auto"/>
            </w:tcBorders>
          </w:tcPr>
          <w:p w14:paraId="7030C27E" w14:textId="76FE7CBF" w:rsidR="00F025F9" w:rsidRPr="00781477" w:rsidRDefault="00F025F9" w:rsidP="00642C70">
            <w:pPr>
              <w:spacing w:before="100" w:beforeAutospacing="1"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781477">
              <w:rPr>
                <w:rFonts w:ascii="Times New Roman" w:eastAsia="Times New Roman" w:hAnsi="Times New Roman" w:cs="Times New Roman"/>
                <w:b/>
                <w:bCs/>
                <w:kern w:val="0"/>
                <w:sz w:val="24"/>
                <w:szCs w:val="24"/>
                <w:lang w:eastAsia="en-IN"/>
                <w14:ligatures w14:val="none"/>
              </w:rPr>
              <w:t>Patient Health</w:t>
            </w:r>
          </w:p>
        </w:tc>
        <w:tc>
          <w:tcPr>
            <w:tcW w:w="3723" w:type="dxa"/>
            <w:tcBorders>
              <w:top w:val="single" w:sz="4" w:space="0" w:color="auto"/>
              <w:bottom w:val="single" w:sz="4" w:space="0" w:color="auto"/>
            </w:tcBorders>
          </w:tcPr>
          <w:p w14:paraId="19A25A41" w14:textId="6DC16BB2" w:rsidR="00F025F9" w:rsidRPr="00781477" w:rsidRDefault="00F025F9" w:rsidP="00642C70">
            <w:pPr>
              <w:spacing w:before="100" w:beforeAutospacing="1"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781477">
              <w:rPr>
                <w:rFonts w:ascii="Times New Roman" w:eastAsia="Times New Roman" w:hAnsi="Times New Roman" w:cs="Times New Roman"/>
                <w:b/>
                <w:bCs/>
                <w:kern w:val="0"/>
                <w:sz w:val="24"/>
                <w:szCs w:val="24"/>
                <w:lang w:eastAsia="en-IN"/>
                <w14:ligatures w14:val="none"/>
              </w:rPr>
              <w:t>Pharmaceutical Industry's Reputation</w:t>
            </w:r>
          </w:p>
        </w:tc>
      </w:tr>
      <w:tr w:rsidR="00F025F9" w14:paraId="77B449FF" w14:textId="77777777" w:rsidTr="008208AE">
        <w:tc>
          <w:tcPr>
            <w:tcW w:w="846" w:type="dxa"/>
            <w:tcBorders>
              <w:top w:val="single" w:sz="4" w:space="0" w:color="auto"/>
            </w:tcBorders>
          </w:tcPr>
          <w:p w14:paraId="6D68D2AD" w14:textId="0AEF8EC8" w:rsidR="00F025F9" w:rsidRDefault="00F025F9"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p>
        </w:tc>
        <w:tc>
          <w:tcPr>
            <w:tcW w:w="2693" w:type="dxa"/>
            <w:tcBorders>
              <w:top w:val="single" w:sz="4" w:space="0" w:color="auto"/>
            </w:tcBorders>
          </w:tcPr>
          <w:p w14:paraId="696722D1" w14:textId="6A29E3D6"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Protection from Adverse Effects</w:t>
            </w:r>
          </w:p>
        </w:tc>
        <w:tc>
          <w:tcPr>
            <w:tcW w:w="3223" w:type="dxa"/>
            <w:tcBorders>
              <w:top w:val="single" w:sz="4" w:space="0" w:color="auto"/>
            </w:tcBorders>
          </w:tcPr>
          <w:p w14:paraId="34AFA263" w14:textId="1C510A80"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Minimizes risk of severe health complications or death</w:t>
            </w:r>
          </w:p>
        </w:tc>
        <w:tc>
          <w:tcPr>
            <w:tcW w:w="3723" w:type="dxa"/>
            <w:tcBorders>
              <w:top w:val="single" w:sz="4" w:space="0" w:color="auto"/>
            </w:tcBorders>
          </w:tcPr>
          <w:p w14:paraId="50F59079" w14:textId="4C1DADF3"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Avoids negative publicity and legal consequences</w:t>
            </w:r>
          </w:p>
        </w:tc>
      </w:tr>
      <w:tr w:rsidR="00F025F9" w14:paraId="249A4B84" w14:textId="77777777" w:rsidTr="00F04FE7">
        <w:tc>
          <w:tcPr>
            <w:tcW w:w="846" w:type="dxa"/>
          </w:tcPr>
          <w:p w14:paraId="5A87A5E2" w14:textId="5B4712FF" w:rsidR="00F025F9" w:rsidRDefault="00F025F9"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p>
        </w:tc>
        <w:tc>
          <w:tcPr>
            <w:tcW w:w="2693" w:type="dxa"/>
          </w:tcPr>
          <w:p w14:paraId="20F3BED2" w14:textId="61007C14"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Efficacy</w:t>
            </w:r>
          </w:p>
        </w:tc>
        <w:tc>
          <w:tcPr>
            <w:tcW w:w="3223" w:type="dxa"/>
          </w:tcPr>
          <w:p w14:paraId="41EC5176" w14:textId="32C0A529"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Ensures therapeutic benefits, improving health outcomes</w:t>
            </w:r>
          </w:p>
        </w:tc>
        <w:tc>
          <w:tcPr>
            <w:tcW w:w="3723" w:type="dxa"/>
          </w:tcPr>
          <w:p w14:paraId="21FDE72C" w14:textId="4DC4008F"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Builds trust with healthcare providers and consumers</w:t>
            </w:r>
          </w:p>
        </w:tc>
      </w:tr>
      <w:tr w:rsidR="00F025F9" w14:paraId="729278F4" w14:textId="77777777" w:rsidTr="00F04FE7">
        <w:tc>
          <w:tcPr>
            <w:tcW w:w="846" w:type="dxa"/>
          </w:tcPr>
          <w:p w14:paraId="4E4FDA33" w14:textId="31C93231" w:rsidR="00F025F9" w:rsidRDefault="00F025F9"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w:t>
            </w:r>
          </w:p>
        </w:tc>
        <w:tc>
          <w:tcPr>
            <w:tcW w:w="2693" w:type="dxa"/>
          </w:tcPr>
          <w:p w14:paraId="6872A8CC" w14:textId="46946182"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Compliance and Adherence</w:t>
            </w:r>
          </w:p>
        </w:tc>
        <w:tc>
          <w:tcPr>
            <w:tcW w:w="3223" w:type="dxa"/>
          </w:tcPr>
          <w:p w14:paraId="11C284E3" w14:textId="2DC30DC4"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Enhances patient adherence to treatment regimens</w:t>
            </w:r>
          </w:p>
        </w:tc>
        <w:tc>
          <w:tcPr>
            <w:tcW w:w="3723" w:type="dxa"/>
          </w:tcPr>
          <w:p w14:paraId="6E70A5B8" w14:textId="16FBD1F6"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Increases consumer loyalty and market retention</w:t>
            </w:r>
          </w:p>
        </w:tc>
      </w:tr>
      <w:tr w:rsidR="00F025F9" w14:paraId="7138C75E" w14:textId="77777777" w:rsidTr="00F04FE7">
        <w:tc>
          <w:tcPr>
            <w:tcW w:w="846" w:type="dxa"/>
          </w:tcPr>
          <w:p w14:paraId="7837253E" w14:textId="1E5200EB" w:rsidR="00F025F9" w:rsidRDefault="00F025F9"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w:t>
            </w:r>
          </w:p>
        </w:tc>
        <w:tc>
          <w:tcPr>
            <w:tcW w:w="2693" w:type="dxa"/>
          </w:tcPr>
          <w:p w14:paraId="769CBE6C" w14:textId="35ECC09B"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Public Health Impact</w:t>
            </w:r>
          </w:p>
        </w:tc>
        <w:tc>
          <w:tcPr>
            <w:tcW w:w="3223" w:type="dxa"/>
          </w:tcPr>
          <w:p w14:paraId="76421BA9" w14:textId="6E3179C7"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Reduces disease burden on healthcare systems</w:t>
            </w:r>
          </w:p>
        </w:tc>
        <w:tc>
          <w:tcPr>
            <w:tcW w:w="3723" w:type="dxa"/>
          </w:tcPr>
          <w:p w14:paraId="612C07EC" w14:textId="05E4B53B"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Demonstrates commitment to public health, enhancing reputation</w:t>
            </w:r>
          </w:p>
        </w:tc>
      </w:tr>
      <w:tr w:rsidR="00F025F9" w14:paraId="10DF6597" w14:textId="77777777" w:rsidTr="00F04FE7">
        <w:tc>
          <w:tcPr>
            <w:tcW w:w="846" w:type="dxa"/>
          </w:tcPr>
          <w:p w14:paraId="2A454ACD" w14:textId="1E04D4C6" w:rsidR="00F025F9" w:rsidRDefault="00F025F9"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w:t>
            </w:r>
          </w:p>
        </w:tc>
        <w:tc>
          <w:tcPr>
            <w:tcW w:w="2693" w:type="dxa"/>
          </w:tcPr>
          <w:p w14:paraId="3F535272" w14:textId="2544B4AB"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Trust and Credibility</w:t>
            </w:r>
          </w:p>
        </w:tc>
        <w:tc>
          <w:tcPr>
            <w:tcW w:w="3223" w:type="dxa"/>
          </w:tcPr>
          <w:p w14:paraId="7A8EAD30" w14:textId="73C5BF2B" w:rsidR="00F025F9" w:rsidRDefault="00F025F9"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F025F9">
              <w:rPr>
                <w:rFonts w:ascii="Times New Roman" w:eastAsia="Times New Roman" w:hAnsi="Times New Roman" w:cs="Times New Roman"/>
                <w:kern w:val="0"/>
                <w:sz w:val="24"/>
                <w:szCs w:val="24"/>
                <w:lang w:eastAsia="en-IN"/>
                <w14:ligatures w14:val="none"/>
              </w:rPr>
              <w:t>Patients feel confident in using prescribed medications</w:t>
            </w:r>
          </w:p>
        </w:tc>
        <w:tc>
          <w:tcPr>
            <w:tcW w:w="3723" w:type="dxa"/>
          </w:tcPr>
          <w:p w14:paraId="4E96F91B" w14:textId="1A6DFCBF"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Strengthens relationships with stakeholders and regulators</w:t>
            </w:r>
          </w:p>
        </w:tc>
      </w:tr>
      <w:tr w:rsidR="00F025F9" w14:paraId="0FDAF107" w14:textId="77777777" w:rsidTr="008208AE">
        <w:tc>
          <w:tcPr>
            <w:tcW w:w="846" w:type="dxa"/>
          </w:tcPr>
          <w:p w14:paraId="65491118" w14:textId="29A820E8" w:rsidR="00F025F9" w:rsidRDefault="00781477"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w:t>
            </w:r>
          </w:p>
        </w:tc>
        <w:tc>
          <w:tcPr>
            <w:tcW w:w="2693" w:type="dxa"/>
          </w:tcPr>
          <w:p w14:paraId="3F21AB3F" w14:textId="106B5298"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Market Share and Profitability</w:t>
            </w:r>
          </w:p>
        </w:tc>
        <w:tc>
          <w:tcPr>
            <w:tcW w:w="3223" w:type="dxa"/>
          </w:tcPr>
          <w:p w14:paraId="09B36E73" w14:textId="17B2C8FE"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Leads to better health outcomes, fostering positive feedback</w:t>
            </w:r>
          </w:p>
        </w:tc>
        <w:tc>
          <w:tcPr>
            <w:tcW w:w="3723" w:type="dxa"/>
          </w:tcPr>
          <w:p w14:paraId="43A0EE18" w14:textId="24DADBC2"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Drives higher sales and market presence</w:t>
            </w:r>
          </w:p>
        </w:tc>
      </w:tr>
      <w:tr w:rsidR="00F025F9" w14:paraId="2323CDD3" w14:textId="77777777" w:rsidTr="008208AE">
        <w:tc>
          <w:tcPr>
            <w:tcW w:w="846" w:type="dxa"/>
            <w:tcBorders>
              <w:bottom w:val="single" w:sz="4" w:space="0" w:color="auto"/>
            </w:tcBorders>
          </w:tcPr>
          <w:p w14:paraId="5D5D5901" w14:textId="0EBE16D9" w:rsidR="00F025F9" w:rsidRDefault="00781477" w:rsidP="00642C70">
            <w:pPr>
              <w:spacing w:before="100" w:beforeAutospacing="1" w:after="100" w:afterAutospacing="1" w:line="360" w:lineRule="auto"/>
              <w:outlineLvl w:val="3"/>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7.</w:t>
            </w:r>
          </w:p>
        </w:tc>
        <w:tc>
          <w:tcPr>
            <w:tcW w:w="2693" w:type="dxa"/>
            <w:tcBorders>
              <w:bottom w:val="single" w:sz="4" w:space="0" w:color="auto"/>
            </w:tcBorders>
          </w:tcPr>
          <w:p w14:paraId="612C75CB" w14:textId="6E80DF65"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Regulatory Compliance</w:t>
            </w:r>
          </w:p>
        </w:tc>
        <w:tc>
          <w:tcPr>
            <w:tcW w:w="3223" w:type="dxa"/>
            <w:tcBorders>
              <w:bottom w:val="single" w:sz="4" w:space="0" w:color="auto"/>
            </w:tcBorders>
          </w:tcPr>
          <w:p w14:paraId="01AFE54F" w14:textId="49B157E2"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Assures that medications meet safety standards</w:t>
            </w:r>
          </w:p>
        </w:tc>
        <w:tc>
          <w:tcPr>
            <w:tcW w:w="3723" w:type="dxa"/>
            <w:tcBorders>
              <w:bottom w:val="single" w:sz="4" w:space="0" w:color="auto"/>
            </w:tcBorders>
          </w:tcPr>
          <w:p w14:paraId="53FCC524" w14:textId="420313E9" w:rsidR="00F025F9" w:rsidRDefault="00781477" w:rsidP="00642C70">
            <w:pPr>
              <w:spacing w:before="100" w:beforeAutospacing="1" w:after="100" w:afterAutospacing="1"/>
              <w:outlineLvl w:val="3"/>
              <w:rPr>
                <w:rFonts w:ascii="Times New Roman" w:eastAsia="Times New Roman" w:hAnsi="Times New Roman" w:cs="Times New Roman"/>
                <w:kern w:val="0"/>
                <w:sz w:val="24"/>
                <w:szCs w:val="24"/>
                <w:lang w:eastAsia="en-IN"/>
                <w14:ligatures w14:val="none"/>
              </w:rPr>
            </w:pPr>
            <w:r w:rsidRPr="00781477">
              <w:rPr>
                <w:rFonts w:ascii="Times New Roman" w:eastAsia="Times New Roman" w:hAnsi="Times New Roman" w:cs="Times New Roman"/>
                <w:kern w:val="0"/>
                <w:sz w:val="24"/>
                <w:szCs w:val="24"/>
                <w:lang w:eastAsia="en-IN"/>
                <w14:ligatures w14:val="none"/>
              </w:rPr>
              <w:t>Avoids fines, legal action, and product recalls</w:t>
            </w:r>
          </w:p>
        </w:tc>
      </w:tr>
    </w:tbl>
    <w:p w14:paraId="4561B72B" w14:textId="397FBA22" w:rsidR="00972C67" w:rsidRPr="00EB59B7" w:rsidRDefault="00337805" w:rsidP="00642C70">
      <w:pPr>
        <w:spacing w:before="100" w:beforeAutospacing="1" w:after="100" w:afterAutospacing="1" w:line="360" w:lineRule="auto"/>
        <w:outlineLvl w:val="3"/>
        <w:rPr>
          <w:rFonts w:ascii="Times New Roman" w:eastAsia="Times New Roman" w:hAnsi="Times New Roman" w:cs="Times New Roman"/>
          <w:b/>
          <w:bCs/>
          <w:kern w:val="0"/>
          <w:sz w:val="24"/>
          <w:szCs w:val="24"/>
          <w:lang w:eastAsia="en-IN"/>
          <w14:ligatures w14:val="none"/>
        </w:rPr>
      </w:pPr>
      <w:r w:rsidRPr="00337805">
        <w:rPr>
          <w:rFonts w:ascii="Times New Roman" w:eastAsia="Times New Roman" w:hAnsi="Times New Roman" w:cs="Times New Roman"/>
          <w:b/>
          <w:bCs/>
          <w:kern w:val="0"/>
          <w:sz w:val="24"/>
          <w:szCs w:val="24"/>
          <w:lang w:eastAsia="en-IN"/>
          <w14:ligatures w14:val="none"/>
        </w:rPr>
        <w:t>1.2. Historical Examples of Drug Safety Incidents and Their Impact on Regulations</w:t>
      </w:r>
    </w:p>
    <w:p w14:paraId="4A2B3D4A" w14:textId="3613034D" w:rsidR="004D67DA" w:rsidRPr="0060298A" w:rsidRDefault="004D67DA" w:rsidP="00642C70">
      <w:pPr>
        <w:spacing w:after="0" w:line="360" w:lineRule="auto"/>
        <w:jc w:val="center"/>
        <w:rPr>
          <w:rFonts w:ascii="Times New Roman" w:eastAsia="Times New Roman" w:hAnsi="Times New Roman" w:cs="Times New Roman"/>
          <w:kern w:val="0"/>
          <w:sz w:val="24"/>
          <w:szCs w:val="24"/>
          <w:vertAlign w:val="superscript"/>
          <w:lang w:eastAsia="en-IN"/>
          <w14:ligatures w14:val="none"/>
        </w:rPr>
      </w:pPr>
      <w:r w:rsidRPr="0060298A">
        <w:rPr>
          <w:rFonts w:ascii="Times New Roman" w:eastAsia="Times New Roman" w:hAnsi="Times New Roman" w:cs="Times New Roman"/>
          <w:kern w:val="0"/>
          <w:sz w:val="24"/>
          <w:szCs w:val="24"/>
          <w:lang w:eastAsia="en-IN"/>
          <w14:ligatures w14:val="none"/>
        </w:rPr>
        <w:t xml:space="preserve">Table </w:t>
      </w:r>
      <w:r w:rsidR="00B62BF2" w:rsidRPr="0060298A">
        <w:rPr>
          <w:rFonts w:ascii="Times New Roman" w:eastAsia="Times New Roman" w:hAnsi="Times New Roman" w:cs="Times New Roman"/>
          <w:kern w:val="0"/>
          <w:sz w:val="24"/>
          <w:szCs w:val="24"/>
          <w:lang w:eastAsia="en-IN"/>
          <w14:ligatures w14:val="none"/>
        </w:rPr>
        <w:t>No</w:t>
      </w:r>
      <w:r w:rsidR="00B62BF2">
        <w:rPr>
          <w:rFonts w:ascii="Times New Roman" w:eastAsia="Times New Roman" w:hAnsi="Times New Roman" w:cs="Times New Roman"/>
          <w:kern w:val="0"/>
          <w:sz w:val="24"/>
          <w:szCs w:val="24"/>
          <w:lang w:eastAsia="en-IN"/>
          <w14:ligatures w14:val="none"/>
        </w:rPr>
        <w:t xml:space="preserve">. </w:t>
      </w:r>
      <w:r w:rsidR="007127B3">
        <w:rPr>
          <w:rFonts w:ascii="Times New Roman" w:eastAsia="Times New Roman" w:hAnsi="Times New Roman" w:cs="Times New Roman"/>
          <w:kern w:val="0"/>
          <w:sz w:val="24"/>
          <w:szCs w:val="24"/>
          <w:lang w:eastAsia="en-IN"/>
          <w14:ligatures w14:val="none"/>
        </w:rPr>
        <w:t>2</w:t>
      </w:r>
      <w:r w:rsidR="00B62BF2">
        <w:rPr>
          <w:rFonts w:ascii="Times New Roman" w:eastAsia="Times New Roman" w:hAnsi="Times New Roman" w:cs="Times New Roman"/>
          <w:kern w:val="0"/>
          <w:sz w:val="24"/>
          <w:szCs w:val="24"/>
          <w:lang w:eastAsia="en-IN"/>
          <w14:ligatures w14:val="none"/>
        </w:rPr>
        <w:t>:</w:t>
      </w:r>
      <w:r w:rsidR="00CE1372">
        <w:rPr>
          <w:rFonts w:ascii="Times New Roman" w:eastAsia="Times New Roman" w:hAnsi="Times New Roman" w:cs="Times New Roman"/>
          <w:kern w:val="0"/>
          <w:sz w:val="24"/>
          <w:szCs w:val="24"/>
          <w:lang w:eastAsia="en-IN"/>
          <w14:ligatures w14:val="none"/>
        </w:rPr>
        <w:t xml:space="preserve"> </w:t>
      </w:r>
      <w:r w:rsidRPr="0060298A">
        <w:rPr>
          <w:rFonts w:ascii="Times New Roman" w:eastAsia="Times New Roman" w:hAnsi="Times New Roman" w:cs="Times New Roman"/>
          <w:kern w:val="0"/>
          <w:sz w:val="24"/>
          <w:szCs w:val="24"/>
          <w:lang w:eastAsia="en-IN"/>
          <w14:ligatures w14:val="none"/>
        </w:rPr>
        <w:t>Historical Examples of Drug Safety Incidents and Their Impact o</w:t>
      </w:r>
      <w:r w:rsidR="00A57E61" w:rsidRPr="0060298A">
        <w:rPr>
          <w:rFonts w:ascii="Times New Roman" w:eastAsia="Times New Roman" w:hAnsi="Times New Roman" w:cs="Times New Roman"/>
          <w:kern w:val="0"/>
          <w:sz w:val="24"/>
          <w:szCs w:val="24"/>
          <w:lang w:eastAsia="en-IN"/>
          <w14:ligatures w14:val="none"/>
        </w:rPr>
        <w:t xml:space="preserve">n </w:t>
      </w:r>
      <w:r w:rsidRPr="0060298A">
        <w:rPr>
          <w:rFonts w:ascii="Times New Roman" w:eastAsia="Times New Roman" w:hAnsi="Times New Roman" w:cs="Times New Roman"/>
          <w:kern w:val="0"/>
          <w:sz w:val="24"/>
          <w:szCs w:val="24"/>
          <w:lang w:eastAsia="en-IN"/>
          <w14:ligatures w14:val="none"/>
        </w:rPr>
        <w:t>Regulations</w:t>
      </w:r>
      <w:r w:rsidR="002F4B8E">
        <w:rPr>
          <w:rFonts w:ascii="Times New Roman" w:eastAsia="Times New Roman" w:hAnsi="Times New Roman" w:cs="Times New Roman"/>
          <w:kern w:val="0"/>
          <w:sz w:val="24"/>
          <w:szCs w:val="24"/>
          <w:lang w:eastAsia="en-IN"/>
          <w14:ligatures w14:val="none"/>
        </w:rPr>
        <w:t xml:space="preserve"> </w:t>
      </w:r>
      <w:r w:rsidR="00A57E61" w:rsidRPr="0060298A">
        <w:rPr>
          <w:rFonts w:ascii="Times New Roman" w:eastAsia="Times New Roman" w:hAnsi="Times New Roman" w:cs="Times New Roman"/>
          <w:kern w:val="0"/>
          <w:sz w:val="24"/>
          <w:szCs w:val="24"/>
          <w:vertAlign w:val="superscript"/>
          <w:lang w:eastAsia="en-IN"/>
          <w14:ligatures w14:val="none"/>
        </w:rPr>
        <w:t>[7]</w:t>
      </w:r>
    </w:p>
    <w:tbl>
      <w:tblPr>
        <w:tblStyle w:val="TableGrid"/>
        <w:tblW w:w="963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2835"/>
        <w:gridCol w:w="2835"/>
        <w:gridCol w:w="3402"/>
      </w:tblGrid>
      <w:tr w:rsidR="00E2237D" w14:paraId="248D3989" w14:textId="77777777" w:rsidTr="00197BDC">
        <w:trPr>
          <w:jc w:val="center"/>
        </w:trPr>
        <w:tc>
          <w:tcPr>
            <w:tcW w:w="562" w:type="dxa"/>
            <w:tcBorders>
              <w:top w:val="single" w:sz="4" w:space="0" w:color="auto"/>
              <w:bottom w:val="single" w:sz="4" w:space="0" w:color="auto"/>
            </w:tcBorders>
          </w:tcPr>
          <w:p w14:paraId="0E802017" w14:textId="5934D2B1" w:rsidR="004D67DA" w:rsidRPr="00E2237D" w:rsidRDefault="004D67DA" w:rsidP="00642C70">
            <w:pPr>
              <w:spacing w:line="360" w:lineRule="auto"/>
              <w:rPr>
                <w:rFonts w:ascii="Times New Roman" w:eastAsia="Times New Roman" w:hAnsi="Times New Roman" w:cs="Times New Roman"/>
                <w:b/>
                <w:bCs/>
                <w:kern w:val="0"/>
                <w:sz w:val="24"/>
                <w:szCs w:val="24"/>
                <w:lang w:eastAsia="en-IN"/>
                <w14:ligatures w14:val="none"/>
              </w:rPr>
            </w:pPr>
            <w:r w:rsidRPr="00E2237D">
              <w:rPr>
                <w:rFonts w:ascii="Times New Roman" w:eastAsia="Times New Roman" w:hAnsi="Times New Roman" w:cs="Times New Roman"/>
                <w:b/>
                <w:bCs/>
                <w:kern w:val="0"/>
                <w:sz w:val="24"/>
                <w:szCs w:val="24"/>
                <w:lang w:eastAsia="en-IN"/>
                <w14:ligatures w14:val="none"/>
              </w:rPr>
              <w:t>#</w:t>
            </w:r>
          </w:p>
        </w:tc>
        <w:tc>
          <w:tcPr>
            <w:tcW w:w="2835" w:type="dxa"/>
            <w:tcBorders>
              <w:top w:val="single" w:sz="4" w:space="0" w:color="auto"/>
              <w:bottom w:val="single" w:sz="4" w:space="0" w:color="auto"/>
            </w:tcBorders>
          </w:tcPr>
          <w:p w14:paraId="645BDACF" w14:textId="3F13AC71" w:rsidR="004D67DA" w:rsidRPr="00E2237D" w:rsidRDefault="004D67DA" w:rsidP="00642C70">
            <w:pPr>
              <w:rPr>
                <w:rFonts w:ascii="Times New Roman" w:eastAsia="Times New Roman" w:hAnsi="Times New Roman" w:cs="Times New Roman"/>
                <w:b/>
                <w:bCs/>
                <w:kern w:val="0"/>
                <w:sz w:val="24"/>
                <w:szCs w:val="24"/>
                <w:lang w:eastAsia="en-IN"/>
                <w14:ligatures w14:val="none"/>
              </w:rPr>
            </w:pPr>
            <w:r w:rsidRPr="00E2237D">
              <w:rPr>
                <w:rFonts w:ascii="Times New Roman" w:eastAsia="Times New Roman" w:hAnsi="Times New Roman" w:cs="Times New Roman"/>
                <w:b/>
                <w:bCs/>
                <w:kern w:val="0"/>
                <w:sz w:val="24"/>
                <w:szCs w:val="24"/>
                <w:lang w:eastAsia="en-IN"/>
                <w14:ligatures w14:val="none"/>
              </w:rPr>
              <w:t>Incident</w:t>
            </w:r>
          </w:p>
        </w:tc>
        <w:tc>
          <w:tcPr>
            <w:tcW w:w="2835" w:type="dxa"/>
            <w:tcBorders>
              <w:top w:val="single" w:sz="4" w:space="0" w:color="auto"/>
              <w:bottom w:val="single" w:sz="4" w:space="0" w:color="auto"/>
            </w:tcBorders>
          </w:tcPr>
          <w:p w14:paraId="32E629D7" w14:textId="5C26F9A8" w:rsidR="004D67DA" w:rsidRPr="00E2237D" w:rsidRDefault="004D67DA" w:rsidP="00642C70">
            <w:pPr>
              <w:rPr>
                <w:rFonts w:ascii="Times New Roman" w:eastAsia="Times New Roman" w:hAnsi="Times New Roman" w:cs="Times New Roman"/>
                <w:b/>
                <w:bCs/>
                <w:kern w:val="0"/>
                <w:sz w:val="24"/>
                <w:szCs w:val="24"/>
                <w:lang w:eastAsia="en-IN"/>
                <w14:ligatures w14:val="none"/>
              </w:rPr>
            </w:pPr>
            <w:r w:rsidRPr="00E2237D">
              <w:rPr>
                <w:rFonts w:ascii="Times New Roman" w:eastAsia="Times New Roman" w:hAnsi="Times New Roman" w:cs="Times New Roman"/>
                <w:b/>
                <w:bCs/>
                <w:kern w:val="0"/>
                <w:sz w:val="24"/>
                <w:szCs w:val="24"/>
                <w:lang w:eastAsia="en-IN"/>
                <w14:ligatures w14:val="none"/>
              </w:rPr>
              <w:t>Details</w:t>
            </w:r>
          </w:p>
        </w:tc>
        <w:tc>
          <w:tcPr>
            <w:tcW w:w="3402" w:type="dxa"/>
            <w:tcBorders>
              <w:top w:val="single" w:sz="4" w:space="0" w:color="auto"/>
              <w:bottom w:val="single" w:sz="4" w:space="0" w:color="auto"/>
            </w:tcBorders>
          </w:tcPr>
          <w:p w14:paraId="42DFF37F" w14:textId="4F983CC3" w:rsidR="004D67DA" w:rsidRPr="00E2237D" w:rsidRDefault="00E2237D" w:rsidP="00642C70">
            <w:pPr>
              <w:rPr>
                <w:rFonts w:ascii="Times New Roman" w:eastAsia="Times New Roman" w:hAnsi="Times New Roman" w:cs="Times New Roman"/>
                <w:b/>
                <w:bCs/>
                <w:kern w:val="0"/>
                <w:sz w:val="24"/>
                <w:szCs w:val="24"/>
                <w:lang w:eastAsia="en-IN"/>
                <w14:ligatures w14:val="none"/>
              </w:rPr>
            </w:pPr>
            <w:r w:rsidRPr="00E2237D">
              <w:rPr>
                <w:rFonts w:ascii="Times New Roman" w:eastAsia="Times New Roman" w:hAnsi="Times New Roman" w:cs="Times New Roman"/>
                <w:b/>
                <w:bCs/>
                <w:kern w:val="0"/>
                <w:sz w:val="24"/>
                <w:szCs w:val="24"/>
                <w:lang w:eastAsia="en-IN"/>
                <w14:ligatures w14:val="none"/>
              </w:rPr>
              <w:t>Impact on Regulations</w:t>
            </w:r>
          </w:p>
        </w:tc>
      </w:tr>
      <w:tr w:rsidR="00E2237D" w14:paraId="32563EC6" w14:textId="77777777" w:rsidTr="00197BDC">
        <w:trPr>
          <w:jc w:val="center"/>
        </w:trPr>
        <w:tc>
          <w:tcPr>
            <w:tcW w:w="562" w:type="dxa"/>
            <w:tcBorders>
              <w:top w:val="single" w:sz="4" w:space="0" w:color="auto"/>
            </w:tcBorders>
          </w:tcPr>
          <w:p w14:paraId="58E513E9" w14:textId="738BF4B3" w:rsidR="004D67DA" w:rsidRDefault="00E2237D" w:rsidP="00642C70">
            <w:pPr>
              <w:spacing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w:t>
            </w:r>
          </w:p>
        </w:tc>
        <w:tc>
          <w:tcPr>
            <w:tcW w:w="2835" w:type="dxa"/>
            <w:tcBorders>
              <w:top w:val="single" w:sz="4" w:space="0" w:color="auto"/>
            </w:tcBorders>
          </w:tcPr>
          <w:p w14:paraId="6739B4FF" w14:textId="7CD97EA2"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Thalidomide Tragedy (1950s-1960s)</w:t>
            </w:r>
          </w:p>
        </w:tc>
        <w:tc>
          <w:tcPr>
            <w:tcW w:w="2835" w:type="dxa"/>
            <w:tcBorders>
              <w:top w:val="single" w:sz="4" w:space="0" w:color="auto"/>
            </w:tcBorders>
          </w:tcPr>
          <w:p w14:paraId="2BE1954C" w14:textId="33E20D20"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Thalidomide caused severe birth defects, including phocomelia, in babies.</w:t>
            </w:r>
          </w:p>
        </w:tc>
        <w:tc>
          <w:tcPr>
            <w:tcW w:w="3402" w:type="dxa"/>
            <w:tcBorders>
              <w:top w:val="single" w:sz="4" w:space="0" w:color="auto"/>
            </w:tcBorders>
          </w:tcPr>
          <w:p w14:paraId="0829455A" w14:textId="4437E5AD"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Strengthened drug approval processes</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Kefauver-Harris Amendment (1962) in the U.S. Global tightening of safety standards</w:t>
            </w:r>
          </w:p>
        </w:tc>
      </w:tr>
      <w:tr w:rsidR="00E2237D" w14:paraId="3A323DBC" w14:textId="77777777" w:rsidTr="00197BDC">
        <w:trPr>
          <w:jc w:val="center"/>
        </w:trPr>
        <w:tc>
          <w:tcPr>
            <w:tcW w:w="562" w:type="dxa"/>
          </w:tcPr>
          <w:p w14:paraId="31B30ACC" w14:textId="79DD447D" w:rsidR="004D67DA" w:rsidRDefault="00E2237D" w:rsidP="00642C70">
            <w:pPr>
              <w:spacing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w:t>
            </w:r>
          </w:p>
        </w:tc>
        <w:tc>
          <w:tcPr>
            <w:tcW w:w="2835" w:type="dxa"/>
          </w:tcPr>
          <w:p w14:paraId="3CB1F7EC" w14:textId="40F58FAA" w:rsidR="004D67DA" w:rsidRDefault="00972C67"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Sulphanilamide</w:t>
            </w:r>
            <w:r w:rsidR="00E2237D" w:rsidRPr="00E2237D">
              <w:rPr>
                <w:rFonts w:ascii="Times New Roman" w:eastAsia="Times New Roman" w:hAnsi="Times New Roman" w:cs="Times New Roman"/>
                <w:kern w:val="0"/>
                <w:sz w:val="24"/>
                <w:szCs w:val="24"/>
                <w:lang w:eastAsia="en-IN"/>
                <w14:ligatures w14:val="none"/>
              </w:rPr>
              <w:t xml:space="preserve"> Disaster (1937)</w:t>
            </w:r>
          </w:p>
        </w:tc>
        <w:tc>
          <w:tcPr>
            <w:tcW w:w="2835" w:type="dxa"/>
          </w:tcPr>
          <w:p w14:paraId="1280DAF9" w14:textId="4D5B961D"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Elixir Sulfanilamide, containing toxic diethylene glycol, caused over 100 deaths.</w:t>
            </w:r>
          </w:p>
        </w:tc>
        <w:tc>
          <w:tcPr>
            <w:tcW w:w="3402" w:type="dxa"/>
          </w:tcPr>
          <w:p w14:paraId="745D4BCF" w14:textId="28426028"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Federal Food, Drug, and Cosmetic Act (1938)</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Mandated pre-market safety testing</w:t>
            </w:r>
          </w:p>
        </w:tc>
      </w:tr>
      <w:tr w:rsidR="00E2237D" w14:paraId="2ED7586D" w14:textId="77777777" w:rsidTr="00197BDC">
        <w:trPr>
          <w:jc w:val="center"/>
        </w:trPr>
        <w:tc>
          <w:tcPr>
            <w:tcW w:w="562" w:type="dxa"/>
          </w:tcPr>
          <w:p w14:paraId="347720C0" w14:textId="7324B74B" w:rsidR="004D67DA" w:rsidRDefault="00E2237D" w:rsidP="00642C70">
            <w:pPr>
              <w:spacing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3.</w:t>
            </w:r>
          </w:p>
        </w:tc>
        <w:tc>
          <w:tcPr>
            <w:tcW w:w="2835" w:type="dxa"/>
          </w:tcPr>
          <w:p w14:paraId="59303C37" w14:textId="72F9490D"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Diethylstilbesterol (DES) Crisis</w:t>
            </w:r>
          </w:p>
        </w:tc>
        <w:tc>
          <w:tcPr>
            <w:tcW w:w="2835" w:type="dxa"/>
          </w:tcPr>
          <w:p w14:paraId="2A82FB59" w14:textId="6E57AC94"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DES caused rare vaginal cancer and reproductive issues in the daughters of users.</w:t>
            </w:r>
          </w:p>
        </w:tc>
        <w:tc>
          <w:tcPr>
            <w:tcW w:w="3402" w:type="dxa"/>
          </w:tcPr>
          <w:p w14:paraId="7DF15859" w14:textId="4AA60E11"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Emphasis on long-term drug safety studies</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Introduction of FDA Pregnancy Risk Categories</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Improved patient information</w:t>
            </w:r>
          </w:p>
        </w:tc>
      </w:tr>
      <w:tr w:rsidR="00E2237D" w14:paraId="5DD59CDB" w14:textId="77777777" w:rsidTr="00197BDC">
        <w:trPr>
          <w:jc w:val="center"/>
        </w:trPr>
        <w:tc>
          <w:tcPr>
            <w:tcW w:w="562" w:type="dxa"/>
          </w:tcPr>
          <w:p w14:paraId="16681E73" w14:textId="13B8B5D7" w:rsidR="004D67DA" w:rsidRDefault="00E2237D" w:rsidP="00642C70">
            <w:pPr>
              <w:spacing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w:t>
            </w:r>
          </w:p>
        </w:tc>
        <w:tc>
          <w:tcPr>
            <w:tcW w:w="2835" w:type="dxa"/>
          </w:tcPr>
          <w:p w14:paraId="3364D4E1" w14:textId="0559A3BD"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Phenylpropanolamine (PPA) Withdrawal (2000)</w:t>
            </w:r>
          </w:p>
        </w:tc>
        <w:tc>
          <w:tcPr>
            <w:tcW w:w="2835" w:type="dxa"/>
          </w:tcPr>
          <w:p w14:paraId="3E4790EF" w14:textId="07A2CDE7"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 xml:space="preserve">PPA was linked to an increased risk of </w:t>
            </w:r>
            <w:proofErr w:type="spellStart"/>
            <w:r w:rsidRPr="00E2237D">
              <w:rPr>
                <w:rFonts w:ascii="Times New Roman" w:eastAsia="Times New Roman" w:hAnsi="Times New Roman" w:cs="Times New Roman"/>
                <w:kern w:val="0"/>
                <w:sz w:val="24"/>
                <w:szCs w:val="24"/>
                <w:lang w:eastAsia="en-IN"/>
                <w14:ligatures w14:val="none"/>
              </w:rPr>
              <w:t>hemorrhagic</w:t>
            </w:r>
            <w:proofErr w:type="spellEnd"/>
            <w:r w:rsidRPr="00E2237D">
              <w:rPr>
                <w:rFonts w:ascii="Times New Roman" w:eastAsia="Times New Roman" w:hAnsi="Times New Roman" w:cs="Times New Roman"/>
                <w:kern w:val="0"/>
                <w:sz w:val="24"/>
                <w:szCs w:val="24"/>
                <w:lang w:eastAsia="en-IN"/>
                <w14:ligatures w14:val="none"/>
              </w:rPr>
              <w:t xml:space="preserve"> stroke.</w:t>
            </w:r>
          </w:p>
        </w:tc>
        <w:tc>
          <w:tcPr>
            <w:tcW w:w="3402" w:type="dxa"/>
          </w:tcPr>
          <w:p w14:paraId="5A8FE874" w14:textId="6EA61187"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Market withdrawal of PPA products</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Increased post-marketing surveillance</w:t>
            </w:r>
          </w:p>
        </w:tc>
      </w:tr>
      <w:tr w:rsidR="00E2237D" w14:paraId="5D2C3D50" w14:textId="77777777" w:rsidTr="00197BDC">
        <w:trPr>
          <w:jc w:val="center"/>
        </w:trPr>
        <w:tc>
          <w:tcPr>
            <w:tcW w:w="562" w:type="dxa"/>
          </w:tcPr>
          <w:p w14:paraId="66EF5AEB" w14:textId="0C67A600" w:rsidR="004D67DA" w:rsidRDefault="00E2237D" w:rsidP="00642C70">
            <w:pPr>
              <w:spacing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w:t>
            </w:r>
          </w:p>
        </w:tc>
        <w:tc>
          <w:tcPr>
            <w:tcW w:w="2835" w:type="dxa"/>
          </w:tcPr>
          <w:p w14:paraId="077FCFA7" w14:textId="042B3227"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Vioxx (</w:t>
            </w:r>
            <w:proofErr w:type="spellStart"/>
            <w:r w:rsidRPr="00E2237D">
              <w:rPr>
                <w:rFonts w:ascii="Times New Roman" w:eastAsia="Times New Roman" w:hAnsi="Times New Roman" w:cs="Times New Roman"/>
                <w:kern w:val="0"/>
                <w:sz w:val="24"/>
                <w:szCs w:val="24"/>
                <w:lang w:eastAsia="en-IN"/>
                <w14:ligatures w14:val="none"/>
              </w:rPr>
              <w:t>Rofecoxib</w:t>
            </w:r>
            <w:proofErr w:type="spellEnd"/>
            <w:r w:rsidRPr="00E2237D">
              <w:rPr>
                <w:rFonts w:ascii="Times New Roman" w:eastAsia="Times New Roman" w:hAnsi="Times New Roman" w:cs="Times New Roman"/>
                <w:kern w:val="0"/>
                <w:sz w:val="24"/>
                <w:szCs w:val="24"/>
                <w:lang w:eastAsia="en-IN"/>
                <w14:ligatures w14:val="none"/>
              </w:rPr>
              <w:t>) Recall (2004)</w:t>
            </w:r>
          </w:p>
        </w:tc>
        <w:tc>
          <w:tcPr>
            <w:tcW w:w="2835" w:type="dxa"/>
          </w:tcPr>
          <w:p w14:paraId="4D4DEAD2" w14:textId="0ABF0718"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Vioxx increased the risk of heart attack and stroke.</w:t>
            </w:r>
          </w:p>
        </w:tc>
        <w:tc>
          <w:tcPr>
            <w:tcW w:w="3402" w:type="dxa"/>
          </w:tcPr>
          <w:p w14:paraId="41365A1F" w14:textId="5EEB9640"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Establishment of risk management programs</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FDA Amendments Act (2007)</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Enhanced adverse event reporting requirements</w:t>
            </w:r>
          </w:p>
        </w:tc>
      </w:tr>
      <w:tr w:rsidR="00E2237D" w14:paraId="261FFBC6" w14:textId="77777777" w:rsidTr="00197BDC">
        <w:trPr>
          <w:jc w:val="center"/>
        </w:trPr>
        <w:tc>
          <w:tcPr>
            <w:tcW w:w="562" w:type="dxa"/>
            <w:tcBorders>
              <w:bottom w:val="single" w:sz="4" w:space="0" w:color="auto"/>
            </w:tcBorders>
          </w:tcPr>
          <w:p w14:paraId="05390F0A" w14:textId="6D9F5E1A" w:rsidR="004D67DA" w:rsidRDefault="00E2237D" w:rsidP="00642C70">
            <w:pPr>
              <w:spacing w:line="360" w:lineRule="auto"/>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lastRenderedPageBreak/>
              <w:t>6.</w:t>
            </w:r>
          </w:p>
        </w:tc>
        <w:tc>
          <w:tcPr>
            <w:tcW w:w="2835" w:type="dxa"/>
            <w:tcBorders>
              <w:bottom w:val="single" w:sz="4" w:space="0" w:color="auto"/>
            </w:tcBorders>
          </w:tcPr>
          <w:p w14:paraId="7902B876" w14:textId="2906E33C"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 xml:space="preserve">Chloramphenicol and Aplastic </w:t>
            </w:r>
            <w:r w:rsidR="00972C67" w:rsidRPr="00E2237D">
              <w:rPr>
                <w:rFonts w:ascii="Times New Roman" w:eastAsia="Times New Roman" w:hAnsi="Times New Roman" w:cs="Times New Roman"/>
                <w:kern w:val="0"/>
                <w:sz w:val="24"/>
                <w:szCs w:val="24"/>
                <w:lang w:eastAsia="en-IN"/>
                <w14:ligatures w14:val="none"/>
              </w:rPr>
              <w:t>Anaemia</w:t>
            </w:r>
          </w:p>
        </w:tc>
        <w:tc>
          <w:tcPr>
            <w:tcW w:w="2835" w:type="dxa"/>
            <w:tcBorders>
              <w:bottom w:val="single" w:sz="4" w:space="0" w:color="auto"/>
            </w:tcBorders>
          </w:tcPr>
          <w:p w14:paraId="786B9228" w14:textId="3F0F0CF8"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 xml:space="preserve">Chloramphenicol was associated with potentially fatal aplastic </w:t>
            </w:r>
            <w:r w:rsidR="00972C67" w:rsidRPr="00E2237D">
              <w:rPr>
                <w:rFonts w:ascii="Times New Roman" w:eastAsia="Times New Roman" w:hAnsi="Times New Roman" w:cs="Times New Roman"/>
                <w:kern w:val="0"/>
                <w:sz w:val="24"/>
                <w:szCs w:val="24"/>
                <w:lang w:eastAsia="en-IN"/>
                <w14:ligatures w14:val="none"/>
              </w:rPr>
              <w:t>anaemia</w:t>
            </w:r>
            <w:r w:rsidRPr="00E2237D">
              <w:rPr>
                <w:rFonts w:ascii="Times New Roman" w:eastAsia="Times New Roman" w:hAnsi="Times New Roman" w:cs="Times New Roman"/>
                <w:kern w:val="0"/>
                <w:sz w:val="24"/>
                <w:szCs w:val="24"/>
                <w:lang w:eastAsia="en-IN"/>
                <w14:ligatures w14:val="none"/>
              </w:rPr>
              <w:t>.</w:t>
            </w:r>
          </w:p>
        </w:tc>
        <w:tc>
          <w:tcPr>
            <w:tcW w:w="3402" w:type="dxa"/>
            <w:tcBorders>
              <w:bottom w:val="single" w:sz="4" w:space="0" w:color="auto"/>
            </w:tcBorders>
          </w:tcPr>
          <w:p w14:paraId="51D2FC25" w14:textId="6DA65491" w:rsidR="004D67DA" w:rsidRDefault="00E2237D" w:rsidP="00642C70">
            <w:pPr>
              <w:rPr>
                <w:rFonts w:ascii="Times New Roman" w:eastAsia="Times New Roman" w:hAnsi="Times New Roman" w:cs="Times New Roman"/>
                <w:kern w:val="0"/>
                <w:sz w:val="24"/>
                <w:szCs w:val="24"/>
                <w:lang w:eastAsia="en-IN"/>
                <w14:ligatures w14:val="none"/>
              </w:rPr>
            </w:pPr>
            <w:r w:rsidRPr="00E2237D">
              <w:rPr>
                <w:rFonts w:ascii="Times New Roman" w:eastAsia="Times New Roman" w:hAnsi="Times New Roman" w:cs="Times New Roman"/>
                <w:kern w:val="0"/>
                <w:sz w:val="24"/>
                <w:szCs w:val="24"/>
                <w:lang w:eastAsia="en-IN"/>
                <w14:ligatures w14:val="none"/>
              </w:rPr>
              <w:t>Restricted use of the drug</w:t>
            </w:r>
            <w:r>
              <w:rPr>
                <w:rFonts w:ascii="Times New Roman" w:eastAsia="Times New Roman" w:hAnsi="Times New Roman" w:cs="Times New Roman"/>
                <w:kern w:val="0"/>
                <w:sz w:val="24"/>
                <w:szCs w:val="24"/>
                <w:lang w:eastAsia="en-IN"/>
                <w14:ligatures w14:val="none"/>
              </w:rPr>
              <w:t xml:space="preserve"> </w:t>
            </w:r>
            <w:r w:rsidRPr="00E2237D">
              <w:rPr>
                <w:rFonts w:ascii="Times New Roman" w:eastAsia="Times New Roman" w:hAnsi="Times New Roman" w:cs="Times New Roman"/>
                <w:kern w:val="0"/>
                <w:sz w:val="24"/>
                <w:szCs w:val="24"/>
                <w:lang w:eastAsia="en-IN"/>
                <w14:ligatures w14:val="none"/>
              </w:rPr>
              <w:t>Development of warning labels and patient information inserts</w:t>
            </w:r>
          </w:p>
        </w:tc>
      </w:tr>
    </w:tbl>
    <w:p w14:paraId="4D1699EA" w14:textId="77777777" w:rsidR="00306ADB" w:rsidRDefault="00306ADB" w:rsidP="00642C70">
      <w:pPr>
        <w:spacing w:after="0" w:line="360" w:lineRule="auto"/>
        <w:rPr>
          <w:rFonts w:ascii="Times New Roman" w:eastAsia="Times New Roman" w:hAnsi="Times New Roman" w:cs="Times New Roman"/>
          <w:b/>
          <w:bCs/>
          <w:kern w:val="0"/>
          <w:sz w:val="24"/>
          <w:szCs w:val="24"/>
          <w:lang w:eastAsia="en-IN"/>
          <w14:ligatures w14:val="none"/>
        </w:rPr>
      </w:pPr>
    </w:p>
    <w:p w14:paraId="363AA0A1" w14:textId="1521CF33" w:rsidR="009A1738" w:rsidRDefault="009A1738" w:rsidP="00642C70">
      <w:pPr>
        <w:spacing w:after="0" w:line="360" w:lineRule="auto"/>
        <w:rPr>
          <w:rFonts w:ascii="Times New Roman" w:eastAsia="Times New Roman" w:hAnsi="Times New Roman" w:cs="Times New Roman"/>
          <w:b/>
          <w:bCs/>
          <w:kern w:val="0"/>
          <w:sz w:val="24"/>
          <w:szCs w:val="24"/>
          <w:lang w:eastAsia="en-IN"/>
          <w14:ligatures w14:val="none"/>
        </w:rPr>
      </w:pPr>
      <w:r w:rsidRPr="00986C0A">
        <w:rPr>
          <w:rFonts w:ascii="Times New Roman" w:eastAsia="Times New Roman" w:hAnsi="Times New Roman" w:cs="Times New Roman"/>
          <w:b/>
          <w:bCs/>
          <w:kern w:val="0"/>
          <w:sz w:val="24"/>
          <w:szCs w:val="24"/>
          <w:lang w:eastAsia="en-IN"/>
          <w14:ligatures w14:val="none"/>
        </w:rPr>
        <w:t xml:space="preserve">2. </w:t>
      </w:r>
      <w:r w:rsidR="00986C0A" w:rsidRPr="00986C0A">
        <w:rPr>
          <w:rFonts w:ascii="Times New Roman" w:eastAsia="Times New Roman" w:hAnsi="Times New Roman" w:cs="Times New Roman"/>
          <w:b/>
          <w:bCs/>
          <w:kern w:val="0"/>
          <w:sz w:val="24"/>
          <w:szCs w:val="24"/>
          <w:lang w:eastAsia="en-IN"/>
          <w14:ligatures w14:val="none"/>
        </w:rPr>
        <w:t>Regulatory Framework</w:t>
      </w:r>
    </w:p>
    <w:p w14:paraId="33E12FDB" w14:textId="039E766F" w:rsidR="00986C0A" w:rsidRDefault="00F43B9A" w:rsidP="00642C70">
      <w:pPr>
        <w:pStyle w:val="ListParagraph"/>
        <w:numPr>
          <w:ilvl w:val="0"/>
          <w:numId w:val="1"/>
        </w:numPr>
        <w:spacing w:after="0" w:line="360" w:lineRule="auto"/>
        <w:ind w:left="0"/>
        <w:rPr>
          <w:rFonts w:ascii="Times New Roman" w:eastAsia="Times New Roman" w:hAnsi="Times New Roman" w:cs="Times New Roman"/>
          <w:b/>
          <w:bCs/>
          <w:kern w:val="0"/>
          <w:sz w:val="24"/>
          <w:szCs w:val="24"/>
          <w:lang w:eastAsia="en-IN"/>
          <w14:ligatures w14:val="none"/>
        </w:rPr>
      </w:pPr>
      <w:r w:rsidRPr="00F43B9A">
        <w:rPr>
          <w:rFonts w:ascii="Times New Roman" w:eastAsia="Times New Roman" w:hAnsi="Times New Roman" w:cs="Times New Roman"/>
          <w:b/>
          <w:bCs/>
          <w:kern w:val="0"/>
          <w:sz w:val="24"/>
          <w:szCs w:val="24"/>
          <w:lang w:eastAsia="en-IN"/>
          <w14:ligatures w14:val="none"/>
        </w:rPr>
        <w:t>Roles of Major Regulatory Bodies: FDA, EMA, and WHO</w:t>
      </w:r>
      <w:r w:rsidR="00547AE5">
        <w:rPr>
          <w:rFonts w:ascii="Times New Roman" w:eastAsia="Times New Roman" w:hAnsi="Times New Roman" w:cs="Times New Roman"/>
          <w:b/>
          <w:bCs/>
          <w:kern w:val="0"/>
          <w:sz w:val="24"/>
          <w:szCs w:val="24"/>
          <w:lang w:eastAsia="en-IN"/>
          <w14:ligatures w14:val="none"/>
        </w:rPr>
        <w:t xml:space="preserve"> </w:t>
      </w:r>
      <w:r w:rsidR="00A57E61">
        <w:rPr>
          <w:rFonts w:ascii="Times New Roman" w:eastAsia="Times New Roman" w:hAnsi="Times New Roman" w:cs="Times New Roman"/>
          <w:b/>
          <w:bCs/>
          <w:kern w:val="0"/>
          <w:sz w:val="24"/>
          <w:szCs w:val="24"/>
          <w:vertAlign w:val="superscript"/>
          <w:lang w:eastAsia="en-IN"/>
          <w14:ligatures w14:val="none"/>
        </w:rPr>
        <w:t>[8]</w:t>
      </w:r>
    </w:p>
    <w:p w14:paraId="4357E4A6" w14:textId="1F43AA88" w:rsidR="00E72153" w:rsidRPr="00E72153" w:rsidRDefault="005129CD" w:rsidP="00642C70">
      <w:pPr>
        <w:spacing w:line="360" w:lineRule="auto"/>
        <w:jc w:val="center"/>
        <w:rPr>
          <w:rFonts w:ascii="Times New Roman" w:eastAsia="Times New Roman" w:hAnsi="Times New Roman" w:cs="Times New Roman"/>
          <w:kern w:val="0"/>
          <w:sz w:val="24"/>
          <w:szCs w:val="24"/>
          <w:lang w:eastAsia="en-IN"/>
          <w14:ligatures w14:val="none"/>
        </w:rPr>
      </w:pPr>
      <w:r w:rsidRPr="005129CD">
        <w:rPr>
          <w:rFonts w:ascii="Times New Roman" w:eastAsia="Times New Roman" w:hAnsi="Times New Roman" w:cs="Times New Roman"/>
          <w:kern w:val="0"/>
          <w:sz w:val="24"/>
          <w:szCs w:val="24"/>
          <w:lang w:eastAsia="en-IN"/>
          <w14:ligatures w14:val="none"/>
        </w:rPr>
        <w:t xml:space="preserve">TABLE NO. </w:t>
      </w:r>
      <w:r w:rsidR="007127B3">
        <w:rPr>
          <w:rFonts w:ascii="Times New Roman" w:eastAsia="Times New Roman" w:hAnsi="Times New Roman" w:cs="Times New Roman"/>
          <w:kern w:val="0"/>
          <w:sz w:val="24"/>
          <w:szCs w:val="24"/>
          <w:lang w:eastAsia="en-IN"/>
          <w14:ligatures w14:val="none"/>
        </w:rPr>
        <w:t>3</w:t>
      </w:r>
      <w:r w:rsidRPr="005129CD">
        <w:rPr>
          <w:rFonts w:ascii="Times New Roman" w:eastAsia="Times New Roman" w:hAnsi="Times New Roman" w:cs="Times New Roman"/>
          <w:kern w:val="0"/>
          <w:sz w:val="24"/>
          <w:szCs w:val="24"/>
          <w:lang w:eastAsia="en-IN"/>
          <w14:ligatures w14:val="none"/>
        </w:rPr>
        <w:t>: ROLES OF MAJOR REGULATORY BODIES: FDA, EMA, AND WHO</w:t>
      </w:r>
    </w:p>
    <w:tbl>
      <w:tblPr>
        <w:tblStyle w:val="TableGrid"/>
        <w:tblpPr w:leftFromText="180" w:rightFromText="180" w:vertAnchor="text" w:horzAnchor="margin" w:tblpXSpec="center" w:tblpY="442"/>
        <w:tblW w:w="84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2"/>
        <w:gridCol w:w="1984"/>
        <w:gridCol w:w="2410"/>
        <w:gridCol w:w="3402"/>
      </w:tblGrid>
      <w:tr w:rsidR="00EA4E26" w14:paraId="7C64D335" w14:textId="77777777" w:rsidTr="00197BDC">
        <w:tc>
          <w:tcPr>
            <w:tcW w:w="682" w:type="dxa"/>
            <w:tcBorders>
              <w:top w:val="single" w:sz="4" w:space="0" w:color="auto"/>
              <w:bottom w:val="single" w:sz="4" w:space="0" w:color="auto"/>
            </w:tcBorders>
          </w:tcPr>
          <w:p w14:paraId="488A85E8" w14:textId="77777777" w:rsidR="00EA4E26" w:rsidRPr="00EA4E26" w:rsidRDefault="00EA4E26" w:rsidP="00642C70">
            <w:pPr>
              <w:pStyle w:val="ListParagraph"/>
              <w:ind w:left="0"/>
              <w:jc w:val="both"/>
              <w:rPr>
                <w:rFonts w:ascii="Times New Roman" w:eastAsia="Times New Roman" w:hAnsi="Times New Roman" w:cs="Times New Roman"/>
                <w:b/>
                <w:bCs/>
                <w:kern w:val="0"/>
                <w:sz w:val="24"/>
                <w:szCs w:val="24"/>
                <w:lang w:eastAsia="en-IN"/>
                <w14:ligatures w14:val="none"/>
              </w:rPr>
            </w:pPr>
            <w:r w:rsidRPr="00EA4E26">
              <w:rPr>
                <w:rFonts w:ascii="Times New Roman" w:eastAsia="Times New Roman" w:hAnsi="Times New Roman" w:cs="Times New Roman"/>
                <w:b/>
                <w:bCs/>
                <w:kern w:val="0"/>
                <w:sz w:val="24"/>
                <w:szCs w:val="24"/>
                <w:lang w:eastAsia="en-IN"/>
                <w14:ligatures w14:val="none"/>
              </w:rPr>
              <w:t>#</w:t>
            </w:r>
          </w:p>
        </w:tc>
        <w:tc>
          <w:tcPr>
            <w:tcW w:w="1984" w:type="dxa"/>
            <w:tcBorders>
              <w:top w:val="single" w:sz="4" w:space="0" w:color="auto"/>
              <w:bottom w:val="single" w:sz="4" w:space="0" w:color="auto"/>
            </w:tcBorders>
          </w:tcPr>
          <w:p w14:paraId="053FE39F"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Regulatory Body</w:t>
            </w:r>
          </w:p>
        </w:tc>
        <w:tc>
          <w:tcPr>
            <w:tcW w:w="2410" w:type="dxa"/>
            <w:tcBorders>
              <w:top w:val="single" w:sz="4" w:space="0" w:color="auto"/>
              <w:bottom w:val="single" w:sz="4" w:space="0" w:color="auto"/>
            </w:tcBorders>
            <w:vAlign w:val="center"/>
          </w:tcPr>
          <w:p w14:paraId="7F0C0DBE"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Mission</w:t>
            </w:r>
          </w:p>
        </w:tc>
        <w:tc>
          <w:tcPr>
            <w:tcW w:w="3402" w:type="dxa"/>
            <w:tcBorders>
              <w:top w:val="single" w:sz="4" w:space="0" w:color="auto"/>
              <w:bottom w:val="single" w:sz="4" w:space="0" w:color="auto"/>
            </w:tcBorders>
          </w:tcPr>
          <w:p w14:paraId="0C784111"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Key Roles</w:t>
            </w:r>
          </w:p>
        </w:tc>
      </w:tr>
      <w:tr w:rsidR="00EA4E26" w14:paraId="34FC56ED" w14:textId="77777777" w:rsidTr="00197BDC">
        <w:tc>
          <w:tcPr>
            <w:tcW w:w="682" w:type="dxa"/>
            <w:tcBorders>
              <w:top w:val="single" w:sz="4" w:space="0" w:color="auto"/>
            </w:tcBorders>
          </w:tcPr>
          <w:p w14:paraId="430794A3" w14:textId="77777777" w:rsidR="00EA4E26" w:rsidRPr="00EA4E26" w:rsidRDefault="00EA4E26" w:rsidP="00642C70">
            <w:pPr>
              <w:pStyle w:val="ListParagraph"/>
              <w:ind w:left="0"/>
              <w:jc w:val="both"/>
              <w:rPr>
                <w:rFonts w:ascii="Times New Roman" w:eastAsia="Times New Roman" w:hAnsi="Times New Roman" w:cs="Times New Roman"/>
                <w:b/>
                <w:bCs/>
                <w:kern w:val="0"/>
                <w:sz w:val="24"/>
                <w:szCs w:val="24"/>
                <w:lang w:eastAsia="en-IN"/>
                <w14:ligatures w14:val="none"/>
              </w:rPr>
            </w:pPr>
            <w:r w:rsidRPr="00EA4E26">
              <w:rPr>
                <w:rFonts w:ascii="Times New Roman" w:eastAsia="Times New Roman" w:hAnsi="Times New Roman" w:cs="Times New Roman"/>
                <w:b/>
                <w:bCs/>
                <w:kern w:val="0"/>
                <w:sz w:val="24"/>
                <w:szCs w:val="24"/>
                <w:lang w:eastAsia="en-IN"/>
                <w14:ligatures w14:val="none"/>
              </w:rPr>
              <w:t>1.</w:t>
            </w:r>
          </w:p>
        </w:tc>
        <w:tc>
          <w:tcPr>
            <w:tcW w:w="1984" w:type="dxa"/>
            <w:tcBorders>
              <w:top w:val="single" w:sz="4" w:space="0" w:color="auto"/>
            </w:tcBorders>
          </w:tcPr>
          <w:p w14:paraId="14DDF8C6" w14:textId="77777777" w:rsidR="00EA4E26" w:rsidRDefault="00EA4E26" w:rsidP="00642C70">
            <w:pPr>
              <w:pStyle w:val="ListParagraph"/>
              <w:ind w:left="0"/>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FDA (U.S. Food and Drug Administration)</w:t>
            </w:r>
          </w:p>
        </w:tc>
        <w:tc>
          <w:tcPr>
            <w:tcW w:w="2410" w:type="dxa"/>
            <w:tcBorders>
              <w:top w:val="single" w:sz="4" w:space="0" w:color="auto"/>
            </w:tcBorders>
          </w:tcPr>
          <w:p w14:paraId="229D8951" w14:textId="77777777" w:rsidR="00EA4E26" w:rsidRDefault="00EA4E26" w:rsidP="00642C70">
            <w:pPr>
              <w:pStyle w:val="ListParagraph"/>
              <w:ind w:left="0"/>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kern w:val="0"/>
                <w:sz w:val="24"/>
                <w:szCs w:val="24"/>
                <w:lang w:eastAsia="en-IN"/>
                <w14:ligatures w14:val="none"/>
              </w:rPr>
              <w:t>To protect</w:t>
            </w:r>
          </w:p>
          <w:p w14:paraId="10A9A38C" w14:textId="77777777" w:rsidR="00EA4E26" w:rsidRDefault="00EA4E26" w:rsidP="00642C70">
            <w:pPr>
              <w:pStyle w:val="ListParagraph"/>
              <w:ind w:left="0"/>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kern w:val="0"/>
                <w:sz w:val="24"/>
                <w:szCs w:val="24"/>
                <w:lang w:eastAsia="en-IN"/>
                <w14:ligatures w14:val="none"/>
              </w:rPr>
              <w:t>public health by ensuring the</w:t>
            </w:r>
          </w:p>
          <w:p w14:paraId="56F3F166" w14:textId="77777777" w:rsidR="00EA4E26" w:rsidRDefault="00EA4E26" w:rsidP="00642C70">
            <w:pPr>
              <w:pStyle w:val="ListParagraph"/>
              <w:ind w:left="0"/>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kern w:val="0"/>
                <w:sz w:val="24"/>
                <w:szCs w:val="24"/>
                <w:lang w:eastAsia="en-IN"/>
                <w14:ligatures w14:val="none"/>
              </w:rPr>
              <w:t>safety, efficacy, and security of drugs, biological products, and</w:t>
            </w:r>
          </w:p>
          <w:p w14:paraId="6780B117" w14:textId="77777777" w:rsidR="00EA4E26" w:rsidRDefault="00EA4E26" w:rsidP="00642C70">
            <w:pPr>
              <w:pStyle w:val="ListParagraph"/>
              <w:ind w:left="0"/>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kern w:val="0"/>
                <w:sz w:val="24"/>
                <w:szCs w:val="24"/>
                <w:lang w:eastAsia="en-IN"/>
                <w14:ligatures w14:val="none"/>
              </w:rPr>
              <w:t>medical devices.</w:t>
            </w:r>
          </w:p>
        </w:tc>
        <w:tc>
          <w:tcPr>
            <w:tcW w:w="3402" w:type="dxa"/>
            <w:tcBorders>
              <w:top w:val="single" w:sz="4" w:space="0" w:color="auto"/>
            </w:tcBorders>
          </w:tcPr>
          <w:p w14:paraId="4F16B3CB" w14:textId="77777777" w:rsidR="00EA4E26" w:rsidRDefault="00EA4E26" w:rsidP="00642C70">
            <w:pPr>
              <w:pStyle w:val="ListParagraph"/>
              <w:ind w:left="0"/>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Drug Approval Process</w:t>
            </w:r>
            <w:r w:rsidRPr="00C342AD">
              <w:rPr>
                <w:rFonts w:ascii="Times New Roman" w:eastAsia="Times New Roman" w:hAnsi="Times New Roman" w:cs="Times New Roman"/>
                <w:kern w:val="0"/>
                <w:sz w:val="24"/>
                <w:szCs w:val="24"/>
                <w:lang w:eastAsia="en-IN"/>
                <w14:ligatures w14:val="none"/>
              </w:rPr>
              <w:t xml:space="preserve">: Evaluates NDAs and BLAs, oversees clinical trials. </w:t>
            </w:r>
            <w:r w:rsidRPr="00C342AD">
              <w:rPr>
                <w:rFonts w:ascii="Times New Roman" w:eastAsia="Times New Roman" w:hAnsi="Times New Roman" w:cs="Times New Roman"/>
                <w:b/>
                <w:bCs/>
                <w:kern w:val="0"/>
                <w:sz w:val="24"/>
                <w:szCs w:val="24"/>
                <w:lang w:eastAsia="en-IN"/>
                <w14:ligatures w14:val="none"/>
              </w:rPr>
              <w:t>Post-Market Surveillance</w:t>
            </w:r>
            <w:r w:rsidRPr="00C342AD">
              <w:rPr>
                <w:rFonts w:ascii="Times New Roman" w:eastAsia="Times New Roman" w:hAnsi="Times New Roman" w:cs="Times New Roman"/>
                <w:kern w:val="0"/>
                <w:sz w:val="24"/>
                <w:szCs w:val="24"/>
                <w:lang w:eastAsia="en-IN"/>
                <w14:ligatures w14:val="none"/>
              </w:rPr>
              <w:t>: Manages MedWatch, issues recalls and safety alerts.</w:t>
            </w:r>
            <w:r>
              <w:rPr>
                <w:rFonts w:ascii="Times New Roman" w:eastAsia="Times New Roman" w:hAnsi="Times New Roman" w:cs="Times New Roman"/>
                <w:kern w:val="0"/>
                <w:sz w:val="24"/>
                <w:szCs w:val="24"/>
                <w:lang w:eastAsia="en-IN"/>
                <w14:ligatures w14:val="none"/>
              </w:rPr>
              <w:t xml:space="preserve"> </w:t>
            </w:r>
            <w:r w:rsidRPr="00C342AD">
              <w:rPr>
                <w:rFonts w:ascii="Times New Roman" w:eastAsia="Times New Roman" w:hAnsi="Times New Roman" w:cs="Times New Roman"/>
                <w:b/>
                <w:bCs/>
                <w:kern w:val="0"/>
                <w:sz w:val="24"/>
                <w:szCs w:val="24"/>
                <w:lang w:eastAsia="en-IN"/>
                <w14:ligatures w14:val="none"/>
              </w:rPr>
              <w:t>Regulation and Enforcement</w:t>
            </w:r>
            <w:r w:rsidRPr="00C342AD">
              <w:rPr>
                <w:rFonts w:ascii="Times New Roman" w:eastAsia="Times New Roman" w:hAnsi="Times New Roman" w:cs="Times New Roman"/>
                <w:kern w:val="0"/>
                <w:sz w:val="24"/>
                <w:szCs w:val="24"/>
                <w:lang w:eastAsia="en-IN"/>
                <w14:ligatures w14:val="none"/>
              </w:rPr>
              <w:t xml:space="preserve">: Conducts GMP compliance inspections, enforces legal actions. </w:t>
            </w:r>
            <w:r w:rsidRPr="00C342AD">
              <w:rPr>
                <w:rFonts w:ascii="Times New Roman" w:eastAsia="Times New Roman" w:hAnsi="Times New Roman" w:cs="Times New Roman"/>
                <w:b/>
                <w:bCs/>
                <w:kern w:val="0"/>
                <w:sz w:val="24"/>
                <w:szCs w:val="24"/>
                <w:lang w:eastAsia="en-IN"/>
                <w14:ligatures w14:val="none"/>
              </w:rPr>
              <w:t>Guidance and Standards</w:t>
            </w:r>
            <w:r w:rsidRPr="00C342AD">
              <w:rPr>
                <w:rFonts w:ascii="Times New Roman" w:eastAsia="Times New Roman" w:hAnsi="Times New Roman" w:cs="Times New Roman"/>
                <w:kern w:val="0"/>
                <w:sz w:val="24"/>
                <w:szCs w:val="24"/>
                <w:lang w:eastAsia="en-IN"/>
                <w14:ligatures w14:val="none"/>
              </w:rPr>
              <w:t>: Publishes guidance documents, collaborates on international standards.</w:t>
            </w:r>
          </w:p>
        </w:tc>
      </w:tr>
      <w:tr w:rsidR="00EA4E26" w14:paraId="5E4114F6" w14:textId="77777777" w:rsidTr="00197BDC">
        <w:trPr>
          <w:trHeight w:val="3757"/>
        </w:trPr>
        <w:tc>
          <w:tcPr>
            <w:tcW w:w="682" w:type="dxa"/>
          </w:tcPr>
          <w:p w14:paraId="4F9F9651" w14:textId="77777777" w:rsidR="00EA4E26" w:rsidRPr="00EA4E26" w:rsidRDefault="00EA4E26" w:rsidP="00642C70">
            <w:pPr>
              <w:pStyle w:val="ListParagraph"/>
              <w:ind w:left="0"/>
              <w:jc w:val="both"/>
              <w:rPr>
                <w:rFonts w:ascii="Times New Roman" w:eastAsia="Times New Roman" w:hAnsi="Times New Roman" w:cs="Times New Roman"/>
                <w:b/>
                <w:bCs/>
                <w:kern w:val="0"/>
                <w:sz w:val="24"/>
                <w:szCs w:val="24"/>
                <w:lang w:eastAsia="en-IN"/>
                <w14:ligatures w14:val="none"/>
              </w:rPr>
            </w:pPr>
            <w:r w:rsidRPr="00EA4E26">
              <w:rPr>
                <w:rFonts w:ascii="Times New Roman" w:eastAsia="Times New Roman" w:hAnsi="Times New Roman" w:cs="Times New Roman"/>
                <w:b/>
                <w:bCs/>
                <w:kern w:val="0"/>
                <w:sz w:val="24"/>
                <w:szCs w:val="24"/>
                <w:lang w:eastAsia="en-IN"/>
                <w14:ligatures w14:val="none"/>
              </w:rPr>
              <w:t>2.</w:t>
            </w:r>
          </w:p>
        </w:tc>
        <w:tc>
          <w:tcPr>
            <w:tcW w:w="1984" w:type="dxa"/>
          </w:tcPr>
          <w:p w14:paraId="3856818F"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EMA (European Medicines Agency)</w:t>
            </w:r>
          </w:p>
        </w:tc>
        <w:tc>
          <w:tcPr>
            <w:tcW w:w="2410" w:type="dxa"/>
          </w:tcPr>
          <w:p w14:paraId="69B52682"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kern w:val="0"/>
                <w:sz w:val="24"/>
                <w:szCs w:val="24"/>
                <w:lang w:eastAsia="en-IN"/>
                <w14:ligatures w14:val="none"/>
              </w:rPr>
              <w:t>To foster scientific excellence in the evaluation and supervision of medicines for the benefit of public and animal health in the EU.</w:t>
            </w:r>
          </w:p>
        </w:tc>
        <w:tc>
          <w:tcPr>
            <w:tcW w:w="3402" w:type="dxa"/>
          </w:tcPr>
          <w:p w14:paraId="65934814"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Centralized Drug Approval</w:t>
            </w:r>
            <w:r w:rsidRPr="00C342AD">
              <w:rPr>
                <w:rFonts w:ascii="Times New Roman" w:eastAsia="Times New Roman" w:hAnsi="Times New Roman" w:cs="Times New Roman"/>
                <w:kern w:val="0"/>
                <w:sz w:val="24"/>
                <w:szCs w:val="24"/>
                <w:lang w:eastAsia="en-IN"/>
                <w14:ligatures w14:val="none"/>
              </w:rPr>
              <w:t xml:space="preserve">: Grants marketing authorizations through centralized procedures, conducts scientific evaluations. </w:t>
            </w:r>
            <w:r w:rsidRPr="00C342AD">
              <w:rPr>
                <w:rFonts w:ascii="Times New Roman" w:eastAsia="Times New Roman" w:hAnsi="Times New Roman" w:cs="Times New Roman"/>
                <w:b/>
                <w:bCs/>
                <w:kern w:val="0"/>
                <w:sz w:val="24"/>
                <w:szCs w:val="24"/>
                <w:lang w:eastAsia="en-IN"/>
                <w14:ligatures w14:val="none"/>
              </w:rPr>
              <w:t>Post-Market Monitoring</w:t>
            </w:r>
            <w:r w:rsidRPr="00C342AD">
              <w:rPr>
                <w:rFonts w:ascii="Times New Roman" w:eastAsia="Times New Roman" w:hAnsi="Times New Roman" w:cs="Times New Roman"/>
                <w:kern w:val="0"/>
                <w:sz w:val="24"/>
                <w:szCs w:val="24"/>
                <w:lang w:eastAsia="en-IN"/>
                <w14:ligatures w14:val="none"/>
              </w:rPr>
              <w:t xml:space="preserve">: Operates </w:t>
            </w:r>
            <w:proofErr w:type="spellStart"/>
            <w:r w:rsidRPr="00C342AD">
              <w:rPr>
                <w:rFonts w:ascii="Times New Roman" w:eastAsia="Times New Roman" w:hAnsi="Times New Roman" w:cs="Times New Roman"/>
                <w:kern w:val="0"/>
                <w:sz w:val="24"/>
                <w:szCs w:val="24"/>
                <w:lang w:eastAsia="en-IN"/>
                <w14:ligatures w14:val="none"/>
              </w:rPr>
              <w:t>EudraVigilance</w:t>
            </w:r>
            <w:proofErr w:type="spellEnd"/>
            <w:r w:rsidRPr="00C342AD">
              <w:rPr>
                <w:rFonts w:ascii="Times New Roman" w:eastAsia="Times New Roman" w:hAnsi="Times New Roman" w:cs="Times New Roman"/>
                <w:kern w:val="0"/>
                <w:sz w:val="24"/>
                <w:szCs w:val="24"/>
                <w:lang w:eastAsia="en-IN"/>
                <w14:ligatures w14:val="none"/>
              </w:rPr>
              <w:t xml:space="preserve">, implements RMPs. </w:t>
            </w:r>
            <w:r w:rsidRPr="00C342AD">
              <w:rPr>
                <w:rFonts w:ascii="Times New Roman" w:eastAsia="Times New Roman" w:hAnsi="Times New Roman" w:cs="Times New Roman"/>
                <w:b/>
                <w:bCs/>
                <w:kern w:val="0"/>
                <w:sz w:val="24"/>
                <w:szCs w:val="24"/>
                <w:lang w:eastAsia="en-IN"/>
                <w14:ligatures w14:val="none"/>
              </w:rPr>
              <w:t>Regulatory Guidance</w:t>
            </w:r>
            <w:r w:rsidRPr="00C342AD">
              <w:rPr>
                <w:rFonts w:ascii="Times New Roman" w:eastAsia="Times New Roman" w:hAnsi="Times New Roman" w:cs="Times New Roman"/>
                <w:kern w:val="0"/>
                <w:sz w:val="24"/>
                <w:szCs w:val="24"/>
                <w:lang w:eastAsia="en-IN"/>
                <w14:ligatures w14:val="none"/>
              </w:rPr>
              <w:t xml:space="preserve">: Provides scientific advice, develops guidelines and best practices. </w:t>
            </w:r>
            <w:r w:rsidRPr="00C342AD">
              <w:rPr>
                <w:rFonts w:ascii="Times New Roman" w:eastAsia="Times New Roman" w:hAnsi="Times New Roman" w:cs="Times New Roman"/>
                <w:b/>
                <w:bCs/>
                <w:kern w:val="0"/>
                <w:sz w:val="24"/>
                <w:szCs w:val="24"/>
                <w:lang w:eastAsia="en-IN"/>
                <w14:ligatures w14:val="none"/>
              </w:rPr>
              <w:t>Collaboration and Coordination</w:t>
            </w:r>
            <w:r w:rsidRPr="00C342AD">
              <w:rPr>
                <w:rFonts w:ascii="Times New Roman" w:eastAsia="Times New Roman" w:hAnsi="Times New Roman" w:cs="Times New Roman"/>
                <w:kern w:val="0"/>
                <w:sz w:val="24"/>
                <w:szCs w:val="24"/>
                <w:lang w:eastAsia="en-IN"/>
                <w14:ligatures w14:val="none"/>
              </w:rPr>
              <w:t>: Coordinates a network of experts, works with global regulatory authorities.</w:t>
            </w:r>
          </w:p>
        </w:tc>
      </w:tr>
      <w:tr w:rsidR="00EA4E26" w14:paraId="6D018981" w14:textId="77777777" w:rsidTr="00197BDC">
        <w:tc>
          <w:tcPr>
            <w:tcW w:w="682" w:type="dxa"/>
            <w:tcBorders>
              <w:bottom w:val="single" w:sz="4" w:space="0" w:color="auto"/>
            </w:tcBorders>
          </w:tcPr>
          <w:p w14:paraId="01CDF837" w14:textId="77777777" w:rsidR="00EA4E26" w:rsidRPr="00EA4E26" w:rsidRDefault="00EA4E26" w:rsidP="00642C70">
            <w:pPr>
              <w:pStyle w:val="ListParagraph"/>
              <w:ind w:left="0"/>
              <w:jc w:val="both"/>
              <w:rPr>
                <w:rFonts w:ascii="Times New Roman" w:eastAsia="Times New Roman" w:hAnsi="Times New Roman" w:cs="Times New Roman"/>
                <w:b/>
                <w:bCs/>
                <w:kern w:val="0"/>
                <w:sz w:val="24"/>
                <w:szCs w:val="24"/>
                <w:lang w:eastAsia="en-IN"/>
                <w14:ligatures w14:val="none"/>
              </w:rPr>
            </w:pPr>
            <w:r w:rsidRPr="00EA4E26">
              <w:rPr>
                <w:rFonts w:ascii="Times New Roman" w:eastAsia="Times New Roman" w:hAnsi="Times New Roman" w:cs="Times New Roman"/>
                <w:b/>
                <w:bCs/>
                <w:kern w:val="0"/>
                <w:sz w:val="24"/>
                <w:szCs w:val="24"/>
                <w:lang w:eastAsia="en-IN"/>
                <w14:ligatures w14:val="none"/>
              </w:rPr>
              <w:t>3.</w:t>
            </w:r>
          </w:p>
        </w:tc>
        <w:tc>
          <w:tcPr>
            <w:tcW w:w="1984" w:type="dxa"/>
            <w:tcBorders>
              <w:bottom w:val="single" w:sz="4" w:space="0" w:color="auto"/>
            </w:tcBorders>
          </w:tcPr>
          <w:p w14:paraId="55B7F719"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WHO (World Health Organization)</w:t>
            </w:r>
          </w:p>
        </w:tc>
        <w:tc>
          <w:tcPr>
            <w:tcW w:w="2410" w:type="dxa"/>
            <w:tcBorders>
              <w:bottom w:val="single" w:sz="4" w:space="0" w:color="auto"/>
            </w:tcBorders>
            <w:vAlign w:val="center"/>
          </w:tcPr>
          <w:p w14:paraId="0D8F5EDE" w14:textId="1F1A3C6B" w:rsidR="00EA4E26" w:rsidRDefault="008079C8" w:rsidP="00642C70">
            <w:pPr>
              <w:pStyle w:val="ListParagraph"/>
              <w:ind w:left="0"/>
              <w:rPr>
                <w:rFonts w:ascii="Times New Roman" w:eastAsia="Times New Roman" w:hAnsi="Times New Roman" w:cs="Times New Roman"/>
                <w:kern w:val="0"/>
                <w:sz w:val="24"/>
                <w:szCs w:val="24"/>
                <w:lang w:eastAsia="en-IN"/>
                <w14:ligatures w14:val="none"/>
              </w:rPr>
            </w:pPr>
            <w:r w:rsidRPr="00145818">
              <w:rPr>
                <w:rFonts w:ascii="Times New Roman" w:eastAsia="Times New Roman" w:hAnsi="Times New Roman" w:cs="Times New Roman"/>
                <w:kern w:val="0"/>
                <w:sz w:val="24"/>
                <w:szCs w:val="24"/>
                <w:lang w:eastAsia="en-IN"/>
                <w14:ligatures w14:val="none"/>
              </w:rPr>
              <w:t>To promote health, keep the world safe, and serve the vulnerable by working internationally to combat diseases and improve health systems.</w:t>
            </w:r>
          </w:p>
        </w:tc>
        <w:tc>
          <w:tcPr>
            <w:tcW w:w="3402" w:type="dxa"/>
            <w:tcBorders>
              <w:bottom w:val="single" w:sz="4" w:space="0" w:color="auto"/>
            </w:tcBorders>
          </w:tcPr>
          <w:p w14:paraId="50371A87" w14:textId="77777777" w:rsidR="00EA4E26" w:rsidRDefault="00EA4E26" w:rsidP="00642C70">
            <w:pPr>
              <w:pStyle w:val="ListParagraph"/>
              <w:ind w:left="0"/>
              <w:jc w:val="both"/>
              <w:rPr>
                <w:rFonts w:ascii="Times New Roman" w:eastAsia="Times New Roman" w:hAnsi="Times New Roman" w:cs="Times New Roman"/>
                <w:kern w:val="0"/>
                <w:sz w:val="24"/>
                <w:szCs w:val="24"/>
                <w:lang w:eastAsia="en-IN"/>
                <w14:ligatures w14:val="none"/>
              </w:rPr>
            </w:pPr>
            <w:r w:rsidRPr="00C342AD">
              <w:rPr>
                <w:rFonts w:ascii="Times New Roman" w:eastAsia="Times New Roman" w:hAnsi="Times New Roman" w:cs="Times New Roman"/>
                <w:b/>
                <w:bCs/>
                <w:kern w:val="0"/>
                <w:sz w:val="24"/>
                <w:szCs w:val="24"/>
                <w:lang w:eastAsia="en-IN"/>
                <w14:ligatures w14:val="none"/>
              </w:rPr>
              <w:t>Global Public Health Leadership</w:t>
            </w:r>
            <w:r w:rsidRPr="00C342AD">
              <w:rPr>
                <w:rFonts w:ascii="Times New Roman" w:eastAsia="Times New Roman" w:hAnsi="Times New Roman" w:cs="Times New Roman"/>
                <w:kern w:val="0"/>
                <w:sz w:val="24"/>
                <w:szCs w:val="24"/>
                <w:lang w:eastAsia="en-IN"/>
                <w14:ligatures w14:val="none"/>
              </w:rPr>
              <w:t xml:space="preserve">: Develops global guidelines, leads disease control programs. </w:t>
            </w:r>
            <w:r w:rsidRPr="00C342AD">
              <w:rPr>
                <w:rFonts w:ascii="Times New Roman" w:eastAsia="Times New Roman" w:hAnsi="Times New Roman" w:cs="Times New Roman"/>
                <w:b/>
                <w:bCs/>
                <w:kern w:val="0"/>
                <w:sz w:val="24"/>
                <w:szCs w:val="24"/>
                <w:lang w:eastAsia="en-IN"/>
                <w14:ligatures w14:val="none"/>
              </w:rPr>
              <w:t>Regulatory Support</w:t>
            </w:r>
            <w:r w:rsidRPr="00C342AD">
              <w:rPr>
                <w:rFonts w:ascii="Times New Roman" w:eastAsia="Times New Roman" w:hAnsi="Times New Roman" w:cs="Times New Roman"/>
                <w:kern w:val="0"/>
                <w:sz w:val="24"/>
                <w:szCs w:val="24"/>
                <w:lang w:eastAsia="en-IN"/>
                <w14:ligatures w14:val="none"/>
              </w:rPr>
              <w:t xml:space="preserve">: Prequalifies medicines and vaccines, assists countries with regulatory capacity building. </w:t>
            </w:r>
            <w:r w:rsidRPr="00C342AD">
              <w:rPr>
                <w:rFonts w:ascii="Times New Roman" w:eastAsia="Times New Roman" w:hAnsi="Times New Roman" w:cs="Times New Roman"/>
                <w:b/>
                <w:bCs/>
                <w:kern w:val="0"/>
                <w:sz w:val="24"/>
                <w:szCs w:val="24"/>
                <w:lang w:eastAsia="en-IN"/>
                <w14:ligatures w14:val="none"/>
              </w:rPr>
              <w:t>Monitoring and Surveillance</w:t>
            </w:r>
            <w:r w:rsidRPr="00C342AD">
              <w:rPr>
                <w:rFonts w:ascii="Times New Roman" w:eastAsia="Times New Roman" w:hAnsi="Times New Roman" w:cs="Times New Roman"/>
                <w:kern w:val="0"/>
                <w:sz w:val="24"/>
                <w:szCs w:val="24"/>
                <w:lang w:eastAsia="en-IN"/>
                <w14:ligatures w14:val="none"/>
              </w:rPr>
              <w:t xml:space="preserve">: Monitors global health trends, manages the global drug safety monitoring program. </w:t>
            </w:r>
            <w:r w:rsidRPr="00C342AD">
              <w:rPr>
                <w:rFonts w:ascii="Times New Roman" w:eastAsia="Times New Roman" w:hAnsi="Times New Roman" w:cs="Times New Roman"/>
                <w:b/>
                <w:bCs/>
                <w:kern w:val="0"/>
                <w:sz w:val="24"/>
                <w:szCs w:val="24"/>
                <w:lang w:eastAsia="en-IN"/>
                <w14:ligatures w14:val="none"/>
              </w:rPr>
              <w:t>Policy and Advocacy</w:t>
            </w:r>
            <w:r w:rsidRPr="00C342AD">
              <w:rPr>
                <w:rFonts w:ascii="Times New Roman" w:eastAsia="Times New Roman" w:hAnsi="Times New Roman" w:cs="Times New Roman"/>
                <w:kern w:val="0"/>
                <w:sz w:val="24"/>
                <w:szCs w:val="24"/>
                <w:lang w:eastAsia="en-IN"/>
                <w14:ligatures w14:val="none"/>
              </w:rPr>
              <w:t>: Advises on health policy development, advocates for global health initiatives and equitable access to medicines.</w:t>
            </w:r>
          </w:p>
        </w:tc>
      </w:tr>
    </w:tbl>
    <w:p w14:paraId="69E2EC7F"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687CCF2"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29AAD0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1AA5BBC2"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935218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6252FC04"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6CB32A3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07FBFE51"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6F19DB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BBBA2F3"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3970BA40"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CBADE97"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24D01B4A"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3019D607"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F2BC570"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0223D82C"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1B7D706E"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0EC6F05B"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69541F59"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499A0E99"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3EC06C1B"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A069B43"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0DFAB074"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4B5E7FC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DEA413B"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E4A1E90"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839EB91"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8A33DF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23671399"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414CB06"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4E59C1FE"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5DC6BB1"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4D979841"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0CEFBBD3"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37CE8A1A"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2E996A72"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52526862"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1F7F64BB"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67D86B15"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7C70FD4"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4F652B94" w14:textId="77777777" w:rsidR="00735BB8" w:rsidRDefault="00735BB8" w:rsidP="00642C70">
      <w:pPr>
        <w:spacing w:after="0" w:line="240" w:lineRule="auto"/>
        <w:rPr>
          <w:rFonts w:ascii="Times New Roman" w:eastAsia="Times New Roman" w:hAnsi="Times New Roman" w:cs="Times New Roman"/>
          <w:b/>
          <w:bCs/>
          <w:kern w:val="0"/>
          <w:sz w:val="24"/>
          <w:szCs w:val="24"/>
          <w:lang w:eastAsia="en-IN"/>
          <w14:ligatures w14:val="none"/>
        </w:rPr>
      </w:pPr>
    </w:p>
    <w:p w14:paraId="79AF6C55" w14:textId="779B82DC" w:rsidR="00166458" w:rsidRDefault="00890B1C" w:rsidP="00642C70">
      <w:pPr>
        <w:spacing w:after="0" w:line="240" w:lineRule="auto"/>
        <w:rPr>
          <w:rFonts w:ascii="Times New Roman" w:eastAsia="Times New Roman" w:hAnsi="Times New Roman" w:cs="Times New Roman"/>
          <w:b/>
          <w:bCs/>
          <w:kern w:val="0"/>
          <w:sz w:val="24"/>
          <w:szCs w:val="24"/>
          <w:lang w:eastAsia="en-IN"/>
          <w14:ligatures w14:val="none"/>
        </w:rPr>
      </w:pPr>
      <w:r w:rsidRPr="00166458">
        <w:rPr>
          <w:rFonts w:ascii="Times New Roman" w:eastAsia="Times New Roman" w:hAnsi="Times New Roman" w:cs="Times New Roman"/>
          <w:b/>
          <w:bCs/>
          <w:kern w:val="0"/>
          <w:sz w:val="24"/>
          <w:szCs w:val="24"/>
          <w:lang w:eastAsia="en-IN"/>
          <w14:ligatures w14:val="none"/>
        </w:rPr>
        <w:lastRenderedPageBreak/>
        <w:t>2.1. KEY REGULATIONS AND GUIDELINES GOVERNING DRUG SAFETY.</w:t>
      </w:r>
    </w:p>
    <w:p w14:paraId="693927F1" w14:textId="77777777" w:rsidR="00CB48AB" w:rsidRPr="00166458" w:rsidRDefault="00CB48AB" w:rsidP="00642C70">
      <w:pPr>
        <w:spacing w:after="0" w:line="240" w:lineRule="auto"/>
        <w:rPr>
          <w:rFonts w:ascii="Times New Roman" w:eastAsia="Times New Roman" w:hAnsi="Times New Roman" w:cs="Times New Roman"/>
          <w:b/>
          <w:bCs/>
          <w:kern w:val="0"/>
          <w:sz w:val="24"/>
          <w:szCs w:val="24"/>
          <w:lang w:eastAsia="en-IN"/>
          <w14:ligatures w14:val="none"/>
        </w:rPr>
      </w:pPr>
    </w:p>
    <w:p w14:paraId="546BD075" w14:textId="177883B7" w:rsidR="00CB48AB" w:rsidRPr="00CB48AB" w:rsidRDefault="002356F7" w:rsidP="00642C70">
      <w:pPr>
        <w:pStyle w:val="ListParagraph"/>
        <w:numPr>
          <w:ilvl w:val="0"/>
          <w:numId w:val="3"/>
        </w:numPr>
        <w:spacing w:line="360" w:lineRule="auto"/>
        <w:ind w:left="0"/>
        <w:jc w:val="both"/>
        <w:rPr>
          <w:rFonts w:ascii="Times New Roman" w:eastAsia="Times New Roman" w:hAnsi="Times New Roman" w:cs="Times New Roman"/>
          <w:b/>
          <w:bCs/>
          <w:kern w:val="0"/>
          <w:sz w:val="24"/>
          <w:szCs w:val="24"/>
          <w:lang w:eastAsia="en-IN"/>
          <w14:ligatures w14:val="none"/>
        </w:rPr>
      </w:pPr>
      <w:r w:rsidRPr="002356F7">
        <w:rPr>
          <w:rFonts w:ascii="Times New Roman" w:eastAsia="Times New Roman" w:hAnsi="Times New Roman" w:cs="Times New Roman"/>
          <w:kern w:val="0"/>
          <w:sz w:val="24"/>
          <w:szCs w:val="24"/>
          <w:lang w:eastAsia="en-IN"/>
          <w14:ligatures w14:val="none"/>
        </w:rPr>
        <w:t>GOOD MANUFACTURING PRACTICES (GMP)</w:t>
      </w:r>
      <w:r>
        <w:rPr>
          <w:rFonts w:ascii="Times New Roman" w:eastAsia="Times New Roman" w:hAnsi="Times New Roman" w:cs="Times New Roman"/>
          <w:b/>
          <w:bCs/>
          <w:kern w:val="0"/>
          <w:sz w:val="24"/>
          <w:szCs w:val="24"/>
          <w:lang w:eastAsia="en-IN"/>
          <w14:ligatures w14:val="none"/>
        </w:rPr>
        <w:t xml:space="preserve"> </w:t>
      </w:r>
      <w:r>
        <w:rPr>
          <w:rFonts w:ascii="Times New Roman" w:eastAsia="Times New Roman" w:hAnsi="Times New Roman" w:cs="Times New Roman"/>
          <w:b/>
          <w:bCs/>
          <w:kern w:val="0"/>
          <w:sz w:val="24"/>
          <w:szCs w:val="24"/>
          <w:vertAlign w:val="superscript"/>
          <w:lang w:eastAsia="en-IN"/>
          <w14:ligatures w14:val="none"/>
        </w:rPr>
        <w:t>[9]</w:t>
      </w:r>
    </w:p>
    <w:p w14:paraId="1E70DA3B"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Purpose: To ensure that the products being manufactured are standardized to a level that is fit to be used in the market and controlled for quality</w:t>
      </w:r>
    </w:p>
    <w:p w14:paraId="688EEBBE" w14:textId="10B4A6AE" w:rsidR="00CB48AB" w:rsidRPr="002356F7" w:rsidRDefault="002356F7" w:rsidP="00642C70">
      <w:pPr>
        <w:spacing w:line="360" w:lineRule="auto"/>
        <w:jc w:val="both"/>
        <w:rPr>
          <w:rFonts w:ascii="Times New Roman" w:eastAsia="Times New Roman" w:hAnsi="Times New Roman" w:cs="Times New Roman"/>
          <w:kern w:val="0"/>
          <w:sz w:val="24"/>
          <w:szCs w:val="24"/>
          <w:lang w:eastAsia="en-IN"/>
          <w14:ligatures w14:val="none"/>
        </w:rPr>
      </w:pPr>
      <w:r w:rsidRPr="002356F7">
        <w:rPr>
          <w:rFonts w:ascii="Times New Roman" w:eastAsia="Times New Roman" w:hAnsi="Times New Roman" w:cs="Times New Roman"/>
          <w:kern w:val="0"/>
          <w:sz w:val="24"/>
          <w:szCs w:val="24"/>
          <w:lang w:eastAsia="en-IN"/>
          <w14:ligatures w14:val="none"/>
        </w:rPr>
        <w:t>KEY ASPECTS:</w:t>
      </w:r>
    </w:p>
    <w:p w14:paraId="4B7B335D"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Quality Management: Outlines a method which will be adopted in ensuring that the manufactured products are compliant to the set quality standards.</w:t>
      </w:r>
    </w:p>
    <w:p w14:paraId="2C864BFC"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Personnel: Must be well-trained, clean, and professional in terms of certification.</w:t>
      </w:r>
    </w:p>
    <w:p w14:paraId="29411086"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Facilities and Equipment: Guarantees that manufacturing plants are constructed, preserved and managed in ways that avoid the generation, transmission and accumulation of contaminants.</w:t>
      </w:r>
    </w:p>
    <w:p w14:paraId="200EB905"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Documentation: Requires extensive documentation of various procedures involved in manufacturing to make it easier to audit.</w:t>
      </w:r>
    </w:p>
    <w:p w14:paraId="7F546F9C"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Production and Process Controls: They demand that a manufacturing process and controls be validated prior to the production of the product.</w:t>
      </w:r>
    </w:p>
    <w:p w14:paraId="09130576" w14:textId="77777777" w:rsidR="00CB48AB"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Quality Control (QC): This encompasses tests performed on the incoming materials, materials which are in the various production stages, and the final products.</w:t>
      </w:r>
    </w:p>
    <w:p w14:paraId="34EF8078" w14:textId="69309D64" w:rsidR="00166458" w:rsidRDefault="00CB48AB" w:rsidP="00642C70">
      <w:pPr>
        <w:spacing w:line="360" w:lineRule="auto"/>
        <w:jc w:val="both"/>
        <w:rPr>
          <w:rFonts w:ascii="Times New Roman" w:eastAsia="Times New Roman" w:hAnsi="Times New Roman" w:cs="Times New Roman"/>
          <w:kern w:val="0"/>
          <w:sz w:val="24"/>
          <w:szCs w:val="24"/>
          <w:lang w:eastAsia="en-IN"/>
          <w14:ligatures w14:val="none"/>
        </w:rPr>
      </w:pPr>
      <w:r w:rsidRPr="00CB48AB">
        <w:rPr>
          <w:rFonts w:ascii="Times New Roman" w:eastAsia="Times New Roman" w:hAnsi="Times New Roman" w:cs="Times New Roman"/>
          <w:kern w:val="0"/>
          <w:sz w:val="24"/>
          <w:szCs w:val="24"/>
          <w:lang w:eastAsia="en-IN"/>
          <w14:ligatures w14:val="none"/>
        </w:rPr>
        <w:t>Inspection and Audits: Frequency checks to ascertain that the company complies to the stipulated GMPs.</w:t>
      </w:r>
    </w:p>
    <w:p w14:paraId="64671299" w14:textId="4C67DF25" w:rsidR="00953828" w:rsidRPr="00890B1C" w:rsidRDefault="00890B1C"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890B1C">
        <w:rPr>
          <w:rFonts w:ascii="Times New Roman" w:eastAsia="Times New Roman" w:hAnsi="Times New Roman" w:cs="Times New Roman"/>
          <w:kern w:val="0"/>
          <w:sz w:val="24"/>
          <w:szCs w:val="24"/>
          <w:lang w:eastAsia="en-IN"/>
          <w14:ligatures w14:val="none"/>
        </w:rPr>
        <w:t xml:space="preserve">INTERNATIONAL COUNCIL FOR HARMONISATION (ICH) GUIDELINES </w:t>
      </w:r>
      <w:r w:rsidRPr="00890B1C">
        <w:rPr>
          <w:rFonts w:ascii="Times New Roman" w:eastAsia="Times New Roman" w:hAnsi="Times New Roman" w:cs="Times New Roman"/>
          <w:kern w:val="0"/>
          <w:sz w:val="24"/>
          <w:szCs w:val="24"/>
          <w:vertAlign w:val="superscript"/>
          <w:lang w:eastAsia="en-IN"/>
          <w14:ligatures w14:val="none"/>
        </w:rPr>
        <w:t>[10]</w:t>
      </w:r>
    </w:p>
    <w:p w14:paraId="3BAADB64"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953828">
        <w:rPr>
          <w:rFonts w:ascii="Times New Roman" w:eastAsia="Times New Roman" w:hAnsi="Times New Roman" w:cs="Times New Roman"/>
          <w:kern w:val="0"/>
          <w:sz w:val="24"/>
          <w:szCs w:val="24"/>
          <w:lang w:eastAsia="en-IN"/>
          <w14:ligatures w14:val="none"/>
        </w:rPr>
        <w:t>These are the guidelines, which are developed through an international conference on harmonisation of technical requirements for registration of pharmaceuticals for human use known as International Council for Harmonisation (ICH) Guidelines.</w:t>
      </w:r>
    </w:p>
    <w:p w14:paraId="555ACA55"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Purpose: To ensure that technical detail of registration of pharmaceuticals for human use across the regions has some form of standard which can be easily met particularly across the EU, the Japan and the US.</w:t>
      </w:r>
    </w:p>
    <w:p w14:paraId="00CCC6E3"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Key Guidelines:</w:t>
      </w:r>
    </w:p>
    <w:p w14:paraId="6EBFB85A"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 xml:space="preserve">Q1 - Stability Testing: Guidelines on how to choose the appropriate test method to assess the stability of drug substances and products to establish </w:t>
      </w:r>
      <w:proofErr w:type="gramStart"/>
      <w:r w:rsidRPr="00CD6DE4">
        <w:rPr>
          <w:rFonts w:ascii="Times New Roman" w:eastAsia="Times New Roman" w:hAnsi="Times New Roman" w:cs="Times New Roman"/>
          <w:kern w:val="0"/>
          <w:sz w:val="24"/>
          <w:szCs w:val="24"/>
          <w:lang w:eastAsia="en-IN"/>
          <w14:ligatures w14:val="none"/>
        </w:rPr>
        <w:t>it’s</w:t>
      </w:r>
      <w:proofErr w:type="gramEnd"/>
      <w:r w:rsidRPr="00CD6DE4">
        <w:rPr>
          <w:rFonts w:ascii="Times New Roman" w:eastAsia="Times New Roman" w:hAnsi="Times New Roman" w:cs="Times New Roman"/>
          <w:kern w:val="0"/>
          <w:sz w:val="24"/>
          <w:szCs w:val="24"/>
          <w:lang w:eastAsia="en-IN"/>
          <w14:ligatures w14:val="none"/>
        </w:rPr>
        <w:t xml:space="preserve"> shelf life and storage conditions.</w:t>
      </w:r>
    </w:p>
    <w:p w14:paraId="7169A891"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Q2 - Analytical Validation: Criteria for the validation of carrier enzymes as a means of ascertaining accuracy, precision, specificity, and inter- and intraday precision.</w:t>
      </w:r>
    </w:p>
    <w:p w14:paraId="01427A21" w14:textId="14359BC1"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Q3 -Impurities:</w:t>
      </w:r>
      <w:r w:rsidR="00464325">
        <w:rPr>
          <w:rFonts w:ascii="Times New Roman" w:eastAsia="Times New Roman" w:hAnsi="Times New Roman" w:cs="Times New Roman"/>
          <w:kern w:val="0"/>
          <w:sz w:val="24"/>
          <w:szCs w:val="24"/>
          <w:lang w:eastAsia="en-IN"/>
          <w14:ligatures w14:val="none"/>
        </w:rPr>
        <w:t xml:space="preserve"> </w:t>
      </w:r>
      <w:r w:rsidR="00526C4B">
        <w:rPr>
          <w:rFonts w:ascii="Times New Roman" w:eastAsia="Times New Roman" w:hAnsi="Times New Roman" w:cs="Times New Roman"/>
          <w:kern w:val="0"/>
          <w:sz w:val="24"/>
          <w:szCs w:val="24"/>
          <w:lang w:eastAsia="en-IN"/>
          <w14:ligatures w14:val="none"/>
        </w:rPr>
        <w:t>G</w:t>
      </w:r>
      <w:r w:rsidRPr="00CD6DE4">
        <w:rPr>
          <w:rFonts w:ascii="Times New Roman" w:eastAsia="Times New Roman" w:hAnsi="Times New Roman" w:cs="Times New Roman"/>
          <w:kern w:val="0"/>
          <w:sz w:val="24"/>
          <w:szCs w:val="24"/>
          <w:lang w:eastAsia="en-IN"/>
          <w14:ligatures w14:val="none"/>
        </w:rPr>
        <w:t>eneral chapter guides for standards for the identification, qualification, and control of impurities in new drug substances and products.</w:t>
      </w:r>
    </w:p>
    <w:p w14:paraId="2FE94D2C"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lastRenderedPageBreak/>
        <w:t>Q5 - Quality of Biotechnological Products: Standards of quality and safety regarding biotechnological and biological products.</w:t>
      </w:r>
    </w:p>
    <w:p w14:paraId="4140083F"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Q6 - Specifications: Departments of health: specifications for establishing drug substances and drug products.</w:t>
      </w:r>
    </w:p>
    <w:p w14:paraId="49146EF5"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Q7 - GMP for Active Pharmaceutical Ingredients (APIs): When developing GMP guidelines there is an area that has been accorded a special mention because of the distinctive nature of the work involved this is the area of production of APIs.</w:t>
      </w:r>
    </w:p>
    <w:p w14:paraId="00B7869F" w14:textId="77777777" w:rsidR="00953828"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Q9 - Quality Risk Management: Guidelines that are used in managing risks in a systematic manner consisting of identification of risks, implementation of controls, communication of risks, and the evaluation of risks.</w:t>
      </w:r>
    </w:p>
    <w:p w14:paraId="28561C13" w14:textId="47FD0359" w:rsidR="00A256AC" w:rsidRDefault="00CD6DE4"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D6DE4">
        <w:rPr>
          <w:rFonts w:ascii="Times New Roman" w:eastAsia="Times New Roman" w:hAnsi="Times New Roman" w:cs="Times New Roman"/>
          <w:kern w:val="0"/>
          <w:sz w:val="24"/>
          <w:szCs w:val="24"/>
          <w:lang w:eastAsia="en-IN"/>
          <w14:ligatures w14:val="none"/>
        </w:rPr>
        <w:t xml:space="preserve">Q10 - Pharmaceutical Quality System: </w:t>
      </w:r>
      <w:r w:rsidR="00E41834" w:rsidRPr="00E41834">
        <w:rPr>
          <w:rFonts w:ascii="Times New Roman" w:eastAsia="Times New Roman" w:hAnsi="Times New Roman" w:cs="Times New Roman"/>
          <w:kern w:val="0"/>
          <w:sz w:val="24"/>
          <w:szCs w:val="24"/>
          <w:lang w:eastAsia="en-IN"/>
          <w14:ligatures w14:val="none"/>
        </w:rPr>
        <w:t>A comprehensive model for an effective pharmaceutical quality system, covering the entire product lifecycle.</w:t>
      </w:r>
    </w:p>
    <w:p w14:paraId="74F39A9A" w14:textId="77777777" w:rsidR="00E51A32" w:rsidRPr="00A256AC" w:rsidRDefault="00E51A32"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p>
    <w:p w14:paraId="40020457" w14:textId="76062AF1" w:rsidR="00CE558A" w:rsidRPr="00FC5DDD" w:rsidRDefault="00FC5DDD"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FC5DDD">
        <w:rPr>
          <w:rFonts w:ascii="Times New Roman" w:eastAsia="Times New Roman" w:hAnsi="Times New Roman" w:cs="Times New Roman"/>
          <w:kern w:val="0"/>
          <w:sz w:val="24"/>
          <w:szCs w:val="24"/>
          <w:lang w:eastAsia="en-IN"/>
          <w14:ligatures w14:val="none"/>
        </w:rPr>
        <w:t xml:space="preserve">INTERNATIONAL ORGANIZATION FOR STANDARDIZATION (ISO) STANDARDS </w:t>
      </w:r>
      <w:r w:rsidRPr="00FC5DDD">
        <w:rPr>
          <w:rFonts w:ascii="Times New Roman" w:eastAsia="Times New Roman" w:hAnsi="Times New Roman" w:cs="Times New Roman"/>
          <w:kern w:val="0"/>
          <w:sz w:val="24"/>
          <w:szCs w:val="24"/>
          <w:vertAlign w:val="superscript"/>
          <w:lang w:eastAsia="en-IN"/>
          <w14:ligatures w14:val="none"/>
        </w:rPr>
        <w:t>[11]</w:t>
      </w:r>
    </w:p>
    <w:p w14:paraId="6D9913A0" w14:textId="77777777" w:rsidR="00CE558A"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CE558A">
        <w:rPr>
          <w:rFonts w:ascii="Times New Roman" w:eastAsia="Times New Roman" w:hAnsi="Times New Roman" w:cs="Times New Roman"/>
          <w:kern w:val="0"/>
          <w:sz w:val="24"/>
          <w:szCs w:val="24"/>
          <w:lang w:eastAsia="en-IN"/>
          <w14:ligatures w14:val="none"/>
        </w:rPr>
        <w:t>Every organization wants to excel in the international market, and it is for this reason that they have sought to conform to the International Organization for Standardization (ISO) Standards.</w:t>
      </w:r>
    </w:p>
    <w:p w14:paraId="2B97D5AE" w14:textId="77777777" w:rsidR="00CE558A"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Purpose: To establish and provide the definitions and specifications for goods and services, production methods, by providing world-class standards for quality, efficiency, safety, and reliability across many industries including the biopharmaceutical industry.</w:t>
      </w:r>
    </w:p>
    <w:p w14:paraId="746F0643" w14:textId="77777777" w:rsidR="00CE558A"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Key Standards:</w:t>
      </w:r>
    </w:p>
    <w:p w14:paraId="254AD43E" w14:textId="77777777" w:rsidR="00CE558A"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ISO 9001 - Quality Management Systems: Outlines a model that supports the management of quality for the standards of quality management, outlining the main features such as the customer focus, process approach, improvement.</w:t>
      </w:r>
    </w:p>
    <w:p w14:paraId="08D783C3" w14:textId="77777777" w:rsidR="00CE558A"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ISO 13485 - Medical Devices: Establishes the criteria that should be followed in ordering the management of the quality in medical devices, for consistent design, development, production, and delivery.</w:t>
      </w:r>
    </w:p>
    <w:p w14:paraId="4103809E" w14:textId="77777777" w:rsidR="00CE558A"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ISO 14644 - Cleanrooms and Associated Controlled Environments: Defines guidelines for the structure and categorization as well as the functioning of cleanroom through laying down guidelines that control environment in manufacturing.</w:t>
      </w:r>
    </w:p>
    <w:p w14:paraId="5B3EC199" w14:textId="77777777" w:rsidR="004B1F32"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ISO 17025 - Testing and Calibration Laboratories: Establishes the essential characteristics of the competence of test and calibration laboratories for the production of accurate and reliable information.</w:t>
      </w:r>
    </w:p>
    <w:p w14:paraId="4221B9FF" w14:textId="77777777" w:rsidR="004B1F32"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ISO 31000 - Risk Management: Contains general information on how to handle risk that is encountered by organizations; it also outlines principles, framework and process of risk management.</w:t>
      </w:r>
    </w:p>
    <w:p w14:paraId="47204AE5" w14:textId="2294D0FA" w:rsidR="005522A5" w:rsidRDefault="005522A5"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r w:rsidRPr="005522A5">
        <w:rPr>
          <w:rFonts w:ascii="Times New Roman" w:eastAsia="Times New Roman" w:hAnsi="Times New Roman" w:cs="Times New Roman"/>
          <w:kern w:val="0"/>
          <w:sz w:val="24"/>
          <w:szCs w:val="24"/>
          <w:lang w:eastAsia="en-IN"/>
          <w14:ligatures w14:val="none"/>
        </w:rPr>
        <w:t>ISO 45001 - Occupational Health and Safety: Sets the necessary criteria for occupational health and management system, offering the guidelines to enhance health protection and risk liability.</w:t>
      </w:r>
    </w:p>
    <w:p w14:paraId="75F4170B" w14:textId="77777777" w:rsidR="005E1BB3" w:rsidRDefault="005E1BB3"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p>
    <w:p w14:paraId="12C38048" w14:textId="77777777" w:rsidR="005E1BB3" w:rsidRDefault="005E1BB3"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p>
    <w:p w14:paraId="03687CEE" w14:textId="77777777" w:rsidR="005E1BB3" w:rsidRDefault="005E1BB3" w:rsidP="00642C70">
      <w:pPr>
        <w:pStyle w:val="ListParagraph"/>
        <w:spacing w:line="360" w:lineRule="auto"/>
        <w:ind w:left="0"/>
        <w:jc w:val="both"/>
        <w:rPr>
          <w:rFonts w:ascii="Times New Roman" w:eastAsia="Times New Roman" w:hAnsi="Times New Roman" w:cs="Times New Roman"/>
          <w:kern w:val="0"/>
          <w:sz w:val="24"/>
          <w:szCs w:val="24"/>
          <w:lang w:eastAsia="en-IN"/>
          <w14:ligatures w14:val="none"/>
        </w:rPr>
      </w:pPr>
    </w:p>
    <w:p w14:paraId="5C5EE2CB" w14:textId="69974621" w:rsidR="00CD4C81" w:rsidRPr="00795E02" w:rsidRDefault="005E1BB3" w:rsidP="00642C70">
      <w:pPr>
        <w:spacing w:line="360" w:lineRule="auto"/>
        <w:rPr>
          <w:rFonts w:ascii="Times New Roman" w:eastAsia="Times New Roman" w:hAnsi="Times New Roman" w:cs="Times New Roman"/>
          <w:b/>
          <w:bCs/>
          <w:kern w:val="0"/>
          <w:sz w:val="24"/>
          <w:szCs w:val="24"/>
          <w:vertAlign w:val="superscript"/>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2.2. </w:t>
      </w:r>
      <w:r w:rsidRPr="0012396E">
        <w:rPr>
          <w:rFonts w:ascii="Times New Roman" w:eastAsia="Times New Roman" w:hAnsi="Times New Roman" w:cs="Times New Roman"/>
          <w:b/>
          <w:bCs/>
          <w:kern w:val="0"/>
          <w:sz w:val="24"/>
          <w:szCs w:val="24"/>
          <w:lang w:eastAsia="en-IN"/>
          <w14:ligatures w14:val="none"/>
        </w:rPr>
        <w:t>REGULATORY CHALLENGES AND HARMONIZATION EFFORTS</w:t>
      </w:r>
      <w:r>
        <w:rPr>
          <w:rFonts w:ascii="Times New Roman" w:eastAsia="Times New Roman" w:hAnsi="Times New Roman" w:cs="Times New Roman"/>
          <w:b/>
          <w:bCs/>
          <w:kern w:val="0"/>
          <w:sz w:val="24"/>
          <w:szCs w:val="24"/>
          <w:lang w:eastAsia="en-IN"/>
          <w14:ligatures w14:val="none"/>
        </w:rPr>
        <w:t xml:space="preserve"> </w:t>
      </w:r>
      <w:r>
        <w:rPr>
          <w:rFonts w:ascii="Times New Roman" w:eastAsia="Times New Roman" w:hAnsi="Times New Roman" w:cs="Times New Roman"/>
          <w:b/>
          <w:bCs/>
          <w:kern w:val="0"/>
          <w:sz w:val="24"/>
          <w:szCs w:val="24"/>
          <w:vertAlign w:val="superscript"/>
          <w:lang w:eastAsia="en-IN"/>
          <w14:ligatures w14:val="none"/>
        </w:rPr>
        <w:t>[12]</w:t>
      </w:r>
    </w:p>
    <w:p w14:paraId="25663B2B" w14:textId="77777777" w:rsidR="00474FB6" w:rsidRDefault="003F6111" w:rsidP="00642C70">
      <w:pPr>
        <w:spacing w:line="360" w:lineRule="auto"/>
        <w:jc w:val="both"/>
        <w:rPr>
          <w:rFonts w:ascii="Times New Roman" w:eastAsia="Times New Roman" w:hAnsi="Times New Roman" w:cs="Times New Roman"/>
          <w:kern w:val="0"/>
          <w:sz w:val="24"/>
          <w:szCs w:val="24"/>
          <w:lang w:eastAsia="en-IN"/>
          <w14:ligatures w14:val="none"/>
        </w:rPr>
      </w:pPr>
      <w:r w:rsidRPr="003F6111">
        <w:rPr>
          <w:rFonts w:ascii="Times New Roman" w:eastAsia="Times New Roman" w:hAnsi="Times New Roman" w:cs="Times New Roman"/>
          <w:kern w:val="0"/>
          <w:sz w:val="24"/>
          <w:szCs w:val="24"/>
          <w:lang w:eastAsia="en-IN"/>
          <w14:ligatures w14:val="none"/>
        </w:rPr>
        <w:t>It has been important for the pharmaceutical company for the following reasons as it has to conform to the laws provided by the regulating bodies. This compliance is basic to protect the health of the community, the quality of the product offered, and the survival and credibility of the firm.</w:t>
      </w:r>
    </w:p>
    <w:p w14:paraId="349A5EDC" w14:textId="67CE24AB" w:rsidR="00474FB6" w:rsidRPr="005E1BB3" w:rsidRDefault="005E1BB3"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t>ENSURING PATIENT SAFETY AND EFFICACY</w:t>
      </w:r>
    </w:p>
    <w:p w14:paraId="3FE8CE49" w14:textId="13B2274D" w:rsidR="00C04E17" w:rsidRPr="00474FB6" w:rsidRDefault="00C04E17" w:rsidP="00642C70">
      <w:pPr>
        <w:spacing w:line="360" w:lineRule="auto"/>
        <w:jc w:val="both"/>
        <w:rPr>
          <w:rFonts w:ascii="Times New Roman" w:eastAsia="Times New Roman" w:hAnsi="Times New Roman" w:cs="Times New Roman"/>
          <w:kern w:val="0"/>
          <w:sz w:val="24"/>
          <w:szCs w:val="24"/>
          <w:lang w:eastAsia="en-IN"/>
          <w14:ligatures w14:val="none"/>
        </w:rPr>
      </w:pPr>
      <w:r w:rsidRPr="00474FB6">
        <w:rPr>
          <w:rFonts w:ascii="Times New Roman" w:eastAsia="Times New Roman" w:hAnsi="Times New Roman" w:cs="Times New Roman"/>
          <w:kern w:val="0"/>
          <w:sz w:val="24"/>
          <w:szCs w:val="24"/>
          <w:lang w:eastAsia="en-IN"/>
          <w14:ligatures w14:val="none"/>
        </w:rPr>
        <w:t>Protecting Patients: The regulations including GMP guarantee that the products as whether for domestic or exportation are safe, effective, and of superior quality. This avoids risking patients’ lives with dangerous or ineffective drugs.</w:t>
      </w:r>
    </w:p>
    <w:p w14:paraId="51EF0B5E" w14:textId="6B6A41EB" w:rsidR="00C04E17" w:rsidRDefault="00C04E17" w:rsidP="00642C70">
      <w:pPr>
        <w:spacing w:line="360" w:lineRule="auto"/>
        <w:jc w:val="both"/>
        <w:rPr>
          <w:rFonts w:ascii="Times New Roman" w:eastAsia="Times New Roman" w:hAnsi="Times New Roman" w:cs="Times New Roman"/>
          <w:kern w:val="0"/>
          <w:sz w:val="24"/>
          <w:szCs w:val="24"/>
          <w:lang w:eastAsia="en-IN"/>
          <w14:ligatures w14:val="none"/>
        </w:rPr>
      </w:pPr>
      <w:r w:rsidRPr="00474FB6">
        <w:rPr>
          <w:rFonts w:ascii="Times New Roman" w:eastAsia="Times New Roman" w:hAnsi="Times New Roman" w:cs="Times New Roman"/>
          <w:kern w:val="0"/>
          <w:sz w:val="24"/>
          <w:szCs w:val="24"/>
          <w:lang w:eastAsia="en-IN"/>
          <w14:ligatures w14:val="none"/>
        </w:rPr>
        <w:t>Minimizing Adverse Effects: Another benefit of regulatory compliance is that any bad side effects of a drug are recognized and contained, through extensive testing and quality monitoring</w:t>
      </w:r>
      <w:r w:rsidR="005E1BB3">
        <w:rPr>
          <w:rFonts w:ascii="Times New Roman" w:eastAsia="Times New Roman" w:hAnsi="Times New Roman" w:cs="Times New Roman"/>
          <w:kern w:val="0"/>
          <w:sz w:val="24"/>
          <w:szCs w:val="24"/>
          <w:lang w:eastAsia="en-IN"/>
          <w14:ligatures w14:val="none"/>
        </w:rPr>
        <w:t xml:space="preserve"> </w:t>
      </w:r>
      <w:r w:rsidR="00795E02">
        <w:rPr>
          <w:rFonts w:ascii="Times New Roman" w:eastAsia="Times New Roman" w:hAnsi="Times New Roman" w:cs="Times New Roman"/>
          <w:kern w:val="0"/>
          <w:sz w:val="24"/>
          <w:szCs w:val="24"/>
          <w:vertAlign w:val="superscript"/>
          <w:lang w:eastAsia="en-IN"/>
          <w14:ligatures w14:val="none"/>
        </w:rPr>
        <w:t>[12]</w:t>
      </w:r>
      <w:r w:rsidRPr="00474FB6">
        <w:rPr>
          <w:rFonts w:ascii="Times New Roman" w:eastAsia="Times New Roman" w:hAnsi="Times New Roman" w:cs="Times New Roman"/>
          <w:kern w:val="0"/>
          <w:sz w:val="24"/>
          <w:szCs w:val="24"/>
          <w:lang w:eastAsia="en-IN"/>
          <w14:ligatures w14:val="none"/>
        </w:rPr>
        <w:t>.</w:t>
      </w:r>
    </w:p>
    <w:p w14:paraId="3DF071E4" w14:textId="3C398069" w:rsidR="00306EDB" w:rsidRPr="005E1BB3" w:rsidRDefault="005E1BB3"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t>MAINTAINING QUALITY STANDARDS</w:t>
      </w:r>
    </w:p>
    <w:p w14:paraId="4C4E0D05" w14:textId="77777777" w:rsidR="00306EDB" w:rsidRPr="00306EDB" w:rsidRDefault="00306EDB" w:rsidP="00642C70">
      <w:pPr>
        <w:spacing w:line="360" w:lineRule="auto"/>
        <w:jc w:val="both"/>
        <w:rPr>
          <w:rFonts w:ascii="Times New Roman" w:eastAsia="Times New Roman" w:hAnsi="Times New Roman" w:cs="Times New Roman"/>
          <w:kern w:val="0"/>
          <w:sz w:val="24"/>
          <w:szCs w:val="24"/>
          <w:lang w:eastAsia="en-IN"/>
          <w14:ligatures w14:val="none"/>
        </w:rPr>
      </w:pPr>
      <w:r w:rsidRPr="00306EDB">
        <w:rPr>
          <w:rFonts w:ascii="Times New Roman" w:eastAsia="Times New Roman" w:hAnsi="Times New Roman" w:cs="Times New Roman"/>
          <w:kern w:val="0"/>
          <w:sz w:val="24"/>
          <w:szCs w:val="24"/>
          <w:lang w:eastAsia="en-IN"/>
          <w14:ligatures w14:val="none"/>
        </w:rPr>
        <w:t>Consistency in Production: Standard operating procedures help to prevent variance in production and Quality of the final product through setting and enforcing standards.</w:t>
      </w:r>
    </w:p>
    <w:p w14:paraId="2400D0CA" w14:textId="05000893" w:rsidR="00306EDB" w:rsidRDefault="00306EDB" w:rsidP="00642C70">
      <w:pPr>
        <w:spacing w:line="360" w:lineRule="auto"/>
        <w:jc w:val="both"/>
        <w:rPr>
          <w:rFonts w:ascii="Times New Roman" w:eastAsia="Times New Roman" w:hAnsi="Times New Roman" w:cs="Times New Roman"/>
          <w:kern w:val="0"/>
          <w:sz w:val="24"/>
          <w:szCs w:val="24"/>
          <w:lang w:eastAsia="en-IN"/>
          <w14:ligatures w14:val="none"/>
        </w:rPr>
      </w:pPr>
      <w:r w:rsidRPr="00306EDB">
        <w:rPr>
          <w:rFonts w:ascii="Times New Roman" w:eastAsia="Times New Roman" w:hAnsi="Times New Roman" w:cs="Times New Roman"/>
          <w:kern w:val="0"/>
          <w:sz w:val="24"/>
          <w:szCs w:val="24"/>
          <w:lang w:eastAsia="en-IN"/>
          <w14:ligatures w14:val="none"/>
        </w:rPr>
        <w:t>Quality Control: It is the legal requirement of many regulatory agencies that quality must be assured on the products that are produced by the companies before they are sold in the market</w:t>
      </w:r>
      <w:r w:rsidR="005E1BB3">
        <w:rPr>
          <w:rFonts w:ascii="Times New Roman" w:eastAsia="Times New Roman" w:hAnsi="Times New Roman" w:cs="Times New Roman"/>
          <w:kern w:val="0"/>
          <w:sz w:val="24"/>
          <w:szCs w:val="24"/>
          <w:lang w:eastAsia="en-IN"/>
          <w14:ligatures w14:val="none"/>
        </w:rPr>
        <w:t xml:space="preserve"> </w:t>
      </w:r>
      <w:r w:rsidR="00795E02">
        <w:rPr>
          <w:rFonts w:ascii="Times New Roman" w:eastAsia="Times New Roman" w:hAnsi="Times New Roman" w:cs="Times New Roman"/>
          <w:kern w:val="0"/>
          <w:sz w:val="24"/>
          <w:szCs w:val="24"/>
          <w:vertAlign w:val="superscript"/>
          <w:lang w:eastAsia="en-IN"/>
          <w14:ligatures w14:val="none"/>
        </w:rPr>
        <w:t>[13]</w:t>
      </w:r>
      <w:r w:rsidRPr="00306EDB">
        <w:rPr>
          <w:rFonts w:ascii="Times New Roman" w:eastAsia="Times New Roman" w:hAnsi="Times New Roman" w:cs="Times New Roman"/>
          <w:kern w:val="0"/>
          <w:sz w:val="24"/>
          <w:szCs w:val="24"/>
          <w:lang w:eastAsia="en-IN"/>
          <w14:ligatures w14:val="none"/>
        </w:rPr>
        <w:t>.</w:t>
      </w:r>
    </w:p>
    <w:p w14:paraId="1C3E6076" w14:textId="20B27561" w:rsidR="00C14881" w:rsidRPr="005E1BB3" w:rsidRDefault="005E1BB3"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t>LEGAL AND FINANCIAL IMPLICATIONS</w:t>
      </w:r>
    </w:p>
    <w:p w14:paraId="200757C6" w14:textId="77777777"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Avoiding Legal Penalties: There are penalties and sanctions that a company has to face legally when it does not meet the set regulations including fines, which may be very expensive for a firm.</w:t>
      </w:r>
    </w:p>
    <w:p w14:paraId="54BF16A7" w14:textId="6D55AD5E"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 xml:space="preserve">Preventing Product Recalls: The laws save a company from times of product recall with regard to safety or quality since this is an expensive and reputation damaging </w:t>
      </w:r>
      <w:r w:rsidR="003C2D42" w:rsidRPr="00C14881">
        <w:rPr>
          <w:rFonts w:ascii="Times New Roman" w:eastAsia="Times New Roman" w:hAnsi="Times New Roman" w:cs="Times New Roman"/>
          <w:kern w:val="0"/>
          <w:sz w:val="24"/>
          <w:szCs w:val="24"/>
          <w:lang w:eastAsia="en-IN"/>
          <w14:ligatures w14:val="none"/>
        </w:rPr>
        <w:t>endeavours</w:t>
      </w:r>
      <w:r w:rsidR="005E1BB3">
        <w:rPr>
          <w:rFonts w:ascii="Times New Roman" w:eastAsia="Times New Roman" w:hAnsi="Times New Roman" w:cs="Times New Roman"/>
          <w:kern w:val="0"/>
          <w:sz w:val="24"/>
          <w:szCs w:val="24"/>
          <w:lang w:eastAsia="en-IN"/>
          <w14:ligatures w14:val="none"/>
        </w:rPr>
        <w:t xml:space="preserve"> </w:t>
      </w:r>
      <w:r w:rsidR="00F55189">
        <w:rPr>
          <w:rFonts w:ascii="Times New Roman" w:eastAsia="Times New Roman" w:hAnsi="Times New Roman" w:cs="Times New Roman"/>
          <w:kern w:val="0"/>
          <w:sz w:val="24"/>
          <w:szCs w:val="24"/>
          <w:vertAlign w:val="superscript"/>
          <w:lang w:eastAsia="en-IN"/>
          <w14:ligatures w14:val="none"/>
        </w:rPr>
        <w:t>[14]</w:t>
      </w:r>
      <w:r w:rsidRPr="00C14881">
        <w:rPr>
          <w:rFonts w:ascii="Times New Roman" w:eastAsia="Times New Roman" w:hAnsi="Times New Roman" w:cs="Times New Roman"/>
          <w:kern w:val="0"/>
          <w:sz w:val="24"/>
          <w:szCs w:val="24"/>
          <w:lang w:eastAsia="en-IN"/>
          <w14:ligatures w14:val="none"/>
        </w:rPr>
        <w:t>.</w:t>
      </w:r>
    </w:p>
    <w:p w14:paraId="41D4E8B3" w14:textId="35096474" w:rsidR="00C14881" w:rsidRPr="005E1BB3" w:rsidRDefault="005E1BB3"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t>MARKET ACCESS AND COMPETITIVENESS</w:t>
      </w:r>
    </w:p>
    <w:p w14:paraId="1FEFE150" w14:textId="77777777"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Approval for Market Entry: It is important to note that, with the exception of some minor modifications, all new and amended product information must meet the requirements of US FDA and similar organizations in European countries and other states. These approvals are necessary for products to be legally sold on the market or within a given region.</w:t>
      </w:r>
    </w:p>
    <w:p w14:paraId="50A37C13" w14:textId="7F8FB9E8" w:rsid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International Standards: Use of worldwide guidelines such as ICH guidelines and ISO standards helps companies expand their market in the global markets and increase the competitiveness of their products</w:t>
      </w:r>
      <w:r w:rsidR="005E1BB3">
        <w:rPr>
          <w:rFonts w:ascii="Times New Roman" w:eastAsia="Times New Roman" w:hAnsi="Times New Roman" w:cs="Times New Roman"/>
          <w:kern w:val="0"/>
          <w:sz w:val="24"/>
          <w:szCs w:val="24"/>
          <w:lang w:eastAsia="en-IN"/>
          <w14:ligatures w14:val="none"/>
        </w:rPr>
        <w:t xml:space="preserve"> </w:t>
      </w:r>
      <w:r w:rsidR="00E06617">
        <w:rPr>
          <w:rFonts w:ascii="Times New Roman" w:eastAsia="Times New Roman" w:hAnsi="Times New Roman" w:cs="Times New Roman"/>
          <w:kern w:val="0"/>
          <w:sz w:val="24"/>
          <w:szCs w:val="24"/>
          <w:vertAlign w:val="superscript"/>
          <w:lang w:eastAsia="en-IN"/>
          <w14:ligatures w14:val="none"/>
        </w:rPr>
        <w:t>[15]</w:t>
      </w:r>
      <w:r w:rsidRPr="00C14881">
        <w:rPr>
          <w:rFonts w:ascii="Times New Roman" w:eastAsia="Times New Roman" w:hAnsi="Times New Roman" w:cs="Times New Roman"/>
          <w:kern w:val="0"/>
          <w:sz w:val="24"/>
          <w:szCs w:val="24"/>
          <w:lang w:eastAsia="en-IN"/>
          <w14:ligatures w14:val="none"/>
        </w:rPr>
        <w:t>.</w:t>
      </w:r>
    </w:p>
    <w:p w14:paraId="742B677B" w14:textId="77777777" w:rsidR="005E1BB3" w:rsidRDefault="005E1BB3" w:rsidP="00642C70">
      <w:pPr>
        <w:spacing w:line="360" w:lineRule="auto"/>
        <w:jc w:val="both"/>
        <w:rPr>
          <w:rFonts w:ascii="Times New Roman" w:eastAsia="Times New Roman" w:hAnsi="Times New Roman" w:cs="Times New Roman"/>
          <w:kern w:val="0"/>
          <w:sz w:val="24"/>
          <w:szCs w:val="24"/>
          <w:lang w:eastAsia="en-IN"/>
          <w14:ligatures w14:val="none"/>
        </w:rPr>
      </w:pPr>
    </w:p>
    <w:p w14:paraId="38ED3825" w14:textId="77777777" w:rsidR="005E1BB3" w:rsidRPr="00C14881" w:rsidRDefault="005E1BB3" w:rsidP="00642C70">
      <w:pPr>
        <w:spacing w:line="360" w:lineRule="auto"/>
        <w:jc w:val="both"/>
        <w:rPr>
          <w:rFonts w:ascii="Times New Roman" w:eastAsia="Times New Roman" w:hAnsi="Times New Roman" w:cs="Times New Roman"/>
          <w:kern w:val="0"/>
          <w:sz w:val="24"/>
          <w:szCs w:val="24"/>
          <w:lang w:eastAsia="en-IN"/>
          <w14:ligatures w14:val="none"/>
        </w:rPr>
      </w:pPr>
    </w:p>
    <w:p w14:paraId="2ADBBFB8" w14:textId="1DD08823" w:rsidR="00C14881" w:rsidRPr="005E1BB3" w:rsidRDefault="005E1BB3"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lastRenderedPageBreak/>
        <w:t>REPUTATION AND TRUST</w:t>
      </w:r>
    </w:p>
    <w:p w14:paraId="4B56AF04" w14:textId="77777777"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Building Trust with Stakeholders: Regulatory compliance presents evidence of a company’s proactive approach towards quality and safety and also serves as a means of cultivating trust with the following tripartite influential: the clinicians, patients and regulatory bodies.</w:t>
      </w:r>
    </w:p>
    <w:p w14:paraId="5784F6A2" w14:textId="6DCCF4C0"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Brand Integrity: Thus, compliance points to the company as a responsible and reliable manufacturer, which, in turn, improves the firm’s reputation</w:t>
      </w:r>
      <w:r w:rsidR="005E1BB3">
        <w:rPr>
          <w:rFonts w:ascii="Times New Roman" w:eastAsia="Times New Roman" w:hAnsi="Times New Roman" w:cs="Times New Roman"/>
          <w:kern w:val="0"/>
          <w:sz w:val="24"/>
          <w:szCs w:val="24"/>
          <w:lang w:eastAsia="en-IN"/>
          <w14:ligatures w14:val="none"/>
        </w:rPr>
        <w:t xml:space="preserve"> </w:t>
      </w:r>
      <w:r w:rsidR="00E06617">
        <w:rPr>
          <w:rFonts w:ascii="Times New Roman" w:eastAsia="Times New Roman" w:hAnsi="Times New Roman" w:cs="Times New Roman"/>
          <w:kern w:val="0"/>
          <w:sz w:val="24"/>
          <w:szCs w:val="24"/>
          <w:vertAlign w:val="superscript"/>
          <w:lang w:eastAsia="en-IN"/>
          <w14:ligatures w14:val="none"/>
        </w:rPr>
        <w:t>[16]</w:t>
      </w:r>
      <w:r w:rsidRPr="00C14881">
        <w:rPr>
          <w:rFonts w:ascii="Times New Roman" w:eastAsia="Times New Roman" w:hAnsi="Times New Roman" w:cs="Times New Roman"/>
          <w:kern w:val="0"/>
          <w:sz w:val="24"/>
          <w:szCs w:val="24"/>
          <w:lang w:eastAsia="en-IN"/>
          <w14:ligatures w14:val="none"/>
        </w:rPr>
        <w:t>.</w:t>
      </w:r>
    </w:p>
    <w:p w14:paraId="22F677F3" w14:textId="5AC5B566" w:rsidR="00C14881" w:rsidRPr="005E1BB3" w:rsidRDefault="005E1BB3" w:rsidP="00642C70">
      <w:pPr>
        <w:spacing w:line="360" w:lineRule="auto"/>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t>INNOVATION AND IMPROVEMENT</w:t>
      </w:r>
    </w:p>
    <w:p w14:paraId="6464699C" w14:textId="77777777"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Encouraging Best Practices: The effective regulation systems contain the updated information of scientific researches as well as the improved procedures which put pressure on the interest of companies to upgrade their services and goods.</w:t>
      </w:r>
    </w:p>
    <w:p w14:paraId="684938FE" w14:textId="6AD65CC3" w:rsidR="003C2D42"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Facilitating Technological Advancements: Mahmood &amp; Jae (2011) stated that ‘Compliance with regulations promotes the use of sophisticated technologies and methodologies for automated processes, Artificial Intelligence, and real-time quality monitoring</w:t>
      </w:r>
      <w:r w:rsidR="005E1BB3">
        <w:rPr>
          <w:rFonts w:ascii="Times New Roman" w:eastAsia="Times New Roman" w:hAnsi="Times New Roman" w:cs="Times New Roman"/>
          <w:kern w:val="0"/>
          <w:sz w:val="24"/>
          <w:szCs w:val="24"/>
          <w:lang w:eastAsia="en-IN"/>
          <w14:ligatures w14:val="none"/>
        </w:rPr>
        <w:t xml:space="preserve"> </w:t>
      </w:r>
      <w:r w:rsidR="00E06617">
        <w:rPr>
          <w:rFonts w:ascii="Times New Roman" w:eastAsia="Times New Roman" w:hAnsi="Times New Roman" w:cs="Times New Roman"/>
          <w:kern w:val="0"/>
          <w:sz w:val="24"/>
          <w:szCs w:val="24"/>
          <w:vertAlign w:val="superscript"/>
          <w:lang w:eastAsia="en-IN"/>
          <w14:ligatures w14:val="none"/>
        </w:rPr>
        <w:t>[17]</w:t>
      </w:r>
      <w:r w:rsidRPr="00C14881">
        <w:rPr>
          <w:rFonts w:ascii="Times New Roman" w:eastAsia="Times New Roman" w:hAnsi="Times New Roman" w:cs="Times New Roman"/>
          <w:kern w:val="0"/>
          <w:sz w:val="24"/>
          <w:szCs w:val="24"/>
          <w:lang w:eastAsia="en-IN"/>
          <w14:ligatures w14:val="none"/>
        </w:rPr>
        <w:t>.</w:t>
      </w:r>
    </w:p>
    <w:p w14:paraId="2706CACF" w14:textId="050CF4A5" w:rsidR="00C14881" w:rsidRPr="005E1BB3" w:rsidRDefault="005E1BB3"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5E1BB3">
        <w:rPr>
          <w:rFonts w:ascii="Times New Roman" w:eastAsia="Times New Roman" w:hAnsi="Times New Roman" w:cs="Times New Roman"/>
          <w:kern w:val="0"/>
          <w:sz w:val="24"/>
          <w:szCs w:val="24"/>
          <w:lang w:eastAsia="en-IN"/>
          <w14:ligatures w14:val="none"/>
        </w:rPr>
        <w:t>RISK MANAGEMENT</w:t>
      </w:r>
    </w:p>
    <w:p w14:paraId="4A9F3D24" w14:textId="77777777"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Identifying and Mitigating Risks: The concept of regulatory compliance entails robust risk management procedures which aim at achieving various goals like risk assessment and risk management in the development of drugs and the process of manufacturing.</w:t>
      </w:r>
    </w:p>
    <w:p w14:paraId="59F97507" w14:textId="1C252C79"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Crisis Management: That is why regulatory compliance provides organizations with the ability to manage various crisis situations, for example, with the recall of products, or adverse event reports</w:t>
      </w:r>
      <w:r w:rsidR="00701486">
        <w:rPr>
          <w:rFonts w:ascii="Times New Roman" w:eastAsia="Times New Roman" w:hAnsi="Times New Roman" w:cs="Times New Roman"/>
          <w:kern w:val="0"/>
          <w:sz w:val="24"/>
          <w:szCs w:val="24"/>
          <w:lang w:eastAsia="en-IN"/>
          <w14:ligatures w14:val="none"/>
        </w:rPr>
        <w:t xml:space="preserve"> </w:t>
      </w:r>
      <w:r w:rsidR="00380AF1">
        <w:rPr>
          <w:rFonts w:ascii="Times New Roman" w:eastAsia="Times New Roman" w:hAnsi="Times New Roman" w:cs="Times New Roman"/>
          <w:kern w:val="0"/>
          <w:sz w:val="24"/>
          <w:szCs w:val="24"/>
          <w:vertAlign w:val="superscript"/>
          <w:lang w:eastAsia="en-IN"/>
          <w14:ligatures w14:val="none"/>
        </w:rPr>
        <w:t>[18]</w:t>
      </w:r>
      <w:r w:rsidRPr="00C14881">
        <w:rPr>
          <w:rFonts w:ascii="Times New Roman" w:eastAsia="Times New Roman" w:hAnsi="Times New Roman" w:cs="Times New Roman"/>
          <w:kern w:val="0"/>
          <w:sz w:val="24"/>
          <w:szCs w:val="24"/>
          <w:lang w:eastAsia="en-IN"/>
          <w14:ligatures w14:val="none"/>
        </w:rPr>
        <w:t>.</w:t>
      </w:r>
    </w:p>
    <w:p w14:paraId="520B7D69" w14:textId="6B5795EE" w:rsidR="00C14881" w:rsidRPr="00701486" w:rsidRDefault="00701486"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701486">
        <w:rPr>
          <w:rFonts w:ascii="Times New Roman" w:eastAsia="Times New Roman" w:hAnsi="Times New Roman" w:cs="Times New Roman"/>
          <w:kern w:val="0"/>
          <w:sz w:val="24"/>
          <w:szCs w:val="24"/>
          <w:lang w:eastAsia="en-IN"/>
          <w14:ligatures w14:val="none"/>
        </w:rPr>
        <w:t>ETHICAL RESPONSIBILITY</w:t>
      </w:r>
    </w:p>
    <w:p w14:paraId="1DD70641" w14:textId="77777777" w:rsidR="00C14881" w:rsidRP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Corporate Social Responsibility (CSR): Analyses involved conformity due to the ethical standpoint that a company needs to adhere to the manufacturing of safe and effective products within the market to enhance public health.</w:t>
      </w:r>
    </w:p>
    <w:p w14:paraId="13064169" w14:textId="16C3D08A" w:rsidR="00C14881" w:rsidRDefault="00C14881" w:rsidP="00642C70">
      <w:pPr>
        <w:spacing w:line="360" w:lineRule="auto"/>
        <w:jc w:val="both"/>
        <w:rPr>
          <w:rFonts w:ascii="Times New Roman" w:eastAsia="Times New Roman" w:hAnsi="Times New Roman" w:cs="Times New Roman"/>
          <w:kern w:val="0"/>
          <w:sz w:val="24"/>
          <w:szCs w:val="24"/>
          <w:lang w:eastAsia="en-IN"/>
          <w14:ligatures w14:val="none"/>
        </w:rPr>
      </w:pPr>
      <w:r w:rsidRPr="00C14881">
        <w:rPr>
          <w:rFonts w:ascii="Times New Roman" w:eastAsia="Times New Roman" w:hAnsi="Times New Roman" w:cs="Times New Roman"/>
          <w:kern w:val="0"/>
          <w:sz w:val="24"/>
          <w:szCs w:val="24"/>
          <w:lang w:eastAsia="en-IN"/>
          <w14:ligatures w14:val="none"/>
        </w:rPr>
        <w:t>Sustainable Practices: Environmental and ethical implications are usually incorporated in these standards as industries embrace the need to support environmentally sustainable and socially responsible production</w:t>
      </w:r>
      <w:r w:rsidR="00F65D9F">
        <w:rPr>
          <w:rFonts w:ascii="Times New Roman" w:eastAsia="Times New Roman" w:hAnsi="Times New Roman" w:cs="Times New Roman"/>
          <w:kern w:val="0"/>
          <w:sz w:val="24"/>
          <w:szCs w:val="24"/>
          <w:lang w:eastAsia="en-IN"/>
          <w14:ligatures w14:val="none"/>
        </w:rPr>
        <w:t xml:space="preserve"> </w:t>
      </w:r>
      <w:r w:rsidR="00380AF1">
        <w:rPr>
          <w:rFonts w:ascii="Times New Roman" w:eastAsia="Times New Roman" w:hAnsi="Times New Roman" w:cs="Times New Roman"/>
          <w:kern w:val="0"/>
          <w:sz w:val="24"/>
          <w:szCs w:val="24"/>
          <w:vertAlign w:val="superscript"/>
          <w:lang w:eastAsia="en-IN"/>
          <w14:ligatures w14:val="none"/>
        </w:rPr>
        <w:t>[19]</w:t>
      </w:r>
      <w:r w:rsidRPr="00C14881">
        <w:rPr>
          <w:rFonts w:ascii="Times New Roman" w:eastAsia="Times New Roman" w:hAnsi="Times New Roman" w:cs="Times New Roman"/>
          <w:kern w:val="0"/>
          <w:sz w:val="24"/>
          <w:szCs w:val="24"/>
          <w:lang w:eastAsia="en-IN"/>
          <w14:ligatures w14:val="none"/>
        </w:rPr>
        <w:t>.</w:t>
      </w:r>
    </w:p>
    <w:p w14:paraId="4794406E" w14:textId="4C545E70" w:rsidR="000D5A74" w:rsidRPr="00701486" w:rsidRDefault="00701486"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701486">
        <w:rPr>
          <w:rFonts w:ascii="Times New Roman" w:eastAsia="Times New Roman" w:hAnsi="Times New Roman" w:cs="Times New Roman"/>
          <w:kern w:val="0"/>
          <w:sz w:val="24"/>
          <w:szCs w:val="24"/>
          <w:lang w:eastAsia="en-IN"/>
          <w14:ligatures w14:val="none"/>
        </w:rPr>
        <w:t>OVERVIEW OF ICH Q10</w:t>
      </w:r>
    </w:p>
    <w:p w14:paraId="05B71334" w14:textId="5BB7D8EF" w:rsid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ICH Q10 guideline on ‘Pharmaceutical Quality System’ offers a global standard to ensure the implementation of a well –fledged efficient QMS throughout the life cycle of a pharmaceutical. Its objective is to assist organizations to align the regulatory requirements of various regions concerning pharmaceutical operations, with the ultimate goal of enhancing efficiency of pharmaceutical manufacturing</w:t>
      </w:r>
      <w:r w:rsidR="00701486">
        <w:rPr>
          <w:rFonts w:ascii="Times New Roman" w:eastAsia="Times New Roman" w:hAnsi="Times New Roman" w:cs="Times New Roman"/>
          <w:kern w:val="0"/>
          <w:sz w:val="24"/>
          <w:szCs w:val="24"/>
          <w:lang w:eastAsia="en-IN"/>
          <w14:ligatures w14:val="none"/>
        </w:rPr>
        <w:t xml:space="preserve"> </w:t>
      </w:r>
      <w:r w:rsidR="00380AF1">
        <w:rPr>
          <w:rFonts w:ascii="Times New Roman" w:eastAsia="Times New Roman" w:hAnsi="Times New Roman" w:cs="Times New Roman"/>
          <w:kern w:val="0"/>
          <w:sz w:val="24"/>
          <w:szCs w:val="24"/>
          <w:vertAlign w:val="superscript"/>
          <w:lang w:eastAsia="en-IN"/>
          <w14:ligatures w14:val="none"/>
        </w:rPr>
        <w:t>[20]</w:t>
      </w:r>
      <w:r w:rsidRPr="000D5A74">
        <w:rPr>
          <w:rFonts w:ascii="Times New Roman" w:eastAsia="Times New Roman" w:hAnsi="Times New Roman" w:cs="Times New Roman"/>
          <w:kern w:val="0"/>
          <w:sz w:val="24"/>
          <w:szCs w:val="24"/>
          <w:lang w:eastAsia="en-IN"/>
          <w14:ligatures w14:val="none"/>
        </w:rPr>
        <w:t>.</w:t>
      </w:r>
    </w:p>
    <w:p w14:paraId="09EDDB1A" w14:textId="67E98C45"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lastRenderedPageBreak/>
        <w:t>ICH Q10 The following are some of the primary features essential to the system:</w:t>
      </w:r>
    </w:p>
    <w:p w14:paraId="0C1A51B9" w14:textId="33234165" w:rsidR="000D5A74" w:rsidRPr="008B46F6" w:rsidRDefault="008B46F6" w:rsidP="00642C70">
      <w:pPr>
        <w:spacing w:line="360" w:lineRule="auto"/>
        <w:jc w:val="both"/>
        <w:rPr>
          <w:rFonts w:ascii="Times New Roman" w:eastAsia="Times New Roman" w:hAnsi="Times New Roman" w:cs="Times New Roman"/>
          <w:kern w:val="0"/>
          <w:sz w:val="24"/>
          <w:szCs w:val="24"/>
          <w:vertAlign w:val="superscript"/>
          <w:lang w:eastAsia="en-IN"/>
          <w14:ligatures w14:val="none"/>
        </w:rPr>
      </w:pPr>
      <w:r w:rsidRPr="008B46F6">
        <w:rPr>
          <w:rFonts w:ascii="Times New Roman" w:eastAsia="Times New Roman" w:hAnsi="Times New Roman" w:cs="Times New Roman"/>
          <w:kern w:val="0"/>
          <w:sz w:val="24"/>
          <w:szCs w:val="24"/>
          <w:lang w:eastAsia="en-IN"/>
          <w14:ligatures w14:val="none"/>
        </w:rPr>
        <w:t xml:space="preserve">PHARMACEUTICAL QUALITY SYSTEM (PQS) </w:t>
      </w:r>
      <w:r w:rsidRPr="008B46F6">
        <w:rPr>
          <w:rFonts w:ascii="Times New Roman" w:eastAsia="Times New Roman" w:hAnsi="Times New Roman" w:cs="Times New Roman"/>
          <w:kern w:val="0"/>
          <w:sz w:val="24"/>
          <w:szCs w:val="24"/>
          <w:vertAlign w:val="superscript"/>
          <w:lang w:eastAsia="en-IN"/>
          <w14:ligatures w14:val="none"/>
        </w:rPr>
        <w:t>[21]</w:t>
      </w:r>
    </w:p>
    <w:p w14:paraId="2453B874" w14:textId="6C86D806"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Management Responsibilities: Civil society in particular should ensure that the quality policy is developed, upheld and supported by appropriately sufficient resourcing.</w:t>
      </w:r>
    </w:p>
    <w:p w14:paraId="3AD7FD21" w14:textId="77777777"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Continual Improvement: Creating prescriptive processes that can be followed to make regular improvements to the quality of their products and production lines.</w:t>
      </w:r>
    </w:p>
    <w:p w14:paraId="470D619F" w14:textId="77777777" w:rsid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Product Lifecycle Management</w:t>
      </w:r>
    </w:p>
    <w:p w14:paraId="19F729A9" w14:textId="38198B9A"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Pharmaceutical Development: The processes of creating solutions and implementing the best mechanisms or strategies that meet the quality requirements of a product.</w:t>
      </w:r>
    </w:p>
    <w:p w14:paraId="3A060426" w14:textId="77777777"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Technology Transfer: Ensuring that the knowledge of the product and its manufacturing process, is transferred and shared effectively between the development phase and that of manufacturing.</w:t>
      </w:r>
    </w:p>
    <w:p w14:paraId="13D9F1C9" w14:textId="77777777"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Commercial Manufacturing: Co-coordinating manufacturing processes so that the systems put in place will be enforced and adhere to the quality standard.</w:t>
      </w:r>
    </w:p>
    <w:p w14:paraId="2B1D668A" w14:textId="77777777"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Product Discontinuation: Implementing the quality system to cover product change control activities especially those relating to product discontinuation.</w:t>
      </w:r>
    </w:p>
    <w:p w14:paraId="3B48E28F" w14:textId="3ACC2309" w:rsidR="000D5A74" w:rsidRPr="008B46F6" w:rsidRDefault="008B46F6" w:rsidP="00642C70">
      <w:pPr>
        <w:spacing w:line="360" w:lineRule="auto"/>
        <w:jc w:val="both"/>
        <w:rPr>
          <w:rFonts w:ascii="Times New Roman" w:eastAsia="Times New Roman" w:hAnsi="Times New Roman" w:cs="Times New Roman"/>
          <w:kern w:val="0"/>
          <w:sz w:val="24"/>
          <w:szCs w:val="24"/>
          <w:vertAlign w:val="superscript"/>
          <w:lang w:eastAsia="en-IN"/>
          <w14:ligatures w14:val="none"/>
        </w:rPr>
      </w:pPr>
      <w:r w:rsidRPr="008B46F6">
        <w:rPr>
          <w:rFonts w:ascii="Times New Roman" w:eastAsia="Times New Roman" w:hAnsi="Times New Roman" w:cs="Times New Roman"/>
          <w:kern w:val="0"/>
          <w:sz w:val="24"/>
          <w:szCs w:val="24"/>
          <w:lang w:eastAsia="en-IN"/>
          <w14:ligatures w14:val="none"/>
        </w:rPr>
        <w:t xml:space="preserve">QUALITY RISK MANAGEMENT (QRM) </w:t>
      </w:r>
      <w:r w:rsidRPr="008B46F6">
        <w:rPr>
          <w:rFonts w:ascii="Times New Roman" w:eastAsia="Times New Roman" w:hAnsi="Times New Roman" w:cs="Times New Roman"/>
          <w:kern w:val="0"/>
          <w:sz w:val="24"/>
          <w:szCs w:val="24"/>
          <w:vertAlign w:val="superscript"/>
          <w:lang w:eastAsia="en-IN"/>
          <w14:ligatures w14:val="none"/>
        </w:rPr>
        <w:t>[22]</w:t>
      </w:r>
    </w:p>
    <w:p w14:paraId="70C9A173" w14:textId="77777777" w:rsidR="000D5A74" w:rsidRDefault="000D5A74" w:rsidP="00642C70">
      <w:pPr>
        <w:spacing w:line="360" w:lineRule="auto"/>
        <w:jc w:val="both"/>
        <w:rPr>
          <w:rFonts w:ascii="Times New Roman" w:eastAsia="Times New Roman" w:hAnsi="Times New Roman" w:cs="Times New Roman"/>
          <w:b/>
          <w:bCs/>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Using risk management principles in order to have control and handle risks crossing the sweet throughout its life-cycle.</w:t>
      </w:r>
    </w:p>
    <w:p w14:paraId="0CF05132" w14:textId="77777777" w:rsidR="000D5A74" w:rsidRDefault="000D5A74" w:rsidP="00642C70">
      <w:pPr>
        <w:spacing w:line="360" w:lineRule="auto"/>
        <w:jc w:val="both"/>
        <w:rPr>
          <w:rFonts w:ascii="Times New Roman" w:eastAsia="Times New Roman" w:hAnsi="Times New Roman" w:cs="Times New Roman"/>
          <w:b/>
          <w:bCs/>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Corrective actions or precautions and Preventive actions or active concerning to (CAPA).</w:t>
      </w:r>
    </w:p>
    <w:p w14:paraId="41E227CE" w14:textId="0442ACEA" w:rsidR="000D5A74" w:rsidRPr="000D5A74" w:rsidRDefault="000D5A74" w:rsidP="00642C70">
      <w:pPr>
        <w:spacing w:line="360" w:lineRule="auto"/>
        <w:jc w:val="both"/>
        <w:rPr>
          <w:rFonts w:ascii="Times New Roman" w:eastAsia="Times New Roman" w:hAnsi="Times New Roman" w:cs="Times New Roman"/>
          <w:b/>
          <w:bCs/>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The method of regular identification of the quality problem areas and actively working to improve and bring them to satisfactory level without repeating the same mistakes.</w:t>
      </w:r>
    </w:p>
    <w:p w14:paraId="0D7FADA3" w14:textId="77777777" w:rsid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Outsourcing and Management of Purchased Material</w:t>
      </w:r>
    </w:p>
    <w:p w14:paraId="2FD47748" w14:textId="1973E0B1" w:rsidR="000D5A74" w:rsidRP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Monitoring whether our external suppliers meet our quality requirements for products and services.</w:t>
      </w:r>
    </w:p>
    <w:p w14:paraId="58D7E317" w14:textId="77777777" w:rsidR="000D5A7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Change Management</w:t>
      </w:r>
    </w:p>
    <w:p w14:paraId="2966F54F" w14:textId="11B14605" w:rsidR="00515B94" w:rsidRDefault="000D5A74" w:rsidP="00642C70">
      <w:pPr>
        <w:spacing w:line="360" w:lineRule="auto"/>
        <w:jc w:val="both"/>
        <w:rPr>
          <w:rFonts w:ascii="Times New Roman" w:eastAsia="Times New Roman" w:hAnsi="Times New Roman" w:cs="Times New Roman"/>
          <w:kern w:val="0"/>
          <w:sz w:val="24"/>
          <w:szCs w:val="24"/>
          <w:lang w:eastAsia="en-IN"/>
          <w14:ligatures w14:val="none"/>
        </w:rPr>
      </w:pPr>
      <w:r w:rsidRPr="000D5A74">
        <w:rPr>
          <w:rFonts w:ascii="Times New Roman" w:eastAsia="Times New Roman" w:hAnsi="Times New Roman" w:cs="Times New Roman"/>
          <w:kern w:val="0"/>
          <w:sz w:val="24"/>
          <w:szCs w:val="24"/>
          <w:lang w:eastAsia="en-IN"/>
          <w14:ligatures w14:val="none"/>
        </w:rPr>
        <w:t>Conveying responsibilities for change and overseeing modifications to business processes, systems and structures in order not to adversely affect quality.</w:t>
      </w:r>
    </w:p>
    <w:p w14:paraId="58A34662" w14:textId="0DECA9EF" w:rsidR="005A3000" w:rsidRPr="0086180D" w:rsidRDefault="0086180D"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86180D">
        <w:rPr>
          <w:rFonts w:ascii="Times New Roman" w:eastAsia="Times New Roman" w:hAnsi="Times New Roman" w:cs="Times New Roman"/>
          <w:kern w:val="0"/>
          <w:sz w:val="24"/>
          <w:szCs w:val="24"/>
          <w:lang w:eastAsia="en-IN"/>
          <w14:ligatures w14:val="none"/>
        </w:rPr>
        <w:t xml:space="preserve">GLOBAL HARMONIZATION AND ITS SIGNIFICANCE </w:t>
      </w:r>
      <w:r w:rsidRPr="0086180D">
        <w:rPr>
          <w:rFonts w:ascii="Times New Roman" w:eastAsia="Times New Roman" w:hAnsi="Times New Roman" w:cs="Times New Roman"/>
          <w:kern w:val="0"/>
          <w:sz w:val="24"/>
          <w:szCs w:val="24"/>
          <w:vertAlign w:val="superscript"/>
          <w:lang w:eastAsia="en-IN"/>
          <w14:ligatures w14:val="none"/>
        </w:rPr>
        <w:t>[23]</w:t>
      </w:r>
      <w:r w:rsidRPr="0086180D">
        <w:rPr>
          <w:rFonts w:ascii="Times New Roman" w:eastAsia="Times New Roman" w:hAnsi="Times New Roman" w:cs="Times New Roman"/>
          <w:kern w:val="0"/>
          <w:sz w:val="24"/>
          <w:szCs w:val="24"/>
          <w:lang w:eastAsia="en-IN"/>
          <w14:ligatures w14:val="none"/>
        </w:rPr>
        <w:t>.</w:t>
      </w:r>
    </w:p>
    <w:p w14:paraId="696F955C" w14:textId="77777777" w:rsidR="002146D5" w:rsidRPr="004C6039" w:rsidRDefault="005A3000" w:rsidP="00642C70">
      <w:pPr>
        <w:spacing w:line="360" w:lineRule="auto"/>
        <w:jc w:val="both"/>
        <w:rPr>
          <w:rFonts w:ascii="Times New Roman" w:eastAsia="Times New Roman" w:hAnsi="Times New Roman" w:cs="Times New Roman"/>
          <w:kern w:val="0"/>
          <w:sz w:val="24"/>
          <w:szCs w:val="24"/>
          <w:u w:val="single"/>
          <w:lang w:eastAsia="en-IN"/>
          <w14:ligatures w14:val="none"/>
        </w:rPr>
      </w:pPr>
      <w:r w:rsidRPr="004C6039">
        <w:rPr>
          <w:rFonts w:ascii="Times New Roman" w:eastAsia="Times New Roman" w:hAnsi="Times New Roman" w:cs="Times New Roman"/>
          <w:kern w:val="0"/>
          <w:sz w:val="24"/>
          <w:szCs w:val="24"/>
          <w:u w:val="single"/>
          <w:lang w:eastAsia="en-IN"/>
          <w14:ligatures w14:val="none"/>
        </w:rPr>
        <w:t>Consistency and Standardization</w:t>
      </w:r>
    </w:p>
    <w:p w14:paraId="3E594BE2" w14:textId="77777777" w:rsidR="0067404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lastRenderedPageBreak/>
        <w:t>Unified Standards: Mainly reconciles the existing regulatory conditions in diverse territories to avoid distortion in pharmaceutical industry quality control.</w:t>
      </w:r>
    </w:p>
    <w:p w14:paraId="20091E7D" w14:textId="25B8D1E7"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Simplified Compliance: Saves the costs which may be incurred in terms of legal and obligatory requirements to meet by enabling companies to have a single framework to operate with in the international market.</w:t>
      </w:r>
    </w:p>
    <w:p w14:paraId="1C8D3B1A" w14:textId="77777777" w:rsidR="00674040" w:rsidRPr="004C6039" w:rsidRDefault="005A3000" w:rsidP="00642C70">
      <w:pPr>
        <w:spacing w:line="360" w:lineRule="auto"/>
        <w:jc w:val="both"/>
        <w:rPr>
          <w:rFonts w:ascii="Times New Roman" w:eastAsia="Times New Roman" w:hAnsi="Times New Roman" w:cs="Times New Roman"/>
          <w:kern w:val="0"/>
          <w:sz w:val="24"/>
          <w:szCs w:val="24"/>
          <w:u w:val="single"/>
          <w:lang w:eastAsia="en-IN"/>
          <w14:ligatures w14:val="none"/>
        </w:rPr>
      </w:pPr>
      <w:r w:rsidRPr="004C6039">
        <w:rPr>
          <w:rFonts w:ascii="Times New Roman" w:eastAsia="Times New Roman" w:hAnsi="Times New Roman" w:cs="Times New Roman"/>
          <w:kern w:val="0"/>
          <w:sz w:val="24"/>
          <w:szCs w:val="24"/>
          <w:u w:val="single"/>
          <w:lang w:eastAsia="en-IN"/>
          <w14:ligatures w14:val="none"/>
        </w:rPr>
        <w:t>Enhanced Quality and Safety</w:t>
      </w:r>
    </w:p>
    <w:p w14:paraId="4328069B" w14:textId="74BD4858"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Improved Product Quality: A function that puts in place well-defined comprehensive quality management systems that improve the quality and reliability of the products.</w:t>
      </w:r>
    </w:p>
    <w:p w14:paraId="71924285" w14:textId="77777777"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Risk Mitigation: Mitigates possible risks of quality problems by incorporating risk management techniques in the enterprise.</w:t>
      </w:r>
    </w:p>
    <w:p w14:paraId="12DF34FE" w14:textId="77777777" w:rsidR="00674040" w:rsidRPr="004C6039" w:rsidRDefault="005A3000" w:rsidP="00642C70">
      <w:pPr>
        <w:spacing w:line="360" w:lineRule="auto"/>
        <w:jc w:val="both"/>
        <w:rPr>
          <w:rFonts w:ascii="Times New Roman" w:eastAsia="Times New Roman" w:hAnsi="Times New Roman" w:cs="Times New Roman"/>
          <w:kern w:val="0"/>
          <w:sz w:val="24"/>
          <w:szCs w:val="24"/>
          <w:u w:val="single"/>
          <w:lang w:eastAsia="en-IN"/>
          <w14:ligatures w14:val="none"/>
        </w:rPr>
      </w:pPr>
      <w:r w:rsidRPr="004C6039">
        <w:rPr>
          <w:rFonts w:ascii="Times New Roman" w:eastAsia="Times New Roman" w:hAnsi="Times New Roman" w:cs="Times New Roman"/>
          <w:kern w:val="0"/>
          <w:sz w:val="24"/>
          <w:szCs w:val="24"/>
          <w:u w:val="single"/>
          <w:lang w:eastAsia="en-IN"/>
          <w14:ligatures w14:val="none"/>
        </w:rPr>
        <w:t>Facilitation of Global Trade</w:t>
      </w:r>
    </w:p>
    <w:p w14:paraId="01250D51" w14:textId="77777777" w:rsidR="0067404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Market Access: Contributes to streamlining the approval of products in various markets which makes it easier for producers to export their produces and access markets in other countries.</w:t>
      </w:r>
    </w:p>
    <w:p w14:paraId="28843875" w14:textId="2988D376"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Regulatory Cooperation: Encourages working relations between the regulatory agencies which enhances better supervision and control of activities.</w:t>
      </w:r>
    </w:p>
    <w:p w14:paraId="7AEE1B74" w14:textId="77777777" w:rsidR="00674040" w:rsidRPr="004C6039" w:rsidRDefault="005A3000" w:rsidP="00642C70">
      <w:pPr>
        <w:spacing w:line="360" w:lineRule="auto"/>
        <w:jc w:val="both"/>
        <w:rPr>
          <w:rFonts w:ascii="Times New Roman" w:eastAsia="Times New Roman" w:hAnsi="Times New Roman" w:cs="Times New Roman"/>
          <w:kern w:val="0"/>
          <w:sz w:val="24"/>
          <w:szCs w:val="24"/>
          <w:u w:val="single"/>
          <w:lang w:eastAsia="en-IN"/>
          <w14:ligatures w14:val="none"/>
        </w:rPr>
      </w:pPr>
      <w:r w:rsidRPr="004C6039">
        <w:rPr>
          <w:rFonts w:ascii="Times New Roman" w:eastAsia="Times New Roman" w:hAnsi="Times New Roman" w:cs="Times New Roman"/>
          <w:kern w:val="0"/>
          <w:sz w:val="24"/>
          <w:szCs w:val="24"/>
          <w:u w:val="single"/>
          <w:lang w:eastAsia="en-IN"/>
          <w14:ligatures w14:val="none"/>
        </w:rPr>
        <w:t>Innovation and Continuous Improvement</w:t>
      </w:r>
    </w:p>
    <w:p w14:paraId="360DF81F" w14:textId="2EFEAAE0"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Encouraging Best Practices: Promotes improvement of the standards of manufacturing of pharmaceutics and utilization cutting-edge technologies.</w:t>
      </w:r>
    </w:p>
    <w:p w14:paraId="50F48B56" w14:textId="77777777"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Lifecycle Management: Aids keeping the product as pertinent and valuable as is possible all through the launch, maturation, aging, and decline stages.</w:t>
      </w:r>
    </w:p>
    <w:p w14:paraId="24D1080D" w14:textId="77777777" w:rsidR="00674040" w:rsidRPr="004C6039" w:rsidRDefault="005A3000" w:rsidP="00642C70">
      <w:pPr>
        <w:spacing w:line="360" w:lineRule="auto"/>
        <w:jc w:val="both"/>
        <w:rPr>
          <w:rFonts w:ascii="Times New Roman" w:eastAsia="Times New Roman" w:hAnsi="Times New Roman" w:cs="Times New Roman"/>
          <w:kern w:val="0"/>
          <w:sz w:val="24"/>
          <w:szCs w:val="24"/>
          <w:u w:val="single"/>
          <w:lang w:eastAsia="en-IN"/>
          <w14:ligatures w14:val="none"/>
        </w:rPr>
      </w:pPr>
      <w:r w:rsidRPr="004C6039">
        <w:rPr>
          <w:rFonts w:ascii="Times New Roman" w:eastAsia="Times New Roman" w:hAnsi="Times New Roman" w:cs="Times New Roman"/>
          <w:kern w:val="0"/>
          <w:sz w:val="24"/>
          <w:szCs w:val="24"/>
          <w:u w:val="single"/>
          <w:lang w:eastAsia="en-IN"/>
          <w14:ligatures w14:val="none"/>
        </w:rPr>
        <w:t>Resource Efficiency</w:t>
      </w:r>
    </w:p>
    <w:p w14:paraId="3DA14F46" w14:textId="17D01562"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Reduced Redundancy: Reduced time is required in checking and or retyping tests and documentation due to standard procedures.</w:t>
      </w:r>
    </w:p>
    <w:p w14:paraId="706B0BFD" w14:textId="77777777"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Streamlined Processes: Facilitates improved operational efficiency because it impacts the organisation’s operation in various nations and aligns procedures.</w:t>
      </w:r>
    </w:p>
    <w:p w14:paraId="39511A1E" w14:textId="627EAAB2" w:rsidR="00E21DC3" w:rsidRPr="004C6039" w:rsidRDefault="005A3000" w:rsidP="00642C70">
      <w:pPr>
        <w:spacing w:line="360" w:lineRule="auto"/>
        <w:jc w:val="both"/>
        <w:rPr>
          <w:rFonts w:ascii="Times New Roman" w:eastAsia="Times New Roman" w:hAnsi="Times New Roman" w:cs="Times New Roman"/>
          <w:kern w:val="0"/>
          <w:sz w:val="24"/>
          <w:szCs w:val="24"/>
          <w:u w:val="single"/>
          <w:lang w:eastAsia="en-IN"/>
          <w14:ligatures w14:val="none"/>
        </w:rPr>
      </w:pPr>
      <w:r w:rsidRPr="004C6039">
        <w:rPr>
          <w:rFonts w:ascii="Times New Roman" w:eastAsia="Times New Roman" w:hAnsi="Times New Roman" w:cs="Times New Roman"/>
          <w:kern w:val="0"/>
          <w:sz w:val="24"/>
          <w:szCs w:val="24"/>
          <w:u w:val="single"/>
          <w:lang w:eastAsia="en-IN"/>
          <w14:ligatures w14:val="none"/>
        </w:rPr>
        <w:t>Health Benefits to the patient population and the public</w:t>
      </w:r>
    </w:p>
    <w:p w14:paraId="6CE38FE4" w14:textId="77777777" w:rsidR="00E21DC3"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Enhanced Safety: Protects independent pharmacists with a focus on guaranteeing that patients get quality, safe, and effective drugs regardless of the manufacturing companies.</w:t>
      </w:r>
    </w:p>
    <w:p w14:paraId="49442781" w14:textId="77777777" w:rsidR="00E21DC3"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Public Trust: Contributes to increasing the level of public trust in the industry by providing regular and effective QM systems for its members.</w:t>
      </w:r>
    </w:p>
    <w:p w14:paraId="4332B956" w14:textId="4B3FF9DC" w:rsidR="00E21DC3" w:rsidRPr="004C6039" w:rsidRDefault="005A3000" w:rsidP="00642C70">
      <w:pPr>
        <w:spacing w:line="360" w:lineRule="auto"/>
        <w:jc w:val="both"/>
        <w:rPr>
          <w:rFonts w:ascii="Times New Roman" w:eastAsia="Times New Roman" w:hAnsi="Times New Roman" w:cs="Times New Roman"/>
          <w:kern w:val="0"/>
          <w:sz w:val="24"/>
          <w:szCs w:val="24"/>
          <w:u w:val="single"/>
          <w:vertAlign w:val="superscript"/>
          <w:lang w:eastAsia="en-IN"/>
          <w14:ligatures w14:val="none"/>
        </w:rPr>
      </w:pPr>
      <w:r w:rsidRPr="004C6039">
        <w:rPr>
          <w:rFonts w:ascii="Times New Roman" w:eastAsia="Times New Roman" w:hAnsi="Times New Roman" w:cs="Times New Roman"/>
          <w:kern w:val="0"/>
          <w:sz w:val="24"/>
          <w:szCs w:val="24"/>
          <w:u w:val="single"/>
          <w:lang w:eastAsia="en-IN"/>
          <w14:ligatures w14:val="none"/>
        </w:rPr>
        <w:lastRenderedPageBreak/>
        <w:t>Examples of Harmonization Efforts</w:t>
      </w:r>
      <w:r w:rsidR="0086180D">
        <w:rPr>
          <w:rFonts w:ascii="Times New Roman" w:eastAsia="Times New Roman" w:hAnsi="Times New Roman" w:cs="Times New Roman"/>
          <w:kern w:val="0"/>
          <w:sz w:val="24"/>
          <w:szCs w:val="24"/>
          <w:u w:val="single"/>
          <w:lang w:eastAsia="en-IN"/>
          <w14:ligatures w14:val="none"/>
        </w:rPr>
        <w:t xml:space="preserve"> </w:t>
      </w:r>
      <w:r w:rsidR="004C6039" w:rsidRPr="004C6039">
        <w:rPr>
          <w:rFonts w:ascii="Times New Roman" w:eastAsia="Times New Roman" w:hAnsi="Times New Roman" w:cs="Times New Roman"/>
          <w:kern w:val="0"/>
          <w:sz w:val="24"/>
          <w:szCs w:val="24"/>
          <w:u w:val="single"/>
          <w:vertAlign w:val="superscript"/>
          <w:lang w:eastAsia="en-IN"/>
          <w14:ligatures w14:val="none"/>
        </w:rPr>
        <w:t>[23]</w:t>
      </w:r>
    </w:p>
    <w:p w14:paraId="05F633E9" w14:textId="5A427942" w:rsidR="005A3000" w:rsidRP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ICH Q8, Q9 and Q10 Pharmaceutical development, Quality Risk Management and Pharmaceutical Quality System in the same manner interactively energise and upgrade the global pharmaceutical quality laws.</w:t>
      </w:r>
    </w:p>
    <w:p w14:paraId="0F6C8ADF" w14:textId="76AAC16D" w:rsidR="005A3000" w:rsidRDefault="005A3000" w:rsidP="00642C70">
      <w:pPr>
        <w:spacing w:line="360" w:lineRule="auto"/>
        <w:jc w:val="both"/>
        <w:rPr>
          <w:rFonts w:ascii="Times New Roman" w:eastAsia="Times New Roman" w:hAnsi="Times New Roman" w:cs="Times New Roman"/>
          <w:kern w:val="0"/>
          <w:sz w:val="24"/>
          <w:szCs w:val="24"/>
          <w:lang w:eastAsia="en-IN"/>
          <w14:ligatures w14:val="none"/>
        </w:rPr>
      </w:pPr>
      <w:r w:rsidRPr="005A3000">
        <w:rPr>
          <w:rFonts w:ascii="Times New Roman" w:eastAsia="Times New Roman" w:hAnsi="Times New Roman" w:cs="Times New Roman"/>
          <w:kern w:val="0"/>
          <w:sz w:val="24"/>
          <w:szCs w:val="24"/>
          <w:lang w:eastAsia="en-IN"/>
          <w14:ligatures w14:val="none"/>
        </w:rPr>
        <w:t>ICH Q1 has general requirement guidelines for the development and manufacture of drug substances (small molecules and biotechnology/ biological products).</w:t>
      </w:r>
      <w:r w:rsidR="001C3D68">
        <w:rPr>
          <w:rFonts w:ascii="Times New Roman" w:eastAsia="Times New Roman" w:hAnsi="Times New Roman" w:cs="Times New Roman"/>
          <w:kern w:val="0"/>
          <w:sz w:val="24"/>
          <w:szCs w:val="24"/>
          <w:lang w:eastAsia="en-IN"/>
          <w14:ligatures w14:val="none"/>
        </w:rPr>
        <w:t xml:space="preserve"> </w:t>
      </w:r>
    </w:p>
    <w:p w14:paraId="3E802345" w14:textId="4B28A30C" w:rsidR="007D7326" w:rsidRDefault="0086180D" w:rsidP="00642C70">
      <w:pPr>
        <w:spacing w:line="360" w:lineRule="auto"/>
        <w:jc w:val="both"/>
        <w:rPr>
          <w:rFonts w:ascii="Times New Roman" w:eastAsia="Times New Roman" w:hAnsi="Times New Roman" w:cs="Times New Roman"/>
          <w:b/>
          <w:bCs/>
          <w:kern w:val="0"/>
          <w:sz w:val="24"/>
          <w:szCs w:val="24"/>
          <w:lang w:eastAsia="en-IN"/>
          <w14:ligatures w14:val="none"/>
        </w:rPr>
      </w:pPr>
      <w:r w:rsidRPr="007D7326">
        <w:rPr>
          <w:rFonts w:ascii="Times New Roman" w:eastAsia="Times New Roman" w:hAnsi="Times New Roman" w:cs="Times New Roman"/>
          <w:b/>
          <w:bCs/>
          <w:kern w:val="0"/>
          <w:sz w:val="24"/>
          <w:szCs w:val="24"/>
          <w:lang w:eastAsia="en-IN"/>
          <w14:ligatures w14:val="none"/>
        </w:rPr>
        <w:t>3</w:t>
      </w:r>
      <w:r>
        <w:rPr>
          <w:rFonts w:ascii="Times New Roman" w:eastAsia="Times New Roman" w:hAnsi="Times New Roman" w:cs="Times New Roman"/>
          <w:kern w:val="0"/>
          <w:sz w:val="24"/>
          <w:szCs w:val="24"/>
          <w:lang w:eastAsia="en-IN"/>
          <w14:ligatures w14:val="none"/>
        </w:rPr>
        <w:t xml:space="preserve">. </w:t>
      </w:r>
      <w:r w:rsidRPr="00CF21A0">
        <w:rPr>
          <w:rFonts w:ascii="Times New Roman" w:eastAsia="Times New Roman" w:hAnsi="Times New Roman" w:cs="Times New Roman"/>
          <w:b/>
          <w:bCs/>
          <w:kern w:val="0"/>
          <w:sz w:val="24"/>
          <w:szCs w:val="24"/>
          <w:lang w:eastAsia="en-IN"/>
          <w14:ligatures w14:val="none"/>
        </w:rPr>
        <w:t>QUALITY ASSURANCE PRACTICES</w:t>
      </w:r>
    </w:p>
    <w:p w14:paraId="4418ECD6" w14:textId="0FCB7CC5" w:rsidR="00AF478B"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A Quality Management System (QMS) refers to a network of processes, policies and procedures central to preserving and improving the quality of pharmaceutical products. It applies to all stages of production from product design, actual production, distribution and post marketing monitoring</w:t>
      </w:r>
      <w:r w:rsidR="001C3D68">
        <w:rPr>
          <w:rFonts w:ascii="Times New Roman" w:eastAsia="Times New Roman" w:hAnsi="Times New Roman" w:cs="Times New Roman"/>
          <w:kern w:val="0"/>
          <w:sz w:val="24"/>
          <w:szCs w:val="24"/>
          <w:lang w:eastAsia="en-IN"/>
          <w14:ligatures w14:val="none"/>
        </w:rPr>
        <w:t xml:space="preserve"> </w:t>
      </w:r>
      <w:r w:rsidR="004C6039">
        <w:rPr>
          <w:rFonts w:ascii="Times New Roman" w:eastAsia="Times New Roman" w:hAnsi="Times New Roman" w:cs="Times New Roman"/>
          <w:kern w:val="0"/>
          <w:sz w:val="24"/>
          <w:szCs w:val="24"/>
          <w:vertAlign w:val="superscript"/>
          <w:lang w:eastAsia="en-IN"/>
          <w14:ligatures w14:val="none"/>
        </w:rPr>
        <w:t>[24]</w:t>
      </w:r>
      <w:r w:rsidRPr="002C57D7">
        <w:rPr>
          <w:rFonts w:ascii="Times New Roman" w:eastAsia="Times New Roman" w:hAnsi="Times New Roman" w:cs="Times New Roman"/>
          <w:kern w:val="0"/>
          <w:sz w:val="24"/>
          <w:szCs w:val="24"/>
          <w:lang w:eastAsia="en-IN"/>
          <w14:ligatures w14:val="none"/>
        </w:rPr>
        <w:t>.</w:t>
      </w:r>
    </w:p>
    <w:p w14:paraId="3EAA4BAC" w14:textId="77777777" w:rsidR="00AF478B"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Structure of a QMS</w:t>
      </w:r>
    </w:p>
    <w:p w14:paraId="6C9D5E6B" w14:textId="28B2B1FF" w:rsidR="00AF478B" w:rsidRPr="001C3D68" w:rsidRDefault="001C3D68"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1C3D68">
        <w:rPr>
          <w:rFonts w:ascii="Times New Roman" w:eastAsia="Times New Roman" w:hAnsi="Times New Roman" w:cs="Times New Roman"/>
          <w:kern w:val="0"/>
          <w:sz w:val="24"/>
          <w:szCs w:val="24"/>
          <w:lang w:eastAsia="en-IN"/>
          <w14:ligatures w14:val="none"/>
        </w:rPr>
        <w:t xml:space="preserve">QUALITY POLICY AND OBJECTIVES </w:t>
      </w:r>
      <w:r w:rsidRPr="001C3D68">
        <w:rPr>
          <w:rFonts w:ascii="Times New Roman" w:eastAsia="Times New Roman" w:hAnsi="Times New Roman" w:cs="Times New Roman"/>
          <w:kern w:val="0"/>
          <w:sz w:val="24"/>
          <w:szCs w:val="24"/>
          <w:vertAlign w:val="superscript"/>
          <w:lang w:eastAsia="en-IN"/>
          <w14:ligatures w14:val="none"/>
        </w:rPr>
        <w:t>[25]</w:t>
      </w:r>
    </w:p>
    <w:p w14:paraId="2A65868D" w14:textId="69FB66A3"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Quality Policy: Management documentation specifying the organization’s policies regarding quality.</w:t>
      </w:r>
    </w:p>
    <w:p w14:paraId="13E7A9D0" w14:textId="77777777"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Quality Objectives: Tangible objectives of quality policy that includes specific and quantifiable targets that can be used to support future improvements.</w:t>
      </w:r>
    </w:p>
    <w:p w14:paraId="51C697F1" w14:textId="0A97C160" w:rsidR="00AF478B" w:rsidRPr="001C3D68" w:rsidRDefault="001C3D68"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1C3D68">
        <w:rPr>
          <w:rFonts w:ascii="Times New Roman" w:eastAsia="Times New Roman" w:hAnsi="Times New Roman" w:cs="Times New Roman"/>
          <w:kern w:val="0"/>
          <w:sz w:val="24"/>
          <w:szCs w:val="24"/>
          <w:lang w:eastAsia="en-IN"/>
          <w14:ligatures w14:val="none"/>
        </w:rPr>
        <w:t>ORGANIZATIONAL STRUCTURE AND RESPONSIBILITIES</w:t>
      </w:r>
      <w:r>
        <w:rPr>
          <w:rFonts w:ascii="Times New Roman" w:eastAsia="Times New Roman" w:hAnsi="Times New Roman" w:cs="Times New Roman"/>
          <w:kern w:val="0"/>
          <w:sz w:val="24"/>
          <w:szCs w:val="24"/>
          <w:lang w:eastAsia="en-IN"/>
          <w14:ligatures w14:val="none"/>
        </w:rPr>
        <w:t xml:space="preserve"> </w:t>
      </w:r>
      <w:r w:rsidRPr="001C3D68">
        <w:rPr>
          <w:rFonts w:ascii="Times New Roman" w:eastAsia="Times New Roman" w:hAnsi="Times New Roman" w:cs="Times New Roman"/>
          <w:kern w:val="0"/>
          <w:sz w:val="24"/>
          <w:szCs w:val="24"/>
          <w:vertAlign w:val="superscript"/>
          <w:lang w:eastAsia="en-IN"/>
          <w14:ligatures w14:val="none"/>
        </w:rPr>
        <w:t>[25]</w:t>
      </w:r>
    </w:p>
    <w:p w14:paraId="6EF32AF0" w14:textId="561DD6CF"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Management Commitment: Support from the top management in the implementation of quality management.</w:t>
      </w:r>
    </w:p>
    <w:p w14:paraId="7930E99F" w14:textId="77777777" w:rsidR="00AF478B"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Quality Roles and Responsibilities: Designated the roles and responsibilities of the Quality Assurance (QA), Quality Control (QC) and other individuals or departments that part of the Company’s comprehensive Quality Management System (QMS).</w:t>
      </w:r>
    </w:p>
    <w:p w14:paraId="5B9B4089" w14:textId="58BB8D03" w:rsidR="00AF478B" w:rsidRPr="00D31762" w:rsidRDefault="00D31762"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D31762">
        <w:rPr>
          <w:rFonts w:ascii="Times New Roman" w:eastAsia="Times New Roman" w:hAnsi="Times New Roman" w:cs="Times New Roman"/>
          <w:kern w:val="0"/>
          <w:sz w:val="24"/>
          <w:szCs w:val="24"/>
          <w:lang w:eastAsia="en-IN"/>
          <w14:ligatures w14:val="none"/>
        </w:rPr>
        <w:t xml:space="preserve">DOCUMENTATION AND RECORDS </w:t>
      </w:r>
      <w:r w:rsidRPr="00D31762">
        <w:rPr>
          <w:rFonts w:ascii="Times New Roman" w:eastAsia="Times New Roman" w:hAnsi="Times New Roman" w:cs="Times New Roman"/>
          <w:kern w:val="0"/>
          <w:sz w:val="24"/>
          <w:szCs w:val="24"/>
          <w:vertAlign w:val="superscript"/>
          <w:lang w:eastAsia="en-IN"/>
          <w14:ligatures w14:val="none"/>
        </w:rPr>
        <w:t>[26]</w:t>
      </w:r>
    </w:p>
    <w:p w14:paraId="6E003DD7" w14:textId="2DC0E198"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Standard Operating Procedures (SOPs): Systematized sets of written instructions used to standardise different activities so that they are performed in similar ways.</w:t>
      </w:r>
    </w:p>
    <w:p w14:paraId="1A5159F8" w14:textId="77777777"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Quality Manual: A document that provides an organization structure of the QMS and its work activities.</w:t>
      </w:r>
    </w:p>
    <w:p w14:paraId="3DF5321F" w14:textId="77777777"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Records Management: The documentation and records management standards such as training records, batch records, and audit reports.</w:t>
      </w:r>
    </w:p>
    <w:p w14:paraId="3EB9192C" w14:textId="790929CC" w:rsidR="00AF478B" w:rsidRPr="007F3909" w:rsidRDefault="007F3909"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7F3909">
        <w:rPr>
          <w:rFonts w:ascii="Times New Roman" w:eastAsia="Times New Roman" w:hAnsi="Times New Roman" w:cs="Times New Roman"/>
          <w:kern w:val="0"/>
          <w:sz w:val="24"/>
          <w:szCs w:val="24"/>
          <w:lang w:eastAsia="en-IN"/>
          <w14:ligatures w14:val="none"/>
        </w:rPr>
        <w:t xml:space="preserve">PROCESS MANAGEMENT </w:t>
      </w:r>
      <w:r w:rsidRPr="007F3909">
        <w:rPr>
          <w:rFonts w:ascii="Times New Roman" w:eastAsia="Times New Roman" w:hAnsi="Times New Roman" w:cs="Times New Roman"/>
          <w:kern w:val="0"/>
          <w:sz w:val="24"/>
          <w:szCs w:val="24"/>
          <w:vertAlign w:val="superscript"/>
          <w:lang w:eastAsia="en-IN"/>
          <w14:ligatures w14:val="none"/>
        </w:rPr>
        <w:t>[26]</w:t>
      </w:r>
    </w:p>
    <w:p w14:paraId="0E05673E" w14:textId="4192FB22"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Quality by Design (QbD): Applying quality to products and processes from the initial stages of development.</w:t>
      </w:r>
    </w:p>
    <w:p w14:paraId="005660AE" w14:textId="77777777"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Process Validation: A method of verifying that manufacturing processes provide goods of the expected characteristics every time they are used.</w:t>
      </w:r>
    </w:p>
    <w:p w14:paraId="3250BEA8" w14:textId="2169C0B0" w:rsidR="00AF478B" w:rsidRPr="007F3909" w:rsidRDefault="007F3909"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7F3909">
        <w:rPr>
          <w:rFonts w:ascii="Times New Roman" w:eastAsia="Times New Roman" w:hAnsi="Times New Roman" w:cs="Times New Roman"/>
          <w:kern w:val="0"/>
          <w:sz w:val="24"/>
          <w:szCs w:val="24"/>
          <w:lang w:eastAsia="en-IN"/>
          <w14:ligatures w14:val="none"/>
        </w:rPr>
        <w:lastRenderedPageBreak/>
        <w:t xml:space="preserve">QUALITY RISK MANAGEMENT (QRM) </w:t>
      </w:r>
      <w:r w:rsidRPr="007F3909">
        <w:rPr>
          <w:rFonts w:ascii="Times New Roman" w:eastAsia="Times New Roman" w:hAnsi="Times New Roman" w:cs="Times New Roman"/>
          <w:kern w:val="0"/>
          <w:sz w:val="24"/>
          <w:szCs w:val="24"/>
          <w:vertAlign w:val="superscript"/>
          <w:lang w:eastAsia="en-IN"/>
          <w14:ligatures w14:val="none"/>
        </w:rPr>
        <w:t>[27]</w:t>
      </w:r>
    </w:p>
    <w:p w14:paraId="7645B3DB" w14:textId="0FA7C582"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Risk Assessment and Mitigation: Risk management of an end product in a manner that encompasses the entire life cycle of the product.</w:t>
      </w:r>
    </w:p>
    <w:p w14:paraId="7F759EA6" w14:textId="4D9D799F" w:rsidR="00AF478B" w:rsidRDefault="00D242CD" w:rsidP="00D242CD">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CONTINUAL IMPROVEMENT</w:t>
      </w:r>
    </w:p>
    <w:p w14:paraId="7721C1E0" w14:textId="5B665271" w:rsidR="002C57D7" w:rsidRPr="002C57D7"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Performance Measurement: Sustaining quality processes using measures and Key Performance Indicators (KPIs).</w:t>
      </w:r>
    </w:p>
    <w:p w14:paraId="624F9150" w14:textId="77777777" w:rsidR="00D57711" w:rsidRDefault="002C57D7" w:rsidP="00642C70">
      <w:pPr>
        <w:spacing w:line="360" w:lineRule="auto"/>
        <w:jc w:val="both"/>
        <w:rPr>
          <w:rFonts w:ascii="Times New Roman" w:eastAsia="Times New Roman" w:hAnsi="Times New Roman" w:cs="Times New Roman"/>
          <w:kern w:val="0"/>
          <w:sz w:val="24"/>
          <w:szCs w:val="24"/>
          <w:lang w:eastAsia="en-IN"/>
          <w14:ligatures w14:val="none"/>
        </w:rPr>
      </w:pPr>
      <w:r w:rsidRPr="002C57D7">
        <w:rPr>
          <w:rFonts w:ascii="Times New Roman" w:eastAsia="Times New Roman" w:hAnsi="Times New Roman" w:cs="Times New Roman"/>
          <w:kern w:val="0"/>
          <w:sz w:val="24"/>
          <w:szCs w:val="24"/>
          <w:lang w:eastAsia="en-IN"/>
          <w14:ligatures w14:val="none"/>
        </w:rPr>
        <w:t>Feedback and Learning: Collecting data and information from within and outside the company for making changes</w:t>
      </w:r>
      <w:r w:rsidR="00D57711">
        <w:rPr>
          <w:rFonts w:ascii="Times New Roman" w:eastAsia="Times New Roman" w:hAnsi="Times New Roman" w:cs="Times New Roman"/>
          <w:kern w:val="0"/>
          <w:sz w:val="24"/>
          <w:szCs w:val="24"/>
          <w:lang w:eastAsia="en-IN"/>
          <w14:ligatures w14:val="none"/>
        </w:rPr>
        <w:t>.</w:t>
      </w:r>
    </w:p>
    <w:p w14:paraId="1DFC9BA8" w14:textId="64994FD8" w:rsidR="00D57711" w:rsidRPr="00BA7259" w:rsidRDefault="00BA7259"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BA7259">
        <w:rPr>
          <w:rFonts w:ascii="Times New Roman" w:eastAsia="Times New Roman" w:hAnsi="Times New Roman" w:cs="Times New Roman"/>
          <w:kern w:val="0"/>
          <w:sz w:val="24"/>
          <w:szCs w:val="24"/>
          <w:lang w:eastAsia="en-IN"/>
          <w14:ligatures w14:val="none"/>
        </w:rPr>
        <w:t xml:space="preserve">STANDARD OPERATING PROCEDURES (SOPS) </w:t>
      </w:r>
      <w:r w:rsidRPr="00BA7259">
        <w:rPr>
          <w:rFonts w:ascii="Times New Roman" w:eastAsia="Times New Roman" w:hAnsi="Times New Roman" w:cs="Times New Roman"/>
          <w:kern w:val="0"/>
          <w:sz w:val="24"/>
          <w:szCs w:val="24"/>
          <w:vertAlign w:val="superscript"/>
          <w:lang w:eastAsia="en-IN"/>
          <w14:ligatures w14:val="none"/>
        </w:rPr>
        <w:t>[28]</w:t>
      </w:r>
    </w:p>
    <w:p w14:paraId="32A08179" w14:textId="35A5355A"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Purpose: These are written directives that are detailed, standard operating procedures give specific guidelines that need to be followed in day-to-day operations to meet specific standards and regulations.</w:t>
      </w:r>
    </w:p>
    <w:p w14:paraId="5293DC8B"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Components: Usually contain information on objectives, descriptiveness, roles, processes and documentation about the assigned task.</w:t>
      </w:r>
    </w:p>
    <w:p w14:paraId="23908669" w14:textId="6898F5A5" w:rsidR="00D57711"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Implementation: Strengthens the control because it guarantees that all employees execute their tasks in the right manner and with little deviation.</w:t>
      </w:r>
      <w:r w:rsidR="00BA7259">
        <w:rPr>
          <w:rFonts w:ascii="Times New Roman" w:eastAsia="Times New Roman" w:hAnsi="Times New Roman" w:cs="Times New Roman"/>
          <w:kern w:val="0"/>
          <w:sz w:val="24"/>
          <w:szCs w:val="24"/>
          <w:lang w:eastAsia="en-IN"/>
          <w14:ligatures w14:val="none"/>
        </w:rPr>
        <w:t xml:space="preserve"> </w:t>
      </w:r>
    </w:p>
    <w:p w14:paraId="02C7BDAC" w14:textId="3B8BC389" w:rsidR="00693AD7" w:rsidRPr="00BA7259" w:rsidRDefault="00BA7259" w:rsidP="00642C70">
      <w:pPr>
        <w:pStyle w:val="ListParagraph"/>
        <w:numPr>
          <w:ilvl w:val="0"/>
          <w:numId w:val="3"/>
        </w:numPr>
        <w:spacing w:line="360" w:lineRule="auto"/>
        <w:ind w:left="0"/>
        <w:jc w:val="both"/>
        <w:rPr>
          <w:rFonts w:ascii="Times New Roman" w:eastAsia="Times New Roman" w:hAnsi="Times New Roman" w:cs="Times New Roman"/>
          <w:kern w:val="0"/>
          <w:sz w:val="24"/>
          <w:szCs w:val="24"/>
          <w:lang w:eastAsia="en-IN"/>
          <w14:ligatures w14:val="none"/>
        </w:rPr>
      </w:pPr>
      <w:r w:rsidRPr="00BA7259">
        <w:rPr>
          <w:rFonts w:ascii="Times New Roman" w:eastAsia="Times New Roman" w:hAnsi="Times New Roman" w:cs="Times New Roman"/>
          <w:kern w:val="0"/>
          <w:sz w:val="24"/>
          <w:szCs w:val="24"/>
          <w:lang w:eastAsia="en-IN"/>
          <w14:ligatures w14:val="none"/>
        </w:rPr>
        <w:t xml:space="preserve">CORRECTIVE AND PREVENTIVE ACTIONS (CAPA) </w:t>
      </w:r>
      <w:r w:rsidRPr="00BA7259">
        <w:rPr>
          <w:rFonts w:ascii="Times New Roman" w:eastAsia="Times New Roman" w:hAnsi="Times New Roman" w:cs="Times New Roman"/>
          <w:kern w:val="0"/>
          <w:sz w:val="24"/>
          <w:szCs w:val="24"/>
          <w:vertAlign w:val="superscript"/>
          <w:lang w:eastAsia="en-IN"/>
          <w14:ligatures w14:val="none"/>
        </w:rPr>
        <w:t>[29]</w:t>
      </w:r>
      <w:r w:rsidRPr="00BA7259">
        <w:rPr>
          <w:rFonts w:ascii="Times New Roman" w:eastAsia="Times New Roman" w:hAnsi="Times New Roman" w:cs="Times New Roman"/>
          <w:kern w:val="0"/>
          <w:sz w:val="24"/>
          <w:szCs w:val="24"/>
          <w:lang w:eastAsia="en-IN"/>
          <w14:ligatures w14:val="none"/>
        </w:rPr>
        <w:t>:</w:t>
      </w:r>
    </w:p>
    <w:p w14:paraId="722C71B1" w14:textId="56AE9645" w:rsidR="008316E5" w:rsidRPr="00693AD7" w:rsidRDefault="008316E5" w:rsidP="00642C70">
      <w:pPr>
        <w:pStyle w:val="ListParagraph"/>
        <w:spacing w:line="360" w:lineRule="auto"/>
        <w:ind w:left="0"/>
        <w:jc w:val="both"/>
        <w:rPr>
          <w:rFonts w:ascii="Times New Roman" w:eastAsia="Times New Roman" w:hAnsi="Times New Roman" w:cs="Times New Roman"/>
          <w:b/>
          <w:bCs/>
          <w:kern w:val="0"/>
          <w:sz w:val="24"/>
          <w:szCs w:val="24"/>
          <w:lang w:eastAsia="en-IN"/>
          <w14:ligatures w14:val="none"/>
        </w:rPr>
      </w:pPr>
      <w:r w:rsidRPr="00693AD7">
        <w:rPr>
          <w:rFonts w:ascii="Times New Roman" w:eastAsia="Times New Roman" w:hAnsi="Times New Roman" w:cs="Times New Roman"/>
          <w:kern w:val="0"/>
          <w:sz w:val="24"/>
          <w:szCs w:val="24"/>
          <w:lang w:eastAsia="en-IN"/>
          <w14:ligatures w14:val="none"/>
        </w:rPr>
        <w:t>Corrective Actions: Measures that have been made to prevent or remove the root causes of existing nonconformities or other undesirable occurrences.</w:t>
      </w:r>
    </w:p>
    <w:p w14:paraId="4C1F41A3" w14:textId="77777777" w:rsidR="00693AD7"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Preventive Actions: Measures in advance put in place to remove the root causes of nonconformities so that they are not experienced.</w:t>
      </w:r>
    </w:p>
    <w:p w14:paraId="50797906" w14:textId="5680344D" w:rsidR="00693AD7" w:rsidRDefault="00BA7259"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CAPA PROCESS:</w:t>
      </w:r>
    </w:p>
    <w:p w14:paraId="7B07B04B" w14:textId="6B239E36"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Identification: Monitoring anomalies, deviations or potential problems.</w:t>
      </w:r>
    </w:p>
    <w:p w14:paraId="71031E9C"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Investigation: Investigating the root causes of nonconformities.</w:t>
      </w:r>
    </w:p>
    <w:p w14:paraId="1FBA4022"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Implementation: Providing measures and strategies for rectifying and averting concerns.</w:t>
      </w:r>
    </w:p>
    <w:p w14:paraId="473B1CC3"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Verification: Another critical management responsibility is to guarantee the efficiency and proper functioning of the corrective and preventive actions.</w:t>
      </w:r>
    </w:p>
    <w:p w14:paraId="41CB3876" w14:textId="71159E41" w:rsidR="008316E5" w:rsidRPr="00BA7259" w:rsidRDefault="00BA7259" w:rsidP="00642C70">
      <w:pPr>
        <w:spacing w:line="360" w:lineRule="auto"/>
        <w:jc w:val="both"/>
        <w:rPr>
          <w:rFonts w:ascii="Times New Roman" w:eastAsia="Times New Roman" w:hAnsi="Times New Roman" w:cs="Times New Roman"/>
          <w:kern w:val="0"/>
          <w:sz w:val="24"/>
          <w:szCs w:val="24"/>
          <w:lang w:eastAsia="en-IN"/>
          <w14:ligatures w14:val="none"/>
        </w:rPr>
      </w:pPr>
      <w:r w:rsidRPr="00BA7259">
        <w:rPr>
          <w:rFonts w:ascii="Times New Roman" w:eastAsia="Times New Roman" w:hAnsi="Times New Roman" w:cs="Times New Roman"/>
          <w:kern w:val="0"/>
          <w:sz w:val="24"/>
          <w:szCs w:val="24"/>
          <w:lang w:eastAsia="en-IN"/>
          <w14:ligatures w14:val="none"/>
        </w:rPr>
        <w:t xml:space="preserve">DOCUMENTATION: MAINTAINING CAPA RECORDS TO INCLUDE </w:t>
      </w:r>
      <w:r w:rsidRPr="00BA7259">
        <w:rPr>
          <w:rFonts w:ascii="Times New Roman" w:eastAsia="Times New Roman" w:hAnsi="Times New Roman" w:cs="Times New Roman"/>
          <w:kern w:val="0"/>
          <w:sz w:val="24"/>
          <w:szCs w:val="24"/>
          <w:vertAlign w:val="superscript"/>
          <w:lang w:eastAsia="en-IN"/>
          <w14:ligatures w14:val="none"/>
        </w:rPr>
        <w:t>[30]</w:t>
      </w:r>
      <w:r w:rsidRPr="00BA7259">
        <w:rPr>
          <w:rFonts w:ascii="Times New Roman" w:eastAsia="Times New Roman" w:hAnsi="Times New Roman" w:cs="Times New Roman"/>
          <w:kern w:val="0"/>
          <w:sz w:val="24"/>
          <w:szCs w:val="24"/>
          <w:lang w:eastAsia="en-IN"/>
          <w14:ligatures w14:val="none"/>
        </w:rPr>
        <w:t>:</w:t>
      </w:r>
    </w:p>
    <w:p w14:paraId="2C41D59E" w14:textId="666140C4" w:rsidR="008316E5" w:rsidRPr="008316E5" w:rsidRDefault="002144FC"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CONTINUOUS IMPROVEMENT</w:t>
      </w:r>
    </w:p>
    <w:p w14:paraId="27C9642C"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lastRenderedPageBreak/>
        <w:t>Plan-Do-Check-Act (PDCA) Cycle: A business management approach that is cyclic in nature and helps in achieving incremental improvement.</w:t>
      </w:r>
    </w:p>
    <w:p w14:paraId="7414A933"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Plan: Creating the action plan for improvement on areas noted.</w:t>
      </w:r>
    </w:p>
    <w:p w14:paraId="57ABF2BA"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Do: Execution of planned activities.</w:t>
      </w:r>
    </w:p>
    <w:p w14:paraId="7A8BA44E"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Check: Supervising and assessing the impact of the measures.</w:t>
      </w:r>
    </w:p>
    <w:p w14:paraId="5A2B4343"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Act: Adapting and optimising fixes and changes.</w:t>
      </w:r>
    </w:p>
    <w:p w14:paraId="48C05627" w14:textId="1B772BD3"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 xml:space="preserve">Feedback Mechanisms: The process of </w:t>
      </w:r>
      <w:r w:rsidR="00BA3DF7" w:rsidRPr="008316E5">
        <w:rPr>
          <w:rFonts w:ascii="Times New Roman" w:eastAsia="Times New Roman" w:hAnsi="Times New Roman" w:cs="Times New Roman"/>
          <w:kern w:val="0"/>
          <w:sz w:val="24"/>
          <w:szCs w:val="24"/>
          <w:lang w:eastAsia="en-IN"/>
          <w14:ligatures w14:val="none"/>
        </w:rPr>
        <w:t>analysing</w:t>
      </w:r>
      <w:r w:rsidRPr="008316E5">
        <w:rPr>
          <w:rFonts w:ascii="Times New Roman" w:eastAsia="Times New Roman" w:hAnsi="Times New Roman" w:cs="Times New Roman"/>
          <w:kern w:val="0"/>
          <w:sz w:val="24"/>
          <w:szCs w:val="24"/>
          <w:lang w:eastAsia="en-IN"/>
          <w14:ligatures w14:val="none"/>
        </w:rPr>
        <w:t xml:space="preserve"> customer complaints, audits, and performance indicators as means of improving operations.</w:t>
      </w:r>
    </w:p>
    <w:p w14:paraId="15B5F6D4" w14:textId="77777777" w:rsidR="008316E5" w:rsidRPr="008316E5" w:rsidRDefault="008316E5" w:rsidP="00642C70">
      <w:pPr>
        <w:spacing w:line="360" w:lineRule="auto"/>
        <w:jc w:val="both"/>
        <w:rPr>
          <w:rFonts w:ascii="Times New Roman" w:eastAsia="Times New Roman" w:hAnsi="Times New Roman" w:cs="Times New Roman"/>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Innovation: Promoting the spread of new technologies and approaches to improving quality.</w:t>
      </w:r>
    </w:p>
    <w:p w14:paraId="00CAE2A2" w14:textId="628BA6EA" w:rsidR="008316E5" w:rsidRPr="00BA3DF7" w:rsidRDefault="00BA3DF7" w:rsidP="00642C70">
      <w:pPr>
        <w:spacing w:line="360" w:lineRule="auto"/>
        <w:jc w:val="both"/>
        <w:rPr>
          <w:rFonts w:ascii="Times New Roman" w:eastAsia="Times New Roman" w:hAnsi="Times New Roman" w:cs="Times New Roman"/>
          <w:kern w:val="0"/>
          <w:sz w:val="24"/>
          <w:szCs w:val="24"/>
          <w:vertAlign w:val="superscript"/>
          <w:lang w:eastAsia="en-IN"/>
          <w14:ligatures w14:val="none"/>
        </w:rPr>
      </w:pPr>
      <w:r w:rsidRPr="00BA3DF7">
        <w:rPr>
          <w:rFonts w:ascii="Times New Roman" w:eastAsia="Times New Roman" w:hAnsi="Times New Roman" w:cs="Times New Roman"/>
          <w:kern w:val="0"/>
          <w:sz w:val="24"/>
          <w:szCs w:val="24"/>
          <w:lang w:eastAsia="en-IN"/>
          <w14:ligatures w14:val="none"/>
        </w:rPr>
        <w:t xml:space="preserve">BENEFITS OF A QMS </w:t>
      </w:r>
      <w:r w:rsidRPr="00BA3DF7">
        <w:rPr>
          <w:rFonts w:ascii="Times New Roman" w:eastAsia="Times New Roman" w:hAnsi="Times New Roman" w:cs="Times New Roman"/>
          <w:kern w:val="0"/>
          <w:sz w:val="24"/>
          <w:szCs w:val="24"/>
          <w:vertAlign w:val="superscript"/>
          <w:lang w:eastAsia="en-IN"/>
          <w14:ligatures w14:val="none"/>
        </w:rPr>
        <w:t>[31]</w:t>
      </w:r>
    </w:p>
    <w:p w14:paraId="242D4585" w14:textId="2698F9F2" w:rsidR="001F4867" w:rsidRPr="00BA3DF7" w:rsidRDefault="00BA3DF7" w:rsidP="00642C70">
      <w:pPr>
        <w:spacing w:line="360" w:lineRule="auto"/>
        <w:jc w:val="both"/>
        <w:rPr>
          <w:rFonts w:ascii="Times New Roman" w:eastAsia="Times New Roman" w:hAnsi="Times New Roman" w:cs="Times New Roman"/>
          <w:kern w:val="0"/>
          <w:sz w:val="24"/>
          <w:szCs w:val="24"/>
          <w:lang w:eastAsia="en-IN"/>
          <w14:ligatures w14:val="none"/>
        </w:rPr>
      </w:pPr>
      <w:r w:rsidRPr="00BA3DF7">
        <w:rPr>
          <w:rFonts w:ascii="Times New Roman" w:eastAsia="Times New Roman" w:hAnsi="Times New Roman" w:cs="Times New Roman"/>
          <w:kern w:val="0"/>
          <w:sz w:val="24"/>
          <w:szCs w:val="24"/>
          <w:lang w:eastAsia="en-IN"/>
          <w14:ligatures w14:val="none"/>
        </w:rPr>
        <w:t>COMPLIANCE AND REGULATORY APPROVAL</w:t>
      </w:r>
    </w:p>
    <w:p w14:paraId="70E24E4C" w14:textId="77777777" w:rsidR="001F4867" w:rsidRDefault="008316E5" w:rsidP="00642C70">
      <w:pPr>
        <w:spacing w:line="360" w:lineRule="auto"/>
        <w:jc w:val="both"/>
        <w:rPr>
          <w:rFonts w:ascii="Times New Roman" w:eastAsia="Times New Roman" w:hAnsi="Times New Roman" w:cs="Times New Roman"/>
          <w:b/>
          <w:bCs/>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Responsible for meeting local regulatory standards, helping in gaining authorization for new products and in retaining the authorization for the existing products.</w:t>
      </w:r>
    </w:p>
    <w:p w14:paraId="729FE63D" w14:textId="45D36640" w:rsidR="001F4867" w:rsidRPr="00BA3DF7" w:rsidRDefault="00BA3DF7" w:rsidP="00642C70">
      <w:pPr>
        <w:spacing w:line="360" w:lineRule="auto"/>
        <w:jc w:val="both"/>
        <w:rPr>
          <w:rFonts w:ascii="Times New Roman" w:eastAsia="Times New Roman" w:hAnsi="Times New Roman" w:cs="Times New Roman"/>
          <w:kern w:val="0"/>
          <w:sz w:val="24"/>
          <w:szCs w:val="24"/>
          <w:lang w:eastAsia="en-IN"/>
          <w14:ligatures w14:val="none"/>
        </w:rPr>
      </w:pPr>
      <w:r w:rsidRPr="00BA3DF7">
        <w:rPr>
          <w:rFonts w:ascii="Times New Roman" w:eastAsia="Times New Roman" w:hAnsi="Times New Roman" w:cs="Times New Roman"/>
          <w:kern w:val="0"/>
          <w:sz w:val="24"/>
          <w:szCs w:val="24"/>
          <w:lang w:eastAsia="en-IN"/>
          <w14:ligatures w14:val="none"/>
        </w:rPr>
        <w:t>PRODUCT QUALITY AND SAFETY</w:t>
      </w:r>
    </w:p>
    <w:p w14:paraId="09AC518C" w14:textId="77777777" w:rsidR="001F4867" w:rsidRDefault="008316E5" w:rsidP="00642C70">
      <w:pPr>
        <w:spacing w:line="360" w:lineRule="auto"/>
        <w:jc w:val="both"/>
        <w:rPr>
          <w:rFonts w:ascii="Times New Roman" w:eastAsia="Times New Roman" w:hAnsi="Times New Roman" w:cs="Times New Roman"/>
          <w:b/>
          <w:bCs/>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Reduces the costs related to product recalls and consequences of adverse events and patient harm.</w:t>
      </w:r>
    </w:p>
    <w:p w14:paraId="5AD846D3" w14:textId="458B8F6F" w:rsidR="001F4867" w:rsidRPr="00BA3DF7" w:rsidRDefault="00BA3DF7" w:rsidP="00642C70">
      <w:pPr>
        <w:spacing w:line="360" w:lineRule="auto"/>
        <w:jc w:val="both"/>
        <w:rPr>
          <w:rFonts w:ascii="Times New Roman" w:eastAsia="Times New Roman" w:hAnsi="Times New Roman" w:cs="Times New Roman"/>
          <w:kern w:val="0"/>
          <w:sz w:val="24"/>
          <w:szCs w:val="24"/>
          <w:lang w:eastAsia="en-IN"/>
          <w14:ligatures w14:val="none"/>
        </w:rPr>
      </w:pPr>
      <w:r w:rsidRPr="00BA3DF7">
        <w:rPr>
          <w:rFonts w:ascii="Times New Roman" w:eastAsia="Times New Roman" w:hAnsi="Times New Roman" w:cs="Times New Roman"/>
          <w:kern w:val="0"/>
          <w:sz w:val="24"/>
          <w:szCs w:val="24"/>
          <w:lang w:eastAsia="en-IN"/>
          <w14:ligatures w14:val="none"/>
        </w:rPr>
        <w:t>OPERATIONAL EFFICIENCY</w:t>
      </w:r>
    </w:p>
    <w:p w14:paraId="4306456A" w14:textId="1B81BA64" w:rsidR="008316E5" w:rsidRPr="001F4867" w:rsidRDefault="008316E5" w:rsidP="00642C70">
      <w:pPr>
        <w:spacing w:line="360" w:lineRule="auto"/>
        <w:jc w:val="both"/>
        <w:rPr>
          <w:rFonts w:ascii="Times New Roman" w:eastAsia="Times New Roman" w:hAnsi="Times New Roman" w:cs="Times New Roman"/>
          <w:b/>
          <w:bCs/>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Delivers better business performance and productivity through reducing variations in practice, enhancing compliance with procedures and enhancing reliability.</w:t>
      </w:r>
    </w:p>
    <w:p w14:paraId="14194707" w14:textId="292C51DF" w:rsidR="001F4867" w:rsidRPr="00BA3DF7" w:rsidRDefault="00BA3DF7" w:rsidP="00642C70">
      <w:pPr>
        <w:spacing w:line="360" w:lineRule="auto"/>
        <w:jc w:val="both"/>
        <w:rPr>
          <w:rFonts w:ascii="Times New Roman" w:eastAsia="Times New Roman" w:hAnsi="Times New Roman" w:cs="Times New Roman"/>
          <w:kern w:val="0"/>
          <w:sz w:val="24"/>
          <w:szCs w:val="24"/>
          <w:lang w:eastAsia="en-IN"/>
          <w14:ligatures w14:val="none"/>
        </w:rPr>
      </w:pPr>
      <w:r w:rsidRPr="00BA3DF7">
        <w:rPr>
          <w:rFonts w:ascii="Times New Roman" w:eastAsia="Times New Roman" w:hAnsi="Times New Roman" w:cs="Times New Roman"/>
          <w:kern w:val="0"/>
          <w:sz w:val="24"/>
          <w:szCs w:val="24"/>
          <w:lang w:eastAsia="en-IN"/>
          <w14:ligatures w14:val="none"/>
        </w:rPr>
        <w:t>RISK MANAGEMENT</w:t>
      </w:r>
    </w:p>
    <w:p w14:paraId="4FAAFF1F" w14:textId="4EDD1FC9" w:rsidR="008316E5" w:rsidRPr="001F4867" w:rsidRDefault="008316E5" w:rsidP="00642C70">
      <w:pPr>
        <w:spacing w:line="360" w:lineRule="auto"/>
        <w:jc w:val="both"/>
        <w:rPr>
          <w:rFonts w:ascii="Times New Roman" w:eastAsia="Times New Roman" w:hAnsi="Times New Roman" w:cs="Times New Roman"/>
          <w:b/>
          <w:bCs/>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Helps present a structured approach in approaching, evaluating and managing risks to product quality.</w:t>
      </w:r>
    </w:p>
    <w:p w14:paraId="270D184B" w14:textId="515F8461" w:rsidR="001F4867" w:rsidRPr="00BA3DF7" w:rsidRDefault="00BA3DF7" w:rsidP="00642C70">
      <w:pPr>
        <w:spacing w:line="360" w:lineRule="auto"/>
        <w:jc w:val="both"/>
        <w:rPr>
          <w:rFonts w:ascii="Times New Roman" w:eastAsia="Times New Roman" w:hAnsi="Times New Roman" w:cs="Times New Roman"/>
          <w:kern w:val="0"/>
          <w:sz w:val="24"/>
          <w:szCs w:val="24"/>
          <w:lang w:eastAsia="en-IN"/>
          <w14:ligatures w14:val="none"/>
        </w:rPr>
      </w:pPr>
      <w:r w:rsidRPr="00BA3DF7">
        <w:rPr>
          <w:rFonts w:ascii="Times New Roman" w:eastAsia="Times New Roman" w:hAnsi="Times New Roman" w:cs="Times New Roman"/>
          <w:kern w:val="0"/>
          <w:sz w:val="24"/>
          <w:szCs w:val="24"/>
          <w:lang w:eastAsia="en-IN"/>
          <w14:ligatures w14:val="none"/>
        </w:rPr>
        <w:t>CUSTOMER SATISFACTION</w:t>
      </w:r>
    </w:p>
    <w:p w14:paraId="67634561" w14:textId="77777777" w:rsidR="001F4867" w:rsidRDefault="008316E5" w:rsidP="00642C70">
      <w:pPr>
        <w:spacing w:line="360" w:lineRule="auto"/>
        <w:jc w:val="both"/>
        <w:rPr>
          <w:rFonts w:ascii="Times New Roman" w:eastAsia="Times New Roman" w:hAnsi="Times New Roman" w:cs="Times New Roman"/>
          <w:b/>
          <w:bCs/>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Improves the level of customer satisfaction through the application of effective quality assurance processes.</w:t>
      </w:r>
    </w:p>
    <w:p w14:paraId="31A8A533" w14:textId="30E179F0" w:rsidR="001F4867" w:rsidRPr="00435F62" w:rsidRDefault="00435F62" w:rsidP="00642C70">
      <w:pPr>
        <w:spacing w:line="360" w:lineRule="auto"/>
        <w:jc w:val="both"/>
        <w:rPr>
          <w:rFonts w:ascii="Times New Roman" w:eastAsia="Times New Roman" w:hAnsi="Times New Roman" w:cs="Times New Roman"/>
          <w:kern w:val="0"/>
          <w:sz w:val="24"/>
          <w:szCs w:val="24"/>
          <w:lang w:eastAsia="en-IN"/>
          <w14:ligatures w14:val="none"/>
        </w:rPr>
      </w:pPr>
      <w:r w:rsidRPr="00435F62">
        <w:rPr>
          <w:rFonts w:ascii="Times New Roman" w:eastAsia="Times New Roman" w:hAnsi="Times New Roman" w:cs="Times New Roman"/>
          <w:kern w:val="0"/>
          <w:sz w:val="24"/>
          <w:szCs w:val="24"/>
          <w:lang w:eastAsia="en-IN"/>
          <w14:ligatures w14:val="none"/>
        </w:rPr>
        <w:t>MARKET REPUTATION</w:t>
      </w:r>
    </w:p>
    <w:p w14:paraId="40BE9D60" w14:textId="62996445" w:rsidR="008316E5" w:rsidRPr="001F4867" w:rsidRDefault="008316E5" w:rsidP="00642C70">
      <w:pPr>
        <w:spacing w:line="360" w:lineRule="auto"/>
        <w:jc w:val="both"/>
        <w:rPr>
          <w:rFonts w:ascii="Times New Roman" w:eastAsia="Times New Roman" w:hAnsi="Times New Roman" w:cs="Times New Roman"/>
          <w:b/>
          <w:bCs/>
          <w:kern w:val="0"/>
          <w:sz w:val="24"/>
          <w:szCs w:val="24"/>
          <w:lang w:eastAsia="en-IN"/>
          <w14:ligatures w14:val="none"/>
        </w:rPr>
      </w:pPr>
      <w:r w:rsidRPr="008316E5">
        <w:rPr>
          <w:rFonts w:ascii="Times New Roman" w:eastAsia="Times New Roman" w:hAnsi="Times New Roman" w:cs="Times New Roman"/>
          <w:kern w:val="0"/>
          <w:sz w:val="24"/>
          <w:szCs w:val="24"/>
          <w:lang w:eastAsia="en-IN"/>
          <w14:ligatures w14:val="none"/>
        </w:rPr>
        <w:t>Enhances the company’s existing portfolio of goodwill and makes it more believable to other healthcare entities, regulatory agencies, or patients.</w:t>
      </w:r>
    </w:p>
    <w:p w14:paraId="244EDD54" w14:textId="3819CCE2" w:rsidR="007D7326" w:rsidRDefault="00FF0D40" w:rsidP="00642C70">
      <w:pPr>
        <w:spacing w:line="360" w:lineRule="auto"/>
        <w:jc w:val="center"/>
        <w:rPr>
          <w:rFonts w:ascii="Times New Roman" w:eastAsia="Times New Roman" w:hAnsi="Times New Roman" w:cs="Times New Roman"/>
          <w:b/>
          <w:bCs/>
          <w:kern w:val="0"/>
          <w:sz w:val="24"/>
          <w:szCs w:val="24"/>
          <w:lang w:eastAsia="en-IN"/>
          <w14:ligatures w14:val="none"/>
        </w:rPr>
      </w:pPr>
      <w:r w:rsidRPr="00FF0D40">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50D5D8E3" wp14:editId="394DF321">
            <wp:extent cx="3981366" cy="2459131"/>
            <wp:effectExtent l="152400" t="114300" r="153035" b="170180"/>
            <wp:docPr id="5" name="Picture 4">
              <a:extLst xmlns:a="http://schemas.openxmlformats.org/drawingml/2006/main">
                <a:ext uri="{FF2B5EF4-FFF2-40B4-BE49-F238E27FC236}">
                  <a16:creationId xmlns:a16="http://schemas.microsoft.com/office/drawing/2014/main" id="{4091C24A-6682-C946-2961-E4B9C8C47A4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4091C24A-6682-C946-2961-E4B9C8C47A40}"/>
                        </a:ext>
                      </a:extLst>
                    </pic:cNvPr>
                    <pic:cNvPicPr>
                      <a:picLocks noChangeAspect="1"/>
                    </pic:cNvPicPr>
                  </pic:nvPicPr>
                  <pic:blipFill>
                    <a:blip r:embed="rId13" cstate="print">
                      <a:extLst>
                        <a:ext uri="{BEBA8EAE-BF5A-486C-A8C5-ECC9F3942E4B}">
                          <a14:imgProps xmlns:a14="http://schemas.microsoft.com/office/drawing/2010/main">
                            <a14:imgLayer r:embed="rId14">
                              <a14:imgEffect>
                                <a14:saturation sat="400000"/>
                              </a14:imgEffect>
                            </a14:imgLayer>
                          </a14:imgProps>
                        </a:ext>
                        <a:ext uri="{28A0092B-C50C-407E-A947-70E740481C1C}">
                          <a14:useLocalDpi xmlns:a14="http://schemas.microsoft.com/office/drawing/2010/main" val="0"/>
                        </a:ext>
                      </a:extLst>
                    </a:blip>
                    <a:stretch>
                      <a:fillRect/>
                    </a:stretch>
                  </pic:blipFill>
                  <pic:spPr>
                    <a:xfrm>
                      <a:off x="0" y="0"/>
                      <a:ext cx="4007569" cy="247531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591400F" w14:textId="0B1914C6" w:rsidR="00E91C5D" w:rsidRPr="00BB16B1" w:rsidRDefault="00BB16B1" w:rsidP="00642C70">
      <w:pPr>
        <w:spacing w:line="360" w:lineRule="auto"/>
        <w:jc w:val="center"/>
        <w:rPr>
          <w:rFonts w:ascii="Times New Roman" w:eastAsia="Times New Roman" w:hAnsi="Times New Roman" w:cs="Times New Roman"/>
          <w:kern w:val="0"/>
          <w:sz w:val="24"/>
          <w:szCs w:val="24"/>
          <w:lang w:eastAsia="en-IN"/>
          <w14:ligatures w14:val="none"/>
        </w:rPr>
      </w:pPr>
      <w:r w:rsidRPr="00BB16B1">
        <w:rPr>
          <w:rFonts w:ascii="Times New Roman" w:eastAsia="Times New Roman" w:hAnsi="Times New Roman" w:cs="Times New Roman"/>
          <w:kern w:val="0"/>
          <w:sz w:val="24"/>
          <w:szCs w:val="24"/>
          <w:lang w:eastAsia="en-IN"/>
          <w14:ligatures w14:val="none"/>
        </w:rPr>
        <w:t>FIG. NO 1: QUALITY MANAGEMENT SYSTEM</w:t>
      </w:r>
    </w:p>
    <w:p w14:paraId="00E174F1" w14:textId="0D656219" w:rsidR="00F96123" w:rsidRDefault="00435F62" w:rsidP="00642C70">
      <w:pPr>
        <w:jc w:val="both"/>
        <w:rPr>
          <w:rFonts w:ascii="Times New Roman" w:hAnsi="Times New Roman" w:cs="Times New Roman"/>
          <w:b/>
          <w:bCs/>
          <w:sz w:val="24"/>
          <w:szCs w:val="24"/>
        </w:rPr>
      </w:pPr>
      <w:r w:rsidRPr="00F96123">
        <w:rPr>
          <w:rFonts w:ascii="Times New Roman" w:eastAsia="Times New Roman" w:hAnsi="Times New Roman" w:cs="Times New Roman"/>
          <w:b/>
          <w:bCs/>
          <w:kern w:val="0"/>
          <w:sz w:val="24"/>
          <w:szCs w:val="24"/>
          <w:lang w:eastAsia="en-IN"/>
          <w14:ligatures w14:val="none"/>
        </w:rPr>
        <w:t>3.</w:t>
      </w:r>
      <w:r>
        <w:rPr>
          <w:rFonts w:ascii="Times New Roman" w:eastAsia="Times New Roman" w:hAnsi="Times New Roman" w:cs="Times New Roman"/>
          <w:b/>
          <w:bCs/>
          <w:kern w:val="0"/>
          <w:sz w:val="24"/>
          <w:szCs w:val="24"/>
          <w:lang w:eastAsia="en-IN"/>
          <w14:ligatures w14:val="none"/>
        </w:rPr>
        <w:t xml:space="preserve">1. </w:t>
      </w:r>
      <w:r w:rsidRPr="00F96123">
        <w:rPr>
          <w:rFonts w:ascii="Times New Roman" w:hAnsi="Times New Roman" w:cs="Times New Roman"/>
          <w:b/>
          <w:bCs/>
          <w:sz w:val="24"/>
          <w:szCs w:val="24"/>
        </w:rPr>
        <w:t>GOOD MANUFACTURING PRACTICES (GMP)</w:t>
      </w:r>
    </w:p>
    <w:p w14:paraId="0DC7C239" w14:textId="5AAF9D26" w:rsidR="00F64A49" w:rsidRPr="00BB16B1" w:rsidRDefault="00BB16B1" w:rsidP="004C6B09">
      <w:pPr>
        <w:pStyle w:val="ListParagraph"/>
        <w:numPr>
          <w:ilvl w:val="0"/>
          <w:numId w:val="3"/>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 xml:space="preserve">PRINCIPLES OF GMP </w:t>
      </w:r>
      <w:r w:rsidRPr="00BB16B1">
        <w:rPr>
          <w:rFonts w:ascii="Times New Roman" w:hAnsi="Times New Roman" w:cs="Times New Roman"/>
          <w:sz w:val="24"/>
          <w:szCs w:val="24"/>
          <w:vertAlign w:val="superscript"/>
        </w:rPr>
        <w:t>[32]</w:t>
      </w:r>
    </w:p>
    <w:p w14:paraId="651938F3" w14:textId="77777777" w:rsidR="00E277AE" w:rsidRPr="00E277AE" w:rsidRDefault="00E277AE" w:rsidP="004C6B09">
      <w:pPr>
        <w:pStyle w:val="ListParagraph"/>
        <w:spacing w:line="360" w:lineRule="auto"/>
        <w:ind w:left="0"/>
        <w:jc w:val="both"/>
        <w:rPr>
          <w:rFonts w:ascii="Times New Roman" w:hAnsi="Times New Roman" w:cs="Times New Roman"/>
          <w:sz w:val="24"/>
          <w:szCs w:val="24"/>
        </w:rPr>
      </w:pPr>
      <w:r w:rsidRPr="00E277AE">
        <w:rPr>
          <w:rFonts w:ascii="Times New Roman" w:hAnsi="Times New Roman" w:cs="Times New Roman"/>
          <w:sz w:val="24"/>
          <w:szCs w:val="24"/>
        </w:rPr>
        <w:t>Good Manufacturing Practices or GMP are a set of principles aimed at the assurance that the products are manufactured consistently in compliance with the guidelines of quality. These practices are crucial in clinical trials as it enters the pharmaceutical industry to guarantee the safety, efficacy, and quality of the drugs that will be administered to patients.</w:t>
      </w:r>
    </w:p>
    <w:p w14:paraId="13AAA928" w14:textId="77777777" w:rsidR="00E277AE" w:rsidRPr="00E277AE" w:rsidRDefault="00E277AE" w:rsidP="004C6B09">
      <w:pPr>
        <w:pStyle w:val="ListParagraph"/>
        <w:spacing w:line="360" w:lineRule="auto"/>
        <w:ind w:left="0"/>
        <w:jc w:val="both"/>
        <w:rPr>
          <w:rFonts w:ascii="Times New Roman" w:hAnsi="Times New Roman" w:cs="Times New Roman"/>
          <w:sz w:val="24"/>
          <w:szCs w:val="24"/>
        </w:rPr>
      </w:pPr>
    </w:p>
    <w:p w14:paraId="6E8E62D4" w14:textId="796C2824" w:rsidR="00E277AE"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QUALITY MANAGEMENT:</w:t>
      </w:r>
    </w:p>
    <w:p w14:paraId="79D589A9" w14:textId="77777777" w:rsidR="00E277AE" w:rsidRDefault="00E277AE" w:rsidP="004C6B09">
      <w:pPr>
        <w:pStyle w:val="ListParagraph"/>
        <w:spacing w:line="360" w:lineRule="auto"/>
        <w:ind w:left="0"/>
        <w:jc w:val="both"/>
        <w:rPr>
          <w:rFonts w:ascii="Times New Roman" w:hAnsi="Times New Roman" w:cs="Times New Roman"/>
          <w:sz w:val="24"/>
          <w:szCs w:val="24"/>
        </w:rPr>
      </w:pPr>
      <w:r w:rsidRPr="00E277AE">
        <w:rPr>
          <w:rFonts w:ascii="Times New Roman" w:hAnsi="Times New Roman" w:cs="Times New Roman"/>
          <w:sz w:val="24"/>
          <w:szCs w:val="24"/>
        </w:rPr>
        <w:t>Define the role of Quality Assurance, Quality Control, and Quality Risk Management as components of a broader Quality Management System.</w:t>
      </w:r>
    </w:p>
    <w:p w14:paraId="37803765" w14:textId="78629AB2" w:rsidR="00E277AE" w:rsidRPr="00E277AE" w:rsidRDefault="00E277AE" w:rsidP="004C6B09">
      <w:pPr>
        <w:pStyle w:val="ListParagraph"/>
        <w:spacing w:line="360" w:lineRule="auto"/>
        <w:ind w:left="0"/>
        <w:jc w:val="both"/>
        <w:rPr>
          <w:rFonts w:ascii="Times New Roman" w:hAnsi="Times New Roman" w:cs="Times New Roman"/>
          <w:sz w:val="24"/>
          <w:szCs w:val="24"/>
        </w:rPr>
      </w:pPr>
      <w:r w:rsidRPr="00E277AE">
        <w:rPr>
          <w:rFonts w:ascii="Times New Roman" w:hAnsi="Times New Roman" w:cs="Times New Roman"/>
          <w:sz w:val="24"/>
          <w:szCs w:val="24"/>
        </w:rPr>
        <w:t>This means that all the activities in the organization, whether manufacturing processes, storage, order processing, or any other procedures must therefore be documented, verified, and regulated.</w:t>
      </w:r>
    </w:p>
    <w:p w14:paraId="6A01C732" w14:textId="3445E8BF" w:rsidR="00E277AE"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PERSONNEL:</w:t>
      </w:r>
    </w:p>
    <w:p w14:paraId="390AF51F" w14:textId="77777777" w:rsidR="0069745E" w:rsidRDefault="00E277AE" w:rsidP="004C6B09">
      <w:pPr>
        <w:pStyle w:val="ListParagraph"/>
        <w:spacing w:line="360" w:lineRule="auto"/>
        <w:ind w:left="0"/>
        <w:jc w:val="both"/>
        <w:rPr>
          <w:rFonts w:ascii="Times New Roman" w:hAnsi="Times New Roman" w:cs="Times New Roman"/>
          <w:sz w:val="24"/>
          <w:szCs w:val="24"/>
        </w:rPr>
      </w:pPr>
      <w:r w:rsidRPr="00E277AE">
        <w:rPr>
          <w:rFonts w:ascii="Times New Roman" w:hAnsi="Times New Roman" w:cs="Times New Roman"/>
          <w:sz w:val="24"/>
          <w:szCs w:val="24"/>
        </w:rPr>
        <w:t xml:space="preserve">It can be noted that one of the efficient ways to enhance organizational performance through human resource management is by ensuring that an organization hires well-trained and competent </w:t>
      </w:r>
      <w:proofErr w:type="spellStart"/>
      <w:r w:rsidRPr="00E277AE">
        <w:rPr>
          <w:rFonts w:ascii="Times New Roman" w:hAnsi="Times New Roman" w:cs="Times New Roman"/>
          <w:sz w:val="24"/>
          <w:szCs w:val="24"/>
        </w:rPr>
        <w:t>employes</w:t>
      </w:r>
      <w:proofErr w:type="spellEnd"/>
      <w:r w:rsidRPr="00E277AE">
        <w:rPr>
          <w:rFonts w:ascii="Times New Roman" w:hAnsi="Times New Roman" w:cs="Times New Roman"/>
          <w:sz w:val="24"/>
          <w:szCs w:val="24"/>
        </w:rPr>
        <w:t>.</w:t>
      </w:r>
      <w:r w:rsidR="00E85D66">
        <w:rPr>
          <w:rFonts w:ascii="Times New Roman" w:hAnsi="Times New Roman" w:cs="Times New Roman"/>
          <w:sz w:val="24"/>
          <w:szCs w:val="24"/>
        </w:rPr>
        <w:t xml:space="preserve"> </w:t>
      </w:r>
    </w:p>
    <w:p w14:paraId="7DA91A8F" w14:textId="77777777" w:rsidR="0069745E" w:rsidRDefault="00E277AE" w:rsidP="004C6B09">
      <w:pPr>
        <w:pStyle w:val="ListParagraph"/>
        <w:spacing w:line="360" w:lineRule="auto"/>
        <w:ind w:left="0"/>
        <w:jc w:val="both"/>
        <w:rPr>
          <w:rFonts w:ascii="Times New Roman" w:hAnsi="Times New Roman" w:cs="Times New Roman"/>
          <w:sz w:val="24"/>
          <w:szCs w:val="24"/>
        </w:rPr>
      </w:pPr>
      <w:r w:rsidRPr="0069745E">
        <w:rPr>
          <w:rFonts w:ascii="Times New Roman" w:hAnsi="Times New Roman" w:cs="Times New Roman"/>
          <w:sz w:val="24"/>
          <w:szCs w:val="24"/>
        </w:rPr>
        <w:t>They include</w:t>
      </w:r>
      <w:r w:rsidR="0069745E" w:rsidRPr="0069745E">
        <w:rPr>
          <w:rFonts w:ascii="Times New Roman" w:hAnsi="Times New Roman" w:cs="Times New Roman"/>
          <w:sz w:val="24"/>
          <w:szCs w:val="24"/>
        </w:rPr>
        <w:t xml:space="preserve"> </w:t>
      </w:r>
      <w:r w:rsidRPr="0069745E">
        <w:rPr>
          <w:rFonts w:ascii="Times New Roman" w:hAnsi="Times New Roman" w:cs="Times New Roman"/>
          <w:sz w:val="24"/>
          <w:szCs w:val="24"/>
        </w:rPr>
        <w:t xml:space="preserve">Clear channel </w:t>
      </w:r>
      <w:r w:rsidR="00E85D66" w:rsidRPr="0069745E">
        <w:rPr>
          <w:rFonts w:ascii="Times New Roman" w:hAnsi="Times New Roman" w:cs="Times New Roman"/>
          <w:sz w:val="24"/>
          <w:szCs w:val="24"/>
        </w:rPr>
        <w:t>result</w:t>
      </w:r>
      <w:r w:rsidRPr="0069745E">
        <w:rPr>
          <w:rFonts w:ascii="Times New Roman" w:hAnsi="Times New Roman" w:cs="Times New Roman"/>
          <w:sz w:val="24"/>
          <w:szCs w:val="24"/>
        </w:rPr>
        <w:t xml:space="preserve"> defining roles and responsibilities.</w:t>
      </w:r>
      <w:r w:rsidR="0069745E">
        <w:rPr>
          <w:rFonts w:ascii="Times New Roman" w:hAnsi="Times New Roman" w:cs="Times New Roman"/>
          <w:sz w:val="24"/>
          <w:szCs w:val="24"/>
        </w:rPr>
        <w:t xml:space="preserve"> </w:t>
      </w:r>
      <w:r w:rsidRPr="0069745E">
        <w:rPr>
          <w:rFonts w:ascii="Times New Roman" w:hAnsi="Times New Roman" w:cs="Times New Roman"/>
          <w:sz w:val="24"/>
          <w:szCs w:val="24"/>
        </w:rPr>
        <w:t>Organizational commitment is also enhanced when there are consistent and frequent training and professional growth opportunities.</w:t>
      </w:r>
    </w:p>
    <w:p w14:paraId="3F0F4451" w14:textId="60B1FAF5" w:rsidR="0069745E"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PREMISES AND EQUIPMENT:</w:t>
      </w:r>
    </w:p>
    <w:p w14:paraId="58B5C03E" w14:textId="77777777" w:rsidR="0069745E" w:rsidRDefault="00E277AE" w:rsidP="004C6B09">
      <w:pPr>
        <w:pStyle w:val="ListParagraph"/>
        <w:spacing w:line="360" w:lineRule="auto"/>
        <w:ind w:left="0"/>
        <w:jc w:val="both"/>
        <w:rPr>
          <w:rFonts w:ascii="Times New Roman" w:hAnsi="Times New Roman" w:cs="Times New Roman"/>
          <w:sz w:val="24"/>
          <w:szCs w:val="24"/>
        </w:rPr>
      </w:pPr>
      <w:r w:rsidRPr="0069745E">
        <w:rPr>
          <w:rFonts w:ascii="Times New Roman" w:hAnsi="Times New Roman" w:cs="Times New Roman"/>
          <w:sz w:val="24"/>
          <w:szCs w:val="24"/>
        </w:rPr>
        <w:t>Accomplishing architectural and engineering services for constructing the facilities in a way that provides minimum opportunity for contamination.</w:t>
      </w:r>
    </w:p>
    <w:p w14:paraId="3EEDD5EE" w14:textId="77777777" w:rsidR="0069745E" w:rsidRDefault="00E277AE" w:rsidP="004C6B09">
      <w:pPr>
        <w:pStyle w:val="ListParagraph"/>
        <w:spacing w:line="360" w:lineRule="auto"/>
        <w:ind w:left="0"/>
        <w:jc w:val="both"/>
        <w:rPr>
          <w:rFonts w:ascii="Times New Roman" w:hAnsi="Times New Roman" w:cs="Times New Roman"/>
          <w:sz w:val="24"/>
          <w:szCs w:val="24"/>
        </w:rPr>
      </w:pPr>
      <w:r w:rsidRPr="0069745E">
        <w:rPr>
          <w:rFonts w:ascii="Times New Roman" w:hAnsi="Times New Roman" w:cs="Times New Roman"/>
          <w:sz w:val="24"/>
          <w:szCs w:val="24"/>
        </w:rPr>
        <w:t>Some of the responsibilities of the interdisciplinary team include: Guaranteeing the equipment is maintained well, calibrated, and validated.</w:t>
      </w:r>
    </w:p>
    <w:p w14:paraId="7F9C7D33" w14:textId="5A385A52" w:rsidR="00E277AE" w:rsidRPr="0069745E" w:rsidRDefault="00E277AE" w:rsidP="004C6B09">
      <w:pPr>
        <w:pStyle w:val="ListParagraph"/>
        <w:spacing w:line="360" w:lineRule="auto"/>
        <w:ind w:left="0"/>
        <w:jc w:val="both"/>
        <w:rPr>
          <w:rFonts w:ascii="Times New Roman" w:hAnsi="Times New Roman" w:cs="Times New Roman"/>
          <w:b/>
          <w:bCs/>
          <w:sz w:val="24"/>
          <w:szCs w:val="24"/>
        </w:rPr>
      </w:pPr>
      <w:r w:rsidRPr="0069745E">
        <w:rPr>
          <w:rFonts w:ascii="Times New Roman" w:hAnsi="Times New Roman" w:cs="Times New Roman"/>
          <w:sz w:val="24"/>
          <w:szCs w:val="24"/>
        </w:rPr>
        <w:t>Adequate measures being followed with regard to cleanliness and hygiene.</w:t>
      </w:r>
    </w:p>
    <w:p w14:paraId="6D653A0E" w14:textId="2EF4C91B" w:rsidR="0069745E"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lastRenderedPageBreak/>
        <w:t>DOCUMENTATION:</w:t>
      </w:r>
    </w:p>
    <w:p w14:paraId="757731DA" w14:textId="77777777" w:rsidR="0069745E" w:rsidRDefault="00E277AE" w:rsidP="004C6B09">
      <w:pPr>
        <w:pStyle w:val="ListParagraph"/>
        <w:spacing w:line="360" w:lineRule="auto"/>
        <w:ind w:left="0"/>
        <w:jc w:val="both"/>
        <w:rPr>
          <w:rFonts w:ascii="Times New Roman" w:hAnsi="Times New Roman" w:cs="Times New Roman"/>
          <w:sz w:val="24"/>
          <w:szCs w:val="24"/>
        </w:rPr>
      </w:pPr>
      <w:r w:rsidRPr="0069745E">
        <w:rPr>
          <w:rFonts w:ascii="Times New Roman" w:hAnsi="Times New Roman" w:cs="Times New Roman"/>
          <w:sz w:val="24"/>
          <w:szCs w:val="24"/>
        </w:rPr>
        <w:t>Precise documentation on each phase of production for the different products manufactured at the plant.</w:t>
      </w:r>
    </w:p>
    <w:p w14:paraId="6AAE240F" w14:textId="77777777" w:rsidR="0069745E" w:rsidRDefault="00E277AE" w:rsidP="004C6B09">
      <w:pPr>
        <w:pStyle w:val="ListParagraph"/>
        <w:spacing w:line="360" w:lineRule="auto"/>
        <w:ind w:left="0"/>
        <w:jc w:val="both"/>
        <w:rPr>
          <w:rFonts w:ascii="Times New Roman" w:hAnsi="Times New Roman" w:cs="Times New Roman"/>
          <w:sz w:val="24"/>
          <w:szCs w:val="24"/>
        </w:rPr>
      </w:pPr>
      <w:r w:rsidRPr="0069745E">
        <w:rPr>
          <w:rFonts w:ascii="Times New Roman" w:hAnsi="Times New Roman" w:cs="Times New Roman"/>
          <w:sz w:val="24"/>
          <w:szCs w:val="24"/>
        </w:rPr>
        <w:t>By making the documentation clear, unambiguous and updated in order to facilitate its use whenever there are issues arising regarding the ownership of documents.</w:t>
      </w:r>
    </w:p>
    <w:p w14:paraId="17B24A8A" w14:textId="5988A851" w:rsidR="00E277AE" w:rsidRPr="0069745E" w:rsidRDefault="00E277AE" w:rsidP="004C6B09">
      <w:pPr>
        <w:pStyle w:val="ListParagraph"/>
        <w:spacing w:line="360" w:lineRule="auto"/>
        <w:ind w:left="0"/>
        <w:jc w:val="both"/>
        <w:rPr>
          <w:rFonts w:ascii="Times New Roman" w:hAnsi="Times New Roman" w:cs="Times New Roman"/>
          <w:b/>
          <w:bCs/>
          <w:sz w:val="24"/>
          <w:szCs w:val="24"/>
        </w:rPr>
      </w:pPr>
      <w:r w:rsidRPr="0069745E">
        <w:rPr>
          <w:rFonts w:ascii="Times New Roman" w:hAnsi="Times New Roman" w:cs="Times New Roman"/>
          <w:sz w:val="24"/>
          <w:szCs w:val="24"/>
        </w:rPr>
        <w:t>Such as Standard Operation Procedures – SOPs, batch records and deviation reports.</w:t>
      </w:r>
    </w:p>
    <w:p w14:paraId="10592689" w14:textId="009B6B72" w:rsidR="00B87225"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PRODUCTION:</w:t>
      </w:r>
    </w:p>
    <w:p w14:paraId="383C02BA" w14:textId="77777777" w:rsidR="00B87225" w:rsidRDefault="00E277AE" w:rsidP="004C6B09">
      <w:pPr>
        <w:pStyle w:val="ListParagraph"/>
        <w:spacing w:line="360" w:lineRule="auto"/>
        <w:ind w:left="0"/>
        <w:jc w:val="both"/>
        <w:rPr>
          <w:rFonts w:ascii="Times New Roman" w:hAnsi="Times New Roman" w:cs="Times New Roman"/>
          <w:sz w:val="24"/>
          <w:szCs w:val="24"/>
        </w:rPr>
      </w:pPr>
      <w:r w:rsidRPr="00B87225">
        <w:rPr>
          <w:rFonts w:ascii="Times New Roman" w:hAnsi="Times New Roman" w:cs="Times New Roman"/>
          <w:sz w:val="24"/>
          <w:szCs w:val="24"/>
        </w:rPr>
        <w:t>Other measures that involve practicing future actions in accordance with the established standards such as following validated procedures so as to maintain consistency in the quality of products produced.</w:t>
      </w:r>
    </w:p>
    <w:p w14:paraId="04A059C7" w14:textId="77777777" w:rsidR="00D662D8" w:rsidRDefault="00E277AE" w:rsidP="004C6B09">
      <w:pPr>
        <w:pStyle w:val="ListParagraph"/>
        <w:spacing w:line="360" w:lineRule="auto"/>
        <w:ind w:left="0"/>
        <w:jc w:val="both"/>
        <w:rPr>
          <w:rFonts w:ascii="Times New Roman" w:hAnsi="Times New Roman" w:cs="Times New Roman"/>
          <w:sz w:val="24"/>
          <w:szCs w:val="24"/>
        </w:rPr>
      </w:pPr>
      <w:r w:rsidRPr="00B87225">
        <w:rPr>
          <w:rFonts w:ascii="Times New Roman" w:hAnsi="Times New Roman" w:cs="Times New Roman"/>
          <w:sz w:val="24"/>
          <w:szCs w:val="24"/>
        </w:rPr>
        <w:t>Selecting raw materials carefully, improving the final product yield, establishing quality control procedures in the production line.</w:t>
      </w:r>
    </w:p>
    <w:p w14:paraId="78345EB7" w14:textId="0B7E3ABF" w:rsidR="00E277AE" w:rsidRPr="00D662D8" w:rsidRDefault="00E277AE" w:rsidP="004C6B09">
      <w:pPr>
        <w:pStyle w:val="ListParagraph"/>
        <w:spacing w:line="360" w:lineRule="auto"/>
        <w:ind w:left="0"/>
        <w:jc w:val="both"/>
        <w:rPr>
          <w:rFonts w:ascii="Times New Roman" w:hAnsi="Times New Roman" w:cs="Times New Roman"/>
          <w:b/>
          <w:bCs/>
          <w:sz w:val="24"/>
          <w:szCs w:val="24"/>
        </w:rPr>
      </w:pPr>
      <w:r w:rsidRPr="00D662D8">
        <w:rPr>
          <w:rFonts w:ascii="Times New Roman" w:hAnsi="Times New Roman" w:cs="Times New Roman"/>
          <w:sz w:val="24"/>
          <w:szCs w:val="24"/>
        </w:rPr>
        <w:t>Proper disposition of raw materials and finished products including proper handling and storage conditions in store.</w:t>
      </w:r>
    </w:p>
    <w:p w14:paraId="56367E1C" w14:textId="6D212E39" w:rsidR="00D662D8"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QUALITY CONTROL:</w:t>
      </w:r>
    </w:p>
    <w:p w14:paraId="4C8434F1" w14:textId="23C724E0" w:rsidR="00D662D8" w:rsidRDefault="00E277AE" w:rsidP="004C6B09">
      <w:pPr>
        <w:pStyle w:val="ListParagraph"/>
        <w:spacing w:line="360" w:lineRule="auto"/>
        <w:ind w:left="0"/>
        <w:jc w:val="both"/>
        <w:rPr>
          <w:rFonts w:ascii="Times New Roman" w:hAnsi="Times New Roman" w:cs="Times New Roman"/>
          <w:sz w:val="24"/>
          <w:szCs w:val="24"/>
        </w:rPr>
      </w:pPr>
      <w:r w:rsidRPr="00D662D8">
        <w:rPr>
          <w:rFonts w:ascii="Times New Roman" w:hAnsi="Times New Roman" w:cs="Times New Roman"/>
          <w:sz w:val="24"/>
          <w:szCs w:val="24"/>
        </w:rPr>
        <w:t xml:space="preserve">Controlling the quality of the incoming raw materials, </w:t>
      </w:r>
      <w:r w:rsidR="00BB16B1" w:rsidRPr="00D662D8">
        <w:rPr>
          <w:rFonts w:ascii="Times New Roman" w:hAnsi="Times New Roman" w:cs="Times New Roman"/>
          <w:sz w:val="24"/>
          <w:szCs w:val="24"/>
        </w:rPr>
        <w:t>analysing</w:t>
      </w:r>
      <w:r w:rsidRPr="00D662D8">
        <w:rPr>
          <w:rFonts w:ascii="Times New Roman" w:hAnsi="Times New Roman" w:cs="Times New Roman"/>
          <w:sz w:val="24"/>
          <w:szCs w:val="24"/>
        </w:rPr>
        <w:t xml:space="preserve"> those samples which are in the-processing stage and the final products before they are launched into the market.</w:t>
      </w:r>
    </w:p>
    <w:p w14:paraId="2940D2EE" w14:textId="53EEFEC0" w:rsidR="00D662D8" w:rsidRDefault="00E277AE" w:rsidP="004C6B09">
      <w:pPr>
        <w:pStyle w:val="ListParagraph"/>
        <w:spacing w:line="360" w:lineRule="auto"/>
        <w:ind w:left="0"/>
        <w:jc w:val="both"/>
        <w:rPr>
          <w:rFonts w:ascii="Times New Roman" w:hAnsi="Times New Roman" w:cs="Times New Roman"/>
          <w:sz w:val="24"/>
          <w:szCs w:val="24"/>
        </w:rPr>
      </w:pPr>
      <w:r w:rsidRPr="00D662D8">
        <w:rPr>
          <w:rFonts w:ascii="Times New Roman" w:hAnsi="Times New Roman" w:cs="Times New Roman"/>
          <w:sz w:val="24"/>
          <w:szCs w:val="24"/>
        </w:rPr>
        <w:t xml:space="preserve">Incorporation of a </w:t>
      </w:r>
      <w:r w:rsidR="00D662D8" w:rsidRPr="00D662D8">
        <w:rPr>
          <w:rFonts w:ascii="Times New Roman" w:hAnsi="Times New Roman" w:cs="Times New Roman"/>
          <w:sz w:val="24"/>
          <w:szCs w:val="24"/>
        </w:rPr>
        <w:t>deficient</w:t>
      </w:r>
      <w:r w:rsidRPr="00D662D8">
        <w:rPr>
          <w:rFonts w:ascii="Times New Roman" w:hAnsi="Times New Roman" w:cs="Times New Roman"/>
          <w:sz w:val="24"/>
          <w:szCs w:val="24"/>
        </w:rPr>
        <w:t xml:space="preserve"> infrastructure for identifying and </w:t>
      </w:r>
      <w:r w:rsidR="00BB16B1" w:rsidRPr="00D662D8">
        <w:rPr>
          <w:rFonts w:ascii="Times New Roman" w:hAnsi="Times New Roman" w:cs="Times New Roman"/>
          <w:sz w:val="24"/>
          <w:szCs w:val="24"/>
        </w:rPr>
        <w:t>analysing</w:t>
      </w:r>
      <w:r w:rsidRPr="00D662D8">
        <w:rPr>
          <w:rFonts w:ascii="Times New Roman" w:hAnsi="Times New Roman" w:cs="Times New Roman"/>
          <w:sz w:val="24"/>
          <w:szCs w:val="24"/>
        </w:rPr>
        <w:t xml:space="preserve"> deviations and </w:t>
      </w:r>
      <w:r w:rsidR="00D662D8" w:rsidRPr="00D662D8">
        <w:rPr>
          <w:rFonts w:ascii="Times New Roman" w:hAnsi="Times New Roman" w:cs="Times New Roman"/>
          <w:sz w:val="24"/>
          <w:szCs w:val="24"/>
        </w:rPr>
        <w:t>non-conformance</w:t>
      </w:r>
      <w:r w:rsidRPr="00D662D8">
        <w:rPr>
          <w:rFonts w:ascii="Times New Roman" w:hAnsi="Times New Roman" w:cs="Times New Roman"/>
          <w:sz w:val="24"/>
          <w:szCs w:val="24"/>
        </w:rPr>
        <w:t>.</w:t>
      </w:r>
    </w:p>
    <w:p w14:paraId="17807783" w14:textId="27169AE4" w:rsidR="00E277AE" w:rsidRPr="00D662D8" w:rsidRDefault="00E277AE" w:rsidP="004C6B09">
      <w:pPr>
        <w:pStyle w:val="ListParagraph"/>
        <w:spacing w:line="360" w:lineRule="auto"/>
        <w:ind w:left="0"/>
        <w:jc w:val="both"/>
        <w:rPr>
          <w:rFonts w:ascii="Times New Roman" w:hAnsi="Times New Roman" w:cs="Times New Roman"/>
          <w:sz w:val="24"/>
          <w:szCs w:val="24"/>
        </w:rPr>
      </w:pPr>
      <w:r w:rsidRPr="00D662D8">
        <w:rPr>
          <w:rFonts w:ascii="Times New Roman" w:hAnsi="Times New Roman" w:cs="Times New Roman"/>
          <w:sz w:val="24"/>
          <w:szCs w:val="24"/>
        </w:rPr>
        <w:t>It is for this reason that Simpson’s Stability testing program ensures the following.</w:t>
      </w:r>
    </w:p>
    <w:p w14:paraId="1859D90C" w14:textId="0496DA89" w:rsidR="009A22C0"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CONTRACT MANUFACTURING AND OUTSOURCING:</w:t>
      </w:r>
    </w:p>
    <w:p w14:paraId="57668C76" w14:textId="77777777" w:rsidR="009A22C0" w:rsidRDefault="00E277AE" w:rsidP="004C6B09">
      <w:pPr>
        <w:pStyle w:val="ListParagraph"/>
        <w:spacing w:line="360" w:lineRule="auto"/>
        <w:ind w:left="0"/>
        <w:jc w:val="both"/>
        <w:rPr>
          <w:rFonts w:ascii="Times New Roman" w:hAnsi="Times New Roman" w:cs="Times New Roman"/>
          <w:sz w:val="24"/>
          <w:szCs w:val="24"/>
        </w:rPr>
      </w:pPr>
      <w:r w:rsidRPr="009A22C0">
        <w:rPr>
          <w:rFonts w:ascii="Times New Roman" w:hAnsi="Times New Roman" w:cs="Times New Roman"/>
          <w:sz w:val="24"/>
          <w:szCs w:val="24"/>
        </w:rPr>
        <w:t>Overseeing/Guaranteeing the other outsourced operations about the GMP standards.</w:t>
      </w:r>
    </w:p>
    <w:p w14:paraId="37432E43" w14:textId="77777777" w:rsidR="009A22C0" w:rsidRDefault="00E277AE" w:rsidP="004C6B09">
      <w:pPr>
        <w:pStyle w:val="ListParagraph"/>
        <w:spacing w:line="360" w:lineRule="auto"/>
        <w:ind w:left="0"/>
        <w:jc w:val="both"/>
        <w:rPr>
          <w:rFonts w:ascii="Times New Roman" w:hAnsi="Times New Roman" w:cs="Times New Roman"/>
          <w:sz w:val="24"/>
          <w:szCs w:val="24"/>
        </w:rPr>
      </w:pPr>
      <w:r w:rsidRPr="009A22C0">
        <w:rPr>
          <w:rFonts w:ascii="Times New Roman" w:hAnsi="Times New Roman" w:cs="Times New Roman"/>
          <w:sz w:val="24"/>
          <w:szCs w:val="24"/>
        </w:rPr>
        <w:t>Understand an organisation’s requirements for its product lines and the role that contract manufacturers play in fulfilling these needs.</w:t>
      </w:r>
    </w:p>
    <w:p w14:paraId="49F15B06" w14:textId="6F55524C" w:rsidR="00E277AE" w:rsidRPr="009A22C0" w:rsidRDefault="00E277AE" w:rsidP="004C6B09">
      <w:pPr>
        <w:pStyle w:val="ListParagraph"/>
        <w:spacing w:line="360" w:lineRule="auto"/>
        <w:ind w:left="0"/>
        <w:jc w:val="both"/>
        <w:rPr>
          <w:rFonts w:ascii="Times New Roman" w:hAnsi="Times New Roman" w:cs="Times New Roman"/>
          <w:b/>
          <w:bCs/>
          <w:sz w:val="24"/>
          <w:szCs w:val="24"/>
        </w:rPr>
      </w:pPr>
      <w:r w:rsidRPr="009A22C0">
        <w:rPr>
          <w:rFonts w:ascii="Times New Roman" w:hAnsi="Times New Roman" w:cs="Times New Roman"/>
          <w:sz w:val="24"/>
          <w:szCs w:val="24"/>
        </w:rPr>
        <w:t>Auditing the chosen contract manufacturers within a relatively short period regularly.</w:t>
      </w:r>
    </w:p>
    <w:p w14:paraId="6EECB46B" w14:textId="03EEFFD5" w:rsidR="009471AA"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COMPLAINTS AND PRODUCT RECALLS:</w:t>
      </w:r>
    </w:p>
    <w:p w14:paraId="0E36B05E" w14:textId="77777777" w:rsidR="009471AA" w:rsidRDefault="00E277AE" w:rsidP="004C6B09">
      <w:pPr>
        <w:pStyle w:val="ListParagraph"/>
        <w:spacing w:line="360" w:lineRule="auto"/>
        <w:ind w:left="0"/>
        <w:jc w:val="both"/>
        <w:rPr>
          <w:rFonts w:ascii="Times New Roman" w:hAnsi="Times New Roman" w:cs="Times New Roman"/>
          <w:sz w:val="24"/>
          <w:szCs w:val="24"/>
        </w:rPr>
      </w:pPr>
      <w:r w:rsidRPr="009471AA">
        <w:rPr>
          <w:rFonts w:ascii="Times New Roman" w:hAnsi="Times New Roman" w:cs="Times New Roman"/>
          <w:sz w:val="24"/>
          <w:szCs w:val="24"/>
        </w:rPr>
        <w:t>Following up procedures for dealing with customer dissatisfaction and stocks recall.</w:t>
      </w:r>
    </w:p>
    <w:p w14:paraId="7A8650E5" w14:textId="77777777" w:rsidR="009471AA" w:rsidRDefault="00E277AE" w:rsidP="004C6B09">
      <w:pPr>
        <w:pStyle w:val="ListParagraph"/>
        <w:spacing w:line="360" w:lineRule="auto"/>
        <w:ind w:left="0"/>
        <w:jc w:val="both"/>
        <w:rPr>
          <w:rFonts w:ascii="Times New Roman" w:hAnsi="Times New Roman" w:cs="Times New Roman"/>
          <w:sz w:val="24"/>
          <w:szCs w:val="24"/>
        </w:rPr>
      </w:pPr>
      <w:r w:rsidRPr="009471AA">
        <w:rPr>
          <w:rFonts w:ascii="Times New Roman" w:hAnsi="Times New Roman" w:cs="Times New Roman"/>
          <w:sz w:val="24"/>
          <w:szCs w:val="24"/>
        </w:rPr>
        <w:t>A detailed analysis of complaints made to the company and corresponding corrective and preventive actions being taken.</w:t>
      </w:r>
    </w:p>
    <w:p w14:paraId="101E95D8" w14:textId="2E4A7C10" w:rsidR="00E277AE" w:rsidRPr="009471AA" w:rsidRDefault="00E277AE" w:rsidP="004C6B09">
      <w:pPr>
        <w:pStyle w:val="ListParagraph"/>
        <w:spacing w:line="360" w:lineRule="auto"/>
        <w:ind w:left="0"/>
        <w:jc w:val="both"/>
        <w:rPr>
          <w:rFonts w:ascii="Times New Roman" w:hAnsi="Times New Roman" w:cs="Times New Roman"/>
          <w:sz w:val="24"/>
          <w:szCs w:val="24"/>
        </w:rPr>
      </w:pPr>
      <w:r w:rsidRPr="009471AA">
        <w:rPr>
          <w:rFonts w:ascii="Times New Roman" w:hAnsi="Times New Roman" w:cs="Times New Roman"/>
          <w:sz w:val="24"/>
          <w:szCs w:val="24"/>
        </w:rPr>
        <w:t>How to hander the communication and documentation of the recall efficiently.</w:t>
      </w:r>
    </w:p>
    <w:p w14:paraId="0CB11428" w14:textId="61113F23" w:rsidR="009471AA" w:rsidRPr="00BB16B1" w:rsidRDefault="00BB16B1" w:rsidP="004C6B09">
      <w:pPr>
        <w:pStyle w:val="ListParagraph"/>
        <w:numPr>
          <w:ilvl w:val="0"/>
          <w:numId w:val="2"/>
        </w:numPr>
        <w:spacing w:line="360" w:lineRule="auto"/>
        <w:ind w:left="0"/>
        <w:jc w:val="both"/>
        <w:rPr>
          <w:rFonts w:ascii="Times New Roman" w:hAnsi="Times New Roman" w:cs="Times New Roman"/>
          <w:sz w:val="24"/>
          <w:szCs w:val="24"/>
        </w:rPr>
      </w:pPr>
      <w:r w:rsidRPr="00BB16B1">
        <w:rPr>
          <w:rFonts w:ascii="Times New Roman" w:hAnsi="Times New Roman" w:cs="Times New Roman"/>
          <w:sz w:val="24"/>
          <w:szCs w:val="24"/>
        </w:rPr>
        <w:t>SELF-INSPECTION AND AUDITS:</w:t>
      </w:r>
    </w:p>
    <w:p w14:paraId="18CC372E" w14:textId="77777777" w:rsidR="009471AA" w:rsidRDefault="00E277AE" w:rsidP="004C6B09">
      <w:pPr>
        <w:pStyle w:val="ListParagraph"/>
        <w:spacing w:line="360" w:lineRule="auto"/>
        <w:ind w:left="0"/>
        <w:jc w:val="both"/>
        <w:rPr>
          <w:rFonts w:ascii="Times New Roman" w:hAnsi="Times New Roman" w:cs="Times New Roman"/>
          <w:sz w:val="24"/>
          <w:szCs w:val="24"/>
        </w:rPr>
      </w:pPr>
      <w:r w:rsidRPr="009471AA">
        <w:rPr>
          <w:rFonts w:ascii="Times New Roman" w:hAnsi="Times New Roman" w:cs="Times New Roman"/>
          <w:sz w:val="24"/>
          <w:szCs w:val="24"/>
        </w:rPr>
        <w:t>To assess and evaluate the company’s compliance level, it is crucial to perform regular self-inspections and determine compliance problems.</w:t>
      </w:r>
    </w:p>
    <w:p w14:paraId="6A0EF010" w14:textId="77777777" w:rsidR="00230EF9" w:rsidRDefault="00E277AE" w:rsidP="004C6B09">
      <w:pPr>
        <w:pStyle w:val="ListParagraph"/>
        <w:spacing w:line="360" w:lineRule="auto"/>
        <w:ind w:left="0"/>
        <w:jc w:val="both"/>
        <w:rPr>
          <w:rFonts w:ascii="Times New Roman" w:hAnsi="Times New Roman" w:cs="Times New Roman"/>
          <w:sz w:val="24"/>
          <w:szCs w:val="24"/>
        </w:rPr>
      </w:pPr>
      <w:r w:rsidRPr="009471AA">
        <w:rPr>
          <w:rFonts w:ascii="Times New Roman" w:hAnsi="Times New Roman" w:cs="Times New Roman"/>
          <w:sz w:val="24"/>
          <w:szCs w:val="24"/>
        </w:rPr>
        <w:t>A key intervention area is the systematic initiation of corrective action plans arising from audit results.</w:t>
      </w:r>
    </w:p>
    <w:p w14:paraId="30C878B2" w14:textId="2C30E005" w:rsidR="00E277AE" w:rsidRDefault="00E277AE" w:rsidP="004C6B09">
      <w:pPr>
        <w:pStyle w:val="ListParagraph"/>
        <w:spacing w:line="360" w:lineRule="auto"/>
        <w:ind w:left="0"/>
        <w:jc w:val="both"/>
        <w:rPr>
          <w:rFonts w:ascii="Times New Roman" w:hAnsi="Times New Roman" w:cs="Times New Roman"/>
          <w:sz w:val="24"/>
          <w:szCs w:val="24"/>
        </w:rPr>
      </w:pPr>
      <w:r w:rsidRPr="00230EF9">
        <w:rPr>
          <w:rFonts w:ascii="Times New Roman" w:hAnsi="Times New Roman" w:cs="Times New Roman"/>
          <w:sz w:val="24"/>
          <w:szCs w:val="24"/>
        </w:rPr>
        <w:t>Follow up and constant revising of procedures to enhance constant update in order to foster a continuous improvement.</w:t>
      </w:r>
    </w:p>
    <w:p w14:paraId="25750418" w14:textId="3D6DFB8A" w:rsidR="005E5944" w:rsidRPr="004C6B09" w:rsidRDefault="004C6B09" w:rsidP="004C6B09">
      <w:pPr>
        <w:pStyle w:val="ListParagraph"/>
        <w:numPr>
          <w:ilvl w:val="0"/>
          <w:numId w:val="3"/>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 xml:space="preserve">COMMON COMPLIANCE ISSUES IN GMP </w:t>
      </w:r>
      <w:r w:rsidRPr="004C6B09">
        <w:rPr>
          <w:rFonts w:ascii="Times New Roman" w:hAnsi="Times New Roman" w:cs="Times New Roman"/>
          <w:sz w:val="24"/>
          <w:szCs w:val="24"/>
          <w:vertAlign w:val="superscript"/>
        </w:rPr>
        <w:t>[33]</w:t>
      </w:r>
    </w:p>
    <w:p w14:paraId="57F9DD29" w14:textId="59887A26" w:rsidR="00807CDC" w:rsidRPr="004C6B09" w:rsidRDefault="004C6B09" w:rsidP="004C6B09">
      <w:pPr>
        <w:pStyle w:val="ListParagraph"/>
        <w:numPr>
          <w:ilvl w:val="0"/>
          <w:numId w:val="2"/>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DOCUMENTATION DEFICIENCIES:</w:t>
      </w:r>
    </w:p>
    <w:p w14:paraId="01E7BBA2" w14:textId="77777777" w:rsidR="00807CDC" w:rsidRDefault="0043270E" w:rsidP="004C6B09">
      <w:pPr>
        <w:pStyle w:val="ListParagraph"/>
        <w:spacing w:line="360" w:lineRule="auto"/>
        <w:ind w:left="0"/>
        <w:jc w:val="both"/>
        <w:rPr>
          <w:rFonts w:ascii="Times New Roman" w:hAnsi="Times New Roman" w:cs="Times New Roman"/>
          <w:sz w:val="24"/>
          <w:szCs w:val="24"/>
        </w:rPr>
      </w:pPr>
      <w:r w:rsidRPr="00807CDC">
        <w:rPr>
          <w:rFonts w:ascii="Times New Roman" w:hAnsi="Times New Roman" w:cs="Times New Roman"/>
          <w:sz w:val="24"/>
          <w:szCs w:val="24"/>
        </w:rPr>
        <w:t>Incomplete or inaccurate records.</w:t>
      </w:r>
    </w:p>
    <w:p w14:paraId="0E7EFFBD" w14:textId="52221E0D" w:rsidR="0043270E" w:rsidRPr="00807CDC" w:rsidRDefault="0043270E" w:rsidP="004C6B09">
      <w:pPr>
        <w:pStyle w:val="ListParagraph"/>
        <w:spacing w:line="360" w:lineRule="auto"/>
        <w:ind w:left="0"/>
        <w:jc w:val="both"/>
        <w:rPr>
          <w:rFonts w:ascii="Times New Roman" w:hAnsi="Times New Roman" w:cs="Times New Roman"/>
          <w:sz w:val="24"/>
          <w:szCs w:val="24"/>
        </w:rPr>
      </w:pPr>
      <w:r w:rsidRPr="00807CDC">
        <w:rPr>
          <w:rFonts w:ascii="Times New Roman" w:hAnsi="Times New Roman" w:cs="Times New Roman"/>
          <w:sz w:val="24"/>
          <w:szCs w:val="24"/>
        </w:rPr>
        <w:lastRenderedPageBreak/>
        <w:t>Lack of documentation and discrepancies in the document flow resulting in possible gaps in the traceability.</w:t>
      </w:r>
    </w:p>
    <w:p w14:paraId="3925B86C" w14:textId="77777777" w:rsidR="0043270E" w:rsidRPr="0043270E" w:rsidRDefault="0043270E" w:rsidP="004C6B09">
      <w:pPr>
        <w:pStyle w:val="ListParagraph"/>
        <w:spacing w:line="360" w:lineRule="auto"/>
        <w:ind w:left="0"/>
        <w:jc w:val="both"/>
        <w:rPr>
          <w:rFonts w:ascii="Times New Roman" w:hAnsi="Times New Roman" w:cs="Times New Roman"/>
          <w:sz w:val="24"/>
          <w:szCs w:val="24"/>
        </w:rPr>
      </w:pPr>
      <w:r w:rsidRPr="0043270E">
        <w:rPr>
          <w:rFonts w:ascii="Times New Roman" w:hAnsi="Times New Roman" w:cs="Times New Roman"/>
          <w:sz w:val="24"/>
          <w:szCs w:val="24"/>
        </w:rPr>
        <w:t>Improper documentation and negatively deviating from standard operational procedures.</w:t>
      </w:r>
    </w:p>
    <w:p w14:paraId="277DE0FF" w14:textId="487B350F" w:rsidR="00B47BAA" w:rsidRPr="004C6B09" w:rsidRDefault="004C6B09" w:rsidP="004C6B09">
      <w:pPr>
        <w:pStyle w:val="ListParagraph"/>
        <w:numPr>
          <w:ilvl w:val="0"/>
          <w:numId w:val="2"/>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PERSONNEL ISSUES:</w:t>
      </w:r>
    </w:p>
    <w:p w14:paraId="6ECA6DE2" w14:textId="77777777" w:rsidR="00B47BAA" w:rsidRDefault="0043270E" w:rsidP="004C6B09">
      <w:pPr>
        <w:pStyle w:val="ListParagraph"/>
        <w:spacing w:line="360" w:lineRule="auto"/>
        <w:ind w:left="0"/>
        <w:jc w:val="both"/>
        <w:rPr>
          <w:rFonts w:ascii="Times New Roman" w:hAnsi="Times New Roman" w:cs="Times New Roman"/>
          <w:sz w:val="24"/>
          <w:szCs w:val="24"/>
        </w:rPr>
      </w:pPr>
      <w:r w:rsidRPr="00B47BAA">
        <w:rPr>
          <w:rFonts w:ascii="Times New Roman" w:hAnsi="Times New Roman" w:cs="Times New Roman"/>
          <w:sz w:val="24"/>
          <w:szCs w:val="24"/>
        </w:rPr>
        <w:t>Lack of training and staffing qualification of employees.</w:t>
      </w:r>
    </w:p>
    <w:p w14:paraId="620E162B" w14:textId="77777777" w:rsidR="00B47BAA" w:rsidRDefault="0043270E" w:rsidP="004C6B09">
      <w:pPr>
        <w:pStyle w:val="ListParagraph"/>
        <w:spacing w:line="360" w:lineRule="auto"/>
        <w:ind w:left="0"/>
        <w:jc w:val="both"/>
        <w:rPr>
          <w:rFonts w:ascii="Times New Roman" w:hAnsi="Times New Roman" w:cs="Times New Roman"/>
          <w:sz w:val="24"/>
          <w:szCs w:val="24"/>
        </w:rPr>
      </w:pPr>
      <w:r w:rsidRPr="00B47BAA">
        <w:rPr>
          <w:rFonts w:ascii="Times New Roman" w:hAnsi="Times New Roman" w:cs="Times New Roman"/>
          <w:sz w:val="24"/>
          <w:szCs w:val="24"/>
        </w:rPr>
        <w:t>Failure to adhere to hygiene practices as a reason for employee workplace illness.</w:t>
      </w:r>
    </w:p>
    <w:p w14:paraId="32AF3029" w14:textId="77777777" w:rsidR="00B47BAA" w:rsidRDefault="0043270E" w:rsidP="004C6B09">
      <w:pPr>
        <w:pStyle w:val="ListParagraph"/>
        <w:spacing w:line="360" w:lineRule="auto"/>
        <w:ind w:left="0"/>
        <w:jc w:val="both"/>
        <w:rPr>
          <w:rFonts w:ascii="Times New Roman" w:hAnsi="Times New Roman" w:cs="Times New Roman"/>
          <w:sz w:val="24"/>
          <w:szCs w:val="24"/>
        </w:rPr>
      </w:pPr>
      <w:r w:rsidRPr="00B47BAA">
        <w:rPr>
          <w:rFonts w:ascii="Times New Roman" w:hAnsi="Times New Roman" w:cs="Times New Roman"/>
          <w:sz w:val="24"/>
          <w:szCs w:val="24"/>
        </w:rPr>
        <w:t>Lack of clearly defined management responsibilities and accountabilities.</w:t>
      </w:r>
    </w:p>
    <w:p w14:paraId="6A8282E9" w14:textId="15DFE94D" w:rsidR="00B47BAA" w:rsidRPr="004C6B09" w:rsidRDefault="004C6B09" w:rsidP="004C6B09">
      <w:pPr>
        <w:pStyle w:val="ListParagraph"/>
        <w:numPr>
          <w:ilvl w:val="0"/>
          <w:numId w:val="2"/>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FACILITY AND EQUIPMENT FAILURES:</w:t>
      </w:r>
    </w:p>
    <w:p w14:paraId="01AA1CC7" w14:textId="77777777" w:rsidR="00B47BAA" w:rsidRDefault="0043270E" w:rsidP="004C6B09">
      <w:pPr>
        <w:pStyle w:val="ListParagraph"/>
        <w:spacing w:line="360" w:lineRule="auto"/>
        <w:ind w:left="0"/>
        <w:jc w:val="both"/>
        <w:rPr>
          <w:rFonts w:ascii="Times New Roman" w:hAnsi="Times New Roman" w:cs="Times New Roman"/>
          <w:sz w:val="24"/>
          <w:szCs w:val="24"/>
        </w:rPr>
      </w:pPr>
      <w:r w:rsidRPr="00B47BAA">
        <w:rPr>
          <w:rFonts w:ascii="Times New Roman" w:hAnsi="Times New Roman" w:cs="Times New Roman"/>
          <w:sz w:val="24"/>
          <w:szCs w:val="24"/>
        </w:rPr>
        <w:t>Lack of sufficient facilities that may cause contamination issues due to infections.</w:t>
      </w:r>
    </w:p>
    <w:p w14:paraId="5EC10210" w14:textId="77777777" w:rsidR="00B47BAA" w:rsidRDefault="0043270E" w:rsidP="004C6B09">
      <w:pPr>
        <w:pStyle w:val="ListParagraph"/>
        <w:spacing w:line="360" w:lineRule="auto"/>
        <w:ind w:left="0"/>
        <w:jc w:val="both"/>
        <w:rPr>
          <w:rFonts w:ascii="Times New Roman" w:hAnsi="Times New Roman" w:cs="Times New Roman"/>
          <w:sz w:val="24"/>
          <w:szCs w:val="24"/>
        </w:rPr>
      </w:pPr>
      <w:r w:rsidRPr="00B47BAA">
        <w:rPr>
          <w:rFonts w:ascii="Times New Roman" w:hAnsi="Times New Roman" w:cs="Times New Roman"/>
          <w:sz w:val="24"/>
          <w:szCs w:val="24"/>
        </w:rPr>
        <w:t>Lack of maintenance and checks of the equipment to ensure it is in the right condition and that it’s accurate.</w:t>
      </w:r>
    </w:p>
    <w:p w14:paraId="06647D5F" w14:textId="1E5FDD7F" w:rsidR="0043270E" w:rsidRPr="00B47BAA" w:rsidRDefault="0043270E" w:rsidP="004C6B09">
      <w:pPr>
        <w:pStyle w:val="ListParagraph"/>
        <w:spacing w:line="360" w:lineRule="auto"/>
        <w:ind w:left="0"/>
        <w:jc w:val="both"/>
        <w:rPr>
          <w:rFonts w:ascii="Times New Roman" w:hAnsi="Times New Roman" w:cs="Times New Roman"/>
          <w:b/>
          <w:bCs/>
          <w:sz w:val="24"/>
          <w:szCs w:val="24"/>
        </w:rPr>
      </w:pPr>
      <w:r w:rsidRPr="00B47BAA">
        <w:rPr>
          <w:rFonts w:ascii="Times New Roman" w:hAnsi="Times New Roman" w:cs="Times New Roman"/>
          <w:sz w:val="24"/>
          <w:szCs w:val="24"/>
        </w:rPr>
        <w:t>Inadequate standards regarding cleanliness and hygiene.</w:t>
      </w:r>
    </w:p>
    <w:p w14:paraId="6605EAFF" w14:textId="602617EE" w:rsidR="00B47BAA" w:rsidRPr="004C6B09" w:rsidRDefault="004C6B09" w:rsidP="004C6B09">
      <w:pPr>
        <w:pStyle w:val="ListParagraph"/>
        <w:numPr>
          <w:ilvl w:val="0"/>
          <w:numId w:val="2"/>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PROCESS DEVIATIONS:</w:t>
      </w:r>
    </w:p>
    <w:p w14:paraId="51B20CEE" w14:textId="00F58542" w:rsidR="0043270E" w:rsidRPr="00B47BAA" w:rsidRDefault="0043270E" w:rsidP="004C6B09">
      <w:pPr>
        <w:pStyle w:val="ListParagraph"/>
        <w:spacing w:line="360" w:lineRule="auto"/>
        <w:ind w:left="0"/>
        <w:jc w:val="both"/>
        <w:rPr>
          <w:rFonts w:ascii="Times New Roman" w:hAnsi="Times New Roman" w:cs="Times New Roman"/>
          <w:b/>
          <w:bCs/>
          <w:sz w:val="24"/>
          <w:szCs w:val="24"/>
        </w:rPr>
      </w:pPr>
      <w:r w:rsidRPr="00B47BAA">
        <w:rPr>
          <w:rFonts w:ascii="Times New Roman" w:hAnsi="Times New Roman" w:cs="Times New Roman"/>
          <w:sz w:val="24"/>
          <w:szCs w:val="24"/>
        </w:rPr>
        <w:t>Uncontrolled change of processes that results in process variability and hence possible variation in product quality and services.</w:t>
      </w:r>
    </w:p>
    <w:p w14:paraId="36A6D61C" w14:textId="77777777" w:rsidR="0043270E" w:rsidRPr="0043270E" w:rsidRDefault="0043270E" w:rsidP="004C6B09">
      <w:pPr>
        <w:pStyle w:val="ListParagraph"/>
        <w:spacing w:line="360" w:lineRule="auto"/>
        <w:ind w:left="0" w:firstLine="720"/>
        <w:jc w:val="both"/>
        <w:rPr>
          <w:rFonts w:ascii="Times New Roman" w:hAnsi="Times New Roman" w:cs="Times New Roman"/>
          <w:sz w:val="24"/>
          <w:szCs w:val="24"/>
        </w:rPr>
      </w:pPr>
      <w:r w:rsidRPr="0043270E">
        <w:rPr>
          <w:rFonts w:ascii="Times New Roman" w:hAnsi="Times New Roman" w:cs="Times New Roman"/>
          <w:sz w:val="24"/>
          <w:szCs w:val="24"/>
        </w:rPr>
        <w:t>One is lack of validation of the processes and equipment across the value chain.</w:t>
      </w:r>
    </w:p>
    <w:p w14:paraId="3970CD3C" w14:textId="77777777" w:rsidR="0043270E" w:rsidRPr="0043270E" w:rsidRDefault="0043270E" w:rsidP="004C6B09">
      <w:pPr>
        <w:pStyle w:val="ListParagraph"/>
        <w:spacing w:line="360" w:lineRule="auto"/>
        <w:ind w:left="0" w:firstLine="720"/>
        <w:jc w:val="both"/>
        <w:rPr>
          <w:rFonts w:ascii="Times New Roman" w:hAnsi="Times New Roman" w:cs="Times New Roman"/>
          <w:sz w:val="24"/>
          <w:szCs w:val="24"/>
        </w:rPr>
      </w:pPr>
      <w:r w:rsidRPr="0043270E">
        <w:rPr>
          <w:rFonts w:ascii="Times New Roman" w:hAnsi="Times New Roman" w:cs="Times New Roman"/>
          <w:sz w:val="24"/>
          <w:szCs w:val="24"/>
        </w:rPr>
        <w:t>Lack of appropriate check points and effective monitoring.</w:t>
      </w:r>
    </w:p>
    <w:p w14:paraId="66D5D114" w14:textId="75C3182D" w:rsidR="00B47BAA" w:rsidRPr="004C6B09" w:rsidRDefault="004C6B09" w:rsidP="004C6B09">
      <w:pPr>
        <w:pStyle w:val="ListParagraph"/>
        <w:numPr>
          <w:ilvl w:val="0"/>
          <w:numId w:val="2"/>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QUALITY CONTROL LAPSES:</w:t>
      </w:r>
    </w:p>
    <w:p w14:paraId="457DFE61" w14:textId="13C42540" w:rsidR="0043270E" w:rsidRPr="00B47BAA" w:rsidRDefault="0043270E" w:rsidP="004C6B09">
      <w:pPr>
        <w:pStyle w:val="ListParagraph"/>
        <w:spacing w:line="360" w:lineRule="auto"/>
        <w:ind w:left="0"/>
        <w:jc w:val="both"/>
        <w:rPr>
          <w:rFonts w:ascii="Times New Roman" w:hAnsi="Times New Roman" w:cs="Times New Roman"/>
          <w:b/>
          <w:bCs/>
          <w:sz w:val="24"/>
          <w:szCs w:val="24"/>
        </w:rPr>
      </w:pPr>
      <w:r w:rsidRPr="00B47BAA">
        <w:rPr>
          <w:rFonts w:ascii="Times New Roman" w:hAnsi="Times New Roman" w:cs="Times New Roman"/>
          <w:sz w:val="24"/>
          <w:szCs w:val="24"/>
        </w:rPr>
        <w:t>Lack of testing for materials before processing and the final products.</w:t>
      </w:r>
    </w:p>
    <w:p w14:paraId="0D949D05" w14:textId="77777777" w:rsidR="0043270E" w:rsidRPr="0043270E" w:rsidRDefault="0043270E" w:rsidP="004C6B09">
      <w:pPr>
        <w:pStyle w:val="ListParagraph"/>
        <w:spacing w:line="360" w:lineRule="auto"/>
        <w:ind w:left="0" w:firstLine="720"/>
        <w:jc w:val="both"/>
        <w:rPr>
          <w:rFonts w:ascii="Times New Roman" w:hAnsi="Times New Roman" w:cs="Times New Roman"/>
          <w:sz w:val="24"/>
          <w:szCs w:val="24"/>
        </w:rPr>
      </w:pPr>
      <w:r w:rsidRPr="0043270E">
        <w:rPr>
          <w:rFonts w:ascii="Times New Roman" w:hAnsi="Times New Roman" w:cs="Times New Roman"/>
          <w:sz w:val="24"/>
          <w:szCs w:val="24"/>
        </w:rPr>
        <w:t>Lack of proper examination of excursion and non-compliance.</w:t>
      </w:r>
    </w:p>
    <w:p w14:paraId="1958763A" w14:textId="77777777" w:rsidR="0043270E" w:rsidRPr="0043270E" w:rsidRDefault="0043270E" w:rsidP="004C6B09">
      <w:pPr>
        <w:pStyle w:val="ListParagraph"/>
        <w:spacing w:line="360" w:lineRule="auto"/>
        <w:ind w:left="0"/>
        <w:jc w:val="both"/>
        <w:rPr>
          <w:rFonts w:ascii="Times New Roman" w:hAnsi="Times New Roman" w:cs="Times New Roman"/>
          <w:sz w:val="24"/>
          <w:szCs w:val="24"/>
        </w:rPr>
      </w:pPr>
      <w:r w:rsidRPr="0043270E">
        <w:rPr>
          <w:rFonts w:ascii="Times New Roman" w:hAnsi="Times New Roman" w:cs="Times New Roman"/>
          <w:sz w:val="24"/>
          <w:szCs w:val="24"/>
        </w:rPr>
        <w:t>Lack of stability tests performed and inadequate monitoring of the same.</w:t>
      </w:r>
    </w:p>
    <w:p w14:paraId="0CD64F36" w14:textId="44346A51" w:rsidR="00DD1F28" w:rsidRPr="004C6B09" w:rsidRDefault="004C6B09" w:rsidP="004C6B09">
      <w:pPr>
        <w:pStyle w:val="ListParagraph"/>
        <w:numPr>
          <w:ilvl w:val="0"/>
          <w:numId w:val="2"/>
        </w:numPr>
        <w:spacing w:line="360" w:lineRule="auto"/>
        <w:ind w:left="0"/>
        <w:jc w:val="both"/>
        <w:rPr>
          <w:rFonts w:ascii="Times New Roman" w:hAnsi="Times New Roman" w:cs="Times New Roman"/>
          <w:sz w:val="24"/>
          <w:szCs w:val="24"/>
        </w:rPr>
      </w:pPr>
      <w:r w:rsidRPr="004C6B09">
        <w:rPr>
          <w:rFonts w:ascii="Times New Roman" w:hAnsi="Times New Roman" w:cs="Times New Roman"/>
          <w:sz w:val="24"/>
          <w:szCs w:val="24"/>
        </w:rPr>
        <w:t>HANDLING OF COMPLAINTS AND RECALLS:</w:t>
      </w:r>
    </w:p>
    <w:p w14:paraId="60ADE0A4" w14:textId="63BAB59E" w:rsidR="0043270E" w:rsidRPr="00DD1F28" w:rsidRDefault="0043270E" w:rsidP="004C6B09">
      <w:pPr>
        <w:pStyle w:val="ListParagraph"/>
        <w:spacing w:line="360" w:lineRule="auto"/>
        <w:ind w:left="0"/>
        <w:jc w:val="both"/>
        <w:rPr>
          <w:rFonts w:ascii="Times New Roman" w:hAnsi="Times New Roman" w:cs="Times New Roman"/>
          <w:sz w:val="24"/>
          <w:szCs w:val="24"/>
        </w:rPr>
      </w:pPr>
      <w:r w:rsidRPr="00DD1F28">
        <w:rPr>
          <w:rFonts w:ascii="Times New Roman" w:hAnsi="Times New Roman" w:cs="Times New Roman"/>
          <w:sz w:val="24"/>
          <w:szCs w:val="24"/>
        </w:rPr>
        <w:t>The company’s current complaint handling system is not well managed.</w:t>
      </w:r>
    </w:p>
    <w:p w14:paraId="098FD00B" w14:textId="77777777" w:rsidR="0043270E" w:rsidRPr="0043270E" w:rsidRDefault="0043270E" w:rsidP="004C6B09">
      <w:pPr>
        <w:pStyle w:val="ListParagraph"/>
        <w:spacing w:line="360" w:lineRule="auto"/>
        <w:ind w:left="0"/>
        <w:jc w:val="both"/>
        <w:rPr>
          <w:rFonts w:ascii="Times New Roman" w:hAnsi="Times New Roman" w:cs="Times New Roman"/>
          <w:sz w:val="24"/>
          <w:szCs w:val="24"/>
        </w:rPr>
      </w:pPr>
      <w:r w:rsidRPr="0043270E">
        <w:rPr>
          <w:rFonts w:ascii="Times New Roman" w:hAnsi="Times New Roman" w:cs="Times New Roman"/>
          <w:sz w:val="24"/>
          <w:szCs w:val="24"/>
        </w:rPr>
        <w:t>Written recall procedures that may be slow or have a poor implementation process.</w:t>
      </w:r>
    </w:p>
    <w:p w14:paraId="33E467A0" w14:textId="6D2CEF04" w:rsidR="00E91BA7" w:rsidRDefault="0043270E" w:rsidP="004C6B09">
      <w:pPr>
        <w:pStyle w:val="ListParagraph"/>
        <w:spacing w:line="360" w:lineRule="auto"/>
        <w:ind w:left="0"/>
        <w:jc w:val="both"/>
        <w:rPr>
          <w:rFonts w:ascii="Times New Roman" w:hAnsi="Times New Roman" w:cs="Times New Roman"/>
          <w:sz w:val="24"/>
          <w:szCs w:val="24"/>
        </w:rPr>
      </w:pPr>
      <w:r w:rsidRPr="0043270E">
        <w:rPr>
          <w:rFonts w:ascii="Times New Roman" w:hAnsi="Times New Roman" w:cs="Times New Roman"/>
          <w:sz w:val="24"/>
          <w:szCs w:val="24"/>
        </w:rPr>
        <w:t>That cases are not well investigated or documented where such incidences occur and should be established.</w:t>
      </w:r>
    </w:p>
    <w:p w14:paraId="06236006" w14:textId="65D64F31" w:rsidR="00D84315" w:rsidRPr="00F92E4D" w:rsidRDefault="004C6B09" w:rsidP="004C6B09">
      <w:pPr>
        <w:spacing w:line="360" w:lineRule="auto"/>
        <w:jc w:val="both"/>
        <w:rPr>
          <w:rFonts w:ascii="Times New Roman" w:hAnsi="Times New Roman" w:cs="Times New Roman"/>
          <w:b/>
          <w:bCs/>
          <w:sz w:val="24"/>
          <w:szCs w:val="24"/>
          <w:vertAlign w:val="superscript"/>
        </w:rPr>
      </w:pPr>
      <w:r w:rsidRPr="00D84315">
        <w:rPr>
          <w:rFonts w:ascii="Times New Roman" w:hAnsi="Times New Roman" w:cs="Times New Roman"/>
          <w:b/>
          <w:bCs/>
          <w:sz w:val="24"/>
          <w:szCs w:val="24"/>
        </w:rPr>
        <w:t>3.2.</w:t>
      </w:r>
      <w:r>
        <w:rPr>
          <w:rFonts w:ascii="Times New Roman" w:hAnsi="Times New Roman" w:cs="Times New Roman"/>
          <w:sz w:val="24"/>
          <w:szCs w:val="24"/>
        </w:rPr>
        <w:t xml:space="preserve"> </w:t>
      </w:r>
      <w:r w:rsidRPr="00D84315">
        <w:rPr>
          <w:rFonts w:ascii="Times New Roman" w:hAnsi="Times New Roman" w:cs="Times New Roman"/>
          <w:b/>
          <w:bCs/>
          <w:sz w:val="24"/>
          <w:szCs w:val="24"/>
        </w:rPr>
        <w:t>RISK MANAGEMENT</w:t>
      </w:r>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[34]</w:t>
      </w:r>
    </w:p>
    <w:p w14:paraId="59285E2E" w14:textId="6330C71D" w:rsidR="001D6E35" w:rsidRDefault="001D6E35" w:rsidP="004C6B09">
      <w:pPr>
        <w:spacing w:line="360" w:lineRule="auto"/>
        <w:jc w:val="both"/>
        <w:rPr>
          <w:rFonts w:ascii="Times New Roman" w:hAnsi="Times New Roman" w:cs="Times New Roman"/>
          <w:sz w:val="24"/>
          <w:szCs w:val="24"/>
        </w:rPr>
      </w:pPr>
      <w:r w:rsidRPr="001D6E35">
        <w:rPr>
          <w:rFonts w:ascii="Times New Roman" w:hAnsi="Times New Roman" w:cs="Times New Roman"/>
          <w:sz w:val="24"/>
          <w:szCs w:val="24"/>
        </w:rPr>
        <w:t>Risk management in the pharmaceutical industry is an orderly approach to identifying quantitative and qualitative risks related to the development and production of drugs. The main purpose is to guarantee that the product quality, safety and efficacy meet the regulatory requirements.</w:t>
      </w:r>
    </w:p>
    <w:p w14:paraId="46F951F0" w14:textId="14547FD5" w:rsidR="004D67DA" w:rsidRPr="004C6B09" w:rsidRDefault="004C6B09"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4C6B09">
        <w:rPr>
          <w:rFonts w:ascii="Times New Roman" w:eastAsia="Times New Roman" w:hAnsi="Times New Roman" w:cs="Times New Roman"/>
          <w:kern w:val="0"/>
          <w:sz w:val="24"/>
          <w:szCs w:val="24"/>
          <w:lang w:eastAsia="en-IN"/>
          <w14:ligatures w14:val="none"/>
        </w:rPr>
        <w:t>RISK MANAGEMENT TOOLS AND THEIR APPLICATION</w:t>
      </w:r>
    </w:p>
    <w:p w14:paraId="17A30A55" w14:textId="75423380" w:rsidR="00167E40" w:rsidRPr="00737513" w:rsidRDefault="00737513" w:rsidP="00642C70">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737513">
        <w:rPr>
          <w:rFonts w:ascii="Times New Roman" w:eastAsia="Times New Roman" w:hAnsi="Times New Roman" w:cs="Times New Roman"/>
          <w:kern w:val="0"/>
          <w:sz w:val="24"/>
          <w:szCs w:val="24"/>
          <w:lang w:eastAsia="en-IN"/>
          <w14:ligatures w14:val="none"/>
        </w:rPr>
        <w:t xml:space="preserve">FAILURE MODE AND EFFECTS ANALYSIS (FMEA) </w:t>
      </w:r>
      <w:r w:rsidRPr="00737513">
        <w:rPr>
          <w:rFonts w:ascii="Times New Roman" w:eastAsia="Times New Roman" w:hAnsi="Times New Roman" w:cs="Times New Roman"/>
          <w:kern w:val="0"/>
          <w:sz w:val="24"/>
          <w:szCs w:val="24"/>
          <w:vertAlign w:val="superscript"/>
          <w:lang w:eastAsia="en-IN"/>
          <w14:ligatures w14:val="none"/>
        </w:rPr>
        <w:t>[35]</w:t>
      </w:r>
    </w:p>
    <w:p w14:paraId="2823D8C8" w14:textId="08844D69" w:rsidR="00BE3262" w:rsidRPr="00BE3262" w:rsidRDefault="00737513" w:rsidP="00642C70">
      <w:pPr>
        <w:pStyle w:val="ListParagraph"/>
        <w:numPr>
          <w:ilvl w:val="0"/>
          <w:numId w:val="2"/>
        </w:numPr>
        <w:spacing w:after="0" w:line="360" w:lineRule="auto"/>
        <w:ind w:left="0"/>
        <w:jc w:val="both"/>
        <w:rPr>
          <w:rFonts w:ascii="Times New Roman" w:eastAsia="Times New Roman" w:hAnsi="Times New Roman" w:cs="Times New Roman"/>
          <w:kern w:val="0"/>
          <w:sz w:val="24"/>
          <w:szCs w:val="24"/>
          <w:lang w:eastAsia="en-IN"/>
          <w14:ligatures w14:val="none"/>
        </w:rPr>
      </w:pPr>
      <w:r w:rsidRPr="00737513">
        <w:rPr>
          <w:rFonts w:ascii="Times New Roman" w:eastAsia="Times New Roman" w:hAnsi="Times New Roman" w:cs="Times New Roman"/>
          <w:kern w:val="0"/>
          <w:sz w:val="24"/>
          <w:szCs w:val="24"/>
          <w:lang w:eastAsia="en-IN"/>
          <w14:ligatures w14:val="none"/>
        </w:rPr>
        <w:t>PURPOSE:</w:t>
      </w:r>
      <w:r w:rsidRPr="00BE3262">
        <w:rPr>
          <w:rFonts w:ascii="Times New Roman" w:eastAsia="Times New Roman" w:hAnsi="Times New Roman" w:cs="Times New Roman"/>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Describe possible failure modes, how they may originate, and the consequences they may have, then review and rank risks according to their severity, frequency, and ease of detection.</w:t>
      </w:r>
    </w:p>
    <w:p w14:paraId="0240287B" w14:textId="77777777" w:rsidR="00BE3262" w:rsidRPr="00BE3262" w:rsidRDefault="00BE3262"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BE3262">
        <w:rPr>
          <w:rFonts w:ascii="Times New Roman" w:eastAsia="Times New Roman" w:hAnsi="Times New Roman" w:cs="Times New Roman"/>
          <w:kern w:val="0"/>
          <w:sz w:val="24"/>
          <w:szCs w:val="24"/>
          <w:lang w:eastAsia="en-IN"/>
          <w14:ligatures w14:val="none"/>
        </w:rPr>
        <w:t>Process:</w:t>
      </w:r>
    </w:p>
    <w:p w14:paraId="725DB685" w14:textId="7CA3CDD1" w:rsidR="00BE3262" w:rsidRPr="00BE3262" w:rsidRDefault="00737513" w:rsidP="00642C70">
      <w:pPr>
        <w:pStyle w:val="ListParagraph"/>
        <w:numPr>
          <w:ilvl w:val="0"/>
          <w:numId w:val="2"/>
        </w:numPr>
        <w:spacing w:after="0" w:line="360" w:lineRule="auto"/>
        <w:ind w:left="0"/>
        <w:jc w:val="both"/>
        <w:rPr>
          <w:rFonts w:ascii="Times New Roman" w:eastAsia="Times New Roman" w:hAnsi="Times New Roman" w:cs="Times New Roman"/>
          <w:kern w:val="0"/>
          <w:sz w:val="24"/>
          <w:szCs w:val="24"/>
          <w:lang w:eastAsia="en-IN"/>
          <w14:ligatures w14:val="none"/>
        </w:rPr>
      </w:pPr>
      <w:r w:rsidRPr="00737513">
        <w:rPr>
          <w:rFonts w:ascii="Times New Roman" w:eastAsia="Times New Roman" w:hAnsi="Times New Roman" w:cs="Times New Roman"/>
          <w:kern w:val="0"/>
          <w:sz w:val="24"/>
          <w:szCs w:val="24"/>
          <w:lang w:eastAsia="en-IN"/>
          <w14:ligatures w14:val="none"/>
        </w:rPr>
        <w:t>IDENTIFICATION</w:t>
      </w:r>
      <w:r w:rsidR="00BE3262" w:rsidRPr="005A0BD0">
        <w:rPr>
          <w:rFonts w:ascii="Times New Roman" w:eastAsia="Times New Roman" w:hAnsi="Times New Roman" w:cs="Times New Roman"/>
          <w:b/>
          <w:bCs/>
          <w:kern w:val="0"/>
          <w:sz w:val="24"/>
          <w:szCs w:val="24"/>
          <w:lang w:eastAsia="en-IN"/>
          <w14:ligatures w14:val="none"/>
        </w:rPr>
        <w:t>:</w:t>
      </w:r>
      <w:r w:rsidR="00BE3262" w:rsidRPr="00BE3262">
        <w:rPr>
          <w:rFonts w:ascii="Times New Roman" w:eastAsia="Times New Roman" w:hAnsi="Times New Roman" w:cs="Times New Roman"/>
          <w:kern w:val="0"/>
          <w:sz w:val="24"/>
          <w:szCs w:val="24"/>
          <w:lang w:eastAsia="en-IN"/>
          <w14:ligatures w14:val="none"/>
        </w:rPr>
        <w:t xml:space="preserve"> Enumerate all the possible failure modes that can happen on each process step.</w:t>
      </w:r>
    </w:p>
    <w:p w14:paraId="1030033C" w14:textId="77777777" w:rsidR="00BE3262" w:rsidRPr="00BE3262" w:rsidRDefault="00BE3262"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BE3262">
        <w:rPr>
          <w:rFonts w:ascii="Times New Roman" w:eastAsia="Times New Roman" w:hAnsi="Times New Roman" w:cs="Times New Roman"/>
          <w:kern w:val="0"/>
          <w:sz w:val="24"/>
          <w:szCs w:val="24"/>
          <w:lang w:eastAsia="en-IN"/>
          <w14:ligatures w14:val="none"/>
        </w:rPr>
        <w:t>Assessment: Assess the risk levels for each failure mode using the three parameters: (S) seriousness or severity, (O) frequency or occurrence, and (D) ease of identification.</w:t>
      </w:r>
    </w:p>
    <w:p w14:paraId="1CF8C308" w14:textId="6D8F9F43" w:rsidR="00BE3262" w:rsidRPr="00BE3262" w:rsidRDefault="00737513" w:rsidP="00642C70">
      <w:pPr>
        <w:pStyle w:val="ListParagraph"/>
        <w:numPr>
          <w:ilvl w:val="0"/>
          <w:numId w:val="2"/>
        </w:numPr>
        <w:spacing w:after="0" w:line="360" w:lineRule="auto"/>
        <w:ind w:left="0"/>
        <w:jc w:val="both"/>
        <w:rPr>
          <w:rFonts w:ascii="Times New Roman" w:eastAsia="Times New Roman" w:hAnsi="Times New Roman" w:cs="Times New Roman"/>
          <w:kern w:val="0"/>
          <w:sz w:val="24"/>
          <w:szCs w:val="24"/>
          <w:lang w:eastAsia="en-IN"/>
          <w14:ligatures w14:val="none"/>
        </w:rPr>
      </w:pPr>
      <w:r w:rsidRPr="00737513">
        <w:rPr>
          <w:rFonts w:ascii="Times New Roman" w:eastAsia="Times New Roman" w:hAnsi="Times New Roman" w:cs="Times New Roman"/>
          <w:kern w:val="0"/>
          <w:sz w:val="24"/>
          <w:szCs w:val="24"/>
          <w:lang w:eastAsia="en-IN"/>
          <w14:ligatures w14:val="none"/>
        </w:rPr>
        <w:lastRenderedPageBreak/>
        <w:t>CALCULATION:</w:t>
      </w:r>
      <w:r w:rsidRPr="00BE3262">
        <w:rPr>
          <w:rFonts w:ascii="Times New Roman" w:eastAsia="Times New Roman" w:hAnsi="Times New Roman" w:cs="Times New Roman"/>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Determine the overall risk priority number/RPN= Severity × Opportunity × Detectability.</w:t>
      </w:r>
    </w:p>
    <w:p w14:paraId="0E5EC028" w14:textId="77777777" w:rsidR="00BE3262" w:rsidRPr="00BE3262" w:rsidRDefault="00BE3262" w:rsidP="00642C70">
      <w:pPr>
        <w:pStyle w:val="ListParagraph"/>
        <w:numPr>
          <w:ilvl w:val="0"/>
          <w:numId w:val="2"/>
        </w:numPr>
        <w:spacing w:after="0" w:line="360" w:lineRule="auto"/>
        <w:ind w:left="0"/>
        <w:jc w:val="both"/>
        <w:rPr>
          <w:rFonts w:ascii="Times New Roman" w:eastAsia="Times New Roman" w:hAnsi="Times New Roman" w:cs="Times New Roman"/>
          <w:kern w:val="0"/>
          <w:sz w:val="24"/>
          <w:szCs w:val="24"/>
          <w:lang w:eastAsia="en-IN"/>
          <w14:ligatures w14:val="none"/>
        </w:rPr>
      </w:pPr>
      <w:r w:rsidRPr="00BE3262">
        <w:rPr>
          <w:rFonts w:ascii="Times New Roman" w:eastAsia="Times New Roman" w:hAnsi="Times New Roman" w:cs="Times New Roman"/>
          <w:kern w:val="0"/>
          <w:sz w:val="24"/>
          <w:szCs w:val="24"/>
          <w:lang w:eastAsia="en-IN"/>
          <w14:ligatures w14:val="none"/>
        </w:rPr>
        <w:t>Mitigation: Work out measures necessary to lower the overall RPN rating based on matrices developed during Bowtie analysis.</w:t>
      </w:r>
    </w:p>
    <w:p w14:paraId="63FE857D" w14:textId="2DBF98A2" w:rsidR="00BE3262" w:rsidRPr="00737513" w:rsidRDefault="00737513" w:rsidP="00642C70">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737513">
        <w:rPr>
          <w:rFonts w:ascii="Times New Roman" w:eastAsia="Times New Roman" w:hAnsi="Times New Roman" w:cs="Times New Roman"/>
          <w:kern w:val="0"/>
          <w:sz w:val="24"/>
          <w:szCs w:val="24"/>
          <w:lang w:eastAsia="en-IN"/>
          <w14:ligatures w14:val="none"/>
        </w:rPr>
        <w:t xml:space="preserve">THE HAZARD ANALYSIS AND CRITICAL CONTROL POINTS (HACCP) SYSTEM </w:t>
      </w:r>
      <w:r w:rsidRPr="00737513">
        <w:rPr>
          <w:rFonts w:ascii="Times New Roman" w:eastAsia="Times New Roman" w:hAnsi="Times New Roman" w:cs="Times New Roman"/>
          <w:kern w:val="0"/>
          <w:sz w:val="24"/>
          <w:szCs w:val="24"/>
          <w:vertAlign w:val="superscript"/>
          <w:lang w:eastAsia="en-IN"/>
          <w14:ligatures w14:val="none"/>
        </w:rPr>
        <w:t>[36]</w:t>
      </w:r>
    </w:p>
    <w:p w14:paraId="4BC91604" w14:textId="050E2ED7" w:rsidR="00BE3262" w:rsidRPr="00BE3262" w:rsidRDefault="00737513" w:rsidP="00642C70">
      <w:pPr>
        <w:pStyle w:val="ListParagraph"/>
        <w:numPr>
          <w:ilvl w:val="0"/>
          <w:numId w:val="4"/>
        </w:numPr>
        <w:spacing w:after="0" w:line="360" w:lineRule="auto"/>
        <w:ind w:left="0"/>
        <w:jc w:val="both"/>
        <w:rPr>
          <w:rFonts w:ascii="Times New Roman" w:eastAsia="Times New Roman" w:hAnsi="Times New Roman" w:cs="Times New Roman"/>
          <w:kern w:val="0"/>
          <w:sz w:val="24"/>
          <w:szCs w:val="24"/>
          <w:lang w:eastAsia="en-IN"/>
          <w14:ligatures w14:val="none"/>
        </w:rPr>
      </w:pPr>
      <w:r w:rsidRPr="00737513">
        <w:rPr>
          <w:rFonts w:ascii="Times New Roman" w:eastAsia="Times New Roman" w:hAnsi="Times New Roman" w:cs="Times New Roman"/>
          <w:kern w:val="0"/>
          <w:sz w:val="24"/>
          <w:szCs w:val="24"/>
          <w:lang w:eastAsia="en-IN"/>
          <w14:ligatures w14:val="none"/>
        </w:rPr>
        <w:t>PURPOSE:</w:t>
      </w:r>
      <w:r w:rsidRPr="00BE3262">
        <w:rPr>
          <w:rFonts w:ascii="Times New Roman" w:eastAsia="Times New Roman" w:hAnsi="Times New Roman" w:cs="Times New Roman"/>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Concisely, identify the most vulnerable areas in the manufacturing process that may present risks and/or risks precursors and install protective measures to eliminate/disable/mitigate them.</w:t>
      </w:r>
    </w:p>
    <w:p w14:paraId="2F7833FF" w14:textId="71E91945" w:rsidR="00896AA0" w:rsidRPr="00A2601C" w:rsidRDefault="00A2601C" w:rsidP="00642C70">
      <w:pPr>
        <w:pStyle w:val="ListParagraph"/>
        <w:numPr>
          <w:ilvl w:val="0"/>
          <w:numId w:val="4"/>
        </w:numPr>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PROCESS:</w:t>
      </w:r>
    </w:p>
    <w:p w14:paraId="4F88EC45" w14:textId="31CA0D97" w:rsidR="00BE3262" w:rsidRPr="00896AA0" w:rsidRDefault="00BE3262" w:rsidP="00642C70">
      <w:pPr>
        <w:pStyle w:val="ListParagraph"/>
        <w:spacing w:after="0" w:line="360" w:lineRule="auto"/>
        <w:ind w:left="0"/>
        <w:jc w:val="both"/>
        <w:rPr>
          <w:rFonts w:ascii="Times New Roman" w:eastAsia="Times New Roman" w:hAnsi="Times New Roman" w:cs="Times New Roman"/>
          <w:b/>
          <w:bCs/>
          <w:kern w:val="0"/>
          <w:sz w:val="24"/>
          <w:szCs w:val="24"/>
          <w:lang w:eastAsia="en-IN"/>
          <w14:ligatures w14:val="none"/>
        </w:rPr>
      </w:pPr>
      <w:r w:rsidRPr="00896AA0">
        <w:rPr>
          <w:rFonts w:ascii="Times New Roman" w:eastAsia="Times New Roman" w:hAnsi="Times New Roman" w:cs="Times New Roman"/>
          <w:kern w:val="0"/>
          <w:sz w:val="24"/>
          <w:szCs w:val="24"/>
          <w:lang w:eastAsia="en-IN"/>
          <w14:ligatures w14:val="none"/>
        </w:rPr>
        <w:t>Hazard Identification: Enumerate all controllable/susceptible biological, chemical and/or physical risks.</w:t>
      </w:r>
    </w:p>
    <w:p w14:paraId="52DCEC9B" w14:textId="5890B66F" w:rsidR="00BE3262" w:rsidRPr="00BE3262"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CRITICAL CONTROL POINTS (CCPS):</w:t>
      </w:r>
      <w:r w:rsidRPr="00BE3262">
        <w:rPr>
          <w:rFonts w:ascii="Times New Roman" w:eastAsia="Times New Roman" w:hAnsi="Times New Roman" w:cs="Times New Roman"/>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Find out the stage at which interventions can be made to control or eliminate risks that are associated with the process.</w:t>
      </w:r>
    </w:p>
    <w:p w14:paraId="006DD279" w14:textId="7C679D17" w:rsidR="00BE3262" w:rsidRPr="00BE3262"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CRITICAL LIMITS:</w:t>
      </w:r>
      <w:r w:rsidRPr="00BE3262">
        <w:rPr>
          <w:rFonts w:ascii="Times New Roman" w:eastAsia="Times New Roman" w:hAnsi="Times New Roman" w:cs="Times New Roman"/>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It is recommended that each CCP be assigned the maximum or minimum value that the process can tolerate.</w:t>
      </w:r>
    </w:p>
    <w:p w14:paraId="10302F78" w14:textId="3061EDAA" w:rsidR="00BE3262" w:rsidRPr="00BE3262"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MONITORING:</w:t>
      </w:r>
      <w:r w:rsidRPr="007A7ABA">
        <w:rPr>
          <w:rFonts w:ascii="Times New Roman" w:eastAsia="Times New Roman" w:hAnsi="Times New Roman" w:cs="Times New Roman"/>
          <w:b/>
          <w:bCs/>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It shall be necessary to put in place measures for supervision and monitoring of CCP’s.</w:t>
      </w:r>
    </w:p>
    <w:p w14:paraId="4749C00F" w14:textId="404748E8" w:rsidR="00D67B2F"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CORRECTIVE ACTIONS:</w:t>
      </w:r>
      <w:r w:rsidRPr="007A7ABA">
        <w:rPr>
          <w:rFonts w:ascii="Times New Roman" w:eastAsia="Times New Roman" w:hAnsi="Times New Roman" w:cs="Times New Roman"/>
          <w:b/>
          <w:bCs/>
          <w:kern w:val="0"/>
          <w:sz w:val="24"/>
          <w:szCs w:val="24"/>
          <w:lang w:eastAsia="en-IN"/>
          <w14:ligatures w14:val="none"/>
        </w:rPr>
        <w:t xml:space="preserve"> </w:t>
      </w:r>
      <w:r w:rsidR="00BE3262" w:rsidRPr="00BE3262">
        <w:rPr>
          <w:rFonts w:ascii="Times New Roman" w:eastAsia="Times New Roman" w:hAnsi="Times New Roman" w:cs="Times New Roman"/>
          <w:kern w:val="0"/>
          <w:sz w:val="24"/>
          <w:szCs w:val="24"/>
          <w:lang w:eastAsia="en-IN"/>
          <w14:ligatures w14:val="none"/>
        </w:rPr>
        <w:t>Determine who should do what when monitoring results are beyond bounds set by the system.</w:t>
      </w:r>
    </w:p>
    <w:p w14:paraId="52E02B99" w14:textId="7895B3E7" w:rsidR="00864218" w:rsidRPr="00A2601C" w:rsidRDefault="00A2601C" w:rsidP="00642C70">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 xml:space="preserve">RISK ASSESSMENT MATRICES </w:t>
      </w:r>
      <w:r w:rsidRPr="00A2601C">
        <w:rPr>
          <w:rFonts w:ascii="Times New Roman" w:eastAsia="Times New Roman" w:hAnsi="Times New Roman" w:cs="Times New Roman"/>
          <w:kern w:val="0"/>
          <w:sz w:val="24"/>
          <w:szCs w:val="24"/>
          <w:vertAlign w:val="superscript"/>
          <w:lang w:eastAsia="en-IN"/>
          <w14:ligatures w14:val="none"/>
        </w:rPr>
        <w:t>[37]</w:t>
      </w:r>
    </w:p>
    <w:p w14:paraId="477FE3E8" w14:textId="17043734" w:rsidR="00862FD9" w:rsidRPr="00862FD9" w:rsidRDefault="00A2601C" w:rsidP="00642C70">
      <w:pPr>
        <w:pStyle w:val="ListParagraph"/>
        <w:numPr>
          <w:ilvl w:val="0"/>
          <w:numId w:val="5"/>
        </w:numPr>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PURPOSE:</w:t>
      </w:r>
      <w:r w:rsidRPr="00862FD9">
        <w:rPr>
          <w:rFonts w:ascii="Times New Roman" w:eastAsia="Times New Roman" w:hAnsi="Times New Roman" w:cs="Times New Roman"/>
          <w:kern w:val="0"/>
          <w:sz w:val="24"/>
          <w:szCs w:val="24"/>
          <w:lang w:eastAsia="en-IN"/>
          <w14:ligatures w14:val="none"/>
        </w:rPr>
        <w:t xml:space="preserve"> </w:t>
      </w:r>
      <w:r w:rsidR="00862FD9" w:rsidRPr="00862FD9">
        <w:rPr>
          <w:rFonts w:ascii="Times New Roman" w:eastAsia="Times New Roman" w:hAnsi="Times New Roman" w:cs="Times New Roman"/>
          <w:kern w:val="0"/>
          <w:sz w:val="24"/>
          <w:szCs w:val="24"/>
          <w:lang w:eastAsia="en-IN"/>
          <w14:ligatures w14:val="none"/>
        </w:rPr>
        <w:t>Estimate risks in terms of likelihood and consequences and then rank them in terms of perceived importance.</w:t>
      </w:r>
    </w:p>
    <w:p w14:paraId="0A60A277" w14:textId="331CA8FA" w:rsidR="009B5F69" w:rsidRPr="00A2601C" w:rsidRDefault="00A2601C" w:rsidP="00642C70">
      <w:pPr>
        <w:pStyle w:val="ListParagraph"/>
        <w:numPr>
          <w:ilvl w:val="0"/>
          <w:numId w:val="5"/>
        </w:numPr>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PROCESS:</w:t>
      </w:r>
    </w:p>
    <w:p w14:paraId="1BFD422B" w14:textId="67988790" w:rsidR="009B5F69"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RISK IDENTIFICATION:</w:t>
      </w:r>
      <w:r w:rsidRPr="009B5F69">
        <w:rPr>
          <w:rFonts w:ascii="Times New Roman" w:eastAsia="Times New Roman" w:hAnsi="Times New Roman" w:cs="Times New Roman"/>
          <w:kern w:val="0"/>
          <w:sz w:val="24"/>
          <w:szCs w:val="24"/>
          <w:lang w:eastAsia="en-IN"/>
          <w14:ligatures w14:val="none"/>
        </w:rPr>
        <w:t xml:space="preserve"> </w:t>
      </w:r>
      <w:r w:rsidR="00862FD9" w:rsidRPr="009B5F69">
        <w:rPr>
          <w:rFonts w:ascii="Times New Roman" w:eastAsia="Times New Roman" w:hAnsi="Times New Roman" w:cs="Times New Roman"/>
          <w:kern w:val="0"/>
          <w:sz w:val="24"/>
          <w:szCs w:val="24"/>
          <w:lang w:eastAsia="en-IN"/>
          <w14:ligatures w14:val="none"/>
        </w:rPr>
        <w:t xml:space="preserve">Potential risks are as follows </w:t>
      </w:r>
      <w:proofErr w:type="gramStart"/>
      <w:r w:rsidR="00862FD9" w:rsidRPr="009B5F69">
        <w:rPr>
          <w:rFonts w:ascii="Times New Roman" w:eastAsia="Times New Roman" w:hAnsi="Times New Roman" w:cs="Times New Roman"/>
          <w:kern w:val="0"/>
          <w:sz w:val="24"/>
          <w:szCs w:val="24"/>
          <w:lang w:eastAsia="en-IN"/>
          <w14:ligatures w14:val="none"/>
        </w:rPr>
        <w:t>The</w:t>
      </w:r>
      <w:proofErr w:type="gramEnd"/>
      <w:r w:rsidR="00862FD9" w:rsidRPr="009B5F69">
        <w:rPr>
          <w:rFonts w:ascii="Times New Roman" w:eastAsia="Times New Roman" w:hAnsi="Times New Roman" w:cs="Times New Roman"/>
          <w:kern w:val="0"/>
          <w:sz w:val="24"/>
          <w:szCs w:val="24"/>
          <w:lang w:eastAsia="en-IN"/>
          <w14:ligatures w14:val="none"/>
        </w:rPr>
        <w:t xml:space="preserve"> organization suffers from conflict of interest due to the presence of managers on the board The board has less decision-making power compared to managers or owners The board only acts as an advisory and the final decision lies with the managers or owners.</w:t>
      </w:r>
    </w:p>
    <w:p w14:paraId="6F26339E" w14:textId="408345C0" w:rsidR="009B5F69"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ASSESSMENT</w:t>
      </w:r>
      <w:r w:rsidR="00862FD9" w:rsidRPr="009B5F69">
        <w:rPr>
          <w:rFonts w:ascii="Times New Roman" w:eastAsia="Times New Roman" w:hAnsi="Times New Roman" w:cs="Times New Roman"/>
          <w:kern w:val="0"/>
          <w:sz w:val="24"/>
          <w:szCs w:val="24"/>
          <w:lang w:eastAsia="en-IN"/>
          <w14:ligatures w14:val="none"/>
        </w:rPr>
        <w:t>: Risk assessment of plots can be developed on matrix with probability on the first axis and impact on second one.</w:t>
      </w:r>
    </w:p>
    <w:p w14:paraId="7CA994A8" w14:textId="16B675F6" w:rsidR="0095654B"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PRIORITIZATION:</w:t>
      </w:r>
      <w:r w:rsidRPr="009B5F69">
        <w:rPr>
          <w:rFonts w:ascii="Times New Roman" w:eastAsia="Times New Roman" w:hAnsi="Times New Roman" w:cs="Times New Roman"/>
          <w:kern w:val="0"/>
          <w:sz w:val="24"/>
          <w:szCs w:val="24"/>
          <w:lang w:eastAsia="en-IN"/>
          <w14:ligatures w14:val="none"/>
        </w:rPr>
        <w:t xml:space="preserve"> </w:t>
      </w:r>
      <w:r w:rsidR="00862FD9" w:rsidRPr="009B5F69">
        <w:rPr>
          <w:rFonts w:ascii="Times New Roman" w:eastAsia="Times New Roman" w:hAnsi="Times New Roman" w:cs="Times New Roman"/>
          <w:kern w:val="0"/>
          <w:sz w:val="24"/>
          <w:szCs w:val="24"/>
          <w:lang w:eastAsia="en-IN"/>
          <w14:ligatures w14:val="none"/>
        </w:rPr>
        <w:t>Risk with the highest priority is that where it occupies a high position in the matrix above.</w:t>
      </w:r>
    </w:p>
    <w:p w14:paraId="334DE091" w14:textId="7D2CA0A0" w:rsidR="00A2601C" w:rsidRDefault="00A2601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A2601C">
        <w:rPr>
          <w:rFonts w:ascii="Times New Roman" w:eastAsia="Times New Roman" w:hAnsi="Times New Roman" w:cs="Times New Roman"/>
          <w:kern w:val="0"/>
          <w:sz w:val="24"/>
          <w:szCs w:val="24"/>
          <w:lang w:eastAsia="en-IN"/>
          <w14:ligatures w14:val="none"/>
        </w:rPr>
        <w:t>MITIGATION:</w:t>
      </w:r>
      <w:r w:rsidRPr="0095654B">
        <w:rPr>
          <w:rFonts w:ascii="Times New Roman" w:eastAsia="Times New Roman" w:hAnsi="Times New Roman" w:cs="Times New Roman"/>
          <w:kern w:val="0"/>
          <w:sz w:val="24"/>
          <w:szCs w:val="24"/>
          <w:lang w:eastAsia="en-IN"/>
          <w14:ligatures w14:val="none"/>
        </w:rPr>
        <w:t xml:space="preserve"> </w:t>
      </w:r>
      <w:r w:rsidR="00862FD9" w:rsidRPr="0095654B">
        <w:rPr>
          <w:rFonts w:ascii="Times New Roman" w:eastAsia="Times New Roman" w:hAnsi="Times New Roman" w:cs="Times New Roman"/>
          <w:kern w:val="0"/>
          <w:sz w:val="24"/>
          <w:szCs w:val="24"/>
          <w:lang w:eastAsia="en-IN"/>
          <w14:ligatures w14:val="none"/>
        </w:rPr>
        <w:t>Formulate ways on risk handling and risk containment for high-risk types of risks.</w:t>
      </w:r>
    </w:p>
    <w:p w14:paraId="0152F5EA" w14:textId="77777777" w:rsidR="005B13B5" w:rsidRPr="00A2601C" w:rsidRDefault="005B13B5"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p>
    <w:p w14:paraId="4291AD2E" w14:textId="24DF3049" w:rsidR="00862FD9" w:rsidRPr="00C831F2" w:rsidRDefault="00A2601C" w:rsidP="00642C70">
      <w:pPr>
        <w:pStyle w:val="ListParagraph"/>
        <w:numPr>
          <w:ilvl w:val="0"/>
          <w:numId w:val="5"/>
        </w:numPr>
        <w:spacing w:after="0" w:line="360" w:lineRule="auto"/>
        <w:ind w:left="0"/>
        <w:jc w:val="both"/>
        <w:rPr>
          <w:rFonts w:ascii="Times New Roman" w:eastAsia="Times New Roman" w:hAnsi="Times New Roman" w:cs="Times New Roman"/>
          <w:kern w:val="0"/>
          <w:sz w:val="24"/>
          <w:szCs w:val="24"/>
          <w:lang w:eastAsia="en-IN"/>
          <w14:ligatures w14:val="none"/>
        </w:rPr>
      </w:pPr>
      <w:bookmarkStart w:id="0" w:name="_Hlk169252659"/>
      <w:r w:rsidRPr="00A2601C">
        <w:rPr>
          <w:rFonts w:ascii="Times New Roman" w:eastAsia="Times New Roman" w:hAnsi="Times New Roman" w:cs="Times New Roman"/>
          <w:kern w:val="0"/>
          <w:sz w:val="24"/>
          <w:szCs w:val="24"/>
          <w:lang w:eastAsia="en-IN"/>
          <w14:ligatures w14:val="none"/>
        </w:rPr>
        <w:t xml:space="preserve">ISHIKAWA (FISHBONE) DIAGRAM </w:t>
      </w:r>
      <w:r w:rsidRPr="00A2601C">
        <w:rPr>
          <w:rFonts w:ascii="Times New Roman" w:eastAsia="Times New Roman" w:hAnsi="Times New Roman" w:cs="Times New Roman"/>
          <w:kern w:val="0"/>
          <w:sz w:val="24"/>
          <w:szCs w:val="24"/>
          <w:vertAlign w:val="superscript"/>
          <w:lang w:eastAsia="en-IN"/>
          <w14:ligatures w14:val="none"/>
        </w:rPr>
        <w:t>[38]</w:t>
      </w:r>
    </w:p>
    <w:p w14:paraId="144B7FE0" w14:textId="31971DB8" w:rsidR="00C831F2" w:rsidRPr="00032BF0" w:rsidRDefault="00B62C42" w:rsidP="00032BF0">
      <w:pPr>
        <w:spacing w:after="0" w:line="360" w:lineRule="auto"/>
        <w:jc w:val="both"/>
        <w:rPr>
          <w:rFonts w:ascii="Times New Roman" w:eastAsia="Times New Roman" w:hAnsi="Times New Roman" w:cs="Times New Roman"/>
          <w:kern w:val="0"/>
          <w:sz w:val="24"/>
          <w:szCs w:val="24"/>
          <w:lang w:eastAsia="en-IN"/>
          <w14:ligatures w14:val="none"/>
        </w:rPr>
      </w:pPr>
      <w:r w:rsidRPr="00B62C42">
        <w:rPr>
          <w:rFonts w:ascii="Times New Roman" w:eastAsia="Times New Roman" w:hAnsi="Times New Roman" w:cs="Times New Roman"/>
          <w:kern w:val="0"/>
          <w:sz w:val="24"/>
          <w:szCs w:val="24"/>
          <w:lang w:eastAsia="en-IN"/>
          <w14:ligatures w14:val="none"/>
        </w:rPr>
        <w:t>PURPOSE: APPROACH I:</w:t>
      </w:r>
      <w:r w:rsidRPr="00032BF0">
        <w:rPr>
          <w:rFonts w:ascii="Times New Roman" w:eastAsia="Times New Roman" w:hAnsi="Times New Roman" w:cs="Times New Roman"/>
          <w:b/>
          <w:bCs/>
          <w:kern w:val="0"/>
          <w:sz w:val="24"/>
          <w:szCs w:val="24"/>
          <w:lang w:eastAsia="en-IN"/>
          <w14:ligatures w14:val="none"/>
        </w:rPr>
        <w:t xml:space="preserve"> </w:t>
      </w:r>
      <w:r w:rsidR="00C831F2" w:rsidRPr="00032BF0">
        <w:rPr>
          <w:rFonts w:ascii="Times New Roman" w:eastAsia="Times New Roman" w:hAnsi="Times New Roman" w:cs="Times New Roman"/>
          <w:kern w:val="0"/>
          <w:sz w:val="24"/>
          <w:szCs w:val="24"/>
          <w:lang w:eastAsia="en-IN"/>
          <w14:ligatures w14:val="none"/>
        </w:rPr>
        <w:t>Cause identification by categorization Recognize the potential causes of quality problems and group them properly.</w:t>
      </w:r>
    </w:p>
    <w:p w14:paraId="2F75787C" w14:textId="0C0B57E1" w:rsidR="00C831F2" w:rsidRPr="008E535E" w:rsidRDefault="008E535E" w:rsidP="00032BF0">
      <w:pPr>
        <w:spacing w:after="0" w:line="360" w:lineRule="auto"/>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PROCESS:</w:t>
      </w:r>
    </w:p>
    <w:p w14:paraId="489C0B28" w14:textId="6E05A476" w:rsidR="00C831F2" w:rsidRPr="00032BF0" w:rsidRDefault="008E535E" w:rsidP="00032BF0">
      <w:pPr>
        <w:spacing w:after="0" w:line="360" w:lineRule="auto"/>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PROBLEM DEFINITION:</w:t>
      </w:r>
      <w:r w:rsidRPr="00032BF0">
        <w:rPr>
          <w:rFonts w:ascii="Times New Roman" w:eastAsia="Times New Roman" w:hAnsi="Times New Roman" w:cs="Times New Roman"/>
          <w:kern w:val="0"/>
          <w:sz w:val="24"/>
          <w:szCs w:val="24"/>
          <w:lang w:eastAsia="en-IN"/>
          <w14:ligatures w14:val="none"/>
        </w:rPr>
        <w:t xml:space="preserve"> </w:t>
      </w:r>
      <w:r w:rsidR="00C831F2" w:rsidRPr="00032BF0">
        <w:rPr>
          <w:rFonts w:ascii="Times New Roman" w:eastAsia="Times New Roman" w:hAnsi="Times New Roman" w:cs="Times New Roman"/>
          <w:kern w:val="0"/>
          <w:sz w:val="24"/>
          <w:szCs w:val="24"/>
          <w:lang w:eastAsia="en-IN"/>
          <w14:ligatures w14:val="none"/>
        </w:rPr>
        <w:t>The first step would be to state the problem or the quality issue, this should be clear and unambiguous.</w:t>
      </w:r>
    </w:p>
    <w:p w14:paraId="2564DCC4" w14:textId="67BA2903" w:rsidR="00C831F2" w:rsidRPr="00032BF0" w:rsidRDefault="008E535E" w:rsidP="00032BF0">
      <w:pPr>
        <w:spacing w:after="0" w:line="360" w:lineRule="auto"/>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CATEGORY IDENTIFICATION:</w:t>
      </w:r>
      <w:r w:rsidRPr="00032BF0">
        <w:rPr>
          <w:rFonts w:ascii="Times New Roman" w:eastAsia="Times New Roman" w:hAnsi="Times New Roman" w:cs="Times New Roman"/>
          <w:b/>
          <w:bCs/>
          <w:kern w:val="0"/>
          <w:sz w:val="24"/>
          <w:szCs w:val="24"/>
          <w:lang w:eastAsia="en-IN"/>
          <w14:ligatures w14:val="none"/>
        </w:rPr>
        <w:t xml:space="preserve"> </w:t>
      </w:r>
      <w:r w:rsidR="00C831F2" w:rsidRPr="00032BF0">
        <w:rPr>
          <w:rFonts w:ascii="Times New Roman" w:eastAsia="Times New Roman" w:hAnsi="Times New Roman" w:cs="Times New Roman"/>
          <w:kern w:val="0"/>
          <w:sz w:val="24"/>
          <w:szCs w:val="24"/>
          <w:lang w:eastAsia="en-IN"/>
          <w14:ligatures w14:val="none"/>
        </w:rPr>
        <w:t>Determine the primary/secondary causes /component which would have led to the non-conformities and categorize them appropriately (for instance, Materials, Methods, Machines, Manpower, Measurement, Environment).</w:t>
      </w:r>
    </w:p>
    <w:p w14:paraId="29761FE0" w14:textId="51A0914E" w:rsidR="00C831F2" w:rsidRPr="000759C9" w:rsidRDefault="008E535E" w:rsidP="000759C9">
      <w:pPr>
        <w:spacing w:after="0" w:line="360" w:lineRule="auto"/>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lastRenderedPageBreak/>
        <w:t>CAUSE IDENTIFICATION:</w:t>
      </w:r>
      <w:r w:rsidRPr="000759C9">
        <w:rPr>
          <w:rFonts w:ascii="Times New Roman" w:eastAsia="Times New Roman" w:hAnsi="Times New Roman" w:cs="Times New Roman"/>
          <w:kern w:val="0"/>
          <w:sz w:val="24"/>
          <w:szCs w:val="24"/>
          <w:lang w:eastAsia="en-IN"/>
          <w14:ligatures w14:val="none"/>
        </w:rPr>
        <w:t xml:space="preserve"> </w:t>
      </w:r>
      <w:r w:rsidR="00C831F2" w:rsidRPr="000759C9">
        <w:rPr>
          <w:rFonts w:ascii="Times New Roman" w:eastAsia="Times New Roman" w:hAnsi="Times New Roman" w:cs="Times New Roman"/>
          <w:kern w:val="0"/>
          <w:sz w:val="24"/>
          <w:szCs w:val="24"/>
          <w:lang w:eastAsia="en-IN"/>
          <w14:ligatures w14:val="none"/>
        </w:rPr>
        <w:t>Describe all possible antecedent causes in a format for each ICF category.</w:t>
      </w:r>
    </w:p>
    <w:p w14:paraId="3C30F6CE" w14:textId="5B59DF25" w:rsidR="00C831F2" w:rsidRPr="000759C9" w:rsidRDefault="008E535E" w:rsidP="000759C9">
      <w:pPr>
        <w:spacing w:after="0" w:line="360" w:lineRule="auto"/>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ANALYSIS:</w:t>
      </w:r>
      <w:r w:rsidRPr="000759C9">
        <w:rPr>
          <w:rFonts w:ascii="Times New Roman" w:eastAsia="Times New Roman" w:hAnsi="Times New Roman" w:cs="Times New Roman"/>
          <w:kern w:val="0"/>
          <w:sz w:val="24"/>
          <w:szCs w:val="24"/>
          <w:lang w:eastAsia="en-IN"/>
          <w14:ligatures w14:val="none"/>
        </w:rPr>
        <w:t xml:space="preserve"> </w:t>
      </w:r>
      <w:r w:rsidR="00C831F2" w:rsidRPr="000759C9">
        <w:rPr>
          <w:rFonts w:ascii="Times New Roman" w:eastAsia="Times New Roman" w:hAnsi="Times New Roman" w:cs="Times New Roman"/>
          <w:kern w:val="0"/>
          <w:sz w:val="24"/>
          <w:szCs w:val="24"/>
          <w:lang w:eastAsia="en-IN"/>
          <w14:ligatures w14:val="none"/>
        </w:rPr>
        <w:t>The areas that require analysis to deduce the overall probable causes are</w:t>
      </w:r>
    </w:p>
    <w:bookmarkEnd w:id="0"/>
    <w:p w14:paraId="58AF9969" w14:textId="40D18DEF" w:rsidR="00942324" w:rsidRDefault="00942324" w:rsidP="00642C70">
      <w:pPr>
        <w:pStyle w:val="ListParagraph"/>
        <w:spacing w:after="0" w:line="360" w:lineRule="auto"/>
        <w:ind w:left="0"/>
        <w:jc w:val="center"/>
        <w:rPr>
          <w:rFonts w:ascii="Times New Roman" w:eastAsia="Times New Roman" w:hAnsi="Times New Roman" w:cs="Times New Roman"/>
          <w:b/>
          <w:bCs/>
          <w:noProof/>
          <w:kern w:val="0"/>
          <w:sz w:val="24"/>
          <w:szCs w:val="24"/>
          <w:lang w:eastAsia="en-IN"/>
          <w14:ligatures w14:val="none"/>
        </w:rPr>
      </w:pPr>
    </w:p>
    <w:p w14:paraId="032C315D" w14:textId="207E8956" w:rsidR="00007C8B" w:rsidRDefault="00007C8B" w:rsidP="00642C70">
      <w:pPr>
        <w:pStyle w:val="ListParagraph"/>
        <w:spacing w:after="0" w:line="360" w:lineRule="auto"/>
        <w:ind w:left="0"/>
        <w:jc w:val="center"/>
        <w:rPr>
          <w:rFonts w:ascii="Times New Roman" w:eastAsia="Times New Roman" w:hAnsi="Times New Roman" w:cs="Times New Roman"/>
          <w:b/>
          <w:bCs/>
          <w:kern w:val="0"/>
          <w:sz w:val="24"/>
          <w:szCs w:val="24"/>
          <w:lang w:eastAsia="en-IN"/>
          <w14:ligatures w14:val="none"/>
        </w:rPr>
      </w:pPr>
      <w:r w:rsidRPr="00942324">
        <w:rPr>
          <w:rFonts w:ascii="Times New Roman" w:eastAsia="Times New Roman" w:hAnsi="Times New Roman" w:cs="Times New Roman"/>
          <w:b/>
          <w:bCs/>
          <w:noProof/>
          <w:kern w:val="0"/>
          <w:sz w:val="24"/>
          <w:szCs w:val="24"/>
          <w:lang w:eastAsia="en-IN"/>
          <w14:ligatures w14:val="none"/>
        </w:rPr>
        <w:drawing>
          <wp:inline distT="0" distB="0" distL="0" distR="0" wp14:anchorId="316774AC" wp14:editId="68F3A873">
            <wp:extent cx="3898900" cy="2513595"/>
            <wp:effectExtent l="0" t="0" r="6350" b="1270"/>
            <wp:docPr id="4057706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770662" name=""/>
                    <pic:cNvPicPr/>
                  </pic:nvPicPr>
                  <pic:blipFill>
                    <a:blip r:embed="rId15"/>
                    <a:stretch>
                      <a:fillRect/>
                    </a:stretch>
                  </pic:blipFill>
                  <pic:spPr>
                    <a:xfrm>
                      <a:off x="0" y="0"/>
                      <a:ext cx="3929566" cy="2533365"/>
                    </a:xfrm>
                    <a:prstGeom prst="rect">
                      <a:avLst/>
                    </a:prstGeom>
                  </pic:spPr>
                </pic:pic>
              </a:graphicData>
            </a:graphic>
          </wp:inline>
        </w:drawing>
      </w:r>
    </w:p>
    <w:p w14:paraId="331771E1" w14:textId="77777777" w:rsidR="000759C9" w:rsidRDefault="000759C9" w:rsidP="00642C70">
      <w:pPr>
        <w:pStyle w:val="ListParagraph"/>
        <w:spacing w:after="0" w:line="360" w:lineRule="auto"/>
        <w:ind w:left="0"/>
        <w:jc w:val="center"/>
        <w:rPr>
          <w:rFonts w:ascii="Times New Roman" w:eastAsia="Times New Roman" w:hAnsi="Times New Roman" w:cs="Times New Roman"/>
          <w:b/>
          <w:bCs/>
          <w:kern w:val="0"/>
          <w:sz w:val="24"/>
          <w:szCs w:val="24"/>
          <w:lang w:eastAsia="en-IN"/>
          <w14:ligatures w14:val="none"/>
        </w:rPr>
      </w:pPr>
    </w:p>
    <w:p w14:paraId="746BB0E4" w14:textId="2D8CDA21" w:rsidR="00B62C42" w:rsidRDefault="00007C8B" w:rsidP="00B62C42">
      <w:pPr>
        <w:pStyle w:val="ListParagraph"/>
        <w:spacing w:after="0" w:line="360" w:lineRule="auto"/>
        <w:ind w:left="0"/>
        <w:jc w:val="center"/>
        <w:rPr>
          <w:rFonts w:ascii="Times New Roman" w:eastAsia="Times New Roman" w:hAnsi="Times New Roman" w:cs="Times New Roman"/>
          <w:kern w:val="0"/>
          <w:sz w:val="24"/>
          <w:szCs w:val="24"/>
          <w:lang w:eastAsia="en-IN"/>
          <w14:ligatures w14:val="none"/>
        </w:rPr>
      </w:pPr>
      <w:r w:rsidRPr="00007C8B">
        <w:rPr>
          <w:rFonts w:ascii="Times New Roman" w:eastAsia="Times New Roman" w:hAnsi="Times New Roman" w:cs="Times New Roman"/>
          <w:kern w:val="0"/>
          <w:sz w:val="24"/>
          <w:szCs w:val="24"/>
          <w:lang w:eastAsia="en-IN"/>
          <w14:ligatures w14:val="none"/>
        </w:rPr>
        <w:t>FIG.NO:2 ISHIKAWA (FISHBONE) DIAGRAM</w:t>
      </w:r>
    </w:p>
    <w:p w14:paraId="7AE14499" w14:textId="77777777" w:rsidR="00B62C42" w:rsidRPr="00862FD9" w:rsidRDefault="00B62C42" w:rsidP="00B62C42">
      <w:pPr>
        <w:pStyle w:val="ListParagraph"/>
        <w:spacing w:after="0" w:line="360" w:lineRule="auto"/>
        <w:ind w:left="0"/>
        <w:jc w:val="center"/>
        <w:rPr>
          <w:rFonts w:ascii="Times New Roman" w:eastAsia="Times New Roman" w:hAnsi="Times New Roman" w:cs="Times New Roman"/>
          <w:kern w:val="0"/>
          <w:sz w:val="24"/>
          <w:szCs w:val="24"/>
          <w:lang w:eastAsia="en-IN"/>
          <w14:ligatures w14:val="none"/>
        </w:rPr>
      </w:pPr>
    </w:p>
    <w:p w14:paraId="06F5E74F" w14:textId="1A6DCA6E" w:rsidR="001329AF"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 xml:space="preserve">FAULT TREE ANALYSIS (FTA) </w:t>
      </w:r>
      <w:r w:rsidRPr="008E535E">
        <w:rPr>
          <w:rFonts w:ascii="Times New Roman" w:eastAsia="Times New Roman" w:hAnsi="Times New Roman" w:cs="Times New Roman"/>
          <w:kern w:val="0"/>
          <w:sz w:val="24"/>
          <w:szCs w:val="24"/>
          <w:vertAlign w:val="superscript"/>
          <w:lang w:eastAsia="en-IN"/>
          <w14:ligatures w14:val="none"/>
        </w:rPr>
        <w:t>[39]</w:t>
      </w:r>
    </w:p>
    <w:p w14:paraId="32B5BBB4" w14:textId="76AA24C6" w:rsidR="001329AF"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PURPOSE:</w:t>
      </w:r>
      <w:r w:rsidRPr="001329AF">
        <w:rPr>
          <w:rFonts w:ascii="Times New Roman" w:eastAsia="Times New Roman" w:hAnsi="Times New Roman" w:cs="Times New Roman"/>
          <w:kern w:val="0"/>
          <w:sz w:val="24"/>
          <w:szCs w:val="24"/>
          <w:lang w:eastAsia="en-IN"/>
          <w14:ligatures w14:val="none"/>
        </w:rPr>
        <w:t xml:space="preserve"> </w:t>
      </w:r>
      <w:r w:rsidR="00862FD9" w:rsidRPr="001329AF">
        <w:rPr>
          <w:rFonts w:ascii="Times New Roman" w:eastAsia="Times New Roman" w:hAnsi="Times New Roman" w:cs="Times New Roman"/>
          <w:kern w:val="0"/>
          <w:sz w:val="24"/>
          <w:szCs w:val="24"/>
          <w:lang w:eastAsia="en-IN"/>
          <w14:ligatures w14:val="none"/>
        </w:rPr>
        <w:t>Examine the possibility of the system failure and reasons related to this concept.</w:t>
      </w:r>
    </w:p>
    <w:p w14:paraId="2D058CC4" w14:textId="732ACB56" w:rsidR="001329AF" w:rsidRPr="008E535E"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PROCESS:</w:t>
      </w:r>
    </w:p>
    <w:p w14:paraId="4BA2ECEF" w14:textId="767BDB27" w:rsidR="001329AF"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SYSTEM DEFINITION:</w:t>
      </w:r>
      <w:r w:rsidRPr="001329AF">
        <w:rPr>
          <w:rFonts w:ascii="Times New Roman" w:eastAsia="Times New Roman" w:hAnsi="Times New Roman" w:cs="Times New Roman"/>
          <w:kern w:val="0"/>
          <w:sz w:val="24"/>
          <w:szCs w:val="24"/>
          <w:lang w:eastAsia="en-IN"/>
          <w14:ligatures w14:val="none"/>
        </w:rPr>
        <w:t xml:space="preserve"> </w:t>
      </w:r>
      <w:r w:rsidR="00862FD9" w:rsidRPr="001329AF">
        <w:rPr>
          <w:rFonts w:ascii="Times New Roman" w:eastAsia="Times New Roman" w:hAnsi="Times New Roman" w:cs="Times New Roman"/>
          <w:kern w:val="0"/>
          <w:sz w:val="24"/>
          <w:szCs w:val="24"/>
          <w:lang w:eastAsia="en-IN"/>
          <w14:ligatures w14:val="none"/>
        </w:rPr>
        <w:t>Compartmentalise the system and understand its context.</w:t>
      </w:r>
    </w:p>
    <w:p w14:paraId="060F3703" w14:textId="77777777" w:rsidR="001329AF" w:rsidRDefault="00862FD9"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1329AF">
        <w:rPr>
          <w:rFonts w:ascii="Times New Roman" w:eastAsia="Times New Roman" w:hAnsi="Times New Roman" w:cs="Times New Roman"/>
          <w:kern w:val="0"/>
          <w:sz w:val="24"/>
          <w:szCs w:val="24"/>
          <w:lang w:eastAsia="en-IN"/>
          <w14:ligatures w14:val="none"/>
        </w:rPr>
        <w:t xml:space="preserve">Top Event Identification: State the </w:t>
      </w:r>
      <w:r w:rsidR="001329AF" w:rsidRPr="001329AF">
        <w:rPr>
          <w:rFonts w:ascii="Times New Roman" w:eastAsia="Times New Roman" w:hAnsi="Times New Roman" w:cs="Times New Roman"/>
          <w:kern w:val="0"/>
          <w:sz w:val="24"/>
          <w:szCs w:val="24"/>
          <w:lang w:eastAsia="en-IN"/>
          <w14:ligatures w14:val="none"/>
        </w:rPr>
        <w:t>unfavourable</w:t>
      </w:r>
      <w:r w:rsidRPr="001329AF">
        <w:rPr>
          <w:rFonts w:ascii="Times New Roman" w:eastAsia="Times New Roman" w:hAnsi="Times New Roman" w:cs="Times New Roman"/>
          <w:kern w:val="0"/>
          <w:sz w:val="24"/>
          <w:szCs w:val="24"/>
          <w:lang w:eastAsia="en-IN"/>
          <w14:ligatures w14:val="none"/>
        </w:rPr>
        <w:t xml:space="preserve"> outcome that is to be avoided (e. g. failure of a product).</w:t>
      </w:r>
    </w:p>
    <w:p w14:paraId="417C264C" w14:textId="19375DAD" w:rsidR="001329AF"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FAULT TREE CONSTRUCTION:</w:t>
      </w:r>
      <w:r w:rsidRPr="001329AF">
        <w:rPr>
          <w:rFonts w:ascii="Times New Roman" w:eastAsia="Times New Roman" w:hAnsi="Times New Roman" w:cs="Times New Roman"/>
          <w:kern w:val="0"/>
          <w:sz w:val="24"/>
          <w:szCs w:val="24"/>
          <w:lang w:eastAsia="en-IN"/>
          <w14:ligatures w14:val="none"/>
        </w:rPr>
        <w:t xml:space="preserve"> </w:t>
      </w:r>
      <w:r w:rsidR="00862FD9" w:rsidRPr="001329AF">
        <w:rPr>
          <w:rFonts w:ascii="Times New Roman" w:eastAsia="Times New Roman" w:hAnsi="Times New Roman" w:cs="Times New Roman"/>
          <w:kern w:val="0"/>
          <w:sz w:val="24"/>
          <w:szCs w:val="24"/>
          <w:lang w:eastAsia="en-IN"/>
          <w14:ligatures w14:val="none"/>
        </w:rPr>
        <w:t>It is recommended to construct the tree-like structure that visually captures different levels of abstraction and the logical connections between them starting from the highest level that contains ‘the top event” through the various levels of ‘</w:t>
      </w:r>
      <w:r w:rsidR="001329AF" w:rsidRPr="001329AF">
        <w:rPr>
          <w:rFonts w:ascii="Times New Roman" w:eastAsia="Times New Roman" w:hAnsi="Times New Roman" w:cs="Times New Roman"/>
          <w:kern w:val="0"/>
          <w:sz w:val="24"/>
          <w:szCs w:val="24"/>
          <w:lang w:eastAsia="en-IN"/>
          <w14:ligatures w14:val="none"/>
        </w:rPr>
        <w:t>causes</w:t>
      </w:r>
      <w:r w:rsidR="00862FD9" w:rsidRPr="001329AF">
        <w:rPr>
          <w:rFonts w:ascii="Times New Roman" w:eastAsia="Times New Roman" w:hAnsi="Times New Roman" w:cs="Times New Roman"/>
          <w:kern w:val="0"/>
          <w:sz w:val="24"/>
          <w:szCs w:val="24"/>
          <w:lang w:eastAsia="en-IN"/>
          <w14:ligatures w14:val="none"/>
        </w:rPr>
        <w:t>.</w:t>
      </w:r>
    </w:p>
    <w:p w14:paraId="421B1BB5" w14:textId="16CEC2A1" w:rsidR="001329AF"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PROBABILITY ASSESSMENT:</w:t>
      </w:r>
      <w:r w:rsidRPr="001329AF">
        <w:rPr>
          <w:rFonts w:ascii="Times New Roman" w:eastAsia="Times New Roman" w:hAnsi="Times New Roman" w:cs="Times New Roman"/>
          <w:kern w:val="0"/>
          <w:sz w:val="24"/>
          <w:szCs w:val="24"/>
          <w:lang w:eastAsia="en-IN"/>
          <w14:ligatures w14:val="none"/>
        </w:rPr>
        <w:t xml:space="preserve"> </w:t>
      </w:r>
      <w:r w:rsidR="00862FD9" w:rsidRPr="001329AF">
        <w:rPr>
          <w:rFonts w:ascii="Times New Roman" w:eastAsia="Times New Roman" w:hAnsi="Times New Roman" w:cs="Times New Roman"/>
          <w:kern w:val="0"/>
          <w:sz w:val="24"/>
          <w:szCs w:val="24"/>
          <w:lang w:eastAsia="en-IN"/>
          <w14:ligatures w14:val="none"/>
        </w:rPr>
        <w:t>In probability terms, approximate how likely each of the cause classes is to generate the top event.</w:t>
      </w:r>
    </w:p>
    <w:p w14:paraId="6DFA94B5" w14:textId="717DC80F" w:rsidR="00864218"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MITIGATION:</w:t>
      </w:r>
      <w:r w:rsidRPr="001329AF">
        <w:rPr>
          <w:rFonts w:ascii="Times New Roman" w:eastAsia="Times New Roman" w:hAnsi="Times New Roman" w:cs="Times New Roman"/>
          <w:kern w:val="0"/>
          <w:sz w:val="24"/>
          <w:szCs w:val="24"/>
          <w:lang w:eastAsia="en-IN"/>
          <w14:ligatures w14:val="none"/>
        </w:rPr>
        <w:t xml:space="preserve"> </w:t>
      </w:r>
      <w:r w:rsidR="00862FD9" w:rsidRPr="001329AF">
        <w:rPr>
          <w:rFonts w:ascii="Times New Roman" w:eastAsia="Times New Roman" w:hAnsi="Times New Roman" w:cs="Times New Roman"/>
          <w:kern w:val="0"/>
          <w:sz w:val="24"/>
          <w:szCs w:val="24"/>
          <w:lang w:eastAsia="en-IN"/>
          <w14:ligatures w14:val="none"/>
        </w:rPr>
        <w:t>The key elements used in converting the risk from the top event are the proactive measures you should utilize in order to minimize chances of occurrence of event.</w:t>
      </w:r>
    </w:p>
    <w:p w14:paraId="46D364CD" w14:textId="77777777" w:rsidR="00DF3DCC" w:rsidRDefault="00DF3DCC" w:rsidP="00642C70">
      <w:pPr>
        <w:pStyle w:val="ListParagraph"/>
        <w:spacing w:after="0" w:line="360" w:lineRule="auto"/>
        <w:ind w:left="0"/>
        <w:jc w:val="both"/>
        <w:rPr>
          <w:rFonts w:ascii="Times New Roman" w:eastAsia="Times New Roman" w:hAnsi="Times New Roman" w:cs="Times New Roman"/>
          <w:b/>
          <w:bCs/>
          <w:kern w:val="0"/>
          <w:sz w:val="24"/>
          <w:szCs w:val="24"/>
          <w:lang w:eastAsia="en-IN"/>
          <w14:ligatures w14:val="none"/>
        </w:rPr>
      </w:pPr>
    </w:p>
    <w:p w14:paraId="0210D70E" w14:textId="60B0A33A" w:rsidR="00DF3DCC" w:rsidRPr="00DF3DCC" w:rsidRDefault="008E535E" w:rsidP="00642C70">
      <w:pPr>
        <w:pStyle w:val="ListParagraph"/>
        <w:numPr>
          <w:ilvl w:val="0"/>
          <w:numId w:val="3"/>
        </w:numPr>
        <w:spacing w:after="0" w:line="360" w:lineRule="auto"/>
        <w:ind w:left="0"/>
        <w:jc w:val="both"/>
        <w:rPr>
          <w:rFonts w:ascii="Times New Roman" w:eastAsia="Times New Roman" w:hAnsi="Times New Roman" w:cs="Times New Roman"/>
          <w:b/>
          <w:bCs/>
          <w:kern w:val="0"/>
          <w:sz w:val="24"/>
          <w:szCs w:val="24"/>
          <w:lang w:eastAsia="en-IN"/>
          <w14:ligatures w14:val="none"/>
        </w:rPr>
      </w:pPr>
      <w:r w:rsidRPr="00DF3DCC">
        <w:rPr>
          <w:rFonts w:ascii="Times New Roman" w:eastAsia="Times New Roman" w:hAnsi="Times New Roman" w:cs="Times New Roman"/>
          <w:b/>
          <w:bCs/>
          <w:kern w:val="0"/>
          <w:sz w:val="24"/>
          <w:szCs w:val="24"/>
          <w:lang w:eastAsia="en-IN"/>
          <w14:ligatures w14:val="none"/>
        </w:rPr>
        <w:t>APPLICATION IN DRUG DEVELOPMENT AND MANUFACTURING</w:t>
      </w:r>
    </w:p>
    <w:p w14:paraId="16BEA802" w14:textId="027933CC" w:rsidR="00DF3DCC" w:rsidRPr="008E535E" w:rsidRDefault="008E535E" w:rsidP="00642C70">
      <w:pPr>
        <w:pStyle w:val="ListParagraph"/>
        <w:spacing w:after="0" w:line="360" w:lineRule="auto"/>
        <w:ind w:left="0"/>
        <w:jc w:val="both"/>
        <w:rPr>
          <w:rFonts w:ascii="Times New Roman" w:eastAsia="Times New Roman" w:hAnsi="Times New Roman" w:cs="Times New Roman"/>
          <w:kern w:val="0"/>
          <w:sz w:val="24"/>
          <w:szCs w:val="24"/>
          <w:vertAlign w:val="superscript"/>
          <w:lang w:eastAsia="en-IN"/>
          <w14:ligatures w14:val="none"/>
        </w:rPr>
      </w:pPr>
      <w:r w:rsidRPr="008E535E">
        <w:rPr>
          <w:rFonts w:ascii="Times New Roman" w:eastAsia="Times New Roman" w:hAnsi="Times New Roman" w:cs="Times New Roman"/>
          <w:kern w:val="0"/>
          <w:sz w:val="24"/>
          <w:szCs w:val="24"/>
          <w:lang w:eastAsia="en-IN"/>
          <w14:ligatures w14:val="none"/>
        </w:rPr>
        <w:t xml:space="preserve">DRUG DEVELOPMENT </w:t>
      </w:r>
      <w:r w:rsidRPr="008E535E">
        <w:rPr>
          <w:rFonts w:ascii="Times New Roman" w:eastAsia="Times New Roman" w:hAnsi="Times New Roman" w:cs="Times New Roman"/>
          <w:kern w:val="0"/>
          <w:sz w:val="24"/>
          <w:szCs w:val="24"/>
          <w:vertAlign w:val="superscript"/>
          <w:lang w:eastAsia="en-IN"/>
          <w14:ligatures w14:val="none"/>
        </w:rPr>
        <w:t>[40]</w:t>
      </w:r>
    </w:p>
    <w:p w14:paraId="2B402367" w14:textId="60E07188" w:rsidR="00DF3DCC"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PRECLINICAL STAGE:</w:t>
      </w:r>
    </w:p>
    <w:p w14:paraId="569AF59E"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Employ FMEA to examine the possibility of threats in formulating and delivering the drugs.</w:t>
      </w:r>
    </w:p>
    <w:p w14:paraId="11CD8804"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Use HACCP principles when dealing with raw materials as well as the first phase in a laboratory.</w:t>
      </w:r>
    </w:p>
    <w:p w14:paraId="14E7BE39" w14:textId="7C19B64F" w:rsidR="00DF3DCC"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CLINICAL TRIALS:</w:t>
      </w:r>
    </w:p>
    <w:p w14:paraId="19795019"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Use risk assessment matrices for determining the priority of patient safety risks.</w:t>
      </w:r>
    </w:p>
    <w:p w14:paraId="5E029C2F"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lastRenderedPageBreak/>
        <w:t>Apply Fishbone Diagram in studying untoward occurrences and determining causes.</w:t>
      </w:r>
    </w:p>
    <w:p w14:paraId="66E25603" w14:textId="562B6ED2" w:rsidR="009338C0" w:rsidRPr="008E535E"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MANUFACTURING PROCESS</w:t>
      </w:r>
    </w:p>
    <w:p w14:paraId="5A09A5BD" w14:textId="5CD726E2" w:rsidR="00DF3DCC"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PRODUCTION:</w:t>
      </w:r>
    </w:p>
    <w:p w14:paraId="3F2826A4"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Employ HACCP to control the limber critical points of the manufacturing process like sterilization and mixing.</w:t>
      </w:r>
    </w:p>
    <w:p w14:paraId="5F943047" w14:textId="77777777" w:rsidR="009338C0"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Employ FTA to determine the likelihood of equipment failure and set up the necessary maintenance procedures.</w:t>
      </w:r>
    </w:p>
    <w:p w14:paraId="1A29AD0A" w14:textId="04649127" w:rsidR="00DF3DCC"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QUALITY CONTROL:</w:t>
      </w:r>
    </w:p>
    <w:p w14:paraId="4BE007D7"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Use FMEA as a tool in evaluating the potential of quality control testing to introduce defects into the product.</w:t>
      </w:r>
    </w:p>
    <w:p w14:paraId="6C999E37"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Risk assessment matrices should be used to determine the extent of quality control checks depending on the possible effects.</w:t>
      </w:r>
    </w:p>
    <w:p w14:paraId="5F863866" w14:textId="11E02B1E" w:rsidR="009338C0" w:rsidRPr="008E535E" w:rsidRDefault="008E535E"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POST-MARKET SURVEILLANCE</w:t>
      </w:r>
    </w:p>
    <w:p w14:paraId="63548FA4" w14:textId="1CC91311" w:rsidR="00DF3DCC"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MONITORING:</w:t>
      </w:r>
    </w:p>
    <w:p w14:paraId="3E17856F"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Closely monitor the outcomes of the product and its safety by conducting pharmacovigilance.</w:t>
      </w:r>
    </w:p>
    <w:p w14:paraId="2766BAA8"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Perform risk assessment matrices to rank responses to documented adverse events.</w:t>
      </w:r>
    </w:p>
    <w:p w14:paraId="2B1395E0" w14:textId="6CB1692F" w:rsidR="00DF3DCC"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CORRECTIVE ACTIONS:</w:t>
      </w:r>
    </w:p>
    <w:p w14:paraId="296979DC"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Implement CAPA (Corrective and Preventive Action) to mitigate the risks that have been realized.</w:t>
      </w:r>
    </w:p>
    <w:p w14:paraId="4E74AB56" w14:textId="41941E4A"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 xml:space="preserve">Application of Fishbone Diagrams to </w:t>
      </w:r>
      <w:r w:rsidR="00AE53A2" w:rsidRPr="00D15BEB">
        <w:rPr>
          <w:rFonts w:ascii="Times New Roman" w:eastAsia="Times New Roman" w:hAnsi="Times New Roman" w:cs="Times New Roman"/>
          <w:kern w:val="0"/>
          <w:sz w:val="24"/>
          <w:szCs w:val="24"/>
          <w:lang w:eastAsia="en-IN"/>
          <w14:ligatures w14:val="none"/>
        </w:rPr>
        <w:t>analyse</w:t>
      </w:r>
      <w:r w:rsidRPr="00D15BEB">
        <w:rPr>
          <w:rFonts w:ascii="Times New Roman" w:eastAsia="Times New Roman" w:hAnsi="Times New Roman" w:cs="Times New Roman"/>
          <w:kern w:val="0"/>
          <w:sz w:val="24"/>
          <w:szCs w:val="24"/>
          <w:lang w:eastAsia="en-IN"/>
          <w14:ligatures w14:val="none"/>
        </w:rPr>
        <w:t xml:space="preserve"> post-market quality problem and its cause.</w:t>
      </w:r>
    </w:p>
    <w:p w14:paraId="63243510" w14:textId="1017907B" w:rsidR="0060037D" w:rsidRPr="008E535E" w:rsidRDefault="008E535E" w:rsidP="00642C70">
      <w:pPr>
        <w:pStyle w:val="ListParagraph"/>
        <w:numPr>
          <w:ilvl w:val="0"/>
          <w:numId w:val="3"/>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REAL LIFE APPLICATIONS OF RISK MANAGEMENT</w:t>
      </w:r>
    </w:p>
    <w:p w14:paraId="29CFB914" w14:textId="2F259FBC" w:rsidR="009106CE" w:rsidRPr="008E535E" w:rsidRDefault="008E535E" w:rsidP="00642C70">
      <w:pPr>
        <w:pStyle w:val="ListParagraph"/>
        <w:numPr>
          <w:ilvl w:val="0"/>
          <w:numId w:val="6"/>
        </w:numPr>
        <w:spacing w:after="0" w:line="360" w:lineRule="auto"/>
        <w:ind w:left="0"/>
        <w:jc w:val="both"/>
        <w:rPr>
          <w:rFonts w:ascii="Times New Roman" w:eastAsia="Times New Roman" w:hAnsi="Times New Roman" w:cs="Times New Roman"/>
          <w:kern w:val="0"/>
          <w:sz w:val="24"/>
          <w:szCs w:val="24"/>
          <w:lang w:eastAsia="en-IN"/>
          <w14:ligatures w14:val="none"/>
        </w:rPr>
      </w:pPr>
      <w:r w:rsidRPr="008E535E">
        <w:rPr>
          <w:rFonts w:ascii="Times New Roman" w:eastAsia="Times New Roman" w:hAnsi="Times New Roman" w:cs="Times New Roman"/>
          <w:kern w:val="0"/>
          <w:sz w:val="24"/>
          <w:szCs w:val="24"/>
          <w:lang w:eastAsia="en-IN"/>
          <w14:ligatures w14:val="none"/>
        </w:rPr>
        <w:t xml:space="preserve">CASE STUDY: VACCINE PRODUCTION </w:t>
      </w:r>
      <w:r w:rsidRPr="008E535E">
        <w:rPr>
          <w:rFonts w:ascii="Times New Roman" w:eastAsia="Times New Roman" w:hAnsi="Times New Roman" w:cs="Times New Roman"/>
          <w:kern w:val="0"/>
          <w:sz w:val="24"/>
          <w:szCs w:val="24"/>
          <w:vertAlign w:val="superscript"/>
          <w:lang w:eastAsia="en-IN"/>
          <w14:ligatures w14:val="none"/>
        </w:rPr>
        <w:t>[41]</w:t>
      </w:r>
    </w:p>
    <w:p w14:paraId="3191FFB7" w14:textId="4D57511E" w:rsidR="00DF3DCC" w:rsidRPr="0060037D" w:rsidRDefault="0060037D" w:rsidP="00642C70">
      <w:pPr>
        <w:pStyle w:val="ListParagraph"/>
        <w:spacing w:after="0" w:line="360" w:lineRule="auto"/>
        <w:ind w:left="0"/>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 </w:t>
      </w:r>
      <w:r w:rsidR="00DF3DCC" w:rsidRPr="0060037D">
        <w:rPr>
          <w:rFonts w:ascii="Times New Roman" w:eastAsia="Times New Roman" w:hAnsi="Times New Roman" w:cs="Times New Roman"/>
          <w:kern w:val="0"/>
          <w:sz w:val="24"/>
          <w:szCs w:val="24"/>
          <w:lang w:eastAsia="en-IN"/>
          <w14:ligatures w14:val="none"/>
        </w:rPr>
        <w:t>For example, FMEA was employed in working out possible failure modes during production which included contamination during filling and capping.</w:t>
      </w:r>
    </w:p>
    <w:p w14:paraId="490BEDAA" w14:textId="77777777" w:rsidR="00DF3DCC" w:rsidRPr="00D15BEB"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Effective implementation of critical control points such as sterilization was possible through implementation of HACCP.</w:t>
      </w:r>
    </w:p>
    <w:p w14:paraId="4DAC22ED" w14:textId="70104CA3" w:rsidR="001466BC" w:rsidRPr="008E535E" w:rsidRDefault="008E535E" w:rsidP="00642C70">
      <w:pPr>
        <w:pStyle w:val="ListParagraph"/>
        <w:spacing w:after="0" w:line="360" w:lineRule="auto"/>
        <w:ind w:left="0"/>
        <w:jc w:val="both"/>
        <w:rPr>
          <w:rFonts w:ascii="Times New Roman" w:eastAsia="Times New Roman" w:hAnsi="Times New Roman" w:cs="Times New Roman"/>
          <w:kern w:val="0"/>
          <w:sz w:val="24"/>
          <w:szCs w:val="24"/>
          <w:vertAlign w:val="superscript"/>
          <w:lang w:eastAsia="en-IN"/>
          <w14:ligatures w14:val="none"/>
        </w:rPr>
      </w:pPr>
      <w:r w:rsidRPr="008E535E">
        <w:rPr>
          <w:rFonts w:ascii="Times New Roman" w:eastAsia="Times New Roman" w:hAnsi="Times New Roman" w:cs="Times New Roman"/>
          <w:kern w:val="0"/>
          <w:sz w:val="24"/>
          <w:szCs w:val="24"/>
          <w:lang w:eastAsia="en-IN"/>
          <w14:ligatures w14:val="none"/>
        </w:rPr>
        <w:t xml:space="preserve">CASE STUDY: TABLET MANUFACTURING </w:t>
      </w:r>
      <w:r w:rsidRPr="008E535E">
        <w:rPr>
          <w:rFonts w:ascii="Times New Roman" w:eastAsia="Times New Roman" w:hAnsi="Times New Roman" w:cs="Times New Roman"/>
          <w:kern w:val="0"/>
          <w:sz w:val="24"/>
          <w:szCs w:val="24"/>
          <w:vertAlign w:val="superscript"/>
          <w:lang w:eastAsia="en-IN"/>
          <w14:ligatures w14:val="none"/>
        </w:rPr>
        <w:t>[42]</w:t>
      </w:r>
    </w:p>
    <w:p w14:paraId="779105F6" w14:textId="14AD0BD8" w:rsidR="00DF3DCC" w:rsidRPr="001466BC"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1466BC">
        <w:rPr>
          <w:rFonts w:ascii="Times New Roman" w:eastAsia="Times New Roman" w:hAnsi="Times New Roman" w:cs="Times New Roman"/>
          <w:kern w:val="0"/>
          <w:sz w:val="24"/>
          <w:szCs w:val="24"/>
          <w:lang w:eastAsia="en-IN"/>
          <w14:ligatures w14:val="none"/>
        </w:rPr>
        <w:t>Risk Assessment Matrices enabled identification of high priority risks related to tablet compression including variation in weight and hardness of the tablets.</w:t>
      </w:r>
    </w:p>
    <w:p w14:paraId="110452A2" w14:textId="119E940C" w:rsidR="00DF3DCC" w:rsidRDefault="00DF3DCC" w:rsidP="00642C70">
      <w:pPr>
        <w:pStyle w:val="ListParagraph"/>
        <w:spacing w:after="0" w:line="360" w:lineRule="auto"/>
        <w:ind w:left="0"/>
        <w:jc w:val="both"/>
        <w:rPr>
          <w:rFonts w:ascii="Times New Roman" w:eastAsia="Times New Roman" w:hAnsi="Times New Roman" w:cs="Times New Roman"/>
          <w:kern w:val="0"/>
          <w:sz w:val="24"/>
          <w:szCs w:val="24"/>
          <w:lang w:eastAsia="en-IN"/>
          <w14:ligatures w14:val="none"/>
        </w:rPr>
      </w:pPr>
      <w:r w:rsidRPr="00D15BEB">
        <w:rPr>
          <w:rFonts w:ascii="Times New Roman" w:eastAsia="Times New Roman" w:hAnsi="Times New Roman" w:cs="Times New Roman"/>
          <w:kern w:val="0"/>
          <w:sz w:val="24"/>
          <w:szCs w:val="24"/>
          <w:lang w:eastAsia="en-IN"/>
          <w14:ligatures w14:val="none"/>
        </w:rPr>
        <w:t>FTA was used to determine the likelihood of mechanical failure in the tablet press and set maintenance intervals.</w:t>
      </w:r>
    </w:p>
    <w:p w14:paraId="55FE00C8" w14:textId="1442F20E" w:rsidR="00026038" w:rsidRDefault="007F0A85" w:rsidP="007F0A85">
      <w:pPr>
        <w:pStyle w:val="ListParagraph"/>
        <w:spacing w:line="360" w:lineRule="auto"/>
        <w:ind w:left="0"/>
        <w:jc w:val="both"/>
        <w:rPr>
          <w:rFonts w:ascii="Times New Roman" w:hAnsi="Times New Roman" w:cs="Times New Roman"/>
          <w:b/>
          <w:bCs/>
          <w:sz w:val="24"/>
          <w:szCs w:val="24"/>
        </w:rPr>
      </w:pPr>
      <w:r w:rsidRPr="00026038">
        <w:rPr>
          <w:rFonts w:ascii="Times New Roman" w:eastAsia="Times New Roman" w:hAnsi="Times New Roman" w:cs="Times New Roman"/>
          <w:b/>
          <w:bCs/>
          <w:kern w:val="0"/>
          <w:sz w:val="24"/>
          <w:szCs w:val="24"/>
          <w:lang w:eastAsia="en-IN"/>
          <w14:ligatures w14:val="none"/>
        </w:rPr>
        <w:t>3.3.</w:t>
      </w:r>
      <w:r>
        <w:rPr>
          <w:rFonts w:ascii="Times New Roman" w:eastAsia="Times New Roman" w:hAnsi="Times New Roman" w:cs="Times New Roman"/>
          <w:kern w:val="0"/>
          <w:sz w:val="24"/>
          <w:szCs w:val="24"/>
          <w:lang w:eastAsia="en-IN"/>
          <w14:ligatures w14:val="none"/>
        </w:rPr>
        <w:t xml:space="preserve"> </w:t>
      </w:r>
      <w:r w:rsidRPr="00204485">
        <w:rPr>
          <w:rFonts w:ascii="Times New Roman" w:hAnsi="Times New Roman" w:cs="Times New Roman"/>
          <w:b/>
          <w:bCs/>
          <w:sz w:val="24"/>
          <w:szCs w:val="24"/>
        </w:rPr>
        <w:t>QUALITY CONTROL (QC)</w:t>
      </w:r>
    </w:p>
    <w:p w14:paraId="38233685" w14:textId="49790089" w:rsidR="00026038" w:rsidRPr="007F0A85" w:rsidRDefault="007F0A85" w:rsidP="007F0A85">
      <w:pPr>
        <w:pStyle w:val="ListParagraph"/>
        <w:spacing w:line="360" w:lineRule="auto"/>
        <w:ind w:left="0"/>
        <w:jc w:val="both"/>
        <w:rPr>
          <w:rFonts w:ascii="Times New Roman" w:hAnsi="Times New Roman" w:cs="Times New Roman"/>
          <w:sz w:val="24"/>
          <w:szCs w:val="24"/>
          <w:vertAlign w:val="superscript"/>
        </w:rPr>
      </w:pPr>
      <w:r w:rsidRPr="007F0A85">
        <w:rPr>
          <w:rFonts w:ascii="Times New Roman" w:hAnsi="Times New Roman" w:cs="Times New Roman"/>
          <w:sz w:val="24"/>
          <w:szCs w:val="24"/>
        </w:rPr>
        <w:t xml:space="preserve">DIFFERENT TYPES OF QUALITY CONTROL TEST </w:t>
      </w:r>
      <w:r w:rsidRPr="007F0A85">
        <w:rPr>
          <w:rFonts w:ascii="Times New Roman" w:hAnsi="Times New Roman" w:cs="Times New Roman"/>
          <w:sz w:val="24"/>
          <w:szCs w:val="24"/>
          <w:vertAlign w:val="superscript"/>
        </w:rPr>
        <w:t>[4</w:t>
      </w:r>
      <w:r w:rsidR="00A56767">
        <w:rPr>
          <w:rFonts w:ascii="Times New Roman" w:hAnsi="Times New Roman" w:cs="Times New Roman"/>
          <w:sz w:val="24"/>
          <w:szCs w:val="24"/>
          <w:vertAlign w:val="superscript"/>
        </w:rPr>
        <w:t>3</w:t>
      </w:r>
      <w:r w:rsidRPr="007F0A85">
        <w:rPr>
          <w:rFonts w:ascii="Times New Roman" w:hAnsi="Times New Roman" w:cs="Times New Roman"/>
          <w:sz w:val="24"/>
          <w:szCs w:val="24"/>
          <w:vertAlign w:val="superscript"/>
        </w:rPr>
        <w:t>]</w:t>
      </w:r>
    </w:p>
    <w:p w14:paraId="5D3C457F" w14:textId="61E9BF48" w:rsidR="008B65DD" w:rsidRDefault="008B65DD" w:rsidP="007F0A85">
      <w:pPr>
        <w:pStyle w:val="ListParagraph"/>
        <w:spacing w:line="360" w:lineRule="auto"/>
        <w:ind w:left="0"/>
        <w:jc w:val="both"/>
        <w:rPr>
          <w:rFonts w:ascii="Times New Roman" w:hAnsi="Times New Roman" w:cs="Times New Roman"/>
          <w:sz w:val="24"/>
          <w:szCs w:val="24"/>
        </w:rPr>
      </w:pPr>
      <w:r w:rsidRPr="008B65DD">
        <w:rPr>
          <w:rFonts w:ascii="Times New Roman" w:hAnsi="Times New Roman" w:cs="Times New Roman"/>
          <w:sz w:val="24"/>
          <w:szCs w:val="24"/>
        </w:rPr>
        <w:t>Quality control (QC) tests play a significant role in determining whether the produced pharmaceutical products meet the standard quality and safety requirements together with effectiveness.</w:t>
      </w:r>
    </w:p>
    <w:p w14:paraId="78ECF6B2" w14:textId="66C6D350" w:rsidR="00C80031" w:rsidRPr="00351A60" w:rsidRDefault="00351A60" w:rsidP="007F0A85">
      <w:pPr>
        <w:pStyle w:val="ListParagraph"/>
        <w:numPr>
          <w:ilvl w:val="0"/>
          <w:numId w:val="3"/>
        </w:numPr>
        <w:spacing w:line="360" w:lineRule="auto"/>
        <w:ind w:left="0"/>
        <w:jc w:val="both"/>
        <w:rPr>
          <w:rFonts w:ascii="Times New Roman" w:hAnsi="Times New Roman" w:cs="Times New Roman"/>
          <w:sz w:val="24"/>
          <w:szCs w:val="24"/>
        </w:rPr>
      </w:pPr>
      <w:r w:rsidRPr="00351A60">
        <w:rPr>
          <w:rFonts w:ascii="Times New Roman" w:hAnsi="Times New Roman" w:cs="Times New Roman"/>
          <w:sz w:val="24"/>
          <w:szCs w:val="24"/>
        </w:rPr>
        <w:t>PHYSICAL TESTS</w:t>
      </w:r>
    </w:p>
    <w:p w14:paraId="15E0749E" w14:textId="0C3214B7" w:rsidR="00762351" w:rsidRPr="00762351" w:rsidRDefault="00351A60" w:rsidP="007F0A85">
      <w:pPr>
        <w:pStyle w:val="ListParagraph"/>
        <w:numPr>
          <w:ilvl w:val="0"/>
          <w:numId w:val="7"/>
        </w:numPr>
        <w:spacing w:line="360" w:lineRule="auto"/>
        <w:ind w:left="0"/>
        <w:jc w:val="both"/>
        <w:rPr>
          <w:rFonts w:ascii="Times New Roman" w:hAnsi="Times New Roman" w:cs="Times New Roman"/>
          <w:sz w:val="24"/>
          <w:szCs w:val="24"/>
        </w:rPr>
      </w:pPr>
      <w:r w:rsidRPr="00351A60">
        <w:rPr>
          <w:rFonts w:ascii="Times New Roman" w:hAnsi="Times New Roman" w:cs="Times New Roman"/>
          <w:sz w:val="24"/>
          <w:szCs w:val="24"/>
        </w:rPr>
        <w:t>APPEARANCE</w:t>
      </w:r>
      <w:r w:rsidR="00762351" w:rsidRPr="00762351">
        <w:rPr>
          <w:rFonts w:ascii="Times New Roman" w:hAnsi="Times New Roman" w:cs="Times New Roman"/>
          <w:b/>
          <w:bCs/>
          <w:sz w:val="24"/>
          <w:szCs w:val="24"/>
        </w:rPr>
        <w:t xml:space="preserve">: </w:t>
      </w:r>
      <w:r w:rsidR="00762351" w:rsidRPr="00762351">
        <w:rPr>
          <w:rFonts w:ascii="Times New Roman" w:hAnsi="Times New Roman" w:cs="Times New Roman"/>
          <w:sz w:val="24"/>
          <w:szCs w:val="24"/>
        </w:rPr>
        <w:t>Assesses the aspects of colour, shape, size and texture as part of an assessment of the structure of the product.</w:t>
      </w:r>
    </w:p>
    <w:p w14:paraId="5EE67D14" w14:textId="190ABECC" w:rsidR="00762351" w:rsidRPr="00762351" w:rsidRDefault="00351A60" w:rsidP="00351A60">
      <w:pPr>
        <w:pStyle w:val="ListParagraph"/>
        <w:numPr>
          <w:ilvl w:val="0"/>
          <w:numId w:val="8"/>
        </w:numPr>
        <w:spacing w:line="360" w:lineRule="auto"/>
        <w:ind w:left="0"/>
        <w:jc w:val="both"/>
        <w:rPr>
          <w:rFonts w:ascii="Times New Roman" w:hAnsi="Times New Roman" w:cs="Times New Roman"/>
          <w:sz w:val="24"/>
          <w:szCs w:val="24"/>
        </w:rPr>
      </w:pPr>
      <w:r w:rsidRPr="00351A60">
        <w:rPr>
          <w:rFonts w:ascii="Times New Roman" w:hAnsi="Times New Roman" w:cs="Times New Roman"/>
          <w:sz w:val="24"/>
          <w:szCs w:val="24"/>
        </w:rPr>
        <w:lastRenderedPageBreak/>
        <w:t>UNIFORMITY OF WEIGHT:</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It will maintain the equal weight of tablets or capsules in a batch process.</w:t>
      </w:r>
    </w:p>
    <w:p w14:paraId="4B59647F" w14:textId="424CAE74" w:rsidR="00762351" w:rsidRPr="00762351" w:rsidRDefault="00351A60" w:rsidP="00351A60">
      <w:pPr>
        <w:pStyle w:val="ListParagraph"/>
        <w:numPr>
          <w:ilvl w:val="0"/>
          <w:numId w:val="9"/>
        </w:numPr>
        <w:spacing w:line="360" w:lineRule="auto"/>
        <w:ind w:left="0"/>
        <w:jc w:val="both"/>
        <w:rPr>
          <w:rFonts w:ascii="Times New Roman" w:hAnsi="Times New Roman" w:cs="Times New Roman"/>
          <w:sz w:val="24"/>
          <w:szCs w:val="24"/>
        </w:rPr>
      </w:pPr>
      <w:r w:rsidRPr="00351A60">
        <w:rPr>
          <w:rFonts w:ascii="Times New Roman" w:hAnsi="Times New Roman" w:cs="Times New Roman"/>
          <w:sz w:val="24"/>
          <w:szCs w:val="24"/>
        </w:rPr>
        <w:t>DISINTEGRATION</w:t>
      </w:r>
      <w:r w:rsidR="00762351" w:rsidRPr="00762351">
        <w:rPr>
          <w:rFonts w:ascii="Times New Roman" w:hAnsi="Times New Roman" w:cs="Times New Roman"/>
          <w:b/>
          <w:bCs/>
          <w:sz w:val="24"/>
          <w:szCs w:val="24"/>
        </w:rPr>
        <w:t>:</w:t>
      </w:r>
      <w:r w:rsidR="00762351" w:rsidRPr="00762351">
        <w:rPr>
          <w:rFonts w:ascii="Times New Roman" w:hAnsi="Times New Roman" w:cs="Times New Roman"/>
          <w:sz w:val="24"/>
          <w:szCs w:val="24"/>
        </w:rPr>
        <w:t xml:space="preserve"> HOW WELL TABLETS OR CAPSULES DISOLVE IN A DESIGNATED SOLUTION IS CHECKED.</w:t>
      </w:r>
    </w:p>
    <w:p w14:paraId="3F713C1F" w14:textId="58941C2D" w:rsidR="00762351" w:rsidRDefault="00351A60" w:rsidP="00351A60">
      <w:pPr>
        <w:pStyle w:val="ListParagraph"/>
        <w:numPr>
          <w:ilvl w:val="0"/>
          <w:numId w:val="10"/>
        </w:numPr>
        <w:spacing w:line="360" w:lineRule="auto"/>
        <w:ind w:left="0"/>
        <w:jc w:val="both"/>
        <w:rPr>
          <w:rFonts w:ascii="Times New Roman" w:hAnsi="Times New Roman" w:cs="Times New Roman"/>
          <w:sz w:val="24"/>
          <w:szCs w:val="24"/>
        </w:rPr>
      </w:pPr>
      <w:r w:rsidRPr="00351A60">
        <w:rPr>
          <w:rFonts w:ascii="Times New Roman" w:hAnsi="Times New Roman" w:cs="Times New Roman"/>
          <w:sz w:val="24"/>
          <w:szCs w:val="24"/>
        </w:rPr>
        <w:t>DISSOLUTION:</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Quantifies the amount as well as the rate of release of the active pharmaceutical ingredient (API) in the dosage form.</w:t>
      </w:r>
    </w:p>
    <w:p w14:paraId="5E6CAADD" w14:textId="77777777" w:rsidR="00762351" w:rsidRPr="00762351" w:rsidRDefault="00762351" w:rsidP="00351A60">
      <w:pPr>
        <w:pStyle w:val="ListParagraph"/>
        <w:spacing w:line="360" w:lineRule="auto"/>
        <w:ind w:left="0"/>
        <w:jc w:val="both"/>
        <w:rPr>
          <w:rFonts w:ascii="Times New Roman" w:hAnsi="Times New Roman" w:cs="Times New Roman"/>
          <w:sz w:val="24"/>
          <w:szCs w:val="24"/>
        </w:rPr>
      </w:pPr>
    </w:p>
    <w:p w14:paraId="10473D10" w14:textId="7A66357B" w:rsidR="00762351" w:rsidRPr="00D61D90" w:rsidRDefault="00D61D90" w:rsidP="00351A60">
      <w:pPr>
        <w:pStyle w:val="ListParagraph"/>
        <w:numPr>
          <w:ilvl w:val="0"/>
          <w:numId w:val="3"/>
        </w:numPr>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CHEMICAL TESTS</w:t>
      </w:r>
    </w:p>
    <w:p w14:paraId="490E4A2F" w14:textId="2C325E5D" w:rsidR="00762351" w:rsidRPr="00762351" w:rsidRDefault="00D61D90" w:rsidP="00351A60">
      <w:pPr>
        <w:pStyle w:val="ListParagraph"/>
        <w:numPr>
          <w:ilvl w:val="0"/>
          <w:numId w:val="10"/>
        </w:numPr>
        <w:spacing w:line="360" w:lineRule="auto"/>
        <w:ind w:left="0"/>
        <w:jc w:val="both"/>
        <w:rPr>
          <w:rFonts w:ascii="Times New Roman" w:hAnsi="Times New Roman" w:cs="Times New Roman"/>
          <w:b/>
          <w:bCs/>
          <w:sz w:val="24"/>
          <w:szCs w:val="24"/>
        </w:rPr>
      </w:pPr>
      <w:r w:rsidRPr="00D61D90">
        <w:rPr>
          <w:rFonts w:ascii="Times New Roman" w:hAnsi="Times New Roman" w:cs="Times New Roman"/>
          <w:sz w:val="24"/>
          <w:szCs w:val="24"/>
        </w:rPr>
        <w:t>ASSAY:</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Establishes coming concentration of the active substance in the finished product.</w:t>
      </w:r>
    </w:p>
    <w:p w14:paraId="4440D1EE" w14:textId="324F47CC" w:rsidR="00762351" w:rsidRPr="00762351" w:rsidRDefault="003436F6" w:rsidP="00351A60">
      <w:pPr>
        <w:pStyle w:val="ListParagraph"/>
        <w:numPr>
          <w:ilvl w:val="0"/>
          <w:numId w:val="10"/>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RELATED SUBSTANCES</w:t>
      </w:r>
      <w:r w:rsidR="00762351" w:rsidRPr="00762351">
        <w:rPr>
          <w:rFonts w:ascii="Times New Roman" w:hAnsi="Times New Roman" w:cs="Times New Roman"/>
          <w:sz w:val="24"/>
          <w:szCs w:val="24"/>
        </w:rPr>
        <w:t>: Used to determine levels of purity and often detects other chemical forms or degradative substances.</w:t>
      </w:r>
    </w:p>
    <w:p w14:paraId="05C25DAC" w14:textId="4D613C27" w:rsidR="00762351" w:rsidRPr="00762351" w:rsidRDefault="003436F6" w:rsidP="00351A60">
      <w:pPr>
        <w:pStyle w:val="ListParagraph"/>
        <w:numPr>
          <w:ilvl w:val="0"/>
          <w:numId w:val="10"/>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PH:</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Measures the degree of acidity or alkalinity of solutions in terms of concentration.</w:t>
      </w:r>
    </w:p>
    <w:p w14:paraId="0C904A88" w14:textId="6F80CF68" w:rsidR="00762351" w:rsidRDefault="003436F6" w:rsidP="00351A60">
      <w:pPr>
        <w:pStyle w:val="ListParagraph"/>
        <w:numPr>
          <w:ilvl w:val="0"/>
          <w:numId w:val="10"/>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RESIDUAL SOLVENTS:</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Used to determine the possible residual solvents left behind during the manufacturing of the drug.</w:t>
      </w:r>
    </w:p>
    <w:p w14:paraId="73146D82" w14:textId="77777777" w:rsidR="003436F6" w:rsidRPr="00762351" w:rsidRDefault="003436F6" w:rsidP="003436F6">
      <w:pPr>
        <w:pStyle w:val="ListParagraph"/>
        <w:spacing w:line="360" w:lineRule="auto"/>
        <w:ind w:left="0"/>
        <w:jc w:val="both"/>
        <w:rPr>
          <w:rFonts w:ascii="Times New Roman" w:hAnsi="Times New Roman" w:cs="Times New Roman"/>
          <w:sz w:val="24"/>
          <w:szCs w:val="24"/>
        </w:rPr>
      </w:pPr>
    </w:p>
    <w:p w14:paraId="7EE47407" w14:textId="469D14D5" w:rsidR="00762351" w:rsidRPr="003436F6" w:rsidRDefault="003436F6" w:rsidP="00351A60">
      <w:pPr>
        <w:pStyle w:val="ListParagraph"/>
        <w:numPr>
          <w:ilvl w:val="0"/>
          <w:numId w:val="3"/>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MICROBIOLOGICAL TESTS</w:t>
      </w:r>
    </w:p>
    <w:p w14:paraId="4F2C5EE2" w14:textId="7F8CAA8C" w:rsidR="00762351" w:rsidRPr="00762351" w:rsidRDefault="003436F6" w:rsidP="00351A60">
      <w:pPr>
        <w:pStyle w:val="ListParagraph"/>
        <w:numPr>
          <w:ilvl w:val="0"/>
          <w:numId w:val="11"/>
        </w:numPr>
        <w:spacing w:line="360" w:lineRule="auto"/>
        <w:ind w:left="0"/>
        <w:jc w:val="both"/>
        <w:rPr>
          <w:rFonts w:ascii="Times New Roman" w:hAnsi="Times New Roman" w:cs="Times New Roman"/>
          <w:b/>
          <w:bCs/>
          <w:sz w:val="24"/>
          <w:szCs w:val="24"/>
        </w:rPr>
      </w:pPr>
      <w:r w:rsidRPr="003436F6">
        <w:rPr>
          <w:rFonts w:ascii="Times New Roman" w:hAnsi="Times New Roman" w:cs="Times New Roman"/>
          <w:sz w:val="24"/>
          <w:szCs w:val="24"/>
        </w:rPr>
        <w:t>STERILITY TESTING:</w:t>
      </w:r>
      <w:r w:rsidRPr="00762351">
        <w:rPr>
          <w:rFonts w:ascii="Times New Roman" w:hAnsi="Times New Roman" w:cs="Times New Roman"/>
          <w:b/>
          <w:bCs/>
          <w:sz w:val="24"/>
          <w:szCs w:val="24"/>
        </w:rPr>
        <w:t xml:space="preserve"> </w:t>
      </w:r>
      <w:r w:rsidR="00762351" w:rsidRPr="00762351">
        <w:rPr>
          <w:rFonts w:ascii="Times New Roman" w:hAnsi="Times New Roman" w:cs="Times New Roman"/>
          <w:sz w:val="24"/>
          <w:szCs w:val="24"/>
        </w:rPr>
        <w:t>It helps to ensure the products are sterile and devoid of viable microorganisms.</w:t>
      </w:r>
    </w:p>
    <w:p w14:paraId="7440EBE0" w14:textId="40243B3A" w:rsidR="00762351" w:rsidRPr="00762351" w:rsidRDefault="003436F6" w:rsidP="00351A60">
      <w:pPr>
        <w:pStyle w:val="ListParagraph"/>
        <w:numPr>
          <w:ilvl w:val="0"/>
          <w:numId w:val="12"/>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MICROBIAL LIMITS TEST:</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Only intends to detect the presence of particular microorganisms in the end products which are not sterile.</w:t>
      </w:r>
    </w:p>
    <w:p w14:paraId="79A5E02A" w14:textId="43DB8255" w:rsidR="00762351" w:rsidRDefault="003436F6" w:rsidP="00351A60">
      <w:pPr>
        <w:pStyle w:val="ListParagraph"/>
        <w:numPr>
          <w:ilvl w:val="0"/>
          <w:numId w:val="13"/>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ENDOTOXIN TESTING:</w:t>
      </w:r>
      <w:r w:rsidRPr="00762351">
        <w:rPr>
          <w:rFonts w:ascii="Times New Roman" w:hAnsi="Times New Roman" w:cs="Times New Roman"/>
          <w:sz w:val="24"/>
          <w:szCs w:val="24"/>
        </w:rPr>
        <w:t xml:space="preserve"> </w:t>
      </w:r>
      <w:r w:rsidR="00762351" w:rsidRPr="00762351">
        <w:rPr>
          <w:rFonts w:ascii="Times New Roman" w:hAnsi="Times New Roman" w:cs="Times New Roman"/>
          <w:sz w:val="24"/>
          <w:szCs w:val="24"/>
        </w:rPr>
        <w:t>Primarily used to identify bacterial endotoxins in parenteral solutions, filtration, and other medical equipment.</w:t>
      </w:r>
    </w:p>
    <w:p w14:paraId="148EC83E" w14:textId="77777777" w:rsidR="00763971" w:rsidRPr="00762351" w:rsidRDefault="00763971" w:rsidP="00351A60">
      <w:pPr>
        <w:pStyle w:val="ListParagraph"/>
        <w:spacing w:line="360" w:lineRule="auto"/>
        <w:ind w:left="0"/>
        <w:jc w:val="both"/>
        <w:rPr>
          <w:rFonts w:ascii="Times New Roman" w:hAnsi="Times New Roman" w:cs="Times New Roman"/>
          <w:sz w:val="24"/>
          <w:szCs w:val="24"/>
        </w:rPr>
      </w:pPr>
    </w:p>
    <w:p w14:paraId="0327F6DF" w14:textId="121F6AA2" w:rsidR="00763971" w:rsidRPr="003436F6" w:rsidRDefault="003436F6" w:rsidP="00351A60">
      <w:pPr>
        <w:pStyle w:val="ListParagraph"/>
        <w:numPr>
          <w:ilvl w:val="0"/>
          <w:numId w:val="3"/>
        </w:numPr>
        <w:spacing w:line="360" w:lineRule="auto"/>
        <w:ind w:left="0"/>
        <w:jc w:val="both"/>
        <w:rPr>
          <w:rFonts w:ascii="Times New Roman" w:hAnsi="Times New Roman" w:cs="Times New Roman"/>
          <w:sz w:val="24"/>
          <w:szCs w:val="24"/>
        </w:rPr>
      </w:pPr>
      <w:r w:rsidRPr="003436F6">
        <w:rPr>
          <w:rFonts w:ascii="Times New Roman" w:hAnsi="Times New Roman" w:cs="Times New Roman"/>
          <w:sz w:val="24"/>
          <w:szCs w:val="24"/>
        </w:rPr>
        <w:t>PACKAGING TESTS</w:t>
      </w:r>
    </w:p>
    <w:p w14:paraId="4214D208" w14:textId="33BDDC6A" w:rsidR="00762351" w:rsidRPr="00763971" w:rsidRDefault="005E7A74" w:rsidP="00351A60">
      <w:pPr>
        <w:pStyle w:val="ListParagraph"/>
        <w:spacing w:line="360" w:lineRule="auto"/>
        <w:ind w:left="0"/>
        <w:jc w:val="both"/>
        <w:rPr>
          <w:rFonts w:ascii="Times New Roman" w:hAnsi="Times New Roman" w:cs="Times New Roman"/>
          <w:b/>
          <w:bCs/>
          <w:sz w:val="24"/>
          <w:szCs w:val="24"/>
        </w:rPr>
      </w:pPr>
      <w:r w:rsidRPr="005E7A74">
        <w:rPr>
          <w:rFonts w:ascii="Times New Roman" w:hAnsi="Times New Roman" w:cs="Times New Roman"/>
          <w:sz w:val="24"/>
          <w:szCs w:val="24"/>
        </w:rPr>
        <w:t>CONTAINER CLOSURE INTEGRITY:</w:t>
      </w:r>
      <w:r w:rsidRPr="00763971">
        <w:rPr>
          <w:rFonts w:ascii="Times New Roman" w:hAnsi="Times New Roman" w:cs="Times New Roman"/>
          <w:sz w:val="24"/>
          <w:szCs w:val="24"/>
        </w:rPr>
        <w:t xml:space="preserve"> </w:t>
      </w:r>
      <w:r w:rsidR="00762351" w:rsidRPr="00763971">
        <w:rPr>
          <w:rFonts w:ascii="Times New Roman" w:hAnsi="Times New Roman" w:cs="Times New Roman"/>
          <w:sz w:val="24"/>
          <w:szCs w:val="24"/>
        </w:rPr>
        <w:t>Ensures that the packaging also shields the product from contamination by clearing any external debris or filth.</w:t>
      </w:r>
    </w:p>
    <w:p w14:paraId="57F8D7FC" w14:textId="6A154928" w:rsidR="00A819B2" w:rsidRDefault="005E7A74" w:rsidP="00351A60">
      <w:pPr>
        <w:pStyle w:val="ListParagraph"/>
        <w:spacing w:line="360" w:lineRule="auto"/>
        <w:ind w:left="0"/>
        <w:jc w:val="both"/>
        <w:rPr>
          <w:rFonts w:ascii="Times New Roman" w:hAnsi="Times New Roman" w:cs="Times New Roman"/>
          <w:sz w:val="24"/>
          <w:szCs w:val="24"/>
        </w:rPr>
      </w:pPr>
      <w:r w:rsidRPr="005E7A74">
        <w:rPr>
          <w:rFonts w:ascii="Times New Roman" w:hAnsi="Times New Roman" w:cs="Times New Roman"/>
          <w:sz w:val="24"/>
          <w:szCs w:val="24"/>
        </w:rPr>
        <w:t>LABELLING VERIFICATION:</w:t>
      </w:r>
      <w:r w:rsidRPr="009D7E11">
        <w:rPr>
          <w:rFonts w:ascii="Times New Roman" w:hAnsi="Times New Roman" w:cs="Times New Roman"/>
          <w:b/>
          <w:bCs/>
          <w:sz w:val="24"/>
          <w:szCs w:val="24"/>
        </w:rPr>
        <w:t xml:space="preserve"> </w:t>
      </w:r>
      <w:r w:rsidR="00762351" w:rsidRPr="00762351">
        <w:rPr>
          <w:rFonts w:ascii="Times New Roman" w:hAnsi="Times New Roman" w:cs="Times New Roman"/>
          <w:sz w:val="24"/>
          <w:szCs w:val="24"/>
        </w:rPr>
        <w:t xml:space="preserve">Many of the items, are subject to certain </w:t>
      </w:r>
      <w:r w:rsidR="009D7E11" w:rsidRPr="00762351">
        <w:rPr>
          <w:rFonts w:ascii="Times New Roman" w:hAnsi="Times New Roman" w:cs="Times New Roman"/>
          <w:sz w:val="24"/>
          <w:szCs w:val="24"/>
        </w:rPr>
        <w:t>labelling</w:t>
      </w:r>
      <w:r w:rsidR="00762351" w:rsidRPr="00762351">
        <w:rPr>
          <w:rFonts w:ascii="Times New Roman" w:hAnsi="Times New Roman" w:cs="Times New Roman"/>
          <w:sz w:val="24"/>
          <w:szCs w:val="24"/>
        </w:rPr>
        <w:t xml:space="preserve"> standards, </w:t>
      </w:r>
      <w:r w:rsidR="009D7E11" w:rsidRPr="00762351">
        <w:rPr>
          <w:rFonts w:ascii="Times New Roman" w:hAnsi="Times New Roman" w:cs="Times New Roman"/>
          <w:sz w:val="24"/>
          <w:szCs w:val="24"/>
        </w:rPr>
        <w:t>set</w:t>
      </w:r>
      <w:r w:rsidR="00762351" w:rsidRPr="00762351">
        <w:rPr>
          <w:rFonts w:ascii="Times New Roman" w:hAnsi="Times New Roman" w:cs="Times New Roman"/>
          <w:sz w:val="24"/>
          <w:szCs w:val="24"/>
        </w:rPr>
        <w:t xml:space="preserve"> aside time to make certain that the labels of products are correct and meet regulatory standards.</w:t>
      </w:r>
    </w:p>
    <w:p w14:paraId="49FFD335" w14:textId="478B3192" w:rsidR="00517440" w:rsidRPr="00183768" w:rsidRDefault="005E7A74" w:rsidP="00351A60">
      <w:pPr>
        <w:spacing w:line="360" w:lineRule="auto"/>
        <w:jc w:val="both"/>
        <w:rPr>
          <w:rFonts w:ascii="Times New Roman" w:hAnsi="Times New Roman" w:cs="Times New Roman"/>
          <w:b/>
          <w:bCs/>
          <w:sz w:val="24"/>
          <w:szCs w:val="24"/>
          <w:vertAlign w:val="superscript"/>
        </w:rPr>
      </w:pPr>
      <w:r w:rsidRPr="00517440">
        <w:rPr>
          <w:rFonts w:ascii="Times New Roman" w:hAnsi="Times New Roman" w:cs="Times New Roman"/>
          <w:b/>
          <w:bCs/>
          <w:sz w:val="24"/>
          <w:szCs w:val="24"/>
        </w:rPr>
        <w:t>ROLE OF QC LABORATORIES</w:t>
      </w:r>
      <w:r>
        <w:rPr>
          <w:rFonts w:ascii="Times New Roman" w:hAnsi="Times New Roman" w:cs="Times New Roman"/>
          <w:b/>
          <w:bCs/>
          <w:sz w:val="24"/>
          <w:szCs w:val="24"/>
        </w:rPr>
        <w:t xml:space="preserve"> </w:t>
      </w:r>
      <w:r>
        <w:rPr>
          <w:rFonts w:ascii="Times New Roman" w:hAnsi="Times New Roman" w:cs="Times New Roman"/>
          <w:b/>
          <w:bCs/>
          <w:sz w:val="24"/>
          <w:szCs w:val="24"/>
          <w:vertAlign w:val="superscript"/>
        </w:rPr>
        <w:t>[44]</w:t>
      </w:r>
    </w:p>
    <w:p w14:paraId="7C297976" w14:textId="09A6BFCE" w:rsidR="00517440" w:rsidRDefault="00517440" w:rsidP="00351A60">
      <w:pPr>
        <w:spacing w:line="360" w:lineRule="auto"/>
        <w:jc w:val="both"/>
        <w:rPr>
          <w:rFonts w:ascii="Times New Roman" w:hAnsi="Times New Roman" w:cs="Times New Roman"/>
          <w:sz w:val="24"/>
          <w:szCs w:val="24"/>
        </w:rPr>
      </w:pPr>
      <w:r w:rsidRPr="00517440">
        <w:rPr>
          <w:rFonts w:ascii="Times New Roman" w:hAnsi="Times New Roman" w:cs="Times New Roman"/>
          <w:sz w:val="24"/>
          <w:szCs w:val="24"/>
        </w:rPr>
        <w:t>QC laboratories play a crucial role in the pharmaceutical industry. Their main functions include:</w:t>
      </w:r>
    </w:p>
    <w:p w14:paraId="307568AA" w14:textId="60EBB704" w:rsidR="005E62F8" w:rsidRPr="005E7A74" w:rsidRDefault="009F585D" w:rsidP="00351A60">
      <w:pPr>
        <w:pStyle w:val="ListParagraph"/>
        <w:numPr>
          <w:ilvl w:val="0"/>
          <w:numId w:val="14"/>
        </w:numPr>
        <w:spacing w:line="360" w:lineRule="auto"/>
        <w:ind w:left="0"/>
        <w:jc w:val="both"/>
        <w:rPr>
          <w:rFonts w:ascii="Times New Roman" w:hAnsi="Times New Roman" w:cs="Times New Roman"/>
          <w:sz w:val="24"/>
          <w:szCs w:val="24"/>
        </w:rPr>
      </w:pPr>
      <w:r w:rsidRPr="005E7A74">
        <w:rPr>
          <w:rFonts w:ascii="Times New Roman" w:hAnsi="Times New Roman" w:cs="Times New Roman"/>
          <w:sz w:val="24"/>
          <w:szCs w:val="24"/>
        </w:rPr>
        <w:t>TESTING AND ANALYSIS</w:t>
      </w:r>
    </w:p>
    <w:p w14:paraId="7FD06127" w14:textId="77777777" w:rsidR="005E62F8" w:rsidRDefault="00A2376D" w:rsidP="00351A60">
      <w:pPr>
        <w:pStyle w:val="ListParagraph"/>
        <w:spacing w:line="360" w:lineRule="auto"/>
        <w:ind w:left="0"/>
        <w:jc w:val="both"/>
        <w:rPr>
          <w:rFonts w:ascii="Times New Roman" w:hAnsi="Times New Roman" w:cs="Times New Roman"/>
          <w:sz w:val="24"/>
          <w:szCs w:val="24"/>
        </w:rPr>
      </w:pPr>
      <w:r w:rsidRPr="005E62F8">
        <w:rPr>
          <w:rFonts w:ascii="Times New Roman" w:hAnsi="Times New Roman" w:cs="Times New Roman"/>
          <w:sz w:val="24"/>
          <w:szCs w:val="24"/>
        </w:rPr>
        <w:t>Performing all kinds of tests of quality control in the materials that are used for manufacturing, the products that are being manufactured, as well as the products that are ready to be sold in the market.</w:t>
      </w:r>
    </w:p>
    <w:p w14:paraId="5BB85B33" w14:textId="289BE5EC" w:rsidR="00A2376D" w:rsidRPr="005E62F8" w:rsidRDefault="00A2376D" w:rsidP="00351A60">
      <w:pPr>
        <w:pStyle w:val="ListParagraph"/>
        <w:spacing w:line="360" w:lineRule="auto"/>
        <w:ind w:left="0"/>
        <w:jc w:val="both"/>
        <w:rPr>
          <w:rFonts w:ascii="Times New Roman" w:hAnsi="Times New Roman" w:cs="Times New Roman"/>
          <w:b/>
          <w:bCs/>
          <w:sz w:val="24"/>
          <w:szCs w:val="24"/>
        </w:rPr>
      </w:pPr>
      <w:r w:rsidRPr="00A2376D">
        <w:rPr>
          <w:rFonts w:ascii="Times New Roman" w:hAnsi="Times New Roman" w:cs="Times New Roman"/>
          <w:sz w:val="24"/>
          <w:szCs w:val="24"/>
        </w:rPr>
        <w:t>Krebs cycle, Pyruvate Oxidation and carbon-14 labelled glucose to identify chemical compounds using sophisticated chromatophores like High-Performance Liquid Chromatography (HPLC), Gas Chromatography (GC), and Mass Spectrometry (MS).</w:t>
      </w:r>
    </w:p>
    <w:p w14:paraId="3F27A735" w14:textId="17EF7143" w:rsidR="00462A79" w:rsidRPr="009F585D" w:rsidRDefault="009F585D" w:rsidP="00351A60">
      <w:pPr>
        <w:pStyle w:val="ListParagraph"/>
        <w:numPr>
          <w:ilvl w:val="0"/>
          <w:numId w:val="14"/>
        </w:numPr>
        <w:spacing w:line="360" w:lineRule="auto"/>
        <w:ind w:left="0"/>
        <w:jc w:val="both"/>
        <w:rPr>
          <w:rFonts w:ascii="Times New Roman" w:hAnsi="Times New Roman" w:cs="Times New Roman"/>
          <w:sz w:val="24"/>
          <w:szCs w:val="24"/>
        </w:rPr>
      </w:pPr>
      <w:r w:rsidRPr="009F585D">
        <w:rPr>
          <w:rFonts w:ascii="Times New Roman" w:hAnsi="Times New Roman" w:cs="Times New Roman"/>
          <w:sz w:val="24"/>
          <w:szCs w:val="24"/>
        </w:rPr>
        <w:lastRenderedPageBreak/>
        <w:t>METHOD DEVELOPMENT AND VALIDATION</w:t>
      </w:r>
    </w:p>
    <w:p w14:paraId="427EE753" w14:textId="77777777" w:rsidR="00462A79" w:rsidRDefault="00A2376D" w:rsidP="00351A60">
      <w:pPr>
        <w:pStyle w:val="ListParagraph"/>
        <w:spacing w:line="360" w:lineRule="auto"/>
        <w:ind w:left="0"/>
        <w:jc w:val="both"/>
        <w:rPr>
          <w:rFonts w:ascii="Times New Roman" w:hAnsi="Times New Roman" w:cs="Times New Roman"/>
          <w:sz w:val="24"/>
          <w:szCs w:val="24"/>
        </w:rPr>
      </w:pPr>
      <w:r w:rsidRPr="00462A79">
        <w:rPr>
          <w:rFonts w:ascii="Times New Roman" w:hAnsi="Times New Roman" w:cs="Times New Roman"/>
          <w:sz w:val="24"/>
          <w:szCs w:val="24"/>
        </w:rPr>
        <w:t>Working through the process of applying, refining, and proving the effectiveness of a certain set of analytical tools for a particular application.</w:t>
      </w:r>
    </w:p>
    <w:p w14:paraId="2051B1BE" w14:textId="46944DF1" w:rsidR="00A2376D" w:rsidRPr="00462A79" w:rsidRDefault="00A2376D" w:rsidP="00351A60">
      <w:pPr>
        <w:pStyle w:val="ListParagraph"/>
        <w:spacing w:line="360" w:lineRule="auto"/>
        <w:ind w:left="0"/>
        <w:jc w:val="both"/>
        <w:rPr>
          <w:rFonts w:ascii="Times New Roman" w:hAnsi="Times New Roman" w:cs="Times New Roman"/>
          <w:b/>
          <w:bCs/>
          <w:sz w:val="24"/>
          <w:szCs w:val="24"/>
        </w:rPr>
      </w:pPr>
      <w:r w:rsidRPr="00A2376D">
        <w:rPr>
          <w:rFonts w:ascii="Times New Roman" w:hAnsi="Times New Roman" w:cs="Times New Roman"/>
          <w:sz w:val="24"/>
          <w:szCs w:val="24"/>
        </w:rPr>
        <w:t>Methods employed must be reproducible, correct, explicit, and reliable.</w:t>
      </w:r>
    </w:p>
    <w:p w14:paraId="17597729" w14:textId="076C71B0" w:rsidR="00462A79" w:rsidRPr="009F585D" w:rsidRDefault="009F585D" w:rsidP="00351A60">
      <w:pPr>
        <w:pStyle w:val="ListParagraph"/>
        <w:numPr>
          <w:ilvl w:val="0"/>
          <w:numId w:val="14"/>
        </w:numPr>
        <w:spacing w:line="360" w:lineRule="auto"/>
        <w:ind w:left="0"/>
        <w:jc w:val="both"/>
        <w:rPr>
          <w:rFonts w:ascii="Times New Roman" w:hAnsi="Times New Roman" w:cs="Times New Roman"/>
          <w:sz w:val="24"/>
          <w:szCs w:val="24"/>
        </w:rPr>
      </w:pPr>
      <w:r w:rsidRPr="009F585D">
        <w:rPr>
          <w:rFonts w:ascii="Times New Roman" w:hAnsi="Times New Roman" w:cs="Times New Roman"/>
          <w:sz w:val="24"/>
          <w:szCs w:val="24"/>
        </w:rPr>
        <w:t>DOCUMENTATION AND COMPLIANCE</w:t>
      </w:r>
    </w:p>
    <w:p w14:paraId="2F3128A3" w14:textId="77777777" w:rsidR="00462A79" w:rsidRDefault="00A2376D" w:rsidP="00351A60">
      <w:pPr>
        <w:pStyle w:val="ListParagraph"/>
        <w:spacing w:line="360" w:lineRule="auto"/>
        <w:ind w:left="0"/>
        <w:jc w:val="both"/>
        <w:rPr>
          <w:rFonts w:ascii="Times New Roman" w:hAnsi="Times New Roman" w:cs="Times New Roman"/>
          <w:sz w:val="24"/>
          <w:szCs w:val="24"/>
        </w:rPr>
      </w:pPr>
      <w:r w:rsidRPr="00462A79">
        <w:rPr>
          <w:rFonts w:ascii="Times New Roman" w:hAnsi="Times New Roman" w:cs="Times New Roman"/>
          <w:sz w:val="24"/>
          <w:szCs w:val="24"/>
        </w:rPr>
        <w:t>The other important activity to be performed regarding quality control is to record and document all the QC tests and the corresponding results to be kept at the quality control department.</w:t>
      </w:r>
    </w:p>
    <w:p w14:paraId="3B9FA068" w14:textId="77777777" w:rsidR="00462A79" w:rsidRDefault="00A2376D" w:rsidP="00351A60">
      <w:pPr>
        <w:pStyle w:val="ListParagraph"/>
        <w:spacing w:line="360" w:lineRule="auto"/>
        <w:ind w:left="0"/>
        <w:jc w:val="both"/>
        <w:rPr>
          <w:rFonts w:ascii="Times New Roman" w:hAnsi="Times New Roman" w:cs="Times New Roman"/>
          <w:sz w:val="24"/>
          <w:szCs w:val="24"/>
        </w:rPr>
      </w:pPr>
      <w:r w:rsidRPr="00A2376D">
        <w:rPr>
          <w:rFonts w:ascii="Times New Roman" w:hAnsi="Times New Roman" w:cs="Times New Roman"/>
          <w:sz w:val="24"/>
          <w:szCs w:val="24"/>
        </w:rPr>
        <w:t>Creating awareness in the area of Good Laboratory Practices (GLP), as well as regulation requirements.</w:t>
      </w:r>
    </w:p>
    <w:p w14:paraId="5C863174" w14:textId="296C5257" w:rsidR="00A2376D" w:rsidRPr="00462A79" w:rsidRDefault="00A2376D" w:rsidP="00351A60">
      <w:pPr>
        <w:pStyle w:val="ListParagraph"/>
        <w:spacing w:line="360" w:lineRule="auto"/>
        <w:ind w:left="0"/>
        <w:jc w:val="both"/>
        <w:rPr>
          <w:rFonts w:ascii="Times New Roman" w:hAnsi="Times New Roman" w:cs="Times New Roman"/>
          <w:b/>
          <w:bCs/>
          <w:sz w:val="24"/>
          <w:szCs w:val="24"/>
        </w:rPr>
      </w:pPr>
      <w:r w:rsidRPr="00A2376D">
        <w:rPr>
          <w:rFonts w:ascii="Times New Roman" w:hAnsi="Times New Roman" w:cs="Times New Roman"/>
          <w:sz w:val="24"/>
          <w:szCs w:val="24"/>
        </w:rPr>
        <w:t>Data analysis for generation of reports such as periodic reports, reports for regulatory authorities and certificates of analysis.</w:t>
      </w:r>
    </w:p>
    <w:p w14:paraId="53F49333" w14:textId="0C1679F6" w:rsidR="00462A79" w:rsidRPr="009F585D" w:rsidRDefault="009F585D" w:rsidP="00351A60">
      <w:pPr>
        <w:pStyle w:val="ListParagraph"/>
        <w:numPr>
          <w:ilvl w:val="0"/>
          <w:numId w:val="14"/>
        </w:numPr>
        <w:spacing w:line="360" w:lineRule="auto"/>
        <w:ind w:left="0"/>
        <w:jc w:val="both"/>
        <w:rPr>
          <w:rFonts w:ascii="Times New Roman" w:hAnsi="Times New Roman" w:cs="Times New Roman"/>
          <w:sz w:val="24"/>
          <w:szCs w:val="24"/>
        </w:rPr>
      </w:pPr>
      <w:r w:rsidRPr="009F585D">
        <w:rPr>
          <w:rFonts w:ascii="Times New Roman" w:hAnsi="Times New Roman" w:cs="Times New Roman"/>
          <w:sz w:val="24"/>
          <w:szCs w:val="24"/>
        </w:rPr>
        <w:t>BATCH RELEASE</w:t>
      </w:r>
    </w:p>
    <w:p w14:paraId="1459152C" w14:textId="36620BCD" w:rsidR="00462A79" w:rsidRDefault="00A2376D" w:rsidP="00351A60">
      <w:pPr>
        <w:pStyle w:val="ListParagraph"/>
        <w:spacing w:line="360" w:lineRule="auto"/>
        <w:ind w:left="0"/>
        <w:jc w:val="both"/>
        <w:rPr>
          <w:rFonts w:ascii="Times New Roman" w:hAnsi="Times New Roman" w:cs="Times New Roman"/>
          <w:sz w:val="24"/>
          <w:szCs w:val="24"/>
        </w:rPr>
      </w:pPr>
      <w:r w:rsidRPr="00462A79">
        <w:rPr>
          <w:rFonts w:ascii="Times New Roman" w:hAnsi="Times New Roman" w:cs="Times New Roman"/>
          <w:sz w:val="24"/>
          <w:szCs w:val="24"/>
        </w:rPr>
        <w:t xml:space="preserve">To determine whether a batch deserves to make it to the market, it goes through tests that when the results are out, they will be </w:t>
      </w:r>
      <w:r w:rsidR="00462A79" w:rsidRPr="00462A79">
        <w:rPr>
          <w:rFonts w:ascii="Times New Roman" w:hAnsi="Times New Roman" w:cs="Times New Roman"/>
          <w:sz w:val="24"/>
          <w:szCs w:val="24"/>
        </w:rPr>
        <w:t>analysed</w:t>
      </w:r>
      <w:r w:rsidRPr="00462A79">
        <w:rPr>
          <w:rFonts w:ascii="Times New Roman" w:hAnsi="Times New Roman" w:cs="Times New Roman"/>
          <w:sz w:val="24"/>
          <w:szCs w:val="24"/>
        </w:rPr>
        <w:t xml:space="preserve"> to check whether they are within the specified limits.</w:t>
      </w:r>
    </w:p>
    <w:p w14:paraId="3494456D" w14:textId="77CA79C8" w:rsidR="00A2376D" w:rsidRPr="00462A79" w:rsidRDefault="00A2376D" w:rsidP="00351A60">
      <w:pPr>
        <w:pStyle w:val="ListParagraph"/>
        <w:spacing w:line="360" w:lineRule="auto"/>
        <w:ind w:left="0"/>
        <w:jc w:val="both"/>
        <w:rPr>
          <w:rFonts w:ascii="Times New Roman" w:hAnsi="Times New Roman" w:cs="Times New Roman"/>
          <w:b/>
          <w:bCs/>
          <w:sz w:val="24"/>
          <w:szCs w:val="24"/>
        </w:rPr>
      </w:pPr>
      <w:r w:rsidRPr="00A2376D">
        <w:rPr>
          <w:rFonts w:ascii="Times New Roman" w:hAnsi="Times New Roman" w:cs="Times New Roman"/>
          <w:sz w:val="24"/>
          <w:szCs w:val="24"/>
        </w:rPr>
        <w:t>Communicating with quality assurance teams to make sure all aspects relating to batch quality are addressed before batches are released.</w:t>
      </w:r>
    </w:p>
    <w:p w14:paraId="0756C216" w14:textId="162D8AC3" w:rsidR="00462A79" w:rsidRPr="00DD19C7" w:rsidRDefault="00DD19C7" w:rsidP="00351A60">
      <w:pPr>
        <w:pStyle w:val="ListParagraph"/>
        <w:numPr>
          <w:ilvl w:val="0"/>
          <w:numId w:val="14"/>
        </w:numPr>
        <w:spacing w:line="360" w:lineRule="auto"/>
        <w:ind w:left="0"/>
        <w:jc w:val="both"/>
        <w:rPr>
          <w:rFonts w:ascii="Times New Roman" w:hAnsi="Times New Roman" w:cs="Times New Roman"/>
          <w:sz w:val="24"/>
          <w:szCs w:val="24"/>
        </w:rPr>
      </w:pPr>
      <w:r w:rsidRPr="00DD19C7">
        <w:rPr>
          <w:rFonts w:ascii="Times New Roman" w:hAnsi="Times New Roman" w:cs="Times New Roman"/>
          <w:sz w:val="24"/>
          <w:szCs w:val="24"/>
        </w:rPr>
        <w:t>STABILITY STUDIES</w:t>
      </w:r>
    </w:p>
    <w:p w14:paraId="434E7FDF" w14:textId="77777777" w:rsidR="00462A79" w:rsidRDefault="00A2376D" w:rsidP="00351A60">
      <w:pPr>
        <w:pStyle w:val="ListParagraph"/>
        <w:spacing w:line="360" w:lineRule="auto"/>
        <w:ind w:left="0"/>
        <w:jc w:val="both"/>
        <w:rPr>
          <w:rFonts w:ascii="Times New Roman" w:hAnsi="Times New Roman" w:cs="Times New Roman"/>
          <w:sz w:val="24"/>
          <w:szCs w:val="24"/>
        </w:rPr>
      </w:pPr>
      <w:r w:rsidRPr="00462A79">
        <w:rPr>
          <w:rFonts w:ascii="Times New Roman" w:hAnsi="Times New Roman" w:cs="Times New Roman"/>
          <w:sz w:val="24"/>
          <w:szCs w:val="24"/>
        </w:rPr>
        <w:t>Conducting stability studies to decide on the shelf life of a drug and the conditions to store the product.</w:t>
      </w:r>
    </w:p>
    <w:p w14:paraId="2CAB6B78" w14:textId="2DAEE458" w:rsidR="00462A79" w:rsidRDefault="00A2376D" w:rsidP="00351A60">
      <w:pPr>
        <w:pStyle w:val="ListParagraph"/>
        <w:spacing w:line="360" w:lineRule="auto"/>
        <w:ind w:left="0"/>
        <w:jc w:val="both"/>
        <w:rPr>
          <w:rFonts w:ascii="Times New Roman" w:hAnsi="Times New Roman" w:cs="Times New Roman"/>
          <w:sz w:val="24"/>
          <w:szCs w:val="24"/>
        </w:rPr>
      </w:pPr>
      <w:r w:rsidRPr="00A2376D">
        <w:rPr>
          <w:rFonts w:ascii="Times New Roman" w:hAnsi="Times New Roman" w:cs="Times New Roman"/>
          <w:sz w:val="24"/>
          <w:szCs w:val="24"/>
        </w:rPr>
        <w:t>Measuring and determining the stability of the products, that include checking how the products are reacting to different environmental factors such as temperature, humidity and light after a certain period of time.</w:t>
      </w:r>
    </w:p>
    <w:p w14:paraId="0836C681" w14:textId="77777777" w:rsidR="00183768" w:rsidRDefault="00183768" w:rsidP="00351A60">
      <w:pPr>
        <w:pStyle w:val="ListParagraph"/>
        <w:spacing w:line="360" w:lineRule="auto"/>
        <w:ind w:left="0"/>
        <w:jc w:val="both"/>
        <w:rPr>
          <w:rFonts w:ascii="Times New Roman" w:hAnsi="Times New Roman" w:cs="Times New Roman"/>
          <w:sz w:val="24"/>
          <w:szCs w:val="24"/>
        </w:rPr>
      </w:pPr>
    </w:p>
    <w:p w14:paraId="303B2A06" w14:textId="0035F4B1" w:rsidR="00BA5A69" w:rsidRDefault="00DD19C7" w:rsidP="00351A60">
      <w:pPr>
        <w:spacing w:line="360" w:lineRule="auto"/>
        <w:jc w:val="both"/>
        <w:rPr>
          <w:rFonts w:ascii="Times New Roman" w:hAnsi="Times New Roman" w:cs="Times New Roman"/>
          <w:b/>
          <w:bCs/>
          <w:sz w:val="24"/>
          <w:szCs w:val="24"/>
        </w:rPr>
      </w:pPr>
      <w:r w:rsidRPr="00BA5A69">
        <w:rPr>
          <w:rFonts w:ascii="Times New Roman" w:hAnsi="Times New Roman" w:cs="Times New Roman"/>
          <w:b/>
          <w:bCs/>
          <w:sz w:val="24"/>
          <w:szCs w:val="24"/>
        </w:rPr>
        <w:t>3.4.</w:t>
      </w:r>
      <w:r w:rsidRPr="00BA5A69">
        <w:rPr>
          <w:rFonts w:ascii="Times New Roman" w:hAnsi="Times New Roman" w:cs="Times New Roman"/>
          <w:sz w:val="24"/>
          <w:szCs w:val="24"/>
        </w:rPr>
        <w:t xml:space="preserve"> </w:t>
      </w:r>
      <w:r w:rsidRPr="00BA5A69">
        <w:rPr>
          <w:rFonts w:ascii="Times New Roman" w:hAnsi="Times New Roman" w:cs="Times New Roman"/>
          <w:b/>
          <w:bCs/>
          <w:sz w:val="24"/>
          <w:szCs w:val="24"/>
        </w:rPr>
        <w:t>VALIDATION AND QUALIFICATION</w:t>
      </w:r>
    </w:p>
    <w:p w14:paraId="32D9CC7D" w14:textId="7BF448F9" w:rsidR="000E0A49" w:rsidRPr="00DD19C7" w:rsidRDefault="00DD19C7" w:rsidP="00351A60">
      <w:pPr>
        <w:spacing w:line="360" w:lineRule="auto"/>
        <w:jc w:val="both"/>
        <w:rPr>
          <w:rFonts w:ascii="Times New Roman" w:hAnsi="Times New Roman" w:cs="Times New Roman"/>
          <w:sz w:val="24"/>
          <w:szCs w:val="24"/>
          <w:vertAlign w:val="superscript"/>
        </w:rPr>
      </w:pPr>
      <w:r w:rsidRPr="00DD19C7">
        <w:rPr>
          <w:rFonts w:ascii="Times New Roman" w:hAnsi="Times New Roman" w:cs="Times New Roman"/>
          <w:sz w:val="24"/>
          <w:szCs w:val="24"/>
        </w:rPr>
        <w:t xml:space="preserve">DEFINITION OF PROCESS VALIDATION </w:t>
      </w:r>
      <w:r w:rsidRPr="00DD19C7">
        <w:rPr>
          <w:rFonts w:ascii="Times New Roman" w:hAnsi="Times New Roman" w:cs="Times New Roman"/>
          <w:sz w:val="24"/>
          <w:szCs w:val="24"/>
          <w:vertAlign w:val="superscript"/>
        </w:rPr>
        <w:t>[45]</w:t>
      </w:r>
    </w:p>
    <w:p w14:paraId="02269D82" w14:textId="32DD40EA" w:rsidR="003B1677" w:rsidRPr="003B1677" w:rsidRDefault="003B1677" w:rsidP="00351A60">
      <w:pPr>
        <w:spacing w:line="360" w:lineRule="auto"/>
        <w:jc w:val="both"/>
        <w:rPr>
          <w:rFonts w:ascii="Times New Roman" w:hAnsi="Times New Roman" w:cs="Times New Roman"/>
          <w:sz w:val="24"/>
          <w:szCs w:val="24"/>
        </w:rPr>
      </w:pPr>
      <w:r w:rsidRPr="003B1677">
        <w:rPr>
          <w:rFonts w:ascii="Times New Roman" w:hAnsi="Times New Roman" w:cs="Times New Roman"/>
          <w:sz w:val="24"/>
          <w:szCs w:val="24"/>
        </w:rPr>
        <w:t>Process validation is a documented procedure that demonstrates that a manufacturing process will consistently produce a product meeting its predetermined specifications and quality attributes. This process ensures that every step, process, and piece of equipment involved in the manufacturing process is functioning correctly and consistently.</w:t>
      </w:r>
    </w:p>
    <w:p w14:paraId="481754A8" w14:textId="72FB71C6" w:rsidR="00BA5A69" w:rsidRPr="00DD19C7" w:rsidRDefault="00DD19C7" w:rsidP="00351A60">
      <w:pPr>
        <w:pStyle w:val="ListParagraph"/>
        <w:numPr>
          <w:ilvl w:val="0"/>
          <w:numId w:val="14"/>
        </w:numPr>
        <w:spacing w:line="360" w:lineRule="auto"/>
        <w:ind w:left="0"/>
        <w:jc w:val="both"/>
        <w:rPr>
          <w:rFonts w:ascii="Times New Roman" w:hAnsi="Times New Roman" w:cs="Times New Roman"/>
          <w:sz w:val="24"/>
          <w:szCs w:val="24"/>
        </w:rPr>
      </w:pPr>
      <w:r w:rsidRPr="00DD19C7">
        <w:rPr>
          <w:rFonts w:ascii="Times New Roman" w:hAnsi="Times New Roman" w:cs="Times New Roman"/>
          <w:sz w:val="24"/>
          <w:szCs w:val="24"/>
        </w:rPr>
        <w:t xml:space="preserve">STAGES OF PROCESS VALIDATION </w:t>
      </w:r>
      <w:r w:rsidRPr="00DD19C7">
        <w:rPr>
          <w:rFonts w:ascii="Times New Roman" w:hAnsi="Times New Roman" w:cs="Times New Roman"/>
          <w:sz w:val="24"/>
          <w:szCs w:val="24"/>
          <w:vertAlign w:val="superscript"/>
        </w:rPr>
        <w:t>[46]</w:t>
      </w:r>
    </w:p>
    <w:p w14:paraId="04EC8A10" w14:textId="2281E888" w:rsidR="009138BF" w:rsidRDefault="009138BF" w:rsidP="00351A60">
      <w:pPr>
        <w:pStyle w:val="ListParagraph"/>
        <w:spacing w:line="360" w:lineRule="auto"/>
        <w:ind w:left="0"/>
        <w:jc w:val="both"/>
        <w:rPr>
          <w:rFonts w:ascii="Times New Roman" w:hAnsi="Times New Roman" w:cs="Times New Roman"/>
          <w:sz w:val="24"/>
          <w:szCs w:val="24"/>
        </w:rPr>
      </w:pPr>
      <w:r w:rsidRPr="009138BF">
        <w:rPr>
          <w:rFonts w:ascii="Times New Roman" w:hAnsi="Times New Roman" w:cs="Times New Roman"/>
          <w:sz w:val="24"/>
          <w:szCs w:val="24"/>
        </w:rPr>
        <w:t>Process validation typically involves three main stages: Installation Qualification (IQ), Operational Qualification (OQ), and Performance Qualification (PQ).</w:t>
      </w:r>
    </w:p>
    <w:p w14:paraId="41450CD9" w14:textId="04CE4350" w:rsidR="00E5180C" w:rsidRPr="00DD19C7" w:rsidRDefault="00DD19C7" w:rsidP="00351A60">
      <w:pPr>
        <w:pStyle w:val="ListParagraph"/>
        <w:numPr>
          <w:ilvl w:val="0"/>
          <w:numId w:val="16"/>
        </w:numPr>
        <w:spacing w:line="360" w:lineRule="auto"/>
        <w:ind w:left="0"/>
        <w:jc w:val="both"/>
        <w:rPr>
          <w:rFonts w:ascii="Times New Roman" w:hAnsi="Times New Roman" w:cs="Times New Roman"/>
          <w:sz w:val="24"/>
          <w:szCs w:val="24"/>
        </w:rPr>
      </w:pPr>
      <w:r w:rsidRPr="00DD19C7">
        <w:rPr>
          <w:rFonts w:ascii="Times New Roman" w:hAnsi="Times New Roman" w:cs="Times New Roman"/>
          <w:sz w:val="24"/>
          <w:szCs w:val="24"/>
        </w:rPr>
        <w:t>INSTALLATION QUALIFICATION (IQ)</w:t>
      </w:r>
    </w:p>
    <w:p w14:paraId="25F29FEC" w14:textId="0D8ADAEC" w:rsidR="005E308F" w:rsidRPr="005E308F" w:rsidRDefault="00DD19C7" w:rsidP="00351A60">
      <w:pPr>
        <w:pStyle w:val="ListParagraph"/>
        <w:spacing w:line="360" w:lineRule="auto"/>
        <w:ind w:left="0"/>
        <w:jc w:val="both"/>
        <w:rPr>
          <w:rFonts w:ascii="Times New Roman" w:hAnsi="Times New Roman" w:cs="Times New Roman"/>
          <w:sz w:val="24"/>
          <w:szCs w:val="24"/>
        </w:rPr>
      </w:pPr>
      <w:r w:rsidRPr="00DD19C7">
        <w:rPr>
          <w:rFonts w:ascii="Times New Roman" w:hAnsi="Times New Roman" w:cs="Times New Roman"/>
          <w:sz w:val="24"/>
          <w:szCs w:val="24"/>
        </w:rPr>
        <w:t>DEFINITION:</w:t>
      </w:r>
      <w:r w:rsidRPr="005E308F">
        <w:rPr>
          <w:rFonts w:ascii="Times New Roman" w:hAnsi="Times New Roman" w:cs="Times New Roman"/>
          <w:sz w:val="24"/>
          <w:szCs w:val="24"/>
        </w:rPr>
        <w:t xml:space="preserve"> </w:t>
      </w:r>
      <w:r w:rsidR="005E308F" w:rsidRPr="005E308F">
        <w:rPr>
          <w:rFonts w:ascii="Times New Roman" w:hAnsi="Times New Roman" w:cs="Times New Roman"/>
          <w:sz w:val="24"/>
          <w:szCs w:val="24"/>
        </w:rPr>
        <w:t>It stands for documented verification that all important factors of equipment and accessory systems are evaluated and installed as per manufacturers and legal standards.</w:t>
      </w:r>
    </w:p>
    <w:p w14:paraId="67EDD5B5" w14:textId="6844C915" w:rsidR="005E308F" w:rsidRPr="00DD19C7" w:rsidRDefault="00DD19C7" w:rsidP="00351A60">
      <w:pPr>
        <w:pStyle w:val="ListParagraph"/>
        <w:spacing w:line="360" w:lineRule="auto"/>
        <w:ind w:left="0"/>
        <w:jc w:val="both"/>
        <w:rPr>
          <w:rFonts w:ascii="Times New Roman" w:hAnsi="Times New Roman" w:cs="Times New Roman"/>
          <w:sz w:val="24"/>
          <w:szCs w:val="24"/>
        </w:rPr>
      </w:pPr>
      <w:r w:rsidRPr="00DD19C7">
        <w:rPr>
          <w:rFonts w:ascii="Times New Roman" w:hAnsi="Times New Roman" w:cs="Times New Roman"/>
          <w:sz w:val="24"/>
          <w:szCs w:val="24"/>
        </w:rPr>
        <w:t>ACTIVITIES:</w:t>
      </w:r>
    </w:p>
    <w:p w14:paraId="2A2C6AB4" w14:textId="77777777" w:rsidR="005E308F" w:rsidRPr="005E308F" w:rsidRDefault="005E308F" w:rsidP="00351A60">
      <w:pPr>
        <w:pStyle w:val="ListParagraph"/>
        <w:spacing w:line="360" w:lineRule="auto"/>
        <w:ind w:left="0"/>
        <w:jc w:val="both"/>
        <w:rPr>
          <w:rFonts w:ascii="Times New Roman" w:hAnsi="Times New Roman" w:cs="Times New Roman"/>
          <w:sz w:val="24"/>
          <w:szCs w:val="24"/>
        </w:rPr>
      </w:pPr>
      <w:r w:rsidRPr="005E308F">
        <w:rPr>
          <w:rFonts w:ascii="Times New Roman" w:hAnsi="Times New Roman" w:cs="Times New Roman"/>
          <w:sz w:val="24"/>
          <w:szCs w:val="24"/>
        </w:rPr>
        <w:t>Ensuring compliance of facilities and structures through affirmation of the installed equipment and systems.</w:t>
      </w:r>
    </w:p>
    <w:p w14:paraId="05064F17" w14:textId="77777777" w:rsidR="005E308F" w:rsidRPr="005E308F" w:rsidRDefault="005E308F" w:rsidP="00351A60">
      <w:pPr>
        <w:pStyle w:val="ListParagraph"/>
        <w:spacing w:line="360" w:lineRule="auto"/>
        <w:ind w:left="0"/>
        <w:jc w:val="both"/>
        <w:rPr>
          <w:rFonts w:ascii="Times New Roman" w:hAnsi="Times New Roman" w:cs="Times New Roman"/>
          <w:sz w:val="24"/>
          <w:szCs w:val="24"/>
        </w:rPr>
      </w:pPr>
      <w:r w:rsidRPr="005E308F">
        <w:rPr>
          <w:rFonts w:ascii="Times New Roman" w:hAnsi="Times New Roman" w:cs="Times New Roman"/>
          <w:sz w:val="24"/>
          <w:szCs w:val="24"/>
        </w:rPr>
        <w:lastRenderedPageBreak/>
        <w:t>Seeing to it that all logistic requirements are complete and well-coordinated especially as far as components, spare parts, and documentation are concerned.</w:t>
      </w:r>
    </w:p>
    <w:p w14:paraId="5E14D4B5" w14:textId="77777777" w:rsidR="005E308F" w:rsidRPr="005E308F" w:rsidRDefault="005E308F" w:rsidP="00351A60">
      <w:pPr>
        <w:pStyle w:val="ListParagraph"/>
        <w:spacing w:line="360" w:lineRule="auto"/>
        <w:ind w:left="0"/>
        <w:jc w:val="both"/>
        <w:rPr>
          <w:rFonts w:ascii="Times New Roman" w:hAnsi="Times New Roman" w:cs="Times New Roman"/>
          <w:sz w:val="24"/>
          <w:szCs w:val="24"/>
        </w:rPr>
      </w:pPr>
      <w:r w:rsidRPr="005E308F">
        <w:rPr>
          <w:rFonts w:ascii="Times New Roman" w:hAnsi="Times New Roman" w:cs="Times New Roman"/>
          <w:sz w:val="24"/>
          <w:szCs w:val="24"/>
        </w:rPr>
        <w:t>Verifying that the installation meets the required design requirements and local laws and restrains.</w:t>
      </w:r>
    </w:p>
    <w:p w14:paraId="56595FC6" w14:textId="69D8AE0A" w:rsidR="005E308F" w:rsidRDefault="00D61D90" w:rsidP="00351A60">
      <w:pPr>
        <w:pStyle w:val="ListParagraph"/>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DOCUMENTATION:</w:t>
      </w:r>
      <w:r w:rsidRPr="005E308F">
        <w:rPr>
          <w:rFonts w:ascii="Times New Roman" w:hAnsi="Times New Roman" w:cs="Times New Roman"/>
          <w:sz w:val="24"/>
          <w:szCs w:val="24"/>
        </w:rPr>
        <w:t xml:space="preserve"> </w:t>
      </w:r>
      <w:r w:rsidR="005E308F" w:rsidRPr="005E308F">
        <w:rPr>
          <w:rFonts w:ascii="Times New Roman" w:hAnsi="Times New Roman" w:cs="Times New Roman"/>
          <w:sz w:val="24"/>
          <w:szCs w:val="24"/>
        </w:rPr>
        <w:t>These are check lists that are followed during installation, user manuals and other documents as calibration certificates, installation logbooks etc.</w:t>
      </w:r>
    </w:p>
    <w:p w14:paraId="69F36D2C" w14:textId="64496511" w:rsidR="00E25086" w:rsidRPr="00D61D90" w:rsidRDefault="00D61D90" w:rsidP="00351A60">
      <w:pPr>
        <w:pStyle w:val="ListParagraph"/>
        <w:numPr>
          <w:ilvl w:val="0"/>
          <w:numId w:val="16"/>
        </w:numPr>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OPERATIONAL QUALIFICATION (OQ)</w:t>
      </w:r>
    </w:p>
    <w:p w14:paraId="179B4838" w14:textId="17713F72" w:rsidR="0041185F" w:rsidRPr="0041185F" w:rsidRDefault="00D61D90" w:rsidP="00351A60">
      <w:pPr>
        <w:pStyle w:val="ListParagraph"/>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DEFINITION:</w:t>
      </w:r>
      <w:r w:rsidRPr="0041185F">
        <w:rPr>
          <w:rFonts w:ascii="Times New Roman" w:hAnsi="Times New Roman" w:cs="Times New Roman"/>
          <w:sz w:val="24"/>
          <w:szCs w:val="24"/>
        </w:rPr>
        <w:t xml:space="preserve"> </w:t>
      </w:r>
      <w:r w:rsidR="0041185F" w:rsidRPr="0041185F">
        <w:rPr>
          <w:rFonts w:ascii="Times New Roman" w:hAnsi="Times New Roman" w:cs="Times New Roman"/>
          <w:sz w:val="24"/>
          <w:szCs w:val="24"/>
        </w:rPr>
        <w:t>OQ is the proof that the equipment and the associated auxiliary systems perform as designed within predefined operating parameters.</w:t>
      </w:r>
    </w:p>
    <w:p w14:paraId="3B2E37F4" w14:textId="2A3F1830" w:rsidR="0041185F" w:rsidRPr="00D61D90" w:rsidRDefault="00D61D90" w:rsidP="00351A60">
      <w:pPr>
        <w:pStyle w:val="ListParagraph"/>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ACTIVITIES:</w:t>
      </w:r>
    </w:p>
    <w:p w14:paraId="77255A89" w14:textId="77777777" w:rsidR="0041185F" w:rsidRPr="0041185F" w:rsidRDefault="0041185F" w:rsidP="00351A60">
      <w:pPr>
        <w:pStyle w:val="ListParagraph"/>
        <w:spacing w:line="360" w:lineRule="auto"/>
        <w:ind w:left="0"/>
        <w:jc w:val="both"/>
        <w:rPr>
          <w:rFonts w:ascii="Times New Roman" w:hAnsi="Times New Roman" w:cs="Times New Roman"/>
          <w:sz w:val="24"/>
          <w:szCs w:val="24"/>
        </w:rPr>
      </w:pPr>
      <w:r w:rsidRPr="0041185F">
        <w:rPr>
          <w:rFonts w:ascii="Times New Roman" w:hAnsi="Times New Roman" w:cs="Times New Roman"/>
          <w:sz w:val="24"/>
          <w:szCs w:val="24"/>
        </w:rPr>
        <w:t>Checking the operating status of testing instruments and equipment both in normal and harsh working environments.</w:t>
      </w:r>
    </w:p>
    <w:p w14:paraId="6F0F443C" w14:textId="77777777" w:rsidR="0041185F" w:rsidRPr="0041185F" w:rsidRDefault="0041185F" w:rsidP="00351A60">
      <w:pPr>
        <w:pStyle w:val="ListParagraph"/>
        <w:spacing w:line="360" w:lineRule="auto"/>
        <w:ind w:left="0"/>
        <w:jc w:val="both"/>
        <w:rPr>
          <w:rFonts w:ascii="Times New Roman" w:hAnsi="Times New Roman" w:cs="Times New Roman"/>
          <w:sz w:val="24"/>
          <w:szCs w:val="24"/>
        </w:rPr>
      </w:pPr>
      <w:r w:rsidRPr="0041185F">
        <w:rPr>
          <w:rFonts w:ascii="Times New Roman" w:hAnsi="Times New Roman" w:cs="Times New Roman"/>
          <w:sz w:val="24"/>
          <w:szCs w:val="24"/>
        </w:rPr>
        <w:t>Ensuring that the control systems, alarms and interlocks are working as required.</w:t>
      </w:r>
    </w:p>
    <w:p w14:paraId="37B9A569" w14:textId="77777777" w:rsidR="0041185F" w:rsidRPr="0041185F" w:rsidRDefault="0041185F" w:rsidP="00351A60">
      <w:pPr>
        <w:pStyle w:val="ListParagraph"/>
        <w:spacing w:line="360" w:lineRule="auto"/>
        <w:ind w:left="0"/>
        <w:jc w:val="both"/>
        <w:rPr>
          <w:rFonts w:ascii="Times New Roman" w:hAnsi="Times New Roman" w:cs="Times New Roman"/>
          <w:sz w:val="24"/>
          <w:szCs w:val="24"/>
        </w:rPr>
      </w:pPr>
      <w:r w:rsidRPr="0041185F">
        <w:rPr>
          <w:rFonts w:ascii="Times New Roman" w:hAnsi="Times New Roman" w:cs="Times New Roman"/>
          <w:sz w:val="24"/>
          <w:szCs w:val="24"/>
        </w:rPr>
        <w:t>Measuring and checking on equipment to confirm that they meet specific set parameters.</w:t>
      </w:r>
    </w:p>
    <w:p w14:paraId="14ACF396" w14:textId="6123EFBF" w:rsidR="0041185F" w:rsidRDefault="00D61D90" w:rsidP="00351A60">
      <w:pPr>
        <w:pStyle w:val="ListParagraph"/>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DOCUMENTATION:</w:t>
      </w:r>
      <w:r w:rsidRPr="0041185F">
        <w:rPr>
          <w:rFonts w:ascii="Times New Roman" w:hAnsi="Times New Roman" w:cs="Times New Roman"/>
          <w:b/>
          <w:bCs/>
          <w:sz w:val="24"/>
          <w:szCs w:val="24"/>
        </w:rPr>
        <w:t xml:space="preserve"> </w:t>
      </w:r>
      <w:r w:rsidR="0041185F" w:rsidRPr="0041185F">
        <w:rPr>
          <w:rFonts w:ascii="Times New Roman" w:hAnsi="Times New Roman" w:cs="Times New Roman"/>
          <w:sz w:val="24"/>
          <w:szCs w:val="24"/>
        </w:rPr>
        <w:t>Contains Test Procedures, Test Results, Test Deviations and Test Corrections.</w:t>
      </w:r>
    </w:p>
    <w:p w14:paraId="2C561EC6" w14:textId="1EF80C40" w:rsidR="008D10B5" w:rsidRPr="00D61D90" w:rsidRDefault="00D61D90" w:rsidP="00351A60">
      <w:pPr>
        <w:pStyle w:val="ListParagraph"/>
        <w:numPr>
          <w:ilvl w:val="0"/>
          <w:numId w:val="16"/>
        </w:numPr>
        <w:spacing w:line="360" w:lineRule="auto"/>
        <w:ind w:left="0"/>
        <w:jc w:val="both"/>
        <w:rPr>
          <w:rFonts w:ascii="Times New Roman" w:hAnsi="Times New Roman" w:cs="Times New Roman"/>
          <w:sz w:val="24"/>
          <w:szCs w:val="24"/>
        </w:rPr>
      </w:pPr>
      <w:r w:rsidRPr="00D61D90">
        <w:rPr>
          <w:rFonts w:ascii="Times New Roman" w:hAnsi="Times New Roman" w:cs="Times New Roman"/>
          <w:sz w:val="24"/>
          <w:szCs w:val="24"/>
        </w:rPr>
        <w:t>PERFORMANCE QUALIFICATION (PQ)</w:t>
      </w:r>
    </w:p>
    <w:p w14:paraId="2B06E906" w14:textId="5C12AD8F" w:rsidR="00133230" w:rsidRPr="00133230" w:rsidRDefault="00412C5A" w:rsidP="00351A60">
      <w:pPr>
        <w:pStyle w:val="ListParagraph"/>
        <w:spacing w:line="360" w:lineRule="auto"/>
        <w:ind w:left="0"/>
        <w:jc w:val="both"/>
        <w:rPr>
          <w:rFonts w:ascii="Times New Roman" w:hAnsi="Times New Roman" w:cs="Times New Roman"/>
          <w:sz w:val="24"/>
          <w:szCs w:val="24"/>
        </w:rPr>
      </w:pPr>
      <w:r w:rsidRPr="00412C5A">
        <w:rPr>
          <w:rFonts w:ascii="Times New Roman" w:hAnsi="Times New Roman" w:cs="Times New Roman"/>
          <w:sz w:val="24"/>
          <w:szCs w:val="24"/>
        </w:rPr>
        <w:t>DEFINITION:</w:t>
      </w:r>
      <w:r w:rsidRPr="00133230">
        <w:rPr>
          <w:rFonts w:ascii="Times New Roman" w:hAnsi="Times New Roman" w:cs="Times New Roman"/>
          <w:sz w:val="24"/>
          <w:szCs w:val="24"/>
        </w:rPr>
        <w:t xml:space="preserve"> </w:t>
      </w:r>
      <w:r w:rsidR="00133230" w:rsidRPr="00133230">
        <w:rPr>
          <w:rFonts w:ascii="Times New Roman" w:hAnsi="Times New Roman" w:cs="Times New Roman"/>
          <w:sz w:val="24"/>
          <w:szCs w:val="24"/>
        </w:rPr>
        <w:t>PQ proves in an authenticated method that the equipment and systems can perform as required by the process parameters and specifications.</w:t>
      </w:r>
    </w:p>
    <w:p w14:paraId="43264660" w14:textId="1C0CF851" w:rsidR="00133230" w:rsidRPr="00412C5A" w:rsidRDefault="00412C5A" w:rsidP="00351A60">
      <w:pPr>
        <w:pStyle w:val="ListParagraph"/>
        <w:spacing w:line="360" w:lineRule="auto"/>
        <w:ind w:left="0"/>
        <w:jc w:val="both"/>
        <w:rPr>
          <w:rFonts w:ascii="Times New Roman" w:hAnsi="Times New Roman" w:cs="Times New Roman"/>
          <w:sz w:val="24"/>
          <w:szCs w:val="24"/>
        </w:rPr>
      </w:pPr>
      <w:r w:rsidRPr="00412C5A">
        <w:rPr>
          <w:rFonts w:ascii="Times New Roman" w:hAnsi="Times New Roman" w:cs="Times New Roman"/>
          <w:sz w:val="24"/>
          <w:szCs w:val="24"/>
        </w:rPr>
        <w:t>ACTIVITIES:</w:t>
      </w:r>
    </w:p>
    <w:p w14:paraId="2E669762" w14:textId="77777777" w:rsidR="00133230" w:rsidRPr="00133230" w:rsidRDefault="00133230" w:rsidP="00351A60">
      <w:pPr>
        <w:pStyle w:val="ListParagraph"/>
        <w:spacing w:line="360" w:lineRule="auto"/>
        <w:ind w:left="0"/>
        <w:jc w:val="both"/>
        <w:rPr>
          <w:rFonts w:ascii="Times New Roman" w:hAnsi="Times New Roman" w:cs="Times New Roman"/>
          <w:sz w:val="24"/>
          <w:szCs w:val="24"/>
        </w:rPr>
      </w:pPr>
      <w:r w:rsidRPr="00133230">
        <w:rPr>
          <w:rFonts w:ascii="Times New Roman" w:hAnsi="Times New Roman" w:cs="Times New Roman"/>
          <w:sz w:val="24"/>
          <w:szCs w:val="24"/>
        </w:rPr>
        <w:t>Operating the equipment in a condition similar to that in which it will be operating with the actual product to check the stability.</w:t>
      </w:r>
    </w:p>
    <w:p w14:paraId="30CA6185" w14:textId="77777777" w:rsidR="00133230" w:rsidRPr="00133230" w:rsidRDefault="00133230" w:rsidP="00351A60">
      <w:pPr>
        <w:pStyle w:val="ListParagraph"/>
        <w:spacing w:line="360" w:lineRule="auto"/>
        <w:ind w:left="0"/>
        <w:jc w:val="both"/>
        <w:rPr>
          <w:rFonts w:ascii="Times New Roman" w:hAnsi="Times New Roman" w:cs="Times New Roman"/>
          <w:sz w:val="24"/>
          <w:szCs w:val="24"/>
        </w:rPr>
      </w:pPr>
      <w:r w:rsidRPr="00133230">
        <w:rPr>
          <w:rFonts w:ascii="Times New Roman" w:hAnsi="Times New Roman" w:cs="Times New Roman"/>
          <w:sz w:val="24"/>
          <w:szCs w:val="24"/>
        </w:rPr>
        <w:t>Carrying out process validation batches in order to attain and prove that the product being produced meets the required standard.</w:t>
      </w:r>
    </w:p>
    <w:p w14:paraId="5F0BF9C4" w14:textId="77777777" w:rsidR="00133230" w:rsidRPr="00133230" w:rsidRDefault="00133230" w:rsidP="00351A60">
      <w:pPr>
        <w:pStyle w:val="ListParagraph"/>
        <w:spacing w:line="360" w:lineRule="auto"/>
        <w:ind w:left="0"/>
        <w:jc w:val="both"/>
        <w:rPr>
          <w:rFonts w:ascii="Times New Roman" w:hAnsi="Times New Roman" w:cs="Times New Roman"/>
          <w:sz w:val="24"/>
          <w:szCs w:val="24"/>
        </w:rPr>
      </w:pPr>
      <w:r w:rsidRPr="00133230">
        <w:rPr>
          <w:rFonts w:ascii="Times New Roman" w:hAnsi="Times New Roman" w:cs="Times New Roman"/>
          <w:sz w:val="24"/>
          <w:szCs w:val="24"/>
        </w:rPr>
        <w:t>Documenting that the process delivers a product with specific quality characteristics across operations.</w:t>
      </w:r>
    </w:p>
    <w:p w14:paraId="03368473" w14:textId="26C31097" w:rsidR="00133230" w:rsidRDefault="00412C5A" w:rsidP="00351A60">
      <w:pPr>
        <w:pStyle w:val="ListParagraph"/>
        <w:spacing w:line="360" w:lineRule="auto"/>
        <w:ind w:left="0"/>
        <w:jc w:val="both"/>
        <w:rPr>
          <w:rFonts w:ascii="Times New Roman" w:hAnsi="Times New Roman" w:cs="Times New Roman"/>
          <w:sz w:val="24"/>
          <w:szCs w:val="24"/>
        </w:rPr>
      </w:pPr>
      <w:r w:rsidRPr="00412C5A">
        <w:rPr>
          <w:rFonts w:ascii="Times New Roman" w:hAnsi="Times New Roman" w:cs="Times New Roman"/>
          <w:sz w:val="24"/>
          <w:szCs w:val="24"/>
        </w:rPr>
        <w:t>DOCUMENTATION:</w:t>
      </w:r>
      <w:r w:rsidRPr="00133230">
        <w:rPr>
          <w:rFonts w:ascii="Times New Roman" w:hAnsi="Times New Roman" w:cs="Times New Roman"/>
          <w:b/>
          <w:bCs/>
          <w:sz w:val="24"/>
          <w:szCs w:val="24"/>
        </w:rPr>
        <w:t xml:space="preserve"> </w:t>
      </w:r>
      <w:r w:rsidR="00133230" w:rsidRPr="00133230">
        <w:rPr>
          <w:rFonts w:ascii="Times New Roman" w:hAnsi="Times New Roman" w:cs="Times New Roman"/>
          <w:sz w:val="24"/>
          <w:szCs w:val="24"/>
        </w:rPr>
        <w:t>Can encompass batch records, test results, process validation report, and quality assurance review documents.</w:t>
      </w:r>
    </w:p>
    <w:p w14:paraId="7A054027" w14:textId="77777777" w:rsidR="008A28B6" w:rsidRDefault="008A28B6" w:rsidP="00351A60">
      <w:pPr>
        <w:pStyle w:val="ListParagraph"/>
        <w:spacing w:line="360" w:lineRule="auto"/>
        <w:ind w:left="0"/>
        <w:jc w:val="both"/>
        <w:rPr>
          <w:rFonts w:ascii="Times New Roman" w:hAnsi="Times New Roman" w:cs="Times New Roman"/>
          <w:sz w:val="24"/>
          <w:szCs w:val="24"/>
        </w:rPr>
      </w:pPr>
    </w:p>
    <w:p w14:paraId="1423BD3B" w14:textId="28B93EE8" w:rsidR="008A28B6" w:rsidRPr="00412C5A" w:rsidRDefault="006F5098" w:rsidP="006F5098">
      <w:pPr>
        <w:pStyle w:val="ListParagraph"/>
        <w:numPr>
          <w:ilvl w:val="0"/>
          <w:numId w:val="14"/>
        </w:numPr>
        <w:spacing w:line="360" w:lineRule="auto"/>
        <w:ind w:left="0"/>
        <w:jc w:val="both"/>
        <w:rPr>
          <w:rFonts w:ascii="Times New Roman" w:hAnsi="Times New Roman" w:cs="Times New Roman"/>
          <w:b/>
          <w:bCs/>
          <w:sz w:val="24"/>
          <w:szCs w:val="24"/>
        </w:rPr>
      </w:pPr>
      <w:r w:rsidRPr="00412C5A">
        <w:rPr>
          <w:rFonts w:ascii="Times New Roman" w:hAnsi="Times New Roman" w:cs="Times New Roman"/>
          <w:b/>
          <w:bCs/>
          <w:sz w:val="24"/>
          <w:szCs w:val="24"/>
        </w:rPr>
        <w:t xml:space="preserve">IMPORTANCE OF PROCESS VALIDATION </w:t>
      </w:r>
      <w:r w:rsidRPr="00412C5A">
        <w:rPr>
          <w:rFonts w:ascii="Times New Roman" w:hAnsi="Times New Roman" w:cs="Times New Roman"/>
          <w:b/>
          <w:bCs/>
          <w:sz w:val="24"/>
          <w:szCs w:val="24"/>
          <w:vertAlign w:val="superscript"/>
        </w:rPr>
        <w:t>[47]</w:t>
      </w:r>
    </w:p>
    <w:p w14:paraId="00174200" w14:textId="5FA93D6D" w:rsidR="00ED32F7" w:rsidRPr="006F5098" w:rsidRDefault="006F5098" w:rsidP="006F5098">
      <w:pPr>
        <w:pStyle w:val="ListParagraph"/>
        <w:numPr>
          <w:ilvl w:val="0"/>
          <w:numId w:val="16"/>
        </w:numPr>
        <w:spacing w:line="360" w:lineRule="auto"/>
        <w:ind w:left="0"/>
        <w:jc w:val="both"/>
        <w:rPr>
          <w:rFonts w:ascii="Times New Roman" w:hAnsi="Times New Roman" w:cs="Times New Roman"/>
          <w:sz w:val="24"/>
          <w:szCs w:val="24"/>
        </w:rPr>
      </w:pPr>
      <w:r w:rsidRPr="006F5098">
        <w:rPr>
          <w:rFonts w:ascii="Times New Roman" w:hAnsi="Times New Roman" w:cs="Times New Roman"/>
          <w:sz w:val="24"/>
          <w:szCs w:val="24"/>
        </w:rPr>
        <w:t>ENSURES PRODUCT QUALITY</w:t>
      </w:r>
    </w:p>
    <w:p w14:paraId="7F598959" w14:textId="74E2DA5E" w:rsidR="00ED32F7" w:rsidRDefault="006F5098" w:rsidP="006F5098">
      <w:pPr>
        <w:pStyle w:val="ListParagraph"/>
        <w:spacing w:line="360" w:lineRule="auto"/>
        <w:ind w:left="0"/>
        <w:jc w:val="both"/>
        <w:rPr>
          <w:rFonts w:ascii="Times New Roman" w:hAnsi="Times New Roman" w:cs="Times New Roman"/>
          <w:sz w:val="24"/>
          <w:szCs w:val="24"/>
        </w:rPr>
      </w:pPr>
      <w:r w:rsidRPr="006F5098">
        <w:rPr>
          <w:rFonts w:ascii="Times New Roman" w:hAnsi="Times New Roman" w:cs="Times New Roman"/>
          <w:sz w:val="24"/>
          <w:szCs w:val="24"/>
        </w:rPr>
        <w:t>CONSISTENCY:</w:t>
      </w:r>
      <w:r w:rsidRPr="00ED32F7">
        <w:rPr>
          <w:rFonts w:ascii="Times New Roman" w:hAnsi="Times New Roman" w:cs="Times New Roman"/>
          <w:sz w:val="24"/>
          <w:szCs w:val="24"/>
        </w:rPr>
        <w:t xml:space="preserve"> </w:t>
      </w:r>
      <w:r w:rsidR="00ED32F7" w:rsidRPr="00ED32F7">
        <w:rPr>
          <w:rFonts w:ascii="Times New Roman" w:hAnsi="Times New Roman" w:cs="Times New Roman"/>
          <w:sz w:val="24"/>
          <w:szCs w:val="24"/>
        </w:rPr>
        <w:t>Validation thus makes sure that the manufacturing processes deliver products of right standard.</w:t>
      </w:r>
    </w:p>
    <w:p w14:paraId="653F4B6C" w14:textId="4573036F" w:rsidR="00ED32F7" w:rsidRDefault="006F5098" w:rsidP="006F5098">
      <w:pPr>
        <w:pStyle w:val="ListParagraph"/>
        <w:spacing w:line="360" w:lineRule="auto"/>
        <w:ind w:left="0"/>
        <w:jc w:val="both"/>
        <w:rPr>
          <w:rFonts w:ascii="Times New Roman" w:hAnsi="Times New Roman" w:cs="Times New Roman"/>
          <w:sz w:val="24"/>
          <w:szCs w:val="24"/>
        </w:rPr>
      </w:pPr>
      <w:r w:rsidRPr="006F5098">
        <w:rPr>
          <w:rFonts w:ascii="Times New Roman" w:hAnsi="Times New Roman" w:cs="Times New Roman"/>
          <w:sz w:val="24"/>
          <w:szCs w:val="24"/>
        </w:rPr>
        <w:t>RELIABILITY:</w:t>
      </w:r>
      <w:r w:rsidRPr="00ED32F7">
        <w:rPr>
          <w:rFonts w:ascii="Times New Roman" w:hAnsi="Times New Roman" w:cs="Times New Roman"/>
          <w:b/>
          <w:bCs/>
          <w:sz w:val="24"/>
          <w:szCs w:val="24"/>
        </w:rPr>
        <w:t xml:space="preserve"> </w:t>
      </w:r>
      <w:r w:rsidR="00ED32F7" w:rsidRPr="00ED32F7">
        <w:rPr>
          <w:rFonts w:ascii="Times New Roman" w:hAnsi="Times New Roman" w:cs="Times New Roman"/>
          <w:sz w:val="24"/>
          <w:szCs w:val="24"/>
        </w:rPr>
        <w:t>Used to recognize and minimize the sources of variation likely to influence the process and thus the quality of the product.</w:t>
      </w:r>
    </w:p>
    <w:p w14:paraId="1502A5BF" w14:textId="77777777" w:rsidR="00ED32F7" w:rsidRDefault="00ED32F7" w:rsidP="006F5098">
      <w:pPr>
        <w:pStyle w:val="ListParagraph"/>
        <w:spacing w:line="360" w:lineRule="auto"/>
        <w:ind w:left="0"/>
        <w:jc w:val="both"/>
        <w:rPr>
          <w:rFonts w:ascii="Times New Roman" w:hAnsi="Times New Roman" w:cs="Times New Roman"/>
          <w:sz w:val="24"/>
          <w:szCs w:val="24"/>
        </w:rPr>
      </w:pPr>
      <w:r w:rsidRPr="00ED32F7">
        <w:rPr>
          <w:rFonts w:ascii="Times New Roman" w:hAnsi="Times New Roman" w:cs="Times New Roman"/>
          <w:sz w:val="24"/>
          <w:szCs w:val="24"/>
        </w:rPr>
        <w:t>Compliance with Regulatory Requirements</w:t>
      </w:r>
    </w:p>
    <w:p w14:paraId="4892D172" w14:textId="479B71E5" w:rsidR="00ED32F7" w:rsidRPr="002A1CEE" w:rsidRDefault="006F5098" w:rsidP="006F5098">
      <w:pPr>
        <w:pStyle w:val="ListParagraph"/>
        <w:spacing w:line="360" w:lineRule="auto"/>
        <w:ind w:left="0"/>
        <w:jc w:val="both"/>
        <w:rPr>
          <w:rFonts w:ascii="Times New Roman" w:hAnsi="Times New Roman" w:cs="Times New Roman"/>
          <w:sz w:val="24"/>
          <w:szCs w:val="24"/>
        </w:rPr>
      </w:pPr>
      <w:r w:rsidRPr="006F5098">
        <w:rPr>
          <w:rFonts w:ascii="Times New Roman" w:hAnsi="Times New Roman" w:cs="Times New Roman"/>
          <w:sz w:val="24"/>
          <w:szCs w:val="24"/>
        </w:rPr>
        <w:t>REGULATORY EXPECTATIONS:</w:t>
      </w:r>
      <w:r w:rsidRPr="002A1CEE">
        <w:rPr>
          <w:rFonts w:ascii="Times New Roman" w:hAnsi="Times New Roman" w:cs="Times New Roman"/>
          <w:sz w:val="24"/>
          <w:szCs w:val="24"/>
        </w:rPr>
        <w:t xml:space="preserve"> </w:t>
      </w:r>
      <w:r w:rsidR="00ED32F7" w:rsidRPr="002A1CEE">
        <w:rPr>
          <w:rFonts w:ascii="Times New Roman" w:hAnsi="Times New Roman" w:cs="Times New Roman"/>
          <w:sz w:val="24"/>
          <w:szCs w:val="24"/>
        </w:rPr>
        <w:t>Validation is necessary in conformity with GMP as necessitated by FDA, EMA, and WHO among other bodies.</w:t>
      </w:r>
    </w:p>
    <w:p w14:paraId="22B5524A" w14:textId="264BE4BC" w:rsidR="00ED32F7" w:rsidRPr="002A1CEE" w:rsidRDefault="00ED32F7" w:rsidP="00351A60">
      <w:pPr>
        <w:pStyle w:val="ListParagraph"/>
        <w:spacing w:line="360" w:lineRule="auto"/>
        <w:ind w:left="0"/>
        <w:jc w:val="both"/>
        <w:rPr>
          <w:rFonts w:ascii="Times New Roman" w:hAnsi="Times New Roman" w:cs="Times New Roman"/>
          <w:sz w:val="24"/>
          <w:szCs w:val="24"/>
        </w:rPr>
      </w:pPr>
      <w:r w:rsidRPr="002A1CEE">
        <w:rPr>
          <w:rFonts w:ascii="Times New Roman" w:hAnsi="Times New Roman" w:cs="Times New Roman"/>
          <w:sz w:val="24"/>
          <w:szCs w:val="24"/>
        </w:rPr>
        <w:lastRenderedPageBreak/>
        <w:t>Documentation: It affords documented evidences that are useful mainly during inspection and submission by the regulating body.</w:t>
      </w:r>
    </w:p>
    <w:p w14:paraId="1CC60F82" w14:textId="716F7891" w:rsidR="00ED32F7" w:rsidRPr="006F5098" w:rsidRDefault="006F5098" w:rsidP="00351A60">
      <w:pPr>
        <w:pStyle w:val="ListParagraph"/>
        <w:numPr>
          <w:ilvl w:val="0"/>
          <w:numId w:val="17"/>
        </w:numPr>
        <w:spacing w:line="360" w:lineRule="auto"/>
        <w:ind w:left="0"/>
        <w:jc w:val="both"/>
        <w:rPr>
          <w:rFonts w:ascii="Times New Roman" w:hAnsi="Times New Roman" w:cs="Times New Roman"/>
          <w:sz w:val="24"/>
          <w:szCs w:val="24"/>
        </w:rPr>
      </w:pPr>
      <w:r w:rsidRPr="006F5098">
        <w:rPr>
          <w:rFonts w:ascii="Times New Roman" w:hAnsi="Times New Roman" w:cs="Times New Roman"/>
          <w:sz w:val="24"/>
          <w:szCs w:val="24"/>
        </w:rPr>
        <w:t>RISK MANAGEMENT</w:t>
      </w:r>
    </w:p>
    <w:p w14:paraId="6B1D47A5" w14:textId="30A41BA1" w:rsidR="002A1CEE" w:rsidRPr="002A1CEE" w:rsidRDefault="006F5098" w:rsidP="00351A60">
      <w:pPr>
        <w:pStyle w:val="ListParagraph"/>
        <w:spacing w:line="360" w:lineRule="auto"/>
        <w:ind w:left="0"/>
        <w:jc w:val="both"/>
        <w:rPr>
          <w:rFonts w:ascii="Times New Roman" w:hAnsi="Times New Roman" w:cs="Times New Roman"/>
          <w:sz w:val="24"/>
          <w:szCs w:val="24"/>
        </w:rPr>
      </w:pPr>
      <w:r w:rsidRPr="006F5098">
        <w:rPr>
          <w:rFonts w:ascii="Times New Roman" w:hAnsi="Times New Roman" w:cs="Times New Roman"/>
          <w:sz w:val="24"/>
          <w:szCs w:val="24"/>
        </w:rPr>
        <w:t>IDENTIFICATION OF RISKS:</w:t>
      </w:r>
      <w:r w:rsidRPr="00ED32F7">
        <w:rPr>
          <w:rFonts w:ascii="Times New Roman" w:hAnsi="Times New Roman" w:cs="Times New Roman"/>
          <w:b/>
          <w:bCs/>
          <w:sz w:val="24"/>
          <w:szCs w:val="24"/>
        </w:rPr>
        <w:t xml:space="preserve"> </w:t>
      </w:r>
      <w:r w:rsidR="00ED32F7" w:rsidRPr="002A1CEE">
        <w:rPr>
          <w:rFonts w:ascii="Times New Roman" w:hAnsi="Times New Roman" w:cs="Times New Roman"/>
          <w:sz w:val="24"/>
          <w:szCs w:val="24"/>
        </w:rPr>
        <w:t>Validation is useful in as much as it helps in exposing some of the risks that may be present in the manufacturing phase.</w:t>
      </w:r>
    </w:p>
    <w:p w14:paraId="64116DF7" w14:textId="3384076A" w:rsidR="00ED32F7" w:rsidRPr="002A1CEE" w:rsidRDefault="00ED32F7" w:rsidP="00351A60">
      <w:pPr>
        <w:pStyle w:val="ListParagraph"/>
        <w:spacing w:line="360" w:lineRule="auto"/>
        <w:ind w:left="0"/>
        <w:jc w:val="both"/>
        <w:rPr>
          <w:rFonts w:ascii="Times New Roman" w:hAnsi="Times New Roman" w:cs="Times New Roman"/>
          <w:b/>
          <w:bCs/>
          <w:sz w:val="24"/>
          <w:szCs w:val="24"/>
        </w:rPr>
      </w:pPr>
      <w:r w:rsidRPr="002A1CEE">
        <w:rPr>
          <w:rFonts w:ascii="Times New Roman" w:hAnsi="Times New Roman" w:cs="Times New Roman"/>
          <w:sz w:val="24"/>
          <w:szCs w:val="24"/>
        </w:rPr>
        <w:t>Mitigation: Risk control and monitoring procedures guarantee product safety so that only previously recognised dangers occur.</w:t>
      </w:r>
    </w:p>
    <w:p w14:paraId="62CB05F8" w14:textId="2C5C6B2B" w:rsidR="002A1CEE" w:rsidRPr="00E553C2" w:rsidRDefault="006F5098" w:rsidP="00351A60">
      <w:pPr>
        <w:pStyle w:val="ListParagraph"/>
        <w:numPr>
          <w:ilvl w:val="0"/>
          <w:numId w:val="17"/>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EFFICIENCY AND COST SAVINGS</w:t>
      </w:r>
    </w:p>
    <w:p w14:paraId="3390CECF" w14:textId="5C15F8AA" w:rsidR="00ED32F7" w:rsidRPr="002A1CEE" w:rsidRDefault="00E553C2" w:rsidP="00351A60">
      <w:pPr>
        <w:pStyle w:val="ListParagraph"/>
        <w:spacing w:line="360" w:lineRule="auto"/>
        <w:ind w:left="0"/>
        <w:jc w:val="both"/>
        <w:rPr>
          <w:rFonts w:ascii="Times New Roman" w:hAnsi="Times New Roman" w:cs="Times New Roman"/>
          <w:b/>
          <w:bCs/>
          <w:sz w:val="24"/>
          <w:szCs w:val="24"/>
        </w:rPr>
      </w:pPr>
      <w:r w:rsidRPr="00E553C2">
        <w:rPr>
          <w:rFonts w:ascii="Times New Roman" w:hAnsi="Times New Roman" w:cs="Times New Roman"/>
          <w:sz w:val="24"/>
          <w:szCs w:val="24"/>
        </w:rPr>
        <w:t>REDUCTION OF DEFECTS:</w:t>
      </w:r>
      <w:r w:rsidRPr="002A1CEE">
        <w:rPr>
          <w:rFonts w:ascii="Times New Roman" w:hAnsi="Times New Roman" w:cs="Times New Roman"/>
          <w:b/>
          <w:bCs/>
          <w:sz w:val="24"/>
          <w:szCs w:val="24"/>
        </w:rPr>
        <w:t xml:space="preserve"> </w:t>
      </w:r>
      <w:r w:rsidR="00ED32F7" w:rsidRPr="002A1CEE">
        <w:rPr>
          <w:rFonts w:ascii="Times New Roman" w:hAnsi="Times New Roman" w:cs="Times New Roman"/>
          <w:sz w:val="24"/>
          <w:szCs w:val="24"/>
        </w:rPr>
        <w:t>MAP therefore minimizes the probability of getting substandard products, thus, minimizing the amount of money, time and resources that would have been used to correct the mistake or remedy the customers who have been sold the products.</w:t>
      </w:r>
    </w:p>
    <w:p w14:paraId="555A9E2F" w14:textId="56DBC2ED" w:rsidR="00ED32F7" w:rsidRPr="00CD02A8" w:rsidRDefault="00E553C2" w:rsidP="00351A60">
      <w:pPr>
        <w:pStyle w:val="ListParagraph"/>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OPTIMIZATION:</w:t>
      </w:r>
      <w:r w:rsidRPr="00ED32F7">
        <w:rPr>
          <w:rFonts w:ascii="Times New Roman" w:hAnsi="Times New Roman" w:cs="Times New Roman"/>
          <w:b/>
          <w:bCs/>
          <w:sz w:val="24"/>
          <w:szCs w:val="24"/>
        </w:rPr>
        <w:t xml:space="preserve"> </w:t>
      </w:r>
      <w:r w:rsidR="00ED32F7" w:rsidRPr="00CD02A8">
        <w:rPr>
          <w:rFonts w:ascii="Times New Roman" w:hAnsi="Times New Roman" w:cs="Times New Roman"/>
          <w:sz w:val="24"/>
          <w:szCs w:val="24"/>
        </w:rPr>
        <w:t>Validation can give clues on where further optimization of an existing process may be beneficial, making manufacturing faster and therefore cheaper.</w:t>
      </w:r>
    </w:p>
    <w:p w14:paraId="6E992066" w14:textId="50B7BEFE" w:rsidR="00B40E35" w:rsidRPr="00E553C2" w:rsidRDefault="00E553C2" w:rsidP="00351A60">
      <w:pPr>
        <w:pStyle w:val="ListParagraph"/>
        <w:numPr>
          <w:ilvl w:val="0"/>
          <w:numId w:val="18"/>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PATIENT SAFETY</w:t>
      </w:r>
    </w:p>
    <w:p w14:paraId="7D547C82" w14:textId="7C310692" w:rsidR="00B40E35" w:rsidRDefault="00E553C2" w:rsidP="00351A60">
      <w:pPr>
        <w:pStyle w:val="ListParagraph"/>
        <w:spacing w:line="360" w:lineRule="auto"/>
        <w:ind w:left="0"/>
        <w:jc w:val="both"/>
        <w:rPr>
          <w:rFonts w:ascii="Times New Roman" w:hAnsi="Times New Roman" w:cs="Times New Roman"/>
          <w:b/>
          <w:bCs/>
          <w:sz w:val="24"/>
          <w:szCs w:val="24"/>
        </w:rPr>
      </w:pPr>
      <w:r w:rsidRPr="00E553C2">
        <w:rPr>
          <w:rFonts w:ascii="Times New Roman" w:hAnsi="Times New Roman" w:cs="Times New Roman"/>
          <w:sz w:val="24"/>
          <w:szCs w:val="24"/>
        </w:rPr>
        <w:t>SAFETY ASSURANCE:</w:t>
      </w:r>
      <w:r w:rsidRPr="00B40E35">
        <w:rPr>
          <w:rFonts w:ascii="Times New Roman" w:hAnsi="Times New Roman" w:cs="Times New Roman"/>
          <w:sz w:val="24"/>
          <w:szCs w:val="24"/>
        </w:rPr>
        <w:t xml:space="preserve"> </w:t>
      </w:r>
      <w:r w:rsidR="00ED32F7" w:rsidRPr="00B40E35">
        <w:rPr>
          <w:rFonts w:ascii="Times New Roman" w:hAnsi="Times New Roman" w:cs="Times New Roman"/>
          <w:sz w:val="24"/>
          <w:szCs w:val="24"/>
        </w:rPr>
        <w:t>Guarantees that the final product does not pose a danger with patients’ lives by being constantly of exceptional quality.</w:t>
      </w:r>
    </w:p>
    <w:p w14:paraId="54003BE6" w14:textId="01A26F9E" w:rsidR="00D57673" w:rsidRDefault="00E553C2" w:rsidP="00351A60">
      <w:pPr>
        <w:pStyle w:val="ListParagraph"/>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EFFICACY:</w:t>
      </w:r>
      <w:r w:rsidRPr="00B40E35">
        <w:rPr>
          <w:rFonts w:ascii="Times New Roman" w:hAnsi="Times New Roman" w:cs="Times New Roman"/>
          <w:sz w:val="24"/>
          <w:szCs w:val="24"/>
        </w:rPr>
        <w:t xml:space="preserve"> </w:t>
      </w:r>
      <w:r w:rsidR="00ED32F7" w:rsidRPr="00B40E35">
        <w:rPr>
          <w:rFonts w:ascii="Times New Roman" w:hAnsi="Times New Roman" w:cs="Times New Roman"/>
          <w:sz w:val="24"/>
          <w:szCs w:val="24"/>
        </w:rPr>
        <w:t>Looks into it that the product has the ability to deliver results as expected, mostly in therapeutic products.</w:t>
      </w:r>
    </w:p>
    <w:p w14:paraId="3FE73353" w14:textId="734C8D14" w:rsidR="00B93292" w:rsidRDefault="00B93292" w:rsidP="00351A60">
      <w:pPr>
        <w:spacing w:line="360" w:lineRule="auto"/>
        <w:jc w:val="both"/>
        <w:rPr>
          <w:rFonts w:ascii="Times New Roman" w:hAnsi="Times New Roman" w:cs="Times New Roman"/>
          <w:b/>
          <w:bCs/>
          <w:sz w:val="24"/>
          <w:szCs w:val="24"/>
        </w:rPr>
      </w:pPr>
      <w:r w:rsidRPr="00B93292">
        <w:rPr>
          <w:rFonts w:ascii="Times New Roman" w:hAnsi="Times New Roman" w:cs="Times New Roman"/>
          <w:b/>
          <w:bCs/>
          <w:sz w:val="24"/>
          <w:szCs w:val="24"/>
        </w:rPr>
        <w:t xml:space="preserve">3.5. </w:t>
      </w:r>
      <w:r w:rsidR="00E553C2" w:rsidRPr="00E553C2">
        <w:rPr>
          <w:rFonts w:ascii="Times New Roman" w:hAnsi="Times New Roman" w:cs="Times New Roman"/>
          <w:b/>
          <w:bCs/>
          <w:sz w:val="24"/>
          <w:szCs w:val="24"/>
        </w:rPr>
        <w:t>DOCUMENTATION AND DATA INTEGRITY</w:t>
      </w:r>
    </w:p>
    <w:p w14:paraId="22462902" w14:textId="5311D93A" w:rsidR="00C54934" w:rsidRPr="00E553C2" w:rsidRDefault="00E553C2" w:rsidP="00351A60">
      <w:pPr>
        <w:pStyle w:val="ListParagraph"/>
        <w:numPr>
          <w:ilvl w:val="0"/>
          <w:numId w:val="19"/>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 xml:space="preserve">REGULATORY COMPLIANCE </w:t>
      </w:r>
      <w:r w:rsidRPr="00E553C2">
        <w:rPr>
          <w:rFonts w:ascii="Times New Roman" w:hAnsi="Times New Roman" w:cs="Times New Roman"/>
          <w:sz w:val="24"/>
          <w:szCs w:val="24"/>
          <w:vertAlign w:val="superscript"/>
        </w:rPr>
        <w:t>[48]</w:t>
      </w:r>
    </w:p>
    <w:p w14:paraId="7506EE65"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People in the global regulatory agencies such as the FDA, EMA, and WHO to warrant that the manufactures of the drugs give detailed documents about the GMP.</w:t>
      </w:r>
    </w:p>
    <w:p w14:paraId="662F25F9" w14:textId="25F48604" w:rsidR="00C54934"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It also helps document compliance during audits,</w:t>
      </w:r>
      <w:r w:rsidR="006E35CE" w:rsidRPr="006E35CE">
        <w:rPr>
          <w:rFonts w:ascii="Times New Roman" w:hAnsi="Times New Roman" w:cs="Times New Roman"/>
          <w:sz w:val="24"/>
          <w:szCs w:val="24"/>
        </w:rPr>
        <w:t xml:space="preserve"> </w:t>
      </w:r>
      <w:r w:rsidRPr="006E35CE">
        <w:rPr>
          <w:rFonts w:ascii="Times New Roman" w:hAnsi="Times New Roman" w:cs="Times New Roman"/>
          <w:sz w:val="24"/>
          <w:szCs w:val="24"/>
        </w:rPr>
        <w:t xml:space="preserve">these are some of the </w:t>
      </w:r>
      <w:proofErr w:type="gramStart"/>
      <w:r w:rsidRPr="006E35CE">
        <w:rPr>
          <w:rFonts w:ascii="Times New Roman" w:hAnsi="Times New Roman" w:cs="Times New Roman"/>
          <w:sz w:val="24"/>
          <w:szCs w:val="24"/>
        </w:rPr>
        <w:t>reason</w:t>
      </w:r>
      <w:proofErr w:type="gramEnd"/>
      <w:r w:rsidRPr="006E35CE">
        <w:rPr>
          <w:rFonts w:ascii="Times New Roman" w:hAnsi="Times New Roman" w:cs="Times New Roman"/>
          <w:sz w:val="24"/>
          <w:szCs w:val="24"/>
        </w:rPr>
        <w:t xml:space="preserve"> why good documentation is good for any organization.</w:t>
      </w:r>
    </w:p>
    <w:p w14:paraId="4E157E67" w14:textId="00771A9C" w:rsidR="006E35CE" w:rsidRPr="00E553C2" w:rsidRDefault="00E553C2" w:rsidP="00351A60">
      <w:pPr>
        <w:pStyle w:val="ListParagraph"/>
        <w:numPr>
          <w:ilvl w:val="0"/>
          <w:numId w:val="20"/>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 xml:space="preserve">TRACEABILITY AND ACCOUNTABILITY </w:t>
      </w:r>
      <w:r w:rsidRPr="00E553C2">
        <w:rPr>
          <w:rFonts w:ascii="Times New Roman" w:hAnsi="Times New Roman" w:cs="Times New Roman"/>
          <w:sz w:val="24"/>
          <w:szCs w:val="24"/>
          <w:vertAlign w:val="superscript"/>
        </w:rPr>
        <w:t>[49]</w:t>
      </w:r>
    </w:p>
    <w:p w14:paraId="72A7826F"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Documentation also does encompass full history of each batch on receipt of raw material, production process, packaging among others, thus providing full traceability.</w:t>
      </w:r>
    </w:p>
    <w:p w14:paraId="6BD8BBB5" w14:textId="1A907A98" w:rsidR="00910067"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About personnel, it ensures they are held to account: this serves in helping to find out whether there was an error and if so, rectify it.</w:t>
      </w:r>
    </w:p>
    <w:p w14:paraId="6811C094" w14:textId="2A686BF0" w:rsidR="006E35CE" w:rsidRPr="00E553C2" w:rsidRDefault="00E553C2" w:rsidP="00351A60">
      <w:pPr>
        <w:pStyle w:val="ListParagraph"/>
        <w:numPr>
          <w:ilvl w:val="0"/>
          <w:numId w:val="21"/>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 xml:space="preserve">QUALITY ASSURANCE </w:t>
      </w:r>
      <w:r w:rsidRPr="00E553C2">
        <w:rPr>
          <w:rFonts w:ascii="Times New Roman" w:hAnsi="Times New Roman" w:cs="Times New Roman"/>
          <w:sz w:val="24"/>
          <w:szCs w:val="24"/>
          <w:vertAlign w:val="superscript"/>
        </w:rPr>
        <w:t>[49]</w:t>
      </w:r>
    </w:p>
    <w:p w14:paraId="66CA9206"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A complete set of records also serves the objective of sustaining product quality, as this information covers all aspects of production.</w:t>
      </w:r>
    </w:p>
    <w:p w14:paraId="39A3D128" w14:textId="494B3F5C" w:rsidR="00C54934"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Documentations are kept and every procedure is executed in a manner that cuts the SOPs, thereby suppressing variability with improved conformity.</w:t>
      </w:r>
    </w:p>
    <w:p w14:paraId="29C48907" w14:textId="2DC7BD70" w:rsidR="006E35CE" w:rsidRPr="00E553C2" w:rsidRDefault="00E553C2" w:rsidP="00351A60">
      <w:pPr>
        <w:pStyle w:val="ListParagraph"/>
        <w:numPr>
          <w:ilvl w:val="0"/>
          <w:numId w:val="21"/>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 xml:space="preserve">RISK MANAGEMENT </w:t>
      </w:r>
      <w:r w:rsidRPr="00E553C2">
        <w:rPr>
          <w:rFonts w:ascii="Times New Roman" w:hAnsi="Times New Roman" w:cs="Times New Roman"/>
          <w:sz w:val="24"/>
          <w:szCs w:val="24"/>
          <w:vertAlign w:val="superscript"/>
        </w:rPr>
        <w:t>[49]</w:t>
      </w:r>
    </w:p>
    <w:p w14:paraId="7703E709"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lastRenderedPageBreak/>
        <w:t>That way, it becomes easier for one to note down potential dangers that endanger the process of manufacturing.</w:t>
      </w:r>
    </w:p>
    <w:p w14:paraId="1CFEC0B0" w14:textId="6B5F127B" w:rsidR="00C54934"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It supports the implementation of corrective and preventive actions strategies (CAPA) comprehending problems grounded on documentation.</w:t>
      </w:r>
    </w:p>
    <w:p w14:paraId="3954DCF0" w14:textId="77777777" w:rsidR="008A28B6" w:rsidRPr="006E35CE" w:rsidRDefault="008A28B6" w:rsidP="00351A60">
      <w:pPr>
        <w:pStyle w:val="ListParagraph"/>
        <w:spacing w:line="360" w:lineRule="auto"/>
        <w:ind w:left="0"/>
        <w:jc w:val="both"/>
        <w:rPr>
          <w:rFonts w:ascii="Times New Roman" w:hAnsi="Times New Roman" w:cs="Times New Roman"/>
          <w:sz w:val="24"/>
          <w:szCs w:val="24"/>
        </w:rPr>
      </w:pPr>
    </w:p>
    <w:p w14:paraId="418325AA" w14:textId="221E976C" w:rsidR="008A28B6" w:rsidRPr="00E553C2" w:rsidRDefault="00E553C2" w:rsidP="00351A60">
      <w:pPr>
        <w:pStyle w:val="ListParagraph"/>
        <w:numPr>
          <w:ilvl w:val="0"/>
          <w:numId w:val="46"/>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 xml:space="preserve">COMMON PITFALLS IN DOCUMENTATION </w:t>
      </w:r>
      <w:r w:rsidRPr="00E553C2">
        <w:rPr>
          <w:rFonts w:ascii="Times New Roman" w:hAnsi="Times New Roman" w:cs="Times New Roman"/>
          <w:sz w:val="24"/>
          <w:szCs w:val="24"/>
          <w:vertAlign w:val="superscript"/>
        </w:rPr>
        <w:t>[50]</w:t>
      </w:r>
    </w:p>
    <w:p w14:paraId="17D0F9D5" w14:textId="1A8DBB5B" w:rsidR="006E35CE" w:rsidRPr="00E553C2" w:rsidRDefault="00E553C2" w:rsidP="00351A60">
      <w:pPr>
        <w:pStyle w:val="ListParagraph"/>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INCOMPLETE RECORDS</w:t>
      </w:r>
    </w:p>
    <w:p w14:paraId="7516C75D" w14:textId="60BD1F91" w:rsidR="006E35CE" w:rsidRDefault="00E553C2" w:rsidP="00351A60">
      <w:pPr>
        <w:pStyle w:val="ListParagraph"/>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SOME OF THE CHALLENGES INCLUDE</w:t>
      </w:r>
      <w:r w:rsidR="00C54934" w:rsidRPr="006E35CE">
        <w:rPr>
          <w:rFonts w:ascii="Times New Roman" w:hAnsi="Times New Roman" w:cs="Times New Roman"/>
          <w:sz w:val="24"/>
          <w:szCs w:val="24"/>
        </w:rPr>
        <w:t>: Incomplete entries System, missing data or data entries and thus may lead to non-compliance to the documented procedures.</w:t>
      </w:r>
    </w:p>
    <w:p w14:paraId="33D556D7" w14:textId="5CB70A66" w:rsidR="00C54934"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These include signatures in a document or a report, dates where essential inputs were entered or process outputs recorded, and other vital process parameters.</w:t>
      </w:r>
    </w:p>
    <w:p w14:paraId="76B20D26" w14:textId="214C1851" w:rsidR="006E35CE" w:rsidRPr="00E553C2" w:rsidRDefault="00E553C2" w:rsidP="00351A60">
      <w:pPr>
        <w:pStyle w:val="ListParagraph"/>
        <w:numPr>
          <w:ilvl w:val="0"/>
          <w:numId w:val="23"/>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INACCURATE OR FALSIFIED DATA</w:t>
      </w:r>
    </w:p>
    <w:p w14:paraId="753285CA"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This suggests that any attempt at inflating the data or providing other came entries can have severe compliance implications on product quality.</w:t>
      </w:r>
    </w:p>
    <w:p w14:paraId="111443C1" w14:textId="566B80A1" w:rsidR="00C54934"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Cheating in documents, as well as inventing or manipulating dates and/or altering tests results, is another strict offense that infringes the regulation rules.</w:t>
      </w:r>
    </w:p>
    <w:p w14:paraId="3C25A3BF" w14:textId="6007444F" w:rsidR="006E35CE" w:rsidRPr="00E553C2" w:rsidRDefault="00E553C2" w:rsidP="00351A60">
      <w:pPr>
        <w:pStyle w:val="ListParagraph"/>
        <w:numPr>
          <w:ilvl w:val="0"/>
          <w:numId w:val="23"/>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POOR DOCUMENTATION PRACTICES</w:t>
      </w:r>
    </w:p>
    <w:p w14:paraId="1CDBD13A"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Writing in cursive, short hand or any other style that is not easily read, as well as using symbols that are not standard may lead to a document being declared non-compliant, Moreover, making corrections such as crossing out text using correction fluids such as white-out may make the document non-compliant.</w:t>
      </w:r>
    </w:p>
    <w:p w14:paraId="3749F868" w14:textId="6F189367" w:rsidR="00C54934"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It was found that there is no clear protocol in documenting patient encounters, and this results in irregularity and mistakes.</w:t>
      </w:r>
    </w:p>
    <w:p w14:paraId="03EC5006" w14:textId="010252D9" w:rsidR="006E35CE" w:rsidRPr="00E553C2" w:rsidRDefault="00E553C2" w:rsidP="00351A60">
      <w:pPr>
        <w:pStyle w:val="ListParagraph"/>
        <w:numPr>
          <w:ilvl w:val="0"/>
          <w:numId w:val="23"/>
        </w:numPr>
        <w:spacing w:line="360" w:lineRule="auto"/>
        <w:ind w:left="0"/>
        <w:jc w:val="both"/>
        <w:rPr>
          <w:rFonts w:ascii="Times New Roman" w:hAnsi="Times New Roman" w:cs="Times New Roman"/>
          <w:sz w:val="24"/>
          <w:szCs w:val="24"/>
        </w:rPr>
      </w:pPr>
      <w:r w:rsidRPr="00E553C2">
        <w:rPr>
          <w:rFonts w:ascii="Times New Roman" w:hAnsi="Times New Roman" w:cs="Times New Roman"/>
          <w:sz w:val="24"/>
          <w:szCs w:val="24"/>
        </w:rPr>
        <w:t>LACK OF TRAINING</w:t>
      </w:r>
    </w:p>
    <w:p w14:paraId="6B25A22E" w14:textId="77777777" w:rsidR="006E35CE" w:rsidRPr="006E35CE"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Lack of trained personnel, may lack the awareness of the relevance of documentation or may not be aware of how records are to be kept.</w:t>
      </w:r>
    </w:p>
    <w:p w14:paraId="0C20B31E" w14:textId="1622083E" w:rsidR="00636952" w:rsidRDefault="00C54934" w:rsidP="00351A60">
      <w:pPr>
        <w:pStyle w:val="ListParagraph"/>
        <w:spacing w:line="360" w:lineRule="auto"/>
        <w:ind w:left="0"/>
        <w:jc w:val="both"/>
        <w:rPr>
          <w:rFonts w:ascii="Times New Roman" w:hAnsi="Times New Roman" w:cs="Times New Roman"/>
          <w:sz w:val="24"/>
          <w:szCs w:val="24"/>
        </w:rPr>
      </w:pPr>
      <w:r w:rsidRPr="006E35CE">
        <w:rPr>
          <w:rFonts w:ascii="Times New Roman" w:hAnsi="Times New Roman" w:cs="Times New Roman"/>
          <w:sz w:val="24"/>
          <w:szCs w:val="24"/>
        </w:rPr>
        <w:t>It is crucial to provide a continual training function which covers documentation procedures and data integrity.</w:t>
      </w:r>
    </w:p>
    <w:p w14:paraId="7D1636C4" w14:textId="7EE173B7" w:rsidR="00212F27" w:rsidRPr="00382DEC" w:rsidRDefault="000160DF" w:rsidP="00642C70">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Pr>
          <w:rFonts w:ascii="Times New Roman" w:hAnsi="Times New Roman" w:cs="Times New Roman"/>
          <w:b/>
          <w:bCs/>
          <w:sz w:val="24"/>
          <w:szCs w:val="24"/>
        </w:rPr>
        <w:t>4</w:t>
      </w:r>
      <w:r w:rsidR="00E553C2" w:rsidRPr="00212F27">
        <w:rPr>
          <w:rFonts w:ascii="Times New Roman" w:hAnsi="Times New Roman" w:cs="Times New Roman"/>
          <w:b/>
          <w:bCs/>
          <w:sz w:val="24"/>
          <w:szCs w:val="24"/>
        </w:rPr>
        <w:t xml:space="preserve">. </w:t>
      </w:r>
      <w:r w:rsidR="00E553C2" w:rsidRPr="00382DEC">
        <w:rPr>
          <w:rFonts w:ascii="Times New Roman" w:eastAsia="Times New Roman" w:hAnsi="Times New Roman" w:cs="Times New Roman"/>
          <w:b/>
          <w:bCs/>
          <w:kern w:val="0"/>
          <w:sz w:val="24"/>
          <w:szCs w:val="24"/>
          <w:lang w:eastAsia="en-IN"/>
          <w14:ligatures w14:val="none"/>
        </w:rPr>
        <w:t>CHALLENGES AND FUTURE DIRECTIONS</w:t>
      </w:r>
    </w:p>
    <w:p w14:paraId="197EEC5E" w14:textId="54C48EE1" w:rsidR="003222B8" w:rsidRDefault="00E553C2" w:rsidP="00642C70">
      <w:pPr>
        <w:jc w:val="both"/>
        <w:rPr>
          <w:rFonts w:ascii="Times New Roman" w:hAnsi="Times New Roman" w:cs="Times New Roman"/>
          <w:b/>
          <w:bCs/>
          <w:sz w:val="24"/>
          <w:szCs w:val="24"/>
        </w:rPr>
      </w:pPr>
      <w:r>
        <w:rPr>
          <w:rFonts w:ascii="Times New Roman" w:hAnsi="Times New Roman" w:cs="Times New Roman"/>
          <w:b/>
          <w:bCs/>
          <w:sz w:val="24"/>
          <w:szCs w:val="24"/>
        </w:rPr>
        <w:t>4</w:t>
      </w:r>
      <w:r w:rsidRPr="003222B8">
        <w:rPr>
          <w:rFonts w:ascii="Times New Roman" w:hAnsi="Times New Roman" w:cs="Times New Roman"/>
          <w:b/>
          <w:bCs/>
          <w:sz w:val="24"/>
          <w:szCs w:val="24"/>
        </w:rPr>
        <w:t xml:space="preserve">.1 </w:t>
      </w:r>
      <w:r w:rsidRPr="00382DEC">
        <w:rPr>
          <w:rFonts w:ascii="Times New Roman" w:hAnsi="Times New Roman" w:cs="Times New Roman"/>
          <w:b/>
          <w:bCs/>
          <w:sz w:val="24"/>
          <w:szCs w:val="24"/>
        </w:rPr>
        <w:t>COMMON CHALLENGES IN IMPLEMENTING QA PRACTICES.</w:t>
      </w:r>
    </w:p>
    <w:p w14:paraId="4CA51BA7" w14:textId="6563B0C3" w:rsidR="0072149E" w:rsidRPr="001D17AB" w:rsidRDefault="001D17AB" w:rsidP="0072149E">
      <w:pPr>
        <w:spacing w:before="100" w:beforeAutospacing="1" w:after="100" w:afterAutospacing="1" w:line="240" w:lineRule="auto"/>
        <w:outlineLvl w:val="2"/>
        <w:rPr>
          <w:rFonts w:ascii="Times New Roman" w:eastAsia="Times New Roman" w:hAnsi="Times New Roman" w:cs="Times New Roman"/>
          <w:kern w:val="0"/>
          <w:sz w:val="24"/>
          <w:szCs w:val="24"/>
          <w:vertAlign w:val="superscript"/>
          <w:lang w:eastAsia="en-IN"/>
          <w14:ligatures w14:val="none"/>
        </w:rPr>
      </w:pPr>
      <w:r w:rsidRPr="001D17AB">
        <w:rPr>
          <w:rFonts w:ascii="Times New Roman" w:eastAsia="Times New Roman" w:hAnsi="Times New Roman" w:cs="Times New Roman"/>
          <w:kern w:val="0"/>
          <w:sz w:val="24"/>
          <w:szCs w:val="24"/>
          <w:lang w:eastAsia="en-IN"/>
          <w14:ligatures w14:val="none"/>
        </w:rPr>
        <w:t>COMMON BARRIERS TO EFFECTIVE QUALITY ASSURANCE IMPLEMENTATION</w:t>
      </w:r>
      <w:r w:rsidRPr="001D17AB">
        <w:rPr>
          <w:rFonts w:ascii="Times New Roman" w:eastAsia="Times New Roman" w:hAnsi="Times New Roman" w:cs="Times New Roman"/>
          <w:kern w:val="0"/>
          <w:sz w:val="24"/>
          <w:szCs w:val="24"/>
          <w:vertAlign w:val="superscript"/>
          <w:lang w:eastAsia="en-IN"/>
          <w14:ligatures w14:val="none"/>
        </w:rPr>
        <w:t xml:space="preserve"> [57]</w:t>
      </w:r>
    </w:p>
    <w:p w14:paraId="33973E29" w14:textId="77777777" w:rsidR="007A79B5" w:rsidRDefault="007A79B5" w:rsidP="007A79B5">
      <w:pPr>
        <w:pStyle w:val="NormalWeb"/>
      </w:pPr>
      <w:r>
        <w:t>Quality Assurance (QA) is vital for meeting product standards and customer expectations, but its implementation faces several barriers:</w:t>
      </w:r>
    </w:p>
    <w:p w14:paraId="4C3871DA" w14:textId="5A1F4A10" w:rsidR="007A79B5" w:rsidRDefault="001D17AB" w:rsidP="007A79B5">
      <w:pPr>
        <w:pStyle w:val="NormalWeb"/>
      </w:pPr>
      <w:r w:rsidRPr="001D17AB">
        <w:rPr>
          <w:rStyle w:val="Strong"/>
          <w:b w:val="0"/>
          <w:bCs w:val="0"/>
        </w:rPr>
        <w:t>COST:</w:t>
      </w:r>
      <w:r>
        <w:t xml:space="preserve"> </w:t>
      </w:r>
      <w:r w:rsidR="007A79B5">
        <w:t>Significant initial investment is required for QA tools, skilled personnel, and training. Ongoing expenses for maintenance, updates, and improvements further strain financial resources.</w:t>
      </w:r>
    </w:p>
    <w:p w14:paraId="2C74928F" w14:textId="2D2F333C" w:rsidR="007A79B5" w:rsidRDefault="00797895" w:rsidP="007A79B5">
      <w:pPr>
        <w:pStyle w:val="NormalWeb"/>
      </w:pPr>
      <w:r w:rsidRPr="001D17AB">
        <w:rPr>
          <w:rStyle w:val="Strong"/>
          <w:b w:val="0"/>
          <w:bCs w:val="0"/>
        </w:rPr>
        <w:t>COMPLEXITY:</w:t>
      </w:r>
      <w:r>
        <w:t xml:space="preserve"> </w:t>
      </w:r>
      <w:r w:rsidR="007A79B5">
        <w:t>Integrating QA into existing workflows demands time and technical expertise, with challenges arising from adapting tools to specific project needs and ensuring compatibility with existing systems.</w:t>
      </w:r>
    </w:p>
    <w:p w14:paraId="0F27540A" w14:textId="572C2176" w:rsidR="007A79B5" w:rsidRDefault="00797895" w:rsidP="007A79B5">
      <w:pPr>
        <w:pStyle w:val="NormalWeb"/>
      </w:pPr>
      <w:r w:rsidRPr="00797895">
        <w:rPr>
          <w:rStyle w:val="Strong"/>
          <w:b w:val="0"/>
          <w:bCs w:val="0"/>
        </w:rPr>
        <w:lastRenderedPageBreak/>
        <w:t>RESISTANCE TO CHANGE:</w:t>
      </w:r>
      <w:r>
        <w:t xml:space="preserve"> </w:t>
      </w:r>
      <w:r w:rsidR="007A79B5">
        <w:t>Employees and management may resist changes to established workflows due to fears of disruption or increased workload. Highlighting errors can create a culture of fear, necessitating effective change management and communication.</w:t>
      </w:r>
    </w:p>
    <w:p w14:paraId="72CFC02C" w14:textId="53489BB1" w:rsidR="007A79B5" w:rsidRDefault="00797895" w:rsidP="007A79B5">
      <w:pPr>
        <w:pStyle w:val="NormalWeb"/>
      </w:pPr>
      <w:r w:rsidRPr="00797895">
        <w:rPr>
          <w:rStyle w:val="Strong"/>
          <w:b w:val="0"/>
          <w:bCs w:val="0"/>
        </w:rPr>
        <w:t>LACK OF KNOWLEDGE AND EXPERTISE:</w:t>
      </w:r>
      <w:r>
        <w:t xml:space="preserve"> </w:t>
      </w:r>
      <w:r w:rsidR="007A79B5">
        <w:t>Insufficient training hinders staff from effectively executing QA processes. Advanced QA techniques often require specialized knowledge, which may be lacking, necessitating comprehensive training programs and external expertise.</w:t>
      </w:r>
    </w:p>
    <w:p w14:paraId="270C4F32" w14:textId="0E2FAAD6" w:rsidR="007A79B5" w:rsidRDefault="00797895" w:rsidP="007A79B5">
      <w:pPr>
        <w:pStyle w:val="NormalWeb"/>
      </w:pPr>
      <w:r w:rsidRPr="00797895">
        <w:rPr>
          <w:rStyle w:val="Strong"/>
          <w:b w:val="0"/>
          <w:bCs w:val="0"/>
        </w:rPr>
        <w:t>RESOURCE LIMITATIONS:</w:t>
      </w:r>
      <w:r>
        <w:t xml:space="preserve"> </w:t>
      </w:r>
      <w:r w:rsidR="007A79B5">
        <w:t>Limited personnel and infrastructure can impede comprehensive QA activities. Addressing these requires strategic resource allocation and investment.</w:t>
      </w:r>
    </w:p>
    <w:p w14:paraId="5A1E9326" w14:textId="0754FF42" w:rsidR="007A79B5" w:rsidRPr="001E43AD" w:rsidRDefault="00797895" w:rsidP="001E43AD">
      <w:pPr>
        <w:pStyle w:val="NormalWeb"/>
      </w:pPr>
      <w:r w:rsidRPr="00797895">
        <w:rPr>
          <w:rStyle w:val="Strong"/>
          <w:b w:val="0"/>
          <w:bCs w:val="0"/>
        </w:rPr>
        <w:t>REGULATORY AND COMPLIANCE ISSUES:</w:t>
      </w:r>
      <w:r>
        <w:t xml:space="preserve"> </w:t>
      </w:r>
      <w:r w:rsidR="007A79B5">
        <w:t>Keeping up with evolving regulations and industry standards demands continuous investment in monitoring and documentation. Proactive compliance and thorough documentation are essential for effective QA implementation</w:t>
      </w:r>
      <w:r w:rsidR="001E43AD">
        <w:t xml:space="preserve"> </w:t>
      </w:r>
      <w:r w:rsidR="001E43AD">
        <w:rPr>
          <w:vertAlign w:val="superscript"/>
        </w:rPr>
        <w:t>[58]</w:t>
      </w:r>
      <w:r w:rsidR="007A79B5">
        <w:t>.</w:t>
      </w:r>
    </w:p>
    <w:p w14:paraId="6886E5B6" w14:textId="0A1801E1" w:rsidR="00270747" w:rsidRDefault="00797895" w:rsidP="006E1F9D">
      <w:pPr>
        <w:spacing w:before="100" w:beforeAutospacing="1" w:after="100" w:afterAutospacing="1" w:line="36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4</w:t>
      </w:r>
      <w:r w:rsidRPr="00270747">
        <w:rPr>
          <w:rFonts w:ascii="Times New Roman" w:eastAsia="Times New Roman" w:hAnsi="Times New Roman" w:cs="Times New Roman"/>
          <w:b/>
          <w:bCs/>
          <w:kern w:val="0"/>
          <w:sz w:val="24"/>
          <w:szCs w:val="24"/>
          <w:lang w:eastAsia="en-IN"/>
          <w14:ligatures w14:val="none"/>
        </w:rPr>
        <w:t>.2. EMERGING TRENDS AND FUTURE PERSPECTIVES.</w:t>
      </w:r>
    </w:p>
    <w:p w14:paraId="747329D6" w14:textId="77777777" w:rsidR="00797895" w:rsidRDefault="009E06A2" w:rsidP="00797895">
      <w:pPr>
        <w:spacing w:before="100" w:beforeAutospacing="1" w:after="100" w:afterAutospacing="1" w:line="360" w:lineRule="auto"/>
        <w:outlineLvl w:val="2"/>
        <w:rPr>
          <w:rFonts w:ascii="Times New Roman" w:eastAsia="Times New Roman" w:hAnsi="Times New Roman" w:cs="Times New Roman"/>
          <w:kern w:val="0"/>
          <w:sz w:val="27"/>
          <w:szCs w:val="27"/>
          <w:vertAlign w:val="superscript"/>
          <w:lang w:eastAsia="en-IN"/>
          <w14:ligatures w14:val="none"/>
        </w:rPr>
      </w:pPr>
      <w:r w:rsidRPr="00797895">
        <w:rPr>
          <w:rFonts w:ascii="Times New Roman" w:eastAsia="Times New Roman" w:hAnsi="Times New Roman" w:cs="Times New Roman"/>
          <w:kern w:val="0"/>
          <w:sz w:val="24"/>
          <w:szCs w:val="24"/>
          <w:lang w:eastAsia="en-IN"/>
          <w14:ligatures w14:val="none"/>
        </w:rPr>
        <w:t>THE NEED FOR ONGOING TRAINING AND DEVELOPMENT IN QUALITY ASSURANCE</w:t>
      </w:r>
      <w:r w:rsidRPr="00797895">
        <w:rPr>
          <w:rFonts w:ascii="Times New Roman" w:eastAsia="Times New Roman" w:hAnsi="Times New Roman" w:cs="Times New Roman"/>
          <w:kern w:val="0"/>
          <w:sz w:val="27"/>
          <w:szCs w:val="27"/>
          <w:lang w:eastAsia="en-IN"/>
          <w14:ligatures w14:val="none"/>
        </w:rPr>
        <w:t xml:space="preserve"> </w:t>
      </w:r>
      <w:r w:rsidR="00DC73C5" w:rsidRPr="00797895">
        <w:rPr>
          <w:rFonts w:ascii="Times New Roman" w:eastAsia="Times New Roman" w:hAnsi="Times New Roman" w:cs="Times New Roman"/>
          <w:kern w:val="0"/>
          <w:sz w:val="27"/>
          <w:szCs w:val="27"/>
          <w:vertAlign w:val="superscript"/>
          <w:lang w:eastAsia="en-IN"/>
          <w14:ligatures w14:val="none"/>
        </w:rPr>
        <w:t>[59]</w:t>
      </w:r>
    </w:p>
    <w:p w14:paraId="390B1CF9" w14:textId="146B539B" w:rsidR="00C73C07" w:rsidRPr="00797895" w:rsidRDefault="00C73C07" w:rsidP="00797895">
      <w:pPr>
        <w:spacing w:before="100" w:beforeAutospacing="1" w:after="100" w:afterAutospacing="1" w:line="360" w:lineRule="auto"/>
        <w:outlineLvl w:val="2"/>
        <w:rPr>
          <w:rFonts w:ascii="Times New Roman" w:eastAsia="Times New Roman" w:hAnsi="Times New Roman" w:cs="Times New Roman"/>
          <w:kern w:val="0"/>
          <w:sz w:val="27"/>
          <w:szCs w:val="27"/>
          <w:vertAlign w:val="superscript"/>
          <w:lang w:eastAsia="en-IN"/>
          <w14:ligatures w14:val="none"/>
        </w:rPr>
      </w:pPr>
      <w:r w:rsidRPr="00C73C07">
        <w:rPr>
          <w:rFonts w:ascii="Times New Roman" w:eastAsia="Times New Roman" w:hAnsi="Times New Roman" w:cs="Times New Roman"/>
          <w:kern w:val="0"/>
          <w:sz w:val="24"/>
          <w:szCs w:val="24"/>
          <w:lang w:eastAsia="en-IN"/>
          <w14:ligatures w14:val="none"/>
        </w:rPr>
        <w:t>Quality Assurance (QA) is an ever-evolving field that requires continuous improvement and adaptation to new technologies, methodologies, and industry standards. Ongoing training and development in QA are crucial to ensure that QA professionals and processes remain effective and relevant. This article discusses the importance of continuous learning in QA, highlighting several key areas where ongoing training and development are essential.</w:t>
      </w:r>
    </w:p>
    <w:p w14:paraId="3DB77AE3" w14:textId="1316DC7C" w:rsidR="00E00A46" w:rsidRPr="00E00A46" w:rsidRDefault="009E06A2" w:rsidP="00E00A4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9E06A2">
        <w:rPr>
          <w:rFonts w:ascii="Times New Roman" w:eastAsia="Times New Roman" w:hAnsi="Times New Roman" w:cs="Times New Roman"/>
          <w:kern w:val="0"/>
          <w:sz w:val="24"/>
          <w:szCs w:val="24"/>
          <w:lang w:eastAsia="en-IN"/>
          <w14:ligatures w14:val="none"/>
        </w:rPr>
        <w:t>ADAPTATION TO TECHNOLOGICAL ADVANCEMENTS:</w:t>
      </w:r>
      <w:r w:rsidRPr="00E00A46">
        <w:rPr>
          <w:rFonts w:ascii="Times New Roman" w:eastAsia="Times New Roman" w:hAnsi="Times New Roman" w:cs="Times New Roman"/>
          <w:kern w:val="0"/>
          <w:sz w:val="24"/>
          <w:szCs w:val="24"/>
          <w:lang w:eastAsia="en-IN"/>
          <w14:ligatures w14:val="none"/>
        </w:rPr>
        <w:t xml:space="preserve"> </w:t>
      </w:r>
      <w:r w:rsidR="00E00A46" w:rsidRPr="00E00A46">
        <w:rPr>
          <w:rFonts w:ascii="Times New Roman" w:eastAsia="Times New Roman" w:hAnsi="Times New Roman" w:cs="Times New Roman"/>
          <w:kern w:val="0"/>
          <w:sz w:val="24"/>
          <w:szCs w:val="24"/>
          <w:lang w:eastAsia="en-IN"/>
          <w14:ligatures w14:val="none"/>
        </w:rPr>
        <w:t>QA professionals must continuously learn to keep up with new tools and technologies like automated testing, machine learning for defect prediction, and advanced analytics. Staying updated with these advancements enhances efficiency and accuracy, allowing QA teams to focus on complex tasks.</w:t>
      </w:r>
    </w:p>
    <w:p w14:paraId="42F23938" w14:textId="1A186AFE" w:rsidR="00E00A46" w:rsidRPr="00E00A46" w:rsidRDefault="009E06A2" w:rsidP="00E00A4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9E06A2">
        <w:rPr>
          <w:rFonts w:ascii="Times New Roman" w:eastAsia="Times New Roman" w:hAnsi="Times New Roman" w:cs="Times New Roman"/>
          <w:kern w:val="0"/>
          <w:sz w:val="24"/>
          <w:szCs w:val="24"/>
          <w:lang w:eastAsia="en-IN"/>
          <w14:ligatures w14:val="none"/>
        </w:rPr>
        <w:t>KEEPING UP WITH INDUSTRY STANDARDS AND REGULATIONS:</w:t>
      </w:r>
      <w:r w:rsidRPr="00E00A46">
        <w:rPr>
          <w:rFonts w:ascii="Times New Roman" w:eastAsia="Times New Roman" w:hAnsi="Times New Roman" w:cs="Times New Roman"/>
          <w:kern w:val="0"/>
          <w:sz w:val="24"/>
          <w:szCs w:val="24"/>
          <w:lang w:eastAsia="en-IN"/>
          <w14:ligatures w14:val="none"/>
        </w:rPr>
        <w:t xml:space="preserve"> </w:t>
      </w:r>
      <w:r w:rsidR="00E00A46" w:rsidRPr="00E00A46">
        <w:rPr>
          <w:rFonts w:ascii="Times New Roman" w:eastAsia="Times New Roman" w:hAnsi="Times New Roman" w:cs="Times New Roman"/>
          <w:kern w:val="0"/>
          <w:sz w:val="24"/>
          <w:szCs w:val="24"/>
          <w:lang w:eastAsia="en-IN"/>
          <w14:ligatures w14:val="none"/>
        </w:rPr>
        <w:t>Organizations must comply with evolving industry standards and regulatory requirements to avoid legal and financial repercussions. Continuous training keeps QA professionals informed about changes, especially in stringent sectors like healthcare, finance, and automotive.</w:t>
      </w:r>
    </w:p>
    <w:p w14:paraId="618A029E" w14:textId="617411BD" w:rsidR="00E00A46" w:rsidRPr="00E00A46" w:rsidRDefault="009E06A2" w:rsidP="00E00A4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9E06A2">
        <w:rPr>
          <w:rFonts w:ascii="Times New Roman" w:eastAsia="Times New Roman" w:hAnsi="Times New Roman" w:cs="Times New Roman"/>
          <w:kern w:val="0"/>
          <w:sz w:val="24"/>
          <w:szCs w:val="24"/>
          <w:lang w:eastAsia="en-IN"/>
          <w14:ligatures w14:val="none"/>
        </w:rPr>
        <w:t>ENHANCING SKILLS AND KNOWLEDGE:</w:t>
      </w:r>
      <w:r w:rsidRPr="00E00A46">
        <w:rPr>
          <w:rFonts w:ascii="Times New Roman" w:eastAsia="Times New Roman" w:hAnsi="Times New Roman" w:cs="Times New Roman"/>
          <w:kern w:val="0"/>
          <w:sz w:val="24"/>
          <w:szCs w:val="24"/>
          <w:lang w:eastAsia="en-IN"/>
          <w14:ligatures w14:val="none"/>
        </w:rPr>
        <w:t xml:space="preserve"> </w:t>
      </w:r>
      <w:r w:rsidR="00E00A46" w:rsidRPr="00E00A46">
        <w:rPr>
          <w:rFonts w:ascii="Times New Roman" w:eastAsia="Times New Roman" w:hAnsi="Times New Roman" w:cs="Times New Roman"/>
          <w:kern w:val="0"/>
          <w:sz w:val="24"/>
          <w:szCs w:val="24"/>
          <w:lang w:eastAsia="en-IN"/>
          <w14:ligatures w14:val="none"/>
        </w:rPr>
        <w:t xml:space="preserve">QA professionals need a mix of technical and soft skills. Regular training in programming, software development life cycles, and QA tools, along with critical thinking, problem-solving, communication, and teamwork, ensures they are equipped for modern QA </w:t>
      </w:r>
      <w:proofErr w:type="gramStart"/>
      <w:r w:rsidR="00E00A46" w:rsidRPr="00E00A46">
        <w:rPr>
          <w:rFonts w:ascii="Times New Roman" w:eastAsia="Times New Roman" w:hAnsi="Times New Roman" w:cs="Times New Roman"/>
          <w:kern w:val="0"/>
          <w:sz w:val="24"/>
          <w:szCs w:val="24"/>
          <w:lang w:eastAsia="en-IN"/>
          <w14:ligatures w14:val="none"/>
        </w:rPr>
        <w:t>tasks .</w:t>
      </w:r>
      <w:proofErr w:type="gramEnd"/>
    </w:p>
    <w:p w14:paraId="0693491C" w14:textId="368A25A8" w:rsidR="00E00A46" w:rsidRPr="00E00A46" w:rsidRDefault="009E06A2" w:rsidP="00E00A46">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9E06A2">
        <w:rPr>
          <w:rFonts w:ascii="Times New Roman" w:eastAsia="Times New Roman" w:hAnsi="Times New Roman" w:cs="Times New Roman"/>
          <w:kern w:val="0"/>
          <w:sz w:val="24"/>
          <w:szCs w:val="24"/>
          <w:lang w:eastAsia="en-IN"/>
          <w14:ligatures w14:val="none"/>
        </w:rPr>
        <w:t>PROMOTING A CULTURE OF CONTINUOUS IMPROVEMENT:</w:t>
      </w:r>
      <w:r w:rsidRPr="00E00A46">
        <w:rPr>
          <w:rFonts w:ascii="Times New Roman" w:eastAsia="Times New Roman" w:hAnsi="Times New Roman" w:cs="Times New Roman"/>
          <w:kern w:val="0"/>
          <w:sz w:val="24"/>
          <w:szCs w:val="24"/>
          <w:lang w:eastAsia="en-IN"/>
          <w14:ligatures w14:val="none"/>
        </w:rPr>
        <w:t xml:space="preserve"> </w:t>
      </w:r>
      <w:r w:rsidR="00E00A46" w:rsidRPr="00E00A46">
        <w:rPr>
          <w:rFonts w:ascii="Times New Roman" w:eastAsia="Times New Roman" w:hAnsi="Times New Roman" w:cs="Times New Roman"/>
          <w:kern w:val="0"/>
          <w:sz w:val="24"/>
          <w:szCs w:val="24"/>
          <w:lang w:eastAsia="en-IN"/>
          <w14:ligatures w14:val="none"/>
        </w:rPr>
        <w:t>Ongoing training encourages QA teams to enhance their processes and methodologies, leading to better product quality and customer satisfaction. Organizations that invest in continuous learning show a commitment to excellence and innovation, positively impacting their reputation</w:t>
      </w:r>
      <w:r>
        <w:rPr>
          <w:rFonts w:ascii="Times New Roman" w:eastAsia="Times New Roman" w:hAnsi="Times New Roman" w:cs="Times New Roman"/>
          <w:kern w:val="0"/>
          <w:sz w:val="24"/>
          <w:szCs w:val="24"/>
          <w:lang w:eastAsia="en-IN"/>
          <w14:ligatures w14:val="none"/>
        </w:rPr>
        <w:t xml:space="preserve"> </w:t>
      </w:r>
      <w:r w:rsidR="00DC1CC3">
        <w:rPr>
          <w:rFonts w:ascii="Times New Roman" w:eastAsia="Times New Roman" w:hAnsi="Times New Roman" w:cs="Times New Roman"/>
          <w:kern w:val="0"/>
          <w:sz w:val="24"/>
          <w:szCs w:val="24"/>
          <w:vertAlign w:val="superscript"/>
          <w:lang w:eastAsia="en-IN"/>
          <w14:ligatures w14:val="none"/>
        </w:rPr>
        <w:t>[60]</w:t>
      </w:r>
      <w:r w:rsidR="00E00A46" w:rsidRPr="00E00A46">
        <w:rPr>
          <w:rFonts w:ascii="Times New Roman" w:eastAsia="Times New Roman" w:hAnsi="Times New Roman" w:cs="Times New Roman"/>
          <w:kern w:val="0"/>
          <w:sz w:val="24"/>
          <w:szCs w:val="24"/>
          <w:lang w:eastAsia="en-IN"/>
          <w14:ligatures w14:val="none"/>
        </w:rPr>
        <w:t>.</w:t>
      </w:r>
    </w:p>
    <w:p w14:paraId="6E5C332B" w14:textId="33A21F75" w:rsidR="00E00A46" w:rsidRPr="00C73C07" w:rsidRDefault="009E06A2" w:rsidP="006E1F9D">
      <w:pPr>
        <w:spacing w:before="100" w:beforeAutospacing="1" w:after="100" w:afterAutospacing="1" w:line="360" w:lineRule="auto"/>
        <w:rPr>
          <w:rFonts w:ascii="Times New Roman" w:eastAsia="Times New Roman" w:hAnsi="Times New Roman" w:cs="Times New Roman"/>
          <w:kern w:val="0"/>
          <w:sz w:val="24"/>
          <w:szCs w:val="24"/>
          <w:lang w:eastAsia="en-IN"/>
          <w14:ligatures w14:val="none"/>
        </w:rPr>
      </w:pPr>
      <w:r w:rsidRPr="009E06A2">
        <w:rPr>
          <w:rFonts w:ascii="Times New Roman" w:eastAsia="Times New Roman" w:hAnsi="Times New Roman" w:cs="Times New Roman"/>
          <w:kern w:val="0"/>
          <w:sz w:val="24"/>
          <w:szCs w:val="24"/>
          <w:lang w:eastAsia="en-IN"/>
          <w14:ligatures w14:val="none"/>
        </w:rPr>
        <w:lastRenderedPageBreak/>
        <w:t>SUPPORTING CAREER GROWTH AND JOB SATISFACTION:</w:t>
      </w:r>
      <w:r w:rsidRPr="00E00A46">
        <w:rPr>
          <w:rFonts w:ascii="Times New Roman" w:eastAsia="Times New Roman" w:hAnsi="Times New Roman" w:cs="Times New Roman"/>
          <w:kern w:val="0"/>
          <w:sz w:val="24"/>
          <w:szCs w:val="24"/>
          <w:lang w:eastAsia="en-IN"/>
          <w14:ligatures w14:val="none"/>
        </w:rPr>
        <w:t xml:space="preserve"> </w:t>
      </w:r>
      <w:r w:rsidR="00E00A46" w:rsidRPr="00E00A46">
        <w:rPr>
          <w:rFonts w:ascii="Times New Roman" w:eastAsia="Times New Roman" w:hAnsi="Times New Roman" w:cs="Times New Roman"/>
          <w:kern w:val="0"/>
          <w:sz w:val="24"/>
          <w:szCs w:val="24"/>
          <w:lang w:eastAsia="en-IN"/>
          <w14:ligatures w14:val="none"/>
        </w:rPr>
        <w:t>Continuous learning opportunities boost career growth and job satisfaction for QA professionals. Investing in their development increases motivation, reduces turnover rates, and fosters engagement and commitment to the organization.</w:t>
      </w:r>
    </w:p>
    <w:p w14:paraId="6FB5EA02" w14:textId="5E96957E" w:rsidR="00777A41" w:rsidRDefault="000160DF" w:rsidP="00642C70">
      <w:pPr>
        <w:spacing w:before="100" w:beforeAutospacing="1" w:after="100" w:afterAutospacing="1" w:line="240" w:lineRule="auto"/>
        <w:outlineLvl w:val="3"/>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5</w:t>
      </w:r>
      <w:r w:rsidR="00777A41" w:rsidRPr="008E30BA">
        <w:rPr>
          <w:rFonts w:ascii="Times New Roman" w:eastAsia="Times New Roman" w:hAnsi="Times New Roman" w:cs="Times New Roman"/>
          <w:b/>
          <w:bCs/>
          <w:kern w:val="0"/>
          <w:sz w:val="24"/>
          <w:szCs w:val="24"/>
          <w:lang w:eastAsia="en-IN"/>
          <w14:ligatures w14:val="none"/>
        </w:rPr>
        <w:t>.</w:t>
      </w:r>
      <w:r w:rsidR="006E1F9D" w:rsidRPr="008E30BA">
        <w:rPr>
          <w:rFonts w:ascii="Times New Roman" w:eastAsia="Times New Roman" w:hAnsi="Times New Roman" w:cs="Times New Roman"/>
          <w:b/>
          <w:bCs/>
          <w:kern w:val="0"/>
          <w:sz w:val="24"/>
          <w:szCs w:val="24"/>
          <w:lang w:eastAsia="en-IN"/>
          <w14:ligatures w14:val="none"/>
        </w:rPr>
        <w:t xml:space="preserve"> CONCLUSION</w:t>
      </w:r>
    </w:p>
    <w:p w14:paraId="2FD9DB86" w14:textId="77777777" w:rsidR="003E1974" w:rsidRPr="003E1974" w:rsidRDefault="003E1974"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E1974">
        <w:rPr>
          <w:rFonts w:ascii="Times New Roman" w:eastAsia="Times New Roman" w:hAnsi="Times New Roman" w:cs="Times New Roman"/>
          <w:kern w:val="0"/>
          <w:sz w:val="24"/>
          <w:szCs w:val="24"/>
          <w:lang w:eastAsia="en-IN"/>
          <w14:ligatures w14:val="none"/>
        </w:rPr>
        <w:t>Quality Assurance (QA) is crucial in ensuring the safety, efficacy, and quality of drugs, maintaining public trust and meeting regulatory requirements. Key aspects include:</w:t>
      </w:r>
    </w:p>
    <w:p w14:paraId="53C77A12" w14:textId="574F001D" w:rsidR="003E1974" w:rsidRPr="003E1974" w:rsidRDefault="006E1F9D"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E1F9D">
        <w:rPr>
          <w:rFonts w:ascii="Times New Roman" w:eastAsia="Times New Roman" w:hAnsi="Times New Roman" w:cs="Times New Roman"/>
          <w:kern w:val="0"/>
          <w:sz w:val="24"/>
          <w:szCs w:val="24"/>
          <w:lang w:eastAsia="en-IN"/>
          <w14:ligatures w14:val="none"/>
        </w:rPr>
        <w:t>REGULATORY COMPLIANCE:</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Adherence to FDA, EMA, and global health regulations, with regular audits and inspections to verify compliance with Good Manufacturing Practices (GMP) and Good Laboratory Practices (GLP).</w:t>
      </w:r>
    </w:p>
    <w:p w14:paraId="26A2EEF0" w14:textId="6A5DA639" w:rsidR="003E1974" w:rsidRPr="003E1974" w:rsidRDefault="006E1F9D"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6E1F9D">
        <w:rPr>
          <w:rFonts w:ascii="Times New Roman" w:eastAsia="Times New Roman" w:hAnsi="Times New Roman" w:cs="Times New Roman"/>
          <w:kern w:val="0"/>
          <w:sz w:val="24"/>
          <w:szCs w:val="24"/>
          <w:lang w:eastAsia="en-IN"/>
          <w14:ligatures w14:val="none"/>
        </w:rPr>
        <w:t>PROCESS VALIDATION:</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Maintaining validated processes for consistent and reliable drug production, with continuous monitoring to mitigate risks.</w:t>
      </w:r>
    </w:p>
    <w:p w14:paraId="53B54454" w14:textId="27579FFA" w:rsidR="003E1974" w:rsidRPr="003E1974" w:rsidRDefault="00E27864"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RISK MANAGEMENT</w:t>
      </w:r>
      <w:r w:rsidR="003E1974" w:rsidRPr="003E1974">
        <w:rPr>
          <w:rFonts w:ascii="Times New Roman" w:eastAsia="Times New Roman" w:hAnsi="Times New Roman" w:cs="Times New Roman"/>
          <w:b/>
          <w:bCs/>
          <w:kern w:val="0"/>
          <w:sz w:val="24"/>
          <w:szCs w:val="24"/>
          <w:lang w:eastAsia="en-IN"/>
          <w14:ligatures w14:val="none"/>
        </w:rPr>
        <w:t>:</w:t>
      </w:r>
      <w:r w:rsidR="003E1974" w:rsidRPr="003E1974">
        <w:rPr>
          <w:rFonts w:ascii="Times New Roman" w:eastAsia="Times New Roman" w:hAnsi="Times New Roman" w:cs="Times New Roman"/>
          <w:kern w:val="0"/>
          <w:sz w:val="24"/>
          <w:szCs w:val="24"/>
          <w:lang w:eastAsia="en-IN"/>
          <w14:ligatures w14:val="none"/>
        </w:rPr>
        <w:t xml:space="preserve"> Implementing frameworks to assess and control risks throughout drug development and manufacturing, evaluating potential failure points.</w:t>
      </w:r>
    </w:p>
    <w:p w14:paraId="6C0B2DDE" w14:textId="7E7BD881" w:rsidR="003E1974" w:rsidRPr="003E1974" w:rsidRDefault="00E27864"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PRODUCT TESTING AND VERIFICATION:</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Rigorous testing at various stages to ensure safety and efficacy, employing advanced methods to detect impurities and quality variations.</w:t>
      </w:r>
    </w:p>
    <w:p w14:paraId="03EB984F" w14:textId="32531E5C" w:rsidR="003E1974" w:rsidRPr="003E1974" w:rsidRDefault="00E27864"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CONTINUOUS IMPROVEMENT AND ADAPTATION:</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Necessitated by technological advancements, evolving regulations, and innovations in drug development. Integration of AI, ML, and blockchain can enhance QA processes, while staying current with regulatory changes is essential.</w:t>
      </w:r>
    </w:p>
    <w:p w14:paraId="003ECF84" w14:textId="02475ABC" w:rsidR="003E1974" w:rsidRPr="003E1974" w:rsidRDefault="00E27864" w:rsidP="003E1974">
      <w:p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E1974">
        <w:rPr>
          <w:rFonts w:ascii="Times New Roman" w:eastAsia="Times New Roman" w:hAnsi="Times New Roman" w:cs="Times New Roman"/>
          <w:b/>
          <w:bCs/>
          <w:kern w:val="0"/>
          <w:sz w:val="24"/>
          <w:szCs w:val="24"/>
          <w:lang w:eastAsia="en-IN"/>
          <w14:ligatures w14:val="none"/>
        </w:rPr>
        <w:t>RECOMMENDATIONS FOR ENHANCING QA PRACTICES:</w:t>
      </w:r>
    </w:p>
    <w:p w14:paraId="04ABB301" w14:textId="1CE3358F" w:rsidR="003E1974" w:rsidRPr="003E1974" w:rsidRDefault="00E27864" w:rsidP="003E1974">
      <w:pPr>
        <w:numPr>
          <w:ilvl w:val="0"/>
          <w:numId w:val="4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INVEST IN ADVANCED TECHNOLOGIES:</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Adopt AI and ML for predictive analytics and automation, and use blockchain for secure tracking.</w:t>
      </w:r>
    </w:p>
    <w:p w14:paraId="49FEDBBF" w14:textId="546B1C02" w:rsidR="003E1974" w:rsidRPr="003E1974" w:rsidRDefault="00E27864" w:rsidP="003E1974">
      <w:pPr>
        <w:numPr>
          <w:ilvl w:val="0"/>
          <w:numId w:val="4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CONTINUOUS TRAINING AND DEVELOPMENT</w:t>
      </w:r>
      <w:r w:rsidR="003E1974" w:rsidRPr="003E1974">
        <w:rPr>
          <w:rFonts w:ascii="Times New Roman" w:eastAsia="Times New Roman" w:hAnsi="Times New Roman" w:cs="Times New Roman"/>
          <w:b/>
          <w:bCs/>
          <w:kern w:val="0"/>
          <w:sz w:val="24"/>
          <w:szCs w:val="24"/>
          <w:lang w:eastAsia="en-IN"/>
          <w14:ligatures w14:val="none"/>
        </w:rPr>
        <w:t>:</w:t>
      </w:r>
      <w:r w:rsidR="003E1974" w:rsidRPr="003E1974">
        <w:rPr>
          <w:rFonts w:ascii="Times New Roman" w:eastAsia="Times New Roman" w:hAnsi="Times New Roman" w:cs="Times New Roman"/>
          <w:kern w:val="0"/>
          <w:sz w:val="24"/>
          <w:szCs w:val="24"/>
          <w:lang w:eastAsia="en-IN"/>
          <w14:ligatures w14:val="none"/>
        </w:rPr>
        <w:t xml:space="preserve"> Update training programs for QA professionals, fostering continuous learning.</w:t>
      </w:r>
    </w:p>
    <w:p w14:paraId="514100F1" w14:textId="52BA6CAA" w:rsidR="003E1974" w:rsidRPr="003E1974" w:rsidRDefault="00E27864" w:rsidP="003E1974">
      <w:pPr>
        <w:numPr>
          <w:ilvl w:val="0"/>
          <w:numId w:val="4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3E1974">
        <w:rPr>
          <w:rFonts w:ascii="Times New Roman" w:eastAsia="Times New Roman" w:hAnsi="Times New Roman" w:cs="Times New Roman"/>
          <w:kern w:val="0"/>
          <w:sz w:val="24"/>
          <w:szCs w:val="24"/>
          <w:lang w:eastAsia="en-IN"/>
          <w14:ligatures w14:val="none"/>
        </w:rPr>
        <w:t xml:space="preserve">STRENGTHEN COLLABORATION AND COMMUNICATION: </w:t>
      </w:r>
      <w:r w:rsidR="003E1974" w:rsidRPr="003E1974">
        <w:rPr>
          <w:rFonts w:ascii="Times New Roman" w:eastAsia="Times New Roman" w:hAnsi="Times New Roman" w:cs="Times New Roman"/>
          <w:kern w:val="0"/>
          <w:sz w:val="24"/>
          <w:szCs w:val="24"/>
          <w:lang w:eastAsia="en-IN"/>
          <w14:ligatures w14:val="none"/>
        </w:rPr>
        <w:t>Enhance cross-functional collaboration and communication for comprehensive risk management.</w:t>
      </w:r>
    </w:p>
    <w:p w14:paraId="45CE0D58" w14:textId="1520B364" w:rsidR="003E1974" w:rsidRPr="003E1974" w:rsidRDefault="00E27864" w:rsidP="003E1974">
      <w:pPr>
        <w:numPr>
          <w:ilvl w:val="0"/>
          <w:numId w:val="4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PROACTIVE QUALITY MANAGEMENT:</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Shift to proactive QA strategies with risk-based approaches and predictive analytics.</w:t>
      </w:r>
    </w:p>
    <w:p w14:paraId="322715E2" w14:textId="73E07246" w:rsidR="003322A5" w:rsidRDefault="00F70691" w:rsidP="00E00A46">
      <w:pPr>
        <w:numPr>
          <w:ilvl w:val="0"/>
          <w:numId w:val="47"/>
        </w:numPr>
        <w:spacing w:before="100" w:beforeAutospacing="1" w:after="100" w:afterAutospacing="1" w:line="360" w:lineRule="auto"/>
        <w:jc w:val="both"/>
        <w:rPr>
          <w:rFonts w:ascii="Times New Roman" w:eastAsia="Times New Roman" w:hAnsi="Times New Roman" w:cs="Times New Roman"/>
          <w:kern w:val="0"/>
          <w:sz w:val="24"/>
          <w:szCs w:val="24"/>
          <w:lang w:eastAsia="en-IN"/>
          <w14:ligatures w14:val="none"/>
        </w:rPr>
      </w:pPr>
      <w:r w:rsidRPr="00E27864">
        <w:rPr>
          <w:rFonts w:ascii="Times New Roman" w:eastAsia="Times New Roman" w:hAnsi="Times New Roman" w:cs="Times New Roman"/>
          <w:kern w:val="0"/>
          <w:sz w:val="24"/>
          <w:szCs w:val="24"/>
          <w:lang w:eastAsia="en-IN"/>
          <w14:ligatures w14:val="none"/>
        </w:rPr>
        <w:t>ENGAGE WITH REGULATORY BODIES:</w:t>
      </w:r>
      <w:r w:rsidRPr="003E1974">
        <w:rPr>
          <w:rFonts w:ascii="Times New Roman" w:eastAsia="Times New Roman" w:hAnsi="Times New Roman" w:cs="Times New Roman"/>
          <w:kern w:val="0"/>
          <w:sz w:val="24"/>
          <w:szCs w:val="24"/>
          <w:lang w:eastAsia="en-IN"/>
          <w14:ligatures w14:val="none"/>
        </w:rPr>
        <w:t xml:space="preserve"> </w:t>
      </w:r>
      <w:r w:rsidR="003E1974" w:rsidRPr="003E1974">
        <w:rPr>
          <w:rFonts w:ascii="Times New Roman" w:eastAsia="Times New Roman" w:hAnsi="Times New Roman" w:cs="Times New Roman"/>
          <w:kern w:val="0"/>
          <w:sz w:val="24"/>
          <w:szCs w:val="24"/>
          <w:lang w:eastAsia="en-IN"/>
          <w14:ligatures w14:val="none"/>
        </w:rPr>
        <w:t>Maintain communication with authorities and participate in industry forums to stay informed on regulatory developments.</w:t>
      </w:r>
    </w:p>
    <w:p w14:paraId="7DDFC713" w14:textId="77777777" w:rsidR="007A0198" w:rsidRDefault="007A0198" w:rsidP="007A0198">
      <w:pPr>
        <w:pStyle w:val="ListParagraph"/>
        <w:spacing w:line="360" w:lineRule="auto"/>
        <w:jc w:val="both"/>
        <w:rPr>
          <w:rFonts w:ascii="Times New Roman" w:eastAsia="Times New Roman" w:hAnsi="Times New Roman" w:cs="Times New Roman"/>
          <w:b/>
          <w:bCs/>
          <w:color w:val="0D0D0D"/>
          <w:kern w:val="0"/>
          <w:sz w:val="24"/>
          <w:szCs w:val="24"/>
          <w:lang w:eastAsia="en-IN"/>
          <w14:ligatures w14:val="none"/>
        </w:rPr>
      </w:pPr>
    </w:p>
    <w:p w14:paraId="79D89BFE" w14:textId="6B99946B" w:rsidR="007A0198" w:rsidRPr="007A0198" w:rsidRDefault="007A0198" w:rsidP="00217387">
      <w:pPr>
        <w:spacing w:line="360" w:lineRule="auto"/>
        <w:jc w:val="both"/>
        <w:rPr>
          <w:rFonts w:ascii="Times New Roman" w:eastAsia="Times New Roman" w:hAnsi="Times New Roman" w:cs="Times New Roman"/>
          <w:b/>
          <w:bCs/>
          <w:color w:val="0D0D0D"/>
          <w:kern w:val="0"/>
          <w:sz w:val="24"/>
          <w:szCs w:val="24"/>
          <w:lang w:eastAsia="en-IN"/>
          <w14:ligatures w14:val="none"/>
        </w:rPr>
      </w:pPr>
      <w:r w:rsidRPr="007A0198">
        <w:rPr>
          <w:rFonts w:ascii="Times New Roman" w:eastAsia="Times New Roman" w:hAnsi="Times New Roman" w:cs="Times New Roman"/>
          <w:b/>
          <w:bCs/>
          <w:color w:val="0D0D0D"/>
          <w:kern w:val="0"/>
          <w:sz w:val="24"/>
          <w:szCs w:val="24"/>
          <w:lang w:eastAsia="en-IN"/>
          <w14:ligatures w14:val="none"/>
        </w:rPr>
        <w:t>Acknowledgement</w:t>
      </w:r>
    </w:p>
    <w:p w14:paraId="05E54BC6" w14:textId="77777777" w:rsidR="007A0198" w:rsidRPr="00683FBC" w:rsidRDefault="007A0198" w:rsidP="00217387">
      <w:pPr>
        <w:pStyle w:val="ListParagraph"/>
        <w:spacing w:line="360" w:lineRule="auto"/>
        <w:jc w:val="both"/>
        <w:rPr>
          <w:rFonts w:ascii="Times New Roman" w:eastAsia="Times New Roman" w:hAnsi="Times New Roman" w:cs="Times New Roman"/>
          <w:color w:val="0D0D0D"/>
          <w:kern w:val="0"/>
          <w:sz w:val="24"/>
          <w:szCs w:val="24"/>
          <w:lang w:eastAsia="en-IN"/>
          <w14:ligatures w14:val="none"/>
        </w:rPr>
      </w:pPr>
      <w:r w:rsidRPr="00683FBC">
        <w:rPr>
          <w:rFonts w:ascii="Times New Roman" w:eastAsia="Times New Roman" w:hAnsi="Times New Roman" w:cs="Times New Roman"/>
          <w:color w:val="0D0D0D"/>
          <w:kern w:val="0"/>
          <w:sz w:val="24"/>
          <w:szCs w:val="24"/>
          <w:lang w:eastAsia="en-IN"/>
          <w14:ligatures w14:val="none"/>
        </w:rPr>
        <w:t>The authors are thankful to the principal and management of Acharya &amp; BM Reddy College of Pharmacy for providing facilities including plagiarism, internet</w:t>
      </w:r>
      <w:r w:rsidRPr="00683FBC">
        <w:rPr>
          <w:rFonts w:ascii="Times New Roman" w:eastAsia="Times New Roman" w:hAnsi="Times New Roman" w:cs="Times New Roman"/>
          <w:b/>
          <w:bCs/>
          <w:color w:val="0D0D0D"/>
          <w:kern w:val="0"/>
          <w:sz w:val="24"/>
          <w:szCs w:val="24"/>
          <w:lang w:eastAsia="en-IN"/>
          <w14:ligatures w14:val="none"/>
        </w:rPr>
        <w:t xml:space="preserve"> </w:t>
      </w:r>
      <w:r w:rsidRPr="00683FBC">
        <w:rPr>
          <w:rFonts w:ascii="Times New Roman" w:eastAsia="Times New Roman" w:hAnsi="Times New Roman" w:cs="Times New Roman"/>
          <w:color w:val="0D0D0D"/>
          <w:kern w:val="0"/>
          <w:sz w:val="24"/>
          <w:szCs w:val="24"/>
          <w:lang w:eastAsia="en-IN"/>
          <w14:ligatures w14:val="none"/>
        </w:rPr>
        <w:t>books. etc</w:t>
      </w:r>
    </w:p>
    <w:p w14:paraId="48989F01" w14:textId="541A5A95" w:rsidR="007A0198" w:rsidRPr="00217387" w:rsidRDefault="00384B65" w:rsidP="00217387">
      <w:pPr>
        <w:spacing w:line="360" w:lineRule="auto"/>
        <w:jc w:val="both"/>
        <w:rPr>
          <w:rFonts w:ascii="Times New Roman" w:eastAsia="Times New Roman" w:hAnsi="Times New Roman" w:cs="Times New Roman"/>
          <w:b/>
          <w:bCs/>
          <w:color w:val="0D0D0D"/>
          <w:kern w:val="0"/>
          <w:sz w:val="24"/>
          <w:szCs w:val="24"/>
          <w:lang w:eastAsia="en-IN"/>
          <w14:ligatures w14:val="none"/>
        </w:rPr>
      </w:pPr>
      <w:r w:rsidRPr="00217387">
        <w:rPr>
          <w:rFonts w:ascii="Times New Roman" w:eastAsia="Times New Roman" w:hAnsi="Times New Roman" w:cs="Times New Roman"/>
          <w:b/>
          <w:bCs/>
          <w:color w:val="0D0D0D"/>
          <w:kern w:val="0"/>
          <w:sz w:val="24"/>
          <w:szCs w:val="24"/>
          <w:lang w:eastAsia="en-IN"/>
          <w14:ligatures w14:val="none"/>
        </w:rPr>
        <w:t>Conflict Of Interest</w:t>
      </w:r>
    </w:p>
    <w:p w14:paraId="2218CC6C" w14:textId="77777777" w:rsidR="007A0198" w:rsidRPr="00683FBC" w:rsidRDefault="007A0198" w:rsidP="007A0198">
      <w:pPr>
        <w:pStyle w:val="ListParagraph"/>
        <w:spacing w:line="360" w:lineRule="auto"/>
        <w:jc w:val="both"/>
        <w:rPr>
          <w:rFonts w:ascii="Times New Roman" w:eastAsia="Times New Roman" w:hAnsi="Times New Roman" w:cs="Times New Roman"/>
          <w:color w:val="0D0D0D"/>
          <w:kern w:val="0"/>
          <w:sz w:val="24"/>
          <w:szCs w:val="24"/>
          <w:lang w:eastAsia="en-IN"/>
          <w14:ligatures w14:val="none"/>
        </w:rPr>
      </w:pPr>
      <w:r w:rsidRPr="00683FBC">
        <w:rPr>
          <w:rFonts w:ascii="Times New Roman" w:eastAsia="Times New Roman" w:hAnsi="Times New Roman" w:cs="Times New Roman"/>
          <w:color w:val="0D0D0D"/>
          <w:kern w:val="0"/>
          <w:sz w:val="24"/>
          <w:szCs w:val="24"/>
          <w:lang w:eastAsia="en-IN"/>
          <w14:ligatures w14:val="none"/>
        </w:rPr>
        <w:t>The authors have stated that no interest which might be perceived as posing a conflict or bias.</w:t>
      </w:r>
    </w:p>
    <w:p w14:paraId="2C6703A8" w14:textId="77777777" w:rsidR="007A0198" w:rsidRPr="00217387" w:rsidRDefault="007A0198" w:rsidP="00217387">
      <w:pPr>
        <w:spacing w:line="360" w:lineRule="auto"/>
        <w:jc w:val="both"/>
        <w:rPr>
          <w:rFonts w:ascii="Times New Roman" w:eastAsia="Times New Roman" w:hAnsi="Times New Roman" w:cs="Times New Roman"/>
          <w:b/>
          <w:bCs/>
          <w:color w:val="0D0D0D"/>
          <w:kern w:val="0"/>
          <w:sz w:val="24"/>
          <w:szCs w:val="24"/>
          <w:lang w:eastAsia="en-IN"/>
          <w14:ligatures w14:val="none"/>
        </w:rPr>
      </w:pPr>
      <w:r w:rsidRPr="00217387">
        <w:rPr>
          <w:rFonts w:ascii="Times New Roman" w:eastAsia="Times New Roman" w:hAnsi="Times New Roman" w:cs="Times New Roman"/>
          <w:b/>
          <w:bCs/>
          <w:color w:val="0D0D0D"/>
          <w:kern w:val="0"/>
          <w:sz w:val="24"/>
          <w:szCs w:val="24"/>
          <w:lang w:eastAsia="en-IN"/>
          <w14:ligatures w14:val="none"/>
        </w:rPr>
        <w:t xml:space="preserve">Funding </w:t>
      </w:r>
    </w:p>
    <w:p w14:paraId="07041542" w14:textId="17F27D3C" w:rsidR="007A0198" w:rsidRDefault="007A0198" w:rsidP="007A0198">
      <w:pPr>
        <w:pStyle w:val="ListParagraph"/>
        <w:spacing w:line="360" w:lineRule="auto"/>
        <w:jc w:val="both"/>
        <w:rPr>
          <w:rFonts w:ascii="Times New Roman" w:eastAsia="Times New Roman" w:hAnsi="Times New Roman" w:cs="Times New Roman"/>
          <w:color w:val="0D0D0D"/>
          <w:kern w:val="0"/>
          <w:sz w:val="24"/>
          <w:szCs w:val="24"/>
          <w:lang w:eastAsia="en-IN"/>
          <w14:ligatures w14:val="none"/>
        </w:rPr>
      </w:pPr>
      <w:r w:rsidRPr="00683FBC">
        <w:rPr>
          <w:rFonts w:ascii="Times New Roman" w:eastAsia="Times New Roman" w:hAnsi="Times New Roman" w:cs="Times New Roman"/>
          <w:color w:val="0D0D0D"/>
          <w:kern w:val="0"/>
          <w:sz w:val="24"/>
          <w:szCs w:val="24"/>
          <w:lang w:eastAsia="en-IN"/>
          <w14:ligatures w14:val="none"/>
        </w:rPr>
        <w:t>This work did not receive any specific grant from funding agency in the public,</w:t>
      </w:r>
      <w:r w:rsidR="00384B65">
        <w:rPr>
          <w:rFonts w:ascii="Times New Roman" w:eastAsia="Times New Roman" w:hAnsi="Times New Roman" w:cs="Times New Roman"/>
          <w:color w:val="0D0D0D"/>
          <w:kern w:val="0"/>
          <w:sz w:val="24"/>
          <w:szCs w:val="24"/>
          <w:lang w:eastAsia="en-IN"/>
          <w14:ligatures w14:val="none"/>
        </w:rPr>
        <w:t xml:space="preserve"> </w:t>
      </w:r>
      <w:r w:rsidRPr="00683FBC">
        <w:rPr>
          <w:rFonts w:ascii="Times New Roman" w:eastAsia="Times New Roman" w:hAnsi="Times New Roman" w:cs="Times New Roman"/>
          <w:color w:val="0D0D0D"/>
          <w:kern w:val="0"/>
          <w:sz w:val="24"/>
          <w:szCs w:val="24"/>
          <w:lang w:eastAsia="en-IN"/>
          <w14:ligatures w14:val="none"/>
        </w:rPr>
        <w:t>commercial, or not for profit sector.</w:t>
      </w:r>
    </w:p>
    <w:p w14:paraId="158A6886" w14:textId="77777777" w:rsidR="007A0198" w:rsidRPr="00E00A46" w:rsidRDefault="007A0198" w:rsidP="007A0198">
      <w:pPr>
        <w:spacing w:before="100" w:beforeAutospacing="1" w:after="100" w:afterAutospacing="1" w:line="360" w:lineRule="auto"/>
        <w:ind w:left="720"/>
        <w:jc w:val="both"/>
        <w:rPr>
          <w:rFonts w:ascii="Times New Roman" w:eastAsia="Times New Roman" w:hAnsi="Times New Roman" w:cs="Times New Roman"/>
          <w:kern w:val="0"/>
          <w:sz w:val="24"/>
          <w:szCs w:val="24"/>
          <w:lang w:eastAsia="en-IN"/>
          <w14:ligatures w14:val="none"/>
        </w:rPr>
      </w:pPr>
    </w:p>
    <w:p w14:paraId="28D49CEB" w14:textId="08CC5D00" w:rsidR="00A62631" w:rsidRDefault="00837D06" w:rsidP="00642C70">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231871D7" w14:textId="7D78214A" w:rsidR="00837D06" w:rsidRPr="00F50FBA" w:rsidRDefault="00837D06"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Görög S. Drug safety, drug quality, drug analysis. Journal of pharmaceutical and biomedical analysis. 2008 Sep 29;48(2):247-53.</w:t>
      </w:r>
    </w:p>
    <w:p w14:paraId="04A2197C" w14:textId="2DE6551C" w:rsidR="00837D06" w:rsidRPr="00F50FBA" w:rsidRDefault="00837D06"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Gad SC. Drug safety evaluation. John Wiley &amp; Sons; 2016 Nov 7.</w:t>
      </w:r>
    </w:p>
    <w:p w14:paraId="785BCC0A" w14:textId="76A1D7E1" w:rsidR="00837D06" w:rsidRPr="00F50FBA" w:rsidRDefault="00837D06"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 xml:space="preserve">Moore TJ, </w:t>
      </w:r>
      <w:proofErr w:type="spellStart"/>
      <w:r w:rsidRPr="00F50FBA">
        <w:rPr>
          <w:rFonts w:ascii="Times New Roman" w:hAnsi="Times New Roman" w:cs="Times New Roman"/>
          <w:color w:val="222222"/>
          <w:sz w:val="24"/>
          <w:szCs w:val="24"/>
          <w:shd w:val="clear" w:color="auto" w:fill="FFFFFF"/>
        </w:rPr>
        <w:t>Psaty</w:t>
      </w:r>
      <w:proofErr w:type="spellEnd"/>
      <w:r w:rsidRPr="00F50FBA">
        <w:rPr>
          <w:rFonts w:ascii="Times New Roman" w:hAnsi="Times New Roman" w:cs="Times New Roman"/>
          <w:color w:val="222222"/>
          <w:sz w:val="24"/>
          <w:szCs w:val="24"/>
          <w:shd w:val="clear" w:color="auto" w:fill="FFFFFF"/>
        </w:rPr>
        <w:t xml:space="preserve"> BM, </w:t>
      </w:r>
      <w:proofErr w:type="spellStart"/>
      <w:r w:rsidRPr="00F50FBA">
        <w:rPr>
          <w:rFonts w:ascii="Times New Roman" w:hAnsi="Times New Roman" w:cs="Times New Roman"/>
          <w:color w:val="222222"/>
          <w:sz w:val="24"/>
          <w:szCs w:val="24"/>
          <w:shd w:val="clear" w:color="auto" w:fill="FFFFFF"/>
        </w:rPr>
        <w:t>Furberg</w:t>
      </w:r>
      <w:proofErr w:type="spellEnd"/>
      <w:r w:rsidRPr="00F50FBA">
        <w:rPr>
          <w:rFonts w:ascii="Times New Roman" w:hAnsi="Times New Roman" w:cs="Times New Roman"/>
          <w:color w:val="222222"/>
          <w:sz w:val="24"/>
          <w:szCs w:val="24"/>
          <w:shd w:val="clear" w:color="auto" w:fill="FFFFFF"/>
        </w:rPr>
        <w:t xml:space="preserve"> CD. Time to act on drug safety. Jama. 1998 May 20;279(19):1571-3.</w:t>
      </w:r>
    </w:p>
    <w:p w14:paraId="39E3D8F0" w14:textId="5E132908" w:rsidR="00837D06" w:rsidRPr="00F50FBA" w:rsidRDefault="00837D06"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 xml:space="preserve">Li AP. A comprehensive approach for drug safety assessment. </w:t>
      </w:r>
      <w:proofErr w:type="spellStart"/>
      <w:r w:rsidRPr="00F50FBA">
        <w:rPr>
          <w:rFonts w:ascii="Times New Roman" w:hAnsi="Times New Roman" w:cs="Times New Roman"/>
          <w:color w:val="222222"/>
          <w:sz w:val="24"/>
          <w:szCs w:val="24"/>
          <w:shd w:val="clear" w:color="auto" w:fill="FFFFFF"/>
        </w:rPr>
        <w:t>Chemico</w:t>
      </w:r>
      <w:proofErr w:type="spellEnd"/>
      <w:r w:rsidRPr="00F50FBA">
        <w:rPr>
          <w:rFonts w:ascii="Times New Roman" w:hAnsi="Times New Roman" w:cs="Times New Roman"/>
          <w:color w:val="222222"/>
          <w:sz w:val="24"/>
          <w:szCs w:val="24"/>
          <w:shd w:val="clear" w:color="auto" w:fill="FFFFFF"/>
        </w:rPr>
        <w:t>-biological interactions. 2004 Nov 1;150(1):27-33.</w:t>
      </w:r>
    </w:p>
    <w:p w14:paraId="2019EFE0" w14:textId="29A51114" w:rsidR="00837D06" w:rsidRPr="00F50FBA" w:rsidRDefault="00837D06"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Gilardi F, Maggetti M. 14 The independence of regulatory authorities. Handbook on the Politics of Regulation. 2011:201.</w:t>
      </w:r>
    </w:p>
    <w:p w14:paraId="3C8CE9B5" w14:textId="7349A795" w:rsidR="00A57E61" w:rsidRPr="00F50FBA" w:rsidRDefault="00A57E61"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Alshammari TM. Drug safety: The concept, inception and its importance in patients’ health. Saudi Pharmaceutical Journal. 2016 Jul 1;24(4):405-12.</w:t>
      </w:r>
    </w:p>
    <w:p w14:paraId="6BAEE302" w14:textId="1CF680BE" w:rsidR="00A57E61" w:rsidRPr="00F50FBA" w:rsidRDefault="00A57E61"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 xml:space="preserve">Schulze J, Raasch W, Siegers CP. Toxicity of kava pyrones, drug safety and precautions–a case study. Phytomedicine. 2003 Jan </w:t>
      </w:r>
      <w:proofErr w:type="gramStart"/>
      <w:r w:rsidRPr="00F50FBA">
        <w:rPr>
          <w:rFonts w:ascii="Times New Roman" w:hAnsi="Times New Roman" w:cs="Times New Roman"/>
          <w:color w:val="222222"/>
          <w:sz w:val="24"/>
          <w:szCs w:val="24"/>
          <w:shd w:val="clear" w:color="auto" w:fill="FFFFFF"/>
        </w:rPr>
        <w:t>1;10:68</w:t>
      </w:r>
      <w:proofErr w:type="gramEnd"/>
      <w:r w:rsidRPr="00F50FBA">
        <w:rPr>
          <w:rFonts w:ascii="Times New Roman" w:hAnsi="Times New Roman" w:cs="Times New Roman"/>
          <w:color w:val="222222"/>
          <w:sz w:val="24"/>
          <w:szCs w:val="24"/>
          <w:shd w:val="clear" w:color="auto" w:fill="FFFFFF"/>
        </w:rPr>
        <w:t>-73.</w:t>
      </w:r>
    </w:p>
    <w:p w14:paraId="37B5C933" w14:textId="776D5254" w:rsidR="00A57E61" w:rsidRPr="00F50FBA" w:rsidRDefault="00A57E61"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Vogel D. The globalization of pharmaceutical regulation. Governance. 1998 Jan;11(1):1-22.</w:t>
      </w:r>
    </w:p>
    <w:p w14:paraId="37FC5687" w14:textId="235618DD" w:rsidR="00A57E61" w:rsidRPr="00F50FBA" w:rsidRDefault="00A57E61"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Durivage MA, editor. The Certified Pharmaceutical GMP Professional Handbook. Quality Press; 2016 May 23.</w:t>
      </w:r>
    </w:p>
    <w:p w14:paraId="39048C3C" w14:textId="1B1917C7" w:rsidR="00A57E61" w:rsidRPr="00F50FBA" w:rsidRDefault="00795E02"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 xml:space="preserve">Bhavyasri K, </w:t>
      </w:r>
      <w:proofErr w:type="spellStart"/>
      <w:r w:rsidRPr="00F50FBA">
        <w:rPr>
          <w:rFonts w:ascii="Times New Roman" w:hAnsi="Times New Roman" w:cs="Times New Roman"/>
          <w:color w:val="222222"/>
          <w:sz w:val="24"/>
          <w:szCs w:val="24"/>
          <w:shd w:val="clear" w:color="auto" w:fill="FFFFFF"/>
        </w:rPr>
        <w:t>Vishnumurthy</w:t>
      </w:r>
      <w:proofErr w:type="spellEnd"/>
      <w:r w:rsidRPr="00F50FBA">
        <w:rPr>
          <w:rFonts w:ascii="Times New Roman" w:hAnsi="Times New Roman" w:cs="Times New Roman"/>
          <w:color w:val="222222"/>
          <w:sz w:val="24"/>
          <w:szCs w:val="24"/>
          <w:shd w:val="clear" w:color="auto" w:fill="FFFFFF"/>
        </w:rPr>
        <w:t xml:space="preserve"> KM, Rambabu D, </w:t>
      </w:r>
      <w:proofErr w:type="spellStart"/>
      <w:r w:rsidRPr="00F50FBA">
        <w:rPr>
          <w:rFonts w:ascii="Times New Roman" w:hAnsi="Times New Roman" w:cs="Times New Roman"/>
          <w:color w:val="222222"/>
          <w:sz w:val="24"/>
          <w:szCs w:val="24"/>
          <w:shd w:val="clear" w:color="auto" w:fill="FFFFFF"/>
        </w:rPr>
        <w:t>Sumakanth</w:t>
      </w:r>
      <w:proofErr w:type="spellEnd"/>
      <w:r w:rsidRPr="00F50FBA">
        <w:rPr>
          <w:rFonts w:ascii="Times New Roman" w:hAnsi="Times New Roman" w:cs="Times New Roman"/>
          <w:color w:val="222222"/>
          <w:sz w:val="24"/>
          <w:szCs w:val="24"/>
          <w:shd w:val="clear" w:color="auto" w:fill="FFFFFF"/>
        </w:rPr>
        <w:t xml:space="preserve"> M. ICH guidelines</w:t>
      </w:r>
      <w:proofErr w:type="gramStart"/>
      <w:r w:rsidRPr="00F50FBA">
        <w:rPr>
          <w:rFonts w:ascii="Times New Roman" w:hAnsi="Times New Roman" w:cs="Times New Roman"/>
          <w:color w:val="222222"/>
          <w:sz w:val="24"/>
          <w:szCs w:val="24"/>
          <w:shd w:val="clear" w:color="auto" w:fill="FFFFFF"/>
        </w:rPr>
        <w:t>–“</w:t>
      </w:r>
      <w:proofErr w:type="gramEnd"/>
      <w:r w:rsidRPr="00F50FBA">
        <w:rPr>
          <w:rFonts w:ascii="Times New Roman" w:hAnsi="Times New Roman" w:cs="Times New Roman"/>
          <w:color w:val="222222"/>
          <w:sz w:val="24"/>
          <w:szCs w:val="24"/>
          <w:shd w:val="clear" w:color="auto" w:fill="FFFFFF"/>
        </w:rPr>
        <w:t>Q” series (quality guidelines)-A review. GSC Biological and Pharmaceutical Sciences. 2019;6(3).</w:t>
      </w:r>
    </w:p>
    <w:p w14:paraId="2CB1E318" w14:textId="1B106967" w:rsidR="00795E02" w:rsidRPr="00F50FBA" w:rsidRDefault="00795E02"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 xml:space="preserve">Blommaert J, Siebenmorgen R, </w:t>
      </w:r>
      <w:proofErr w:type="spellStart"/>
      <w:r w:rsidRPr="00F50FBA">
        <w:rPr>
          <w:rFonts w:ascii="Times New Roman" w:hAnsi="Times New Roman" w:cs="Times New Roman"/>
          <w:color w:val="222222"/>
          <w:sz w:val="24"/>
          <w:szCs w:val="24"/>
          <w:shd w:val="clear" w:color="auto" w:fill="FFFFFF"/>
        </w:rPr>
        <w:t>Coulais</w:t>
      </w:r>
      <w:proofErr w:type="spellEnd"/>
      <w:r w:rsidRPr="00F50FBA">
        <w:rPr>
          <w:rFonts w:ascii="Times New Roman" w:hAnsi="Times New Roman" w:cs="Times New Roman"/>
          <w:color w:val="222222"/>
          <w:sz w:val="24"/>
          <w:szCs w:val="24"/>
          <w:shd w:val="clear" w:color="auto" w:fill="FFFFFF"/>
        </w:rPr>
        <w:t xml:space="preserve"> A, Metcalfe L, Miville-</w:t>
      </w:r>
      <w:proofErr w:type="spellStart"/>
      <w:r w:rsidRPr="00F50FBA">
        <w:rPr>
          <w:rFonts w:ascii="Times New Roman" w:hAnsi="Times New Roman" w:cs="Times New Roman"/>
          <w:color w:val="222222"/>
          <w:sz w:val="24"/>
          <w:szCs w:val="24"/>
          <w:shd w:val="clear" w:color="auto" w:fill="FFFFFF"/>
        </w:rPr>
        <w:t>Deschênes</w:t>
      </w:r>
      <w:proofErr w:type="spellEnd"/>
      <w:r w:rsidRPr="00F50FBA">
        <w:rPr>
          <w:rFonts w:ascii="Times New Roman" w:hAnsi="Times New Roman" w:cs="Times New Roman"/>
          <w:color w:val="222222"/>
          <w:sz w:val="24"/>
          <w:szCs w:val="24"/>
          <w:shd w:val="clear" w:color="auto" w:fill="FFFFFF"/>
        </w:rPr>
        <w:t xml:space="preserve"> MA, Okumura K, Ott S, Pollock A, Sauvage M, Starck J. The ISO Handbook. ESA Publications Division; 2003 Jun.</w:t>
      </w:r>
    </w:p>
    <w:p w14:paraId="5FA85D6F" w14:textId="65A1B9B3" w:rsidR="00795E02" w:rsidRPr="00F50FBA" w:rsidRDefault="00795E02"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Maqbool M, Dar MA, Rasool S, Bhat AU, Geer MI. Drug safety and Pharmacovigilance: An overview. Journal of Drug Delivery and Therapeutics. 2019 Apr 15;9(2-s):543-8.</w:t>
      </w:r>
    </w:p>
    <w:p w14:paraId="085DE577" w14:textId="5BE068B9" w:rsidR="00795E02" w:rsidRPr="00F50FBA" w:rsidRDefault="00795E02"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Haider SI, Asif ES. Quality Operations Procedures for Pharmaceutical, API, and Biotechnology. CRC Press; 2012 Jun 6.</w:t>
      </w:r>
    </w:p>
    <w:p w14:paraId="4B1E6D1A" w14:textId="2707523C" w:rsidR="00F2074F" w:rsidRPr="00F50FBA" w:rsidRDefault="00F55189"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Jayasuriya DC. Regulation of pharmaceuticals in developing countries: legal issues and approaches. World Health Organization; 1985.</w:t>
      </w:r>
    </w:p>
    <w:p w14:paraId="5EEA865C" w14:textId="7E92DF9D" w:rsidR="00F55189" w:rsidRPr="00F50FBA" w:rsidRDefault="00E06617"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 xml:space="preserve">Kumar A, </w:t>
      </w:r>
      <w:proofErr w:type="spellStart"/>
      <w:r w:rsidRPr="00F50FBA">
        <w:rPr>
          <w:rFonts w:ascii="Times New Roman" w:hAnsi="Times New Roman" w:cs="Times New Roman"/>
          <w:color w:val="222222"/>
          <w:sz w:val="24"/>
          <w:szCs w:val="24"/>
          <w:shd w:val="clear" w:color="auto" w:fill="FFFFFF"/>
        </w:rPr>
        <w:t>Juluru</w:t>
      </w:r>
      <w:proofErr w:type="spellEnd"/>
      <w:r w:rsidRPr="00F50FBA">
        <w:rPr>
          <w:rFonts w:ascii="Times New Roman" w:hAnsi="Times New Roman" w:cs="Times New Roman"/>
          <w:color w:val="222222"/>
          <w:sz w:val="24"/>
          <w:szCs w:val="24"/>
          <w:shd w:val="clear" w:color="auto" w:fill="FFFFFF"/>
        </w:rPr>
        <w:t xml:space="preserve"> K, </w:t>
      </w:r>
      <w:proofErr w:type="spellStart"/>
      <w:r w:rsidRPr="00F50FBA">
        <w:rPr>
          <w:rFonts w:ascii="Times New Roman" w:hAnsi="Times New Roman" w:cs="Times New Roman"/>
          <w:color w:val="222222"/>
          <w:sz w:val="24"/>
          <w:szCs w:val="24"/>
          <w:shd w:val="clear" w:color="auto" w:fill="FFFFFF"/>
        </w:rPr>
        <w:t>Thimmaraju</w:t>
      </w:r>
      <w:proofErr w:type="spellEnd"/>
      <w:r w:rsidRPr="00F50FBA">
        <w:rPr>
          <w:rFonts w:ascii="Times New Roman" w:hAnsi="Times New Roman" w:cs="Times New Roman"/>
          <w:color w:val="222222"/>
          <w:sz w:val="24"/>
          <w:szCs w:val="24"/>
          <w:shd w:val="clear" w:color="auto" w:fill="FFFFFF"/>
        </w:rPr>
        <w:t xml:space="preserve"> PK, Reddy J, Patil A. Pharmaceutical market access in emerging markets: concepts, components, and future. Journal of Market Access &amp; Health Policy. 2014 Jan;2(1):25302.</w:t>
      </w:r>
    </w:p>
    <w:p w14:paraId="63999879" w14:textId="682BAC04" w:rsidR="00E06617" w:rsidRPr="00F50FBA" w:rsidRDefault="00E06617"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Meijer A, Boon W, Moors E. Stakeholder engagement in pharmaceutical regulation: Connecting technical expertise and lay knowledge in risk monitoring. Public Administration. 2013 Sep;91(3):696-711.</w:t>
      </w:r>
    </w:p>
    <w:p w14:paraId="6E72FCB4" w14:textId="2B8A5A52" w:rsidR="00E06617" w:rsidRPr="00F50FBA" w:rsidRDefault="00E06617"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lastRenderedPageBreak/>
        <w:t xml:space="preserve">Adebayo VI, Paul PO, Eyo-Udo NL, </w:t>
      </w:r>
      <w:proofErr w:type="spellStart"/>
      <w:r w:rsidRPr="00F50FBA">
        <w:rPr>
          <w:rFonts w:ascii="Times New Roman" w:hAnsi="Times New Roman" w:cs="Times New Roman"/>
          <w:color w:val="222222"/>
          <w:sz w:val="24"/>
          <w:szCs w:val="24"/>
          <w:shd w:val="clear" w:color="auto" w:fill="FFFFFF"/>
        </w:rPr>
        <w:t>Ogugua</w:t>
      </w:r>
      <w:proofErr w:type="spellEnd"/>
      <w:r w:rsidRPr="00F50FBA">
        <w:rPr>
          <w:rFonts w:ascii="Times New Roman" w:hAnsi="Times New Roman" w:cs="Times New Roman"/>
          <w:color w:val="222222"/>
          <w:sz w:val="24"/>
          <w:szCs w:val="24"/>
          <w:shd w:val="clear" w:color="auto" w:fill="FFFFFF"/>
        </w:rPr>
        <w:t xml:space="preserve"> JO. Procurement in healthcare: Ensuring efficiency and compliance in medical supplies and equipment management. Magna Scientia Advanced Research and Reviews. 2024;11(2):060-9.</w:t>
      </w:r>
    </w:p>
    <w:p w14:paraId="75B7C37E" w14:textId="45E821AB" w:rsidR="00E06617" w:rsidRPr="00F50FBA" w:rsidRDefault="00380AF1"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Reddy VV, Vishal Gupta N, Raghunandan HV, Nitin Kashyap U. Quality risk management in pharmaceutical industry: a review. International Journal of Pharm Tech Research. 2014;6(3):908-14.</w:t>
      </w:r>
    </w:p>
    <w:p w14:paraId="75607EF9" w14:textId="45AF834E" w:rsidR="00380AF1" w:rsidRPr="00F50FBA" w:rsidRDefault="00380AF1"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sz w:val="24"/>
          <w:szCs w:val="24"/>
        </w:rPr>
        <w:t xml:space="preserve">Vian T, McCoy K, Richards SC, Connelly P, Feeley F. Corporate social responsibility in global health: the Pfizer Global Health fellows international volunteering program. Hum </w:t>
      </w:r>
      <w:proofErr w:type="spellStart"/>
      <w:r w:rsidRPr="00F50FBA">
        <w:rPr>
          <w:rFonts w:ascii="Times New Roman" w:hAnsi="Times New Roman" w:cs="Times New Roman"/>
          <w:sz w:val="24"/>
          <w:szCs w:val="24"/>
        </w:rPr>
        <w:t>Resour</w:t>
      </w:r>
      <w:proofErr w:type="spellEnd"/>
      <w:r w:rsidRPr="00F50FBA">
        <w:rPr>
          <w:rFonts w:ascii="Times New Roman" w:hAnsi="Times New Roman" w:cs="Times New Roman"/>
          <w:sz w:val="24"/>
          <w:szCs w:val="24"/>
        </w:rPr>
        <w:t xml:space="preserve"> Plan J. </w:t>
      </w:r>
      <w:proofErr w:type="gramStart"/>
      <w:r w:rsidRPr="00F50FBA">
        <w:rPr>
          <w:rFonts w:ascii="Times New Roman" w:hAnsi="Times New Roman" w:cs="Times New Roman"/>
          <w:sz w:val="24"/>
          <w:szCs w:val="24"/>
        </w:rPr>
        <w:t>2007;30:30</w:t>
      </w:r>
      <w:proofErr w:type="gramEnd"/>
      <w:r w:rsidRPr="00F50FBA">
        <w:rPr>
          <w:rFonts w:ascii="Times New Roman" w:hAnsi="Times New Roman" w:cs="Times New Roman"/>
          <w:sz w:val="24"/>
          <w:szCs w:val="24"/>
        </w:rPr>
        <w:t>–5.</w:t>
      </w:r>
    </w:p>
    <w:p w14:paraId="794D1ACE" w14:textId="1ED43573" w:rsidR="00380AF1" w:rsidRPr="00F50FBA" w:rsidRDefault="00380AF1"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VanDuyse</w:t>
      </w:r>
      <w:proofErr w:type="spellEnd"/>
      <w:r w:rsidRPr="00F50FBA">
        <w:rPr>
          <w:rFonts w:ascii="Times New Roman" w:hAnsi="Times New Roman" w:cs="Times New Roman"/>
          <w:color w:val="222222"/>
          <w:sz w:val="24"/>
          <w:szCs w:val="24"/>
          <w:shd w:val="clear" w:color="auto" w:fill="FFFFFF"/>
        </w:rPr>
        <w:t xml:space="preserve"> SA, Fulford MJ, Bartlett MG. ICH Q10 pharmaceutical quality system guidance: understanding its impact on pharmaceutical quality. The AAPS journal. 2021 </w:t>
      </w:r>
      <w:proofErr w:type="gramStart"/>
      <w:r w:rsidRPr="00F50FBA">
        <w:rPr>
          <w:rFonts w:ascii="Times New Roman" w:hAnsi="Times New Roman" w:cs="Times New Roman"/>
          <w:color w:val="222222"/>
          <w:sz w:val="24"/>
          <w:szCs w:val="24"/>
          <w:shd w:val="clear" w:color="auto" w:fill="FFFFFF"/>
        </w:rPr>
        <w:t>Nov;23:1</w:t>
      </w:r>
      <w:proofErr w:type="gramEnd"/>
      <w:r w:rsidRPr="00F50FBA">
        <w:rPr>
          <w:rFonts w:ascii="Times New Roman" w:hAnsi="Times New Roman" w:cs="Times New Roman"/>
          <w:color w:val="222222"/>
          <w:sz w:val="24"/>
          <w:szCs w:val="24"/>
          <w:shd w:val="clear" w:color="auto" w:fill="FFFFFF"/>
        </w:rPr>
        <w:t>-1.</w:t>
      </w:r>
    </w:p>
    <w:p w14:paraId="4E13380C" w14:textId="38F9065F" w:rsidR="00380AF1" w:rsidRPr="00F50FBA" w:rsidRDefault="00380AF1"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Guideline IH. Pharmaceutical quality system q10. Current Step. 2008 Jun;4.</w:t>
      </w:r>
    </w:p>
    <w:p w14:paraId="44764A92" w14:textId="551C9D42" w:rsidR="00380AF1" w:rsidRPr="00F50FBA" w:rsidRDefault="00380AF1"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Reddy VV, Vishal Gupta N, Raghunandan HV, Nitin Kashyap U. Quality risk management in pharmaceutical industry: a review. International Journal of Pharm Tech Research. 2014;6(3):908-14.</w:t>
      </w:r>
    </w:p>
    <w:p w14:paraId="45C9DFB1" w14:textId="2593FFD4" w:rsidR="00380AF1" w:rsidRPr="00F50FBA" w:rsidRDefault="004C6039"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Lezotre</w:t>
      </w:r>
      <w:proofErr w:type="spellEnd"/>
      <w:r w:rsidRPr="00F50FBA">
        <w:rPr>
          <w:rFonts w:ascii="Times New Roman" w:hAnsi="Times New Roman" w:cs="Times New Roman"/>
          <w:color w:val="222222"/>
          <w:sz w:val="24"/>
          <w:szCs w:val="24"/>
          <w:shd w:val="clear" w:color="auto" w:fill="FFFFFF"/>
        </w:rPr>
        <w:t xml:space="preserve"> PL. International cooperation, convergence and harmonization of pharmaceutical regulations: a global perspective. Academic Press; 2013 Dec 5.</w:t>
      </w:r>
    </w:p>
    <w:p w14:paraId="39CA3D82" w14:textId="55C6783B" w:rsidR="004C6039" w:rsidRPr="00F50FBA" w:rsidRDefault="004C6039"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Potdar MM. Pharmaceutical quality assurance. Pragati Books </w:t>
      </w:r>
      <w:proofErr w:type="spellStart"/>
      <w:r w:rsidRPr="00F50FBA">
        <w:rPr>
          <w:rFonts w:ascii="Times New Roman" w:hAnsi="Times New Roman" w:cs="Times New Roman"/>
          <w:color w:val="222222"/>
          <w:sz w:val="24"/>
          <w:szCs w:val="24"/>
          <w:shd w:val="clear" w:color="auto" w:fill="FFFFFF"/>
        </w:rPr>
        <w:t>Pvt.</w:t>
      </w:r>
      <w:proofErr w:type="spellEnd"/>
      <w:r w:rsidRPr="00F50FBA">
        <w:rPr>
          <w:rFonts w:ascii="Times New Roman" w:hAnsi="Times New Roman" w:cs="Times New Roman"/>
          <w:color w:val="222222"/>
          <w:sz w:val="24"/>
          <w:szCs w:val="24"/>
          <w:shd w:val="clear" w:color="auto" w:fill="FFFFFF"/>
        </w:rPr>
        <w:t xml:space="preserve"> Ltd.; 2006.</w:t>
      </w:r>
    </w:p>
    <w:p w14:paraId="39FF6453" w14:textId="6584260B" w:rsidR="004C6039" w:rsidRPr="00F50FBA" w:rsidRDefault="004C6039"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World Health Organization. Quality assurance of pharmaceuticals: a compendium of guidelines and related materials. Volume 2. Good manufacturing practices and inspection. World Health Organization; 2024 Jan 31.</w:t>
      </w:r>
    </w:p>
    <w:p w14:paraId="19B46AC3" w14:textId="6391F110" w:rsidR="004C6039" w:rsidRPr="00F50FBA" w:rsidRDefault="004C6039"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Kushare</w:t>
      </w:r>
      <w:proofErr w:type="spellEnd"/>
      <w:r w:rsidRPr="00F50FBA">
        <w:rPr>
          <w:rFonts w:ascii="Times New Roman" w:hAnsi="Times New Roman" w:cs="Times New Roman"/>
          <w:color w:val="222222"/>
          <w:sz w:val="24"/>
          <w:szCs w:val="24"/>
          <w:shd w:val="clear" w:color="auto" w:fill="FFFFFF"/>
        </w:rPr>
        <w:t xml:space="preserve"> S, Darekar A, </w:t>
      </w:r>
      <w:proofErr w:type="spellStart"/>
      <w:r w:rsidRPr="00F50FBA">
        <w:rPr>
          <w:rFonts w:ascii="Times New Roman" w:hAnsi="Times New Roman" w:cs="Times New Roman"/>
          <w:color w:val="222222"/>
          <w:sz w:val="24"/>
          <w:szCs w:val="24"/>
          <w:shd w:val="clear" w:color="auto" w:fill="FFFFFF"/>
        </w:rPr>
        <w:t>Saudagar</w:t>
      </w:r>
      <w:proofErr w:type="spellEnd"/>
      <w:r w:rsidRPr="00F50FBA">
        <w:rPr>
          <w:rFonts w:ascii="Times New Roman" w:hAnsi="Times New Roman" w:cs="Times New Roman"/>
          <w:color w:val="222222"/>
          <w:sz w:val="24"/>
          <w:szCs w:val="24"/>
          <w:shd w:val="clear" w:color="auto" w:fill="FFFFFF"/>
        </w:rPr>
        <w:t xml:space="preserve"> R. Quality assurance and quality management in pharmaceutical science and pharmaceutical industry. Journal of Drug Delivery and Therapeutics. 2019 Apr 15;9(2-s):537-42.</w:t>
      </w:r>
    </w:p>
    <w:p w14:paraId="13EA4F25" w14:textId="77777777" w:rsidR="004C6039" w:rsidRPr="00F50FBA" w:rsidRDefault="004C6039"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Reddy VV, Vishal Gupta N, Raghunandan HV, Nitin Kashyap U. Quality risk management in pharmaceutical industry: a review. International Journal of Pharm Tech Research. 2014;6(3):908-14.</w:t>
      </w:r>
    </w:p>
    <w:p w14:paraId="70D9EED1" w14:textId="52558843" w:rsidR="004C6039" w:rsidRPr="00F50FBA" w:rsidRDefault="00F92E4D"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Serge S, </w:t>
      </w:r>
      <w:proofErr w:type="spellStart"/>
      <w:r w:rsidRPr="00F50FBA">
        <w:rPr>
          <w:rFonts w:ascii="Times New Roman" w:hAnsi="Times New Roman" w:cs="Times New Roman"/>
          <w:color w:val="222222"/>
          <w:sz w:val="24"/>
          <w:szCs w:val="24"/>
          <w:shd w:val="clear" w:color="auto" w:fill="FFFFFF"/>
        </w:rPr>
        <w:t>Serracino-Inglott</w:t>
      </w:r>
      <w:proofErr w:type="spellEnd"/>
      <w:r w:rsidRPr="00F50FBA">
        <w:rPr>
          <w:rFonts w:ascii="Times New Roman" w:hAnsi="Times New Roman" w:cs="Times New Roman"/>
          <w:color w:val="222222"/>
          <w:sz w:val="24"/>
          <w:szCs w:val="24"/>
          <w:shd w:val="clear" w:color="auto" w:fill="FFFFFF"/>
        </w:rPr>
        <w:t xml:space="preserve"> A. Standard operating procedures in pharmaceutical quality systems.</w:t>
      </w:r>
    </w:p>
    <w:p w14:paraId="365951CD" w14:textId="72AD399D" w:rsidR="00F92E4D" w:rsidRPr="00F50FBA" w:rsidRDefault="00F92E4D"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Tashi T, Mbuya VB, </w:t>
      </w:r>
      <w:proofErr w:type="spellStart"/>
      <w:r w:rsidRPr="00F50FBA">
        <w:rPr>
          <w:rFonts w:ascii="Times New Roman" w:hAnsi="Times New Roman" w:cs="Times New Roman"/>
          <w:color w:val="222222"/>
          <w:sz w:val="24"/>
          <w:szCs w:val="24"/>
          <w:shd w:val="clear" w:color="auto" w:fill="FFFFFF"/>
        </w:rPr>
        <w:t>Gangadharappa</w:t>
      </w:r>
      <w:proofErr w:type="spellEnd"/>
      <w:r w:rsidRPr="00F50FBA">
        <w:rPr>
          <w:rFonts w:ascii="Times New Roman" w:hAnsi="Times New Roman" w:cs="Times New Roman"/>
          <w:color w:val="222222"/>
          <w:sz w:val="24"/>
          <w:szCs w:val="24"/>
          <w:shd w:val="clear" w:color="auto" w:fill="FFFFFF"/>
        </w:rPr>
        <w:t xml:space="preserve"> HV. Corrective action and preventive actions and its importance in quality management system: A review. International Journal of Pharmaceutical Quality Assurance. 2016;7(1):1-6.</w:t>
      </w:r>
    </w:p>
    <w:p w14:paraId="7A881EF0" w14:textId="1EC5E943" w:rsidR="00F92E4D" w:rsidRPr="00F50FBA" w:rsidRDefault="00F92E4D"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Thakre SS, Venkatesh MP, </w:t>
      </w:r>
      <w:proofErr w:type="spellStart"/>
      <w:r w:rsidRPr="00F50FBA">
        <w:rPr>
          <w:rFonts w:ascii="Times New Roman" w:hAnsi="Times New Roman" w:cs="Times New Roman"/>
          <w:color w:val="222222"/>
          <w:sz w:val="24"/>
          <w:szCs w:val="24"/>
          <w:shd w:val="clear" w:color="auto" w:fill="FFFFFF"/>
        </w:rPr>
        <w:t>Gahilod</w:t>
      </w:r>
      <w:proofErr w:type="spellEnd"/>
      <w:r w:rsidRPr="00F50FBA">
        <w:rPr>
          <w:rFonts w:ascii="Times New Roman" w:hAnsi="Times New Roman" w:cs="Times New Roman"/>
          <w:color w:val="222222"/>
          <w:sz w:val="24"/>
          <w:szCs w:val="24"/>
          <w:shd w:val="clear" w:color="auto" w:fill="FFFFFF"/>
        </w:rPr>
        <w:t xml:space="preserve"> RS. An Overview of Corrective Action and Preventive Action. International Journal of Pharmaceutical Investigation. 2023 Apr 1;13(2).</w:t>
      </w:r>
    </w:p>
    <w:p w14:paraId="29927C4B" w14:textId="0C7AE5A6" w:rsidR="00F92E4D" w:rsidRPr="00F50FBA" w:rsidRDefault="00F92E4D"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Bewoor</w:t>
      </w:r>
      <w:proofErr w:type="spellEnd"/>
      <w:r w:rsidRPr="00F50FBA">
        <w:rPr>
          <w:rFonts w:ascii="Times New Roman" w:hAnsi="Times New Roman" w:cs="Times New Roman"/>
          <w:color w:val="222222"/>
          <w:sz w:val="24"/>
          <w:szCs w:val="24"/>
          <w:shd w:val="clear" w:color="auto" w:fill="FFFFFF"/>
        </w:rPr>
        <w:t xml:space="preserve"> AK, Pawar MS. An empirical study of the motives and benefits of QMS/ISO implementation among Indian SMEs. International Journal of Productivity and Quality Management. 2010 Jan 1;6(3):379-406.</w:t>
      </w:r>
    </w:p>
    <w:p w14:paraId="61C8C408" w14:textId="48964F04" w:rsidR="00F92E4D" w:rsidRPr="00F50FBA" w:rsidRDefault="00F92E4D"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Durivage MA, editor. The Certified Pharmaceutical GMP Professional Handbook. Quality Press; 2016 May 23.</w:t>
      </w:r>
    </w:p>
    <w:p w14:paraId="49623A99" w14:textId="09741F6F" w:rsidR="00F92E4D" w:rsidRPr="00F50FBA" w:rsidRDefault="00F92E4D"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Närhi M, Nordström K. National GMP Regulations and Codes and International GMP Guides and Guidelines: Correspondences and Differences. Regulations and quality, </w:t>
      </w:r>
      <w:proofErr w:type="gramStart"/>
      <w:r w:rsidRPr="00F50FBA">
        <w:rPr>
          <w:rFonts w:ascii="Times New Roman" w:hAnsi="Times New Roman" w:cs="Times New Roman"/>
          <w:color w:val="222222"/>
          <w:sz w:val="24"/>
          <w:szCs w:val="24"/>
          <w:shd w:val="clear" w:color="auto" w:fill="FFFFFF"/>
        </w:rPr>
        <w:t>Pharmaceutical</w:t>
      </w:r>
      <w:proofErr w:type="gramEnd"/>
      <w:r w:rsidRPr="00F50FBA">
        <w:rPr>
          <w:rFonts w:ascii="Times New Roman" w:hAnsi="Times New Roman" w:cs="Times New Roman"/>
          <w:color w:val="222222"/>
          <w:sz w:val="24"/>
          <w:szCs w:val="24"/>
          <w:shd w:val="clear" w:color="auto" w:fill="FFFFFF"/>
        </w:rPr>
        <w:t xml:space="preserve"> manufacturing handbook, John Wiley &amp; Sons, Hoboken, New Jersey. 2008 Apr 4:119-62.</w:t>
      </w:r>
    </w:p>
    <w:p w14:paraId="07C15E68" w14:textId="77777777" w:rsidR="00F92E4D" w:rsidRPr="00F50FBA" w:rsidRDefault="00F92E4D"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Reddy VV, Vishal Gupta N, Raghunandan HV, Nitin Kashyap U. Quality risk management in pharmaceutical industry: a review. International Journal of Pharm Tech Research. 2014;6(3):908-14.</w:t>
      </w:r>
    </w:p>
    <w:p w14:paraId="433E7F4A" w14:textId="61FEEBCE" w:rsidR="00F92E4D" w:rsidRPr="00F50FBA" w:rsidRDefault="00F92E4D"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Stamatis DH. Failure mode and effect analysis. Quality Press; 2003 May 7.</w:t>
      </w:r>
    </w:p>
    <w:p w14:paraId="0BA91CEC" w14:textId="5254C7E7" w:rsidR="00F92E4D" w:rsidRPr="00F50FBA" w:rsidRDefault="006E0204"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Bugera A, </w:t>
      </w:r>
      <w:proofErr w:type="spellStart"/>
      <w:r w:rsidRPr="00F50FBA">
        <w:rPr>
          <w:rFonts w:ascii="Times New Roman" w:hAnsi="Times New Roman" w:cs="Times New Roman"/>
          <w:color w:val="222222"/>
          <w:sz w:val="24"/>
          <w:szCs w:val="24"/>
          <w:shd w:val="clear" w:color="auto" w:fill="FFFFFF"/>
        </w:rPr>
        <w:t>Gregіrchak</w:t>
      </w:r>
      <w:proofErr w:type="spellEnd"/>
      <w:r w:rsidRPr="00F50FBA">
        <w:rPr>
          <w:rFonts w:ascii="Times New Roman" w:hAnsi="Times New Roman" w:cs="Times New Roman"/>
          <w:color w:val="222222"/>
          <w:sz w:val="24"/>
          <w:szCs w:val="24"/>
          <w:shd w:val="clear" w:color="auto" w:fill="FFFFFF"/>
        </w:rPr>
        <w:t xml:space="preserve"> N. IMPLEMENTATION OF HACCP IN PHARMACEUTICAL PRODUCTION. «</w:t>
      </w:r>
      <w:proofErr w:type="spellStart"/>
      <w:r w:rsidRPr="00F50FBA">
        <w:rPr>
          <w:rFonts w:ascii="Times New Roman" w:hAnsi="Times New Roman" w:cs="Times New Roman"/>
          <w:color w:val="222222"/>
          <w:sz w:val="24"/>
          <w:szCs w:val="24"/>
          <w:shd w:val="clear" w:color="auto" w:fill="FFFFFF"/>
        </w:rPr>
        <w:t>Наукові</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праці</w:t>
      </w:r>
      <w:proofErr w:type="spellEnd"/>
      <w:r w:rsidRPr="00F50FBA">
        <w:rPr>
          <w:rFonts w:ascii="Times New Roman" w:hAnsi="Times New Roman" w:cs="Times New Roman"/>
          <w:color w:val="222222"/>
          <w:sz w:val="24"/>
          <w:szCs w:val="24"/>
          <w:shd w:val="clear" w:color="auto" w:fill="FFFFFF"/>
        </w:rPr>
        <w:t xml:space="preserve"> НУХТ» </w:t>
      </w:r>
      <w:proofErr w:type="spellStart"/>
      <w:r w:rsidRPr="00F50FBA">
        <w:rPr>
          <w:rFonts w:ascii="Times New Roman" w:hAnsi="Times New Roman" w:cs="Times New Roman"/>
          <w:color w:val="222222"/>
          <w:sz w:val="24"/>
          <w:szCs w:val="24"/>
          <w:shd w:val="clear" w:color="auto" w:fill="FFFFFF"/>
        </w:rPr>
        <w:t>включено</w:t>
      </w:r>
      <w:proofErr w:type="spellEnd"/>
      <w:r w:rsidRPr="00F50FBA">
        <w:rPr>
          <w:rFonts w:ascii="Times New Roman" w:hAnsi="Times New Roman" w:cs="Times New Roman"/>
          <w:color w:val="222222"/>
          <w:sz w:val="24"/>
          <w:szCs w:val="24"/>
          <w:shd w:val="clear" w:color="auto" w:fill="FFFFFF"/>
        </w:rPr>
        <w:t xml:space="preserve"> в </w:t>
      </w:r>
      <w:proofErr w:type="spellStart"/>
      <w:r w:rsidRPr="00F50FBA">
        <w:rPr>
          <w:rFonts w:ascii="Times New Roman" w:hAnsi="Times New Roman" w:cs="Times New Roman"/>
          <w:color w:val="222222"/>
          <w:sz w:val="24"/>
          <w:szCs w:val="24"/>
          <w:shd w:val="clear" w:color="auto" w:fill="FFFFFF"/>
        </w:rPr>
        <w:t>перелік</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наукових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фахових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видань</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України</w:t>
      </w:r>
      <w:proofErr w:type="spellEnd"/>
      <w:r w:rsidRPr="00F50FBA">
        <w:rPr>
          <w:rFonts w:ascii="Times New Roman" w:hAnsi="Times New Roman" w:cs="Times New Roman"/>
          <w:color w:val="222222"/>
          <w:sz w:val="24"/>
          <w:szCs w:val="24"/>
          <w:shd w:val="clear" w:color="auto" w:fill="FFFFFF"/>
        </w:rPr>
        <w:t xml:space="preserve"> з </w:t>
      </w:r>
      <w:proofErr w:type="spellStart"/>
      <w:r w:rsidRPr="00F50FBA">
        <w:rPr>
          <w:rFonts w:ascii="Times New Roman" w:hAnsi="Times New Roman" w:cs="Times New Roman"/>
          <w:color w:val="222222"/>
          <w:sz w:val="24"/>
          <w:szCs w:val="24"/>
          <w:shd w:val="clear" w:color="auto" w:fill="FFFFFF"/>
        </w:rPr>
        <w:t>технічних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та</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економічних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наук</w:t>
      </w:r>
      <w:proofErr w:type="spellEnd"/>
      <w:r w:rsidRPr="00F50FBA">
        <w:rPr>
          <w:rFonts w:ascii="Times New Roman" w:hAnsi="Times New Roman" w:cs="Times New Roman"/>
          <w:color w:val="222222"/>
          <w:sz w:val="24"/>
          <w:szCs w:val="24"/>
          <w:shd w:val="clear" w:color="auto" w:fill="FFFFFF"/>
        </w:rPr>
        <w:t xml:space="preserve"> (Бюлетень ВАК </w:t>
      </w:r>
      <w:proofErr w:type="spellStart"/>
      <w:r w:rsidRPr="00F50FBA">
        <w:rPr>
          <w:rFonts w:ascii="Times New Roman" w:hAnsi="Times New Roman" w:cs="Times New Roman"/>
          <w:color w:val="222222"/>
          <w:sz w:val="24"/>
          <w:szCs w:val="24"/>
          <w:shd w:val="clear" w:color="auto" w:fill="FFFFFF"/>
        </w:rPr>
        <w:t>України</w:t>
      </w:r>
      <w:proofErr w:type="spellEnd"/>
      <w:r w:rsidRPr="00F50FBA">
        <w:rPr>
          <w:rFonts w:ascii="Times New Roman" w:hAnsi="Times New Roman" w:cs="Times New Roman"/>
          <w:color w:val="222222"/>
          <w:sz w:val="24"/>
          <w:szCs w:val="24"/>
          <w:shd w:val="clear" w:color="auto" w:fill="FFFFFF"/>
        </w:rPr>
        <w:t xml:space="preserve"> № 1, 2010) в </w:t>
      </w:r>
      <w:proofErr w:type="spellStart"/>
      <w:r w:rsidRPr="00F50FBA">
        <w:rPr>
          <w:rFonts w:ascii="Times New Roman" w:hAnsi="Times New Roman" w:cs="Times New Roman"/>
          <w:color w:val="222222"/>
          <w:sz w:val="24"/>
          <w:szCs w:val="24"/>
          <w:shd w:val="clear" w:color="auto" w:fill="FFFFFF"/>
        </w:rPr>
        <w:t>яких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можуть</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публі-куватися</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результати</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дисертаційних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робіт</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на</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здобуття</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науко-вих</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ступенів</w:t>
      </w:r>
      <w:proofErr w:type="spellEnd"/>
      <w:r w:rsidRPr="00F50FBA">
        <w:rPr>
          <w:rFonts w:ascii="Times New Roman" w:hAnsi="Times New Roman" w:cs="Times New Roman"/>
          <w:color w:val="222222"/>
          <w:sz w:val="24"/>
          <w:szCs w:val="24"/>
          <w:shd w:val="clear" w:color="auto" w:fill="FFFFFF"/>
        </w:rPr>
        <w:t xml:space="preserve"> </w:t>
      </w:r>
      <w:proofErr w:type="spellStart"/>
      <w:r w:rsidRPr="00F50FBA">
        <w:rPr>
          <w:rFonts w:ascii="Times New Roman" w:hAnsi="Times New Roman" w:cs="Times New Roman"/>
          <w:color w:val="222222"/>
          <w:sz w:val="24"/>
          <w:szCs w:val="24"/>
          <w:shd w:val="clear" w:color="auto" w:fill="FFFFFF"/>
        </w:rPr>
        <w:t>доктора</w:t>
      </w:r>
      <w:proofErr w:type="spellEnd"/>
      <w:r w:rsidRPr="00F50FBA">
        <w:rPr>
          <w:rFonts w:ascii="Times New Roman" w:hAnsi="Times New Roman" w:cs="Times New Roman"/>
          <w:color w:val="222222"/>
          <w:sz w:val="24"/>
          <w:szCs w:val="24"/>
          <w:shd w:val="clear" w:color="auto" w:fill="FFFFFF"/>
        </w:rPr>
        <w:t xml:space="preserve"> і </w:t>
      </w:r>
      <w:proofErr w:type="spellStart"/>
      <w:r w:rsidRPr="00F50FBA">
        <w:rPr>
          <w:rFonts w:ascii="Times New Roman" w:hAnsi="Times New Roman" w:cs="Times New Roman"/>
          <w:color w:val="222222"/>
          <w:sz w:val="24"/>
          <w:szCs w:val="24"/>
          <w:shd w:val="clear" w:color="auto" w:fill="FFFFFF"/>
        </w:rPr>
        <w:t>кандидата</w:t>
      </w:r>
      <w:proofErr w:type="spellEnd"/>
      <w:r w:rsidRPr="00F50FBA">
        <w:rPr>
          <w:rFonts w:ascii="Times New Roman" w:hAnsi="Times New Roman" w:cs="Times New Roman"/>
          <w:color w:val="222222"/>
          <w:sz w:val="24"/>
          <w:szCs w:val="24"/>
          <w:shd w:val="clear" w:color="auto" w:fill="FFFFFF"/>
        </w:rPr>
        <w:t xml:space="preserve"> </w:t>
      </w:r>
      <w:proofErr w:type="spellStart"/>
      <w:proofErr w:type="gramStart"/>
      <w:r w:rsidRPr="00F50FBA">
        <w:rPr>
          <w:rFonts w:ascii="Times New Roman" w:hAnsi="Times New Roman" w:cs="Times New Roman"/>
          <w:color w:val="222222"/>
          <w:sz w:val="24"/>
          <w:szCs w:val="24"/>
          <w:shd w:val="clear" w:color="auto" w:fill="FFFFFF"/>
        </w:rPr>
        <w:t>наук</w:t>
      </w:r>
      <w:proofErr w:type="spellEnd"/>
      <w:r w:rsidRPr="00F50FBA">
        <w:rPr>
          <w:rFonts w:ascii="Times New Roman" w:hAnsi="Times New Roman" w:cs="Times New Roman"/>
          <w:color w:val="222222"/>
          <w:sz w:val="24"/>
          <w:szCs w:val="24"/>
          <w:shd w:val="clear" w:color="auto" w:fill="FFFFFF"/>
        </w:rPr>
        <w:t>..</w:t>
      </w:r>
      <w:proofErr w:type="gramEnd"/>
      <w:r w:rsidRPr="00F50FBA">
        <w:rPr>
          <w:rFonts w:ascii="Times New Roman" w:hAnsi="Times New Roman" w:cs="Times New Roman"/>
          <w:color w:val="222222"/>
          <w:sz w:val="24"/>
          <w:szCs w:val="24"/>
          <w:shd w:val="clear" w:color="auto" w:fill="FFFFFF"/>
        </w:rPr>
        <w:t xml:space="preserve"> 2013:109.</w:t>
      </w:r>
    </w:p>
    <w:p w14:paraId="1985C1EF" w14:textId="7754D348" w:rsidR="006E0204" w:rsidRPr="00F50FBA" w:rsidRDefault="006E0204"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Jensen RC, Bird RL, Nichols BW. Risk assessment matrices for workplace hazards: Design for usability. International journal of environmental research and public health. 2022 Feb 27;19(5):2763.</w:t>
      </w:r>
    </w:p>
    <w:p w14:paraId="0C3A5ABC" w14:textId="4461E7F1" w:rsidR="006E0204" w:rsidRPr="00F50FBA" w:rsidRDefault="006E0204"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Liliana L. A new model of Ishikawa diagram for quality assessment. </w:t>
      </w:r>
      <w:proofErr w:type="spellStart"/>
      <w:r w:rsidRPr="00F50FBA">
        <w:rPr>
          <w:rFonts w:ascii="Times New Roman" w:hAnsi="Times New Roman" w:cs="Times New Roman"/>
          <w:color w:val="222222"/>
          <w:sz w:val="24"/>
          <w:szCs w:val="24"/>
          <w:shd w:val="clear" w:color="auto" w:fill="FFFFFF"/>
        </w:rPr>
        <w:t>InIop</w:t>
      </w:r>
      <w:proofErr w:type="spellEnd"/>
      <w:r w:rsidRPr="00F50FBA">
        <w:rPr>
          <w:rFonts w:ascii="Times New Roman" w:hAnsi="Times New Roman" w:cs="Times New Roman"/>
          <w:color w:val="222222"/>
          <w:sz w:val="24"/>
          <w:szCs w:val="24"/>
          <w:shd w:val="clear" w:color="auto" w:fill="FFFFFF"/>
        </w:rPr>
        <w:t xml:space="preserve"> conference series: Materials science and engineering 2016 Nov 1 (Vol. 161, No. 1, p. 012099). IOP Publishing.</w:t>
      </w:r>
    </w:p>
    <w:p w14:paraId="7B0BD5A6" w14:textId="7BB1D6C0" w:rsidR="006E0204" w:rsidRPr="00F50FBA" w:rsidRDefault="006E0204"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Lee WS, Grosh DL, Tillman FA, Lie CH. Fault tree analysis, methods, and applications </w:t>
      </w:r>
      <w:r w:rsidRPr="00F50FBA">
        <w:rPr>
          <w:rFonts w:ascii="Ebrima" w:hAnsi="Ebrima" w:cs="Ebrima"/>
          <w:color w:val="222222"/>
          <w:sz w:val="24"/>
          <w:szCs w:val="24"/>
          <w:shd w:val="clear" w:color="auto" w:fill="FFFFFF"/>
        </w:rPr>
        <w:t>ߝ</w:t>
      </w:r>
      <w:r w:rsidRPr="00F50FBA">
        <w:rPr>
          <w:rFonts w:ascii="Times New Roman" w:hAnsi="Times New Roman" w:cs="Times New Roman"/>
          <w:color w:val="222222"/>
          <w:sz w:val="24"/>
          <w:szCs w:val="24"/>
          <w:shd w:val="clear" w:color="auto" w:fill="FFFFFF"/>
        </w:rPr>
        <w:t xml:space="preserve"> a review. IEEE transactions on reliability. 1985 Aug;34(3):194-203.</w:t>
      </w:r>
    </w:p>
    <w:p w14:paraId="708881A0" w14:textId="6D396FF3" w:rsidR="006E0204" w:rsidRPr="00F50FBA" w:rsidRDefault="006E0204"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Charoo</w:t>
      </w:r>
      <w:proofErr w:type="spellEnd"/>
      <w:r w:rsidRPr="00F50FBA">
        <w:rPr>
          <w:rFonts w:ascii="Times New Roman" w:hAnsi="Times New Roman" w:cs="Times New Roman"/>
          <w:color w:val="222222"/>
          <w:sz w:val="24"/>
          <w:szCs w:val="24"/>
          <w:shd w:val="clear" w:color="auto" w:fill="FFFFFF"/>
        </w:rPr>
        <w:t xml:space="preserve"> NA, Ali AA. Quality risk management in pharmaceutical development. Drug development and industrial pharmacy. 2013 Jul 1;39(7):947-60.</w:t>
      </w:r>
    </w:p>
    <w:p w14:paraId="4F88BBFB" w14:textId="2BCEAF74" w:rsidR="006E0204" w:rsidRPr="00F50FBA" w:rsidRDefault="00183768"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lastRenderedPageBreak/>
        <w:t xml:space="preserve">Uddin M, Mamun A, Rashid M, </w:t>
      </w:r>
      <w:proofErr w:type="spellStart"/>
      <w:r w:rsidRPr="00F50FBA">
        <w:rPr>
          <w:rFonts w:ascii="Times New Roman" w:hAnsi="Times New Roman" w:cs="Times New Roman"/>
          <w:color w:val="222222"/>
          <w:sz w:val="24"/>
          <w:szCs w:val="24"/>
          <w:shd w:val="clear" w:color="auto" w:fill="FFFFFF"/>
        </w:rPr>
        <w:t>Asaduzzaman</w:t>
      </w:r>
      <w:proofErr w:type="spellEnd"/>
      <w:r w:rsidRPr="00F50FBA">
        <w:rPr>
          <w:rFonts w:ascii="Times New Roman" w:hAnsi="Times New Roman" w:cs="Times New Roman"/>
          <w:color w:val="222222"/>
          <w:sz w:val="24"/>
          <w:szCs w:val="24"/>
          <w:shd w:val="clear" w:color="auto" w:fill="FFFFFF"/>
        </w:rPr>
        <w:t xml:space="preserve"> M. In-process and finished products quality control tests for pharmaceutical capsules according to pharmacopoeias. British Journal of Pharmaceutical Research. 2016 Jan 10;9(2):1-9.</w:t>
      </w:r>
    </w:p>
    <w:p w14:paraId="332DBD73" w14:textId="68CD24D3" w:rsidR="00183768" w:rsidRPr="00F50FBA" w:rsidRDefault="00183768"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Zick F, Fischer M, Gulden B. Robotic and automated Systems in the pharmaceutical QC. JALA: Journal of the Association for Laboratory Automation. 2000 Feb;5(1):40-3.</w:t>
      </w:r>
    </w:p>
    <w:p w14:paraId="210A90D7" w14:textId="7A4BC557" w:rsidR="00183768" w:rsidRPr="00F50FBA" w:rsidRDefault="00183768"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Lee SL, O’Connor TF, Yang X, Cruz CN, Chatterjee S, </w:t>
      </w:r>
      <w:proofErr w:type="spellStart"/>
      <w:r w:rsidRPr="00F50FBA">
        <w:rPr>
          <w:rFonts w:ascii="Times New Roman" w:hAnsi="Times New Roman" w:cs="Times New Roman"/>
          <w:color w:val="222222"/>
          <w:sz w:val="24"/>
          <w:szCs w:val="24"/>
          <w:shd w:val="clear" w:color="auto" w:fill="FFFFFF"/>
        </w:rPr>
        <w:t>Madurawe</w:t>
      </w:r>
      <w:proofErr w:type="spellEnd"/>
      <w:r w:rsidRPr="00F50FBA">
        <w:rPr>
          <w:rFonts w:ascii="Times New Roman" w:hAnsi="Times New Roman" w:cs="Times New Roman"/>
          <w:color w:val="222222"/>
          <w:sz w:val="24"/>
          <w:szCs w:val="24"/>
          <w:shd w:val="clear" w:color="auto" w:fill="FFFFFF"/>
        </w:rPr>
        <w:t xml:space="preserve"> RD, Moore CM, Yu LX, Woodcock J. Modernizing pharmaceutical manufacturing: from batch to continuous production. Journal of Pharmaceutical Innovation. 2015 </w:t>
      </w:r>
      <w:proofErr w:type="gramStart"/>
      <w:r w:rsidRPr="00F50FBA">
        <w:rPr>
          <w:rFonts w:ascii="Times New Roman" w:hAnsi="Times New Roman" w:cs="Times New Roman"/>
          <w:color w:val="222222"/>
          <w:sz w:val="24"/>
          <w:szCs w:val="24"/>
          <w:shd w:val="clear" w:color="auto" w:fill="FFFFFF"/>
        </w:rPr>
        <w:t>Sep;10:191</w:t>
      </w:r>
      <w:proofErr w:type="gramEnd"/>
      <w:r w:rsidRPr="00F50FBA">
        <w:rPr>
          <w:rFonts w:ascii="Times New Roman" w:hAnsi="Times New Roman" w:cs="Times New Roman"/>
          <w:color w:val="222222"/>
          <w:sz w:val="24"/>
          <w:szCs w:val="24"/>
          <w:shd w:val="clear" w:color="auto" w:fill="FFFFFF"/>
        </w:rPr>
        <w:t>-9.</w:t>
      </w:r>
    </w:p>
    <w:p w14:paraId="47DE8A40" w14:textId="0315AE6A" w:rsidR="00183768" w:rsidRPr="00F50FBA" w:rsidRDefault="00183768"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Dong M, Huynh-Ba K. Stability Studies and Testing of Pharmaceuticals-An Overview.</w:t>
      </w:r>
    </w:p>
    <w:p w14:paraId="71D0C11E" w14:textId="77A182AB" w:rsidR="00183768" w:rsidRPr="00F50FBA" w:rsidRDefault="008A28B6"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Ahir KB, Singh KD, Yadav SP, Patel HS, </w:t>
      </w:r>
      <w:proofErr w:type="spellStart"/>
      <w:r w:rsidRPr="00F50FBA">
        <w:rPr>
          <w:rFonts w:ascii="Times New Roman" w:hAnsi="Times New Roman" w:cs="Times New Roman"/>
          <w:color w:val="222222"/>
          <w:sz w:val="24"/>
          <w:szCs w:val="24"/>
          <w:shd w:val="clear" w:color="auto" w:fill="FFFFFF"/>
        </w:rPr>
        <w:t>Poyahari</w:t>
      </w:r>
      <w:proofErr w:type="spellEnd"/>
      <w:r w:rsidRPr="00F50FBA">
        <w:rPr>
          <w:rFonts w:ascii="Times New Roman" w:hAnsi="Times New Roman" w:cs="Times New Roman"/>
          <w:color w:val="222222"/>
          <w:sz w:val="24"/>
          <w:szCs w:val="24"/>
          <w:shd w:val="clear" w:color="auto" w:fill="FFFFFF"/>
        </w:rPr>
        <w:t xml:space="preserve"> CB. Overview of validation and basic concepts of process validation. Sch. Acad. J. Pharm. 2014;3(2):178.</w:t>
      </w:r>
    </w:p>
    <w:p w14:paraId="0A1EC233" w14:textId="18157874" w:rsidR="008A28B6" w:rsidRPr="00F50FBA" w:rsidRDefault="008A28B6"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Ahir KB, Singh KD, Yadav SP, Patel HS, </w:t>
      </w:r>
      <w:proofErr w:type="spellStart"/>
      <w:r w:rsidRPr="00F50FBA">
        <w:rPr>
          <w:rFonts w:ascii="Times New Roman" w:hAnsi="Times New Roman" w:cs="Times New Roman"/>
          <w:color w:val="222222"/>
          <w:sz w:val="24"/>
          <w:szCs w:val="24"/>
          <w:shd w:val="clear" w:color="auto" w:fill="FFFFFF"/>
        </w:rPr>
        <w:t>Poyahari</w:t>
      </w:r>
      <w:proofErr w:type="spellEnd"/>
      <w:r w:rsidRPr="00F50FBA">
        <w:rPr>
          <w:rFonts w:ascii="Times New Roman" w:hAnsi="Times New Roman" w:cs="Times New Roman"/>
          <w:color w:val="222222"/>
          <w:sz w:val="24"/>
          <w:szCs w:val="24"/>
          <w:shd w:val="clear" w:color="auto" w:fill="FFFFFF"/>
        </w:rPr>
        <w:t xml:space="preserve"> CB. Overview of validation and basic concepts of process validation. Sch. Acad. J. Pharm. 2014;3(2):178.</w:t>
      </w:r>
    </w:p>
    <w:p w14:paraId="0ABACB11" w14:textId="72B6800C" w:rsidR="008A28B6" w:rsidRPr="00F50FBA" w:rsidRDefault="008A28B6"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Katz P, Campbell C. FDA 2011 process validation guidance: Process validation revisited. Journal of Validation Technology. 2012 Oct 1;18(4):33.</w:t>
      </w:r>
    </w:p>
    <w:p w14:paraId="21B1204E" w14:textId="77777777" w:rsidR="008A28B6" w:rsidRPr="00F50FBA" w:rsidRDefault="008A28B6" w:rsidP="00642C70">
      <w:pPr>
        <w:pStyle w:val="ListParagraph"/>
        <w:numPr>
          <w:ilvl w:val="0"/>
          <w:numId w:val="45"/>
        </w:numPr>
        <w:ind w:left="0"/>
        <w:jc w:val="both"/>
        <w:rPr>
          <w:rFonts w:ascii="Times New Roman" w:hAnsi="Times New Roman" w:cs="Times New Roman"/>
          <w:b/>
          <w:bCs/>
          <w:sz w:val="24"/>
          <w:szCs w:val="24"/>
        </w:rPr>
      </w:pPr>
      <w:r w:rsidRPr="00F50FBA">
        <w:rPr>
          <w:rFonts w:ascii="Times New Roman" w:hAnsi="Times New Roman" w:cs="Times New Roman"/>
          <w:color w:val="222222"/>
          <w:sz w:val="24"/>
          <w:szCs w:val="24"/>
          <w:shd w:val="clear" w:color="auto" w:fill="FFFFFF"/>
        </w:rPr>
        <w:t>Maqbool M, Dar MA, Rasool S, Bhat AU, Geer MI. Drug safety and Pharmacovigilance: An overview. Journal of Drug Delivery and Therapeutics. 2019 Apr 15;9(2-s):543-8.</w:t>
      </w:r>
    </w:p>
    <w:p w14:paraId="5E5B3076" w14:textId="7430DE85" w:rsidR="008A28B6" w:rsidRPr="00F50FBA" w:rsidRDefault="00910067"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Simonovski</w:t>
      </w:r>
      <w:proofErr w:type="spellEnd"/>
      <w:r w:rsidRPr="00F50FBA">
        <w:rPr>
          <w:rFonts w:ascii="Times New Roman" w:hAnsi="Times New Roman" w:cs="Times New Roman"/>
          <w:color w:val="222222"/>
          <w:sz w:val="24"/>
          <w:szCs w:val="24"/>
          <w:shd w:val="clear" w:color="auto" w:fill="FFFFFF"/>
        </w:rPr>
        <w:t xml:space="preserve"> N, </w:t>
      </w:r>
      <w:proofErr w:type="spellStart"/>
      <w:r w:rsidRPr="00F50FBA">
        <w:rPr>
          <w:rFonts w:ascii="Times New Roman" w:hAnsi="Times New Roman" w:cs="Times New Roman"/>
          <w:color w:val="222222"/>
          <w:sz w:val="24"/>
          <w:szCs w:val="24"/>
          <w:shd w:val="clear" w:color="auto" w:fill="FFFFFF"/>
        </w:rPr>
        <w:t>Gjorgjeska</w:t>
      </w:r>
      <w:proofErr w:type="spellEnd"/>
      <w:r w:rsidRPr="00F50FBA">
        <w:rPr>
          <w:rFonts w:ascii="Times New Roman" w:hAnsi="Times New Roman" w:cs="Times New Roman"/>
          <w:color w:val="222222"/>
          <w:sz w:val="24"/>
          <w:szCs w:val="24"/>
          <w:shd w:val="clear" w:color="auto" w:fill="FFFFFF"/>
        </w:rPr>
        <w:t xml:space="preserve"> B. Documentation as an integral part of quality assurance in the pharmaceutical industry. Knowledge–International Journal. 2022;54(4):807-11.</w:t>
      </w:r>
    </w:p>
    <w:p w14:paraId="11D58E9A" w14:textId="54DB882E" w:rsidR="00910067" w:rsidRPr="00F50FBA" w:rsidRDefault="00910067"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Charoo</w:t>
      </w:r>
      <w:proofErr w:type="spellEnd"/>
      <w:r w:rsidRPr="00F50FBA">
        <w:rPr>
          <w:rFonts w:ascii="Times New Roman" w:hAnsi="Times New Roman" w:cs="Times New Roman"/>
          <w:color w:val="222222"/>
          <w:sz w:val="24"/>
          <w:szCs w:val="24"/>
          <w:shd w:val="clear" w:color="auto" w:fill="FFFFFF"/>
        </w:rPr>
        <w:t xml:space="preserve"> NA, Khan MA, Rahman Z. Data integrity issues in pharmaceutical industry: Common observations, challenges and mitigations strategies. International journal of pharmaceutics. 2023 Jan </w:t>
      </w:r>
      <w:proofErr w:type="gramStart"/>
      <w:r w:rsidRPr="00F50FBA">
        <w:rPr>
          <w:rFonts w:ascii="Times New Roman" w:hAnsi="Times New Roman" w:cs="Times New Roman"/>
          <w:color w:val="222222"/>
          <w:sz w:val="24"/>
          <w:szCs w:val="24"/>
          <w:shd w:val="clear" w:color="auto" w:fill="FFFFFF"/>
        </w:rPr>
        <w:t>25;631:122503</w:t>
      </w:r>
      <w:proofErr w:type="gramEnd"/>
      <w:r w:rsidRPr="00F50FBA">
        <w:rPr>
          <w:rFonts w:ascii="Times New Roman" w:hAnsi="Times New Roman" w:cs="Times New Roman"/>
          <w:color w:val="222222"/>
          <w:sz w:val="24"/>
          <w:szCs w:val="24"/>
          <w:shd w:val="clear" w:color="auto" w:fill="FFFFFF"/>
        </w:rPr>
        <w:t>.</w:t>
      </w:r>
    </w:p>
    <w:p w14:paraId="0EEDAD54" w14:textId="4C4D3A96" w:rsidR="00A007BB" w:rsidRPr="00F50FBA" w:rsidRDefault="00E47B8D"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Amrih</w:t>
      </w:r>
      <w:proofErr w:type="spellEnd"/>
      <w:r w:rsidRPr="00F50FBA">
        <w:rPr>
          <w:rFonts w:ascii="Times New Roman" w:hAnsi="Times New Roman" w:cs="Times New Roman"/>
          <w:color w:val="222222"/>
          <w:sz w:val="24"/>
          <w:szCs w:val="24"/>
          <w:shd w:val="clear" w:color="auto" w:fill="FFFFFF"/>
        </w:rPr>
        <w:t xml:space="preserve"> P, Damayanti RW. Pharma 4.0 Quality Management Challenge: A Literature Review. </w:t>
      </w:r>
      <w:proofErr w:type="spellStart"/>
      <w:r w:rsidRPr="00F50FBA">
        <w:rPr>
          <w:rFonts w:ascii="Times New Roman" w:hAnsi="Times New Roman" w:cs="Times New Roman"/>
          <w:color w:val="222222"/>
          <w:sz w:val="24"/>
          <w:szCs w:val="24"/>
          <w:shd w:val="clear" w:color="auto" w:fill="FFFFFF"/>
        </w:rPr>
        <w:t>InProceedings</w:t>
      </w:r>
      <w:proofErr w:type="spellEnd"/>
      <w:r w:rsidRPr="00F50FBA">
        <w:rPr>
          <w:rFonts w:ascii="Times New Roman" w:hAnsi="Times New Roman" w:cs="Times New Roman"/>
          <w:color w:val="222222"/>
          <w:sz w:val="24"/>
          <w:szCs w:val="24"/>
          <w:shd w:val="clear" w:color="auto" w:fill="FFFFFF"/>
        </w:rPr>
        <w:t xml:space="preserve"> of 12th Annual International Conference on Industrial Engineering and Operations Management (IEOM) Conference 2022.</w:t>
      </w:r>
    </w:p>
    <w:p w14:paraId="49CD73E5" w14:textId="1F4DC60E" w:rsidR="00E47B8D"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Seetharaman A, Sreenivasan J, Boon LP. Critical success factors of total quality management. Quality and quantity. 2006 Oct;40(5):675-95.</w:t>
      </w:r>
    </w:p>
    <w:p w14:paraId="05B3D949" w14:textId="4E7A5CB2" w:rsidR="00DC73C5"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Sharma S, Chetiya AR. An analysis of critical success factors for Six Sigma implementation. Asian Journal on Quality. 2012 Nov 23;13(3):294-308.</w:t>
      </w:r>
    </w:p>
    <w:p w14:paraId="4742ED7C" w14:textId="2CEB4DE1" w:rsidR="00DC73C5"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Franco LM, Newman J, Murphy G, Mariani E. Achieving quality through problem solving and process improvement. Quality Assurance Methodology Refinement Series. Second Edition. </w:t>
      </w:r>
      <w:proofErr w:type="spellStart"/>
      <w:r w:rsidRPr="00F50FBA">
        <w:rPr>
          <w:rFonts w:ascii="Times New Roman" w:hAnsi="Times New Roman" w:cs="Times New Roman"/>
          <w:color w:val="222222"/>
          <w:sz w:val="24"/>
          <w:szCs w:val="24"/>
          <w:shd w:val="clear" w:color="auto" w:fill="FFFFFF"/>
        </w:rPr>
        <w:t>Center</w:t>
      </w:r>
      <w:proofErr w:type="spellEnd"/>
      <w:r w:rsidRPr="00F50FBA">
        <w:rPr>
          <w:rFonts w:ascii="Times New Roman" w:hAnsi="Times New Roman" w:cs="Times New Roman"/>
          <w:color w:val="222222"/>
          <w:sz w:val="24"/>
          <w:szCs w:val="24"/>
          <w:shd w:val="clear" w:color="auto" w:fill="FFFFFF"/>
        </w:rPr>
        <w:t xml:space="preserve"> for Human Services, USA. 1997.</w:t>
      </w:r>
    </w:p>
    <w:p w14:paraId="30276547" w14:textId="184AB839" w:rsidR="00DC73C5"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Welty G. Quality Assurance: Problem Solving and Training Strategies for Success in the Pharmaceutical and Life Science Industries. Elsevier; 2013 Jun 30.</w:t>
      </w:r>
    </w:p>
    <w:p w14:paraId="058A222D" w14:textId="4E03C23E" w:rsidR="00DC73C5"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Haleem RM, Salem MY, </w:t>
      </w:r>
      <w:proofErr w:type="spellStart"/>
      <w:r w:rsidRPr="00F50FBA">
        <w:rPr>
          <w:rFonts w:ascii="Times New Roman" w:hAnsi="Times New Roman" w:cs="Times New Roman"/>
          <w:color w:val="222222"/>
          <w:sz w:val="24"/>
          <w:szCs w:val="24"/>
          <w:shd w:val="clear" w:color="auto" w:fill="FFFFFF"/>
        </w:rPr>
        <w:t>Fatahallah</w:t>
      </w:r>
      <w:proofErr w:type="spellEnd"/>
      <w:r w:rsidRPr="00F50FBA">
        <w:rPr>
          <w:rFonts w:ascii="Times New Roman" w:hAnsi="Times New Roman" w:cs="Times New Roman"/>
          <w:color w:val="222222"/>
          <w:sz w:val="24"/>
          <w:szCs w:val="24"/>
          <w:shd w:val="clear" w:color="auto" w:fill="FFFFFF"/>
        </w:rPr>
        <w:t xml:space="preserve"> FA, Abdelfattah LE. Quality in the pharmaceutical industry–A literature review. Saudi pharmaceutical journal. 2015 Oct 1;23(5):463-9.</w:t>
      </w:r>
    </w:p>
    <w:p w14:paraId="013FA02A" w14:textId="680DCF62" w:rsidR="00DC73C5"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Vogel D. The globalization of pharmaceutical regulation. Governance. 1998 Jan;11(1):1-22.</w:t>
      </w:r>
    </w:p>
    <w:p w14:paraId="74D9CAE6" w14:textId="6327F269" w:rsidR="00DC73C5" w:rsidRPr="00F50FBA" w:rsidRDefault="00DC73C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Aleem H, Zhao Y, Lord S, McCarthy T, Sharratt P. Pharmaceutical process validation: an overview. Proceedings of the Institution of Mechanical Engineers, Part E: Journal of Process Mechanical Engineering. 2003 May 1;217(2):141-51.</w:t>
      </w:r>
    </w:p>
    <w:p w14:paraId="0E8B963E" w14:textId="7D68CD70" w:rsidR="00DC73C5" w:rsidRPr="00F50FBA" w:rsidRDefault="00596129" w:rsidP="00642C70">
      <w:pPr>
        <w:pStyle w:val="ListParagraph"/>
        <w:numPr>
          <w:ilvl w:val="0"/>
          <w:numId w:val="45"/>
        </w:numPr>
        <w:ind w:left="0"/>
        <w:jc w:val="both"/>
        <w:rPr>
          <w:rFonts w:ascii="Times New Roman" w:hAnsi="Times New Roman" w:cs="Times New Roman"/>
          <w:sz w:val="24"/>
          <w:szCs w:val="24"/>
        </w:rPr>
      </w:pPr>
      <w:proofErr w:type="spellStart"/>
      <w:r w:rsidRPr="00F50FBA">
        <w:rPr>
          <w:rFonts w:ascii="Times New Roman" w:hAnsi="Times New Roman" w:cs="Times New Roman"/>
          <w:color w:val="222222"/>
          <w:sz w:val="24"/>
          <w:szCs w:val="24"/>
          <w:shd w:val="clear" w:color="auto" w:fill="FFFFFF"/>
        </w:rPr>
        <w:t>Charoo</w:t>
      </w:r>
      <w:proofErr w:type="spellEnd"/>
      <w:r w:rsidRPr="00F50FBA">
        <w:rPr>
          <w:rFonts w:ascii="Times New Roman" w:hAnsi="Times New Roman" w:cs="Times New Roman"/>
          <w:color w:val="222222"/>
          <w:sz w:val="24"/>
          <w:szCs w:val="24"/>
          <w:shd w:val="clear" w:color="auto" w:fill="FFFFFF"/>
        </w:rPr>
        <w:t xml:space="preserve"> NA, Ali AA. Quality risk management in pharmaceutical development. Drug development and industrial pharmacy. 2013 Jul 1;39(7):947-60.</w:t>
      </w:r>
    </w:p>
    <w:p w14:paraId="1F62E347" w14:textId="6EE78F10" w:rsidR="00596129" w:rsidRPr="00F50FBA" w:rsidRDefault="003322A5" w:rsidP="00642C70">
      <w:pPr>
        <w:pStyle w:val="ListParagraph"/>
        <w:numPr>
          <w:ilvl w:val="0"/>
          <w:numId w:val="45"/>
        </w:numPr>
        <w:ind w:left="0"/>
        <w:jc w:val="both"/>
        <w:rPr>
          <w:rFonts w:ascii="Times New Roman" w:hAnsi="Times New Roman" w:cs="Times New Roman"/>
          <w:sz w:val="24"/>
          <w:szCs w:val="24"/>
        </w:rPr>
      </w:pPr>
      <w:r w:rsidRPr="00F50FBA">
        <w:rPr>
          <w:rFonts w:ascii="Times New Roman" w:hAnsi="Times New Roman" w:cs="Times New Roman"/>
          <w:color w:val="222222"/>
          <w:sz w:val="24"/>
          <w:szCs w:val="24"/>
          <w:shd w:val="clear" w:color="auto" w:fill="FFFFFF"/>
        </w:rPr>
        <w:t xml:space="preserve">Haleem RM, Salem MY, </w:t>
      </w:r>
      <w:proofErr w:type="spellStart"/>
      <w:r w:rsidRPr="00F50FBA">
        <w:rPr>
          <w:rFonts w:ascii="Times New Roman" w:hAnsi="Times New Roman" w:cs="Times New Roman"/>
          <w:color w:val="222222"/>
          <w:sz w:val="24"/>
          <w:szCs w:val="24"/>
          <w:shd w:val="clear" w:color="auto" w:fill="FFFFFF"/>
        </w:rPr>
        <w:t>Fatahallah</w:t>
      </w:r>
      <w:proofErr w:type="spellEnd"/>
      <w:r w:rsidRPr="00F50FBA">
        <w:rPr>
          <w:rFonts w:ascii="Times New Roman" w:hAnsi="Times New Roman" w:cs="Times New Roman"/>
          <w:color w:val="222222"/>
          <w:sz w:val="24"/>
          <w:szCs w:val="24"/>
          <w:shd w:val="clear" w:color="auto" w:fill="FFFFFF"/>
        </w:rPr>
        <w:t xml:space="preserve"> FA, Abdelfattah LE. Quality in the pharmaceutical industry–A literature review. Saudi pharmaceutical journal. 2015 Oct 1;23(5):463-9.</w:t>
      </w:r>
    </w:p>
    <w:sectPr w:rsidR="00596129" w:rsidRPr="00F50FBA" w:rsidSect="00E710C2">
      <w:footerReference w:type="default" r:id="rId1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CF3C50" w14:textId="77777777" w:rsidR="009704D4" w:rsidRDefault="009704D4" w:rsidP="009A2988">
      <w:pPr>
        <w:spacing w:after="0" w:line="240" w:lineRule="auto"/>
      </w:pPr>
      <w:r>
        <w:separator/>
      </w:r>
    </w:p>
  </w:endnote>
  <w:endnote w:type="continuationSeparator" w:id="0">
    <w:p w14:paraId="124456EE" w14:textId="77777777" w:rsidR="009704D4" w:rsidRDefault="009704D4" w:rsidP="009A2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Ebrima">
    <w:panose1 w:val="02000000000000000000"/>
    <w:charset w:val="00"/>
    <w:family w:val="auto"/>
    <w:pitch w:val="variable"/>
    <w:sig w:usb0="A000005F" w:usb1="02000041" w:usb2="000008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5687255"/>
      <w:docPartObj>
        <w:docPartGallery w:val="Page Numbers (Bottom of Page)"/>
        <w:docPartUnique/>
      </w:docPartObj>
    </w:sdtPr>
    <w:sdtEndPr>
      <w:rPr>
        <w:noProof/>
      </w:rPr>
    </w:sdtEndPr>
    <w:sdtContent>
      <w:p w14:paraId="415AC475" w14:textId="0479D8BC" w:rsidR="00E5349C" w:rsidRDefault="00E5349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03C243" w14:textId="77777777" w:rsidR="00E5349C" w:rsidRDefault="00E53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CD5883" w14:textId="77777777" w:rsidR="009704D4" w:rsidRDefault="009704D4" w:rsidP="009A2988">
      <w:pPr>
        <w:spacing w:after="0" w:line="240" w:lineRule="auto"/>
      </w:pPr>
      <w:r>
        <w:separator/>
      </w:r>
    </w:p>
  </w:footnote>
  <w:footnote w:type="continuationSeparator" w:id="0">
    <w:p w14:paraId="6BC4E1EF" w14:textId="77777777" w:rsidR="009704D4" w:rsidRDefault="009704D4" w:rsidP="009A29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F0360"/>
    <w:multiLevelType w:val="hybridMultilevel"/>
    <w:tmpl w:val="2A24189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06F22CCA"/>
    <w:multiLevelType w:val="hybridMultilevel"/>
    <w:tmpl w:val="24A2E5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F21767"/>
    <w:multiLevelType w:val="hybridMultilevel"/>
    <w:tmpl w:val="0B8428D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156171D2"/>
    <w:multiLevelType w:val="multilevel"/>
    <w:tmpl w:val="9C66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F629C4"/>
    <w:multiLevelType w:val="hybridMultilevel"/>
    <w:tmpl w:val="BAD2BA6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5" w15:restartNumberingAfterBreak="0">
    <w:nsid w:val="179D15C1"/>
    <w:multiLevelType w:val="hybridMultilevel"/>
    <w:tmpl w:val="A29228F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15:restartNumberingAfterBreak="0">
    <w:nsid w:val="188305B8"/>
    <w:multiLevelType w:val="hybridMultilevel"/>
    <w:tmpl w:val="134CBB9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7" w15:restartNumberingAfterBreak="0">
    <w:nsid w:val="1E7702C5"/>
    <w:multiLevelType w:val="hybridMultilevel"/>
    <w:tmpl w:val="CC80C2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EE909BF"/>
    <w:multiLevelType w:val="hybridMultilevel"/>
    <w:tmpl w:val="2500CF14"/>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9" w15:restartNumberingAfterBreak="0">
    <w:nsid w:val="21F73A35"/>
    <w:multiLevelType w:val="hybridMultilevel"/>
    <w:tmpl w:val="AE5A471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22B1281F"/>
    <w:multiLevelType w:val="hybridMultilevel"/>
    <w:tmpl w:val="A2284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93626CA"/>
    <w:multiLevelType w:val="hybridMultilevel"/>
    <w:tmpl w:val="06FAE86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2CBF4FF8"/>
    <w:multiLevelType w:val="hybridMultilevel"/>
    <w:tmpl w:val="5DEA433A"/>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3" w15:restartNumberingAfterBreak="0">
    <w:nsid w:val="2D997717"/>
    <w:multiLevelType w:val="hybridMultilevel"/>
    <w:tmpl w:val="F95CE7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3E23377"/>
    <w:multiLevelType w:val="hybridMultilevel"/>
    <w:tmpl w:val="9742573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35571637"/>
    <w:multiLevelType w:val="hybridMultilevel"/>
    <w:tmpl w:val="376489A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3BBA10A2"/>
    <w:multiLevelType w:val="hybridMultilevel"/>
    <w:tmpl w:val="EDAC770A"/>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7" w15:restartNumberingAfterBreak="0">
    <w:nsid w:val="3BD177C5"/>
    <w:multiLevelType w:val="hybridMultilevel"/>
    <w:tmpl w:val="0AB8B92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3E4D63FC"/>
    <w:multiLevelType w:val="multilevel"/>
    <w:tmpl w:val="13E0BB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671352"/>
    <w:multiLevelType w:val="hybridMultilevel"/>
    <w:tmpl w:val="ADDE948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40A25149"/>
    <w:multiLevelType w:val="hybridMultilevel"/>
    <w:tmpl w:val="E3BAF032"/>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1" w15:restartNumberingAfterBreak="0">
    <w:nsid w:val="426A1AAB"/>
    <w:multiLevelType w:val="multilevel"/>
    <w:tmpl w:val="AEA207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4B2C78"/>
    <w:multiLevelType w:val="hybridMultilevel"/>
    <w:tmpl w:val="5F2A5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4E1297A"/>
    <w:multiLevelType w:val="multilevel"/>
    <w:tmpl w:val="C420ABB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A353E3"/>
    <w:multiLevelType w:val="hybridMultilevel"/>
    <w:tmpl w:val="73AC146C"/>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25" w15:restartNumberingAfterBreak="0">
    <w:nsid w:val="4A101120"/>
    <w:multiLevelType w:val="multilevel"/>
    <w:tmpl w:val="5896F8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AF83E5B"/>
    <w:multiLevelType w:val="hybridMultilevel"/>
    <w:tmpl w:val="F432E1C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7" w15:restartNumberingAfterBreak="0">
    <w:nsid w:val="4DC83DDF"/>
    <w:multiLevelType w:val="hybridMultilevel"/>
    <w:tmpl w:val="86780C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4E600534"/>
    <w:multiLevelType w:val="hybridMultilevel"/>
    <w:tmpl w:val="95569DA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52E6062C"/>
    <w:multiLevelType w:val="hybridMultilevel"/>
    <w:tmpl w:val="033C8AC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0" w15:restartNumberingAfterBreak="0">
    <w:nsid w:val="53982E74"/>
    <w:multiLevelType w:val="hybridMultilevel"/>
    <w:tmpl w:val="F1DE7780"/>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1" w15:restartNumberingAfterBreak="0">
    <w:nsid w:val="54B72E2C"/>
    <w:multiLevelType w:val="hybridMultilevel"/>
    <w:tmpl w:val="14EAC35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2" w15:restartNumberingAfterBreak="0">
    <w:nsid w:val="58A503C0"/>
    <w:multiLevelType w:val="hybridMultilevel"/>
    <w:tmpl w:val="6494EBB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3" w15:restartNumberingAfterBreak="0">
    <w:nsid w:val="5BBE4D7C"/>
    <w:multiLevelType w:val="hybridMultilevel"/>
    <w:tmpl w:val="C5E0CBE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15:restartNumberingAfterBreak="0">
    <w:nsid w:val="625B7BE5"/>
    <w:multiLevelType w:val="hybridMultilevel"/>
    <w:tmpl w:val="A1DE3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63241778"/>
    <w:multiLevelType w:val="hybridMultilevel"/>
    <w:tmpl w:val="0084098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6" w15:restartNumberingAfterBreak="0">
    <w:nsid w:val="64B53918"/>
    <w:multiLevelType w:val="hybridMultilevel"/>
    <w:tmpl w:val="3A984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65F7026D"/>
    <w:multiLevelType w:val="hybridMultilevel"/>
    <w:tmpl w:val="1018E9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A5E6C49"/>
    <w:multiLevelType w:val="hybridMultilevel"/>
    <w:tmpl w:val="058C0BB2"/>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9" w15:restartNumberingAfterBreak="0">
    <w:nsid w:val="6DCF6B31"/>
    <w:multiLevelType w:val="hybridMultilevel"/>
    <w:tmpl w:val="DEBC73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0041E99"/>
    <w:multiLevelType w:val="hybridMultilevel"/>
    <w:tmpl w:val="5322D16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1" w15:restartNumberingAfterBreak="0">
    <w:nsid w:val="756D25A5"/>
    <w:multiLevelType w:val="hybridMultilevel"/>
    <w:tmpl w:val="CD6678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7679646D"/>
    <w:multiLevelType w:val="hybridMultilevel"/>
    <w:tmpl w:val="56AEE054"/>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778F0A97"/>
    <w:multiLevelType w:val="hybridMultilevel"/>
    <w:tmpl w:val="4F469B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7935353C"/>
    <w:multiLevelType w:val="hybridMultilevel"/>
    <w:tmpl w:val="10D4D13C"/>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5" w15:restartNumberingAfterBreak="0">
    <w:nsid w:val="7ACC331C"/>
    <w:multiLevelType w:val="hybridMultilevel"/>
    <w:tmpl w:val="131088E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6" w15:restartNumberingAfterBreak="0">
    <w:nsid w:val="7BD30DEB"/>
    <w:multiLevelType w:val="hybridMultilevel"/>
    <w:tmpl w:val="D4B607B6"/>
    <w:lvl w:ilvl="0" w:tplc="3E409B50">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91610994">
    <w:abstractNumId w:val="43"/>
  </w:num>
  <w:num w:numId="2" w16cid:durableId="1575505671">
    <w:abstractNumId w:val="11"/>
  </w:num>
  <w:num w:numId="3" w16cid:durableId="865951359">
    <w:abstractNumId w:val="22"/>
  </w:num>
  <w:num w:numId="4" w16cid:durableId="985159903">
    <w:abstractNumId w:val="30"/>
  </w:num>
  <w:num w:numId="5" w16cid:durableId="1421297180">
    <w:abstractNumId w:val="14"/>
  </w:num>
  <w:num w:numId="6" w16cid:durableId="1163814770">
    <w:abstractNumId w:val="42"/>
  </w:num>
  <w:num w:numId="7" w16cid:durableId="1617636788">
    <w:abstractNumId w:val="33"/>
  </w:num>
  <w:num w:numId="8" w16cid:durableId="1977567426">
    <w:abstractNumId w:val="5"/>
  </w:num>
  <w:num w:numId="9" w16cid:durableId="711802935">
    <w:abstractNumId w:val="45"/>
  </w:num>
  <w:num w:numId="10" w16cid:durableId="1058942205">
    <w:abstractNumId w:val="16"/>
  </w:num>
  <w:num w:numId="11" w16cid:durableId="2142184833">
    <w:abstractNumId w:val="27"/>
  </w:num>
  <w:num w:numId="12" w16cid:durableId="1783067762">
    <w:abstractNumId w:val="19"/>
  </w:num>
  <w:num w:numId="13" w16cid:durableId="698706854">
    <w:abstractNumId w:val="35"/>
  </w:num>
  <w:num w:numId="14" w16cid:durableId="60639831">
    <w:abstractNumId w:val="1"/>
  </w:num>
  <w:num w:numId="15" w16cid:durableId="1094089575">
    <w:abstractNumId w:val="0"/>
  </w:num>
  <w:num w:numId="16" w16cid:durableId="1017121270">
    <w:abstractNumId w:val="6"/>
  </w:num>
  <w:num w:numId="17" w16cid:durableId="519316643">
    <w:abstractNumId w:val="17"/>
  </w:num>
  <w:num w:numId="18" w16cid:durableId="166557954">
    <w:abstractNumId w:val="44"/>
  </w:num>
  <w:num w:numId="19" w16cid:durableId="472647682">
    <w:abstractNumId w:val="36"/>
  </w:num>
  <w:num w:numId="20" w16cid:durableId="1758474399">
    <w:abstractNumId w:val="41"/>
  </w:num>
  <w:num w:numId="21" w16cid:durableId="444926988">
    <w:abstractNumId w:val="34"/>
  </w:num>
  <w:num w:numId="22" w16cid:durableId="1995916962">
    <w:abstractNumId w:val="7"/>
  </w:num>
  <w:num w:numId="23" w16cid:durableId="1889761734">
    <w:abstractNumId w:val="39"/>
  </w:num>
  <w:num w:numId="24" w16cid:durableId="588463382">
    <w:abstractNumId w:val="13"/>
  </w:num>
  <w:num w:numId="25" w16cid:durableId="1597247002">
    <w:abstractNumId w:val="10"/>
  </w:num>
  <w:num w:numId="26" w16cid:durableId="471093788">
    <w:abstractNumId w:val="38"/>
  </w:num>
  <w:num w:numId="27" w16cid:durableId="1253245459">
    <w:abstractNumId w:val="40"/>
  </w:num>
  <w:num w:numId="28" w16cid:durableId="41640996">
    <w:abstractNumId w:val="15"/>
  </w:num>
  <w:num w:numId="29" w16cid:durableId="2000041791">
    <w:abstractNumId w:val="4"/>
  </w:num>
  <w:num w:numId="30" w16cid:durableId="2146854495">
    <w:abstractNumId w:val="12"/>
  </w:num>
  <w:num w:numId="31" w16cid:durableId="416245165">
    <w:abstractNumId w:val="2"/>
  </w:num>
  <w:num w:numId="32" w16cid:durableId="261304443">
    <w:abstractNumId w:val="32"/>
  </w:num>
  <w:num w:numId="33" w16cid:durableId="1682926974">
    <w:abstractNumId w:val="29"/>
  </w:num>
  <w:num w:numId="34" w16cid:durableId="1716781708">
    <w:abstractNumId w:val="20"/>
  </w:num>
  <w:num w:numId="35" w16cid:durableId="1080761317">
    <w:abstractNumId w:val="8"/>
  </w:num>
  <w:num w:numId="36" w16cid:durableId="1355351854">
    <w:abstractNumId w:val="24"/>
  </w:num>
  <w:num w:numId="37" w16cid:durableId="181019284">
    <w:abstractNumId w:val="37"/>
  </w:num>
  <w:num w:numId="38" w16cid:durableId="1214580578">
    <w:abstractNumId w:val="9"/>
  </w:num>
  <w:num w:numId="39" w16cid:durableId="592712894">
    <w:abstractNumId w:val="31"/>
  </w:num>
  <w:num w:numId="40" w16cid:durableId="1814835029">
    <w:abstractNumId w:val="26"/>
  </w:num>
  <w:num w:numId="41" w16cid:durableId="312832640">
    <w:abstractNumId w:val="18"/>
  </w:num>
  <w:num w:numId="42" w16cid:durableId="1109546815">
    <w:abstractNumId w:val="21"/>
  </w:num>
  <w:num w:numId="43" w16cid:durableId="356976157">
    <w:abstractNumId w:val="23"/>
  </w:num>
  <w:num w:numId="44" w16cid:durableId="234096453">
    <w:abstractNumId w:val="25"/>
  </w:num>
  <w:num w:numId="45" w16cid:durableId="1566335372">
    <w:abstractNumId w:val="46"/>
  </w:num>
  <w:num w:numId="46" w16cid:durableId="1836257584">
    <w:abstractNumId w:val="28"/>
  </w:num>
  <w:num w:numId="47" w16cid:durableId="155417656">
    <w:abstractNumId w:val="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93A"/>
    <w:rsid w:val="00000F76"/>
    <w:rsid w:val="00007C8B"/>
    <w:rsid w:val="0001491B"/>
    <w:rsid w:val="00014CA2"/>
    <w:rsid w:val="000160DF"/>
    <w:rsid w:val="00020171"/>
    <w:rsid w:val="00021F56"/>
    <w:rsid w:val="00026038"/>
    <w:rsid w:val="00032BF0"/>
    <w:rsid w:val="00044681"/>
    <w:rsid w:val="00061CB8"/>
    <w:rsid w:val="00073835"/>
    <w:rsid w:val="000759C9"/>
    <w:rsid w:val="00084446"/>
    <w:rsid w:val="00091906"/>
    <w:rsid w:val="000B35DF"/>
    <w:rsid w:val="000C1E4B"/>
    <w:rsid w:val="000C4D07"/>
    <w:rsid w:val="000D28DD"/>
    <w:rsid w:val="000D4E42"/>
    <w:rsid w:val="000D5A74"/>
    <w:rsid w:val="000E0A49"/>
    <w:rsid w:val="000E5172"/>
    <w:rsid w:val="00102858"/>
    <w:rsid w:val="00110CCC"/>
    <w:rsid w:val="0012396E"/>
    <w:rsid w:val="001248F7"/>
    <w:rsid w:val="00124C04"/>
    <w:rsid w:val="0012563E"/>
    <w:rsid w:val="00126A8E"/>
    <w:rsid w:val="001329AF"/>
    <w:rsid w:val="00133230"/>
    <w:rsid w:val="00145818"/>
    <w:rsid w:val="001466BC"/>
    <w:rsid w:val="0015285A"/>
    <w:rsid w:val="0016434F"/>
    <w:rsid w:val="00164B73"/>
    <w:rsid w:val="00166458"/>
    <w:rsid w:val="0016694A"/>
    <w:rsid w:val="00167E40"/>
    <w:rsid w:val="001713FD"/>
    <w:rsid w:val="00174775"/>
    <w:rsid w:val="00174FB4"/>
    <w:rsid w:val="00177496"/>
    <w:rsid w:val="0018287F"/>
    <w:rsid w:val="001836BF"/>
    <w:rsid w:val="00183768"/>
    <w:rsid w:val="00197BDC"/>
    <w:rsid w:val="001A129A"/>
    <w:rsid w:val="001B508F"/>
    <w:rsid w:val="001C3D68"/>
    <w:rsid w:val="001D17AB"/>
    <w:rsid w:val="001D5905"/>
    <w:rsid w:val="001D6E35"/>
    <w:rsid w:val="001D7F43"/>
    <w:rsid w:val="001E43AD"/>
    <w:rsid w:val="001F4867"/>
    <w:rsid w:val="00212F27"/>
    <w:rsid w:val="002144FC"/>
    <w:rsid w:val="002146D5"/>
    <w:rsid w:val="00217387"/>
    <w:rsid w:val="002209A2"/>
    <w:rsid w:val="00222FBD"/>
    <w:rsid w:val="00230EF9"/>
    <w:rsid w:val="002356F7"/>
    <w:rsid w:val="0023793A"/>
    <w:rsid w:val="00245BAA"/>
    <w:rsid w:val="00270747"/>
    <w:rsid w:val="002905E9"/>
    <w:rsid w:val="00296595"/>
    <w:rsid w:val="002A1CEE"/>
    <w:rsid w:val="002A78D9"/>
    <w:rsid w:val="002B64DC"/>
    <w:rsid w:val="002C57D7"/>
    <w:rsid w:val="002F26AA"/>
    <w:rsid w:val="002F3711"/>
    <w:rsid w:val="002F4B8E"/>
    <w:rsid w:val="002F6790"/>
    <w:rsid w:val="00306ADB"/>
    <w:rsid w:val="00306EDB"/>
    <w:rsid w:val="00310AFE"/>
    <w:rsid w:val="0031122C"/>
    <w:rsid w:val="00316F2F"/>
    <w:rsid w:val="003222B8"/>
    <w:rsid w:val="003322A5"/>
    <w:rsid w:val="0033597F"/>
    <w:rsid w:val="00337805"/>
    <w:rsid w:val="003414BB"/>
    <w:rsid w:val="00341E28"/>
    <w:rsid w:val="003436F6"/>
    <w:rsid w:val="00351A60"/>
    <w:rsid w:val="00361602"/>
    <w:rsid w:val="00372627"/>
    <w:rsid w:val="00380AF1"/>
    <w:rsid w:val="00384B65"/>
    <w:rsid w:val="003A149D"/>
    <w:rsid w:val="003B1677"/>
    <w:rsid w:val="003C2D42"/>
    <w:rsid w:val="003C52C5"/>
    <w:rsid w:val="003E1974"/>
    <w:rsid w:val="003F41B3"/>
    <w:rsid w:val="003F6111"/>
    <w:rsid w:val="00405B41"/>
    <w:rsid w:val="0041185F"/>
    <w:rsid w:val="00412C5A"/>
    <w:rsid w:val="00423D8C"/>
    <w:rsid w:val="0042556C"/>
    <w:rsid w:val="00425E4D"/>
    <w:rsid w:val="0043270E"/>
    <w:rsid w:val="00435940"/>
    <w:rsid w:val="00435F62"/>
    <w:rsid w:val="0045438F"/>
    <w:rsid w:val="00461F73"/>
    <w:rsid w:val="00462A79"/>
    <w:rsid w:val="00464325"/>
    <w:rsid w:val="00465907"/>
    <w:rsid w:val="00474FB6"/>
    <w:rsid w:val="0048128E"/>
    <w:rsid w:val="00483D72"/>
    <w:rsid w:val="00496829"/>
    <w:rsid w:val="0049720E"/>
    <w:rsid w:val="004A2226"/>
    <w:rsid w:val="004B1E91"/>
    <w:rsid w:val="004B1F32"/>
    <w:rsid w:val="004B7D29"/>
    <w:rsid w:val="004C6039"/>
    <w:rsid w:val="004C6B09"/>
    <w:rsid w:val="004C6F48"/>
    <w:rsid w:val="004D67DA"/>
    <w:rsid w:val="004F050F"/>
    <w:rsid w:val="004F14B4"/>
    <w:rsid w:val="005049A2"/>
    <w:rsid w:val="005129CD"/>
    <w:rsid w:val="005150D9"/>
    <w:rsid w:val="00515B94"/>
    <w:rsid w:val="00517440"/>
    <w:rsid w:val="00526C4B"/>
    <w:rsid w:val="005307F7"/>
    <w:rsid w:val="00532636"/>
    <w:rsid w:val="005412B5"/>
    <w:rsid w:val="00547AE5"/>
    <w:rsid w:val="005522A5"/>
    <w:rsid w:val="00552E09"/>
    <w:rsid w:val="0056374D"/>
    <w:rsid w:val="0057412C"/>
    <w:rsid w:val="00596129"/>
    <w:rsid w:val="005A0BD0"/>
    <w:rsid w:val="005A3000"/>
    <w:rsid w:val="005A5113"/>
    <w:rsid w:val="005B13B5"/>
    <w:rsid w:val="005B3DA0"/>
    <w:rsid w:val="005B66FD"/>
    <w:rsid w:val="005C3517"/>
    <w:rsid w:val="005D45E1"/>
    <w:rsid w:val="005D4696"/>
    <w:rsid w:val="005D639E"/>
    <w:rsid w:val="005D7D28"/>
    <w:rsid w:val="005E1BB3"/>
    <w:rsid w:val="005E308F"/>
    <w:rsid w:val="005E5944"/>
    <w:rsid w:val="005E62F8"/>
    <w:rsid w:val="005E7A74"/>
    <w:rsid w:val="005F25FD"/>
    <w:rsid w:val="005F603D"/>
    <w:rsid w:val="0060037D"/>
    <w:rsid w:val="0060298A"/>
    <w:rsid w:val="00602E7D"/>
    <w:rsid w:val="006041C0"/>
    <w:rsid w:val="006110C1"/>
    <w:rsid w:val="00624696"/>
    <w:rsid w:val="00636952"/>
    <w:rsid w:val="00641D17"/>
    <w:rsid w:val="00642C70"/>
    <w:rsid w:val="00647537"/>
    <w:rsid w:val="00650BA3"/>
    <w:rsid w:val="00657B4C"/>
    <w:rsid w:val="006729E8"/>
    <w:rsid w:val="00674040"/>
    <w:rsid w:val="006744A7"/>
    <w:rsid w:val="00681658"/>
    <w:rsid w:val="00693AD7"/>
    <w:rsid w:val="0069745E"/>
    <w:rsid w:val="006C63DD"/>
    <w:rsid w:val="006E0204"/>
    <w:rsid w:val="006E1F9D"/>
    <w:rsid w:val="006E35CE"/>
    <w:rsid w:val="006E3D51"/>
    <w:rsid w:val="006E7FD2"/>
    <w:rsid w:val="006F23C5"/>
    <w:rsid w:val="006F4649"/>
    <w:rsid w:val="006F5098"/>
    <w:rsid w:val="00701486"/>
    <w:rsid w:val="00705AD5"/>
    <w:rsid w:val="007127B3"/>
    <w:rsid w:val="007172CD"/>
    <w:rsid w:val="0072149E"/>
    <w:rsid w:val="00722A1A"/>
    <w:rsid w:val="00732745"/>
    <w:rsid w:val="00734171"/>
    <w:rsid w:val="00735554"/>
    <w:rsid w:val="00735BB8"/>
    <w:rsid w:val="00737513"/>
    <w:rsid w:val="00752353"/>
    <w:rsid w:val="00762351"/>
    <w:rsid w:val="00763971"/>
    <w:rsid w:val="00777A41"/>
    <w:rsid w:val="00780A76"/>
    <w:rsid w:val="00781477"/>
    <w:rsid w:val="007943C4"/>
    <w:rsid w:val="00794ECD"/>
    <w:rsid w:val="00795E02"/>
    <w:rsid w:val="00797895"/>
    <w:rsid w:val="007A0198"/>
    <w:rsid w:val="007A79B5"/>
    <w:rsid w:val="007A7ABA"/>
    <w:rsid w:val="007B4FD0"/>
    <w:rsid w:val="007C2922"/>
    <w:rsid w:val="007D22E3"/>
    <w:rsid w:val="007D3D47"/>
    <w:rsid w:val="007D7326"/>
    <w:rsid w:val="007E1008"/>
    <w:rsid w:val="007E482B"/>
    <w:rsid w:val="007F0A85"/>
    <w:rsid w:val="007F3909"/>
    <w:rsid w:val="00806A86"/>
    <w:rsid w:val="008073C7"/>
    <w:rsid w:val="008079C8"/>
    <w:rsid w:val="00807CDC"/>
    <w:rsid w:val="008208AE"/>
    <w:rsid w:val="00827D20"/>
    <w:rsid w:val="008316E5"/>
    <w:rsid w:val="00832C3C"/>
    <w:rsid w:val="00834068"/>
    <w:rsid w:val="00837251"/>
    <w:rsid w:val="00837D06"/>
    <w:rsid w:val="008575D4"/>
    <w:rsid w:val="0086180D"/>
    <w:rsid w:val="00862FD9"/>
    <w:rsid w:val="00864218"/>
    <w:rsid w:val="008721FD"/>
    <w:rsid w:val="00890B1C"/>
    <w:rsid w:val="00896AA0"/>
    <w:rsid w:val="008A28B6"/>
    <w:rsid w:val="008A598C"/>
    <w:rsid w:val="008A7463"/>
    <w:rsid w:val="008B46F6"/>
    <w:rsid w:val="008B65DD"/>
    <w:rsid w:val="008B7921"/>
    <w:rsid w:val="008D10B5"/>
    <w:rsid w:val="008D5805"/>
    <w:rsid w:val="008D5959"/>
    <w:rsid w:val="008E535E"/>
    <w:rsid w:val="008F2C98"/>
    <w:rsid w:val="008F40CA"/>
    <w:rsid w:val="008F517D"/>
    <w:rsid w:val="008F717B"/>
    <w:rsid w:val="00910067"/>
    <w:rsid w:val="009106CE"/>
    <w:rsid w:val="009138BF"/>
    <w:rsid w:val="009146B2"/>
    <w:rsid w:val="00921CF5"/>
    <w:rsid w:val="00925CCF"/>
    <w:rsid w:val="00931C25"/>
    <w:rsid w:val="009338C0"/>
    <w:rsid w:val="00942324"/>
    <w:rsid w:val="00944D5D"/>
    <w:rsid w:val="009471AA"/>
    <w:rsid w:val="00953828"/>
    <w:rsid w:val="00953879"/>
    <w:rsid w:val="0095654B"/>
    <w:rsid w:val="00965A85"/>
    <w:rsid w:val="00967DD6"/>
    <w:rsid w:val="009704D4"/>
    <w:rsid w:val="00971BE5"/>
    <w:rsid w:val="00972C67"/>
    <w:rsid w:val="0098072C"/>
    <w:rsid w:val="00981508"/>
    <w:rsid w:val="00985D9D"/>
    <w:rsid w:val="00986C0A"/>
    <w:rsid w:val="00995882"/>
    <w:rsid w:val="009A1738"/>
    <w:rsid w:val="009A22C0"/>
    <w:rsid w:val="009A2988"/>
    <w:rsid w:val="009A5236"/>
    <w:rsid w:val="009B1611"/>
    <w:rsid w:val="009B38E7"/>
    <w:rsid w:val="009B4480"/>
    <w:rsid w:val="009B5F69"/>
    <w:rsid w:val="009D7E11"/>
    <w:rsid w:val="009E06A2"/>
    <w:rsid w:val="009F585D"/>
    <w:rsid w:val="00A007BB"/>
    <w:rsid w:val="00A10A6E"/>
    <w:rsid w:val="00A10B5F"/>
    <w:rsid w:val="00A1240E"/>
    <w:rsid w:val="00A1378F"/>
    <w:rsid w:val="00A2376D"/>
    <w:rsid w:val="00A256AC"/>
    <w:rsid w:val="00A2601C"/>
    <w:rsid w:val="00A32581"/>
    <w:rsid w:val="00A5125C"/>
    <w:rsid w:val="00A53283"/>
    <w:rsid w:val="00A56767"/>
    <w:rsid w:val="00A57E61"/>
    <w:rsid w:val="00A62631"/>
    <w:rsid w:val="00A819B2"/>
    <w:rsid w:val="00A82776"/>
    <w:rsid w:val="00A96279"/>
    <w:rsid w:val="00AB03B8"/>
    <w:rsid w:val="00AB34CA"/>
    <w:rsid w:val="00AC2BA3"/>
    <w:rsid w:val="00AC3846"/>
    <w:rsid w:val="00AC59CE"/>
    <w:rsid w:val="00AC5EA3"/>
    <w:rsid w:val="00AD2C4F"/>
    <w:rsid w:val="00AE056F"/>
    <w:rsid w:val="00AE53A2"/>
    <w:rsid w:val="00AE6C7E"/>
    <w:rsid w:val="00AF478B"/>
    <w:rsid w:val="00AF6F2B"/>
    <w:rsid w:val="00AF7A47"/>
    <w:rsid w:val="00AF7AA2"/>
    <w:rsid w:val="00B40E35"/>
    <w:rsid w:val="00B47BAA"/>
    <w:rsid w:val="00B62BF2"/>
    <w:rsid w:val="00B62C42"/>
    <w:rsid w:val="00B64666"/>
    <w:rsid w:val="00B64C04"/>
    <w:rsid w:val="00B816EF"/>
    <w:rsid w:val="00B87225"/>
    <w:rsid w:val="00B93292"/>
    <w:rsid w:val="00B9708C"/>
    <w:rsid w:val="00BA3DF7"/>
    <w:rsid w:val="00BA5A69"/>
    <w:rsid w:val="00BA7259"/>
    <w:rsid w:val="00BB16B1"/>
    <w:rsid w:val="00BC084E"/>
    <w:rsid w:val="00BC2B34"/>
    <w:rsid w:val="00BD0790"/>
    <w:rsid w:val="00BD1F8B"/>
    <w:rsid w:val="00BD329E"/>
    <w:rsid w:val="00BE3262"/>
    <w:rsid w:val="00BF07AF"/>
    <w:rsid w:val="00BF6787"/>
    <w:rsid w:val="00BF6B3B"/>
    <w:rsid w:val="00C04E17"/>
    <w:rsid w:val="00C10FBE"/>
    <w:rsid w:val="00C14881"/>
    <w:rsid w:val="00C17A48"/>
    <w:rsid w:val="00C2595B"/>
    <w:rsid w:val="00C342AD"/>
    <w:rsid w:val="00C355F5"/>
    <w:rsid w:val="00C40E5B"/>
    <w:rsid w:val="00C43D45"/>
    <w:rsid w:val="00C462B3"/>
    <w:rsid w:val="00C508BA"/>
    <w:rsid w:val="00C54934"/>
    <w:rsid w:val="00C65F37"/>
    <w:rsid w:val="00C73C07"/>
    <w:rsid w:val="00C75E38"/>
    <w:rsid w:val="00C80031"/>
    <w:rsid w:val="00C831F2"/>
    <w:rsid w:val="00C83E70"/>
    <w:rsid w:val="00C84A9C"/>
    <w:rsid w:val="00C87ACA"/>
    <w:rsid w:val="00C958DF"/>
    <w:rsid w:val="00CA00F9"/>
    <w:rsid w:val="00CA2C0D"/>
    <w:rsid w:val="00CA3E93"/>
    <w:rsid w:val="00CA4145"/>
    <w:rsid w:val="00CB234C"/>
    <w:rsid w:val="00CB48AB"/>
    <w:rsid w:val="00CC2CA5"/>
    <w:rsid w:val="00CD02A8"/>
    <w:rsid w:val="00CD4C81"/>
    <w:rsid w:val="00CD53A3"/>
    <w:rsid w:val="00CD6DE4"/>
    <w:rsid w:val="00CE1372"/>
    <w:rsid w:val="00CE558A"/>
    <w:rsid w:val="00CF4949"/>
    <w:rsid w:val="00D11A4A"/>
    <w:rsid w:val="00D15BEB"/>
    <w:rsid w:val="00D1748F"/>
    <w:rsid w:val="00D242CD"/>
    <w:rsid w:val="00D31762"/>
    <w:rsid w:val="00D3372C"/>
    <w:rsid w:val="00D5034D"/>
    <w:rsid w:val="00D57673"/>
    <w:rsid w:val="00D57711"/>
    <w:rsid w:val="00D61D90"/>
    <w:rsid w:val="00D662D8"/>
    <w:rsid w:val="00D67B2F"/>
    <w:rsid w:val="00D84315"/>
    <w:rsid w:val="00DC1CC3"/>
    <w:rsid w:val="00DC2A2F"/>
    <w:rsid w:val="00DC578C"/>
    <w:rsid w:val="00DC640F"/>
    <w:rsid w:val="00DC73C5"/>
    <w:rsid w:val="00DD19C7"/>
    <w:rsid w:val="00DD1F28"/>
    <w:rsid w:val="00DD5883"/>
    <w:rsid w:val="00DD5A61"/>
    <w:rsid w:val="00DF34BF"/>
    <w:rsid w:val="00DF3DCC"/>
    <w:rsid w:val="00DF5857"/>
    <w:rsid w:val="00E007E1"/>
    <w:rsid w:val="00E00A46"/>
    <w:rsid w:val="00E05E4D"/>
    <w:rsid w:val="00E06617"/>
    <w:rsid w:val="00E06AB6"/>
    <w:rsid w:val="00E20847"/>
    <w:rsid w:val="00E21DC3"/>
    <w:rsid w:val="00E2237D"/>
    <w:rsid w:val="00E25086"/>
    <w:rsid w:val="00E277AE"/>
    <w:rsid w:val="00E27864"/>
    <w:rsid w:val="00E41834"/>
    <w:rsid w:val="00E47B8D"/>
    <w:rsid w:val="00E5180C"/>
    <w:rsid w:val="00E51A32"/>
    <w:rsid w:val="00E5349C"/>
    <w:rsid w:val="00E54374"/>
    <w:rsid w:val="00E553C2"/>
    <w:rsid w:val="00E60695"/>
    <w:rsid w:val="00E6762E"/>
    <w:rsid w:val="00E710C2"/>
    <w:rsid w:val="00E72153"/>
    <w:rsid w:val="00E76AC6"/>
    <w:rsid w:val="00E85D66"/>
    <w:rsid w:val="00E91BA7"/>
    <w:rsid w:val="00E91C5D"/>
    <w:rsid w:val="00EA080E"/>
    <w:rsid w:val="00EA31C3"/>
    <w:rsid w:val="00EA4E26"/>
    <w:rsid w:val="00EB59B7"/>
    <w:rsid w:val="00ED32F7"/>
    <w:rsid w:val="00EE036C"/>
    <w:rsid w:val="00EE3A1F"/>
    <w:rsid w:val="00EE532F"/>
    <w:rsid w:val="00EF6D3F"/>
    <w:rsid w:val="00F00BFD"/>
    <w:rsid w:val="00F025F9"/>
    <w:rsid w:val="00F04FE7"/>
    <w:rsid w:val="00F15B54"/>
    <w:rsid w:val="00F2074F"/>
    <w:rsid w:val="00F26850"/>
    <w:rsid w:val="00F41027"/>
    <w:rsid w:val="00F425F0"/>
    <w:rsid w:val="00F43B9A"/>
    <w:rsid w:val="00F445B8"/>
    <w:rsid w:val="00F50FBA"/>
    <w:rsid w:val="00F55189"/>
    <w:rsid w:val="00F60723"/>
    <w:rsid w:val="00F64A49"/>
    <w:rsid w:val="00F65D9F"/>
    <w:rsid w:val="00F66D69"/>
    <w:rsid w:val="00F70691"/>
    <w:rsid w:val="00F71F02"/>
    <w:rsid w:val="00F74742"/>
    <w:rsid w:val="00F76757"/>
    <w:rsid w:val="00F7680D"/>
    <w:rsid w:val="00F92E4D"/>
    <w:rsid w:val="00F96123"/>
    <w:rsid w:val="00FA25DE"/>
    <w:rsid w:val="00FC5DDD"/>
    <w:rsid w:val="00FE2087"/>
    <w:rsid w:val="00FF0D40"/>
    <w:rsid w:val="00FF1F8D"/>
    <w:rsid w:val="00FF395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4AEBE2"/>
  <w15:chartTrackingRefBased/>
  <w15:docId w15:val="{8FDA7909-EBEB-48F3-97D1-2FDB932AE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C04"/>
  </w:style>
  <w:style w:type="paragraph" w:styleId="Heading3">
    <w:name w:val="heading 3"/>
    <w:basedOn w:val="Normal"/>
    <w:next w:val="Normal"/>
    <w:link w:val="Heading3Char"/>
    <w:uiPriority w:val="9"/>
    <w:semiHidden/>
    <w:unhideWhenUsed/>
    <w:qFormat/>
    <w:rsid w:val="00F7675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EB59B7"/>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93A"/>
    <w:pPr>
      <w:ind w:left="720"/>
      <w:contextualSpacing/>
    </w:pPr>
  </w:style>
  <w:style w:type="character" w:customStyle="1" w:styleId="Heading4Char">
    <w:name w:val="Heading 4 Char"/>
    <w:basedOn w:val="DefaultParagraphFont"/>
    <w:link w:val="Heading4"/>
    <w:uiPriority w:val="9"/>
    <w:rsid w:val="00EB59B7"/>
    <w:rPr>
      <w:rFonts w:ascii="Times New Roman" w:eastAsia="Times New Roman" w:hAnsi="Times New Roman" w:cs="Times New Roman"/>
      <w:b/>
      <w:bCs/>
      <w:kern w:val="0"/>
      <w:sz w:val="24"/>
      <w:szCs w:val="24"/>
      <w:lang w:eastAsia="en-IN"/>
      <w14:ligatures w14:val="none"/>
    </w:rPr>
  </w:style>
  <w:style w:type="table" w:styleId="TableGrid">
    <w:name w:val="Table Grid"/>
    <w:basedOn w:val="TableNormal"/>
    <w:uiPriority w:val="39"/>
    <w:rsid w:val="00F025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29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2988"/>
  </w:style>
  <w:style w:type="paragraph" w:styleId="Footer">
    <w:name w:val="footer"/>
    <w:basedOn w:val="Normal"/>
    <w:link w:val="FooterChar"/>
    <w:uiPriority w:val="99"/>
    <w:unhideWhenUsed/>
    <w:rsid w:val="009A29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2988"/>
  </w:style>
  <w:style w:type="character" w:styleId="Strong">
    <w:name w:val="Strong"/>
    <w:basedOn w:val="DefaultParagraphFont"/>
    <w:uiPriority w:val="22"/>
    <w:qFormat/>
    <w:rsid w:val="00C342AD"/>
    <w:rPr>
      <w:b/>
      <w:bCs/>
    </w:rPr>
  </w:style>
  <w:style w:type="character" w:customStyle="1" w:styleId="Heading3Char">
    <w:name w:val="Heading 3 Char"/>
    <w:basedOn w:val="DefaultParagraphFont"/>
    <w:link w:val="Heading3"/>
    <w:uiPriority w:val="9"/>
    <w:semiHidden/>
    <w:rsid w:val="00F76757"/>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650BA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8575D4"/>
    <w:rPr>
      <w:color w:val="0563C1" w:themeColor="hyperlink"/>
      <w:u w:val="single"/>
    </w:rPr>
  </w:style>
  <w:style w:type="character" w:styleId="UnresolvedMention">
    <w:name w:val="Unresolved Mention"/>
    <w:basedOn w:val="DefaultParagraphFont"/>
    <w:uiPriority w:val="99"/>
    <w:semiHidden/>
    <w:unhideWhenUsed/>
    <w:rsid w:val="00857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885383">
      <w:bodyDiv w:val="1"/>
      <w:marLeft w:val="0"/>
      <w:marRight w:val="0"/>
      <w:marTop w:val="0"/>
      <w:marBottom w:val="0"/>
      <w:divBdr>
        <w:top w:val="none" w:sz="0" w:space="0" w:color="auto"/>
        <w:left w:val="none" w:sz="0" w:space="0" w:color="auto"/>
        <w:bottom w:val="none" w:sz="0" w:space="0" w:color="auto"/>
        <w:right w:val="none" w:sz="0" w:space="0" w:color="auto"/>
      </w:divBdr>
    </w:div>
    <w:div w:id="74014120">
      <w:bodyDiv w:val="1"/>
      <w:marLeft w:val="0"/>
      <w:marRight w:val="0"/>
      <w:marTop w:val="0"/>
      <w:marBottom w:val="0"/>
      <w:divBdr>
        <w:top w:val="none" w:sz="0" w:space="0" w:color="auto"/>
        <w:left w:val="none" w:sz="0" w:space="0" w:color="auto"/>
        <w:bottom w:val="none" w:sz="0" w:space="0" w:color="auto"/>
        <w:right w:val="none" w:sz="0" w:space="0" w:color="auto"/>
      </w:divBdr>
    </w:div>
    <w:div w:id="92945369">
      <w:bodyDiv w:val="1"/>
      <w:marLeft w:val="0"/>
      <w:marRight w:val="0"/>
      <w:marTop w:val="0"/>
      <w:marBottom w:val="0"/>
      <w:divBdr>
        <w:top w:val="none" w:sz="0" w:space="0" w:color="auto"/>
        <w:left w:val="none" w:sz="0" w:space="0" w:color="auto"/>
        <w:bottom w:val="none" w:sz="0" w:space="0" w:color="auto"/>
        <w:right w:val="none" w:sz="0" w:space="0" w:color="auto"/>
      </w:divBdr>
    </w:div>
    <w:div w:id="183828555">
      <w:bodyDiv w:val="1"/>
      <w:marLeft w:val="0"/>
      <w:marRight w:val="0"/>
      <w:marTop w:val="0"/>
      <w:marBottom w:val="0"/>
      <w:divBdr>
        <w:top w:val="none" w:sz="0" w:space="0" w:color="auto"/>
        <w:left w:val="none" w:sz="0" w:space="0" w:color="auto"/>
        <w:bottom w:val="none" w:sz="0" w:space="0" w:color="auto"/>
        <w:right w:val="none" w:sz="0" w:space="0" w:color="auto"/>
      </w:divBdr>
    </w:div>
    <w:div w:id="245843892">
      <w:bodyDiv w:val="1"/>
      <w:marLeft w:val="0"/>
      <w:marRight w:val="0"/>
      <w:marTop w:val="0"/>
      <w:marBottom w:val="0"/>
      <w:divBdr>
        <w:top w:val="none" w:sz="0" w:space="0" w:color="auto"/>
        <w:left w:val="none" w:sz="0" w:space="0" w:color="auto"/>
        <w:bottom w:val="none" w:sz="0" w:space="0" w:color="auto"/>
        <w:right w:val="none" w:sz="0" w:space="0" w:color="auto"/>
      </w:divBdr>
    </w:div>
    <w:div w:id="268508442">
      <w:bodyDiv w:val="1"/>
      <w:marLeft w:val="0"/>
      <w:marRight w:val="0"/>
      <w:marTop w:val="0"/>
      <w:marBottom w:val="0"/>
      <w:divBdr>
        <w:top w:val="none" w:sz="0" w:space="0" w:color="auto"/>
        <w:left w:val="none" w:sz="0" w:space="0" w:color="auto"/>
        <w:bottom w:val="none" w:sz="0" w:space="0" w:color="auto"/>
        <w:right w:val="none" w:sz="0" w:space="0" w:color="auto"/>
      </w:divBdr>
    </w:div>
    <w:div w:id="306008852">
      <w:bodyDiv w:val="1"/>
      <w:marLeft w:val="0"/>
      <w:marRight w:val="0"/>
      <w:marTop w:val="0"/>
      <w:marBottom w:val="0"/>
      <w:divBdr>
        <w:top w:val="none" w:sz="0" w:space="0" w:color="auto"/>
        <w:left w:val="none" w:sz="0" w:space="0" w:color="auto"/>
        <w:bottom w:val="none" w:sz="0" w:space="0" w:color="auto"/>
        <w:right w:val="none" w:sz="0" w:space="0" w:color="auto"/>
      </w:divBdr>
    </w:div>
    <w:div w:id="367992238">
      <w:bodyDiv w:val="1"/>
      <w:marLeft w:val="0"/>
      <w:marRight w:val="0"/>
      <w:marTop w:val="0"/>
      <w:marBottom w:val="0"/>
      <w:divBdr>
        <w:top w:val="none" w:sz="0" w:space="0" w:color="auto"/>
        <w:left w:val="none" w:sz="0" w:space="0" w:color="auto"/>
        <w:bottom w:val="none" w:sz="0" w:space="0" w:color="auto"/>
        <w:right w:val="none" w:sz="0" w:space="0" w:color="auto"/>
      </w:divBdr>
    </w:div>
    <w:div w:id="447043873">
      <w:bodyDiv w:val="1"/>
      <w:marLeft w:val="0"/>
      <w:marRight w:val="0"/>
      <w:marTop w:val="0"/>
      <w:marBottom w:val="0"/>
      <w:divBdr>
        <w:top w:val="none" w:sz="0" w:space="0" w:color="auto"/>
        <w:left w:val="none" w:sz="0" w:space="0" w:color="auto"/>
        <w:bottom w:val="none" w:sz="0" w:space="0" w:color="auto"/>
        <w:right w:val="none" w:sz="0" w:space="0" w:color="auto"/>
      </w:divBdr>
    </w:div>
    <w:div w:id="487476036">
      <w:bodyDiv w:val="1"/>
      <w:marLeft w:val="0"/>
      <w:marRight w:val="0"/>
      <w:marTop w:val="0"/>
      <w:marBottom w:val="0"/>
      <w:divBdr>
        <w:top w:val="none" w:sz="0" w:space="0" w:color="auto"/>
        <w:left w:val="none" w:sz="0" w:space="0" w:color="auto"/>
        <w:bottom w:val="none" w:sz="0" w:space="0" w:color="auto"/>
        <w:right w:val="none" w:sz="0" w:space="0" w:color="auto"/>
      </w:divBdr>
    </w:div>
    <w:div w:id="488987978">
      <w:bodyDiv w:val="1"/>
      <w:marLeft w:val="0"/>
      <w:marRight w:val="0"/>
      <w:marTop w:val="0"/>
      <w:marBottom w:val="0"/>
      <w:divBdr>
        <w:top w:val="none" w:sz="0" w:space="0" w:color="auto"/>
        <w:left w:val="none" w:sz="0" w:space="0" w:color="auto"/>
        <w:bottom w:val="none" w:sz="0" w:space="0" w:color="auto"/>
        <w:right w:val="none" w:sz="0" w:space="0" w:color="auto"/>
      </w:divBdr>
    </w:div>
    <w:div w:id="520047627">
      <w:bodyDiv w:val="1"/>
      <w:marLeft w:val="0"/>
      <w:marRight w:val="0"/>
      <w:marTop w:val="0"/>
      <w:marBottom w:val="0"/>
      <w:divBdr>
        <w:top w:val="none" w:sz="0" w:space="0" w:color="auto"/>
        <w:left w:val="none" w:sz="0" w:space="0" w:color="auto"/>
        <w:bottom w:val="none" w:sz="0" w:space="0" w:color="auto"/>
        <w:right w:val="none" w:sz="0" w:space="0" w:color="auto"/>
      </w:divBdr>
    </w:div>
    <w:div w:id="652636826">
      <w:bodyDiv w:val="1"/>
      <w:marLeft w:val="0"/>
      <w:marRight w:val="0"/>
      <w:marTop w:val="0"/>
      <w:marBottom w:val="0"/>
      <w:divBdr>
        <w:top w:val="none" w:sz="0" w:space="0" w:color="auto"/>
        <w:left w:val="none" w:sz="0" w:space="0" w:color="auto"/>
        <w:bottom w:val="none" w:sz="0" w:space="0" w:color="auto"/>
        <w:right w:val="none" w:sz="0" w:space="0" w:color="auto"/>
      </w:divBdr>
    </w:div>
    <w:div w:id="653024746">
      <w:bodyDiv w:val="1"/>
      <w:marLeft w:val="0"/>
      <w:marRight w:val="0"/>
      <w:marTop w:val="0"/>
      <w:marBottom w:val="0"/>
      <w:divBdr>
        <w:top w:val="none" w:sz="0" w:space="0" w:color="auto"/>
        <w:left w:val="none" w:sz="0" w:space="0" w:color="auto"/>
        <w:bottom w:val="none" w:sz="0" w:space="0" w:color="auto"/>
        <w:right w:val="none" w:sz="0" w:space="0" w:color="auto"/>
      </w:divBdr>
    </w:div>
    <w:div w:id="714157112">
      <w:bodyDiv w:val="1"/>
      <w:marLeft w:val="0"/>
      <w:marRight w:val="0"/>
      <w:marTop w:val="0"/>
      <w:marBottom w:val="0"/>
      <w:divBdr>
        <w:top w:val="none" w:sz="0" w:space="0" w:color="auto"/>
        <w:left w:val="none" w:sz="0" w:space="0" w:color="auto"/>
        <w:bottom w:val="none" w:sz="0" w:space="0" w:color="auto"/>
        <w:right w:val="none" w:sz="0" w:space="0" w:color="auto"/>
      </w:divBdr>
    </w:div>
    <w:div w:id="738864535">
      <w:bodyDiv w:val="1"/>
      <w:marLeft w:val="0"/>
      <w:marRight w:val="0"/>
      <w:marTop w:val="0"/>
      <w:marBottom w:val="0"/>
      <w:divBdr>
        <w:top w:val="none" w:sz="0" w:space="0" w:color="auto"/>
        <w:left w:val="none" w:sz="0" w:space="0" w:color="auto"/>
        <w:bottom w:val="none" w:sz="0" w:space="0" w:color="auto"/>
        <w:right w:val="none" w:sz="0" w:space="0" w:color="auto"/>
      </w:divBdr>
    </w:div>
    <w:div w:id="877742988">
      <w:bodyDiv w:val="1"/>
      <w:marLeft w:val="0"/>
      <w:marRight w:val="0"/>
      <w:marTop w:val="0"/>
      <w:marBottom w:val="0"/>
      <w:divBdr>
        <w:top w:val="none" w:sz="0" w:space="0" w:color="auto"/>
        <w:left w:val="none" w:sz="0" w:space="0" w:color="auto"/>
        <w:bottom w:val="none" w:sz="0" w:space="0" w:color="auto"/>
        <w:right w:val="none" w:sz="0" w:space="0" w:color="auto"/>
      </w:divBdr>
    </w:div>
    <w:div w:id="900364778">
      <w:bodyDiv w:val="1"/>
      <w:marLeft w:val="0"/>
      <w:marRight w:val="0"/>
      <w:marTop w:val="0"/>
      <w:marBottom w:val="0"/>
      <w:divBdr>
        <w:top w:val="none" w:sz="0" w:space="0" w:color="auto"/>
        <w:left w:val="none" w:sz="0" w:space="0" w:color="auto"/>
        <w:bottom w:val="none" w:sz="0" w:space="0" w:color="auto"/>
        <w:right w:val="none" w:sz="0" w:space="0" w:color="auto"/>
      </w:divBdr>
    </w:div>
    <w:div w:id="985085939">
      <w:bodyDiv w:val="1"/>
      <w:marLeft w:val="0"/>
      <w:marRight w:val="0"/>
      <w:marTop w:val="0"/>
      <w:marBottom w:val="0"/>
      <w:divBdr>
        <w:top w:val="none" w:sz="0" w:space="0" w:color="auto"/>
        <w:left w:val="none" w:sz="0" w:space="0" w:color="auto"/>
        <w:bottom w:val="none" w:sz="0" w:space="0" w:color="auto"/>
        <w:right w:val="none" w:sz="0" w:space="0" w:color="auto"/>
      </w:divBdr>
    </w:div>
    <w:div w:id="1024984941">
      <w:bodyDiv w:val="1"/>
      <w:marLeft w:val="0"/>
      <w:marRight w:val="0"/>
      <w:marTop w:val="0"/>
      <w:marBottom w:val="0"/>
      <w:divBdr>
        <w:top w:val="none" w:sz="0" w:space="0" w:color="auto"/>
        <w:left w:val="none" w:sz="0" w:space="0" w:color="auto"/>
        <w:bottom w:val="none" w:sz="0" w:space="0" w:color="auto"/>
        <w:right w:val="none" w:sz="0" w:space="0" w:color="auto"/>
      </w:divBdr>
    </w:div>
    <w:div w:id="1108160189">
      <w:bodyDiv w:val="1"/>
      <w:marLeft w:val="0"/>
      <w:marRight w:val="0"/>
      <w:marTop w:val="0"/>
      <w:marBottom w:val="0"/>
      <w:divBdr>
        <w:top w:val="none" w:sz="0" w:space="0" w:color="auto"/>
        <w:left w:val="none" w:sz="0" w:space="0" w:color="auto"/>
        <w:bottom w:val="none" w:sz="0" w:space="0" w:color="auto"/>
        <w:right w:val="none" w:sz="0" w:space="0" w:color="auto"/>
      </w:divBdr>
    </w:div>
    <w:div w:id="1134371532">
      <w:bodyDiv w:val="1"/>
      <w:marLeft w:val="0"/>
      <w:marRight w:val="0"/>
      <w:marTop w:val="0"/>
      <w:marBottom w:val="0"/>
      <w:divBdr>
        <w:top w:val="none" w:sz="0" w:space="0" w:color="auto"/>
        <w:left w:val="none" w:sz="0" w:space="0" w:color="auto"/>
        <w:bottom w:val="none" w:sz="0" w:space="0" w:color="auto"/>
        <w:right w:val="none" w:sz="0" w:space="0" w:color="auto"/>
      </w:divBdr>
    </w:div>
    <w:div w:id="1222132360">
      <w:bodyDiv w:val="1"/>
      <w:marLeft w:val="0"/>
      <w:marRight w:val="0"/>
      <w:marTop w:val="0"/>
      <w:marBottom w:val="0"/>
      <w:divBdr>
        <w:top w:val="none" w:sz="0" w:space="0" w:color="auto"/>
        <w:left w:val="none" w:sz="0" w:space="0" w:color="auto"/>
        <w:bottom w:val="none" w:sz="0" w:space="0" w:color="auto"/>
        <w:right w:val="none" w:sz="0" w:space="0" w:color="auto"/>
      </w:divBdr>
    </w:div>
    <w:div w:id="1276327604">
      <w:bodyDiv w:val="1"/>
      <w:marLeft w:val="0"/>
      <w:marRight w:val="0"/>
      <w:marTop w:val="0"/>
      <w:marBottom w:val="0"/>
      <w:divBdr>
        <w:top w:val="none" w:sz="0" w:space="0" w:color="auto"/>
        <w:left w:val="none" w:sz="0" w:space="0" w:color="auto"/>
        <w:bottom w:val="none" w:sz="0" w:space="0" w:color="auto"/>
        <w:right w:val="none" w:sz="0" w:space="0" w:color="auto"/>
      </w:divBdr>
    </w:div>
    <w:div w:id="1284311210">
      <w:bodyDiv w:val="1"/>
      <w:marLeft w:val="0"/>
      <w:marRight w:val="0"/>
      <w:marTop w:val="0"/>
      <w:marBottom w:val="0"/>
      <w:divBdr>
        <w:top w:val="none" w:sz="0" w:space="0" w:color="auto"/>
        <w:left w:val="none" w:sz="0" w:space="0" w:color="auto"/>
        <w:bottom w:val="none" w:sz="0" w:space="0" w:color="auto"/>
        <w:right w:val="none" w:sz="0" w:space="0" w:color="auto"/>
      </w:divBdr>
    </w:div>
    <w:div w:id="1376155810">
      <w:bodyDiv w:val="1"/>
      <w:marLeft w:val="0"/>
      <w:marRight w:val="0"/>
      <w:marTop w:val="0"/>
      <w:marBottom w:val="0"/>
      <w:divBdr>
        <w:top w:val="none" w:sz="0" w:space="0" w:color="auto"/>
        <w:left w:val="none" w:sz="0" w:space="0" w:color="auto"/>
        <w:bottom w:val="none" w:sz="0" w:space="0" w:color="auto"/>
        <w:right w:val="none" w:sz="0" w:space="0" w:color="auto"/>
      </w:divBdr>
    </w:div>
    <w:div w:id="1464076013">
      <w:bodyDiv w:val="1"/>
      <w:marLeft w:val="0"/>
      <w:marRight w:val="0"/>
      <w:marTop w:val="0"/>
      <w:marBottom w:val="0"/>
      <w:divBdr>
        <w:top w:val="none" w:sz="0" w:space="0" w:color="auto"/>
        <w:left w:val="none" w:sz="0" w:space="0" w:color="auto"/>
        <w:bottom w:val="none" w:sz="0" w:space="0" w:color="auto"/>
        <w:right w:val="none" w:sz="0" w:space="0" w:color="auto"/>
      </w:divBdr>
    </w:div>
    <w:div w:id="1610506781">
      <w:bodyDiv w:val="1"/>
      <w:marLeft w:val="0"/>
      <w:marRight w:val="0"/>
      <w:marTop w:val="0"/>
      <w:marBottom w:val="0"/>
      <w:divBdr>
        <w:top w:val="none" w:sz="0" w:space="0" w:color="auto"/>
        <w:left w:val="none" w:sz="0" w:space="0" w:color="auto"/>
        <w:bottom w:val="none" w:sz="0" w:space="0" w:color="auto"/>
        <w:right w:val="none" w:sz="0" w:space="0" w:color="auto"/>
      </w:divBdr>
    </w:div>
    <w:div w:id="1630353045">
      <w:bodyDiv w:val="1"/>
      <w:marLeft w:val="0"/>
      <w:marRight w:val="0"/>
      <w:marTop w:val="0"/>
      <w:marBottom w:val="0"/>
      <w:divBdr>
        <w:top w:val="none" w:sz="0" w:space="0" w:color="auto"/>
        <w:left w:val="none" w:sz="0" w:space="0" w:color="auto"/>
        <w:bottom w:val="none" w:sz="0" w:space="0" w:color="auto"/>
        <w:right w:val="none" w:sz="0" w:space="0" w:color="auto"/>
      </w:divBdr>
    </w:div>
    <w:div w:id="1813406970">
      <w:bodyDiv w:val="1"/>
      <w:marLeft w:val="0"/>
      <w:marRight w:val="0"/>
      <w:marTop w:val="0"/>
      <w:marBottom w:val="0"/>
      <w:divBdr>
        <w:top w:val="none" w:sz="0" w:space="0" w:color="auto"/>
        <w:left w:val="none" w:sz="0" w:space="0" w:color="auto"/>
        <w:bottom w:val="none" w:sz="0" w:space="0" w:color="auto"/>
        <w:right w:val="none" w:sz="0" w:space="0" w:color="auto"/>
      </w:divBdr>
    </w:div>
    <w:div w:id="1828814523">
      <w:bodyDiv w:val="1"/>
      <w:marLeft w:val="0"/>
      <w:marRight w:val="0"/>
      <w:marTop w:val="0"/>
      <w:marBottom w:val="0"/>
      <w:divBdr>
        <w:top w:val="none" w:sz="0" w:space="0" w:color="auto"/>
        <w:left w:val="none" w:sz="0" w:space="0" w:color="auto"/>
        <w:bottom w:val="none" w:sz="0" w:space="0" w:color="auto"/>
        <w:right w:val="none" w:sz="0" w:space="0" w:color="auto"/>
      </w:divBdr>
    </w:div>
    <w:div w:id="1839808021">
      <w:bodyDiv w:val="1"/>
      <w:marLeft w:val="0"/>
      <w:marRight w:val="0"/>
      <w:marTop w:val="0"/>
      <w:marBottom w:val="0"/>
      <w:divBdr>
        <w:top w:val="none" w:sz="0" w:space="0" w:color="auto"/>
        <w:left w:val="none" w:sz="0" w:space="0" w:color="auto"/>
        <w:bottom w:val="none" w:sz="0" w:space="0" w:color="auto"/>
        <w:right w:val="none" w:sz="0" w:space="0" w:color="auto"/>
      </w:divBdr>
    </w:div>
    <w:div w:id="1885364641">
      <w:bodyDiv w:val="1"/>
      <w:marLeft w:val="0"/>
      <w:marRight w:val="0"/>
      <w:marTop w:val="0"/>
      <w:marBottom w:val="0"/>
      <w:divBdr>
        <w:top w:val="none" w:sz="0" w:space="0" w:color="auto"/>
        <w:left w:val="none" w:sz="0" w:space="0" w:color="auto"/>
        <w:bottom w:val="none" w:sz="0" w:space="0" w:color="auto"/>
        <w:right w:val="none" w:sz="0" w:space="0" w:color="auto"/>
      </w:divBdr>
      <w:divsChild>
        <w:div w:id="448819397">
          <w:marLeft w:val="0"/>
          <w:marRight w:val="0"/>
          <w:marTop w:val="0"/>
          <w:marBottom w:val="0"/>
          <w:divBdr>
            <w:top w:val="none" w:sz="0" w:space="0" w:color="auto"/>
            <w:left w:val="none" w:sz="0" w:space="0" w:color="auto"/>
            <w:bottom w:val="none" w:sz="0" w:space="0" w:color="auto"/>
            <w:right w:val="none" w:sz="0" w:space="0" w:color="auto"/>
          </w:divBdr>
          <w:divsChild>
            <w:div w:id="1776561473">
              <w:marLeft w:val="0"/>
              <w:marRight w:val="0"/>
              <w:marTop w:val="0"/>
              <w:marBottom w:val="0"/>
              <w:divBdr>
                <w:top w:val="none" w:sz="0" w:space="0" w:color="auto"/>
                <w:left w:val="none" w:sz="0" w:space="0" w:color="auto"/>
                <w:bottom w:val="none" w:sz="0" w:space="0" w:color="auto"/>
                <w:right w:val="none" w:sz="0" w:space="0" w:color="auto"/>
              </w:divBdr>
              <w:divsChild>
                <w:div w:id="1762872808">
                  <w:marLeft w:val="0"/>
                  <w:marRight w:val="0"/>
                  <w:marTop w:val="0"/>
                  <w:marBottom w:val="0"/>
                  <w:divBdr>
                    <w:top w:val="none" w:sz="0" w:space="0" w:color="auto"/>
                    <w:left w:val="none" w:sz="0" w:space="0" w:color="auto"/>
                    <w:bottom w:val="none" w:sz="0" w:space="0" w:color="auto"/>
                    <w:right w:val="none" w:sz="0" w:space="0" w:color="auto"/>
                  </w:divBdr>
                  <w:divsChild>
                    <w:div w:id="318927526">
                      <w:marLeft w:val="0"/>
                      <w:marRight w:val="0"/>
                      <w:marTop w:val="0"/>
                      <w:marBottom w:val="0"/>
                      <w:divBdr>
                        <w:top w:val="none" w:sz="0" w:space="0" w:color="auto"/>
                        <w:left w:val="none" w:sz="0" w:space="0" w:color="auto"/>
                        <w:bottom w:val="none" w:sz="0" w:space="0" w:color="auto"/>
                        <w:right w:val="none" w:sz="0" w:space="0" w:color="auto"/>
                      </w:divBdr>
                      <w:divsChild>
                        <w:div w:id="309482075">
                          <w:marLeft w:val="0"/>
                          <w:marRight w:val="0"/>
                          <w:marTop w:val="0"/>
                          <w:marBottom w:val="0"/>
                          <w:divBdr>
                            <w:top w:val="none" w:sz="0" w:space="0" w:color="auto"/>
                            <w:left w:val="none" w:sz="0" w:space="0" w:color="auto"/>
                            <w:bottom w:val="none" w:sz="0" w:space="0" w:color="auto"/>
                            <w:right w:val="none" w:sz="0" w:space="0" w:color="auto"/>
                          </w:divBdr>
                          <w:divsChild>
                            <w:div w:id="163401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331926">
      <w:bodyDiv w:val="1"/>
      <w:marLeft w:val="0"/>
      <w:marRight w:val="0"/>
      <w:marTop w:val="0"/>
      <w:marBottom w:val="0"/>
      <w:divBdr>
        <w:top w:val="none" w:sz="0" w:space="0" w:color="auto"/>
        <w:left w:val="none" w:sz="0" w:space="0" w:color="auto"/>
        <w:bottom w:val="none" w:sz="0" w:space="0" w:color="auto"/>
        <w:right w:val="none" w:sz="0" w:space="0" w:color="auto"/>
      </w:divBdr>
    </w:div>
    <w:div w:id="2024168062">
      <w:bodyDiv w:val="1"/>
      <w:marLeft w:val="0"/>
      <w:marRight w:val="0"/>
      <w:marTop w:val="0"/>
      <w:marBottom w:val="0"/>
      <w:divBdr>
        <w:top w:val="none" w:sz="0" w:space="0" w:color="auto"/>
        <w:left w:val="none" w:sz="0" w:space="0" w:color="auto"/>
        <w:bottom w:val="none" w:sz="0" w:space="0" w:color="auto"/>
        <w:right w:val="none" w:sz="0" w:space="0" w:color="auto"/>
      </w:divBdr>
      <w:divsChild>
        <w:div w:id="41369607">
          <w:marLeft w:val="0"/>
          <w:marRight w:val="0"/>
          <w:marTop w:val="0"/>
          <w:marBottom w:val="0"/>
          <w:divBdr>
            <w:top w:val="none" w:sz="0" w:space="0" w:color="auto"/>
            <w:left w:val="none" w:sz="0" w:space="0" w:color="auto"/>
            <w:bottom w:val="none" w:sz="0" w:space="0" w:color="auto"/>
            <w:right w:val="none" w:sz="0" w:space="0" w:color="auto"/>
          </w:divBdr>
          <w:divsChild>
            <w:div w:id="1051615749">
              <w:marLeft w:val="0"/>
              <w:marRight w:val="0"/>
              <w:marTop w:val="0"/>
              <w:marBottom w:val="0"/>
              <w:divBdr>
                <w:top w:val="none" w:sz="0" w:space="0" w:color="auto"/>
                <w:left w:val="none" w:sz="0" w:space="0" w:color="auto"/>
                <w:bottom w:val="none" w:sz="0" w:space="0" w:color="auto"/>
                <w:right w:val="none" w:sz="0" w:space="0" w:color="auto"/>
              </w:divBdr>
              <w:divsChild>
                <w:div w:id="607934375">
                  <w:marLeft w:val="0"/>
                  <w:marRight w:val="0"/>
                  <w:marTop w:val="0"/>
                  <w:marBottom w:val="0"/>
                  <w:divBdr>
                    <w:top w:val="none" w:sz="0" w:space="0" w:color="auto"/>
                    <w:left w:val="none" w:sz="0" w:space="0" w:color="auto"/>
                    <w:bottom w:val="none" w:sz="0" w:space="0" w:color="auto"/>
                    <w:right w:val="none" w:sz="0" w:space="0" w:color="auto"/>
                  </w:divBdr>
                  <w:divsChild>
                    <w:div w:id="652417894">
                      <w:marLeft w:val="0"/>
                      <w:marRight w:val="0"/>
                      <w:marTop w:val="0"/>
                      <w:marBottom w:val="0"/>
                      <w:divBdr>
                        <w:top w:val="none" w:sz="0" w:space="0" w:color="auto"/>
                        <w:left w:val="none" w:sz="0" w:space="0" w:color="auto"/>
                        <w:bottom w:val="none" w:sz="0" w:space="0" w:color="auto"/>
                        <w:right w:val="none" w:sz="0" w:space="0" w:color="auto"/>
                      </w:divBdr>
                      <w:divsChild>
                        <w:div w:id="466825227">
                          <w:marLeft w:val="0"/>
                          <w:marRight w:val="0"/>
                          <w:marTop w:val="0"/>
                          <w:marBottom w:val="0"/>
                          <w:divBdr>
                            <w:top w:val="none" w:sz="0" w:space="0" w:color="auto"/>
                            <w:left w:val="none" w:sz="0" w:space="0" w:color="auto"/>
                            <w:bottom w:val="none" w:sz="0" w:space="0" w:color="auto"/>
                            <w:right w:val="none" w:sz="0" w:space="0" w:color="auto"/>
                          </w:divBdr>
                          <w:divsChild>
                            <w:div w:id="146500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83389">
      <w:bodyDiv w:val="1"/>
      <w:marLeft w:val="0"/>
      <w:marRight w:val="0"/>
      <w:marTop w:val="0"/>
      <w:marBottom w:val="0"/>
      <w:divBdr>
        <w:top w:val="none" w:sz="0" w:space="0" w:color="auto"/>
        <w:left w:val="none" w:sz="0" w:space="0" w:color="auto"/>
        <w:bottom w:val="none" w:sz="0" w:space="0" w:color="auto"/>
        <w:right w:val="none" w:sz="0" w:space="0" w:color="auto"/>
      </w:divBdr>
    </w:div>
    <w:div w:id="2053655578">
      <w:bodyDiv w:val="1"/>
      <w:marLeft w:val="0"/>
      <w:marRight w:val="0"/>
      <w:marTop w:val="0"/>
      <w:marBottom w:val="0"/>
      <w:divBdr>
        <w:top w:val="none" w:sz="0" w:space="0" w:color="auto"/>
        <w:left w:val="none" w:sz="0" w:space="0" w:color="auto"/>
        <w:bottom w:val="none" w:sz="0" w:space="0" w:color="auto"/>
        <w:right w:val="none" w:sz="0" w:space="0" w:color="auto"/>
      </w:divBdr>
    </w:div>
    <w:div w:id="2074963717">
      <w:bodyDiv w:val="1"/>
      <w:marLeft w:val="0"/>
      <w:marRight w:val="0"/>
      <w:marTop w:val="0"/>
      <w:marBottom w:val="0"/>
      <w:divBdr>
        <w:top w:val="none" w:sz="0" w:space="0" w:color="auto"/>
        <w:left w:val="none" w:sz="0" w:space="0" w:color="auto"/>
        <w:bottom w:val="none" w:sz="0" w:space="0" w:color="auto"/>
        <w:right w:val="none" w:sz="0" w:space="0" w:color="auto"/>
      </w:divBdr>
    </w:div>
    <w:div w:id="2076658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elvakumark@acharya.ac.i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marthsj27@gmail.com"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selvakumark@acharya.ac.in" TargetMode="External"/><Relationship Id="rId4" Type="http://schemas.openxmlformats.org/officeDocument/2006/relationships/settings" Target="settings.xml"/><Relationship Id="rId9" Type="http://schemas.openxmlformats.org/officeDocument/2006/relationships/hyperlink" Target="mailto:likitharaj529@gmail.com" TargetMode="External"/><Relationship Id="rId14"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0CE71-FF7A-4268-9D02-2D514EB07C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31</Pages>
  <Words>10087</Words>
  <Characters>57502</Characters>
  <Application>Microsoft Office Word</Application>
  <DocSecurity>0</DocSecurity>
  <Lines>479</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hanchate</dc:creator>
  <cp:keywords/>
  <dc:description/>
  <cp:lastModifiedBy>akhil hanchate</cp:lastModifiedBy>
  <cp:revision>153</cp:revision>
  <dcterms:created xsi:type="dcterms:W3CDTF">2024-08-01T11:01:00Z</dcterms:created>
  <dcterms:modified xsi:type="dcterms:W3CDTF">2024-08-07T06:38:00Z</dcterms:modified>
</cp:coreProperties>
</file>