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C0F97" w14:textId="77777777" w:rsidR="00031CC6" w:rsidRPr="006B6AAF" w:rsidRDefault="00031CC6" w:rsidP="00031CC6">
      <w:pPr>
        <w:jc w:val="center"/>
        <w:rPr>
          <w:rStyle w:val="fontstyle01"/>
          <w:rFonts w:ascii="Cambria" w:hAnsi="Cambria"/>
          <w:b w:val="0"/>
          <w:bCs w:val="0"/>
          <w:color w:val="auto"/>
          <w:sz w:val="24"/>
          <w:szCs w:val="24"/>
        </w:rPr>
        <w:sectPr w:rsidR="00031CC6" w:rsidRPr="006B6AAF" w:rsidSect="006133CB">
          <w:type w:val="continuous"/>
          <w:pgSz w:w="12240" w:h="15840"/>
          <w:pgMar w:top="1440" w:right="1440" w:bottom="1440" w:left="1440" w:header="720" w:footer="720" w:gutter="0"/>
          <w:cols w:space="720"/>
          <w:docGrid w:linePitch="360"/>
        </w:sectPr>
      </w:pPr>
    </w:p>
    <w:p w14:paraId="0BCF00CE" w14:textId="77777777" w:rsidR="009A5CB8" w:rsidRPr="00A36425" w:rsidRDefault="009A5CB8" w:rsidP="002E3CC7">
      <w:pPr>
        <w:spacing w:line="360" w:lineRule="auto"/>
        <w:jc w:val="both"/>
        <w:rPr>
          <w:rFonts w:ascii="Cambria" w:hAnsi="Cambria" w:cs="Times New Roman"/>
          <w:b/>
          <w:bCs/>
          <w:sz w:val="32"/>
          <w:szCs w:val="32"/>
        </w:rPr>
      </w:pPr>
    </w:p>
    <w:p w14:paraId="72939F26" w14:textId="7D256465" w:rsidR="00A36425" w:rsidRPr="00716051" w:rsidRDefault="00846FC4" w:rsidP="00801869">
      <w:pPr>
        <w:spacing w:line="360" w:lineRule="auto"/>
        <w:jc w:val="center"/>
        <w:rPr>
          <w:rStyle w:val="fontstyle01"/>
          <w:color w:val="000000" w:themeColor="text1"/>
          <w:sz w:val="28"/>
          <w:szCs w:val="28"/>
        </w:rPr>
      </w:pPr>
      <w:bookmarkStart w:id="0" w:name="_Hlk120096502"/>
      <w:r w:rsidRPr="00716051">
        <w:rPr>
          <w:rFonts w:ascii="Times New Roman" w:hAnsi="Times New Roman" w:cs="Times New Roman"/>
          <w:b/>
          <w:color w:val="000000" w:themeColor="text1"/>
          <w:sz w:val="28"/>
          <w:szCs w:val="28"/>
        </w:rPr>
        <w:t xml:space="preserve">Experimental study on </w:t>
      </w:r>
      <w:r w:rsidR="00101BC7" w:rsidRPr="00716051">
        <w:rPr>
          <w:rFonts w:ascii="Times New Roman" w:hAnsi="Times New Roman" w:cs="Times New Roman"/>
          <w:b/>
          <w:bCs/>
          <w:color w:val="000000" w:themeColor="text1"/>
          <w:sz w:val="28"/>
          <w:szCs w:val="28"/>
        </w:rPr>
        <w:t xml:space="preserve"> High Performance Concrete using nano silica and copper slag</w:t>
      </w:r>
    </w:p>
    <w:p w14:paraId="0ABB11C1" w14:textId="76CEAA84" w:rsidR="00EB249C" w:rsidRPr="00C34218" w:rsidRDefault="00B60F7F" w:rsidP="00801869">
      <w:pPr>
        <w:spacing w:line="360" w:lineRule="auto"/>
        <w:jc w:val="center"/>
        <w:rPr>
          <w:rFonts w:ascii="Times New Roman" w:hAnsi="Times New Roman" w:cs="Times New Roman"/>
          <w:color w:val="000000" w:themeColor="text1"/>
          <w:sz w:val="24"/>
          <w:szCs w:val="24"/>
          <w:vertAlign w:val="superscript"/>
        </w:rPr>
      </w:pPr>
      <w:r w:rsidRPr="00C34218">
        <w:rPr>
          <w:rStyle w:val="fontstyle01"/>
          <w:color w:val="000000" w:themeColor="text1"/>
          <w:sz w:val="24"/>
          <w:szCs w:val="24"/>
        </w:rPr>
        <w:t xml:space="preserve">Triveni </w:t>
      </w:r>
      <w:proofErr w:type="spellStart"/>
      <w:r w:rsidRPr="00C34218">
        <w:rPr>
          <w:rStyle w:val="fontstyle01"/>
          <w:color w:val="000000" w:themeColor="text1"/>
          <w:sz w:val="24"/>
          <w:szCs w:val="24"/>
        </w:rPr>
        <w:t>Patle</w:t>
      </w:r>
      <w:proofErr w:type="spellEnd"/>
      <w:r w:rsidRPr="00C34218">
        <w:rPr>
          <w:rStyle w:val="fontstyle01"/>
          <w:color w:val="000000" w:themeColor="text1"/>
          <w:sz w:val="24"/>
          <w:szCs w:val="24"/>
        </w:rPr>
        <w:t xml:space="preserve"> </w:t>
      </w:r>
      <w:r w:rsidR="00846FC4" w:rsidRPr="00C34218">
        <w:rPr>
          <w:rStyle w:val="fontstyle01"/>
          <w:bCs w:val="0"/>
          <w:color w:val="000000" w:themeColor="text1"/>
          <w:sz w:val="24"/>
          <w:szCs w:val="24"/>
        </w:rPr>
        <w:t xml:space="preserve"> </w:t>
      </w:r>
      <w:r w:rsidR="00EB249C" w:rsidRPr="00C34218">
        <w:rPr>
          <w:rStyle w:val="fontstyle01"/>
          <w:color w:val="000000" w:themeColor="text1"/>
          <w:sz w:val="24"/>
          <w:szCs w:val="24"/>
          <w:vertAlign w:val="superscript"/>
        </w:rPr>
        <w:t>1</w:t>
      </w:r>
      <w:r w:rsidR="00EB249C" w:rsidRPr="00C34218">
        <w:rPr>
          <w:rStyle w:val="fontstyle01"/>
          <w:color w:val="000000" w:themeColor="text1"/>
          <w:sz w:val="24"/>
          <w:szCs w:val="24"/>
        </w:rPr>
        <w:t>, Pushpendra Kumar Kushwaha</w:t>
      </w:r>
      <w:r w:rsidR="00EB249C" w:rsidRPr="00C34218">
        <w:rPr>
          <w:rStyle w:val="fontstyle01"/>
          <w:color w:val="000000" w:themeColor="text1"/>
          <w:sz w:val="24"/>
          <w:szCs w:val="24"/>
          <w:vertAlign w:val="superscript"/>
        </w:rPr>
        <w:t>2</w:t>
      </w:r>
      <w:r w:rsidR="00EB249C" w:rsidRPr="00C34218">
        <w:rPr>
          <w:rStyle w:val="fontstyle01"/>
          <w:color w:val="000000" w:themeColor="text1"/>
          <w:sz w:val="24"/>
          <w:szCs w:val="24"/>
        </w:rPr>
        <w:t>, Mithun Kumar Rana</w:t>
      </w:r>
      <w:r w:rsidR="00EB249C" w:rsidRPr="00C34218">
        <w:rPr>
          <w:rStyle w:val="fontstyle01"/>
          <w:color w:val="000000" w:themeColor="text1"/>
          <w:sz w:val="24"/>
          <w:szCs w:val="24"/>
          <w:vertAlign w:val="superscript"/>
        </w:rPr>
        <w:t>3</w:t>
      </w:r>
    </w:p>
    <w:p w14:paraId="45A4D3C8" w14:textId="639BCEBB" w:rsidR="00EB249C" w:rsidRPr="00716051" w:rsidRDefault="00EB249C" w:rsidP="00801869">
      <w:pPr>
        <w:spacing w:line="360" w:lineRule="auto"/>
        <w:jc w:val="center"/>
        <w:rPr>
          <w:rFonts w:ascii="Times New Roman" w:hAnsi="Times New Roman" w:cs="Times New Roman"/>
          <w:szCs w:val="22"/>
        </w:rPr>
      </w:pPr>
      <w:r w:rsidRPr="00716051">
        <w:rPr>
          <w:rFonts w:ascii="Times New Roman" w:hAnsi="Times New Roman" w:cs="Times New Roman"/>
          <w:szCs w:val="22"/>
          <w:vertAlign w:val="superscript"/>
        </w:rPr>
        <w:t>1</w:t>
      </w:r>
      <w:r w:rsidRPr="00716051">
        <w:rPr>
          <w:rFonts w:ascii="Times New Roman" w:hAnsi="Times New Roman" w:cs="Times New Roman"/>
          <w:szCs w:val="22"/>
        </w:rPr>
        <w:t>M. Tech. Research Scholar, Civil Department, RKDF College of Engineering, Bhopal (M. P.),</w:t>
      </w:r>
      <w:r w:rsidR="00A63869" w:rsidRPr="00716051">
        <w:rPr>
          <w:rFonts w:ascii="Times New Roman" w:hAnsi="Times New Roman" w:cs="Times New Roman"/>
          <w:szCs w:val="22"/>
        </w:rPr>
        <w:t>402026</w:t>
      </w:r>
      <w:r w:rsidRPr="00716051">
        <w:rPr>
          <w:rFonts w:ascii="Times New Roman" w:hAnsi="Times New Roman" w:cs="Times New Roman"/>
          <w:szCs w:val="22"/>
        </w:rPr>
        <w:t xml:space="preserve"> India</w:t>
      </w:r>
    </w:p>
    <w:p w14:paraId="5F5D821C" w14:textId="73B5B211" w:rsidR="00EB249C" w:rsidRPr="00716051" w:rsidRDefault="00EB249C" w:rsidP="00801869">
      <w:pPr>
        <w:spacing w:line="360" w:lineRule="auto"/>
        <w:jc w:val="center"/>
        <w:rPr>
          <w:rFonts w:ascii="Times New Roman" w:hAnsi="Times New Roman" w:cs="Times New Roman"/>
          <w:szCs w:val="22"/>
        </w:rPr>
      </w:pPr>
      <w:r w:rsidRPr="00716051">
        <w:rPr>
          <w:rFonts w:ascii="Times New Roman" w:hAnsi="Times New Roman" w:cs="Times New Roman"/>
          <w:szCs w:val="22"/>
          <w:vertAlign w:val="superscript"/>
        </w:rPr>
        <w:t>2</w:t>
      </w:r>
      <w:r w:rsidRPr="00716051">
        <w:rPr>
          <w:rFonts w:ascii="Times New Roman" w:hAnsi="Times New Roman" w:cs="Times New Roman"/>
          <w:szCs w:val="22"/>
        </w:rPr>
        <w:t>Assistant Professor, Civil Department, RKDF College of Engineering, Bhopal (M. P.),</w:t>
      </w:r>
      <w:r w:rsidR="00A63869" w:rsidRPr="00716051">
        <w:rPr>
          <w:rFonts w:ascii="Times New Roman" w:hAnsi="Times New Roman" w:cs="Times New Roman"/>
          <w:szCs w:val="22"/>
        </w:rPr>
        <w:t xml:space="preserve"> 402026 </w:t>
      </w:r>
      <w:r w:rsidRPr="00716051">
        <w:rPr>
          <w:rFonts w:ascii="Times New Roman" w:hAnsi="Times New Roman" w:cs="Times New Roman"/>
          <w:szCs w:val="22"/>
        </w:rPr>
        <w:t xml:space="preserve"> India</w:t>
      </w:r>
    </w:p>
    <w:p w14:paraId="21555FF0" w14:textId="1C7D2C7D" w:rsidR="00EB249C" w:rsidRPr="00716051" w:rsidRDefault="00EB249C" w:rsidP="00801869">
      <w:pPr>
        <w:spacing w:line="360" w:lineRule="auto"/>
        <w:jc w:val="center"/>
        <w:rPr>
          <w:rFonts w:ascii="Times New Roman" w:hAnsi="Times New Roman" w:cs="Times New Roman"/>
          <w:szCs w:val="22"/>
        </w:rPr>
      </w:pPr>
      <w:r w:rsidRPr="00716051">
        <w:rPr>
          <w:rFonts w:ascii="Times New Roman" w:hAnsi="Times New Roman" w:cs="Times New Roman"/>
          <w:szCs w:val="22"/>
          <w:vertAlign w:val="superscript"/>
        </w:rPr>
        <w:t>3</w:t>
      </w:r>
      <w:r w:rsidRPr="00716051">
        <w:rPr>
          <w:rFonts w:ascii="Times New Roman" w:hAnsi="Times New Roman" w:cs="Times New Roman"/>
          <w:szCs w:val="22"/>
        </w:rPr>
        <w:t xml:space="preserve">Assistant Professor, Civil Department, RKDF College of Engineering, Bhopal (M. P.), </w:t>
      </w:r>
      <w:r w:rsidR="00A63869" w:rsidRPr="00716051">
        <w:rPr>
          <w:rFonts w:ascii="Times New Roman" w:hAnsi="Times New Roman" w:cs="Times New Roman"/>
          <w:szCs w:val="22"/>
        </w:rPr>
        <w:t xml:space="preserve">402026 </w:t>
      </w:r>
      <w:r w:rsidRPr="00716051">
        <w:rPr>
          <w:rFonts w:ascii="Times New Roman" w:hAnsi="Times New Roman" w:cs="Times New Roman"/>
          <w:szCs w:val="22"/>
        </w:rPr>
        <w:t>India</w:t>
      </w:r>
    </w:p>
    <w:bookmarkEnd w:id="0"/>
    <w:p w14:paraId="634E4603" w14:textId="77777777" w:rsidR="009A5CB8" w:rsidRPr="00801869" w:rsidRDefault="009A5CB8" w:rsidP="00801869">
      <w:pPr>
        <w:spacing w:line="360" w:lineRule="auto"/>
        <w:jc w:val="center"/>
        <w:rPr>
          <w:rFonts w:ascii="Cambria" w:hAnsi="Cambria" w:cs="Times New Roman"/>
          <w:b/>
          <w:bCs/>
          <w:szCs w:val="22"/>
        </w:rPr>
      </w:pPr>
    </w:p>
    <w:p w14:paraId="4CE0DA66" w14:textId="77777777" w:rsidR="006B6AAF" w:rsidRPr="006B6AAF" w:rsidRDefault="006B6AAF" w:rsidP="002E3CC7">
      <w:pPr>
        <w:spacing w:line="360" w:lineRule="auto"/>
        <w:jc w:val="both"/>
        <w:rPr>
          <w:rFonts w:ascii="Cambria" w:hAnsi="Cambria" w:cs="Times New Roman"/>
          <w:b/>
          <w:bCs/>
          <w:sz w:val="24"/>
          <w:szCs w:val="24"/>
        </w:rPr>
        <w:sectPr w:rsidR="006B6AAF" w:rsidRPr="006B6AAF" w:rsidSect="006133CB">
          <w:type w:val="continuous"/>
          <w:pgSz w:w="12240" w:h="15840"/>
          <w:pgMar w:top="1440" w:right="1440" w:bottom="1440" w:left="1440" w:header="720" w:footer="720" w:gutter="0"/>
          <w:cols w:space="720"/>
          <w:docGrid w:linePitch="360"/>
        </w:sectPr>
      </w:pPr>
    </w:p>
    <w:p w14:paraId="7E61135E" w14:textId="272E8EAF" w:rsidR="00846FC4" w:rsidRPr="00716051" w:rsidRDefault="002E3CC7" w:rsidP="00D44A32">
      <w:pPr>
        <w:spacing w:line="360" w:lineRule="auto"/>
        <w:jc w:val="both"/>
        <w:rPr>
          <w:rFonts w:ascii="Times New Roman" w:hAnsi="Times New Roman" w:cs="Times New Roman"/>
          <w:b/>
          <w:bCs/>
          <w:sz w:val="24"/>
          <w:szCs w:val="24"/>
        </w:rPr>
      </w:pPr>
      <w:r w:rsidRPr="00716051">
        <w:rPr>
          <w:rFonts w:ascii="Times New Roman" w:hAnsi="Times New Roman" w:cs="Times New Roman"/>
          <w:b/>
          <w:bCs/>
          <w:sz w:val="24"/>
          <w:szCs w:val="24"/>
        </w:rPr>
        <w:t>ABTRACT</w:t>
      </w:r>
      <w:r w:rsidR="00A36425" w:rsidRPr="00716051">
        <w:rPr>
          <w:rFonts w:ascii="Times New Roman" w:hAnsi="Times New Roman" w:cs="Times New Roman"/>
          <w:b/>
          <w:bCs/>
          <w:sz w:val="24"/>
          <w:szCs w:val="24"/>
        </w:rPr>
        <w:t xml:space="preserve"> </w:t>
      </w:r>
    </w:p>
    <w:p w14:paraId="75F2D9C9" w14:textId="77777777" w:rsidR="00716051" w:rsidRDefault="00716051" w:rsidP="00716051">
      <w:pPr>
        <w:adjustRightInd w:val="0"/>
        <w:spacing w:line="360" w:lineRule="auto"/>
        <w:jc w:val="both"/>
        <w:rPr>
          <w:rFonts w:ascii="Times New Roman" w:hAnsi="Times New Roman" w:cs="Times New Roman"/>
          <w:sz w:val="20"/>
        </w:rPr>
        <w:sectPr w:rsidR="00716051" w:rsidSect="00A36425">
          <w:type w:val="continuous"/>
          <w:pgSz w:w="12240" w:h="15840"/>
          <w:pgMar w:top="1440" w:right="1440" w:bottom="1440" w:left="1440" w:header="720" w:footer="720" w:gutter="0"/>
          <w:cols w:num="2" w:space="720"/>
          <w:docGrid w:linePitch="360"/>
        </w:sectPr>
      </w:pPr>
    </w:p>
    <w:p w14:paraId="65CD3D09" w14:textId="2AE23B8F" w:rsidR="00716051" w:rsidRPr="00B945DF" w:rsidRDefault="00716051" w:rsidP="00716051">
      <w:pPr>
        <w:adjustRightInd w:val="0"/>
        <w:spacing w:line="360" w:lineRule="auto"/>
        <w:jc w:val="both"/>
        <w:rPr>
          <w:rFonts w:ascii="Times New Roman" w:hAnsi="Times New Roman" w:cs="Times New Roman"/>
          <w:sz w:val="20"/>
        </w:rPr>
      </w:pPr>
      <w:r w:rsidRPr="00B945DF">
        <w:rPr>
          <w:rFonts w:ascii="Times New Roman" w:hAnsi="Times New Roman" w:cs="Times New Roman"/>
          <w:sz w:val="20"/>
        </w:rPr>
        <w:t xml:space="preserve">High Performance Concrete (HPC) is gaining much popularity due to its excellent resistance to aggressive environments and safeguarding the concrete structures from premature deterioration. This is possible by proper selection and proportioning of the concrete constituents and usage of mineral and chemical admixtures. The improvement in the pore structure of HPC is the basis for increased strength and enhanced durability. The main objective of the study is to evaluate the possibility of using nano silica and silica fume as cement replacement materials and copper slag as partial fine aggregate in high performance concrete. The scope of the present study includes the investigation of workability, mechanical and durability properties of high performance concrete incorporating various replacement levels of above materials </w:t>
      </w:r>
    </w:p>
    <w:p w14:paraId="0DAB664D" w14:textId="77777777" w:rsidR="00716051" w:rsidRPr="00B945DF" w:rsidRDefault="00716051" w:rsidP="00716051">
      <w:pPr>
        <w:spacing w:line="360" w:lineRule="auto"/>
        <w:jc w:val="both"/>
        <w:rPr>
          <w:rFonts w:ascii="Times New Roman" w:hAnsi="Times New Roman" w:cs="Times New Roman"/>
          <w:sz w:val="20"/>
        </w:rPr>
      </w:pPr>
      <w:r w:rsidRPr="00B945DF">
        <w:rPr>
          <w:rFonts w:ascii="Times New Roman" w:hAnsi="Times New Roman" w:cs="Times New Roman"/>
          <w:sz w:val="20"/>
        </w:rPr>
        <w:t>Keywords: - - Copper slag, nano silica, CRM, HPC, chemical admixtures, fine aggregate</w:t>
      </w:r>
    </w:p>
    <w:p w14:paraId="5684FE31" w14:textId="77777777" w:rsidR="00101BC7" w:rsidRDefault="00101BC7" w:rsidP="00D44A32">
      <w:pPr>
        <w:spacing w:line="360" w:lineRule="auto"/>
        <w:jc w:val="both"/>
        <w:rPr>
          <w:rFonts w:ascii="Times New Roman" w:hAnsi="Times New Roman" w:cs="Times New Roman"/>
          <w:b/>
          <w:bCs/>
          <w:sz w:val="24"/>
          <w:szCs w:val="24"/>
        </w:rPr>
      </w:pPr>
    </w:p>
    <w:p w14:paraId="1C63565C" w14:textId="77777777" w:rsidR="00716051" w:rsidRDefault="00716051" w:rsidP="00D44A32">
      <w:pPr>
        <w:spacing w:line="360" w:lineRule="auto"/>
        <w:jc w:val="both"/>
        <w:rPr>
          <w:rFonts w:ascii="Times New Roman" w:hAnsi="Times New Roman" w:cs="Times New Roman"/>
          <w:b/>
          <w:bCs/>
          <w:sz w:val="24"/>
          <w:szCs w:val="24"/>
        </w:rPr>
      </w:pPr>
    </w:p>
    <w:p w14:paraId="2E73470E" w14:textId="77777777" w:rsidR="00716051" w:rsidRDefault="00716051" w:rsidP="00D44A32">
      <w:pPr>
        <w:spacing w:line="360" w:lineRule="auto"/>
        <w:jc w:val="both"/>
        <w:rPr>
          <w:rFonts w:ascii="Times New Roman" w:hAnsi="Times New Roman" w:cs="Times New Roman"/>
          <w:b/>
          <w:bCs/>
          <w:sz w:val="24"/>
          <w:szCs w:val="24"/>
        </w:rPr>
      </w:pPr>
    </w:p>
    <w:p w14:paraId="0099E491" w14:textId="77777777" w:rsidR="00716051" w:rsidRDefault="00716051" w:rsidP="00D44A32">
      <w:pPr>
        <w:spacing w:line="360" w:lineRule="auto"/>
        <w:jc w:val="both"/>
        <w:rPr>
          <w:rFonts w:ascii="Times New Roman" w:hAnsi="Times New Roman" w:cs="Times New Roman"/>
          <w:b/>
          <w:bCs/>
          <w:sz w:val="24"/>
          <w:szCs w:val="24"/>
        </w:rPr>
        <w:sectPr w:rsidR="00716051" w:rsidSect="00716051">
          <w:type w:val="continuous"/>
          <w:pgSz w:w="12240" w:h="15840"/>
          <w:pgMar w:top="1440" w:right="1440" w:bottom="1440" w:left="1440" w:header="720" w:footer="720" w:gutter="0"/>
          <w:cols w:space="720"/>
          <w:docGrid w:linePitch="360"/>
        </w:sectPr>
      </w:pPr>
    </w:p>
    <w:p w14:paraId="7AD2A956" w14:textId="77777777" w:rsidR="00716051" w:rsidRPr="00716051" w:rsidRDefault="00716051" w:rsidP="00D44A32">
      <w:pPr>
        <w:spacing w:line="360" w:lineRule="auto"/>
        <w:jc w:val="both"/>
        <w:rPr>
          <w:rFonts w:ascii="Times New Roman" w:hAnsi="Times New Roman" w:cs="Times New Roman"/>
          <w:b/>
          <w:bCs/>
          <w:sz w:val="24"/>
          <w:szCs w:val="24"/>
        </w:rPr>
      </w:pPr>
    </w:p>
    <w:p w14:paraId="107C02B6" w14:textId="77777777" w:rsidR="00101BC7" w:rsidRPr="00716051" w:rsidRDefault="00101BC7" w:rsidP="00D44A32">
      <w:pPr>
        <w:spacing w:line="360" w:lineRule="auto"/>
        <w:jc w:val="both"/>
        <w:rPr>
          <w:rFonts w:ascii="Times New Roman" w:hAnsi="Times New Roman" w:cs="Times New Roman"/>
          <w:sz w:val="24"/>
          <w:szCs w:val="24"/>
        </w:rPr>
      </w:pPr>
    </w:p>
    <w:p w14:paraId="64B71446" w14:textId="77777777" w:rsidR="00101BC7" w:rsidRPr="00716051" w:rsidRDefault="00101BC7" w:rsidP="00101BC7">
      <w:pPr>
        <w:pStyle w:val="ListParagraph"/>
        <w:numPr>
          <w:ilvl w:val="0"/>
          <w:numId w:val="25"/>
        </w:numPr>
        <w:spacing w:line="360" w:lineRule="auto"/>
        <w:jc w:val="center"/>
        <w:rPr>
          <w:rStyle w:val="fontstyle01"/>
          <w:color w:val="000000" w:themeColor="text1"/>
          <w:sz w:val="24"/>
          <w:szCs w:val="24"/>
        </w:rPr>
        <w:sectPr w:rsidR="00101BC7" w:rsidRPr="00716051" w:rsidSect="00A36425">
          <w:type w:val="continuous"/>
          <w:pgSz w:w="12240" w:h="15840"/>
          <w:pgMar w:top="1440" w:right="1440" w:bottom="1440" w:left="1440" w:header="720" w:footer="720" w:gutter="0"/>
          <w:cols w:num="2" w:space="720"/>
          <w:docGrid w:linePitch="360"/>
        </w:sectPr>
      </w:pPr>
    </w:p>
    <w:p w14:paraId="6C8B2EDB" w14:textId="2E92B355" w:rsidR="00C708AA" w:rsidRPr="00716051" w:rsidRDefault="00716051" w:rsidP="00716051">
      <w:pPr>
        <w:spacing w:line="360" w:lineRule="auto"/>
        <w:ind w:left="360"/>
        <w:jc w:val="both"/>
        <w:rPr>
          <w:rStyle w:val="fontstyle01"/>
          <w:color w:val="000000" w:themeColor="text1"/>
          <w:sz w:val="24"/>
          <w:szCs w:val="24"/>
        </w:rPr>
      </w:pPr>
      <w:r w:rsidRPr="00716051">
        <w:rPr>
          <w:rStyle w:val="fontstyle01"/>
          <w:color w:val="000000" w:themeColor="text1"/>
          <w:sz w:val="24"/>
          <w:szCs w:val="24"/>
        </w:rPr>
        <w:t>1.</w:t>
      </w:r>
      <w:r w:rsidR="00C708AA" w:rsidRPr="00716051">
        <w:rPr>
          <w:rStyle w:val="fontstyle01"/>
          <w:color w:val="000000" w:themeColor="text1"/>
          <w:sz w:val="24"/>
          <w:szCs w:val="24"/>
        </w:rPr>
        <w:t>INTRODUCTION</w:t>
      </w:r>
    </w:p>
    <w:p w14:paraId="7163D02E" w14:textId="7E4EB11D" w:rsidR="00101BC7" w:rsidRPr="00716051" w:rsidRDefault="00101BC7" w:rsidP="00716051">
      <w:pPr>
        <w:spacing w:line="360" w:lineRule="auto"/>
        <w:jc w:val="both"/>
        <w:rPr>
          <w:rFonts w:ascii="Times New Roman" w:hAnsi="Times New Roman" w:cs="Times New Roman"/>
          <w:sz w:val="20"/>
        </w:rPr>
      </w:pPr>
      <w:r w:rsidRPr="00716051">
        <w:rPr>
          <w:rFonts w:ascii="Times New Roman" w:hAnsi="Times New Roman" w:cs="Times New Roman"/>
          <w:sz w:val="20"/>
        </w:rPr>
        <w:t xml:space="preserve">Concrete is a mixture of cement, fine aggregate, coarse aggregate and water in predetermined proportion, produced to achieve desired strength at the specified age. The constituents of concrete are derived from various sources, such that, </w:t>
      </w:r>
      <w:r w:rsidRPr="00716051">
        <w:rPr>
          <w:rFonts w:ascii="Times New Roman" w:hAnsi="Times New Roman" w:cs="Times New Roman"/>
          <w:sz w:val="20"/>
        </w:rPr>
        <w:lastRenderedPageBreak/>
        <w:t>they differ in physical, chemical and reactivity properties. This necessitates the study of properties of the ingredients of concrete and the characteristics of concrete. With recent advancements in the field of construction, utilization of concrete is increased drastically. Concrete, a manmade material, is the second largest utilized material in the world, next to water. Utilization of such huge mass of concrete results in the depletion of natural resources, by using raw materials for cement production, river sand and coarse aggregate quarrying etc. Also, production of cement involves various operations from which CO2 emissions are very high. About 80% of total CO2 emissions from concrete are due to cement. It is estimated that, out of total CO2 emissions in the world, cement industries contribute about 7%, which needs special attention.</w:t>
      </w:r>
    </w:p>
    <w:p w14:paraId="036B8990" w14:textId="35D4858A" w:rsidR="00B60F7F" w:rsidRPr="00716051" w:rsidRDefault="00B60F7F" w:rsidP="00716051">
      <w:pPr>
        <w:spacing w:line="360" w:lineRule="auto"/>
        <w:jc w:val="both"/>
        <w:rPr>
          <w:rFonts w:ascii="Times New Roman" w:hAnsi="Times New Roman" w:cs="Times New Roman"/>
          <w:sz w:val="20"/>
        </w:rPr>
      </w:pPr>
      <w:r w:rsidRPr="00716051">
        <w:rPr>
          <w:rFonts w:ascii="Times New Roman" w:hAnsi="Times New Roman" w:cs="Times New Roman"/>
          <w:sz w:val="20"/>
        </w:rPr>
        <w:t>Keyword- Cement, Missions, Utilization, concrete, production, fine aggregate, coarse aggregate</w:t>
      </w:r>
    </w:p>
    <w:p w14:paraId="6A42B5B1" w14:textId="50395835" w:rsidR="00101BC7" w:rsidRPr="00C34218" w:rsidRDefault="00B60F7F" w:rsidP="00716051">
      <w:pPr>
        <w:pStyle w:val="ListParagraph"/>
        <w:numPr>
          <w:ilvl w:val="1"/>
          <w:numId w:val="26"/>
        </w:numPr>
        <w:autoSpaceDE w:val="0"/>
        <w:autoSpaceDN w:val="0"/>
        <w:adjustRightInd w:val="0"/>
        <w:spacing w:after="100" w:line="360" w:lineRule="auto"/>
        <w:jc w:val="both"/>
        <w:rPr>
          <w:rFonts w:ascii="Times New Roman" w:hAnsi="Times New Roman" w:cs="Times New Roman"/>
          <w:b/>
          <w:bCs/>
          <w:sz w:val="20"/>
        </w:rPr>
      </w:pPr>
      <w:r w:rsidRPr="00C34218">
        <w:rPr>
          <w:rFonts w:ascii="Times New Roman" w:hAnsi="Times New Roman" w:cs="Times New Roman"/>
          <w:b/>
          <w:bCs/>
          <w:sz w:val="20"/>
        </w:rPr>
        <w:t>High Performance Concrete</w:t>
      </w:r>
    </w:p>
    <w:p w14:paraId="2CFAC291" w14:textId="1C413932" w:rsidR="00101BC7" w:rsidRPr="00716051" w:rsidRDefault="00101BC7" w:rsidP="00716051">
      <w:pPr>
        <w:spacing w:line="360" w:lineRule="auto"/>
        <w:jc w:val="both"/>
        <w:rPr>
          <w:rFonts w:ascii="Times New Roman" w:hAnsi="Times New Roman" w:cs="Times New Roman"/>
          <w:sz w:val="20"/>
        </w:rPr>
      </w:pPr>
      <w:r w:rsidRPr="00716051">
        <w:rPr>
          <w:rFonts w:ascii="Times New Roman" w:hAnsi="Times New Roman" w:cs="Times New Roman"/>
          <w:sz w:val="20"/>
        </w:rPr>
        <w:t>As per American Concrete Institute, High Performance Concrete (HPC) is defined as a concrete meeting special performance and uniformity requirements which cannot always be achieved routinely using only conventional constituents and normal mixing,</w:t>
      </w:r>
    </w:p>
    <w:p w14:paraId="46634B0B" w14:textId="77777777" w:rsidR="00101BC7" w:rsidRPr="00716051" w:rsidRDefault="00101BC7" w:rsidP="00716051">
      <w:pPr>
        <w:spacing w:line="360" w:lineRule="auto"/>
        <w:jc w:val="center"/>
        <w:rPr>
          <w:rStyle w:val="fontstyle01"/>
          <w:color w:val="000000" w:themeColor="text1"/>
          <w:sz w:val="24"/>
          <w:szCs w:val="24"/>
        </w:rPr>
      </w:pPr>
    </w:p>
    <w:p w14:paraId="435E880A" w14:textId="38468A4D" w:rsidR="00C708AA" w:rsidRPr="00716051" w:rsidRDefault="00716051" w:rsidP="00716051">
      <w:pPr>
        <w:spacing w:line="360" w:lineRule="auto"/>
        <w:rPr>
          <w:rFonts w:ascii="Times New Roman" w:hAnsi="Times New Roman" w:cs="Times New Roman"/>
          <w:b/>
          <w:bCs/>
          <w:color w:val="000000" w:themeColor="text1"/>
          <w:sz w:val="24"/>
          <w:szCs w:val="24"/>
        </w:rPr>
      </w:pPr>
      <w:r w:rsidRPr="00716051">
        <w:rPr>
          <w:rFonts w:ascii="Times New Roman" w:hAnsi="Times New Roman" w:cs="Times New Roman"/>
          <w:b/>
          <w:bCs/>
          <w:color w:val="000000" w:themeColor="text1"/>
          <w:sz w:val="24"/>
          <w:szCs w:val="24"/>
        </w:rPr>
        <w:t>2.</w:t>
      </w:r>
      <w:r w:rsidR="00C708AA" w:rsidRPr="00716051">
        <w:rPr>
          <w:rFonts w:ascii="Times New Roman" w:hAnsi="Times New Roman" w:cs="Times New Roman"/>
          <w:b/>
          <w:bCs/>
          <w:color w:val="000000" w:themeColor="text1"/>
          <w:sz w:val="24"/>
          <w:szCs w:val="24"/>
        </w:rPr>
        <w:t>LITERATURE SURVEY</w:t>
      </w:r>
    </w:p>
    <w:p w14:paraId="685E0BE4" w14:textId="26312967" w:rsidR="00101BC7" w:rsidRPr="00716051" w:rsidRDefault="00101BC7" w:rsidP="00716051">
      <w:pPr>
        <w:spacing w:line="360" w:lineRule="auto"/>
        <w:jc w:val="both"/>
        <w:rPr>
          <w:rFonts w:ascii="Times New Roman" w:hAnsi="Times New Roman" w:cs="Times New Roman"/>
          <w:b/>
          <w:bCs/>
          <w:color w:val="000000" w:themeColor="text1"/>
          <w:sz w:val="20"/>
        </w:rPr>
      </w:pPr>
      <w:r w:rsidRPr="00716051">
        <w:rPr>
          <w:rFonts w:ascii="Times New Roman" w:hAnsi="Times New Roman" w:cs="Times New Roman"/>
          <w:sz w:val="20"/>
        </w:rPr>
        <w:t xml:space="preserve">Sharma Rahul et al. (2017) performed a study on durability assessment of self-compacting concrete incorporating copper slag as fine aggregates. Copper slag is used as a fine aggregate in concrete with different proportion ranges in 0%, 20%, 40%, 60%, 80%, 100% with constant w/b ratio. Various tests are performed on cubes including fresh properties, compressive strength, electrical resistivity, sulphate attack, ultrasonic pulse velocity, accelerated carbonation, initial surface absorption and </w:t>
      </w:r>
      <w:proofErr w:type="spellStart"/>
      <w:r w:rsidRPr="00716051">
        <w:rPr>
          <w:rFonts w:ascii="Times New Roman" w:hAnsi="Times New Roman" w:cs="Times New Roman"/>
          <w:sz w:val="20"/>
        </w:rPr>
        <w:t>sorptivity</w:t>
      </w:r>
      <w:proofErr w:type="spellEnd"/>
      <w:r w:rsidRPr="00716051">
        <w:rPr>
          <w:rFonts w:ascii="Times New Roman" w:hAnsi="Times New Roman" w:cs="Times New Roman"/>
          <w:sz w:val="20"/>
        </w:rPr>
        <w:t>.</w:t>
      </w:r>
    </w:p>
    <w:p w14:paraId="793450CB" w14:textId="77777777" w:rsidR="00101BC7" w:rsidRPr="00716051" w:rsidRDefault="00101BC7" w:rsidP="00716051">
      <w:pPr>
        <w:autoSpaceDE w:val="0"/>
        <w:autoSpaceDN w:val="0"/>
        <w:adjustRightInd w:val="0"/>
        <w:spacing w:after="100" w:line="360" w:lineRule="auto"/>
        <w:jc w:val="both"/>
        <w:rPr>
          <w:rFonts w:ascii="Times New Roman" w:hAnsi="Times New Roman" w:cs="Times New Roman"/>
          <w:sz w:val="20"/>
        </w:rPr>
      </w:pPr>
      <w:r w:rsidRPr="00716051">
        <w:rPr>
          <w:rFonts w:ascii="Times New Roman" w:hAnsi="Times New Roman" w:cs="Times New Roman"/>
          <w:sz w:val="20"/>
        </w:rPr>
        <w:t>Chen et al., 2020 The Energy Dispersive Spectroscopy results depict that not only was the contents of silicon and calcium in the interfacial transition zone of Steel Slag Aggregate pervious concrete was higher. The ratio of silicon and calcium in Steel Slag Aggregate pervious concrete was also 42% higher it indicates that more CSH gel was formed. According to the change of element composition, the approximate width of the interfacial transition zone in Steel Slag Aggregate pervious concrete was also lesser than that of the limestone sample. In all, the interfacial transition zone enhancing mechanism of using Steel Slag Aggregate includes better strength, lesser width, and densified structure.</w:t>
      </w:r>
    </w:p>
    <w:p w14:paraId="343C5E88" w14:textId="77777777" w:rsidR="006133CB" w:rsidRPr="00716051" w:rsidRDefault="006133CB" w:rsidP="00716051">
      <w:pPr>
        <w:pStyle w:val="ListParagraph"/>
        <w:spacing w:line="360" w:lineRule="auto"/>
        <w:ind w:left="360"/>
        <w:jc w:val="center"/>
        <w:rPr>
          <w:rFonts w:ascii="Times New Roman" w:hAnsi="Times New Roman" w:cs="Times New Roman"/>
          <w:color w:val="000000"/>
          <w:sz w:val="20"/>
        </w:rPr>
      </w:pPr>
    </w:p>
    <w:p w14:paraId="49F5C313" w14:textId="38478E14" w:rsidR="00801869" w:rsidRPr="00716051" w:rsidRDefault="00716051" w:rsidP="00716051">
      <w:pPr>
        <w:pStyle w:val="ListParagraph"/>
        <w:spacing w:line="360" w:lineRule="auto"/>
        <w:ind w:left="360"/>
        <w:rPr>
          <w:rFonts w:ascii="Times New Roman" w:hAnsi="Times New Roman" w:cs="Times New Roman"/>
          <w:b/>
          <w:bCs/>
          <w:color w:val="000000"/>
          <w:sz w:val="20"/>
        </w:rPr>
      </w:pPr>
      <w:r>
        <w:rPr>
          <w:rFonts w:ascii="Times New Roman" w:hAnsi="Times New Roman" w:cs="Times New Roman"/>
          <w:b/>
          <w:bCs/>
          <w:color w:val="000000"/>
          <w:sz w:val="20"/>
        </w:rPr>
        <w:t>3.</w:t>
      </w:r>
      <w:r w:rsidR="00A63869" w:rsidRPr="00716051">
        <w:rPr>
          <w:rFonts w:ascii="Times New Roman" w:hAnsi="Times New Roman" w:cs="Times New Roman"/>
          <w:b/>
          <w:bCs/>
          <w:color w:val="000000"/>
          <w:sz w:val="20"/>
        </w:rPr>
        <w:t xml:space="preserve">OBJECTIVE </w:t>
      </w:r>
    </w:p>
    <w:p w14:paraId="4744C388" w14:textId="77777777" w:rsidR="00101BC7" w:rsidRPr="00716051" w:rsidRDefault="00101BC7" w:rsidP="00716051">
      <w:pPr>
        <w:pStyle w:val="ListParagraph"/>
        <w:numPr>
          <w:ilvl w:val="0"/>
          <w:numId w:val="27"/>
        </w:numPr>
        <w:autoSpaceDE w:val="0"/>
        <w:autoSpaceDN w:val="0"/>
        <w:adjustRightInd w:val="0"/>
        <w:spacing w:after="100" w:line="360" w:lineRule="auto"/>
        <w:jc w:val="both"/>
        <w:rPr>
          <w:rFonts w:ascii="Times New Roman" w:hAnsi="Times New Roman" w:cs="Times New Roman"/>
          <w:sz w:val="20"/>
        </w:rPr>
      </w:pPr>
      <w:r w:rsidRPr="00716051">
        <w:rPr>
          <w:rFonts w:ascii="Times New Roman" w:hAnsi="Times New Roman" w:cs="Times New Roman"/>
          <w:sz w:val="20"/>
        </w:rPr>
        <w:t xml:space="preserve">The viability of employing nano silica in place of cement to enhance the performance of high performance concrete and to check optimum percentage of nano silica to give maximum strength </w:t>
      </w:r>
    </w:p>
    <w:p w14:paraId="340E1D09" w14:textId="77777777" w:rsidR="00101BC7" w:rsidRPr="00716051" w:rsidRDefault="00101BC7" w:rsidP="00716051">
      <w:pPr>
        <w:pStyle w:val="ListParagraph"/>
        <w:numPr>
          <w:ilvl w:val="0"/>
          <w:numId w:val="27"/>
        </w:numPr>
        <w:autoSpaceDE w:val="0"/>
        <w:autoSpaceDN w:val="0"/>
        <w:adjustRightInd w:val="0"/>
        <w:spacing w:after="100" w:line="360" w:lineRule="auto"/>
        <w:jc w:val="both"/>
        <w:rPr>
          <w:rFonts w:ascii="Times New Roman" w:hAnsi="Times New Roman" w:cs="Times New Roman"/>
          <w:sz w:val="20"/>
        </w:rPr>
      </w:pPr>
      <w:r w:rsidRPr="00716051">
        <w:rPr>
          <w:rFonts w:ascii="Times New Roman" w:hAnsi="Times New Roman" w:cs="Times New Roman"/>
          <w:sz w:val="20"/>
        </w:rPr>
        <w:t>The potential to replace fine aggregate with copper slag in order to preserve environmental sustainability and get around the sand shortage.</w:t>
      </w:r>
    </w:p>
    <w:p w14:paraId="1C7CB9F0" w14:textId="77777777" w:rsidR="00101BC7" w:rsidRPr="00716051" w:rsidRDefault="00101BC7" w:rsidP="00716051">
      <w:pPr>
        <w:pStyle w:val="ListParagraph"/>
        <w:numPr>
          <w:ilvl w:val="0"/>
          <w:numId w:val="27"/>
        </w:numPr>
        <w:autoSpaceDE w:val="0"/>
        <w:autoSpaceDN w:val="0"/>
        <w:adjustRightInd w:val="0"/>
        <w:spacing w:after="100" w:line="360" w:lineRule="auto"/>
        <w:jc w:val="both"/>
        <w:rPr>
          <w:rFonts w:ascii="Times New Roman" w:hAnsi="Times New Roman" w:cs="Times New Roman"/>
          <w:sz w:val="20"/>
        </w:rPr>
      </w:pPr>
      <w:r w:rsidRPr="00716051">
        <w:rPr>
          <w:rFonts w:ascii="Times New Roman" w:hAnsi="Times New Roman" w:cs="Times New Roman"/>
          <w:sz w:val="20"/>
        </w:rPr>
        <w:t>To check combine effect of nano silica and copper slag to give maximum strength</w:t>
      </w:r>
    </w:p>
    <w:p w14:paraId="6F1CD39E" w14:textId="77777777" w:rsidR="00B866CC" w:rsidRPr="00716051" w:rsidRDefault="00B866CC" w:rsidP="00716051">
      <w:pPr>
        <w:pStyle w:val="ListParagraph"/>
        <w:spacing w:line="360" w:lineRule="auto"/>
        <w:ind w:left="360"/>
        <w:jc w:val="center"/>
        <w:rPr>
          <w:rFonts w:ascii="Times New Roman" w:hAnsi="Times New Roman" w:cs="Times New Roman"/>
          <w:b/>
          <w:bCs/>
          <w:color w:val="000000"/>
          <w:sz w:val="20"/>
        </w:rPr>
      </w:pPr>
    </w:p>
    <w:p w14:paraId="026DC504" w14:textId="1E61C270" w:rsidR="00B60F7F" w:rsidRPr="00716051" w:rsidRDefault="00716051" w:rsidP="00716051">
      <w:pPr>
        <w:spacing w:line="360" w:lineRule="auto"/>
        <w:rPr>
          <w:rFonts w:ascii="Times New Roman" w:hAnsi="Times New Roman" w:cs="Times New Roman"/>
          <w:b/>
          <w:bCs/>
          <w:color w:val="000000"/>
          <w:sz w:val="20"/>
        </w:rPr>
      </w:pPr>
      <w:r>
        <w:rPr>
          <w:rFonts w:ascii="Times New Roman" w:hAnsi="Times New Roman" w:cs="Times New Roman"/>
          <w:b/>
          <w:bCs/>
          <w:color w:val="000000"/>
          <w:sz w:val="20"/>
        </w:rPr>
        <w:t xml:space="preserve">4 </w:t>
      </w:r>
      <w:r w:rsidR="00C708AA" w:rsidRPr="00716051">
        <w:rPr>
          <w:rFonts w:ascii="Times New Roman" w:hAnsi="Times New Roman" w:cs="Times New Roman"/>
          <w:b/>
          <w:bCs/>
          <w:color w:val="000000"/>
          <w:sz w:val="20"/>
        </w:rPr>
        <w:t>RESULTS AND DISCUSSIONS</w:t>
      </w:r>
    </w:p>
    <w:p w14:paraId="6BE282C4" w14:textId="5BC2C410" w:rsidR="00101BC7" w:rsidRPr="00716051" w:rsidRDefault="00B60F7F" w:rsidP="00716051">
      <w:pPr>
        <w:autoSpaceDE w:val="0"/>
        <w:autoSpaceDN w:val="0"/>
        <w:adjustRightInd w:val="0"/>
        <w:spacing w:after="100" w:line="360" w:lineRule="auto"/>
        <w:jc w:val="both"/>
        <w:rPr>
          <w:rFonts w:ascii="Times New Roman" w:hAnsi="Times New Roman" w:cs="Times New Roman"/>
          <w:b/>
          <w:bCs/>
          <w:sz w:val="20"/>
        </w:rPr>
      </w:pPr>
      <w:r w:rsidRPr="00716051">
        <w:rPr>
          <w:rFonts w:ascii="Times New Roman" w:hAnsi="Times New Roman" w:cs="Times New Roman"/>
          <w:b/>
          <w:bCs/>
          <w:sz w:val="20"/>
        </w:rPr>
        <w:t>4.1 Cube Compressive Strength</w:t>
      </w:r>
    </w:p>
    <w:p w14:paraId="3F84D9A0" w14:textId="2313E168" w:rsidR="00101BC7" w:rsidRPr="00716051" w:rsidRDefault="00101BC7" w:rsidP="00716051">
      <w:pPr>
        <w:spacing w:line="360" w:lineRule="auto"/>
        <w:rPr>
          <w:rFonts w:ascii="Times New Roman" w:hAnsi="Times New Roman" w:cs="Times New Roman"/>
          <w:sz w:val="20"/>
        </w:rPr>
      </w:pPr>
      <w:r w:rsidRPr="00716051">
        <w:rPr>
          <w:rFonts w:ascii="Times New Roman" w:hAnsi="Times New Roman" w:cs="Times New Roman"/>
          <w:sz w:val="20"/>
        </w:rPr>
        <w:t xml:space="preserve">The cube compressive strength results at the age of 7, 21, and 28days for </w:t>
      </w:r>
      <w:proofErr w:type="spellStart"/>
      <w:r w:rsidRPr="00716051">
        <w:rPr>
          <w:rFonts w:ascii="Times New Roman" w:hAnsi="Times New Roman" w:cs="Times New Roman"/>
          <w:sz w:val="20"/>
        </w:rPr>
        <w:t>HPCmixes</w:t>
      </w:r>
      <w:proofErr w:type="spellEnd"/>
      <w:r w:rsidRPr="00716051">
        <w:rPr>
          <w:rFonts w:ascii="Times New Roman" w:hAnsi="Times New Roman" w:cs="Times New Roman"/>
          <w:sz w:val="20"/>
        </w:rPr>
        <w:t xml:space="preserve"> with 0%, 0.5%, 1%, 1.5%, 2%, 2.5% and 3% ,3.5 4 % of nano silica, as partial replacement of cement and 0%, 10%, 20%, 30%, 40% and 50% of copper slag as partial replacement of fine aggregate are presented in Graph </w:t>
      </w:r>
    </w:p>
    <w:p w14:paraId="3AED6D53" w14:textId="77777777" w:rsidR="00763CCB" w:rsidRPr="00716051" w:rsidRDefault="00763CCB" w:rsidP="00716051">
      <w:pPr>
        <w:spacing w:line="360" w:lineRule="auto"/>
        <w:rPr>
          <w:rFonts w:ascii="Times New Roman" w:hAnsi="Times New Roman" w:cs="Times New Roman"/>
          <w:sz w:val="20"/>
        </w:rPr>
      </w:pPr>
    </w:p>
    <w:p w14:paraId="121C89F1" w14:textId="6BE4A7B5" w:rsidR="00763CCB" w:rsidRPr="00716051" w:rsidRDefault="00763CCB" w:rsidP="00716051">
      <w:pPr>
        <w:spacing w:line="360" w:lineRule="auto"/>
        <w:jc w:val="center"/>
        <w:rPr>
          <w:rFonts w:ascii="Times New Roman" w:hAnsi="Times New Roman" w:cs="Times New Roman"/>
          <w:sz w:val="20"/>
        </w:rPr>
      </w:pPr>
      <w:r w:rsidRPr="00716051">
        <w:rPr>
          <w:rFonts w:ascii="Times New Roman" w:hAnsi="Times New Roman" w:cs="Times New Roman"/>
          <w:noProof/>
          <w:sz w:val="20"/>
        </w:rPr>
        <w:drawing>
          <wp:inline distT="0" distB="0" distL="0" distR="0" wp14:anchorId="3E02BDB2" wp14:editId="0A3421B8">
            <wp:extent cx="4573514" cy="3299662"/>
            <wp:effectExtent l="18293" t="18316" r="18293" b="15772"/>
            <wp:docPr id="26"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73F18C0" w14:textId="5522DFCC" w:rsidR="00763CCB" w:rsidRPr="00716051" w:rsidRDefault="00763CCB" w:rsidP="00716051">
      <w:pPr>
        <w:autoSpaceDE w:val="0"/>
        <w:autoSpaceDN w:val="0"/>
        <w:adjustRightInd w:val="0"/>
        <w:spacing w:after="100" w:line="360" w:lineRule="auto"/>
        <w:jc w:val="center"/>
        <w:rPr>
          <w:rFonts w:ascii="Times New Roman" w:hAnsi="Times New Roman" w:cs="Times New Roman"/>
          <w:b/>
          <w:bCs/>
          <w:color w:val="FF0000"/>
          <w:sz w:val="20"/>
        </w:rPr>
      </w:pPr>
      <w:r w:rsidRPr="00716051">
        <w:rPr>
          <w:rFonts w:ascii="Times New Roman" w:hAnsi="Times New Roman" w:cs="Times New Roman"/>
          <w:sz w:val="20"/>
        </w:rPr>
        <w:t>Compressive strength results at different ages</w:t>
      </w:r>
    </w:p>
    <w:p w14:paraId="4964FD88" w14:textId="06940F6F" w:rsidR="00101BC7" w:rsidRPr="00716051" w:rsidRDefault="00763CCB" w:rsidP="00716051">
      <w:pPr>
        <w:spacing w:line="360" w:lineRule="auto"/>
        <w:jc w:val="center"/>
        <w:rPr>
          <w:rFonts w:ascii="Times New Roman" w:hAnsi="Times New Roman" w:cs="Times New Roman"/>
          <w:sz w:val="20"/>
        </w:rPr>
      </w:pPr>
      <w:r w:rsidRPr="00716051">
        <w:rPr>
          <w:rFonts w:ascii="Times New Roman" w:hAnsi="Times New Roman" w:cs="Times New Roman"/>
          <w:noProof/>
          <w:sz w:val="20"/>
        </w:rPr>
        <w:lastRenderedPageBreak/>
        <w:drawing>
          <wp:inline distT="0" distB="0" distL="0" distR="0" wp14:anchorId="7920BB4F" wp14:editId="696A10E5">
            <wp:extent cx="5537200" cy="3201228"/>
            <wp:effectExtent l="19050" t="19050" r="25400" b="18415"/>
            <wp:docPr id="27"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C2ADC64" w14:textId="1480B13F" w:rsidR="00763CCB" w:rsidRPr="00716051" w:rsidRDefault="00FE2BAD" w:rsidP="00716051">
      <w:pPr>
        <w:autoSpaceDE w:val="0"/>
        <w:autoSpaceDN w:val="0"/>
        <w:adjustRightInd w:val="0"/>
        <w:spacing w:after="100" w:line="360" w:lineRule="auto"/>
        <w:jc w:val="both"/>
        <w:rPr>
          <w:rFonts w:ascii="Times New Roman" w:hAnsi="Times New Roman" w:cs="Times New Roman"/>
          <w:b/>
          <w:bCs/>
          <w:color w:val="FF0000"/>
          <w:sz w:val="20"/>
        </w:rPr>
      </w:pPr>
      <w:r w:rsidRPr="00716051">
        <w:rPr>
          <w:rFonts w:ascii="Times New Roman" w:hAnsi="Times New Roman" w:cs="Times New Roman"/>
          <w:sz w:val="20"/>
        </w:rPr>
        <w:t xml:space="preserve">                       </w:t>
      </w:r>
      <w:r w:rsidR="00763CCB" w:rsidRPr="00716051">
        <w:rPr>
          <w:rFonts w:ascii="Times New Roman" w:hAnsi="Times New Roman" w:cs="Times New Roman"/>
          <w:sz w:val="20"/>
        </w:rPr>
        <w:t>Compressive strength when nano silica concrete with10%copper slag</w:t>
      </w:r>
    </w:p>
    <w:p w14:paraId="5751F9E9" w14:textId="59E891FF" w:rsidR="00763CCB" w:rsidRPr="00716051" w:rsidRDefault="00763CCB" w:rsidP="00716051">
      <w:pPr>
        <w:spacing w:line="360" w:lineRule="auto"/>
        <w:jc w:val="center"/>
        <w:rPr>
          <w:rFonts w:ascii="Times New Roman" w:hAnsi="Times New Roman" w:cs="Times New Roman"/>
          <w:b/>
          <w:bCs/>
          <w:sz w:val="20"/>
        </w:rPr>
      </w:pPr>
      <w:r w:rsidRPr="00716051">
        <w:rPr>
          <w:rFonts w:ascii="Times New Roman" w:hAnsi="Times New Roman" w:cs="Times New Roman"/>
          <w:noProof/>
          <w:sz w:val="20"/>
        </w:rPr>
        <w:drawing>
          <wp:inline distT="0" distB="0" distL="0" distR="0" wp14:anchorId="7B70B908" wp14:editId="32883EFC">
            <wp:extent cx="5235575" cy="3757819"/>
            <wp:effectExtent l="19050" t="19050" r="22225" b="14605"/>
            <wp:docPr id="28" name="Chart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8F336B3" w14:textId="57F575CA" w:rsidR="00763CCB" w:rsidRPr="00716051" w:rsidRDefault="00FE2BAD" w:rsidP="00716051">
      <w:pPr>
        <w:autoSpaceDE w:val="0"/>
        <w:autoSpaceDN w:val="0"/>
        <w:adjustRightInd w:val="0"/>
        <w:spacing w:after="100" w:line="360" w:lineRule="auto"/>
        <w:jc w:val="both"/>
        <w:rPr>
          <w:rFonts w:ascii="Times New Roman" w:hAnsi="Times New Roman" w:cs="Times New Roman"/>
          <w:sz w:val="20"/>
        </w:rPr>
      </w:pPr>
      <w:r w:rsidRPr="00716051">
        <w:rPr>
          <w:rFonts w:ascii="Times New Roman" w:hAnsi="Times New Roman" w:cs="Times New Roman"/>
          <w:sz w:val="20"/>
        </w:rPr>
        <w:t xml:space="preserve">                </w:t>
      </w:r>
      <w:r w:rsidR="00716051">
        <w:rPr>
          <w:rFonts w:ascii="Times New Roman" w:hAnsi="Times New Roman" w:cs="Times New Roman"/>
          <w:sz w:val="20"/>
        </w:rPr>
        <w:t xml:space="preserve">               </w:t>
      </w:r>
      <w:r w:rsidRPr="00716051">
        <w:rPr>
          <w:rFonts w:ascii="Times New Roman" w:hAnsi="Times New Roman" w:cs="Times New Roman"/>
          <w:sz w:val="20"/>
        </w:rPr>
        <w:t xml:space="preserve"> </w:t>
      </w:r>
      <w:r w:rsidR="00763CCB" w:rsidRPr="00716051">
        <w:rPr>
          <w:rFonts w:ascii="Times New Roman" w:hAnsi="Times New Roman" w:cs="Times New Roman"/>
          <w:sz w:val="20"/>
        </w:rPr>
        <w:t>Compressive strength When nano silica concrete with</w:t>
      </w:r>
      <w:r w:rsidRPr="00716051">
        <w:rPr>
          <w:rFonts w:ascii="Times New Roman" w:hAnsi="Times New Roman" w:cs="Times New Roman"/>
          <w:sz w:val="20"/>
        </w:rPr>
        <w:t xml:space="preserve"> </w:t>
      </w:r>
      <w:r w:rsidR="00763CCB" w:rsidRPr="00716051">
        <w:rPr>
          <w:rFonts w:ascii="Times New Roman" w:hAnsi="Times New Roman" w:cs="Times New Roman"/>
          <w:sz w:val="20"/>
        </w:rPr>
        <w:t>20%copper slag</w:t>
      </w:r>
    </w:p>
    <w:p w14:paraId="69FAA14E" w14:textId="64801D4D" w:rsidR="00763CCB" w:rsidRPr="00716051" w:rsidRDefault="00763CCB" w:rsidP="00716051">
      <w:pPr>
        <w:spacing w:line="360" w:lineRule="auto"/>
        <w:jc w:val="center"/>
        <w:rPr>
          <w:rFonts w:ascii="Times New Roman" w:hAnsi="Times New Roman" w:cs="Times New Roman"/>
          <w:b/>
          <w:bCs/>
          <w:sz w:val="20"/>
        </w:rPr>
      </w:pPr>
      <w:r w:rsidRPr="00716051">
        <w:rPr>
          <w:rFonts w:ascii="Times New Roman" w:hAnsi="Times New Roman" w:cs="Times New Roman"/>
          <w:noProof/>
          <w:sz w:val="20"/>
        </w:rPr>
        <w:lastRenderedPageBreak/>
        <w:drawing>
          <wp:inline distT="0" distB="0" distL="0" distR="0" wp14:anchorId="06590194" wp14:editId="212B2F3F">
            <wp:extent cx="5787390" cy="3718063"/>
            <wp:effectExtent l="19050" t="19050" r="22860" b="15875"/>
            <wp:docPr id="29" name="Chart 3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72C8BC" w14:textId="656D9170" w:rsidR="00763CCB" w:rsidRPr="00716051" w:rsidRDefault="00FE2BAD" w:rsidP="00716051">
      <w:pPr>
        <w:autoSpaceDE w:val="0"/>
        <w:autoSpaceDN w:val="0"/>
        <w:adjustRightInd w:val="0"/>
        <w:spacing w:after="100" w:line="360" w:lineRule="auto"/>
        <w:jc w:val="both"/>
        <w:rPr>
          <w:rFonts w:ascii="Times New Roman" w:hAnsi="Times New Roman" w:cs="Times New Roman"/>
          <w:sz w:val="20"/>
        </w:rPr>
      </w:pPr>
      <w:r w:rsidRPr="00716051">
        <w:rPr>
          <w:rFonts w:ascii="Times New Roman" w:hAnsi="Times New Roman" w:cs="Times New Roman"/>
          <w:sz w:val="20"/>
        </w:rPr>
        <w:t xml:space="preserve">          </w:t>
      </w:r>
      <w:r w:rsidR="00716051">
        <w:rPr>
          <w:rFonts w:ascii="Times New Roman" w:hAnsi="Times New Roman" w:cs="Times New Roman"/>
          <w:sz w:val="20"/>
        </w:rPr>
        <w:t xml:space="preserve">               </w:t>
      </w:r>
      <w:r w:rsidRPr="00716051">
        <w:rPr>
          <w:rFonts w:ascii="Times New Roman" w:hAnsi="Times New Roman" w:cs="Times New Roman"/>
          <w:sz w:val="20"/>
        </w:rPr>
        <w:t xml:space="preserve">     </w:t>
      </w:r>
      <w:r w:rsidR="00763CCB" w:rsidRPr="00716051">
        <w:rPr>
          <w:rFonts w:ascii="Times New Roman" w:hAnsi="Times New Roman" w:cs="Times New Roman"/>
          <w:sz w:val="20"/>
        </w:rPr>
        <w:t>Compressive strength When nano silica concrete with</w:t>
      </w:r>
      <w:r w:rsidRPr="00716051">
        <w:rPr>
          <w:rFonts w:ascii="Times New Roman" w:hAnsi="Times New Roman" w:cs="Times New Roman"/>
          <w:sz w:val="20"/>
        </w:rPr>
        <w:t xml:space="preserve"> </w:t>
      </w:r>
      <w:r w:rsidR="00763CCB" w:rsidRPr="00716051">
        <w:rPr>
          <w:rFonts w:ascii="Times New Roman" w:hAnsi="Times New Roman" w:cs="Times New Roman"/>
          <w:sz w:val="20"/>
        </w:rPr>
        <w:t>30%copper slag</w:t>
      </w:r>
    </w:p>
    <w:p w14:paraId="3366317A" w14:textId="77777777" w:rsidR="00763CCB" w:rsidRPr="00716051" w:rsidRDefault="00763CCB" w:rsidP="00716051">
      <w:pPr>
        <w:spacing w:line="360" w:lineRule="auto"/>
        <w:rPr>
          <w:rFonts w:ascii="Times New Roman" w:hAnsi="Times New Roman" w:cs="Times New Roman"/>
          <w:b/>
          <w:bCs/>
          <w:sz w:val="20"/>
        </w:rPr>
      </w:pPr>
    </w:p>
    <w:p w14:paraId="6E3727D3" w14:textId="4FC4B92D" w:rsidR="00763CCB" w:rsidRPr="00716051" w:rsidRDefault="00763CCB" w:rsidP="00716051">
      <w:pPr>
        <w:spacing w:line="360" w:lineRule="auto"/>
        <w:jc w:val="center"/>
        <w:rPr>
          <w:rFonts w:ascii="Times New Roman" w:hAnsi="Times New Roman" w:cs="Times New Roman"/>
          <w:b/>
          <w:bCs/>
          <w:sz w:val="20"/>
        </w:rPr>
      </w:pPr>
      <w:r w:rsidRPr="00716051">
        <w:rPr>
          <w:rFonts w:ascii="Times New Roman" w:hAnsi="Times New Roman" w:cs="Times New Roman"/>
          <w:noProof/>
          <w:sz w:val="20"/>
        </w:rPr>
        <w:drawing>
          <wp:inline distT="0" distB="0" distL="0" distR="0" wp14:anchorId="4900DFFE" wp14:editId="6AED8C3E">
            <wp:extent cx="4748530" cy="3171411"/>
            <wp:effectExtent l="19050" t="19050" r="13970" b="10160"/>
            <wp:docPr id="30" name="Chart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A4E362D" w14:textId="136FB748" w:rsidR="00763CCB" w:rsidRPr="00716051" w:rsidRDefault="00FE2BAD" w:rsidP="00716051">
      <w:pPr>
        <w:autoSpaceDE w:val="0"/>
        <w:autoSpaceDN w:val="0"/>
        <w:adjustRightInd w:val="0"/>
        <w:spacing w:after="100" w:line="360" w:lineRule="auto"/>
        <w:jc w:val="both"/>
        <w:rPr>
          <w:rFonts w:ascii="Times New Roman" w:hAnsi="Times New Roman" w:cs="Times New Roman"/>
          <w:b/>
          <w:bCs/>
          <w:color w:val="FF0000"/>
          <w:sz w:val="20"/>
        </w:rPr>
      </w:pPr>
      <w:r w:rsidRPr="00716051">
        <w:rPr>
          <w:rFonts w:ascii="Times New Roman" w:hAnsi="Times New Roman" w:cs="Times New Roman"/>
          <w:sz w:val="20"/>
        </w:rPr>
        <w:t xml:space="preserve">                      </w:t>
      </w:r>
      <w:r w:rsidR="00763CCB" w:rsidRPr="00716051">
        <w:rPr>
          <w:rFonts w:ascii="Times New Roman" w:hAnsi="Times New Roman" w:cs="Times New Roman"/>
          <w:sz w:val="20"/>
        </w:rPr>
        <w:t>Compressive strength When nano silica concrete with</w:t>
      </w:r>
      <w:r w:rsidRPr="00716051">
        <w:rPr>
          <w:rFonts w:ascii="Times New Roman" w:hAnsi="Times New Roman" w:cs="Times New Roman"/>
          <w:sz w:val="20"/>
        </w:rPr>
        <w:t xml:space="preserve"> </w:t>
      </w:r>
      <w:r w:rsidR="00763CCB" w:rsidRPr="00716051">
        <w:rPr>
          <w:rFonts w:ascii="Times New Roman" w:hAnsi="Times New Roman" w:cs="Times New Roman"/>
          <w:sz w:val="20"/>
        </w:rPr>
        <w:t>40%copper slag</w:t>
      </w:r>
    </w:p>
    <w:p w14:paraId="2F3EA7E9" w14:textId="654D926E" w:rsidR="00763CCB" w:rsidRPr="00716051" w:rsidRDefault="00763CCB" w:rsidP="00716051">
      <w:pPr>
        <w:spacing w:line="360" w:lineRule="auto"/>
        <w:jc w:val="center"/>
        <w:rPr>
          <w:rFonts w:ascii="Times New Roman" w:hAnsi="Times New Roman" w:cs="Times New Roman"/>
          <w:b/>
          <w:bCs/>
          <w:sz w:val="20"/>
        </w:rPr>
      </w:pPr>
      <w:r w:rsidRPr="00716051">
        <w:rPr>
          <w:rFonts w:ascii="Times New Roman" w:hAnsi="Times New Roman" w:cs="Times New Roman"/>
          <w:noProof/>
          <w:sz w:val="20"/>
        </w:rPr>
        <w:lastRenderedPageBreak/>
        <w:drawing>
          <wp:inline distT="0" distB="0" distL="0" distR="0" wp14:anchorId="6BF78004" wp14:editId="10F7158A">
            <wp:extent cx="5554884" cy="3245653"/>
            <wp:effectExtent l="38100" t="19050" r="26766" b="0"/>
            <wp:docPr id="31" name="Chart 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4FD476" w14:textId="7502FCB1" w:rsidR="00763CCB" w:rsidRPr="00716051" w:rsidRDefault="00FE2BAD" w:rsidP="00716051">
      <w:pPr>
        <w:autoSpaceDE w:val="0"/>
        <w:autoSpaceDN w:val="0"/>
        <w:adjustRightInd w:val="0"/>
        <w:spacing w:after="100" w:line="360" w:lineRule="auto"/>
        <w:jc w:val="both"/>
        <w:rPr>
          <w:rFonts w:ascii="Times New Roman" w:hAnsi="Times New Roman" w:cs="Times New Roman"/>
          <w:sz w:val="20"/>
        </w:rPr>
      </w:pPr>
      <w:r w:rsidRPr="00716051">
        <w:rPr>
          <w:rFonts w:ascii="Times New Roman" w:hAnsi="Times New Roman" w:cs="Times New Roman"/>
          <w:sz w:val="20"/>
        </w:rPr>
        <w:t xml:space="preserve">          </w:t>
      </w:r>
      <w:r w:rsidR="00716051">
        <w:rPr>
          <w:rFonts w:ascii="Times New Roman" w:hAnsi="Times New Roman" w:cs="Times New Roman"/>
          <w:sz w:val="20"/>
        </w:rPr>
        <w:t xml:space="preserve">               </w:t>
      </w:r>
      <w:r w:rsidRPr="00716051">
        <w:rPr>
          <w:rFonts w:ascii="Times New Roman" w:hAnsi="Times New Roman" w:cs="Times New Roman"/>
          <w:sz w:val="20"/>
        </w:rPr>
        <w:t xml:space="preserve">   </w:t>
      </w:r>
      <w:r w:rsidR="00763CCB" w:rsidRPr="00716051">
        <w:rPr>
          <w:rFonts w:ascii="Times New Roman" w:hAnsi="Times New Roman" w:cs="Times New Roman"/>
          <w:sz w:val="20"/>
        </w:rPr>
        <w:t>Compressive strength When nano silica concrete with50%copper slag</w:t>
      </w:r>
    </w:p>
    <w:p w14:paraId="37F2CF28" w14:textId="77777777" w:rsidR="00FE2BAD" w:rsidRPr="00716051" w:rsidRDefault="00FE2BAD" w:rsidP="00716051">
      <w:pPr>
        <w:autoSpaceDE w:val="0"/>
        <w:autoSpaceDN w:val="0"/>
        <w:adjustRightInd w:val="0"/>
        <w:spacing w:after="100" w:line="360" w:lineRule="auto"/>
        <w:jc w:val="both"/>
        <w:rPr>
          <w:rFonts w:ascii="Times New Roman" w:hAnsi="Times New Roman" w:cs="Times New Roman"/>
          <w:b/>
          <w:bCs/>
          <w:color w:val="FF0000"/>
          <w:sz w:val="20"/>
        </w:rPr>
      </w:pPr>
    </w:p>
    <w:p w14:paraId="031A142B" w14:textId="77777777" w:rsidR="00763CCB" w:rsidRPr="00716051" w:rsidRDefault="00763CCB" w:rsidP="00716051">
      <w:pPr>
        <w:autoSpaceDE w:val="0"/>
        <w:autoSpaceDN w:val="0"/>
        <w:adjustRightInd w:val="0"/>
        <w:spacing w:after="100" w:line="360" w:lineRule="auto"/>
        <w:jc w:val="both"/>
        <w:rPr>
          <w:rFonts w:ascii="Times New Roman" w:hAnsi="Times New Roman" w:cs="Times New Roman"/>
          <w:sz w:val="20"/>
        </w:rPr>
      </w:pPr>
      <w:r w:rsidRPr="00716051">
        <w:rPr>
          <w:rFonts w:ascii="Times New Roman" w:hAnsi="Times New Roman" w:cs="Times New Roman"/>
          <w:sz w:val="20"/>
        </w:rPr>
        <w:t>From the test results, it is observed that, the maximum compressive strength is obtained for mixes with 2 % nano silica, a combination of 2% nano silica and 40% copper slag, . Thus, the optimum replacement level of nano silica and silica fume is found to be 2%, 40% copper slag as fine aggregate replacement material. Significant improvement in compressive strength is noticed by inclusion of nano silica as a replacement of cement. The prime factors responsible for strength development are the increase in pozzolanic reaction and filler effects of nano silica . During hydration, additional C-S-H gel is produced due to the reaction of nano silica with calcium hydroxide liberated. In general, for HPC, the interfacial transition zone should be more strong, homogenous and dense for exhibiting excellent performances,</w:t>
      </w:r>
    </w:p>
    <w:p w14:paraId="1A8466A0" w14:textId="77777777" w:rsidR="00763CCB" w:rsidRPr="00716051" w:rsidRDefault="00763CCB" w:rsidP="00716051">
      <w:pPr>
        <w:autoSpaceDE w:val="0"/>
        <w:autoSpaceDN w:val="0"/>
        <w:adjustRightInd w:val="0"/>
        <w:spacing w:after="100" w:line="360" w:lineRule="auto"/>
        <w:jc w:val="both"/>
        <w:rPr>
          <w:rFonts w:ascii="Times New Roman" w:hAnsi="Times New Roman" w:cs="Times New Roman"/>
          <w:sz w:val="20"/>
        </w:rPr>
      </w:pPr>
      <w:r w:rsidRPr="00716051">
        <w:rPr>
          <w:rFonts w:ascii="Times New Roman" w:hAnsi="Times New Roman" w:cs="Times New Roman"/>
          <w:sz w:val="20"/>
        </w:rPr>
        <w:t>From the experimental results, it has been observed that the compressive strength of HPC mixes containing 2% nano silica is 17% and 14% higher than conventional concrete at 28 days of curing. The insufficient dispersion of nano silica above 2% leads to the formation of weak areas in the cement mortars resulting in decrease of strength.</w:t>
      </w:r>
    </w:p>
    <w:p w14:paraId="055E361A" w14:textId="77777777" w:rsidR="00763CCB" w:rsidRPr="00716051" w:rsidRDefault="00763CCB" w:rsidP="00716051">
      <w:pPr>
        <w:spacing w:line="360" w:lineRule="auto"/>
        <w:jc w:val="center"/>
        <w:rPr>
          <w:rFonts w:ascii="Times New Roman" w:hAnsi="Times New Roman" w:cs="Times New Roman"/>
          <w:b/>
          <w:bCs/>
          <w:sz w:val="20"/>
        </w:rPr>
      </w:pPr>
    </w:p>
    <w:p w14:paraId="3E986BD0" w14:textId="5A4D1DE7" w:rsidR="00B14765" w:rsidRPr="00716051" w:rsidRDefault="00716051" w:rsidP="00716051">
      <w:pPr>
        <w:spacing w:line="360" w:lineRule="auto"/>
        <w:rPr>
          <w:rFonts w:ascii="Times New Roman" w:hAnsi="Times New Roman" w:cs="Times New Roman"/>
          <w:b/>
          <w:bCs/>
          <w:sz w:val="20"/>
        </w:rPr>
      </w:pPr>
      <w:r>
        <w:rPr>
          <w:rFonts w:ascii="Times New Roman" w:hAnsi="Times New Roman" w:cs="Times New Roman"/>
          <w:b/>
          <w:bCs/>
          <w:sz w:val="20"/>
        </w:rPr>
        <w:t>5.</w:t>
      </w:r>
      <w:r w:rsidR="006133CB" w:rsidRPr="00716051">
        <w:rPr>
          <w:rFonts w:ascii="Times New Roman" w:hAnsi="Times New Roman" w:cs="Times New Roman"/>
          <w:b/>
          <w:bCs/>
          <w:sz w:val="20"/>
        </w:rPr>
        <w:t>CONCLUSION</w:t>
      </w:r>
    </w:p>
    <w:p w14:paraId="4126BB57" w14:textId="56A67E59" w:rsidR="00763CCB" w:rsidRPr="00716051" w:rsidRDefault="00763CCB" w:rsidP="00716051">
      <w:pPr>
        <w:pStyle w:val="ListParagraph"/>
        <w:numPr>
          <w:ilvl w:val="0"/>
          <w:numId w:val="28"/>
        </w:numPr>
        <w:autoSpaceDE w:val="0"/>
        <w:autoSpaceDN w:val="0"/>
        <w:adjustRightInd w:val="0"/>
        <w:spacing w:after="100" w:line="360" w:lineRule="auto"/>
        <w:jc w:val="both"/>
        <w:rPr>
          <w:rFonts w:ascii="Times New Roman" w:hAnsi="Times New Roman" w:cs="Times New Roman"/>
          <w:sz w:val="20"/>
        </w:rPr>
      </w:pPr>
      <w:r w:rsidRPr="00716051">
        <w:rPr>
          <w:rFonts w:ascii="Times New Roman" w:hAnsi="Times New Roman" w:cs="Times New Roman"/>
          <w:sz w:val="20"/>
        </w:rPr>
        <w:t xml:space="preserve">The addition of nano silica in concrete increases the compressive strength at 28 days due to their pozzolanic reaction and filler effects, </w:t>
      </w:r>
      <w:r w:rsidR="00FE2BAD" w:rsidRPr="00716051">
        <w:rPr>
          <w:rFonts w:ascii="Times New Roman" w:hAnsi="Times New Roman" w:cs="Times New Roman"/>
          <w:sz w:val="20"/>
        </w:rPr>
        <w:t>the</w:t>
      </w:r>
      <w:r w:rsidRPr="00716051">
        <w:rPr>
          <w:rFonts w:ascii="Times New Roman" w:hAnsi="Times New Roman" w:cs="Times New Roman"/>
          <w:sz w:val="20"/>
        </w:rPr>
        <w:t xml:space="preserve"> maximum compressive strength of nano silica concrete concrete was observed at a partial cement replacement level of 2</w:t>
      </w:r>
      <w:r w:rsidR="00FE2BAD" w:rsidRPr="00716051">
        <w:rPr>
          <w:rFonts w:ascii="Times New Roman" w:hAnsi="Times New Roman" w:cs="Times New Roman"/>
          <w:sz w:val="20"/>
        </w:rPr>
        <w:t>% respectively</w:t>
      </w:r>
      <w:r w:rsidRPr="00716051">
        <w:rPr>
          <w:rFonts w:ascii="Times New Roman" w:hAnsi="Times New Roman" w:cs="Times New Roman"/>
          <w:sz w:val="20"/>
        </w:rPr>
        <w:t>.</w:t>
      </w:r>
    </w:p>
    <w:p w14:paraId="05EDD179" w14:textId="77777777" w:rsidR="00763CCB" w:rsidRPr="00716051" w:rsidRDefault="00763CCB" w:rsidP="00716051">
      <w:pPr>
        <w:pStyle w:val="ListParagraph"/>
        <w:autoSpaceDE w:val="0"/>
        <w:autoSpaceDN w:val="0"/>
        <w:adjustRightInd w:val="0"/>
        <w:spacing w:after="100" w:line="360" w:lineRule="auto"/>
        <w:jc w:val="both"/>
        <w:rPr>
          <w:rFonts w:ascii="Times New Roman" w:hAnsi="Times New Roman" w:cs="Times New Roman"/>
          <w:sz w:val="20"/>
        </w:rPr>
      </w:pPr>
    </w:p>
    <w:p w14:paraId="0F89D2C5" w14:textId="77777777" w:rsidR="00763CCB" w:rsidRPr="00716051" w:rsidRDefault="00763CCB" w:rsidP="00716051">
      <w:pPr>
        <w:pStyle w:val="ListParagraph"/>
        <w:numPr>
          <w:ilvl w:val="0"/>
          <w:numId w:val="28"/>
        </w:numPr>
        <w:autoSpaceDE w:val="0"/>
        <w:autoSpaceDN w:val="0"/>
        <w:adjustRightInd w:val="0"/>
        <w:spacing w:after="100" w:line="360" w:lineRule="auto"/>
        <w:jc w:val="both"/>
        <w:rPr>
          <w:rFonts w:ascii="Times New Roman" w:hAnsi="Times New Roman" w:cs="Times New Roman"/>
          <w:sz w:val="20"/>
        </w:rPr>
      </w:pPr>
      <w:r w:rsidRPr="00716051">
        <w:rPr>
          <w:rFonts w:ascii="Times New Roman" w:hAnsi="Times New Roman" w:cs="Times New Roman"/>
          <w:sz w:val="20"/>
        </w:rPr>
        <w:lastRenderedPageBreak/>
        <w:t>The incorporation of copper slag as partial fine aggregate in nano silica concrete \ showed improvement in compressive strength from 20% to 50% replacement level.</w:t>
      </w:r>
    </w:p>
    <w:p w14:paraId="356791CE" w14:textId="77777777" w:rsidR="00763CCB" w:rsidRPr="00716051" w:rsidRDefault="00763CCB" w:rsidP="00716051">
      <w:pPr>
        <w:pStyle w:val="ListParagraph"/>
        <w:spacing w:line="360" w:lineRule="auto"/>
        <w:rPr>
          <w:rFonts w:ascii="Times New Roman" w:hAnsi="Times New Roman" w:cs="Times New Roman"/>
          <w:sz w:val="20"/>
        </w:rPr>
      </w:pPr>
    </w:p>
    <w:p w14:paraId="61515530" w14:textId="77777777" w:rsidR="00763CCB" w:rsidRPr="00716051" w:rsidRDefault="00763CCB" w:rsidP="00716051">
      <w:pPr>
        <w:pStyle w:val="ListParagraph"/>
        <w:numPr>
          <w:ilvl w:val="0"/>
          <w:numId w:val="28"/>
        </w:numPr>
        <w:autoSpaceDE w:val="0"/>
        <w:autoSpaceDN w:val="0"/>
        <w:adjustRightInd w:val="0"/>
        <w:spacing w:after="100" w:line="360" w:lineRule="auto"/>
        <w:jc w:val="both"/>
        <w:rPr>
          <w:rFonts w:ascii="Times New Roman" w:hAnsi="Times New Roman" w:cs="Times New Roman"/>
          <w:sz w:val="20"/>
        </w:rPr>
      </w:pPr>
      <w:r w:rsidRPr="00716051">
        <w:rPr>
          <w:rFonts w:ascii="Times New Roman" w:hAnsi="Times New Roman" w:cs="Times New Roman"/>
          <w:sz w:val="20"/>
        </w:rPr>
        <w:t>The optimum replacement of copper slag in nano silica concrete and silica fume concrete was found to be 40% by weight of fine aggregate. The ultimate compressive strength was obtained for the mix with the combination of 2% nano silica and 40% copper slag as partial replacement material for cement and fine aggregate respectively</w:t>
      </w:r>
    </w:p>
    <w:p w14:paraId="083E0BFA" w14:textId="77777777" w:rsidR="00763CCB" w:rsidRPr="00716051" w:rsidRDefault="00763CCB" w:rsidP="00716051">
      <w:pPr>
        <w:pStyle w:val="ListParagraph"/>
        <w:autoSpaceDE w:val="0"/>
        <w:autoSpaceDN w:val="0"/>
        <w:adjustRightInd w:val="0"/>
        <w:spacing w:after="100" w:line="360" w:lineRule="auto"/>
        <w:jc w:val="both"/>
        <w:rPr>
          <w:rFonts w:ascii="Times New Roman" w:hAnsi="Times New Roman" w:cs="Times New Roman"/>
          <w:sz w:val="20"/>
        </w:rPr>
      </w:pPr>
    </w:p>
    <w:p w14:paraId="5F382965" w14:textId="307ECD61" w:rsidR="006133CB" w:rsidRPr="00716051" w:rsidRDefault="00763CCB" w:rsidP="00716051">
      <w:pPr>
        <w:pStyle w:val="ListParagraph"/>
        <w:numPr>
          <w:ilvl w:val="0"/>
          <w:numId w:val="28"/>
        </w:numPr>
        <w:autoSpaceDE w:val="0"/>
        <w:autoSpaceDN w:val="0"/>
        <w:adjustRightInd w:val="0"/>
        <w:spacing w:after="100" w:line="360" w:lineRule="auto"/>
        <w:jc w:val="both"/>
        <w:rPr>
          <w:rFonts w:ascii="Times New Roman" w:hAnsi="Times New Roman" w:cs="Times New Roman"/>
          <w:sz w:val="20"/>
        </w:rPr>
      </w:pPr>
      <w:r w:rsidRPr="00716051">
        <w:rPr>
          <w:rFonts w:ascii="Times New Roman" w:hAnsi="Times New Roman" w:cs="Times New Roman"/>
          <w:sz w:val="20"/>
        </w:rPr>
        <w:t>The better performance of nano silica concrete was highly influenced by the mixing techniques, dosage nature and curing methods.</w:t>
      </w:r>
    </w:p>
    <w:p w14:paraId="4D9DDA56" w14:textId="77777777" w:rsidR="00FE2BAD" w:rsidRPr="00716051" w:rsidRDefault="00FE2BAD" w:rsidP="00716051">
      <w:pPr>
        <w:spacing w:line="360" w:lineRule="auto"/>
        <w:jc w:val="center"/>
        <w:rPr>
          <w:rFonts w:ascii="Times New Roman" w:hAnsi="Times New Roman" w:cs="Times New Roman"/>
          <w:color w:val="000000"/>
          <w:sz w:val="20"/>
        </w:rPr>
      </w:pPr>
    </w:p>
    <w:p w14:paraId="7354C358" w14:textId="38E30F9A" w:rsidR="00727BF7" w:rsidRPr="00716051" w:rsidRDefault="00763CCB" w:rsidP="00716051">
      <w:pPr>
        <w:spacing w:line="360" w:lineRule="auto"/>
        <w:jc w:val="both"/>
        <w:rPr>
          <w:rFonts w:ascii="Times New Roman" w:hAnsi="Times New Roman" w:cs="Times New Roman"/>
          <w:color w:val="000000"/>
          <w:sz w:val="20"/>
        </w:rPr>
      </w:pPr>
      <w:r w:rsidRPr="00716051">
        <w:rPr>
          <w:rFonts w:ascii="Times New Roman" w:hAnsi="Times New Roman" w:cs="Times New Roman"/>
          <w:color w:val="000000"/>
          <w:sz w:val="20"/>
        </w:rPr>
        <w:t xml:space="preserve">Reference </w:t>
      </w:r>
    </w:p>
    <w:p w14:paraId="0D0119DD" w14:textId="77777777" w:rsidR="00763CCB" w:rsidRPr="00716051" w:rsidRDefault="00763CCB" w:rsidP="00716051">
      <w:pPr>
        <w:pStyle w:val="ListParagraph"/>
        <w:numPr>
          <w:ilvl w:val="0"/>
          <w:numId w:val="29"/>
        </w:numPr>
        <w:autoSpaceDE w:val="0"/>
        <w:autoSpaceDN w:val="0"/>
        <w:adjustRightInd w:val="0"/>
        <w:spacing w:after="100" w:line="360" w:lineRule="auto"/>
        <w:ind w:hanging="720"/>
        <w:jc w:val="both"/>
        <w:rPr>
          <w:rFonts w:ascii="Times New Roman" w:hAnsi="Times New Roman" w:cs="Times New Roman"/>
          <w:sz w:val="20"/>
        </w:rPr>
      </w:pPr>
      <w:r w:rsidRPr="00716051">
        <w:rPr>
          <w:rFonts w:ascii="Times New Roman" w:hAnsi="Times New Roman" w:cs="Times New Roman"/>
          <w:sz w:val="20"/>
        </w:rPr>
        <w:t>Heidari, A &amp; Tavakoli, D 2013, 'A study of the mechanical properties of ground ceramic powder concrete incorporating nano-SiO2 particles', Construction and Building Materials, vol. 38, pp. 255-264.</w:t>
      </w:r>
    </w:p>
    <w:p w14:paraId="7E49F9CA" w14:textId="77777777" w:rsidR="00763CCB" w:rsidRPr="00716051" w:rsidRDefault="00763CCB" w:rsidP="00716051">
      <w:pPr>
        <w:pStyle w:val="ListParagraph"/>
        <w:numPr>
          <w:ilvl w:val="0"/>
          <w:numId w:val="29"/>
        </w:numPr>
        <w:autoSpaceDE w:val="0"/>
        <w:autoSpaceDN w:val="0"/>
        <w:adjustRightInd w:val="0"/>
        <w:spacing w:after="100" w:line="360" w:lineRule="auto"/>
        <w:ind w:hanging="720"/>
        <w:jc w:val="both"/>
        <w:rPr>
          <w:rFonts w:ascii="Times New Roman" w:hAnsi="Times New Roman" w:cs="Times New Roman"/>
          <w:sz w:val="20"/>
        </w:rPr>
      </w:pPr>
      <w:proofErr w:type="spellStart"/>
      <w:r w:rsidRPr="00716051">
        <w:rPr>
          <w:rFonts w:ascii="Times New Roman" w:hAnsi="Times New Roman" w:cs="Times New Roman"/>
          <w:sz w:val="20"/>
        </w:rPr>
        <w:t>Khanzadi</w:t>
      </w:r>
      <w:proofErr w:type="spellEnd"/>
      <w:r w:rsidRPr="00716051">
        <w:rPr>
          <w:rFonts w:ascii="Times New Roman" w:hAnsi="Times New Roman" w:cs="Times New Roman"/>
          <w:sz w:val="20"/>
        </w:rPr>
        <w:t xml:space="preserve">, M &amp; Behnood, A 2009, 'Mechanical properties of </w:t>
      </w:r>
      <w:proofErr w:type="spellStart"/>
      <w:r w:rsidRPr="00716051">
        <w:rPr>
          <w:rFonts w:ascii="Times New Roman" w:hAnsi="Times New Roman" w:cs="Times New Roman"/>
          <w:sz w:val="20"/>
        </w:rPr>
        <w:t>highstrength</w:t>
      </w:r>
      <w:proofErr w:type="spellEnd"/>
      <w:r w:rsidRPr="00716051">
        <w:rPr>
          <w:rFonts w:ascii="Times New Roman" w:hAnsi="Times New Roman" w:cs="Times New Roman"/>
          <w:sz w:val="20"/>
        </w:rPr>
        <w:t xml:space="preserve"> concrete incorporating copper slag as coarse aggregate', Construction and Building Materials, vol. 23, no. 6, pp. 2183-2188</w:t>
      </w:r>
    </w:p>
    <w:p w14:paraId="7700B7A9" w14:textId="77777777" w:rsidR="00763CCB" w:rsidRPr="00716051" w:rsidRDefault="00763CCB" w:rsidP="00716051">
      <w:pPr>
        <w:pStyle w:val="ListParagraph"/>
        <w:numPr>
          <w:ilvl w:val="0"/>
          <w:numId w:val="29"/>
        </w:numPr>
        <w:autoSpaceDE w:val="0"/>
        <w:autoSpaceDN w:val="0"/>
        <w:adjustRightInd w:val="0"/>
        <w:spacing w:after="100" w:line="360" w:lineRule="auto"/>
        <w:ind w:hanging="720"/>
        <w:jc w:val="both"/>
        <w:rPr>
          <w:rFonts w:ascii="Times New Roman" w:hAnsi="Times New Roman" w:cs="Times New Roman"/>
          <w:sz w:val="20"/>
        </w:rPr>
      </w:pPr>
      <w:r w:rsidRPr="00716051">
        <w:rPr>
          <w:rFonts w:ascii="Times New Roman" w:hAnsi="Times New Roman" w:cs="Times New Roman"/>
          <w:sz w:val="20"/>
        </w:rPr>
        <w:t>Land, G &amp; Stephan, D 2012, 'The influence of nano-silica on the hydration of ordinary Portland cement', Journal of Materials Science, vol. 47, no. 2, pp. 1011-1017</w:t>
      </w:r>
    </w:p>
    <w:p w14:paraId="7192C334" w14:textId="77777777" w:rsidR="00763CCB" w:rsidRPr="00716051" w:rsidRDefault="00763CCB" w:rsidP="00716051">
      <w:pPr>
        <w:pStyle w:val="ListParagraph"/>
        <w:numPr>
          <w:ilvl w:val="0"/>
          <w:numId w:val="29"/>
        </w:numPr>
        <w:autoSpaceDE w:val="0"/>
        <w:autoSpaceDN w:val="0"/>
        <w:adjustRightInd w:val="0"/>
        <w:spacing w:after="100" w:line="360" w:lineRule="auto"/>
        <w:ind w:hanging="720"/>
        <w:jc w:val="both"/>
        <w:rPr>
          <w:rFonts w:ascii="Times New Roman" w:hAnsi="Times New Roman" w:cs="Times New Roman"/>
          <w:sz w:val="20"/>
        </w:rPr>
      </w:pPr>
      <w:r w:rsidRPr="00716051">
        <w:rPr>
          <w:rFonts w:ascii="Times New Roman" w:hAnsi="Times New Roman" w:cs="Times New Roman"/>
          <w:sz w:val="20"/>
        </w:rPr>
        <w:t>Li, H, Xiao, H-g, Yuan, J &amp; Ou, J 2004, 'Microstructure of cement mortar with nano-particles', Composites Part B: Engineering, vol. 35, no. 2, pp. 185-189.</w:t>
      </w:r>
    </w:p>
    <w:p w14:paraId="2657A8FD" w14:textId="77777777" w:rsidR="00763CCB" w:rsidRPr="00716051" w:rsidRDefault="00763CCB" w:rsidP="00716051">
      <w:pPr>
        <w:pStyle w:val="ListParagraph"/>
        <w:numPr>
          <w:ilvl w:val="0"/>
          <w:numId w:val="29"/>
        </w:numPr>
        <w:autoSpaceDE w:val="0"/>
        <w:autoSpaceDN w:val="0"/>
        <w:adjustRightInd w:val="0"/>
        <w:spacing w:after="100" w:line="360" w:lineRule="auto"/>
        <w:ind w:hanging="720"/>
        <w:jc w:val="both"/>
        <w:rPr>
          <w:rFonts w:ascii="Times New Roman" w:hAnsi="Times New Roman" w:cs="Times New Roman"/>
          <w:sz w:val="20"/>
        </w:rPr>
      </w:pPr>
      <w:proofErr w:type="spellStart"/>
      <w:r w:rsidRPr="00716051">
        <w:rPr>
          <w:rFonts w:ascii="Times New Roman" w:hAnsi="Times New Roman" w:cs="Times New Roman"/>
          <w:sz w:val="20"/>
        </w:rPr>
        <w:t>Mukharjee</w:t>
      </w:r>
      <w:proofErr w:type="spellEnd"/>
      <w:r w:rsidRPr="00716051">
        <w:rPr>
          <w:rFonts w:ascii="Times New Roman" w:hAnsi="Times New Roman" w:cs="Times New Roman"/>
          <w:sz w:val="20"/>
        </w:rPr>
        <w:t>, BB &amp; Barai, SV 2014, 'Influence of nano-silica on the properties of recycled aggregate concrete', Construction and Building Materials, vol. 55, pp. 29-37.</w:t>
      </w:r>
    </w:p>
    <w:p w14:paraId="0BFAB892" w14:textId="77777777" w:rsidR="00763CCB" w:rsidRPr="00716051" w:rsidRDefault="00763CCB" w:rsidP="00716051">
      <w:pPr>
        <w:pStyle w:val="ListParagraph"/>
        <w:numPr>
          <w:ilvl w:val="0"/>
          <w:numId w:val="29"/>
        </w:numPr>
        <w:autoSpaceDE w:val="0"/>
        <w:autoSpaceDN w:val="0"/>
        <w:adjustRightInd w:val="0"/>
        <w:spacing w:after="100" w:line="360" w:lineRule="auto"/>
        <w:ind w:hanging="720"/>
        <w:jc w:val="both"/>
        <w:rPr>
          <w:rFonts w:ascii="Times New Roman" w:hAnsi="Times New Roman" w:cs="Times New Roman"/>
          <w:sz w:val="20"/>
        </w:rPr>
      </w:pPr>
      <w:r w:rsidRPr="00716051">
        <w:rPr>
          <w:rFonts w:ascii="Times New Roman" w:hAnsi="Times New Roman" w:cs="Times New Roman"/>
          <w:sz w:val="20"/>
        </w:rPr>
        <w:t>Pacheco-</w:t>
      </w:r>
      <w:proofErr w:type="spellStart"/>
      <w:r w:rsidRPr="00716051">
        <w:rPr>
          <w:rFonts w:ascii="Times New Roman" w:hAnsi="Times New Roman" w:cs="Times New Roman"/>
          <w:sz w:val="20"/>
        </w:rPr>
        <w:t>Torgal</w:t>
      </w:r>
      <w:proofErr w:type="spellEnd"/>
      <w:r w:rsidRPr="00716051">
        <w:rPr>
          <w:rFonts w:ascii="Times New Roman" w:hAnsi="Times New Roman" w:cs="Times New Roman"/>
          <w:sz w:val="20"/>
        </w:rPr>
        <w:t>, F &amp; Jalali, S 2011, 'Nanotechnology: advantages and drawbacks in the field of construction and building materials', Construction and Building Materials, vol. 25, no. 2, pp. 582-590</w:t>
      </w:r>
    </w:p>
    <w:p w14:paraId="2C877788" w14:textId="77777777" w:rsidR="00763CCB" w:rsidRPr="00716051" w:rsidRDefault="00763CCB" w:rsidP="00716051">
      <w:pPr>
        <w:pStyle w:val="ListParagraph"/>
        <w:numPr>
          <w:ilvl w:val="0"/>
          <w:numId w:val="29"/>
        </w:numPr>
        <w:autoSpaceDE w:val="0"/>
        <w:autoSpaceDN w:val="0"/>
        <w:adjustRightInd w:val="0"/>
        <w:spacing w:after="100" w:line="360" w:lineRule="auto"/>
        <w:ind w:hanging="720"/>
        <w:jc w:val="both"/>
        <w:rPr>
          <w:rFonts w:ascii="Times New Roman" w:hAnsi="Times New Roman" w:cs="Times New Roman"/>
          <w:sz w:val="20"/>
        </w:rPr>
      </w:pPr>
      <w:proofErr w:type="spellStart"/>
      <w:r w:rsidRPr="00716051">
        <w:rPr>
          <w:rFonts w:ascii="Times New Roman" w:hAnsi="Times New Roman" w:cs="Times New Roman"/>
          <w:sz w:val="20"/>
        </w:rPr>
        <w:t>Pourjavadi</w:t>
      </w:r>
      <w:proofErr w:type="spellEnd"/>
      <w:r w:rsidRPr="00716051">
        <w:rPr>
          <w:rFonts w:ascii="Times New Roman" w:hAnsi="Times New Roman" w:cs="Times New Roman"/>
          <w:sz w:val="20"/>
        </w:rPr>
        <w:t xml:space="preserve">, A, </w:t>
      </w:r>
      <w:proofErr w:type="spellStart"/>
      <w:r w:rsidRPr="00716051">
        <w:rPr>
          <w:rFonts w:ascii="Times New Roman" w:hAnsi="Times New Roman" w:cs="Times New Roman"/>
          <w:sz w:val="20"/>
        </w:rPr>
        <w:t>Fakoorpoor</w:t>
      </w:r>
      <w:proofErr w:type="spellEnd"/>
      <w:r w:rsidRPr="00716051">
        <w:rPr>
          <w:rFonts w:ascii="Times New Roman" w:hAnsi="Times New Roman" w:cs="Times New Roman"/>
          <w:sz w:val="20"/>
        </w:rPr>
        <w:t xml:space="preserve">, SM, </w:t>
      </w:r>
      <w:proofErr w:type="spellStart"/>
      <w:r w:rsidRPr="00716051">
        <w:rPr>
          <w:rFonts w:ascii="Times New Roman" w:hAnsi="Times New Roman" w:cs="Times New Roman"/>
          <w:sz w:val="20"/>
        </w:rPr>
        <w:t>Khaloo</w:t>
      </w:r>
      <w:proofErr w:type="spellEnd"/>
      <w:r w:rsidRPr="00716051">
        <w:rPr>
          <w:rFonts w:ascii="Times New Roman" w:hAnsi="Times New Roman" w:cs="Times New Roman"/>
          <w:sz w:val="20"/>
        </w:rPr>
        <w:t>, A &amp; Hosseini, P 2012, 'Improving the performance of cement-based composites containing superabsorbent polymers by utilization of nano-SiO2 particles', Materials &amp; Design, vol. 42, pp. 94-101.</w:t>
      </w:r>
    </w:p>
    <w:p w14:paraId="6401629D" w14:textId="77777777" w:rsidR="00763CCB" w:rsidRPr="00716051" w:rsidRDefault="00763CCB" w:rsidP="00716051">
      <w:pPr>
        <w:pStyle w:val="ListParagraph"/>
        <w:numPr>
          <w:ilvl w:val="0"/>
          <w:numId w:val="29"/>
        </w:numPr>
        <w:autoSpaceDE w:val="0"/>
        <w:autoSpaceDN w:val="0"/>
        <w:adjustRightInd w:val="0"/>
        <w:spacing w:after="100" w:line="360" w:lineRule="auto"/>
        <w:ind w:hanging="720"/>
        <w:jc w:val="both"/>
        <w:rPr>
          <w:rFonts w:ascii="Times New Roman" w:hAnsi="Times New Roman" w:cs="Times New Roman"/>
          <w:sz w:val="20"/>
        </w:rPr>
      </w:pPr>
      <w:r w:rsidRPr="00716051">
        <w:rPr>
          <w:rFonts w:ascii="Times New Roman" w:hAnsi="Times New Roman" w:cs="Times New Roman"/>
          <w:sz w:val="20"/>
        </w:rPr>
        <w:t xml:space="preserve">Quercia, G, </w:t>
      </w:r>
      <w:proofErr w:type="spellStart"/>
      <w:r w:rsidRPr="00716051">
        <w:rPr>
          <w:rFonts w:ascii="Times New Roman" w:hAnsi="Times New Roman" w:cs="Times New Roman"/>
          <w:sz w:val="20"/>
        </w:rPr>
        <w:t>Hüsken</w:t>
      </w:r>
      <w:proofErr w:type="spellEnd"/>
      <w:r w:rsidRPr="00716051">
        <w:rPr>
          <w:rFonts w:ascii="Times New Roman" w:hAnsi="Times New Roman" w:cs="Times New Roman"/>
          <w:sz w:val="20"/>
        </w:rPr>
        <w:t>, G &amp; Brouwers, H 2012, 'Water demand of amorphous nano silica and its impact on the workability of cement paste', Cement and Concrete Research, vol. 42, no. 2, pp. 344-357.</w:t>
      </w:r>
    </w:p>
    <w:p w14:paraId="24310272" w14:textId="77777777" w:rsidR="00763CCB" w:rsidRPr="00716051" w:rsidRDefault="00763CCB" w:rsidP="00716051">
      <w:pPr>
        <w:pStyle w:val="ListParagraph"/>
        <w:numPr>
          <w:ilvl w:val="0"/>
          <w:numId w:val="29"/>
        </w:numPr>
        <w:autoSpaceDE w:val="0"/>
        <w:autoSpaceDN w:val="0"/>
        <w:adjustRightInd w:val="0"/>
        <w:spacing w:after="100" w:line="360" w:lineRule="auto"/>
        <w:ind w:hanging="720"/>
        <w:jc w:val="both"/>
        <w:rPr>
          <w:rFonts w:ascii="Times New Roman" w:hAnsi="Times New Roman" w:cs="Times New Roman"/>
          <w:sz w:val="20"/>
        </w:rPr>
      </w:pPr>
      <w:proofErr w:type="spellStart"/>
      <w:r w:rsidRPr="00716051">
        <w:rPr>
          <w:rFonts w:ascii="Times New Roman" w:hAnsi="Times New Roman" w:cs="Times New Roman"/>
          <w:sz w:val="20"/>
        </w:rPr>
        <w:t>Sadrmomtazi</w:t>
      </w:r>
      <w:proofErr w:type="spellEnd"/>
      <w:r w:rsidRPr="00716051">
        <w:rPr>
          <w:rFonts w:ascii="Times New Roman" w:hAnsi="Times New Roman" w:cs="Times New Roman"/>
          <w:sz w:val="20"/>
        </w:rPr>
        <w:t xml:space="preserve">, A, Sobhani, J &amp; </w:t>
      </w:r>
      <w:proofErr w:type="spellStart"/>
      <w:r w:rsidRPr="00716051">
        <w:rPr>
          <w:rFonts w:ascii="Times New Roman" w:hAnsi="Times New Roman" w:cs="Times New Roman"/>
          <w:sz w:val="20"/>
        </w:rPr>
        <w:t>Mirgozar</w:t>
      </w:r>
      <w:proofErr w:type="spellEnd"/>
      <w:r w:rsidRPr="00716051">
        <w:rPr>
          <w:rFonts w:ascii="Times New Roman" w:hAnsi="Times New Roman" w:cs="Times New Roman"/>
          <w:sz w:val="20"/>
        </w:rPr>
        <w:t>, M 2013, 'Modeling compressive strength of EPS lightweight concrete using regression, neural network and ANFIS', Construction and Building Materials, vol. 42, pp. 205-216.</w:t>
      </w:r>
    </w:p>
    <w:p w14:paraId="073787FD" w14:textId="77777777" w:rsidR="00763CCB" w:rsidRPr="00716051" w:rsidRDefault="00763CCB" w:rsidP="00716051">
      <w:pPr>
        <w:pStyle w:val="ListParagraph"/>
        <w:numPr>
          <w:ilvl w:val="0"/>
          <w:numId w:val="29"/>
        </w:numPr>
        <w:autoSpaceDE w:val="0"/>
        <w:autoSpaceDN w:val="0"/>
        <w:adjustRightInd w:val="0"/>
        <w:spacing w:after="100" w:line="360" w:lineRule="auto"/>
        <w:ind w:hanging="720"/>
        <w:jc w:val="both"/>
        <w:rPr>
          <w:rFonts w:ascii="Times New Roman" w:hAnsi="Times New Roman" w:cs="Times New Roman"/>
          <w:sz w:val="20"/>
        </w:rPr>
      </w:pPr>
      <w:r w:rsidRPr="00716051">
        <w:rPr>
          <w:rFonts w:ascii="Times New Roman" w:hAnsi="Times New Roman" w:cs="Times New Roman"/>
          <w:sz w:val="20"/>
        </w:rPr>
        <w:t>Shi, C, Meyer, C &amp; Behnood, A 2008, 'Utilization of copper slag in cement and concrete', Resources, Conservation and Recycling, vol. 52, no. 10, pp. 1115-1120.</w:t>
      </w:r>
    </w:p>
    <w:p w14:paraId="7868ADB4" w14:textId="77777777" w:rsidR="00763CCB" w:rsidRPr="00716051" w:rsidRDefault="00763CCB" w:rsidP="00716051">
      <w:pPr>
        <w:autoSpaceDE w:val="0"/>
        <w:autoSpaceDN w:val="0"/>
        <w:adjustRightInd w:val="0"/>
        <w:spacing w:after="100" w:line="360" w:lineRule="auto"/>
        <w:ind w:hanging="720"/>
        <w:jc w:val="both"/>
        <w:rPr>
          <w:rFonts w:ascii="Times New Roman" w:hAnsi="Times New Roman" w:cs="Times New Roman"/>
          <w:sz w:val="20"/>
        </w:rPr>
      </w:pPr>
    </w:p>
    <w:p w14:paraId="62DCC674" w14:textId="77777777" w:rsidR="00763CCB" w:rsidRPr="00716051" w:rsidRDefault="00763CCB" w:rsidP="00716051">
      <w:pPr>
        <w:pStyle w:val="ListParagraph"/>
        <w:numPr>
          <w:ilvl w:val="0"/>
          <w:numId w:val="29"/>
        </w:numPr>
        <w:autoSpaceDE w:val="0"/>
        <w:autoSpaceDN w:val="0"/>
        <w:adjustRightInd w:val="0"/>
        <w:spacing w:after="100" w:line="360" w:lineRule="auto"/>
        <w:ind w:hanging="720"/>
        <w:jc w:val="both"/>
        <w:rPr>
          <w:rFonts w:ascii="Times New Roman" w:hAnsi="Times New Roman" w:cs="Times New Roman"/>
          <w:sz w:val="20"/>
        </w:rPr>
      </w:pPr>
      <w:r w:rsidRPr="00716051">
        <w:rPr>
          <w:rFonts w:ascii="Times New Roman" w:hAnsi="Times New Roman" w:cs="Times New Roman"/>
          <w:sz w:val="20"/>
        </w:rPr>
        <w:lastRenderedPageBreak/>
        <w:t xml:space="preserve">Singh, L, </w:t>
      </w:r>
      <w:proofErr w:type="spellStart"/>
      <w:r w:rsidRPr="00716051">
        <w:rPr>
          <w:rFonts w:ascii="Times New Roman" w:hAnsi="Times New Roman" w:cs="Times New Roman"/>
          <w:sz w:val="20"/>
        </w:rPr>
        <w:t>Karade</w:t>
      </w:r>
      <w:proofErr w:type="spellEnd"/>
      <w:r w:rsidRPr="00716051">
        <w:rPr>
          <w:rFonts w:ascii="Times New Roman" w:hAnsi="Times New Roman" w:cs="Times New Roman"/>
          <w:sz w:val="20"/>
        </w:rPr>
        <w:t xml:space="preserve">, S, Bhattacharyya, S, Yousuf, M &amp; </w:t>
      </w:r>
      <w:proofErr w:type="spellStart"/>
      <w:r w:rsidRPr="00716051">
        <w:rPr>
          <w:rFonts w:ascii="Times New Roman" w:hAnsi="Times New Roman" w:cs="Times New Roman"/>
          <w:sz w:val="20"/>
        </w:rPr>
        <w:t>Ahalawat</w:t>
      </w:r>
      <w:proofErr w:type="spellEnd"/>
      <w:r w:rsidRPr="00716051">
        <w:rPr>
          <w:rFonts w:ascii="Times New Roman" w:hAnsi="Times New Roman" w:cs="Times New Roman"/>
          <w:sz w:val="20"/>
        </w:rPr>
        <w:t xml:space="preserve">, S 2013, 'Beneficial role of </w:t>
      </w:r>
      <w:proofErr w:type="spellStart"/>
      <w:r w:rsidRPr="00716051">
        <w:rPr>
          <w:rFonts w:ascii="Times New Roman" w:hAnsi="Times New Roman" w:cs="Times New Roman"/>
          <w:sz w:val="20"/>
        </w:rPr>
        <w:t>nanosilica</w:t>
      </w:r>
      <w:proofErr w:type="spellEnd"/>
      <w:r w:rsidRPr="00716051">
        <w:rPr>
          <w:rFonts w:ascii="Times New Roman" w:hAnsi="Times New Roman" w:cs="Times New Roman"/>
          <w:sz w:val="20"/>
        </w:rPr>
        <w:t xml:space="preserve"> in cement based materials–A review', Construction and Building Materials, vol. 47, pp. 1069-1077.</w:t>
      </w:r>
    </w:p>
    <w:p w14:paraId="4AB637EA" w14:textId="77777777" w:rsidR="00763CCB" w:rsidRPr="00716051" w:rsidRDefault="00763CCB" w:rsidP="00716051">
      <w:pPr>
        <w:pStyle w:val="ListParagraph"/>
        <w:numPr>
          <w:ilvl w:val="0"/>
          <w:numId w:val="29"/>
        </w:numPr>
        <w:autoSpaceDE w:val="0"/>
        <w:autoSpaceDN w:val="0"/>
        <w:adjustRightInd w:val="0"/>
        <w:spacing w:after="100" w:line="360" w:lineRule="auto"/>
        <w:ind w:hanging="720"/>
        <w:jc w:val="both"/>
        <w:rPr>
          <w:rFonts w:ascii="Times New Roman" w:hAnsi="Times New Roman" w:cs="Times New Roman"/>
          <w:sz w:val="20"/>
        </w:rPr>
      </w:pPr>
      <w:r w:rsidRPr="00716051">
        <w:rPr>
          <w:rFonts w:ascii="Times New Roman" w:hAnsi="Times New Roman" w:cs="Times New Roman"/>
          <w:sz w:val="20"/>
        </w:rPr>
        <w:t>Thomas, BS, Damare, A &amp; Gupta, R 2013, 'Strength and durability characteristics of copper tailing concrete', Construction and Building Materials, vol. 48, pp. 894-900</w:t>
      </w:r>
    </w:p>
    <w:p w14:paraId="4B8BFBCD" w14:textId="77777777" w:rsidR="00763CCB" w:rsidRPr="00716051" w:rsidRDefault="00763CCB" w:rsidP="00716051">
      <w:pPr>
        <w:pStyle w:val="ListParagraph"/>
        <w:numPr>
          <w:ilvl w:val="0"/>
          <w:numId w:val="29"/>
        </w:numPr>
        <w:autoSpaceDE w:val="0"/>
        <w:autoSpaceDN w:val="0"/>
        <w:adjustRightInd w:val="0"/>
        <w:spacing w:after="100" w:line="360" w:lineRule="auto"/>
        <w:ind w:hanging="720"/>
        <w:jc w:val="both"/>
        <w:rPr>
          <w:rFonts w:ascii="Times New Roman" w:hAnsi="Times New Roman" w:cs="Times New Roman"/>
          <w:sz w:val="20"/>
        </w:rPr>
      </w:pPr>
      <w:r w:rsidRPr="00716051">
        <w:rPr>
          <w:rFonts w:ascii="Times New Roman" w:hAnsi="Times New Roman" w:cs="Times New Roman"/>
          <w:sz w:val="20"/>
        </w:rPr>
        <w:t>Yu, R, Spiesz, P &amp; Brouwers, H 2014, 'Effect of nano-silica on the hydration and microstructure development of Ultra-High Performance Concrete (UHPC) with a low binder amount', Construction and Building Materials, vol. 65, pp. 140-150.</w:t>
      </w:r>
    </w:p>
    <w:p w14:paraId="5447C19C" w14:textId="77777777" w:rsidR="00763CCB" w:rsidRPr="00716051" w:rsidRDefault="00763CCB" w:rsidP="00716051">
      <w:pPr>
        <w:pStyle w:val="ListParagraph"/>
        <w:numPr>
          <w:ilvl w:val="0"/>
          <w:numId w:val="29"/>
        </w:numPr>
        <w:autoSpaceDE w:val="0"/>
        <w:autoSpaceDN w:val="0"/>
        <w:adjustRightInd w:val="0"/>
        <w:spacing w:after="100" w:line="360" w:lineRule="auto"/>
        <w:ind w:hanging="720"/>
        <w:jc w:val="both"/>
        <w:rPr>
          <w:rFonts w:ascii="Times New Roman" w:hAnsi="Times New Roman" w:cs="Times New Roman"/>
          <w:sz w:val="20"/>
        </w:rPr>
      </w:pPr>
      <w:r w:rsidRPr="00716051">
        <w:rPr>
          <w:rFonts w:ascii="Times New Roman" w:hAnsi="Times New Roman" w:cs="Times New Roman"/>
          <w:sz w:val="20"/>
        </w:rPr>
        <w:t>Zhang, M-H &amp; Islam, J 2012, 'Use of nano-silica to reduce setting time and increase early strength of concretes with high volumes of fly ash or slag', Construction and Building Materials, vol. 29, pp. 573-580.</w:t>
      </w:r>
    </w:p>
    <w:p w14:paraId="4B1BA10B" w14:textId="77777777" w:rsidR="00763CCB" w:rsidRPr="00A36425" w:rsidRDefault="00763CCB" w:rsidP="00A36425">
      <w:pPr>
        <w:spacing w:line="360" w:lineRule="auto"/>
        <w:jc w:val="both"/>
        <w:rPr>
          <w:rFonts w:ascii="Cambria" w:hAnsi="Cambria" w:cs="Times New Roman"/>
          <w:color w:val="000000"/>
          <w:szCs w:val="22"/>
        </w:rPr>
      </w:pPr>
    </w:p>
    <w:sectPr w:rsidR="00763CCB" w:rsidRPr="00A36425" w:rsidSect="00101BC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61C"/>
    <w:multiLevelType w:val="hybridMultilevel"/>
    <w:tmpl w:val="E7DC6C30"/>
    <w:lvl w:ilvl="0" w:tplc="0409000F">
      <w:start w:val="1"/>
      <w:numFmt w:val="decimal"/>
      <w:lvlText w:val="%1."/>
      <w:lvlJc w:val="left"/>
      <w:pPr>
        <w:ind w:left="720" w:hanging="360"/>
      </w:pPr>
    </w:lvl>
    <w:lvl w:ilvl="1" w:tplc="EA101EE4">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65096"/>
    <w:multiLevelType w:val="hybridMultilevel"/>
    <w:tmpl w:val="07DCC862"/>
    <w:lvl w:ilvl="0" w:tplc="5D40E1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D6EE4"/>
    <w:multiLevelType w:val="hybridMultilevel"/>
    <w:tmpl w:val="7472DBF2"/>
    <w:lvl w:ilvl="0" w:tplc="521EB8DE">
      <w:start w:val="1"/>
      <w:numFmt w:val="bullet"/>
      <w:lvlText w:val=""/>
      <w:lvlJc w:val="left"/>
      <w:pPr>
        <w:ind w:left="45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55351"/>
    <w:multiLevelType w:val="hybridMultilevel"/>
    <w:tmpl w:val="4388328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EF969E3"/>
    <w:multiLevelType w:val="hybridMultilevel"/>
    <w:tmpl w:val="CF661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83DD6"/>
    <w:multiLevelType w:val="hybridMultilevel"/>
    <w:tmpl w:val="D6CC0B9A"/>
    <w:lvl w:ilvl="0" w:tplc="8CB69740">
      <w:start w:val="1"/>
      <w:numFmt w:val="bullet"/>
      <w:lvlText w:val=""/>
      <w:lvlJc w:val="left"/>
      <w:pPr>
        <w:ind w:left="862" w:hanging="360"/>
      </w:pPr>
      <w:rPr>
        <w:rFonts w:ascii="Wingdings" w:eastAsia="Wingdings" w:hAnsi="Wingdings" w:hint="default"/>
        <w:sz w:val="24"/>
        <w:szCs w:val="24"/>
      </w:rPr>
    </w:lvl>
    <w:lvl w:ilvl="1" w:tplc="E984EB4A">
      <w:start w:val="1"/>
      <w:numFmt w:val="bullet"/>
      <w:lvlText w:val=""/>
      <w:lvlJc w:val="left"/>
      <w:pPr>
        <w:ind w:left="1242" w:hanging="329"/>
      </w:pPr>
      <w:rPr>
        <w:rFonts w:ascii="Symbol" w:eastAsia="Symbol" w:hAnsi="Symbol" w:hint="default"/>
        <w:w w:val="99"/>
        <w:sz w:val="24"/>
        <w:szCs w:val="24"/>
      </w:rPr>
    </w:lvl>
    <w:lvl w:ilvl="2" w:tplc="2F3C9246">
      <w:start w:val="19"/>
      <w:numFmt w:val="upperLetter"/>
      <w:lvlText w:val="%3."/>
      <w:lvlJc w:val="left"/>
      <w:pPr>
        <w:ind w:left="2370" w:hanging="255"/>
      </w:pPr>
      <w:rPr>
        <w:rFonts w:ascii="Times New Roman" w:eastAsia="Times New Roman" w:hAnsi="Times New Roman" w:hint="default"/>
        <w:b/>
        <w:bCs/>
        <w:sz w:val="24"/>
        <w:szCs w:val="24"/>
      </w:rPr>
    </w:lvl>
    <w:lvl w:ilvl="3" w:tplc="194CE03E">
      <w:start w:val="19"/>
      <w:numFmt w:val="upperLetter"/>
      <w:lvlText w:val="%4."/>
      <w:lvlJc w:val="left"/>
      <w:pPr>
        <w:ind w:left="1913" w:hanging="255"/>
      </w:pPr>
      <w:rPr>
        <w:rFonts w:ascii="Times New Roman" w:eastAsia="Times New Roman" w:hAnsi="Times New Roman" w:hint="default"/>
        <w:b/>
        <w:bCs/>
        <w:sz w:val="24"/>
        <w:szCs w:val="24"/>
      </w:rPr>
    </w:lvl>
    <w:lvl w:ilvl="4" w:tplc="33ACDE70">
      <w:start w:val="1"/>
      <w:numFmt w:val="decimal"/>
      <w:lvlText w:val="%5-"/>
      <w:lvlJc w:val="left"/>
      <w:pPr>
        <w:ind w:left="2913" w:hanging="990"/>
      </w:pPr>
      <w:rPr>
        <w:rFonts w:ascii="Times New Roman" w:eastAsia="Times New Roman" w:hAnsi="Times New Roman" w:hint="default"/>
        <w:sz w:val="24"/>
        <w:szCs w:val="24"/>
      </w:rPr>
    </w:lvl>
    <w:lvl w:ilvl="5" w:tplc="FA3C599A">
      <w:start w:val="1"/>
      <w:numFmt w:val="bullet"/>
      <w:lvlText w:val="•"/>
      <w:lvlJc w:val="left"/>
      <w:pPr>
        <w:ind w:left="2953" w:hanging="990"/>
      </w:pPr>
      <w:rPr>
        <w:rFonts w:hint="default"/>
      </w:rPr>
    </w:lvl>
    <w:lvl w:ilvl="6" w:tplc="F6DACB3A">
      <w:start w:val="1"/>
      <w:numFmt w:val="bullet"/>
      <w:lvlText w:val="•"/>
      <w:lvlJc w:val="left"/>
      <w:pPr>
        <w:ind w:left="2993" w:hanging="990"/>
      </w:pPr>
      <w:rPr>
        <w:rFonts w:hint="default"/>
      </w:rPr>
    </w:lvl>
    <w:lvl w:ilvl="7" w:tplc="F32A24C0">
      <w:start w:val="1"/>
      <w:numFmt w:val="bullet"/>
      <w:lvlText w:val="•"/>
      <w:lvlJc w:val="left"/>
      <w:pPr>
        <w:ind w:left="3033" w:hanging="990"/>
      </w:pPr>
      <w:rPr>
        <w:rFonts w:hint="default"/>
      </w:rPr>
    </w:lvl>
    <w:lvl w:ilvl="8" w:tplc="2AC0652E">
      <w:start w:val="1"/>
      <w:numFmt w:val="bullet"/>
      <w:lvlText w:val="•"/>
      <w:lvlJc w:val="left"/>
      <w:pPr>
        <w:ind w:left="3073" w:hanging="990"/>
      </w:pPr>
      <w:rPr>
        <w:rFonts w:hint="default"/>
      </w:rPr>
    </w:lvl>
  </w:abstractNum>
  <w:abstractNum w:abstractNumId="6" w15:restartNumberingAfterBreak="0">
    <w:nsid w:val="26024E1C"/>
    <w:multiLevelType w:val="multilevel"/>
    <w:tmpl w:val="7436C7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732D33"/>
    <w:multiLevelType w:val="hybridMultilevel"/>
    <w:tmpl w:val="86A254B2"/>
    <w:lvl w:ilvl="0" w:tplc="B5A62B7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C0DAC"/>
    <w:multiLevelType w:val="hybridMultilevel"/>
    <w:tmpl w:val="7A7671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076E8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4122015"/>
    <w:multiLevelType w:val="hybridMultilevel"/>
    <w:tmpl w:val="EFD2E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05C59"/>
    <w:multiLevelType w:val="multilevel"/>
    <w:tmpl w:val="3B301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A80116"/>
    <w:multiLevelType w:val="hybridMultilevel"/>
    <w:tmpl w:val="8B804C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A05AA"/>
    <w:multiLevelType w:val="multilevel"/>
    <w:tmpl w:val="18EA3D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788706A"/>
    <w:multiLevelType w:val="hybridMultilevel"/>
    <w:tmpl w:val="A7A4D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C591B"/>
    <w:multiLevelType w:val="hybridMultilevel"/>
    <w:tmpl w:val="62282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291E14"/>
    <w:multiLevelType w:val="hybridMultilevel"/>
    <w:tmpl w:val="8736A78C"/>
    <w:lvl w:ilvl="0" w:tplc="557E55CA">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437452"/>
    <w:multiLevelType w:val="hybridMultilevel"/>
    <w:tmpl w:val="2D267B44"/>
    <w:lvl w:ilvl="0" w:tplc="D1B249DE">
      <w:start w:val="1"/>
      <w:numFmt w:val="upperRoman"/>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AE7A2D"/>
    <w:multiLevelType w:val="hybridMultilevel"/>
    <w:tmpl w:val="D79C0C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D10C4"/>
    <w:multiLevelType w:val="hybridMultilevel"/>
    <w:tmpl w:val="413E6A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37160D"/>
    <w:multiLevelType w:val="hybridMultilevel"/>
    <w:tmpl w:val="471C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A5BCB"/>
    <w:multiLevelType w:val="hybridMultilevel"/>
    <w:tmpl w:val="8E3C2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E52EF3"/>
    <w:multiLevelType w:val="multilevel"/>
    <w:tmpl w:val="B8A628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3F62011"/>
    <w:multiLevelType w:val="hybridMultilevel"/>
    <w:tmpl w:val="0F6C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F357A2"/>
    <w:multiLevelType w:val="multilevel"/>
    <w:tmpl w:val="86F29CDC"/>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4732C4"/>
    <w:multiLevelType w:val="hybridMultilevel"/>
    <w:tmpl w:val="8B941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B921FE"/>
    <w:multiLevelType w:val="hybridMultilevel"/>
    <w:tmpl w:val="9BACBF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431B5C"/>
    <w:multiLevelType w:val="hybridMultilevel"/>
    <w:tmpl w:val="8B5A8AE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662CA0"/>
    <w:multiLevelType w:val="hybridMultilevel"/>
    <w:tmpl w:val="3710B530"/>
    <w:lvl w:ilvl="0" w:tplc="3D4C012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166202">
    <w:abstractNumId w:val="22"/>
  </w:num>
  <w:num w:numId="2" w16cid:durableId="1765153015">
    <w:abstractNumId w:val="13"/>
  </w:num>
  <w:num w:numId="3" w16cid:durableId="529880108">
    <w:abstractNumId w:val="23"/>
  </w:num>
  <w:num w:numId="4" w16cid:durableId="767509755">
    <w:abstractNumId w:val="5"/>
  </w:num>
  <w:num w:numId="5" w16cid:durableId="1323893197">
    <w:abstractNumId w:val="20"/>
  </w:num>
  <w:num w:numId="6" w16cid:durableId="773749775">
    <w:abstractNumId w:val="12"/>
  </w:num>
  <w:num w:numId="7" w16cid:durableId="443116166">
    <w:abstractNumId w:val="9"/>
  </w:num>
  <w:num w:numId="8" w16cid:durableId="503739843">
    <w:abstractNumId w:val="2"/>
  </w:num>
  <w:num w:numId="9" w16cid:durableId="235093664">
    <w:abstractNumId w:val="21"/>
  </w:num>
  <w:num w:numId="10" w16cid:durableId="589507258">
    <w:abstractNumId w:val="0"/>
  </w:num>
  <w:num w:numId="11" w16cid:durableId="835418720">
    <w:abstractNumId w:val="4"/>
  </w:num>
  <w:num w:numId="12" w16cid:durableId="685054769">
    <w:abstractNumId w:val="27"/>
  </w:num>
  <w:num w:numId="13" w16cid:durableId="701052824">
    <w:abstractNumId w:val="14"/>
  </w:num>
  <w:num w:numId="14" w16cid:durableId="1287663667">
    <w:abstractNumId w:val="7"/>
  </w:num>
  <w:num w:numId="15" w16cid:durableId="1305237953">
    <w:abstractNumId w:val="3"/>
  </w:num>
  <w:num w:numId="16" w16cid:durableId="1694189792">
    <w:abstractNumId w:val="11"/>
  </w:num>
  <w:num w:numId="17" w16cid:durableId="82918924">
    <w:abstractNumId w:val="26"/>
  </w:num>
  <w:num w:numId="18" w16cid:durableId="102506582">
    <w:abstractNumId w:val="16"/>
  </w:num>
  <w:num w:numId="19" w16cid:durableId="2045056548">
    <w:abstractNumId w:val="18"/>
  </w:num>
  <w:num w:numId="20" w16cid:durableId="1554192624">
    <w:abstractNumId w:val="17"/>
  </w:num>
  <w:num w:numId="21" w16cid:durableId="1646277405">
    <w:abstractNumId w:val="28"/>
  </w:num>
  <w:num w:numId="22" w16cid:durableId="1514568111">
    <w:abstractNumId w:val="24"/>
  </w:num>
  <w:num w:numId="23" w16cid:durableId="1794204225">
    <w:abstractNumId w:val="8"/>
  </w:num>
  <w:num w:numId="24" w16cid:durableId="372268675">
    <w:abstractNumId w:val="19"/>
  </w:num>
  <w:num w:numId="25" w16cid:durableId="1774324714">
    <w:abstractNumId w:val="1"/>
  </w:num>
  <w:num w:numId="26" w16cid:durableId="2045016207">
    <w:abstractNumId w:val="6"/>
  </w:num>
  <w:num w:numId="27" w16cid:durableId="1808357765">
    <w:abstractNumId w:val="15"/>
  </w:num>
  <w:num w:numId="28" w16cid:durableId="319240774">
    <w:abstractNumId w:val="25"/>
  </w:num>
  <w:num w:numId="29" w16cid:durableId="785000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C72"/>
    <w:rsid w:val="000238D2"/>
    <w:rsid w:val="00031CC6"/>
    <w:rsid w:val="00071578"/>
    <w:rsid w:val="00101BC7"/>
    <w:rsid w:val="00110DC2"/>
    <w:rsid w:val="00152D0A"/>
    <w:rsid w:val="0017134D"/>
    <w:rsid w:val="00183AA6"/>
    <w:rsid w:val="001B035D"/>
    <w:rsid w:val="001D4F9B"/>
    <w:rsid w:val="001E7CBA"/>
    <w:rsid w:val="001F4814"/>
    <w:rsid w:val="00203014"/>
    <w:rsid w:val="00294E0F"/>
    <w:rsid w:val="0029747C"/>
    <w:rsid w:val="002E3CC7"/>
    <w:rsid w:val="0030035B"/>
    <w:rsid w:val="003351EB"/>
    <w:rsid w:val="003357FF"/>
    <w:rsid w:val="00383914"/>
    <w:rsid w:val="0039737D"/>
    <w:rsid w:val="00406C31"/>
    <w:rsid w:val="00407A89"/>
    <w:rsid w:val="00411865"/>
    <w:rsid w:val="00476094"/>
    <w:rsid w:val="004A4F0D"/>
    <w:rsid w:val="00540584"/>
    <w:rsid w:val="005735F6"/>
    <w:rsid w:val="00581410"/>
    <w:rsid w:val="005F5F52"/>
    <w:rsid w:val="006133CB"/>
    <w:rsid w:val="006246F3"/>
    <w:rsid w:val="006B6AAF"/>
    <w:rsid w:val="006C0CBA"/>
    <w:rsid w:val="006E66C6"/>
    <w:rsid w:val="00713FC3"/>
    <w:rsid w:val="00716051"/>
    <w:rsid w:val="00727BF7"/>
    <w:rsid w:val="00735541"/>
    <w:rsid w:val="00763CCB"/>
    <w:rsid w:val="007B1206"/>
    <w:rsid w:val="00801869"/>
    <w:rsid w:val="00846FC4"/>
    <w:rsid w:val="008605D0"/>
    <w:rsid w:val="00901F35"/>
    <w:rsid w:val="00921948"/>
    <w:rsid w:val="00965ED9"/>
    <w:rsid w:val="0097483A"/>
    <w:rsid w:val="00997E6E"/>
    <w:rsid w:val="009A5CB8"/>
    <w:rsid w:val="009B7356"/>
    <w:rsid w:val="00A1551D"/>
    <w:rsid w:val="00A3425B"/>
    <w:rsid w:val="00A36425"/>
    <w:rsid w:val="00A44F3D"/>
    <w:rsid w:val="00A63869"/>
    <w:rsid w:val="00AD1B8D"/>
    <w:rsid w:val="00AE22FA"/>
    <w:rsid w:val="00B14765"/>
    <w:rsid w:val="00B51370"/>
    <w:rsid w:val="00B60F7F"/>
    <w:rsid w:val="00B62D85"/>
    <w:rsid w:val="00B866CC"/>
    <w:rsid w:val="00BD6964"/>
    <w:rsid w:val="00BE2B7E"/>
    <w:rsid w:val="00C34218"/>
    <w:rsid w:val="00C50369"/>
    <w:rsid w:val="00C708AA"/>
    <w:rsid w:val="00C81C73"/>
    <w:rsid w:val="00C81E56"/>
    <w:rsid w:val="00CA2794"/>
    <w:rsid w:val="00D44A32"/>
    <w:rsid w:val="00DD0B59"/>
    <w:rsid w:val="00DD5B19"/>
    <w:rsid w:val="00E26E07"/>
    <w:rsid w:val="00E65DFE"/>
    <w:rsid w:val="00E9013F"/>
    <w:rsid w:val="00E95B67"/>
    <w:rsid w:val="00EB249C"/>
    <w:rsid w:val="00EC1C72"/>
    <w:rsid w:val="00ED3BDD"/>
    <w:rsid w:val="00F00824"/>
    <w:rsid w:val="00F06167"/>
    <w:rsid w:val="00F91D3A"/>
    <w:rsid w:val="00FB7BA4"/>
    <w:rsid w:val="00FE2BAD"/>
    <w:rsid w:val="00FE4745"/>
    <w:rsid w:val="00FF3DE5"/>
    <w:rsid w:val="00FF41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DB44"/>
  <w15:chartTrackingRefBased/>
  <w15:docId w15:val="{58E992BA-6914-4410-B2E1-12DB122F4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E6E"/>
    <w:rPr>
      <w:rFonts w:cs="Mangal"/>
    </w:rPr>
  </w:style>
  <w:style w:type="paragraph" w:styleId="Heading2">
    <w:name w:val="heading 2"/>
    <w:basedOn w:val="Normal"/>
    <w:link w:val="Heading2Char"/>
    <w:uiPriority w:val="1"/>
    <w:qFormat/>
    <w:rsid w:val="00ED3BDD"/>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4">
    <w:name w:val="heading 4"/>
    <w:basedOn w:val="Normal"/>
    <w:next w:val="Normal"/>
    <w:link w:val="Heading4Char"/>
    <w:uiPriority w:val="9"/>
    <w:unhideWhenUsed/>
    <w:qFormat/>
    <w:rsid w:val="00183AA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97E6E"/>
    <w:rPr>
      <w:rFonts w:ascii="Times New Roman" w:hAnsi="Times New Roman" w:cs="Times New Roman" w:hint="default"/>
      <w:b/>
      <w:bCs/>
      <w:i w:val="0"/>
      <w:iCs w:val="0"/>
      <w:color w:val="4F6228"/>
      <w:sz w:val="36"/>
      <w:szCs w:val="36"/>
    </w:rPr>
  </w:style>
  <w:style w:type="paragraph" w:styleId="PlainText">
    <w:name w:val="Plain Text"/>
    <w:basedOn w:val="Normal"/>
    <w:link w:val="PlainTextChar"/>
    <w:unhideWhenUsed/>
    <w:rsid w:val="00FE4745"/>
    <w:pPr>
      <w:spacing w:after="0" w:line="240" w:lineRule="auto"/>
    </w:pPr>
    <w:rPr>
      <w:rFonts w:ascii="Consolas" w:hAnsi="Consolas" w:cs="Consolas"/>
      <w:sz w:val="21"/>
      <w:szCs w:val="21"/>
      <w:lang w:val="en-IN" w:bidi="ar-SA"/>
    </w:rPr>
  </w:style>
  <w:style w:type="character" w:customStyle="1" w:styleId="PlainTextChar">
    <w:name w:val="Plain Text Char"/>
    <w:basedOn w:val="DefaultParagraphFont"/>
    <w:link w:val="PlainText"/>
    <w:rsid w:val="00FE4745"/>
    <w:rPr>
      <w:rFonts w:ascii="Consolas" w:hAnsi="Consolas" w:cs="Consolas"/>
      <w:sz w:val="21"/>
      <w:szCs w:val="21"/>
      <w:lang w:val="en-IN" w:bidi="ar-SA"/>
    </w:rPr>
  </w:style>
  <w:style w:type="character" w:customStyle="1" w:styleId="fontstyle21">
    <w:name w:val="fontstyle21"/>
    <w:basedOn w:val="DefaultParagraphFont"/>
    <w:rsid w:val="00BD6964"/>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BD6964"/>
    <w:pPr>
      <w:ind w:left="720"/>
      <w:contextualSpacing/>
    </w:pPr>
  </w:style>
  <w:style w:type="character" w:customStyle="1" w:styleId="Heading2Char">
    <w:name w:val="Heading 2 Char"/>
    <w:basedOn w:val="DefaultParagraphFont"/>
    <w:link w:val="Heading2"/>
    <w:uiPriority w:val="1"/>
    <w:rsid w:val="00ED3BDD"/>
    <w:rPr>
      <w:rFonts w:ascii="Times New Roman" w:eastAsia="Times New Roman" w:hAnsi="Times New Roman" w:cs="Times New Roman"/>
      <w:b/>
      <w:bCs/>
      <w:sz w:val="36"/>
      <w:szCs w:val="36"/>
      <w:lang w:bidi="ar-SA"/>
    </w:rPr>
  </w:style>
  <w:style w:type="paragraph" w:styleId="NormalWeb">
    <w:name w:val="Normal (Web)"/>
    <w:basedOn w:val="Normal"/>
    <w:uiPriority w:val="99"/>
    <w:semiHidden/>
    <w:unhideWhenUsed/>
    <w:rsid w:val="00ED3BD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ez-toc-section">
    <w:name w:val="ez-toc-section"/>
    <w:basedOn w:val="DefaultParagraphFont"/>
    <w:rsid w:val="00ED3BDD"/>
  </w:style>
  <w:style w:type="paragraph" w:styleId="BodyText">
    <w:name w:val="Body Text"/>
    <w:basedOn w:val="Normal"/>
    <w:link w:val="BodyTextChar"/>
    <w:uiPriority w:val="1"/>
    <w:qFormat/>
    <w:rsid w:val="00E9013F"/>
    <w:pPr>
      <w:widowControl w:val="0"/>
      <w:spacing w:after="0" w:line="240" w:lineRule="auto"/>
      <w:ind w:left="822" w:hanging="360"/>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9013F"/>
    <w:rPr>
      <w:rFonts w:ascii="Times New Roman" w:eastAsia="Times New Roman" w:hAnsi="Times New Roman" w:cs="Times New Roman"/>
      <w:sz w:val="24"/>
      <w:szCs w:val="24"/>
      <w:lang w:bidi="ar-SA"/>
    </w:rPr>
  </w:style>
  <w:style w:type="character" w:customStyle="1" w:styleId="fontstyle11">
    <w:name w:val="fontstyle11"/>
    <w:basedOn w:val="DefaultParagraphFont"/>
    <w:rsid w:val="00901F35"/>
    <w:rPr>
      <w:rFonts w:ascii="Times New Roman" w:hAnsi="Times New Roman" w:cs="Times New Roman" w:hint="default"/>
      <w:b w:val="0"/>
      <w:bCs w:val="0"/>
      <w:i w:val="0"/>
      <w:iCs w:val="0"/>
      <w:color w:val="000000"/>
      <w:sz w:val="20"/>
      <w:szCs w:val="20"/>
    </w:rPr>
  </w:style>
  <w:style w:type="character" w:customStyle="1" w:styleId="fontstyle31">
    <w:name w:val="fontstyle31"/>
    <w:rsid w:val="00183AA6"/>
    <w:rPr>
      <w:rFonts w:ascii="Calibri" w:hAnsi="Calibri" w:cs="Calibri" w:hint="default"/>
      <w:b w:val="0"/>
      <w:bCs w:val="0"/>
      <w:i w:val="0"/>
      <w:iCs w:val="0"/>
      <w:color w:val="000000"/>
      <w:sz w:val="22"/>
      <w:szCs w:val="22"/>
    </w:rPr>
  </w:style>
  <w:style w:type="character" w:customStyle="1" w:styleId="Heading4Char">
    <w:name w:val="Heading 4 Char"/>
    <w:basedOn w:val="DefaultParagraphFont"/>
    <w:link w:val="Heading4"/>
    <w:uiPriority w:val="9"/>
    <w:rsid w:val="00183AA6"/>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6246F3"/>
    <w:pPr>
      <w:tabs>
        <w:tab w:val="center" w:pos="4680"/>
        <w:tab w:val="right" w:pos="9360"/>
      </w:tabs>
      <w:spacing w:after="0" w:line="240" w:lineRule="auto"/>
    </w:pPr>
    <w:rPr>
      <w:rFonts w:ascii="Calibri" w:eastAsia="Calibri" w:hAnsi="Calibri"/>
      <w:sz w:val="20"/>
      <w:lang w:val="x-none" w:eastAsia="x-none"/>
    </w:rPr>
  </w:style>
  <w:style w:type="character" w:customStyle="1" w:styleId="HeaderChar">
    <w:name w:val="Header Char"/>
    <w:basedOn w:val="DefaultParagraphFont"/>
    <w:link w:val="Header"/>
    <w:uiPriority w:val="99"/>
    <w:rsid w:val="006246F3"/>
    <w:rPr>
      <w:rFonts w:ascii="Calibri" w:eastAsia="Calibri" w:hAnsi="Calibri" w:cs="Mangal"/>
      <w:sz w:val="20"/>
      <w:lang w:val="x-none" w:eastAsia="x-none"/>
    </w:rPr>
  </w:style>
  <w:style w:type="paragraph" w:customStyle="1" w:styleId="Default">
    <w:name w:val="Default"/>
    <w:rsid w:val="006133CB"/>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TOC1">
    <w:name w:val="toc 1"/>
    <w:basedOn w:val="Normal"/>
    <w:uiPriority w:val="1"/>
    <w:qFormat/>
    <w:rsid w:val="00846FC4"/>
    <w:pPr>
      <w:widowControl w:val="0"/>
      <w:autoSpaceDE w:val="0"/>
      <w:autoSpaceDN w:val="0"/>
      <w:spacing w:after="0" w:line="240" w:lineRule="auto"/>
      <w:ind w:left="1500" w:hanging="241"/>
    </w:pPr>
    <w:rPr>
      <w:rFonts w:ascii="Times New Roman" w:eastAsia="Times New Roman" w:hAnsi="Times New Roman" w:cs="Times New Roman"/>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7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oleObject" Target="file:///C:\_SolidSQUAD_\ANYSS%20ANIL\ANIL%20SIR\2023%20Work\Triveni\result%20nano%20silic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_SolidSQUAD_\ANYSS%20ANIL\ANIL%20SIR\2023%20Work\Triveni\result%20nano%20silic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_SolidSQUAD_\ANYSS%20ANIL\ANIL%20SIR\2023%20Work\Triveni\result%20nano%20silica.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_SolidSQUAD_\ANYSS%20ANIL\ANIL%20SIR\2023%20Work\Triveni\result%20nano%20silica.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_SolidSQUAD_\ANYSS%20ANIL\ANIL%20SIR\2023%20Work\Triveni\result%20nano%20silica.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_SolidSQUAD_\ANYSS%20ANIL\ANIL%20SIR\2023%20Work\Triveni\result%20nano%20silica.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Compressive Strength in N/mm2 </a:t>
            </a:r>
          </a:p>
        </c:rich>
      </c:tx>
      <c:overlay val="0"/>
      <c:spPr>
        <a:noFill/>
        <a:ln>
          <a:noFill/>
        </a:ln>
        <a:effectLst/>
      </c:spPr>
    </c:title>
    <c:autoTitleDeleted val="0"/>
    <c:plotArea>
      <c:layout/>
      <c:barChart>
        <c:barDir val="col"/>
        <c:grouping val="clustered"/>
        <c:varyColors val="0"/>
        <c:ser>
          <c:idx val="0"/>
          <c:order val="0"/>
          <c:tx>
            <c:strRef>
              <c:f>'COMPRRESIVE '!$D$7</c:f>
              <c:strCache>
                <c:ptCount val="1"/>
                <c:pt idx="0">
                  <c:v>7 Day</c:v>
                </c:pt>
              </c:strCache>
            </c:strRef>
          </c:tx>
          <c:spPr>
            <a:solidFill>
              <a:schemeClr val="accent1"/>
            </a:solidFill>
            <a:ln>
              <a:noFill/>
            </a:ln>
            <a:effectLst/>
          </c:spPr>
          <c:invertIfNegative val="0"/>
          <c:cat>
            <c:strRef>
              <c:f>'COMPRRESIVE '!$B$8:$B$16</c:f>
              <c:strCache>
                <c:ptCount val="9"/>
                <c:pt idx="0">
                  <c:v>NC</c:v>
                </c:pt>
                <c:pt idx="1">
                  <c:v>NS-0.5</c:v>
                </c:pt>
                <c:pt idx="2">
                  <c:v>NS-1</c:v>
                </c:pt>
                <c:pt idx="3">
                  <c:v>NS-1.5</c:v>
                </c:pt>
                <c:pt idx="4">
                  <c:v>NS-2</c:v>
                </c:pt>
                <c:pt idx="5">
                  <c:v>NS-2.5</c:v>
                </c:pt>
                <c:pt idx="6">
                  <c:v>NS-3</c:v>
                </c:pt>
                <c:pt idx="7">
                  <c:v>NS-3.5</c:v>
                </c:pt>
                <c:pt idx="8">
                  <c:v>NS-4</c:v>
                </c:pt>
              </c:strCache>
            </c:strRef>
          </c:cat>
          <c:val>
            <c:numRef>
              <c:f>'COMPRRESIVE '!$D$8:$D$16</c:f>
              <c:numCache>
                <c:formatCode>General</c:formatCode>
                <c:ptCount val="9"/>
                <c:pt idx="0">
                  <c:v>42.1</c:v>
                </c:pt>
                <c:pt idx="1">
                  <c:v>49.7</c:v>
                </c:pt>
                <c:pt idx="2">
                  <c:v>51.86</c:v>
                </c:pt>
                <c:pt idx="3">
                  <c:v>54.68</c:v>
                </c:pt>
                <c:pt idx="4">
                  <c:v>56.2</c:v>
                </c:pt>
                <c:pt idx="5">
                  <c:v>53.32</c:v>
                </c:pt>
                <c:pt idx="6">
                  <c:v>51.56</c:v>
                </c:pt>
                <c:pt idx="7">
                  <c:v>49.25</c:v>
                </c:pt>
                <c:pt idx="8">
                  <c:v>48.5</c:v>
                </c:pt>
              </c:numCache>
            </c:numRef>
          </c:val>
          <c:extLst>
            <c:ext xmlns:c16="http://schemas.microsoft.com/office/drawing/2014/chart" uri="{C3380CC4-5D6E-409C-BE32-E72D297353CC}">
              <c16:uniqueId val="{00000000-BF64-45C4-A0E1-763420C367ED}"/>
            </c:ext>
          </c:extLst>
        </c:ser>
        <c:ser>
          <c:idx val="1"/>
          <c:order val="1"/>
          <c:tx>
            <c:strRef>
              <c:f>'COMPRRESIVE '!$E$7</c:f>
              <c:strCache>
                <c:ptCount val="1"/>
                <c:pt idx="0">
                  <c:v>21 Day </c:v>
                </c:pt>
              </c:strCache>
            </c:strRef>
          </c:tx>
          <c:spPr>
            <a:solidFill>
              <a:schemeClr val="accent2"/>
            </a:solidFill>
            <a:ln>
              <a:noFill/>
            </a:ln>
            <a:effectLst/>
          </c:spPr>
          <c:invertIfNegative val="0"/>
          <c:cat>
            <c:strRef>
              <c:f>'COMPRRESIVE '!$B$8:$B$16</c:f>
              <c:strCache>
                <c:ptCount val="9"/>
                <c:pt idx="0">
                  <c:v>NC</c:v>
                </c:pt>
                <c:pt idx="1">
                  <c:v>NS-0.5</c:v>
                </c:pt>
                <c:pt idx="2">
                  <c:v>NS-1</c:v>
                </c:pt>
                <c:pt idx="3">
                  <c:v>NS-1.5</c:v>
                </c:pt>
                <c:pt idx="4">
                  <c:v>NS-2</c:v>
                </c:pt>
                <c:pt idx="5">
                  <c:v>NS-2.5</c:v>
                </c:pt>
                <c:pt idx="6">
                  <c:v>NS-3</c:v>
                </c:pt>
                <c:pt idx="7">
                  <c:v>NS-3.5</c:v>
                </c:pt>
                <c:pt idx="8">
                  <c:v>NS-4</c:v>
                </c:pt>
              </c:strCache>
            </c:strRef>
          </c:cat>
          <c:val>
            <c:numRef>
              <c:f>'COMPRRESIVE '!$E$8:$E$16</c:f>
              <c:numCache>
                <c:formatCode>General</c:formatCode>
                <c:ptCount val="9"/>
                <c:pt idx="0">
                  <c:v>50.120000000000012</c:v>
                </c:pt>
                <c:pt idx="1">
                  <c:v>52.14</c:v>
                </c:pt>
                <c:pt idx="2">
                  <c:v>54</c:v>
                </c:pt>
                <c:pt idx="3">
                  <c:v>56.32</c:v>
                </c:pt>
                <c:pt idx="4">
                  <c:v>58.8</c:v>
                </c:pt>
                <c:pt idx="5">
                  <c:v>56.230000000000011</c:v>
                </c:pt>
                <c:pt idx="6">
                  <c:v>55.230000000000011</c:v>
                </c:pt>
                <c:pt idx="7">
                  <c:v>53.230000000000011</c:v>
                </c:pt>
                <c:pt idx="8">
                  <c:v>51.52</c:v>
                </c:pt>
              </c:numCache>
            </c:numRef>
          </c:val>
          <c:extLst>
            <c:ext xmlns:c16="http://schemas.microsoft.com/office/drawing/2014/chart" uri="{C3380CC4-5D6E-409C-BE32-E72D297353CC}">
              <c16:uniqueId val="{00000001-BF64-45C4-A0E1-763420C367ED}"/>
            </c:ext>
          </c:extLst>
        </c:ser>
        <c:ser>
          <c:idx val="2"/>
          <c:order val="2"/>
          <c:tx>
            <c:strRef>
              <c:f>'COMPRRESIVE '!$F$7</c:f>
              <c:strCache>
                <c:ptCount val="1"/>
                <c:pt idx="0">
                  <c:v>28 Days</c:v>
                </c:pt>
              </c:strCache>
            </c:strRef>
          </c:tx>
          <c:spPr>
            <a:solidFill>
              <a:schemeClr val="accent3"/>
            </a:solidFill>
            <a:ln>
              <a:noFill/>
            </a:ln>
            <a:effectLst/>
          </c:spPr>
          <c:invertIfNegative val="0"/>
          <c:cat>
            <c:strRef>
              <c:f>'COMPRRESIVE '!$B$8:$B$16</c:f>
              <c:strCache>
                <c:ptCount val="9"/>
                <c:pt idx="0">
                  <c:v>NC</c:v>
                </c:pt>
                <c:pt idx="1">
                  <c:v>NS-0.5</c:v>
                </c:pt>
                <c:pt idx="2">
                  <c:v>NS-1</c:v>
                </c:pt>
                <c:pt idx="3">
                  <c:v>NS-1.5</c:v>
                </c:pt>
                <c:pt idx="4">
                  <c:v>NS-2</c:v>
                </c:pt>
                <c:pt idx="5">
                  <c:v>NS-2.5</c:v>
                </c:pt>
                <c:pt idx="6">
                  <c:v>NS-3</c:v>
                </c:pt>
                <c:pt idx="7">
                  <c:v>NS-3.5</c:v>
                </c:pt>
                <c:pt idx="8">
                  <c:v>NS-4</c:v>
                </c:pt>
              </c:strCache>
            </c:strRef>
          </c:cat>
          <c:val>
            <c:numRef>
              <c:f>'COMPRRESIVE '!$F$8:$F$16</c:f>
              <c:numCache>
                <c:formatCode>General</c:formatCode>
                <c:ptCount val="9"/>
                <c:pt idx="0">
                  <c:v>60</c:v>
                </c:pt>
                <c:pt idx="1">
                  <c:v>63.1</c:v>
                </c:pt>
                <c:pt idx="2">
                  <c:v>64.58</c:v>
                </c:pt>
                <c:pt idx="3">
                  <c:v>67.099999999999994</c:v>
                </c:pt>
                <c:pt idx="4">
                  <c:v>70.2</c:v>
                </c:pt>
                <c:pt idx="5">
                  <c:v>68.11999999999999</c:v>
                </c:pt>
                <c:pt idx="6">
                  <c:v>67.25</c:v>
                </c:pt>
                <c:pt idx="7">
                  <c:v>65.25</c:v>
                </c:pt>
                <c:pt idx="8">
                  <c:v>62.35</c:v>
                </c:pt>
              </c:numCache>
            </c:numRef>
          </c:val>
          <c:extLst>
            <c:ext xmlns:c16="http://schemas.microsoft.com/office/drawing/2014/chart" uri="{C3380CC4-5D6E-409C-BE32-E72D297353CC}">
              <c16:uniqueId val="{00000002-BF64-45C4-A0E1-763420C367ED}"/>
            </c:ext>
          </c:extLst>
        </c:ser>
        <c:dLbls>
          <c:showLegendKey val="0"/>
          <c:showVal val="0"/>
          <c:showCatName val="0"/>
          <c:showSerName val="0"/>
          <c:showPercent val="0"/>
          <c:showBubbleSize val="0"/>
        </c:dLbls>
        <c:gapWidth val="219"/>
        <c:overlap val="-27"/>
        <c:axId val="101504128"/>
        <c:axId val="101506048"/>
      </c:barChart>
      <c:catAx>
        <c:axId val="101504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Nano Silica in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06048"/>
        <c:crosses val="autoZero"/>
        <c:auto val="1"/>
        <c:lblAlgn val="ctr"/>
        <c:lblOffset val="100"/>
        <c:noMultiLvlLbl val="0"/>
      </c:catAx>
      <c:valAx>
        <c:axId val="101506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Compressive Strength in N/mm2</a:t>
                </a:r>
              </a:p>
            </c:rich>
          </c:tx>
          <c:layout>
            <c:manualLayout>
              <c:xMode val="edge"/>
              <c:yMode val="edge"/>
              <c:x val="1.3888888888888919E-2"/>
              <c:y val="0.1978301603582038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04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8100" cap="flat" cmpd="sng" algn="ctr">
      <a:solidFill>
        <a:schemeClr val="tx1"/>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b="0" i="0" baseline="0">
                <a:effectLst/>
              </a:rPr>
              <a:t>Compressive Strength in N/mm2 </a:t>
            </a:r>
            <a:endParaRPr lang="en-US" sz="105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050"/>
              <a:t>28 Days</a:t>
            </a:r>
          </a:p>
        </c:rich>
      </c:tx>
      <c:overlay val="0"/>
      <c:spPr>
        <a:noFill/>
        <a:ln>
          <a:noFill/>
        </a:ln>
        <a:effectLst/>
      </c:spPr>
    </c:title>
    <c:autoTitleDeleted val="0"/>
    <c:plotArea>
      <c:layout/>
      <c:barChart>
        <c:barDir val="col"/>
        <c:grouping val="clustered"/>
        <c:varyColors val="0"/>
        <c:ser>
          <c:idx val="0"/>
          <c:order val="0"/>
          <c:tx>
            <c:strRef>
              <c:f>'COMPRRESIVE '!$K$7</c:f>
              <c:strCache>
                <c:ptCount val="1"/>
                <c:pt idx="0">
                  <c:v>28 Days</c:v>
                </c:pt>
              </c:strCache>
            </c:strRef>
          </c:tx>
          <c:spPr>
            <a:solidFill>
              <a:schemeClr val="accent1"/>
            </a:solidFill>
            <a:ln>
              <a:noFill/>
            </a:ln>
            <a:effectLst/>
          </c:spPr>
          <c:invertIfNegative val="0"/>
          <c:cat>
            <c:strRef>
              <c:f>'COMPRRESIVE '!$I$8:$I$14</c:f>
              <c:strCache>
                <c:ptCount val="7"/>
                <c:pt idx="0">
                  <c:v>NC</c:v>
                </c:pt>
                <c:pt idx="1">
                  <c:v>NS-0.5+CS10</c:v>
                </c:pt>
                <c:pt idx="2">
                  <c:v>NS-1+CS10</c:v>
                </c:pt>
                <c:pt idx="3">
                  <c:v>NS-1.5+CS10</c:v>
                </c:pt>
                <c:pt idx="4">
                  <c:v>NS-2+CS10</c:v>
                </c:pt>
                <c:pt idx="5">
                  <c:v>NS-2.5+CS10</c:v>
                </c:pt>
                <c:pt idx="6">
                  <c:v>NS-3+CS10</c:v>
                </c:pt>
              </c:strCache>
            </c:strRef>
          </c:cat>
          <c:val>
            <c:numRef>
              <c:f>'COMPRRESIVE '!$K$8:$K$14</c:f>
              <c:numCache>
                <c:formatCode>General</c:formatCode>
                <c:ptCount val="7"/>
                <c:pt idx="0">
                  <c:v>60</c:v>
                </c:pt>
                <c:pt idx="1">
                  <c:v>61.25</c:v>
                </c:pt>
                <c:pt idx="2">
                  <c:v>63.85</c:v>
                </c:pt>
                <c:pt idx="3">
                  <c:v>65.86</c:v>
                </c:pt>
                <c:pt idx="4">
                  <c:v>68.900000000000006</c:v>
                </c:pt>
                <c:pt idx="5">
                  <c:v>66.56</c:v>
                </c:pt>
                <c:pt idx="6">
                  <c:v>64.25</c:v>
                </c:pt>
              </c:numCache>
            </c:numRef>
          </c:val>
          <c:extLst>
            <c:ext xmlns:c16="http://schemas.microsoft.com/office/drawing/2014/chart" uri="{C3380CC4-5D6E-409C-BE32-E72D297353CC}">
              <c16:uniqueId val="{00000000-4EEC-41D9-B9B3-01BA38C446EE}"/>
            </c:ext>
          </c:extLst>
        </c:ser>
        <c:dLbls>
          <c:showLegendKey val="0"/>
          <c:showVal val="0"/>
          <c:showCatName val="0"/>
          <c:showSerName val="0"/>
          <c:showPercent val="0"/>
          <c:showBubbleSize val="0"/>
        </c:dLbls>
        <c:gapWidth val="219"/>
        <c:overlap val="-27"/>
        <c:axId val="102817792"/>
        <c:axId val="102821248"/>
      </c:barChart>
      <c:catAx>
        <c:axId val="1028177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Nano Silica&amp; Copper slag  in %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21248"/>
        <c:crosses val="autoZero"/>
        <c:auto val="1"/>
        <c:lblAlgn val="ctr"/>
        <c:lblOffset val="100"/>
        <c:noMultiLvlLbl val="0"/>
      </c:catAx>
      <c:valAx>
        <c:axId val="1028212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Compressive Strength in N/mm2</a:t>
                </a:r>
                <a:endParaRPr lang="en-US" sz="700">
                  <a:effectLst/>
                </a:endParaRPr>
              </a:p>
            </c:rich>
          </c:tx>
          <c:layout>
            <c:manualLayout>
              <c:xMode val="edge"/>
              <c:yMode val="edge"/>
              <c:x val="1.3888888888888919E-2"/>
              <c:y val="0.125416666666666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17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8100" cap="flat" cmpd="sng" algn="ctr">
      <a:solidFill>
        <a:schemeClr val="tx1"/>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Compressive Strength in N/mm2 </a:t>
            </a:r>
            <a:endParaRPr lang="en-US" sz="1050">
              <a:effectLst/>
            </a:endParaRPr>
          </a:p>
        </c:rich>
      </c:tx>
      <c:overlay val="0"/>
      <c:spPr>
        <a:noFill/>
        <a:ln>
          <a:noFill/>
        </a:ln>
        <a:effectLst/>
      </c:spPr>
    </c:title>
    <c:autoTitleDeleted val="0"/>
    <c:plotArea>
      <c:layout>
        <c:manualLayout>
          <c:layoutTarget val="inner"/>
          <c:xMode val="edge"/>
          <c:yMode val="edge"/>
          <c:x val="0.15512945922224244"/>
          <c:y val="0.18408144158275994"/>
          <c:w val="0.84396062992125886"/>
          <c:h val="0.48497812773403404"/>
        </c:manualLayout>
      </c:layout>
      <c:barChart>
        <c:barDir val="col"/>
        <c:grouping val="clustered"/>
        <c:varyColors val="0"/>
        <c:ser>
          <c:idx val="0"/>
          <c:order val="0"/>
          <c:tx>
            <c:strRef>
              <c:f>'COMPRRESIVE '!$P$7</c:f>
              <c:strCache>
                <c:ptCount val="1"/>
                <c:pt idx="0">
                  <c:v>28 Days</c:v>
                </c:pt>
              </c:strCache>
            </c:strRef>
          </c:tx>
          <c:spPr>
            <a:solidFill>
              <a:schemeClr val="accent1"/>
            </a:solidFill>
            <a:ln>
              <a:noFill/>
            </a:ln>
            <a:effectLst/>
          </c:spPr>
          <c:invertIfNegative val="0"/>
          <c:cat>
            <c:strRef>
              <c:f>'COMPRRESIVE '!$N$8:$N$14</c:f>
              <c:strCache>
                <c:ptCount val="7"/>
                <c:pt idx="0">
                  <c:v>NC</c:v>
                </c:pt>
                <c:pt idx="1">
                  <c:v>NS-0.5+CS20</c:v>
                </c:pt>
                <c:pt idx="2">
                  <c:v>NS-1+CS20</c:v>
                </c:pt>
                <c:pt idx="3">
                  <c:v>NS-1.5+CS20</c:v>
                </c:pt>
                <c:pt idx="4">
                  <c:v>NS-2+CS20</c:v>
                </c:pt>
                <c:pt idx="5">
                  <c:v>NS-2.5+CS20</c:v>
                </c:pt>
                <c:pt idx="6">
                  <c:v>NS-3+CS20</c:v>
                </c:pt>
              </c:strCache>
            </c:strRef>
          </c:cat>
          <c:val>
            <c:numRef>
              <c:f>'COMPRRESIVE '!$P$8:$P$14</c:f>
              <c:numCache>
                <c:formatCode>General</c:formatCode>
                <c:ptCount val="7"/>
                <c:pt idx="0">
                  <c:v>60</c:v>
                </c:pt>
                <c:pt idx="1">
                  <c:v>63.120000000000012</c:v>
                </c:pt>
                <c:pt idx="2">
                  <c:v>65.89</c:v>
                </c:pt>
                <c:pt idx="3">
                  <c:v>67.849999999999994</c:v>
                </c:pt>
                <c:pt idx="4">
                  <c:v>71.099999999999994</c:v>
                </c:pt>
                <c:pt idx="5">
                  <c:v>68.56</c:v>
                </c:pt>
                <c:pt idx="6">
                  <c:v>66.25</c:v>
                </c:pt>
              </c:numCache>
            </c:numRef>
          </c:val>
          <c:extLst>
            <c:ext xmlns:c16="http://schemas.microsoft.com/office/drawing/2014/chart" uri="{C3380CC4-5D6E-409C-BE32-E72D297353CC}">
              <c16:uniqueId val="{00000000-3632-45A7-9F2D-982F8CAC4FAD}"/>
            </c:ext>
          </c:extLst>
        </c:ser>
        <c:dLbls>
          <c:showLegendKey val="0"/>
          <c:showVal val="0"/>
          <c:showCatName val="0"/>
          <c:showSerName val="0"/>
          <c:showPercent val="0"/>
          <c:showBubbleSize val="0"/>
        </c:dLbls>
        <c:gapWidth val="219"/>
        <c:overlap val="-27"/>
        <c:axId val="61211776"/>
        <c:axId val="61213696"/>
      </c:barChart>
      <c:catAx>
        <c:axId val="61211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0" i="0" baseline="0">
                    <a:effectLst/>
                  </a:rPr>
                  <a:t>Nano Silica&amp; Copper slag  in % </a:t>
                </a:r>
                <a:endParaRPr lang="en-US" sz="600">
                  <a:effectLst/>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13696"/>
        <c:crosses val="autoZero"/>
        <c:auto val="1"/>
        <c:lblAlgn val="ctr"/>
        <c:lblOffset val="100"/>
        <c:noMultiLvlLbl val="0"/>
      </c:catAx>
      <c:valAx>
        <c:axId val="61213696"/>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0" i="0" baseline="0">
                    <a:effectLst/>
                  </a:rPr>
                  <a:t>Compressive Strength in N/mm2</a:t>
                </a:r>
                <a:endParaRPr lang="en-US" sz="600">
                  <a:effectLst/>
                </a:endParaRPr>
              </a:p>
            </c:rich>
          </c:tx>
          <c:layout>
            <c:manualLayout>
              <c:xMode val="edge"/>
              <c:yMode val="edge"/>
              <c:x val="0"/>
              <c:y val="0.1923271453763027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117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8100" cap="flat" cmpd="sng" algn="ctr">
      <a:solidFill>
        <a:schemeClr val="tx1"/>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baseline="0">
                <a:effectLst/>
              </a:rPr>
              <a:t>Compressive Strength in N/mm2 </a:t>
            </a:r>
            <a:endParaRPr lang="en-US" sz="1050">
              <a:effectLst/>
            </a:endParaRPr>
          </a:p>
        </c:rich>
      </c:tx>
      <c:overlay val="0"/>
      <c:spPr>
        <a:noFill/>
        <a:ln>
          <a:noFill/>
        </a:ln>
        <a:effectLst/>
      </c:spPr>
    </c:title>
    <c:autoTitleDeleted val="0"/>
    <c:plotArea>
      <c:layout/>
      <c:barChart>
        <c:barDir val="col"/>
        <c:grouping val="clustered"/>
        <c:varyColors val="0"/>
        <c:ser>
          <c:idx val="0"/>
          <c:order val="0"/>
          <c:tx>
            <c:strRef>
              <c:f>'COMPRRESIVE '!$U$7</c:f>
              <c:strCache>
                <c:ptCount val="1"/>
                <c:pt idx="0">
                  <c:v>28 Days</c:v>
                </c:pt>
              </c:strCache>
            </c:strRef>
          </c:tx>
          <c:spPr>
            <a:solidFill>
              <a:schemeClr val="accent1"/>
            </a:solidFill>
            <a:ln>
              <a:noFill/>
            </a:ln>
            <a:effectLst/>
          </c:spPr>
          <c:invertIfNegative val="0"/>
          <c:cat>
            <c:strRef>
              <c:f>'COMPRRESIVE '!$S$8:$S$14</c:f>
              <c:strCache>
                <c:ptCount val="7"/>
                <c:pt idx="0">
                  <c:v>NC</c:v>
                </c:pt>
                <c:pt idx="1">
                  <c:v>NS-0.5+CS30</c:v>
                </c:pt>
                <c:pt idx="2">
                  <c:v>NS-1+CS30</c:v>
                </c:pt>
                <c:pt idx="3">
                  <c:v>NS-1.5+CS30</c:v>
                </c:pt>
                <c:pt idx="4">
                  <c:v>NS-2+CS30</c:v>
                </c:pt>
                <c:pt idx="5">
                  <c:v>NS-2.5+CS30</c:v>
                </c:pt>
                <c:pt idx="6">
                  <c:v>NS-3+CS30</c:v>
                </c:pt>
              </c:strCache>
            </c:strRef>
          </c:cat>
          <c:val>
            <c:numRef>
              <c:f>'COMPRRESIVE '!$U$8:$U$14</c:f>
              <c:numCache>
                <c:formatCode>General</c:formatCode>
                <c:ptCount val="7"/>
                <c:pt idx="0">
                  <c:v>60</c:v>
                </c:pt>
                <c:pt idx="1">
                  <c:v>64.89</c:v>
                </c:pt>
                <c:pt idx="2">
                  <c:v>67.099999999999994</c:v>
                </c:pt>
                <c:pt idx="3">
                  <c:v>70.900000000000006</c:v>
                </c:pt>
                <c:pt idx="4">
                  <c:v>73.2</c:v>
                </c:pt>
                <c:pt idx="5">
                  <c:v>71.900000000000006</c:v>
                </c:pt>
                <c:pt idx="6">
                  <c:v>70.25</c:v>
                </c:pt>
              </c:numCache>
            </c:numRef>
          </c:val>
          <c:extLst>
            <c:ext xmlns:c16="http://schemas.microsoft.com/office/drawing/2014/chart" uri="{C3380CC4-5D6E-409C-BE32-E72D297353CC}">
              <c16:uniqueId val="{00000000-A18A-420F-8577-21354498C0F4}"/>
            </c:ext>
          </c:extLst>
        </c:ser>
        <c:dLbls>
          <c:showLegendKey val="0"/>
          <c:showVal val="0"/>
          <c:showCatName val="0"/>
          <c:showSerName val="0"/>
          <c:showPercent val="0"/>
          <c:showBubbleSize val="0"/>
        </c:dLbls>
        <c:gapWidth val="219"/>
        <c:overlap val="-27"/>
        <c:axId val="61225600"/>
        <c:axId val="61281024"/>
      </c:barChart>
      <c:catAx>
        <c:axId val="61225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Nano Silica&amp; Copper slag  in % </a:t>
                </a:r>
                <a:endParaRPr lang="en-US" sz="700">
                  <a:effectLst/>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81024"/>
        <c:crosses val="autoZero"/>
        <c:auto val="1"/>
        <c:lblAlgn val="ctr"/>
        <c:lblOffset val="100"/>
        <c:noMultiLvlLbl val="0"/>
      </c:catAx>
      <c:valAx>
        <c:axId val="61281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Compressive Strength in N/mm2</a:t>
                </a:r>
                <a:endParaRPr lang="en-US" sz="700">
                  <a:effectLst/>
                </a:endParaRPr>
              </a:p>
            </c:rich>
          </c:tx>
          <c:layout>
            <c:manualLayout>
              <c:xMode val="edge"/>
              <c:yMode val="edge"/>
              <c:x val="1.7348926876663815E-2"/>
              <c:y val="0.1389935597171206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25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8100" cap="flat" cmpd="sng" algn="ctr">
      <a:solidFill>
        <a:schemeClr val="tx1"/>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rPr>
              <a:t>Compressive Strength in N/mm2 </a:t>
            </a:r>
            <a:endParaRPr lang="en-US" sz="1000">
              <a:effectLst/>
            </a:endParaRPr>
          </a:p>
        </c:rich>
      </c:tx>
      <c:overlay val="0"/>
      <c:spPr>
        <a:noFill/>
        <a:ln>
          <a:noFill/>
        </a:ln>
        <a:effectLst/>
      </c:spPr>
    </c:title>
    <c:autoTitleDeleted val="0"/>
    <c:plotArea>
      <c:layout/>
      <c:barChart>
        <c:barDir val="col"/>
        <c:grouping val="clustered"/>
        <c:varyColors val="0"/>
        <c:ser>
          <c:idx val="0"/>
          <c:order val="0"/>
          <c:tx>
            <c:strRef>
              <c:f>'COMPRRESIVE '!$AA$7</c:f>
              <c:strCache>
                <c:ptCount val="1"/>
                <c:pt idx="0">
                  <c:v>28 Days</c:v>
                </c:pt>
              </c:strCache>
            </c:strRef>
          </c:tx>
          <c:spPr>
            <a:solidFill>
              <a:schemeClr val="accent1"/>
            </a:solidFill>
            <a:ln>
              <a:noFill/>
            </a:ln>
            <a:effectLst/>
          </c:spPr>
          <c:invertIfNegative val="0"/>
          <c:cat>
            <c:strRef>
              <c:f>'COMPRRESIVE '!$Y$8:$Y$14</c:f>
              <c:strCache>
                <c:ptCount val="7"/>
                <c:pt idx="0">
                  <c:v>NC</c:v>
                </c:pt>
                <c:pt idx="1">
                  <c:v>NS-0.5+CS40</c:v>
                </c:pt>
                <c:pt idx="2">
                  <c:v>NS-1+CS40</c:v>
                </c:pt>
                <c:pt idx="3">
                  <c:v>NS-1.5+CS40</c:v>
                </c:pt>
                <c:pt idx="4">
                  <c:v>NS-2+CS40</c:v>
                </c:pt>
                <c:pt idx="5">
                  <c:v>NS-2.5+CS40</c:v>
                </c:pt>
                <c:pt idx="6">
                  <c:v>NS-3+CS40</c:v>
                </c:pt>
              </c:strCache>
            </c:strRef>
          </c:cat>
          <c:val>
            <c:numRef>
              <c:f>'COMPRRESIVE '!$AA$8:$AA$14</c:f>
              <c:numCache>
                <c:formatCode>General</c:formatCode>
                <c:ptCount val="7"/>
                <c:pt idx="0">
                  <c:v>60</c:v>
                </c:pt>
                <c:pt idx="1">
                  <c:v>65.849999999999994</c:v>
                </c:pt>
                <c:pt idx="2">
                  <c:v>68.89</c:v>
                </c:pt>
                <c:pt idx="3">
                  <c:v>73.58</c:v>
                </c:pt>
                <c:pt idx="4">
                  <c:v>76</c:v>
                </c:pt>
                <c:pt idx="5">
                  <c:v>74.23</c:v>
                </c:pt>
                <c:pt idx="6">
                  <c:v>72.56</c:v>
                </c:pt>
              </c:numCache>
            </c:numRef>
          </c:val>
          <c:extLst>
            <c:ext xmlns:c16="http://schemas.microsoft.com/office/drawing/2014/chart" uri="{C3380CC4-5D6E-409C-BE32-E72D297353CC}">
              <c16:uniqueId val="{00000000-6B25-4013-AD26-6465ED241954}"/>
            </c:ext>
          </c:extLst>
        </c:ser>
        <c:dLbls>
          <c:showLegendKey val="0"/>
          <c:showVal val="0"/>
          <c:showCatName val="0"/>
          <c:showSerName val="0"/>
          <c:showPercent val="0"/>
          <c:showBubbleSize val="0"/>
        </c:dLbls>
        <c:gapWidth val="219"/>
        <c:overlap val="-27"/>
        <c:axId val="61301120"/>
        <c:axId val="61303040"/>
      </c:barChart>
      <c:catAx>
        <c:axId val="613011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Nano Silica&amp; Copper slag  in % </a:t>
                </a:r>
                <a:endParaRPr lang="en-US" sz="700">
                  <a:effectLst/>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03040"/>
        <c:crosses val="autoZero"/>
        <c:auto val="1"/>
        <c:lblAlgn val="ctr"/>
        <c:lblOffset val="100"/>
        <c:noMultiLvlLbl val="0"/>
      </c:catAx>
      <c:valAx>
        <c:axId val="61303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0" i="0" baseline="0">
                    <a:effectLst/>
                  </a:rPr>
                  <a:t>Compressive Strength in N/mm2</a:t>
                </a:r>
                <a:endParaRPr lang="en-US" sz="700">
                  <a:effectLst/>
                </a:endParaRPr>
              </a:p>
            </c:rich>
          </c:tx>
          <c:layout>
            <c:manualLayout>
              <c:xMode val="edge"/>
              <c:yMode val="edge"/>
              <c:x val="1.4638157989523918E-2"/>
              <c:y val="0.1368758174696796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301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8100" cap="flat" cmpd="sng" algn="ctr">
      <a:solidFill>
        <a:schemeClr val="tx1"/>
      </a:solidFill>
      <a:round/>
    </a:ln>
    <a:effectLst/>
  </c:spPr>
  <c:txPr>
    <a:bodyPr/>
    <a:lstStyle/>
    <a:p>
      <a:pPr>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baseline="0">
                <a:effectLst/>
              </a:rPr>
              <a:t>Compressive Strength in N/mm2 </a:t>
            </a:r>
            <a:endParaRPr lang="en-US" sz="1000">
              <a:effectLst/>
            </a:endParaRPr>
          </a:p>
        </c:rich>
      </c:tx>
      <c:overlay val="0"/>
      <c:spPr>
        <a:noFill/>
        <a:ln>
          <a:noFill/>
        </a:ln>
        <a:effectLst/>
      </c:spPr>
    </c:title>
    <c:autoTitleDeleted val="0"/>
    <c:plotArea>
      <c:layout/>
      <c:barChart>
        <c:barDir val="col"/>
        <c:grouping val="clustered"/>
        <c:varyColors val="0"/>
        <c:ser>
          <c:idx val="0"/>
          <c:order val="0"/>
          <c:tx>
            <c:strRef>
              <c:f>'COMPRRESIVE '!$AF$7</c:f>
              <c:strCache>
                <c:ptCount val="1"/>
                <c:pt idx="0">
                  <c:v>28 Days</c:v>
                </c:pt>
              </c:strCache>
            </c:strRef>
          </c:tx>
          <c:spPr>
            <a:solidFill>
              <a:schemeClr val="accent1"/>
            </a:solidFill>
            <a:ln>
              <a:noFill/>
            </a:ln>
            <a:effectLst/>
          </c:spPr>
          <c:invertIfNegative val="0"/>
          <c:cat>
            <c:strRef>
              <c:f>'COMPRRESIVE '!$AD$8:$AD$14</c:f>
              <c:strCache>
                <c:ptCount val="7"/>
                <c:pt idx="0">
                  <c:v>NC</c:v>
                </c:pt>
                <c:pt idx="1">
                  <c:v>NS-0.5+CS50</c:v>
                </c:pt>
                <c:pt idx="2">
                  <c:v>NS-1+CS50</c:v>
                </c:pt>
                <c:pt idx="3">
                  <c:v>NS-1.5+CS50</c:v>
                </c:pt>
                <c:pt idx="4">
                  <c:v>NS-2+CS50</c:v>
                </c:pt>
                <c:pt idx="5">
                  <c:v>NS-2.5+CS50</c:v>
                </c:pt>
                <c:pt idx="6">
                  <c:v>NS-3+CS50</c:v>
                </c:pt>
              </c:strCache>
            </c:strRef>
          </c:cat>
          <c:val>
            <c:numRef>
              <c:f>'COMPRRESIVE '!$AF$8:$AF$14</c:f>
              <c:numCache>
                <c:formatCode>General</c:formatCode>
                <c:ptCount val="7"/>
                <c:pt idx="0">
                  <c:v>60</c:v>
                </c:pt>
                <c:pt idx="1">
                  <c:v>64.099999999999994</c:v>
                </c:pt>
                <c:pt idx="2">
                  <c:v>67.89</c:v>
                </c:pt>
                <c:pt idx="3">
                  <c:v>71</c:v>
                </c:pt>
                <c:pt idx="4">
                  <c:v>75</c:v>
                </c:pt>
                <c:pt idx="5">
                  <c:v>73.25</c:v>
                </c:pt>
                <c:pt idx="6">
                  <c:v>71.849999999999994</c:v>
                </c:pt>
              </c:numCache>
            </c:numRef>
          </c:val>
          <c:extLst>
            <c:ext xmlns:c16="http://schemas.microsoft.com/office/drawing/2014/chart" uri="{C3380CC4-5D6E-409C-BE32-E72D297353CC}">
              <c16:uniqueId val="{00000000-6FA0-4BD5-BEF2-DD9D482FE640}"/>
            </c:ext>
          </c:extLst>
        </c:ser>
        <c:dLbls>
          <c:showLegendKey val="0"/>
          <c:showVal val="0"/>
          <c:showCatName val="0"/>
          <c:showSerName val="0"/>
          <c:showPercent val="0"/>
          <c:showBubbleSize val="0"/>
        </c:dLbls>
        <c:gapWidth val="219"/>
        <c:overlap val="-27"/>
        <c:axId val="64829312"/>
        <c:axId val="70598656"/>
      </c:barChart>
      <c:catAx>
        <c:axId val="648293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0" i="0" baseline="0">
                    <a:effectLst/>
                  </a:rPr>
                  <a:t>Nano Silica&amp; Copper slag  in % </a:t>
                </a:r>
                <a:endParaRPr lang="en-US" sz="600">
                  <a:effectLst/>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598656"/>
        <c:crosses val="autoZero"/>
        <c:auto val="1"/>
        <c:lblAlgn val="ctr"/>
        <c:lblOffset val="100"/>
        <c:noMultiLvlLbl val="0"/>
      </c:catAx>
      <c:valAx>
        <c:axId val="70598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b="0" i="0" baseline="0">
                    <a:effectLst/>
                  </a:rPr>
                  <a:t>Compressive Strength in N/mm2</a:t>
                </a:r>
                <a:endParaRPr lang="en-US" sz="600">
                  <a:effectLst/>
                </a:endParaRPr>
              </a:p>
            </c:rich>
          </c:tx>
          <c:layout>
            <c:manualLayout>
              <c:xMode val="edge"/>
              <c:yMode val="edge"/>
              <c:x val="6.3359834007349462E-4"/>
              <c:y val="0.2289376348399514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29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8100" cap="flat" cmpd="sng" algn="ctr">
      <a:solidFill>
        <a:schemeClr val="tx1"/>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647</TotalTime>
  <Pages>8</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pushpendra kushwaha</dc:creator>
  <cp:keywords/>
  <dc:description/>
  <cp:lastModifiedBy>pushpendrakushwaha2008@gmail.com</cp:lastModifiedBy>
  <cp:revision>60</cp:revision>
  <dcterms:created xsi:type="dcterms:W3CDTF">2019-09-17T14:54:00Z</dcterms:created>
  <dcterms:modified xsi:type="dcterms:W3CDTF">2023-09-22T04:44:00Z</dcterms:modified>
</cp:coreProperties>
</file>