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lang w:val="en-GB"/>
        </w:rPr>
      </w:pPr>
    </w:p>
    <w:p>
      <w:pPr>
        <w:pStyle w:val="style0"/>
        <w:rPr>
          <w:lang w:val="en-GB"/>
        </w:rPr>
      </w:pPr>
      <w:r>
        <w:rPr>
          <w:lang w:val="en-GB"/>
        </w:rPr>
        <w:t xml:space="preserve"> </w:t>
      </w:r>
    </w:p>
    <w:p>
      <w:pPr>
        <w:pStyle w:val="style0"/>
        <w:rPr>
          <w:lang w:val="en-GB"/>
        </w:rPr>
      </w:pPr>
    </w:p>
    <w:p>
      <w:pPr>
        <w:pStyle w:val="style0"/>
        <w:rPr>
          <w:rFonts w:ascii="Times New Roman" w:cs="Times New Roman" w:hAnsi="Times New Roman"/>
          <w:b/>
          <w:bCs/>
          <w:sz w:val="44"/>
          <w:szCs w:val="44"/>
          <w:lang w:val="en-GB"/>
        </w:rPr>
      </w:pPr>
      <w:r>
        <w:rPr>
          <w:rFonts w:ascii="Times New Roman" w:cs="Times New Roman" w:hAnsi="Times New Roman"/>
          <w:b/>
          <w:bCs/>
          <w:sz w:val="44"/>
          <w:szCs w:val="44"/>
          <w:lang w:val="en-GB"/>
        </w:rPr>
        <w:t>Role of probiotic in  human health</w:t>
      </w:r>
      <w:r>
        <w:rPr>
          <w:rFonts w:ascii="Times New Roman" w:cs="Times New Roman" w:hAnsi="Times New Roman"/>
          <w:b/>
          <w:bCs/>
          <w:sz w:val="44"/>
          <w:szCs w:val="44"/>
          <w:lang w:val="en-US"/>
        </w:rPr>
        <w:t xml:space="preserve"> </w:t>
      </w:r>
    </w:p>
    <w:p>
      <w:pPr>
        <w:pStyle w:val="style0"/>
        <w:rPr>
          <w:rFonts w:ascii="Times New Roman" w:cs="Times New Roman" w:hAnsi="Times New Roman"/>
          <w:b/>
          <w:bCs/>
          <w:sz w:val="44"/>
          <w:szCs w:val="44"/>
          <w:lang w:val="en-GB"/>
        </w:rPr>
      </w:pPr>
    </w:p>
    <w:p>
      <w:pPr>
        <w:pStyle w:val="style0"/>
        <w:rPr>
          <w:rFonts w:ascii="Times New Roman" w:cs="Times New Roman" w:hAnsi="Times New Roman"/>
          <w:b/>
          <w:bCs/>
          <w:sz w:val="44"/>
          <w:szCs w:val="44"/>
          <w:lang w:val="en-GB"/>
        </w:rPr>
      </w:pPr>
    </w:p>
    <w:p>
      <w:pPr>
        <w:pStyle w:val="style0"/>
        <w:rPr>
          <w:rFonts w:ascii="Times New Roman" w:cs="Times New Roman" w:hAnsi="Times New Roman"/>
          <w:b/>
          <w:bCs/>
          <w:sz w:val="44"/>
          <w:szCs w:val="44"/>
          <w:lang w:val="en-GB"/>
        </w:rPr>
      </w:pPr>
    </w:p>
    <w:p>
      <w:pPr>
        <w:pStyle w:val="style0"/>
        <w:rPr>
          <w:rFonts w:ascii="Times New Roman" w:cs="Times New Roman" w:hAnsi="Times New Roman"/>
          <w:b/>
          <w:bCs/>
          <w:sz w:val="44"/>
          <w:szCs w:val="44"/>
          <w:lang w:val="en-GB"/>
        </w:rPr>
      </w:pPr>
      <w:r>
        <w:rPr/>
        <w:drawing>
          <wp:inline distL="0" distT="0" distB="0" distR="0">
            <wp:extent cx="5412672" cy="2768615"/>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0"/>
                    <a:stretch/>
                  </pic:blipFill>
                  <pic:spPr>
                    <a:xfrm rot="0">
                      <a:off x="0" y="0"/>
                      <a:ext cx="5412672" cy="2768615"/>
                    </a:xfrm>
                    <a:prstGeom prst="rect"/>
                  </pic:spPr>
                </pic:pic>
              </a:graphicData>
            </a:graphic>
          </wp:inline>
        </w:drawing>
      </w:r>
    </w:p>
    <w:p>
      <w:pPr>
        <w:pStyle w:val="style0"/>
        <w:rPr>
          <w:rFonts w:ascii="Times New Roman" w:cs="Times New Roman" w:hAnsi="Times New Roman"/>
          <w:b/>
          <w:bCs/>
          <w:sz w:val="44"/>
          <w:szCs w:val="44"/>
          <w:lang w:val="en-GB"/>
        </w:rPr>
      </w:pPr>
    </w:p>
    <w:p>
      <w:pPr>
        <w:pStyle w:val="style0"/>
        <w:rPr>
          <w:rFonts w:ascii="Times New Roman" w:cs="Times New Roman" w:hAnsi="Times New Roman"/>
          <w:b/>
          <w:bCs/>
          <w:sz w:val="44"/>
          <w:szCs w:val="44"/>
          <w:lang w:val="en-GB"/>
        </w:rPr>
      </w:pPr>
    </w:p>
    <w:p>
      <w:pPr>
        <w:pStyle w:val="style0"/>
        <w:spacing w:after="200" w:lineRule="auto" w:line="360"/>
        <w:jc w:val="center"/>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auto"/>
          <w:sz w:val="28"/>
          <w:szCs w:val="28"/>
          <w:highlight w:val="none"/>
          <w:vertAlign w:val="baseline"/>
          <w:em w:val="none"/>
          <w:lang w:val="en-US" w:eastAsia="en-US"/>
        </w:rPr>
        <w:t>Submitted By:</w:t>
      </w:r>
    </w:p>
    <w:p>
      <w:pPr>
        <w:pStyle w:val="style0"/>
        <w:spacing w:after="200" w:lineRule="auto" w:line="360"/>
        <w:jc w:val="center"/>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bf0000"/>
          <w:sz w:val="28"/>
          <w:szCs w:val="28"/>
          <w:highlight w:val="none"/>
          <w:vertAlign w:val="baseline"/>
          <w:em w:val="none"/>
          <w:lang w:val="en-US" w:eastAsia="en-US"/>
        </w:rPr>
        <w:t>Farheen Shahid</w:t>
      </w:r>
    </w:p>
    <w:p>
      <w:pPr>
        <w:pStyle w:val="style0"/>
        <w:spacing w:after="200" w:lineRule="auto" w:line="360"/>
        <w:jc w:val="center"/>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36363d"/>
          <w:sz w:val="28"/>
          <w:szCs w:val="28"/>
          <w:highlight w:val="none"/>
          <w:vertAlign w:val="baseline"/>
          <w:em w:val="none"/>
          <w:lang w:val="en-US" w:eastAsia="en-US"/>
        </w:rPr>
        <w:t>SAP ID:</w:t>
      </w:r>
    </w:p>
    <w:p>
      <w:pPr>
        <w:pStyle w:val="style0"/>
        <w:spacing w:after="200" w:lineRule="auto" w:line="360"/>
        <w:jc w:val="center"/>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92d04f"/>
          <w:sz w:val="28"/>
          <w:szCs w:val="28"/>
          <w:highlight w:val="none"/>
          <w:vertAlign w:val="baseline"/>
          <w:em w:val="none"/>
          <w:lang w:val="en-US" w:eastAsia="en-US"/>
        </w:rPr>
        <w:t xml:space="preserve">70070719 </w:t>
      </w:r>
    </w:p>
    <w:p>
      <w:pPr>
        <w:pStyle w:val="style0"/>
        <w:spacing w:after="200" w:lineRule="auto" w:line="360"/>
        <w:jc w:val="center"/>
        <w:rPr>
          <w:rFonts w:ascii="Times New Roman" w:cs="Times New Roman" w:hAnsi="Times New Roman"/>
          <w:b/>
          <w:bCs/>
          <w:sz w:val="28"/>
          <w:szCs w:val="28"/>
          <w:lang w:val="en-GB"/>
        </w:rPr>
      </w:pPr>
    </w:p>
    <w:p>
      <w:pPr>
        <w:pStyle w:val="style0"/>
        <w:spacing w:after="200" w:lineRule="auto" w:line="360"/>
        <w:jc w:val="left"/>
        <w:rPr>
          <w:rFonts w:ascii="Times New Roman" w:cs="Times New Roman" w:hAnsi="Times New Roman"/>
          <w:b/>
          <w:bCs/>
          <w:sz w:val="28"/>
          <w:szCs w:val="28"/>
          <w:lang w:val="en-GB"/>
        </w:rPr>
      </w:pPr>
    </w:p>
    <w:p>
      <w:pPr>
        <w:pStyle w:val="style0"/>
        <w:spacing w:after="200" w:lineRule="auto" w:line="360"/>
        <w:jc w:val="left"/>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008000"/>
          <w:sz w:val="28"/>
          <w:szCs w:val="28"/>
          <w:highlight w:val="none"/>
          <w:vertAlign w:val="baseline"/>
          <w:em w:val="none"/>
          <w:lang w:val="en-US" w:eastAsia="en-US"/>
        </w:rPr>
        <w:t>University Institute of Diet and Nutritional Sciences</w:t>
      </w:r>
    </w:p>
    <w:p>
      <w:pPr>
        <w:pStyle w:val="style0"/>
        <w:spacing w:after="200" w:lineRule="auto" w:line="360"/>
        <w:jc w:val="left"/>
        <w:rPr>
          <w:rFonts w:ascii="Times New Roman" w:cs="Times New Roman" w:hAnsi="Times New Roman"/>
          <w:b/>
          <w:bCs/>
          <w:sz w:val="28"/>
          <w:szCs w:val="28"/>
          <w:lang w:val="en-GB"/>
        </w:rPr>
      </w:pPr>
      <w:r>
        <w:rPr>
          <w:rFonts w:ascii="Times New Roman" w:cs="Times New Roman" w:eastAsia="SimSun" w:hAnsi="Times New Roman" w:hint="default"/>
          <w:b/>
          <w:bCs/>
          <w:i w:val="false"/>
          <w:iCs w:val="false"/>
          <w:color w:val="993300"/>
          <w:sz w:val="28"/>
          <w:szCs w:val="28"/>
          <w:highlight w:val="none"/>
          <w:vertAlign w:val="baseline"/>
          <w:em w:val="none"/>
          <w:lang w:val="en-US" w:eastAsia="en-US"/>
        </w:rPr>
        <w:t>The University of Lahore– Islamabad CampusJapan Road, Sihala, Islamabad 2022</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US"/>
        </w:rPr>
        <w:t>INTRODUCTION:</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Probiotic</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are defined as live microorganisms that produce beneficial effects for the host by regulating activities in the human gut.</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produce certain vitamins and short-chain fatty acids, and they have the ability to survive in the presence of bile acid. They form colonies in the GI tract without disabling the host. Human intestinal habitat comprises about 500 different species of bacteria, but only a few strains of microflora have probiotic characteristics.</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US"/>
        </w:rPr>
        <w:t>Example</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Lactobacillus acidophilus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Bafidobactrium bifidum</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 </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US"/>
        </w:rPr>
        <w:t>Prebiotic </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are defined as substances that selectively stimulate growth and alter the proportion of microorganisms inside the body to create healthy microflora. Prebiotics can occur naturally in the food or can be specified in the food.</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Symbiotic </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A combination of probiotics and prebiotics is called symbiotic. A symbiotic product should include specific prebiotic components that selectively promote the probiotic.</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US"/>
        </w:rPr>
        <w:t>Example</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Oligofructose always favours bifidobacteria rather than Lactobacillus species.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 </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In recent studies, probiotics have shown a positive effect on human health.</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help fight many kinds of diseases, such as gastrointestinal disorders, allergic diseases, obesity, insulin resistance syndrome, and type 2 diabetes.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It also reports the benefit of prophylactic use of probiotics for different kinds of cancer.</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study the mechanism of action of certain probiotics that help inhibit the progress of pathogenic bacteria such as Clostridium perfringes and Salmonella enteritidis.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They naturally produce the B group of vitamins (B1, B2,B2 B3, B6, B8, and B9) and increase the absorption of vitamins and mineral compounds.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A study performed in a foster home in Helsinki (Finland) demonstrated that the regular use of Lactobacillus rhamnosus GG in the form of a probiotic reduces the number of respiratory tract infections.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 </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A study was conducted at Alvaro to prove the reduction of enterobacteriaceae count and increase in galactose death activity in the alimentary tract of yoghurt consumers as compared with those who did not eat yoghurt.</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Example of clinical trials regarding the effect of probiotics</w:t>
      </w:r>
    </w:p>
    <w:p>
      <w:pPr>
        <w:pStyle w:val="style0"/>
        <w:rPr>
          <w:rFonts w:ascii="Times New Roman" w:cs="Times New Roman" w:hAnsi="Times New Roman"/>
          <w:sz w:val="28"/>
          <w:szCs w:val="28"/>
          <w:lang w:val="en-GB"/>
        </w:rPr>
      </w:pPr>
      <w:r>
        <w:rPr>
          <w:rFonts w:ascii="Times New Roman" w:cs="Times New Roman" w:hAnsi="Times New Roman"/>
          <w:sz w:val="28"/>
          <w:szCs w:val="28"/>
          <w:lang w:val="en-US"/>
        </w:rPr>
        <w:t>on human health.</w:t>
      </w:r>
    </w:p>
    <w:tbl>
      <w:tblPr>
        <w:tblStyle w:val="style154"/>
        <w:tblW w:w="10489" w:type="dxa"/>
        <w:tblLook w:val="04A0" w:firstRow="1" w:lastRow="0" w:firstColumn="1" w:lastColumn="0" w:noHBand="0" w:noVBand="1"/>
      </w:tblPr>
      <w:tblGrid>
        <w:gridCol w:w="2271"/>
        <w:gridCol w:w="2535"/>
        <w:gridCol w:w="2498"/>
        <w:gridCol w:w="3185"/>
      </w:tblGrid>
      <w:tr>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Subjects</w:t>
            </w:r>
          </w:p>
        </w:tc>
        <w:tc>
          <w:tcPr>
            <w:tcW w:w="2535"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Microorganism</w:t>
            </w:r>
          </w:p>
        </w:tc>
        <w:tc>
          <w:tcPr>
            <w:tcW w:w="2498"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Time of administration</w:t>
            </w:r>
          </w:p>
        </w:tc>
        <w:tc>
          <w:tcPr>
            <w:tcW w:w="3185"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Main outcome</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50 obese adolescents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L.salivarius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Increase in ratios of bacteroides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50 adolescents with obesity</w:t>
            </w:r>
          </w:p>
        </w:tc>
        <w:tc>
          <w:tcPr>
            <w:tcW w:w="2535" w:type="dxa"/>
            <w:tcBorders/>
          </w:tcPr>
          <w:p>
            <w:pPr>
              <w:pStyle w:val="style0"/>
              <w:rPr>
                <w:rFonts w:ascii="Times New Roman" w:cs="Times New Roman" w:hAnsi="Times New Roman"/>
                <w:b/>
                <w:bCs/>
                <w:sz w:val="28"/>
                <w:szCs w:val="28"/>
                <w:lang w:val="en-GB"/>
              </w:rPr>
            </w:pPr>
            <w:r>
              <w:rPr>
                <w:rFonts w:ascii="Times New Roman" w:cs="Times New Roman" w:hAnsi="Times New Roman"/>
                <w:sz w:val="28"/>
                <w:szCs w:val="28"/>
                <w:lang w:val="en-GB"/>
              </w:rPr>
              <w:t>L.salivarius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No effect</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87 subjects with high BMI </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L.gasseri</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BMI</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210 adults with large VFA</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L.gasseri</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BML and arterial BP values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40 adults with obesity</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L.plantarum</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BMI and arterial BP values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75 subjects with high BMI</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L.acidophilus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Change in BMI and leptin level</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70 overweight and obese subjects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E.faecium</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body weight</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60 overweight subjects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Bifidobacterium</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Improvement in lipid profile</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58 obese PM women</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L.paracasei</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No effect</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156 obese PM women</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L.paracasei</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fasting glucose concentration</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48 healthy adults with a body mass index(in kg/ m2)&gt;25</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OFS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There was a reduction in body weight of 1.03+_0.43 kg oligofructose supplementation whereas the control group experienced an increased in body weight of 0.45+_0.31 kg over 12 weeks( p=0.01). Glucose decreased in </w:t>
            </w:r>
            <w:r>
              <w:rPr>
                <w:rFonts w:ascii="Times New Roman" w:cs="Times New Roman" w:hAnsi="Times New Roman"/>
                <w:sz w:val="28"/>
                <w:szCs w:val="28"/>
                <w:lang w:val="en-GB"/>
              </w:rPr>
              <w:t>oligfructose</w:t>
            </w:r>
            <w:r>
              <w:rPr>
                <w:rFonts w:ascii="Times New Roman" w:cs="Times New Roman" w:hAnsi="Times New Roman"/>
                <w:sz w:val="28"/>
                <w:szCs w:val="28"/>
                <w:lang w:val="en-GB"/>
              </w:rPr>
              <w:t xml:space="preserve"> group and increased in the control group between the initial and final </w:t>
            </w:r>
            <w:r>
              <w:rPr>
                <w:rFonts w:ascii="Times New Roman" w:cs="Times New Roman" w:hAnsi="Times New Roman"/>
                <w:sz w:val="28"/>
                <w:szCs w:val="28"/>
                <w:lang w:val="en-GB"/>
              </w:rPr>
              <w:t>tests(p&lt;0.05). Insulin concentration mirrored this. Pattern (p&lt;0.05).oligofructose supplementation did not affect plasma active glucagon like peptide 1 secretion.According to a visual analogue scale designed to assess side effects.</w:t>
            </w:r>
          </w:p>
        </w:tc>
      </w:tr>
      <w:tr>
        <w:tblPrEx/>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Insulin resistance syndrome</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28 patient with IRS </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L.casei Shirota</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No effect</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30 patients with IRS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L.casei Shirota</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level of glucose and homocysteine level.</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10 patients with type 2 diabetes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4 weeks( double repetition)</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The plasma glucose response to a fixed exogenous insulin bolts did not differ at the end of the two periods.FOS had no effect on glucose and lipid metabolism in type 2 diabetes.</w:t>
            </w:r>
          </w:p>
        </w:tc>
      </w:tr>
      <w:tr>
        <w:tblPrEx/>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Type 2 diabetes</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 xml:space="preserve"> </w:t>
            </w:r>
            <w:r>
              <w:rPr>
                <w:rFonts w:ascii="Times New Roman" w:cs="Times New Roman" w:hAnsi="Times New Roman"/>
                <w:sz w:val="28"/>
                <w:szCs w:val="28"/>
                <w:lang w:val="en-GB"/>
              </w:rPr>
              <w:t>40 patients with T2D</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L.planatarum A7</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Reduction in methylation process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45 patient with T2D</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L.acidophilus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Increase level of HDL and decrease level of LDL</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64 patients with T2D</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L..acidophilus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Reducing fasting blood glucose and antioxidant status.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15 subject with type 2 diabetes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AX</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5 weeks ( double repetition)</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A supplement of 15 g/day of A C rich fibre can significantly improve glycemic control in people with type 2 diabetes.</w:t>
            </w:r>
          </w:p>
        </w:tc>
      </w:tr>
      <w:tr>
        <w:tblPrEx/>
        <w:trPr>
          <w:trHeight w:val="610"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11 patients with impaired glucose tolerance  </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AX</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AX in subjects with impaired glucose tolerance improved fasting serum glucose and triglycerides.</w:t>
            </w:r>
          </w:p>
        </w:tc>
      </w:tr>
      <w:tr>
        <w:tblPrEx/>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Non alcoholic fatty liver disease</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281 healthy infants (15 to 120 days)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GOS,FOS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12 months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Fewer episodes of acute diarrhoea, fewer upper respiratory tract infections.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160 healthy bottle fed infants within 0-14 days after birth</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GOS,FOS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 month</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Prebiotic formula well tolerated normal growth trend toward a higher percentage of Bifidobacteria and a lower-percentage of E coli in stool suppress clostridium in stool</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215 healthy infants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GOS,FOS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27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The concentration of secretory lgA was higher in prebiotic group than the control group </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24 patients with chronic pouchitis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Insulin</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Insulin treatment resulted impaired no decreased endoscopic and histology inflammation. This effect was associated increased intestinal butyrate, lower PH and significantly decreased numbers of bactericides fragilis.</w:t>
            </w:r>
          </w:p>
        </w:tc>
      </w:tr>
      <w:tr>
        <w:tblPrEx/>
        <w:trPr>
          <w:trHeight w:val="127"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10 Crohn’s disease patients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Reduced disease activity index.</w:t>
            </w:r>
          </w:p>
        </w:tc>
      </w:tr>
      <w:tr>
        <w:tblPrEx/>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Atopic dermatitis</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1169"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259 infants at risk for atopy</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GOS,FOS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6 months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Prebiotic group had significantly lower allergic symptoms AD , wheezing, urticaria, and fewer upper respiratory </w:t>
            </w:r>
            <w:r>
              <w:rPr>
                <w:rFonts w:ascii="Times New Roman" w:cs="Times New Roman" w:hAnsi="Times New Roman"/>
                <w:sz w:val="28"/>
                <w:szCs w:val="28"/>
                <w:lang w:val="en-GB"/>
              </w:rPr>
              <w:t>infections than control during the first 2 years.</w:t>
            </w:r>
          </w:p>
        </w:tc>
      </w:tr>
      <w:tr>
        <w:tblPrEx/>
        <w:trPr>
          <w:trHeight w:val="127"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Lactose intolerance </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85 lactose intolerant participants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GOS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36days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71% of subjects reported improvement in at least one symptom ( pain , bloating , diarrhoea, cramping </w:t>
            </w:r>
            <w:r>
              <w:rPr>
                <w:rFonts w:ascii="Times New Roman" w:cs="Times New Roman" w:hAnsi="Times New Roman"/>
                <w:sz w:val="28"/>
                <w:szCs w:val="28"/>
                <w:lang w:val="en-GB"/>
              </w:rPr>
              <w:t>or</w:t>
            </w:r>
            <w:r>
              <w:rPr>
                <w:rFonts w:ascii="Times New Roman" w:cs="Times New Roman" w:hAnsi="Times New Roman"/>
                <w:sz w:val="28"/>
                <w:szCs w:val="28"/>
                <w:lang w:val="en-GB"/>
              </w:rPr>
              <w:t>flatulance</w:t>
            </w:r>
            <w:r>
              <w:rPr>
                <w:rFonts w:ascii="Times New Roman" w:cs="Times New Roman" w:hAnsi="Times New Roman"/>
                <w:sz w:val="28"/>
                <w:szCs w:val="28"/>
                <w:lang w:val="en-GB"/>
              </w:rPr>
              <w:t>)</w:t>
            </w: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Examples of clinical trial regarding the effect of symbiotic on human health</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2033"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Subject</w:t>
            </w:r>
          </w:p>
        </w:tc>
        <w:tc>
          <w:tcPr>
            <w:tcW w:w="2535"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Microorganism</w:t>
            </w:r>
          </w:p>
        </w:tc>
        <w:tc>
          <w:tcPr>
            <w:tcW w:w="2498"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Time of administration </w:t>
            </w:r>
          </w:p>
        </w:tc>
        <w:tc>
          <w:tcPr>
            <w:tcW w:w="3185" w:type="dxa"/>
            <w:tcBorders/>
          </w:tcPr>
          <w:p>
            <w:pPr>
              <w:pStyle w:val="style0"/>
              <w:rPr>
                <w:rFonts w:ascii="Times New Roman" w:cs="Times New Roman" w:hAnsi="Times New Roman"/>
                <w:b/>
                <w:bCs/>
                <w:sz w:val="28"/>
                <w:szCs w:val="28"/>
                <w:lang w:val="en-GB"/>
              </w:rPr>
            </w:pPr>
            <w:r>
              <w:rPr>
                <w:rFonts w:ascii="Times New Roman" w:cs="Times New Roman" w:hAnsi="Times New Roman"/>
                <w:sz w:val="28"/>
                <w:szCs w:val="28"/>
                <w:lang w:val="en-GB"/>
              </w:rPr>
              <w:t>Main outcome</w:t>
            </w: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153 obese men </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L.rhamnos</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36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Weight loss and reduction in Leptin. Increase in lact</w:t>
            </w:r>
            <w:r>
              <w:rPr>
                <w:rFonts w:ascii="Times New Roman" w:cs="Times New Roman" w:hAnsi="Times New Roman"/>
                <w:sz w:val="28"/>
                <w:szCs w:val="28"/>
                <w:lang w:val="en-GB"/>
              </w:rPr>
              <w:t xml:space="preserve">hnospirace </w:t>
            </w: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70 children and adolescent with high BMI</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L. case I, Lrhamnosus,S . Thermophilus </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Decrease in BMI z score and waist circumference </w:t>
            </w: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77 obese children</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 casei, Lrhamnosus</w:t>
            </w:r>
            <w:r>
              <w:rPr>
                <w:rFonts w:ascii="Times New Roman" w:cs="Times New Roman" w:hAnsi="Times New Roman"/>
                <w:sz w:val="28"/>
                <w:szCs w:val="28"/>
                <w:lang w:val="en-GB"/>
              </w:rPr>
              <w:t>, B.bifidum</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4 weeks </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Change in anthropometric </w:t>
            </w:r>
            <w:r>
              <w:rPr>
                <w:rFonts w:ascii="Times New Roman" w:cs="Times New Roman" w:hAnsi="Times New Roman"/>
                <w:sz w:val="28"/>
                <w:szCs w:val="28"/>
                <w:lang w:val="en-GB"/>
              </w:rPr>
              <w:t>measurmrnts</w:t>
            </w:r>
          </w:p>
        </w:tc>
      </w:tr>
      <w:tr>
        <w:tblPrEx/>
        <w:trPr>
          <w:trHeight w:val="2033" w:hRule="atLeast"/>
        </w:trPr>
        <w:tc>
          <w:tcPr>
            <w:tcW w:w="2271" w:type="dxa"/>
            <w:tcBorders/>
          </w:tcPr>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Insulin resistance </w:t>
            </w:r>
            <w:r>
              <w:rPr>
                <w:rFonts w:ascii="Times New Roman" w:cs="Times New Roman" w:hAnsi="Times New Roman"/>
                <w:b/>
                <w:bCs/>
                <w:sz w:val="28"/>
                <w:szCs w:val="28"/>
                <w:lang w:val="en-GB"/>
              </w:rPr>
              <w:t>syndrome</w:t>
            </w:r>
          </w:p>
        </w:tc>
        <w:tc>
          <w:tcPr>
            <w:tcW w:w="2535" w:type="dxa"/>
            <w:tcBorders/>
          </w:tcPr>
          <w:p>
            <w:pPr>
              <w:pStyle w:val="style0"/>
              <w:rPr>
                <w:rFonts w:ascii="Times New Roman" w:cs="Times New Roman" w:hAnsi="Times New Roman"/>
                <w:sz w:val="28"/>
                <w:szCs w:val="28"/>
                <w:lang w:val="en-GB"/>
              </w:rPr>
            </w:pPr>
          </w:p>
        </w:tc>
        <w:tc>
          <w:tcPr>
            <w:tcW w:w="2498" w:type="dxa"/>
            <w:tcBorders/>
          </w:tcPr>
          <w:p>
            <w:pPr>
              <w:pStyle w:val="style0"/>
              <w:rPr>
                <w:rFonts w:ascii="Times New Roman" w:cs="Times New Roman" w:hAnsi="Times New Roman"/>
                <w:sz w:val="28"/>
                <w:szCs w:val="28"/>
                <w:lang w:val="en-GB"/>
              </w:rPr>
            </w:pPr>
          </w:p>
        </w:tc>
        <w:tc>
          <w:tcPr>
            <w:tcW w:w="3185" w:type="dxa"/>
            <w:tcBorders/>
          </w:tcPr>
          <w:p>
            <w:pPr>
              <w:pStyle w:val="style0"/>
              <w:rPr>
                <w:rFonts w:ascii="Times New Roman" w:cs="Times New Roman" w:hAnsi="Times New Roman"/>
                <w:sz w:val="28"/>
                <w:szCs w:val="28"/>
                <w:lang w:val="en-GB"/>
              </w:rPr>
            </w:pPr>
          </w:p>
        </w:tc>
      </w:tr>
      <w:tr>
        <w:tblPrEx/>
        <w:trPr>
          <w:trHeight w:val="2033" w:hRule="atLeast"/>
        </w:trPr>
        <w:tc>
          <w:tcPr>
            <w:tcW w:w="2271"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38 subjects with IRS</w:t>
            </w:r>
          </w:p>
        </w:tc>
        <w:tc>
          <w:tcPr>
            <w:tcW w:w="253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L.casei</w:t>
            </w:r>
            <w:r>
              <w:rPr>
                <w:rFonts w:ascii="Times New Roman" w:cs="Times New Roman" w:hAnsi="Times New Roman"/>
                <w:sz w:val="28"/>
                <w:szCs w:val="28"/>
                <w:lang w:val="en-GB"/>
              </w:rPr>
              <w:t xml:space="preserve">, Lrhamnosus, S.thermophilus, B.breve, </w:t>
            </w:r>
          </w:p>
        </w:tc>
        <w:tc>
          <w:tcPr>
            <w:tcW w:w="2498"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28 weeks</w:t>
            </w:r>
          </w:p>
        </w:tc>
        <w:tc>
          <w:tcPr>
            <w:tcW w:w="3185" w:type="dxa"/>
            <w:tcBorders/>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The level of</w:t>
            </w:r>
            <w:r>
              <w:rPr>
                <w:rFonts w:ascii="Times New Roman" w:cs="Times New Roman" w:hAnsi="Times New Roman"/>
                <w:sz w:val="28"/>
                <w:szCs w:val="28"/>
                <w:lang w:val="en-GB"/>
              </w:rPr>
              <w:t xml:space="preserve"> fasting blood sugar and insulin resistance improved significantly.</w:t>
            </w:r>
          </w:p>
        </w:tc>
      </w:tr>
    </w:tbl>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w:t>
      </w: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The basic objective</w:t>
      </w:r>
      <w:r>
        <w:rPr>
          <w:rFonts w:ascii="Times New Roman" w:cs="Times New Roman" w:hAnsi="Times New Roman"/>
          <w:sz w:val="28"/>
          <w:szCs w:val="28"/>
          <w:lang w:val="en-GB"/>
        </w:rPr>
        <w:t xml:space="preserve"> is to </w:t>
      </w:r>
      <w:r>
        <w:rPr>
          <w:rFonts w:ascii="Times New Roman" w:cs="Times New Roman" w:hAnsi="Times New Roman"/>
          <w:sz w:val="28"/>
          <w:szCs w:val="28"/>
          <w:lang w:val="en-GB"/>
        </w:rPr>
        <w:t xml:space="preserve">know the importance of probiotic in human health </w:t>
      </w:r>
      <w:r>
        <w:rPr>
          <w:rFonts w:ascii="Times New Roman" w:cs="Times New Roman" w:hAnsi="Times New Roman"/>
          <w:sz w:val="28"/>
          <w:szCs w:val="28"/>
          <w:lang w:val="en-GB"/>
        </w:rPr>
        <w:t xml:space="preserve">as they provide other benefit </w:t>
      </w:r>
      <w:r>
        <w:rPr>
          <w:rFonts w:ascii="Times New Roman" w:cs="Times New Roman" w:hAnsi="Times New Roman"/>
          <w:sz w:val="28"/>
          <w:szCs w:val="28"/>
          <w:lang w:val="en-GB"/>
        </w:rPr>
        <w:t xml:space="preserve"> such as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symbiotic food product</w:t>
      </w:r>
      <w:r>
        <w:rPr>
          <w:rFonts w:ascii="Times New Roman" w:cs="Times New Roman" w:hAnsi="Times New Roman"/>
          <w:sz w:val="28"/>
          <w:szCs w:val="28"/>
          <w:lang w:val="en-GB"/>
        </w:rPr>
        <w:t>s</w:t>
      </w:r>
      <w:r>
        <w:rPr>
          <w:rFonts w:ascii="Times New Roman" w:cs="Times New Roman" w:hAnsi="Times New Roman"/>
          <w:sz w:val="28"/>
          <w:szCs w:val="28"/>
          <w:lang w:val="en-GB"/>
        </w:rPr>
        <w:t xml:space="preserve"> are available in market </w:t>
      </w:r>
      <w:r>
        <w:rPr>
          <w:rFonts w:ascii="Times New Roman" w:cs="Times New Roman" w:hAnsi="Times New Roman"/>
          <w:sz w:val="28"/>
          <w:szCs w:val="28"/>
          <w:lang w:val="en-GB"/>
        </w:rPr>
        <w:t xml:space="preserve">which safe the consumer from many </w:t>
      </w:r>
      <w:r>
        <w:rPr>
          <w:rFonts w:ascii="Times New Roman" w:cs="Times New Roman" w:hAnsi="Times New Roman"/>
          <w:sz w:val="28"/>
          <w:szCs w:val="28"/>
          <w:lang w:val="en-GB"/>
        </w:rPr>
        <w:t>disease.</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These are also given to infant as they have less develop </w:t>
      </w:r>
      <w:r>
        <w:rPr>
          <w:rFonts w:ascii="Times New Roman" w:cs="Times New Roman" w:hAnsi="Times New Roman"/>
          <w:sz w:val="28"/>
          <w:szCs w:val="28"/>
          <w:lang w:val="en-GB"/>
        </w:rPr>
        <w:t xml:space="preserve">gut so this help to increase establish </w:t>
      </w:r>
      <w:r>
        <w:rPr>
          <w:rFonts w:ascii="Times New Roman" w:cs="Times New Roman" w:hAnsi="Times New Roman"/>
          <w:sz w:val="28"/>
          <w:szCs w:val="28"/>
          <w:lang w:val="en-GB"/>
        </w:rPr>
        <w:t>Microbiota.</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w:t>
      </w:r>
      <w:r>
        <w:rPr>
          <w:rFonts w:ascii="Times New Roman" w:cs="Times New Roman" w:hAnsi="Times New Roman"/>
          <w:sz w:val="28"/>
          <w:szCs w:val="28"/>
          <w:lang w:val="en-US"/>
        </w:rPr>
        <w:t xml:space="preserve">                                                        </w:t>
      </w:r>
      <w:r>
        <w:rPr>
          <w:rFonts w:ascii="Times New Roman" w:cs="Times New Roman" w:hAnsi="Times New Roman"/>
          <w:b/>
          <w:bCs/>
          <w:sz w:val="28"/>
          <w:szCs w:val="28"/>
          <w:lang w:val="en-US"/>
        </w:rPr>
        <w:t xml:space="preserve">  REVIEW OF LITERATURE: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Aldhafiri .K. F (2022)</w:t>
      </w:r>
      <w:r>
        <w:rPr>
          <w:rFonts w:ascii="Times New Roman" w:cs="Times New Roman" w:hAnsi="Times New Roman"/>
          <w:sz w:val="28"/>
          <w:szCs w:val="28"/>
          <w:lang w:val="en-GB"/>
        </w:rPr>
        <w:t xml:space="preserve">suggested that during </w:t>
      </w:r>
      <w:r>
        <w:rPr>
          <w:rFonts w:ascii="Times New Roman" w:cs="Times New Roman" w:hAnsi="Times New Roman"/>
          <w:sz w:val="28"/>
          <w:szCs w:val="28"/>
          <w:lang w:val="en-GB"/>
        </w:rPr>
        <w:t xml:space="preserve">the spread of COVID </w:t>
      </w:r>
      <w:r>
        <w:rPr>
          <w:rFonts w:ascii="Times New Roman" w:cs="Times New Roman" w:hAnsi="Times New Roman"/>
          <w:sz w:val="28"/>
          <w:szCs w:val="28"/>
          <w:lang w:val="en-GB"/>
        </w:rPr>
        <w:t xml:space="preserve">19 the use of probiotic supplement help to cure the symptoms of </w:t>
      </w:r>
      <w:r>
        <w:rPr>
          <w:rFonts w:ascii="Times New Roman" w:cs="Times New Roman" w:hAnsi="Times New Roman"/>
          <w:sz w:val="28"/>
          <w:szCs w:val="28"/>
          <w:lang w:val="en-GB"/>
        </w:rPr>
        <w:t>diarrhoea and improve immunity level.</w:t>
      </w:r>
      <w:r>
        <w:rPr>
          <w:rFonts w:ascii="Times New Roman" w:cs="Times New Roman" w:hAnsi="Times New Roman"/>
          <w:sz w:val="28"/>
          <w:szCs w:val="28"/>
          <w:lang w:val="en-GB"/>
        </w:rPr>
        <w:t xml:space="preserve">Our gastrointestinal track is habitat of trillion of beneficial microorganism that help to boost our immunity to fight against </w:t>
      </w:r>
      <w:r>
        <w:rPr>
          <w:rFonts w:ascii="Times New Roman" w:cs="Times New Roman" w:hAnsi="Times New Roman"/>
          <w:sz w:val="28"/>
          <w:szCs w:val="28"/>
          <w:lang w:val="en-GB"/>
        </w:rPr>
        <w:t>harmful microbes.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Shahali .Y.et. al (2022)</w:t>
      </w:r>
      <w:r>
        <w:rPr>
          <w:rFonts w:ascii="Times New Roman" w:cs="Times New Roman" w:hAnsi="Times New Roman"/>
          <w:sz w:val="28"/>
          <w:szCs w:val="28"/>
          <w:lang w:val="en-GB"/>
        </w:rPr>
        <w:t xml:space="preserve">suggested that the </w:t>
      </w:r>
      <w:r>
        <w:rPr>
          <w:rFonts w:ascii="Times New Roman" w:cs="Times New Roman" w:hAnsi="Times New Roman"/>
          <w:sz w:val="28"/>
          <w:szCs w:val="28"/>
          <w:lang w:val="en-GB"/>
        </w:rPr>
        <w:t xml:space="preserve"> change in eating pattern of mother affect the microbial stimulation </w:t>
      </w:r>
      <w:r>
        <w:rPr>
          <w:rFonts w:ascii="Times New Roman" w:cs="Times New Roman" w:hAnsi="Times New Roman"/>
          <w:sz w:val="28"/>
          <w:szCs w:val="28"/>
          <w:lang w:val="en-GB"/>
        </w:rPr>
        <w:t>of new born baby which is getting decrease in now a day population</w:t>
      </w:r>
      <w:r>
        <w:rPr>
          <w:rFonts w:ascii="Times New Roman" w:cs="Times New Roman" w:hAnsi="Times New Roman"/>
          <w:sz w:val="28"/>
          <w:szCs w:val="28"/>
          <w:lang w:val="en-GB"/>
        </w:rPr>
        <w:t xml:space="preserve">.New born babies are suffering </w:t>
      </w:r>
      <w:r>
        <w:rPr>
          <w:rFonts w:ascii="Times New Roman" w:cs="Times New Roman" w:hAnsi="Times New Roman"/>
          <w:sz w:val="28"/>
          <w:szCs w:val="28"/>
          <w:lang w:val="en-GB"/>
        </w:rPr>
        <w:t>from many disease such as colic, rotavirus,</w:t>
      </w:r>
      <w:r>
        <w:rPr>
          <w:rFonts w:ascii="Times New Roman" w:cs="Times New Roman" w:hAnsi="Times New Roman"/>
          <w:sz w:val="28"/>
          <w:szCs w:val="28"/>
          <w:lang w:val="en-GB"/>
        </w:rPr>
        <w:t xml:space="preserve">atopic eczema and viral </w:t>
      </w:r>
      <w:r>
        <w:rPr>
          <w:rFonts w:ascii="Times New Roman" w:cs="Times New Roman" w:hAnsi="Times New Roman"/>
          <w:sz w:val="28"/>
          <w:szCs w:val="28"/>
          <w:lang w:val="en-GB"/>
        </w:rPr>
        <w:t xml:space="preserve">diarrhoea.The use of probiotic supplement </w:t>
      </w:r>
      <w:r>
        <w:rPr>
          <w:rFonts w:ascii="Times New Roman" w:cs="Times New Roman" w:hAnsi="Times New Roman"/>
          <w:sz w:val="28"/>
          <w:szCs w:val="28"/>
          <w:lang w:val="en-GB"/>
        </w:rPr>
        <w:t>is increasing day by day which help to increase the</w:t>
      </w:r>
      <w:r>
        <w:rPr>
          <w:rFonts w:ascii="Times New Roman" w:cs="Times New Roman" w:hAnsi="Times New Roman"/>
          <w:sz w:val="28"/>
          <w:szCs w:val="28"/>
          <w:lang w:val="en-GB"/>
        </w:rPr>
        <w:t xml:space="preserve"> microbial stimulation  which in return enhance the immune response in new born babies.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Ferro .M.et.al (2021) </w:t>
      </w:r>
      <w:r>
        <w:rPr>
          <w:rFonts w:ascii="Times New Roman" w:cs="Times New Roman" w:hAnsi="Times New Roman"/>
          <w:sz w:val="28"/>
          <w:szCs w:val="28"/>
          <w:lang w:val="en-GB"/>
        </w:rPr>
        <w:t xml:space="preserve">suggested </w:t>
      </w:r>
      <w:r>
        <w:rPr>
          <w:rFonts w:ascii="Times New Roman" w:cs="Times New Roman" w:hAnsi="Times New Roman"/>
          <w:sz w:val="28"/>
          <w:szCs w:val="28"/>
          <w:lang w:val="en-GB"/>
        </w:rPr>
        <w:t xml:space="preserve">that </w:t>
      </w:r>
      <w:r>
        <w:rPr>
          <w:rFonts w:ascii="Times New Roman" w:cs="Times New Roman" w:hAnsi="Times New Roman"/>
          <w:sz w:val="28"/>
          <w:szCs w:val="28"/>
          <w:lang w:val="en-GB"/>
        </w:rPr>
        <w:t xml:space="preserve">rheumatoid </w:t>
      </w:r>
      <w:r>
        <w:rPr>
          <w:rFonts w:ascii="Times New Roman" w:cs="Times New Roman" w:hAnsi="Times New Roman"/>
          <w:sz w:val="28"/>
          <w:szCs w:val="28"/>
          <w:lang w:val="en-GB"/>
        </w:rPr>
        <w:t xml:space="preserve">arthritis </w:t>
      </w:r>
      <w:r>
        <w:rPr>
          <w:rFonts w:ascii="Times New Roman" w:cs="Times New Roman" w:hAnsi="Times New Roman"/>
          <w:sz w:val="28"/>
          <w:szCs w:val="28"/>
          <w:lang w:val="en-GB"/>
        </w:rPr>
        <w:t>is a joint disorder that cause cartilage and bone destruction</w:t>
      </w:r>
      <w:r>
        <w:rPr>
          <w:rFonts w:ascii="Times New Roman" w:cs="Times New Roman" w:hAnsi="Times New Roman"/>
          <w:sz w:val="28"/>
          <w:szCs w:val="28"/>
          <w:lang w:val="en-GB"/>
        </w:rPr>
        <w:t xml:space="preserve">.The beneficial role of Lactobacillus </w:t>
      </w:r>
      <w:r>
        <w:rPr>
          <w:rFonts w:ascii="Times New Roman" w:cs="Times New Roman" w:hAnsi="Times New Roman"/>
          <w:sz w:val="28"/>
          <w:szCs w:val="28"/>
          <w:lang w:val="en-GB"/>
        </w:rPr>
        <w:t xml:space="preserve">and Bifidobacteria is that it help to treat </w:t>
      </w:r>
      <w:r>
        <w:rPr>
          <w:rFonts w:ascii="Times New Roman" w:cs="Times New Roman" w:hAnsi="Times New Roman"/>
          <w:sz w:val="28"/>
          <w:szCs w:val="28"/>
          <w:lang w:val="en-GB"/>
        </w:rPr>
        <w:t>rheumatoid arthritis.L.caseib</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 now considered </w:t>
      </w:r>
      <w:r>
        <w:rPr>
          <w:rFonts w:ascii="Times New Roman" w:cs="Times New Roman" w:hAnsi="Times New Roman"/>
          <w:sz w:val="28"/>
          <w:szCs w:val="28"/>
          <w:lang w:val="en-GB"/>
        </w:rPr>
        <w:t xml:space="preserve">as the largest application of </w:t>
      </w:r>
      <w:r>
        <w:rPr>
          <w:rFonts w:ascii="Times New Roman" w:cs="Times New Roman" w:hAnsi="Times New Roman"/>
          <w:sz w:val="28"/>
          <w:szCs w:val="28"/>
          <w:lang w:val="en-GB"/>
        </w:rPr>
        <w:t xml:space="preserve">adjuvant therapy for treating rheumatoid </w:t>
      </w:r>
      <w:r>
        <w:rPr>
          <w:rFonts w:ascii="Times New Roman" w:cs="Times New Roman" w:hAnsi="Times New Roman"/>
          <w:sz w:val="28"/>
          <w:szCs w:val="28"/>
          <w:lang w:val="en-GB"/>
        </w:rPr>
        <w:t>arthritis</w:t>
      </w:r>
      <w:r>
        <w:rPr>
          <w:rFonts w:ascii="Times New Roman" w:cs="Times New Roman" w:hAnsi="Times New Roman"/>
          <w:sz w:val="28"/>
          <w:szCs w:val="28"/>
          <w:lang w:val="en-GB"/>
        </w:rPr>
        <w:t>.</w:t>
      </w:r>
      <w:r>
        <w:rPr>
          <w:rFonts w:ascii="Times New Roman" w:cs="Times New Roman" w:hAnsi="Times New Roman"/>
          <w:sz w:val="28"/>
          <w:szCs w:val="28"/>
          <w:lang w:val="en-GB"/>
        </w:rPr>
        <w:t>Fermented food are</w:t>
      </w:r>
      <w:r>
        <w:rPr>
          <w:rFonts w:ascii="Times New Roman" w:cs="Times New Roman" w:hAnsi="Times New Roman"/>
          <w:sz w:val="28"/>
          <w:szCs w:val="28"/>
          <w:lang w:val="en-GB"/>
        </w:rPr>
        <w:t xml:space="preserve"> good source of pr</w:t>
      </w:r>
      <w:r>
        <w:rPr>
          <w:rFonts w:ascii="Times New Roman" w:cs="Times New Roman" w:hAnsi="Times New Roman"/>
          <w:sz w:val="28"/>
          <w:szCs w:val="28"/>
          <w:lang w:val="en-GB"/>
        </w:rPr>
        <w:t xml:space="preserve">ebiotic </w:t>
      </w:r>
      <w:r>
        <w:rPr>
          <w:rFonts w:ascii="Times New Roman" w:cs="Times New Roman" w:hAnsi="Times New Roman"/>
          <w:sz w:val="28"/>
          <w:szCs w:val="28"/>
          <w:lang w:val="en-GB"/>
        </w:rPr>
        <w:t>as they help to treat rheumatoid arthritis as ma</w:t>
      </w:r>
      <w:r>
        <w:rPr>
          <w:rFonts w:ascii="Times New Roman" w:cs="Times New Roman" w:hAnsi="Times New Roman"/>
          <w:sz w:val="28"/>
          <w:szCs w:val="28"/>
          <w:lang w:val="en-GB"/>
        </w:rPr>
        <w:t>jority of population is suffering from this issue.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Kosmeri .E .et.al (2021) </w:t>
      </w:r>
      <w:r>
        <w:rPr>
          <w:rFonts w:ascii="Times New Roman" w:cs="Times New Roman" w:hAnsi="Times New Roman"/>
          <w:sz w:val="28"/>
          <w:szCs w:val="28"/>
          <w:lang w:val="en-GB"/>
        </w:rPr>
        <w:t xml:space="preserve">suggested that the </w:t>
      </w:r>
      <w:r>
        <w:rPr>
          <w:rFonts w:ascii="Times New Roman" w:cs="Times New Roman" w:hAnsi="Times New Roman"/>
          <w:sz w:val="28"/>
          <w:szCs w:val="28"/>
          <w:lang w:val="en-GB"/>
        </w:rPr>
        <w:t xml:space="preserve"> milk fat globules membrane (MFGM) and probiotic show a synergistic effect as these MFGM directly interact with </w:t>
      </w:r>
      <w:r>
        <w:rPr>
          <w:rFonts w:ascii="Times New Roman" w:cs="Times New Roman" w:hAnsi="Times New Roman"/>
          <w:sz w:val="28"/>
          <w:szCs w:val="28"/>
          <w:lang w:val="en-GB"/>
        </w:rPr>
        <w:t>probiotic bacteria such as the Bifidobacteria and lactic acid bacteria</w:t>
      </w:r>
      <w:r>
        <w:rPr>
          <w:rFonts w:ascii="Times New Roman" w:cs="Times New Roman" w:hAnsi="Times New Roman"/>
          <w:sz w:val="28"/>
          <w:szCs w:val="28"/>
          <w:lang w:val="en-GB"/>
        </w:rPr>
        <w:t xml:space="preserve">. They help in survival of probiotic bacteria through </w:t>
      </w:r>
      <w:r>
        <w:rPr>
          <w:rFonts w:ascii="Times New Roman" w:cs="Times New Roman" w:hAnsi="Times New Roman"/>
          <w:sz w:val="28"/>
          <w:szCs w:val="28"/>
          <w:lang w:val="en-GB"/>
        </w:rPr>
        <w:t>gastrointestinal track transit, mucosal immunity and neuro</w:t>
      </w:r>
      <w:r>
        <w:rPr>
          <w:rFonts w:ascii="Times New Roman" w:cs="Times New Roman" w:hAnsi="Times New Roman"/>
          <w:sz w:val="28"/>
          <w:szCs w:val="28"/>
          <w:lang w:val="en-GB"/>
        </w:rPr>
        <w:t>cognitive behaviour in developing infants .</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Zhang .H .et . al (2021)</w:t>
      </w:r>
      <w:r>
        <w:rPr>
          <w:rFonts w:ascii="Times New Roman" w:cs="Times New Roman" w:hAnsi="Times New Roman"/>
          <w:sz w:val="28"/>
          <w:szCs w:val="28"/>
          <w:lang w:val="en-GB"/>
        </w:rPr>
        <w:t xml:space="preserve">suggested that the </w:t>
      </w:r>
      <w:r>
        <w:rPr>
          <w:rFonts w:ascii="Times New Roman" w:cs="Times New Roman" w:hAnsi="Times New Roman"/>
          <w:sz w:val="28"/>
          <w:szCs w:val="28"/>
          <w:lang w:val="en-GB"/>
        </w:rPr>
        <w:t>consumption of prebiotic strains lactobacillus is helpful in treating the symptom of stress and anxiety</w:t>
      </w:r>
      <w:r>
        <w:rPr>
          <w:rFonts w:ascii="Times New Roman" w:cs="Times New Roman" w:hAnsi="Times New Roman"/>
          <w:sz w:val="28"/>
          <w:szCs w:val="28"/>
          <w:lang w:val="en-GB"/>
        </w:rPr>
        <w:t xml:space="preserve">.The increase stress level is directly related to the gut microbiota which </w:t>
      </w:r>
      <w:r>
        <w:rPr>
          <w:rFonts w:ascii="Times New Roman" w:cs="Times New Roman" w:hAnsi="Times New Roman"/>
          <w:sz w:val="28"/>
          <w:szCs w:val="28"/>
          <w:lang w:val="en-GB"/>
        </w:rPr>
        <w:t xml:space="preserve"> start to decrease </w:t>
      </w:r>
      <w:r>
        <w:rPr>
          <w:rFonts w:ascii="Times New Roman" w:cs="Times New Roman" w:hAnsi="Times New Roman"/>
          <w:sz w:val="28"/>
          <w:szCs w:val="28"/>
          <w:lang w:val="en-GB"/>
        </w:rPr>
        <w:t>but prebiotic consumption help to recover from loss.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Averina .O (2021)</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 xml:space="preserve">Probiotic such as the </w:t>
      </w:r>
      <w:r>
        <w:rPr>
          <w:rFonts w:ascii="Times New Roman" w:cs="Times New Roman" w:hAnsi="Times New Roman"/>
          <w:sz w:val="28"/>
          <w:szCs w:val="28"/>
          <w:lang w:val="en-GB"/>
        </w:rPr>
        <w:t xml:space="preserve">lactobacillus and Bifidobacteria are of special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importance because of their antioxidant properties which help to reduce the oxidative stress in body</w:t>
      </w:r>
      <w:r>
        <w:rPr>
          <w:rFonts w:ascii="Times New Roman" w:cs="Times New Roman" w:hAnsi="Times New Roman"/>
          <w:sz w:val="28"/>
          <w:szCs w:val="28"/>
          <w:lang w:val="en-GB"/>
        </w:rPr>
        <w:t>.The gene that are involve in antioxidant are of special concern.</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Twetman .S (2000)</w:t>
      </w:r>
      <w:r>
        <w:rPr>
          <w:rFonts w:ascii="Times New Roman" w:cs="Times New Roman" w:hAnsi="Times New Roman"/>
          <w:sz w:val="28"/>
          <w:szCs w:val="28"/>
          <w:lang w:val="en-GB"/>
        </w:rPr>
        <w:t>suggested that the high</w:t>
      </w:r>
      <w:r>
        <w:rPr>
          <w:rFonts w:ascii="Times New Roman" w:cs="Times New Roman" w:hAnsi="Times New Roman"/>
          <w:sz w:val="28"/>
          <w:szCs w:val="28"/>
          <w:lang w:val="en-GB"/>
        </w:rPr>
        <w:t xml:space="preserve"> consumption of carbohydrates lead to </w:t>
      </w:r>
      <w:r>
        <w:rPr>
          <w:rFonts w:ascii="Times New Roman" w:cs="Times New Roman" w:hAnsi="Times New Roman"/>
          <w:sz w:val="28"/>
          <w:szCs w:val="28"/>
          <w:lang w:val="en-GB"/>
        </w:rPr>
        <w:t>problem of oral health but the consumption of prebiotic in diet in form of yogurt</w:t>
      </w:r>
      <w:r>
        <w:rPr>
          <w:rFonts w:ascii="Times New Roman" w:cs="Times New Roman" w:hAnsi="Times New Roman"/>
          <w:sz w:val="28"/>
          <w:szCs w:val="28"/>
          <w:lang w:val="en-GB"/>
        </w:rPr>
        <w:t xml:space="preserve"> help to relieve this problem especially in school going children</w:t>
      </w:r>
      <w:r>
        <w:rPr>
          <w:rFonts w:ascii="Times New Roman" w:cs="Times New Roman" w:hAnsi="Times New Roman"/>
          <w:sz w:val="28"/>
          <w:szCs w:val="28"/>
          <w:lang w:val="en-GB"/>
        </w:rPr>
        <w:t xml:space="preserve"> and adults as they spend most of their time</w:t>
      </w:r>
      <w:r>
        <w:rPr>
          <w:rFonts w:ascii="Times New Roman" w:cs="Times New Roman" w:hAnsi="Times New Roman"/>
          <w:sz w:val="28"/>
          <w:szCs w:val="28"/>
          <w:lang w:val="en-GB"/>
        </w:rPr>
        <w:t xml:space="preserve"> outside the home.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Sheykhsaran . E( 2022)</w:t>
      </w:r>
      <w:r>
        <w:rPr>
          <w:rFonts w:ascii="Times New Roman" w:cs="Times New Roman" w:hAnsi="Times New Roman"/>
          <w:sz w:val="28"/>
          <w:szCs w:val="28"/>
          <w:lang w:val="en-GB"/>
        </w:rPr>
        <w:t>suggested that</w:t>
      </w:r>
      <w:r>
        <w:rPr>
          <w:rFonts w:ascii="Times New Roman" w:cs="Times New Roman" w:hAnsi="Times New Roman"/>
          <w:sz w:val="28"/>
          <w:szCs w:val="28"/>
          <w:lang w:val="en-GB"/>
        </w:rPr>
        <w:t xml:space="preserve"> obesity</w:t>
      </w:r>
      <w:r>
        <w:rPr>
          <w:rFonts w:ascii="Times New Roman" w:cs="Times New Roman" w:hAnsi="Times New Roman"/>
          <w:sz w:val="28"/>
          <w:szCs w:val="28"/>
          <w:lang w:val="en-GB"/>
        </w:rPr>
        <w:t xml:space="preserve"> is increasing day by day </w:t>
      </w:r>
      <w:r>
        <w:rPr>
          <w:rFonts w:ascii="Times New Roman" w:cs="Times New Roman" w:hAnsi="Times New Roman"/>
          <w:sz w:val="28"/>
          <w:szCs w:val="28"/>
          <w:lang w:val="en-GB"/>
        </w:rPr>
        <w:t xml:space="preserve">so a quick solution is require to solve this problem otherwise it </w:t>
      </w:r>
      <w:r>
        <w:rPr>
          <w:rFonts w:ascii="Times New Roman" w:cs="Times New Roman" w:hAnsi="Times New Roman"/>
          <w:sz w:val="28"/>
          <w:szCs w:val="28"/>
          <w:lang w:val="en-GB"/>
        </w:rPr>
        <w:t xml:space="preserve">trigger the onset of other diseases.Gut Microbiota </w:t>
      </w:r>
      <w:r>
        <w:rPr>
          <w:rFonts w:ascii="Times New Roman" w:cs="Times New Roman" w:hAnsi="Times New Roman"/>
          <w:sz w:val="28"/>
          <w:szCs w:val="28"/>
          <w:lang w:val="en-GB"/>
        </w:rPr>
        <w:t xml:space="preserve">help to reduce obesity as it work in many ways in body if individual that consume </w:t>
      </w:r>
      <w:r>
        <w:rPr>
          <w:rFonts w:ascii="Times New Roman" w:cs="Times New Roman" w:hAnsi="Times New Roman"/>
          <w:sz w:val="28"/>
          <w:szCs w:val="28"/>
          <w:lang w:val="en-GB"/>
        </w:rPr>
        <w:t>correct amount of prebiotic.</w:t>
      </w:r>
      <w:r>
        <w:rPr>
          <w:rFonts w:ascii="Times New Roman" w:cs="Times New Roman" w:hAnsi="Times New Roman"/>
          <w:sz w:val="28"/>
          <w:szCs w:val="28"/>
          <w:lang w:val="en-GB"/>
        </w:rPr>
        <w:t xml:space="preserve"> Different therapeutic methods sho</w:t>
      </w:r>
      <w:r>
        <w:rPr>
          <w:rFonts w:ascii="Times New Roman" w:cs="Times New Roman" w:hAnsi="Times New Roman"/>
          <w:sz w:val="28"/>
          <w:szCs w:val="28"/>
          <w:lang w:val="en-GB"/>
        </w:rPr>
        <w:t xml:space="preserve">w </w:t>
      </w:r>
      <w:r>
        <w:rPr>
          <w:rFonts w:ascii="Times New Roman" w:cs="Times New Roman" w:hAnsi="Times New Roman"/>
          <w:sz w:val="28"/>
          <w:szCs w:val="28"/>
          <w:lang w:val="en-GB"/>
        </w:rPr>
        <w:t xml:space="preserve"> positive result</w:t>
      </w:r>
      <w:r>
        <w:rPr>
          <w:rFonts w:ascii="Times New Roman" w:cs="Times New Roman" w:hAnsi="Times New Roman"/>
          <w:sz w:val="28"/>
          <w:szCs w:val="28"/>
          <w:lang w:val="en-GB"/>
        </w:rPr>
        <w:t>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Bradyk J. L .et. al (2022)</w:t>
      </w:r>
      <w:r>
        <w:rPr>
          <w:rFonts w:ascii="Times New Roman" w:cs="Times New Roman" w:hAnsi="Times New Roman"/>
          <w:sz w:val="28"/>
          <w:szCs w:val="28"/>
          <w:lang w:val="en-GB"/>
        </w:rPr>
        <w:t>suggested that</w:t>
      </w:r>
      <w:r>
        <w:rPr>
          <w:rFonts w:ascii="Times New Roman" w:cs="Times New Roman" w:hAnsi="Times New Roman"/>
          <w:sz w:val="28"/>
          <w:szCs w:val="28"/>
          <w:lang w:val="en-GB"/>
        </w:rPr>
        <w:t xml:space="preserve"> colon </w:t>
      </w:r>
      <w:r>
        <w:rPr>
          <w:rFonts w:ascii="Times New Roman" w:cs="Times New Roman" w:hAnsi="Times New Roman"/>
          <w:sz w:val="28"/>
          <w:szCs w:val="28"/>
          <w:lang w:val="en-GB"/>
        </w:rPr>
        <w:t xml:space="preserve"> cancer has risk factors that  include the hereditary and environmental factors.The consumption of dietary fibre in form of </w:t>
      </w:r>
      <w:r>
        <w:rPr>
          <w:rFonts w:ascii="Times New Roman" w:cs="Times New Roman" w:hAnsi="Times New Roman"/>
          <w:sz w:val="28"/>
          <w:szCs w:val="28"/>
          <w:lang w:val="en-GB"/>
        </w:rPr>
        <w:t>Prebiotics decrease the risk of colon cancer.</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sz w:val="28"/>
          <w:szCs w:val="28"/>
          <w:lang w:val="en-GB"/>
        </w:rPr>
        <w:t xml:space="preserve"> </w:t>
      </w:r>
      <w:r>
        <w:rPr>
          <w:rFonts w:ascii="Times New Roman" w:cs="Times New Roman" w:hAnsi="Times New Roman"/>
          <w:b/>
          <w:bCs/>
          <w:sz w:val="28"/>
          <w:szCs w:val="28"/>
          <w:lang w:val="en-GB"/>
        </w:rPr>
        <w:t xml:space="preserve">Chen .X .et . al(2022) </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 xml:space="preserve">they perform a  </w:t>
      </w:r>
      <w:r>
        <w:rPr>
          <w:rFonts w:ascii="Times New Roman" w:cs="Times New Roman" w:hAnsi="Times New Roman"/>
          <w:sz w:val="28"/>
          <w:szCs w:val="28"/>
          <w:lang w:val="en-GB"/>
        </w:rPr>
        <w:t xml:space="preserve">study whose aim  </w:t>
      </w:r>
      <w:r>
        <w:rPr>
          <w:rFonts w:ascii="Times New Roman" w:cs="Times New Roman" w:hAnsi="Times New Roman"/>
          <w:sz w:val="28"/>
          <w:szCs w:val="28"/>
          <w:lang w:val="en-GB"/>
        </w:rPr>
        <w:t xml:space="preserve"> was  to check the rat that are exposed to lead </w:t>
      </w:r>
      <w:r>
        <w:rPr>
          <w:rFonts w:ascii="Times New Roman" w:cs="Times New Roman" w:hAnsi="Times New Roman"/>
          <w:sz w:val="28"/>
          <w:szCs w:val="28"/>
          <w:lang w:val="en-GB"/>
        </w:rPr>
        <w:t>changes the level of gut Microbiota and</w:t>
      </w:r>
      <w:r>
        <w:rPr>
          <w:rFonts w:ascii="Times New Roman" w:cs="Times New Roman" w:hAnsi="Times New Roman"/>
          <w:sz w:val="28"/>
          <w:szCs w:val="28"/>
          <w:lang w:val="en-GB"/>
        </w:rPr>
        <w:t xml:space="preserve"> fecal short chain fatty </w:t>
      </w:r>
      <w:r>
        <w:rPr>
          <w:rFonts w:ascii="Times New Roman" w:cs="Times New Roman" w:hAnsi="Times New Roman"/>
          <w:sz w:val="28"/>
          <w:szCs w:val="28"/>
          <w:lang w:val="en-GB"/>
        </w:rPr>
        <w:t xml:space="preserve">acid in body.The result prove that </w:t>
      </w:r>
      <w:r>
        <w:rPr>
          <w:rFonts w:ascii="Times New Roman" w:cs="Times New Roman" w:hAnsi="Times New Roman"/>
          <w:sz w:val="28"/>
          <w:szCs w:val="28"/>
          <w:lang w:val="en-GB"/>
        </w:rPr>
        <w:t xml:space="preserve">it also affect the metabolic function along with </w:t>
      </w:r>
      <w:r>
        <w:rPr>
          <w:rFonts w:ascii="Times New Roman" w:cs="Times New Roman" w:hAnsi="Times New Roman"/>
          <w:sz w:val="28"/>
          <w:szCs w:val="28"/>
          <w:lang w:val="en-GB"/>
        </w:rPr>
        <w:t>gut microbes and short chain fatty acid.</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   Chavarri M.et . al( 2021</w:t>
      </w:r>
      <w:r>
        <w:rPr>
          <w:rFonts w:ascii="Times New Roman" w:cs="Times New Roman" w:hAnsi="Times New Roman"/>
          <w:sz w:val="28"/>
          <w:szCs w:val="28"/>
          <w:lang w:val="en-GB"/>
        </w:rPr>
        <w:t>)</w:t>
      </w:r>
      <w:r>
        <w:rPr>
          <w:rFonts w:ascii="Times New Roman" w:cs="Times New Roman" w:hAnsi="Times New Roman"/>
          <w:sz w:val="28"/>
          <w:szCs w:val="28"/>
          <w:lang w:val="en-GB"/>
        </w:rPr>
        <w:t>suggested  that  the</w:t>
      </w:r>
      <w:r>
        <w:rPr>
          <w:rFonts w:ascii="Times New Roman" w:cs="Times New Roman" w:hAnsi="Times New Roman"/>
          <w:sz w:val="28"/>
          <w:szCs w:val="28"/>
          <w:lang w:val="en-GB"/>
        </w:rPr>
        <w:t xml:space="preserve"> probiotic of great importance </w:t>
      </w:r>
      <w:r>
        <w:rPr>
          <w:rFonts w:ascii="Times New Roman" w:cs="Times New Roman" w:hAnsi="Times New Roman"/>
          <w:sz w:val="28"/>
          <w:szCs w:val="28"/>
          <w:lang w:val="en-GB"/>
        </w:rPr>
        <w:t>due to their multiple benefit on human health.The normal</w:t>
      </w:r>
      <w:r>
        <w:rPr>
          <w:rFonts w:ascii="Times New Roman" w:cs="Times New Roman" w:hAnsi="Times New Roman"/>
          <w:sz w:val="28"/>
          <w:szCs w:val="28"/>
          <w:lang w:val="en-GB"/>
        </w:rPr>
        <w:t xml:space="preserve"> distribution of microorganisms is essential to maintain good health status</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meanwhile it also open the gateway to </w:t>
      </w:r>
      <w:r>
        <w:rPr>
          <w:rFonts w:ascii="Times New Roman" w:cs="Times New Roman" w:hAnsi="Times New Roman"/>
          <w:sz w:val="28"/>
          <w:szCs w:val="28"/>
          <w:lang w:val="en-GB"/>
        </w:rPr>
        <w:t>current market business as consumer are more interested in probiotic product</w:t>
      </w:r>
      <w:r>
        <w:rPr>
          <w:rFonts w:ascii="Times New Roman" w:cs="Times New Roman" w:hAnsi="Times New Roman"/>
          <w:sz w:val="28"/>
          <w:szCs w:val="28"/>
          <w:lang w:val="en-GB"/>
        </w:rPr>
        <w:t>s due to lack of time.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Oktaviyani.D .et.al (2022)</w:t>
      </w:r>
      <w:r>
        <w:rPr>
          <w:rFonts w:ascii="Times New Roman" w:cs="Times New Roman" w:hAnsi="Times New Roman"/>
          <w:sz w:val="28"/>
          <w:szCs w:val="28"/>
          <w:lang w:val="en-GB"/>
        </w:rPr>
        <w:t xml:space="preserve">suggested that the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microorganisms present in gut is </w:t>
      </w:r>
      <w:r>
        <w:rPr>
          <w:rFonts w:ascii="Times New Roman" w:cs="Times New Roman" w:hAnsi="Times New Roman"/>
          <w:sz w:val="28"/>
          <w:szCs w:val="28"/>
          <w:lang w:val="en-GB"/>
        </w:rPr>
        <w:t>greatly affected by various factors such as the mater</w:t>
      </w:r>
      <w:r>
        <w:rPr>
          <w:rFonts w:ascii="Times New Roman" w:cs="Times New Roman" w:hAnsi="Times New Roman"/>
          <w:sz w:val="28"/>
          <w:szCs w:val="28"/>
          <w:lang w:val="en-GB"/>
        </w:rPr>
        <w:t xml:space="preserve">nal diet during gestational period.Some of the </w:t>
      </w:r>
      <w:r>
        <w:rPr>
          <w:rFonts w:ascii="Times New Roman" w:cs="Times New Roman" w:hAnsi="Times New Roman"/>
          <w:sz w:val="28"/>
          <w:szCs w:val="28"/>
          <w:lang w:val="en-GB"/>
        </w:rPr>
        <w:t xml:space="preserve">species of Microbiota are present and  neonatal are </w:t>
      </w:r>
      <w:r>
        <w:rPr>
          <w:rFonts w:ascii="Times New Roman" w:cs="Times New Roman" w:hAnsi="Times New Roman"/>
          <w:sz w:val="28"/>
          <w:szCs w:val="28"/>
          <w:lang w:val="en-GB"/>
        </w:rPr>
        <w:t>lactobacillus and Bifidobacteria.</w:t>
      </w:r>
      <w:r>
        <w:rPr>
          <w:rFonts w:ascii="Times New Roman" w:cs="Times New Roman" w:hAnsi="Times New Roman"/>
          <w:sz w:val="28"/>
          <w:szCs w:val="28"/>
          <w:lang w:val="en-GB"/>
        </w:rPr>
        <w:t xml:space="preserve">The composition of neonatal </w:t>
      </w:r>
      <w:r>
        <w:rPr>
          <w:rFonts w:ascii="Times New Roman" w:cs="Times New Roman" w:hAnsi="Times New Roman"/>
          <w:sz w:val="28"/>
          <w:szCs w:val="28"/>
          <w:lang w:val="en-GB"/>
        </w:rPr>
        <w:t xml:space="preserve">microbes are determine as it help to determine the gut Microbiota further </w:t>
      </w:r>
      <w:r>
        <w:rPr>
          <w:rFonts w:ascii="Times New Roman" w:cs="Times New Roman" w:hAnsi="Times New Roman"/>
          <w:sz w:val="28"/>
          <w:szCs w:val="28"/>
          <w:lang w:val="en-GB"/>
        </w:rPr>
        <w:t xml:space="preserve">gastrointestinal track problem are used to </w:t>
      </w:r>
      <w:r>
        <w:rPr>
          <w:rFonts w:ascii="Times New Roman" w:cs="Times New Roman" w:hAnsi="Times New Roman"/>
          <w:sz w:val="28"/>
          <w:szCs w:val="28"/>
          <w:lang w:val="en-GB"/>
        </w:rPr>
        <w:t>cure by using different therapies.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Geiger.R.N.et.al (2021</w:t>
      </w:r>
      <w:r>
        <w:rPr>
          <w:rFonts w:ascii="Times New Roman" w:cs="Times New Roman" w:hAnsi="Times New Roman"/>
          <w:sz w:val="28"/>
          <w:szCs w:val="28"/>
          <w:lang w:val="en-GB"/>
        </w:rPr>
        <w:t>)</w:t>
      </w:r>
      <w:r>
        <w:rPr>
          <w:rFonts w:ascii="Times New Roman" w:cs="Times New Roman" w:hAnsi="Times New Roman"/>
          <w:sz w:val="28"/>
          <w:szCs w:val="28"/>
          <w:lang w:val="en-GB"/>
        </w:rPr>
        <w:t>suggested that meat</w:t>
      </w:r>
      <w:r>
        <w:rPr>
          <w:rFonts w:ascii="Times New Roman" w:cs="Times New Roman" w:hAnsi="Times New Roman"/>
          <w:sz w:val="28"/>
          <w:szCs w:val="28"/>
          <w:lang w:val="en-GB"/>
        </w:rPr>
        <w:t xml:space="preserve"> is consider as highly nutritious </w:t>
      </w:r>
      <w:r>
        <w:rPr>
          <w:rFonts w:ascii="Times New Roman" w:cs="Times New Roman" w:hAnsi="Times New Roman"/>
          <w:sz w:val="28"/>
          <w:szCs w:val="28"/>
          <w:lang w:val="en-GB"/>
        </w:rPr>
        <w:t xml:space="preserve">food as it contain  a lot of nutrient that are not obtain from other </w:t>
      </w:r>
      <w:r>
        <w:rPr>
          <w:rFonts w:ascii="Times New Roman" w:cs="Times New Roman" w:hAnsi="Times New Roman"/>
          <w:sz w:val="28"/>
          <w:szCs w:val="28"/>
          <w:lang w:val="en-GB"/>
        </w:rPr>
        <w:t xml:space="preserve">food.During the maturation of meat it start to develop a specific probiotic Microbiota with </w:t>
      </w:r>
      <w:r>
        <w:rPr>
          <w:rFonts w:ascii="Times New Roman" w:cs="Times New Roman" w:hAnsi="Times New Roman"/>
          <w:sz w:val="28"/>
          <w:szCs w:val="28"/>
          <w:lang w:val="en-GB"/>
        </w:rPr>
        <w:t>physiological and biological effects.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 Yanmeng Lu.et. al (2021)</w:t>
      </w:r>
      <w:r>
        <w:rPr>
          <w:rFonts w:ascii="Times New Roman" w:cs="Times New Roman" w:hAnsi="Times New Roman"/>
          <w:sz w:val="28"/>
          <w:szCs w:val="28"/>
          <w:lang w:val="en-GB"/>
        </w:rPr>
        <w:t>suggested</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tha</w:t>
      </w:r>
      <w:r>
        <w:rPr>
          <w:rFonts w:ascii="Times New Roman" w:cs="Times New Roman" w:hAnsi="Times New Roman"/>
          <w:sz w:val="28"/>
          <w:szCs w:val="28"/>
          <w:lang w:val="en-GB"/>
        </w:rPr>
        <w:t xml:space="preserve">t  </w:t>
      </w:r>
      <w:r>
        <w:rPr>
          <w:rFonts w:ascii="Times New Roman" w:cs="Times New Roman" w:hAnsi="Times New Roman"/>
          <w:sz w:val="28"/>
          <w:szCs w:val="28"/>
          <w:lang w:val="en-GB"/>
        </w:rPr>
        <w:t>expo polysaccharides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EPS </w:t>
      </w:r>
      <w:r>
        <w:rPr>
          <w:rFonts w:ascii="Times New Roman" w:cs="Times New Roman" w:hAnsi="Times New Roman"/>
          <w:sz w:val="28"/>
          <w:szCs w:val="28"/>
          <w:lang w:val="en-GB"/>
        </w:rPr>
        <w:t>)</w:t>
      </w:r>
      <w:r>
        <w:rPr>
          <w:rFonts w:ascii="Times New Roman" w:cs="Times New Roman" w:hAnsi="Times New Roman"/>
          <w:sz w:val="28"/>
          <w:szCs w:val="28"/>
          <w:lang w:val="en-GB"/>
        </w:rPr>
        <w:t xml:space="preserve">which are present at surface of probiotic is of </w:t>
      </w:r>
      <w:r>
        <w:rPr>
          <w:rFonts w:ascii="Times New Roman" w:cs="Times New Roman" w:hAnsi="Times New Roman"/>
          <w:sz w:val="28"/>
          <w:szCs w:val="28"/>
          <w:lang w:val="en-GB"/>
        </w:rPr>
        <w:t>great importance in mucoadhension</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.The </w:t>
      </w:r>
      <w:r>
        <w:rPr>
          <w:rFonts w:ascii="Times New Roman" w:cs="Times New Roman" w:hAnsi="Times New Roman"/>
          <w:sz w:val="28"/>
          <w:szCs w:val="28"/>
          <w:lang w:val="en-GB"/>
        </w:rPr>
        <w:t xml:space="preserve"> probiotic lactobacillus and </w:t>
      </w:r>
      <w:r>
        <w:rPr>
          <w:rFonts w:ascii="Times New Roman" w:cs="Times New Roman" w:hAnsi="Times New Roman"/>
          <w:sz w:val="28"/>
          <w:szCs w:val="28"/>
          <w:lang w:val="en-GB"/>
        </w:rPr>
        <w:t>predacious were  investigate. The adhesion is more in case of bile acid se</w:t>
      </w:r>
      <w:r>
        <w:rPr>
          <w:rFonts w:ascii="Times New Roman" w:cs="Times New Roman" w:hAnsi="Times New Roman"/>
          <w:sz w:val="28"/>
          <w:szCs w:val="28"/>
          <w:lang w:val="en-GB"/>
        </w:rPr>
        <w:t>cretion</w:t>
      </w:r>
      <w:r>
        <w:rPr>
          <w:rFonts w:ascii="Times New Roman" w:cs="Times New Roman" w:hAnsi="Times New Roman"/>
          <w:sz w:val="28"/>
          <w:szCs w:val="28"/>
          <w:lang w:val="en-GB"/>
        </w:rPr>
        <w:t>.It concl</w:t>
      </w:r>
      <w:r>
        <w:rPr>
          <w:rFonts w:ascii="Times New Roman" w:cs="Times New Roman" w:hAnsi="Times New Roman"/>
          <w:sz w:val="28"/>
          <w:szCs w:val="28"/>
          <w:lang w:val="en-GB"/>
        </w:rPr>
        <w:t>uded that probiotic mucin interaction is control</w:t>
      </w:r>
      <w:r>
        <w:rPr>
          <w:rFonts w:ascii="Times New Roman" w:cs="Times New Roman" w:hAnsi="Times New Roman"/>
          <w:sz w:val="28"/>
          <w:szCs w:val="28"/>
          <w:lang w:val="en-GB"/>
        </w:rPr>
        <w:t xml:space="preserve"> by composition and changes in EPS of probiotic in different </w:t>
      </w:r>
      <w:r>
        <w:rPr>
          <w:rFonts w:ascii="Times New Roman" w:cs="Times New Roman" w:hAnsi="Times New Roman"/>
          <w:sz w:val="28"/>
          <w:szCs w:val="28"/>
          <w:lang w:val="en-GB"/>
        </w:rPr>
        <w:t>gastrointestinal condition.</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Bellis P.et. al (2022)</w:t>
      </w:r>
      <w:r>
        <w:rPr>
          <w:rFonts w:ascii="Times New Roman" w:cs="Times New Roman" w:hAnsi="Times New Roman"/>
          <w:sz w:val="28"/>
          <w:szCs w:val="28"/>
          <w:lang w:val="en-GB"/>
        </w:rPr>
        <w:t xml:space="preserve">suggested that probiotic strain present in food is </w:t>
      </w:r>
      <w:r>
        <w:rPr>
          <w:rFonts w:ascii="Times New Roman" w:cs="Times New Roman" w:hAnsi="Times New Roman"/>
          <w:sz w:val="28"/>
          <w:szCs w:val="28"/>
          <w:lang w:val="en-GB"/>
        </w:rPr>
        <w:t xml:space="preserve">influenced by carrier food </w:t>
      </w:r>
      <w:r>
        <w:rPr>
          <w:rFonts w:ascii="Times New Roman" w:cs="Times New Roman" w:hAnsi="Times New Roman"/>
          <w:sz w:val="28"/>
          <w:szCs w:val="28"/>
          <w:lang w:val="en-GB"/>
        </w:rPr>
        <w:t>. Plant based matrices</w:t>
      </w:r>
      <w:r>
        <w:rPr>
          <w:rFonts w:ascii="Times New Roman" w:cs="Times New Roman" w:hAnsi="Times New Roman"/>
          <w:sz w:val="28"/>
          <w:szCs w:val="28"/>
          <w:lang w:val="en-GB"/>
        </w:rPr>
        <w:t xml:space="preserve"> are rich in nutrients , </w:t>
      </w:r>
      <w:r>
        <w:rPr>
          <w:rFonts w:ascii="Times New Roman" w:cs="Times New Roman" w:hAnsi="Times New Roman"/>
          <w:sz w:val="28"/>
          <w:szCs w:val="28"/>
          <w:lang w:val="en-GB"/>
        </w:rPr>
        <w:t>fibres , vitamins, minerals and dietary bioa</w:t>
      </w:r>
      <w:r>
        <w:rPr>
          <w:rFonts w:ascii="Times New Roman" w:cs="Times New Roman" w:hAnsi="Times New Roman"/>
          <w:sz w:val="28"/>
          <w:szCs w:val="28"/>
          <w:lang w:val="en-GB"/>
        </w:rPr>
        <w:t>ctive  photochemical.</w:t>
      </w:r>
      <w:r>
        <w:rPr>
          <w:rFonts w:ascii="Times New Roman" w:cs="Times New Roman" w:hAnsi="Times New Roman"/>
          <w:sz w:val="28"/>
          <w:szCs w:val="28"/>
          <w:lang w:val="en-GB"/>
        </w:rPr>
        <w:t xml:space="preserve">The data show the health promoting properties of solid  plant  matrices </w:t>
      </w:r>
      <w:r>
        <w:rPr>
          <w:rFonts w:ascii="Times New Roman" w:cs="Times New Roman" w:hAnsi="Times New Roman"/>
          <w:sz w:val="28"/>
          <w:szCs w:val="28"/>
          <w:lang w:val="en-GB"/>
        </w:rPr>
        <w:t xml:space="preserve"> and their association with </w:t>
      </w:r>
      <w:r>
        <w:rPr>
          <w:rFonts w:ascii="Times New Roman" w:cs="Times New Roman" w:hAnsi="Times New Roman"/>
          <w:sz w:val="28"/>
          <w:szCs w:val="28"/>
          <w:lang w:val="en-GB"/>
        </w:rPr>
        <w:t xml:space="preserve">probiotic bacteria in </w:t>
      </w:r>
      <w:r>
        <w:rPr>
          <w:rFonts w:ascii="Times New Roman" w:cs="Times New Roman" w:hAnsi="Times New Roman"/>
          <w:sz w:val="28"/>
          <w:szCs w:val="28"/>
          <w:lang w:val="en-GB"/>
        </w:rPr>
        <w:t>digestive process, gut implantation and finally in exerting beneficial effects.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 Akram M.et.al( 2021)</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 xml:space="preserve">probiotic is </w:t>
      </w:r>
      <w:r>
        <w:rPr>
          <w:rFonts w:ascii="Times New Roman" w:cs="Times New Roman" w:hAnsi="Times New Roman"/>
          <w:sz w:val="28"/>
          <w:szCs w:val="28"/>
          <w:lang w:val="en-GB"/>
        </w:rPr>
        <w:t xml:space="preserve">consider as an alternative drug in treatment of </w:t>
      </w:r>
      <w:r>
        <w:rPr>
          <w:rFonts w:ascii="Times New Roman" w:cs="Times New Roman" w:hAnsi="Times New Roman"/>
          <w:sz w:val="28"/>
          <w:szCs w:val="28"/>
          <w:lang w:val="en-GB"/>
        </w:rPr>
        <w:t xml:space="preserve">many diseases.The use of fermented </w:t>
      </w:r>
      <w:r>
        <w:rPr>
          <w:rFonts w:ascii="Times New Roman" w:cs="Times New Roman" w:hAnsi="Times New Roman"/>
          <w:sz w:val="28"/>
          <w:szCs w:val="28"/>
          <w:lang w:val="en-GB"/>
        </w:rPr>
        <w:t xml:space="preserve">product help to boost immunity. The study confirm </w:t>
      </w:r>
      <w:r>
        <w:rPr>
          <w:rFonts w:ascii="Times New Roman" w:cs="Times New Roman" w:hAnsi="Times New Roman"/>
          <w:sz w:val="28"/>
          <w:szCs w:val="28"/>
          <w:lang w:val="en-GB"/>
        </w:rPr>
        <w:t xml:space="preserve">the effect of two probiotic </w:t>
      </w:r>
      <w:r>
        <w:rPr>
          <w:rFonts w:ascii="Times New Roman" w:cs="Times New Roman" w:hAnsi="Times New Roman"/>
          <w:sz w:val="28"/>
          <w:szCs w:val="28"/>
          <w:lang w:val="en-GB"/>
        </w:rPr>
        <w:t>strain and fermented milk supplement.</w:t>
      </w:r>
      <w:r>
        <w:rPr>
          <w:rFonts w:ascii="Times New Roman" w:cs="Times New Roman" w:hAnsi="Times New Roman"/>
          <w:sz w:val="28"/>
          <w:szCs w:val="28"/>
          <w:lang w:val="en-GB"/>
        </w:rPr>
        <w:t xml:space="preserve">The conclusion is that fermented milk supplement </w:t>
      </w:r>
      <w:r>
        <w:rPr>
          <w:rFonts w:ascii="Times New Roman" w:cs="Times New Roman" w:hAnsi="Times New Roman"/>
          <w:sz w:val="28"/>
          <w:szCs w:val="28"/>
          <w:lang w:val="en-GB"/>
        </w:rPr>
        <w:t xml:space="preserve">help to prevent obesity and other </w:t>
      </w:r>
      <w:r>
        <w:rPr>
          <w:rFonts w:ascii="Times New Roman" w:cs="Times New Roman" w:hAnsi="Times New Roman"/>
          <w:sz w:val="28"/>
          <w:szCs w:val="28"/>
          <w:lang w:val="en-GB"/>
        </w:rPr>
        <w:t>metabolic syndrome.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Abdelazez .A .et .al (2018)</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 xml:space="preserve">probiotic such as </w:t>
      </w:r>
      <w:r>
        <w:rPr>
          <w:rFonts w:ascii="Times New Roman" w:cs="Times New Roman" w:hAnsi="Times New Roman"/>
          <w:sz w:val="28"/>
          <w:szCs w:val="28"/>
          <w:lang w:val="en-GB"/>
        </w:rPr>
        <w:t>lactobacillus</w:t>
      </w:r>
      <w:r>
        <w:rPr>
          <w:rFonts w:ascii="Times New Roman" w:cs="Times New Roman" w:hAnsi="Times New Roman"/>
          <w:sz w:val="28"/>
          <w:szCs w:val="28"/>
          <w:lang w:val="en-GB"/>
        </w:rPr>
        <w:t xml:space="preserve"> has great importance such as it is consume as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fertiliser </w:t>
      </w:r>
      <w:r>
        <w:rPr>
          <w:rFonts w:ascii="Times New Roman" w:cs="Times New Roman" w:hAnsi="Times New Roman"/>
          <w:sz w:val="28"/>
          <w:szCs w:val="28"/>
          <w:lang w:val="en-GB"/>
        </w:rPr>
        <w:t xml:space="preserve">also has health benefit </w:t>
      </w:r>
      <w:r>
        <w:rPr>
          <w:rFonts w:ascii="Times New Roman" w:cs="Times New Roman" w:hAnsi="Times New Roman"/>
          <w:sz w:val="28"/>
          <w:szCs w:val="28"/>
          <w:lang w:val="en-GB"/>
        </w:rPr>
        <w:t>such as on immune system</w:t>
      </w:r>
      <w:r>
        <w:rPr>
          <w:rFonts w:ascii="Times New Roman" w:cs="Times New Roman" w:hAnsi="Times New Roman"/>
          <w:sz w:val="28"/>
          <w:szCs w:val="28"/>
          <w:lang w:val="en-GB"/>
        </w:rPr>
        <w:t>.</w:t>
      </w:r>
      <w:r>
        <w:rPr>
          <w:rFonts w:ascii="Times New Roman" w:cs="Times New Roman" w:hAnsi="Times New Roman"/>
          <w:sz w:val="28"/>
          <w:szCs w:val="28"/>
          <w:lang w:val="en-GB"/>
        </w:rPr>
        <w:t xml:space="preserve">In short it has </w:t>
      </w:r>
      <w:r>
        <w:rPr>
          <w:rFonts w:ascii="Times New Roman" w:cs="Times New Roman" w:hAnsi="Times New Roman"/>
          <w:sz w:val="28"/>
          <w:szCs w:val="28"/>
          <w:lang w:val="en-GB"/>
        </w:rPr>
        <w:t>role in human health as well as</w:t>
      </w:r>
      <w:r>
        <w:rPr>
          <w:rFonts w:ascii="Times New Roman" w:cs="Times New Roman" w:hAnsi="Times New Roman"/>
          <w:sz w:val="28"/>
          <w:szCs w:val="28"/>
          <w:lang w:val="en-GB"/>
        </w:rPr>
        <w:t xml:space="preserve"> in food industry.</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Paul.M.M .et.al (2022)</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now people are more concerned about their health</w:t>
      </w:r>
      <w:r>
        <w:rPr>
          <w:rFonts w:ascii="Times New Roman" w:cs="Times New Roman" w:hAnsi="Times New Roman"/>
          <w:sz w:val="28"/>
          <w:szCs w:val="28"/>
          <w:lang w:val="en-GB"/>
        </w:rPr>
        <w:t>.The probiotic marked is suggested to increase</w:t>
      </w:r>
      <w:r>
        <w:rPr>
          <w:rFonts w:ascii="Times New Roman" w:cs="Times New Roman" w:hAnsi="Times New Roman"/>
          <w:sz w:val="28"/>
          <w:szCs w:val="28"/>
          <w:lang w:val="en-GB"/>
        </w:rPr>
        <w:t xml:space="preserve"> at an annual pace of </w:t>
      </w:r>
      <w:r>
        <w:rPr>
          <w:rFonts w:ascii="Times New Roman" w:cs="Times New Roman" w:hAnsi="Times New Roman"/>
          <w:sz w:val="28"/>
          <w:szCs w:val="28"/>
          <w:lang w:val="en-GB"/>
        </w:rPr>
        <w:t>8.</w:t>
      </w:r>
      <w:r>
        <w:rPr>
          <w:rFonts w:ascii="Times New Roman" w:cs="Times New Roman" w:hAnsi="Times New Roman"/>
          <w:sz w:val="28"/>
          <w:szCs w:val="28"/>
          <w:lang w:val="en-GB"/>
        </w:rPr>
        <w:t>7% as it increase the growth of functional foo</w:t>
      </w:r>
      <w:r>
        <w:rPr>
          <w:rFonts w:ascii="Times New Roman" w:cs="Times New Roman" w:hAnsi="Times New Roman"/>
          <w:sz w:val="28"/>
          <w:szCs w:val="28"/>
          <w:lang w:val="en-GB"/>
        </w:rPr>
        <w:t>d markets.</w:t>
      </w:r>
    </w:p>
    <w:p>
      <w:pPr>
        <w:pStyle w:val="style179"/>
        <w:rPr>
          <w:rFonts w:ascii="Times New Roman" w:cs="Times New Roman" w:hAnsi="Times New Roman"/>
          <w:sz w:val="28"/>
          <w:szCs w:val="28"/>
          <w:lang w:val="en-GB"/>
        </w:rPr>
      </w:pPr>
      <w:r>
        <w:rPr>
          <w:rFonts w:ascii="Times New Roman" w:cs="Times New Roman" w:hAnsi="Times New Roman"/>
          <w:sz w:val="28"/>
          <w:szCs w:val="28"/>
          <w:lang w:val="en-GB"/>
        </w:rPr>
        <w:t xml:space="preserve">Probiotic are generally heat and acid </w:t>
      </w:r>
      <w:r>
        <w:rPr>
          <w:rFonts w:ascii="Times New Roman" w:cs="Times New Roman" w:hAnsi="Times New Roman"/>
          <w:sz w:val="28"/>
          <w:szCs w:val="28"/>
          <w:lang w:val="en-GB"/>
        </w:rPr>
        <w:t xml:space="preserve">resistance </w:t>
      </w:r>
      <w:r>
        <w:rPr>
          <w:rFonts w:ascii="Times New Roman" w:cs="Times New Roman" w:hAnsi="Times New Roman"/>
          <w:sz w:val="28"/>
          <w:szCs w:val="28"/>
          <w:lang w:val="en-GB"/>
        </w:rPr>
        <w:t xml:space="preserve">and it can also tolerate the acidic environment of stomach </w:t>
      </w:r>
      <w:r>
        <w:rPr>
          <w:rFonts w:ascii="Times New Roman" w:cs="Times New Roman" w:hAnsi="Times New Roman"/>
          <w:sz w:val="28"/>
          <w:szCs w:val="28"/>
          <w:lang w:val="en-GB"/>
        </w:rPr>
        <w:t xml:space="preserve">so they </w:t>
      </w:r>
      <w:r>
        <w:rPr>
          <w:rFonts w:ascii="Times New Roman" w:cs="Times New Roman" w:hAnsi="Times New Roman"/>
          <w:sz w:val="28"/>
          <w:szCs w:val="28"/>
          <w:lang w:val="en-GB"/>
        </w:rPr>
        <w:t>can easily be store and reach consumer safely.</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Waiganker .S (2022)</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a large number of women are still facing the problem of urina</w:t>
      </w:r>
      <w:r>
        <w:rPr>
          <w:rFonts w:ascii="Times New Roman" w:cs="Times New Roman" w:hAnsi="Times New Roman"/>
          <w:sz w:val="28"/>
          <w:szCs w:val="28"/>
          <w:lang w:val="en-GB"/>
        </w:rPr>
        <w:t>ry track infection even effective antibiotic are present</w:t>
      </w:r>
      <w:r>
        <w:rPr>
          <w:rFonts w:ascii="Times New Roman" w:cs="Times New Roman" w:hAnsi="Times New Roman"/>
          <w:sz w:val="28"/>
          <w:szCs w:val="28"/>
          <w:lang w:val="en-GB"/>
        </w:rPr>
        <w:t>.</w:t>
      </w:r>
    </w:p>
    <w:p>
      <w:pPr>
        <w:pStyle w:val="style179"/>
        <w:rPr>
          <w:rFonts w:ascii="Times New Roman" w:cs="Times New Roman" w:hAnsi="Times New Roman"/>
          <w:sz w:val="28"/>
          <w:szCs w:val="28"/>
          <w:lang w:val="en-GB"/>
        </w:rPr>
      </w:pPr>
      <w:r>
        <w:rPr>
          <w:rFonts w:ascii="Times New Roman" w:cs="Times New Roman" w:hAnsi="Times New Roman"/>
          <w:sz w:val="28"/>
          <w:szCs w:val="28"/>
          <w:lang w:val="en-GB"/>
        </w:rPr>
        <w:t xml:space="preserve">This occur due to disturbance in microbial </w:t>
      </w:r>
      <w:r>
        <w:rPr>
          <w:rFonts w:ascii="Times New Roman" w:cs="Times New Roman" w:hAnsi="Times New Roman"/>
          <w:sz w:val="28"/>
          <w:szCs w:val="28"/>
          <w:lang w:val="en-GB"/>
        </w:rPr>
        <w:t>flora get disturb which can be treated with the consumption of prebiotic food in diet.</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Varesi . A.et.al(2022) </w:t>
      </w:r>
      <w:r>
        <w:rPr>
          <w:rFonts w:ascii="Times New Roman" w:cs="Times New Roman" w:hAnsi="Times New Roman"/>
          <w:sz w:val="28"/>
          <w:szCs w:val="28"/>
          <w:lang w:val="en-GB"/>
        </w:rPr>
        <w:t>suggested that</w:t>
      </w:r>
      <w:r>
        <w:rPr>
          <w:rFonts w:ascii="Times New Roman" w:cs="Times New Roman" w:hAnsi="Times New Roman"/>
          <w:sz w:val="28"/>
          <w:szCs w:val="28"/>
          <w:lang w:val="en-GB"/>
        </w:rPr>
        <w:t xml:space="preserve"> gut Microbiota act as </w:t>
      </w:r>
      <w:r>
        <w:rPr>
          <w:rFonts w:ascii="Times New Roman" w:cs="Times New Roman" w:hAnsi="Times New Roman"/>
          <w:sz w:val="28"/>
          <w:szCs w:val="28"/>
          <w:lang w:val="en-GB"/>
        </w:rPr>
        <w:t>regulator for many diseases even if they come under the category of neuro</w:t>
      </w:r>
      <w:r>
        <w:rPr>
          <w:rFonts w:ascii="Times New Roman" w:cs="Times New Roman" w:hAnsi="Times New Roman"/>
          <w:sz w:val="28"/>
          <w:szCs w:val="28"/>
          <w:lang w:val="en-GB"/>
        </w:rPr>
        <w:t xml:space="preserve">degeneration which occur in case of </w:t>
      </w:r>
      <w:r>
        <w:rPr>
          <w:rFonts w:ascii="Times New Roman" w:cs="Times New Roman" w:hAnsi="Times New Roman"/>
          <w:sz w:val="28"/>
          <w:szCs w:val="28"/>
          <w:lang w:val="en-GB"/>
        </w:rPr>
        <w:t>Alzheimer disease.</w:t>
      </w:r>
      <w:r>
        <w:rPr>
          <w:rFonts w:ascii="Times New Roman" w:cs="Times New Roman" w:hAnsi="Times New Roman"/>
          <w:sz w:val="28"/>
          <w:szCs w:val="28"/>
          <w:lang w:val="en-GB"/>
        </w:rPr>
        <w:t xml:space="preserve">This help to reveal the relationship between </w:t>
      </w:r>
      <w:r>
        <w:rPr>
          <w:rFonts w:ascii="Times New Roman" w:cs="Times New Roman" w:hAnsi="Times New Roman"/>
          <w:sz w:val="28"/>
          <w:szCs w:val="28"/>
          <w:lang w:val="en-GB"/>
        </w:rPr>
        <w:t xml:space="preserve">gut Microbiota and </w:t>
      </w:r>
      <w:r>
        <w:rPr>
          <w:rFonts w:ascii="Times New Roman" w:cs="Times New Roman" w:hAnsi="Times New Roman"/>
          <w:sz w:val="28"/>
          <w:szCs w:val="28"/>
          <w:lang w:val="en-GB"/>
        </w:rPr>
        <w:t>Alzheimer disease.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Yong Z(2021)  </w:t>
      </w:r>
      <w:r>
        <w:rPr>
          <w:rFonts w:ascii="Times New Roman" w:cs="Times New Roman" w:hAnsi="Times New Roman"/>
          <w:sz w:val="28"/>
          <w:szCs w:val="28"/>
          <w:lang w:val="en-GB"/>
        </w:rPr>
        <w:t xml:space="preserve">suggested that  probiotic bacteria help to control the blood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glucose level in animal and human clinical  trials.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Pathan S (2017) </w:t>
      </w:r>
      <w:r>
        <w:rPr>
          <w:rFonts w:ascii="Times New Roman" w:cs="Times New Roman" w:hAnsi="Times New Roman"/>
          <w:sz w:val="28"/>
          <w:szCs w:val="28"/>
          <w:lang w:val="en-GB"/>
        </w:rPr>
        <w:t>suggested that  probiotic  can be consider as functional foods as they provide health benefit beyond basic health level.</w:t>
      </w:r>
      <w:r>
        <w:rPr>
          <w:rFonts w:ascii="Times New Roman" w:cs="Times New Roman" w:hAnsi="Times New Roman"/>
          <w:sz w:val="28"/>
          <w:szCs w:val="28"/>
          <w:lang w:val="en-GB"/>
        </w:rPr>
        <w:t>They help to  maintain health of intestinal microbiotaThey help to cure different types of  diarrheal disease.They  help to prevent the colon cancer and chronic gastrointestina</w:t>
      </w:r>
      <w:r>
        <w:rPr>
          <w:rFonts w:ascii="Times New Roman" w:cs="Times New Roman" w:hAnsi="Times New Roman"/>
          <w:sz w:val="28"/>
          <w:szCs w:val="28"/>
          <w:lang w:val="en-GB"/>
        </w:rPr>
        <w:t xml:space="preserve">l </w:t>
      </w:r>
      <w:r>
        <w:rPr>
          <w:rFonts w:ascii="Times New Roman" w:cs="Times New Roman" w:hAnsi="Times New Roman"/>
          <w:sz w:val="28"/>
          <w:szCs w:val="28"/>
          <w:lang w:val="en-GB"/>
        </w:rPr>
        <w:t>inflammatory disorder. They also help to treat and prevent neurobebahaviour diseases.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Maria J (2016) </w:t>
      </w:r>
      <w:r>
        <w:rPr>
          <w:rFonts w:ascii="Times New Roman" w:cs="Times New Roman" w:hAnsi="Times New Roman"/>
          <w:sz w:val="28"/>
          <w:szCs w:val="28"/>
          <w:lang w:val="en-GB"/>
        </w:rPr>
        <w:t xml:space="preserve">suggested that probiotic and symbiotic has </w:t>
      </w:r>
      <w:r>
        <w:rPr>
          <w:rFonts w:ascii="Times New Roman" w:cs="Times New Roman" w:hAnsi="Times New Roman"/>
          <w:sz w:val="28"/>
          <w:szCs w:val="28"/>
          <w:lang w:val="en-GB"/>
        </w:rPr>
        <w:t>many-function</w:t>
      </w:r>
      <w:r>
        <w:rPr>
          <w:rFonts w:ascii="Times New Roman" w:cs="Times New Roman" w:hAnsi="Times New Roman"/>
          <w:sz w:val="28"/>
          <w:szCs w:val="28"/>
          <w:lang w:val="en-GB"/>
        </w:rPr>
        <w:t xml:space="preserve"> in body such as in case of obesity use of selected </w:t>
      </w:r>
      <w:r>
        <w:rPr>
          <w:rFonts w:ascii="Times New Roman" w:cs="Times New Roman" w:hAnsi="Times New Roman"/>
          <w:sz w:val="28"/>
          <w:szCs w:val="28"/>
          <w:lang w:val="en-GB"/>
        </w:rPr>
        <w:t>probiotics</w:t>
      </w:r>
      <w:r>
        <w:rPr>
          <w:rFonts w:ascii="Times New Roman" w:cs="Times New Roman" w:hAnsi="Times New Roman"/>
          <w:sz w:val="28"/>
          <w:szCs w:val="28"/>
          <w:lang w:val="en-GB"/>
        </w:rPr>
        <w:t xml:space="preserve"> and symbiotic affect BMI and fat mas</w:t>
      </w:r>
      <w:r>
        <w:rPr>
          <w:rFonts w:ascii="Times New Roman" w:cs="Times New Roman" w:hAnsi="Times New Roman"/>
          <w:sz w:val="28"/>
          <w:szCs w:val="28"/>
          <w:lang w:val="en-GB"/>
        </w:rPr>
        <w:t>s.</w:t>
      </w:r>
      <w:r>
        <w:rPr>
          <w:rFonts w:ascii="Times New Roman" w:cs="Times New Roman" w:hAnsi="Times New Roman"/>
          <w:sz w:val="28"/>
          <w:szCs w:val="28"/>
          <w:lang w:val="en-GB"/>
        </w:rPr>
        <w:t xml:space="preserve">Some probiotic and symbiotic help to improve the non alcoholic fatty liver </w:t>
      </w:r>
      <w:r>
        <w:rPr>
          <w:rFonts w:ascii="Times New Roman" w:cs="Times New Roman" w:hAnsi="Times New Roman"/>
          <w:sz w:val="28"/>
          <w:szCs w:val="28"/>
          <w:lang w:val="en-GB"/>
        </w:rPr>
        <w:t>disease</w:t>
      </w:r>
      <w:r>
        <w:rPr>
          <w:rFonts w:ascii="Times New Roman" w:cs="Times New Roman" w:hAnsi="Times New Roman"/>
          <w:sz w:val="28"/>
          <w:szCs w:val="28"/>
          <w:lang w:val="en-GB"/>
        </w:rPr>
        <w:t>. Probiotic help to improve the carbohydrate metabolism along with antioxidant status that reduce the metabolic stress</w:t>
      </w:r>
      <w:r>
        <w:rPr>
          <w:rFonts w:ascii="Times New Roman" w:cs="Times New Roman" w:hAnsi="Times New Roman"/>
          <w:sz w:val="28"/>
          <w:szCs w:val="28"/>
          <w:lang w:val="en-GB"/>
        </w:rPr>
        <w:t>.</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Sharma D (2016) </w:t>
      </w:r>
      <w:r>
        <w:rPr>
          <w:rFonts w:ascii="Times New Roman" w:cs="Times New Roman" w:hAnsi="Times New Roman"/>
          <w:sz w:val="28"/>
          <w:szCs w:val="28"/>
          <w:lang w:val="en-GB"/>
        </w:rPr>
        <w:t>suggested that  probiotic help to restore acidic Skin PH.</w:t>
      </w:r>
      <w:r>
        <w:rPr>
          <w:rFonts w:ascii="Times New Roman" w:cs="Times New Roman" w:hAnsi="Times New Roman"/>
          <w:sz w:val="28"/>
          <w:szCs w:val="28"/>
          <w:lang w:val="en-GB"/>
        </w:rPr>
        <w:t>They also alleviate  oxidative stress and enhance the hair quality.</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Carmen T( 2020)</w:t>
      </w:r>
      <w:r>
        <w:rPr>
          <w:rFonts w:ascii="Times New Roman" w:cs="Times New Roman" w:hAnsi="Times New Roman"/>
          <w:sz w:val="28"/>
          <w:szCs w:val="28"/>
          <w:lang w:val="en-GB"/>
        </w:rPr>
        <w:t xml:space="preserve">  suggested that  the consumption of probiotic food help to improve the body mass index,blood  pressure ,glucose metabolism and lipid profile</w:t>
      </w:r>
      <w:r>
        <w:rPr>
          <w:rFonts w:ascii="Times New Roman" w:cs="Times New Roman" w:hAnsi="Times New Roman"/>
          <w:sz w:val="28"/>
          <w:szCs w:val="28"/>
          <w:lang w:val="en-GB"/>
        </w:rPr>
        <w:t>.</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Kah K (2019) </w:t>
      </w:r>
      <w:r>
        <w:rPr>
          <w:rFonts w:ascii="Times New Roman" w:cs="Times New Roman" w:hAnsi="Times New Roman"/>
          <w:sz w:val="28"/>
          <w:szCs w:val="28"/>
          <w:lang w:val="en-GB"/>
        </w:rPr>
        <w:t>suggested that use of probiotic help to cure depression symptoms.A placebo controlled trial was performed with total of 1901</w:t>
      </w:r>
      <w:r>
        <w:rPr>
          <w:rFonts w:ascii="Times New Roman" w:cs="Times New Roman" w:hAnsi="Times New Roman"/>
          <w:sz w:val="28"/>
          <w:szCs w:val="28"/>
          <w:lang w:val="en-GB"/>
        </w:rPr>
        <w:t xml:space="preserve"> participants </w:t>
      </w:r>
      <w:r>
        <w:rPr>
          <w:rFonts w:ascii="Times New Roman" w:cs="Times New Roman" w:hAnsi="Times New Roman"/>
          <w:sz w:val="28"/>
          <w:szCs w:val="28"/>
          <w:lang w:val="en-GB"/>
        </w:rPr>
        <w:t>ere included in qualitative synthesis.Participant who were consuming probiotic show improvement than those who  were consuming placebo.</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Maria K (2013)</w:t>
      </w:r>
      <w:r>
        <w:rPr>
          <w:rFonts w:ascii="Times New Roman" w:cs="Times New Roman" w:hAnsi="Times New Roman"/>
          <w:sz w:val="28"/>
          <w:szCs w:val="28"/>
          <w:lang w:val="en-GB"/>
        </w:rPr>
        <w:t xml:space="preserve"> suggested that consumption of probiotic help to treat lactose intolerance , antibiotic associated diarrhoea and allergy.Probiotic product are increasing to represent the functional food market...</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Mary E (2000)</w:t>
      </w:r>
      <w:r>
        <w:rPr>
          <w:rFonts w:ascii="Times New Roman" w:cs="Times New Roman" w:hAnsi="Times New Roman"/>
          <w:sz w:val="28"/>
          <w:szCs w:val="28"/>
          <w:lang w:val="en-GB"/>
        </w:rPr>
        <w:t xml:space="preserve"> suggested that consumption of probiotic in form of different product such as yogurt that contain  lactobacillus, Bifidobacteria etc  help to treat different condition such as hypertension, urogenital infection, lactose intolerance.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Rajiv S (2010)</w:t>
      </w:r>
      <w:r>
        <w:rPr>
          <w:rFonts w:ascii="Times New Roman" w:cs="Times New Roman" w:hAnsi="Times New Roman"/>
          <w:sz w:val="28"/>
          <w:szCs w:val="28"/>
          <w:lang w:val="en-GB"/>
        </w:rPr>
        <w:t xml:space="preserve"> suggested that probiotic play a significant role in prevention of Coronary heart disease. It help to reduce blood cholesterol </w:t>
      </w:r>
      <w:r>
        <w:rPr>
          <w:rFonts w:ascii="Times New Roman" w:cs="Times New Roman" w:hAnsi="Times New Roman"/>
          <w:sz w:val="28"/>
          <w:szCs w:val="28"/>
          <w:lang w:val="en-GB"/>
        </w:rPr>
        <w:t>level in many ways.New technologies are being use to introduce probiotic in food products.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Muhammad  B (2022) </w:t>
      </w:r>
      <w:r>
        <w:rPr>
          <w:rFonts w:ascii="Times New Roman" w:cs="Times New Roman" w:hAnsi="Times New Roman"/>
          <w:sz w:val="28"/>
          <w:szCs w:val="28"/>
          <w:lang w:val="en-GB"/>
        </w:rPr>
        <w:t>suggested probiotic ensure the production of short chain fatty acid that  regulate immune response.The combination of probiotic and prebiotic is known as symbiotic that further prevent health issues such as  inflammatory bowel disease, cancer and cardiovascular disease.</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Parker.J. et.al </w:t>
      </w:r>
      <w:r>
        <w:rPr>
          <w:rFonts w:ascii="Times New Roman" w:cs="Times New Roman" w:hAnsi="Times New Roman"/>
          <w:sz w:val="28"/>
          <w:szCs w:val="28"/>
          <w:lang w:val="en-GB"/>
        </w:rPr>
        <w:t xml:space="preserve">suggested that </w:t>
      </w:r>
      <w:r>
        <w:rPr>
          <w:rFonts w:ascii="Times New Roman" w:cs="Times New Roman" w:hAnsi="Times New Roman"/>
          <w:sz w:val="28"/>
          <w:szCs w:val="28"/>
          <w:lang w:val="en-GB"/>
        </w:rPr>
        <w:t>PCOS is a</w:t>
      </w:r>
      <w:r>
        <w:rPr>
          <w:rFonts w:ascii="Times New Roman" w:cs="Times New Roman" w:hAnsi="Times New Roman"/>
          <w:sz w:val="28"/>
          <w:szCs w:val="28"/>
          <w:lang w:val="en-GB"/>
        </w:rPr>
        <w:t xml:space="preserve"> endocrine syndrome which affect most women of reproductive age.The essential role of prebiotic , probiotic and</w:t>
      </w:r>
      <w:r>
        <w:rPr>
          <w:rFonts w:ascii="Times New Roman" w:cs="Times New Roman" w:hAnsi="Times New Roman"/>
          <w:sz w:val="28"/>
          <w:szCs w:val="28"/>
          <w:lang w:val="en-GB"/>
        </w:rPr>
        <w:t xml:space="preserve"> symbiotic is that it help to </w:t>
      </w:r>
      <w:r>
        <w:rPr>
          <w:rFonts w:ascii="Times New Roman" w:cs="Times New Roman" w:hAnsi="Times New Roman"/>
          <w:sz w:val="28"/>
          <w:szCs w:val="28"/>
          <w:lang w:val="en-GB"/>
        </w:rPr>
        <w:t>treat PCO</w:t>
      </w:r>
      <w:r>
        <w:rPr>
          <w:rFonts w:ascii="Times New Roman" w:cs="Times New Roman" w:hAnsi="Times New Roman"/>
          <w:sz w:val="28"/>
          <w:szCs w:val="28"/>
          <w:lang w:val="en-GB"/>
        </w:rPr>
        <w:t>S by effecting the metabolic and biochemical profiles.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Dogan .B.et.al </w:t>
      </w:r>
      <w:r>
        <w:rPr>
          <w:rFonts w:ascii="Times New Roman" w:cs="Times New Roman" w:hAnsi="Times New Roman"/>
          <w:sz w:val="28"/>
          <w:szCs w:val="28"/>
          <w:lang w:val="en-GB"/>
        </w:rPr>
        <w:t>suggested that</w:t>
      </w:r>
      <w:r>
        <w:rPr>
          <w:rFonts w:ascii="Times New Roman" w:cs="Times New Roman" w:hAnsi="Times New Roman"/>
          <w:sz w:val="28"/>
          <w:szCs w:val="28"/>
          <w:lang w:val="en-GB"/>
        </w:rPr>
        <w:t xml:space="preserve"> probiotic and omega 3</w:t>
      </w:r>
      <w:r>
        <w:rPr>
          <w:rFonts w:ascii="Times New Roman" w:cs="Times New Roman" w:hAnsi="Times New Roman"/>
          <w:sz w:val="28"/>
          <w:szCs w:val="28"/>
          <w:lang w:val="en-GB"/>
        </w:rPr>
        <w:t xml:space="preserve"> show synergistic effect </w:t>
      </w:r>
      <w:r>
        <w:rPr>
          <w:rFonts w:ascii="Times New Roman" w:cs="Times New Roman" w:hAnsi="Times New Roman"/>
          <w:sz w:val="28"/>
          <w:szCs w:val="28"/>
          <w:lang w:val="en-GB"/>
        </w:rPr>
        <w:t>by modulating the host immunity.</w:t>
      </w:r>
      <w:r>
        <w:rPr>
          <w:rFonts w:ascii="Times New Roman" w:cs="Times New Roman" w:hAnsi="Times New Roman"/>
          <w:sz w:val="28"/>
          <w:szCs w:val="28"/>
          <w:lang w:val="en-GB"/>
        </w:rPr>
        <w:t>A study was condu</w:t>
      </w:r>
      <w:r>
        <w:rPr>
          <w:rFonts w:ascii="Times New Roman" w:cs="Times New Roman" w:hAnsi="Times New Roman"/>
          <w:sz w:val="28"/>
          <w:szCs w:val="28"/>
          <w:lang w:val="en-GB"/>
        </w:rPr>
        <w:t xml:space="preserve">cted </w:t>
      </w:r>
      <w:r>
        <w:rPr>
          <w:rFonts w:ascii="Times New Roman" w:cs="Times New Roman" w:hAnsi="Times New Roman"/>
          <w:sz w:val="28"/>
          <w:szCs w:val="28"/>
          <w:lang w:val="en-GB"/>
        </w:rPr>
        <w:t xml:space="preserve"> that </w:t>
      </w:r>
      <w:r>
        <w:rPr>
          <w:rFonts w:ascii="Times New Roman" w:cs="Times New Roman" w:hAnsi="Times New Roman"/>
          <w:sz w:val="28"/>
          <w:szCs w:val="28"/>
          <w:lang w:val="en-GB"/>
        </w:rPr>
        <w:t>aim was to check the prophylactic r</w:t>
      </w:r>
      <w:r>
        <w:rPr>
          <w:rFonts w:ascii="Times New Roman" w:cs="Times New Roman" w:hAnsi="Times New Roman"/>
          <w:sz w:val="28"/>
          <w:szCs w:val="28"/>
          <w:lang w:val="en-GB"/>
        </w:rPr>
        <w:t xml:space="preserve">ole of an omega 3 and probiotic combination </w:t>
      </w:r>
      <w:r>
        <w:rPr>
          <w:rFonts w:ascii="Times New Roman" w:cs="Times New Roman" w:hAnsi="Times New Roman"/>
          <w:sz w:val="28"/>
          <w:szCs w:val="28"/>
          <w:lang w:val="en-GB"/>
        </w:rPr>
        <w:t>on alveolar bone loss.They concluded that</w:t>
      </w:r>
      <w:r>
        <w:rPr>
          <w:rFonts w:ascii="Times New Roman" w:cs="Times New Roman" w:hAnsi="Times New Roman"/>
          <w:sz w:val="28"/>
          <w:szCs w:val="28"/>
          <w:lang w:val="en-GB"/>
        </w:rPr>
        <w:t xml:space="preserve"> prophylactic administration of omega 3 and probiotic combination reduce</w:t>
      </w:r>
      <w:r>
        <w:rPr>
          <w:rFonts w:ascii="Times New Roman" w:cs="Times New Roman" w:hAnsi="Times New Roman"/>
          <w:sz w:val="28"/>
          <w:szCs w:val="28"/>
          <w:lang w:val="en-GB"/>
        </w:rPr>
        <w:t xml:space="preserve"> alveolar bone loss.</w:t>
      </w:r>
      <w:r>
        <w:rPr>
          <w:rFonts w:ascii="Times New Roman" w:cs="Times New Roman" w:hAnsi="Times New Roman"/>
          <w:sz w:val="28"/>
          <w:szCs w:val="28"/>
          <w:lang w:val="en-GB"/>
        </w:rPr>
        <w:t xml:space="preserve"> </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Keylers . L.et.al </w:t>
      </w:r>
      <w:r>
        <w:rPr>
          <w:rFonts w:ascii="Times New Roman" w:cs="Times New Roman" w:hAnsi="Times New Roman"/>
          <w:sz w:val="28"/>
          <w:szCs w:val="28"/>
          <w:lang w:val="en-GB"/>
        </w:rPr>
        <w:t xml:space="preserve">suggested that air pollution is a major issues </w:t>
      </w:r>
      <w:r>
        <w:rPr>
          <w:rFonts w:ascii="Times New Roman" w:cs="Times New Roman" w:hAnsi="Times New Roman"/>
          <w:sz w:val="28"/>
          <w:szCs w:val="28"/>
          <w:lang w:val="en-GB"/>
        </w:rPr>
        <w:t>that causes a lot of health problems</w:t>
      </w:r>
      <w:r>
        <w:rPr>
          <w:rFonts w:ascii="Times New Roman" w:cs="Times New Roman" w:hAnsi="Times New Roman"/>
          <w:sz w:val="28"/>
          <w:szCs w:val="28"/>
          <w:lang w:val="en-GB"/>
        </w:rPr>
        <w:t xml:space="preserve">.Probiotic act as the </w:t>
      </w:r>
      <w:r>
        <w:rPr>
          <w:rFonts w:ascii="Times New Roman" w:cs="Times New Roman" w:hAnsi="Times New Roman"/>
          <w:sz w:val="28"/>
          <w:szCs w:val="28"/>
          <w:lang w:val="en-GB"/>
        </w:rPr>
        <w:t>immune modulator in a way that it</w:t>
      </w:r>
      <w:r>
        <w:rPr>
          <w:rFonts w:ascii="Times New Roman" w:cs="Times New Roman" w:hAnsi="Times New Roman"/>
          <w:sz w:val="28"/>
          <w:szCs w:val="28"/>
          <w:lang w:val="en-GB"/>
        </w:rPr>
        <w:t xml:space="preserve"> combat the air induce pollution and o</w:t>
      </w:r>
      <w:r>
        <w:rPr>
          <w:rFonts w:ascii="Times New Roman" w:cs="Times New Roman" w:hAnsi="Times New Roman"/>
          <w:sz w:val="28"/>
          <w:szCs w:val="28"/>
          <w:lang w:val="en-GB"/>
        </w:rPr>
        <w:t xml:space="preserve">xidative stress by stimulating the anti inflammatory </w:t>
      </w:r>
      <w:r>
        <w:rPr>
          <w:rFonts w:ascii="Times New Roman" w:cs="Times New Roman" w:hAnsi="Times New Roman"/>
          <w:sz w:val="28"/>
          <w:szCs w:val="28"/>
          <w:lang w:val="en-GB"/>
        </w:rPr>
        <w:t xml:space="preserve">pathways and strengthening mucosal and epithelial </w:t>
      </w:r>
      <w:r>
        <w:rPr>
          <w:rFonts w:ascii="Times New Roman" w:cs="Times New Roman" w:hAnsi="Times New Roman"/>
          <w:sz w:val="28"/>
          <w:szCs w:val="28"/>
          <w:lang w:val="en-GB"/>
        </w:rPr>
        <w:t>barriers.</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 Veer . P.et.al </w:t>
      </w:r>
      <w:r>
        <w:rPr>
          <w:rFonts w:ascii="Times New Roman" w:cs="Times New Roman" w:hAnsi="Times New Roman"/>
          <w:sz w:val="28"/>
          <w:szCs w:val="28"/>
          <w:lang w:val="en-GB"/>
        </w:rPr>
        <w:t xml:space="preserve">suggested that  a </w:t>
      </w:r>
      <w:r>
        <w:rPr>
          <w:rFonts w:ascii="Times New Roman" w:cs="Times New Roman" w:hAnsi="Times New Roman"/>
          <w:sz w:val="28"/>
          <w:szCs w:val="28"/>
          <w:lang w:val="en-GB"/>
        </w:rPr>
        <w:t>control study has need conducted to check the effects of yogurt or fermented milks on cancer rates.they find an inverse relationship between frequency of yogurt consumption and risk of breast cancer.</w:t>
      </w:r>
    </w:p>
    <w:p>
      <w:pPr>
        <w:pStyle w:val="style179"/>
        <w:rPr>
          <w:rFonts w:ascii="Times New Roman" w:cs="Times New Roman" w:hAnsi="Times New Roman"/>
          <w:sz w:val="28"/>
          <w:szCs w:val="28"/>
          <w:lang w:val="en-GB"/>
        </w:rPr>
      </w:pP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                                                                   </w:t>
      </w:r>
      <w:r>
        <w:rPr>
          <w:rFonts w:ascii="Times New Roman" w:cs="Times New Roman" w:hAnsi="Times New Roman"/>
          <w:b/>
          <w:bCs/>
          <w:sz w:val="28"/>
          <w:szCs w:val="28"/>
          <w:lang w:val="en-US"/>
        </w:rPr>
        <w:t>RESULTS</w:t>
      </w:r>
    </w:p>
    <w:p>
      <w:pPr>
        <w:pStyle w:val="style0"/>
        <w:rPr>
          <w:rFonts w:ascii="Times New Roman" w:cs="Times New Roman" w:hAnsi="Times New Roman"/>
          <w:b/>
          <w:bCs/>
          <w:sz w:val="28"/>
          <w:szCs w:val="28"/>
          <w:lang w:val="en-GB"/>
        </w:rPr>
      </w:pPr>
    </w:p>
    <w:tbl>
      <w:tblPr>
        <w:tblStyle w:val="style154"/>
        <w:tblW w:w="0" w:type="auto"/>
        <w:tblLook w:val="04A0" w:firstRow="1" w:lastRow="0" w:firstColumn="1" w:lastColumn="0" w:noHBand="0" w:noVBand="1"/>
      </w:tblPr>
      <w:tblGrid>
        <w:gridCol w:w="3226"/>
        <w:gridCol w:w="2895"/>
        <w:gridCol w:w="2906"/>
      </w:tblGrid>
      <w:tr>
        <w:trPr/>
        <w:tc>
          <w:tcPr>
            <w:tcW w:w="3005" w:type="dxa"/>
            <w:tcBorders/>
          </w:tcPr>
          <w:p>
            <w:pPr>
              <w:pStyle w:val="style179"/>
              <w:ind w:left="0"/>
              <w:rPr>
                <w:rFonts w:ascii="Times New Roman" w:cs="Times New Roman" w:hAnsi="Times New Roman"/>
                <w:b/>
                <w:bCs/>
                <w:sz w:val="28"/>
                <w:szCs w:val="28"/>
                <w:lang w:val="en-GB"/>
              </w:rPr>
            </w:pPr>
            <w:r>
              <w:rPr>
                <w:rFonts w:ascii="Times New Roman" w:cs="Times New Roman" w:hAnsi="Times New Roman"/>
                <w:b/>
                <w:bCs/>
                <w:sz w:val="28"/>
                <w:szCs w:val="28"/>
                <w:lang w:val="en-GB"/>
              </w:rPr>
              <w:t>Study</w:t>
            </w:r>
          </w:p>
        </w:tc>
        <w:tc>
          <w:tcPr>
            <w:tcW w:w="3005" w:type="dxa"/>
            <w:tcBorders/>
          </w:tcPr>
          <w:p>
            <w:pPr>
              <w:pStyle w:val="style179"/>
              <w:ind w:left="0"/>
              <w:rPr>
                <w:rFonts w:ascii="Times New Roman" w:cs="Times New Roman" w:hAnsi="Times New Roman"/>
                <w:b/>
                <w:bCs/>
                <w:sz w:val="28"/>
                <w:szCs w:val="28"/>
                <w:lang w:val="en-GB"/>
              </w:rPr>
            </w:pPr>
            <w:r>
              <w:rPr>
                <w:rFonts w:ascii="Times New Roman" w:cs="Times New Roman" w:hAnsi="Times New Roman"/>
                <w:b/>
                <w:bCs/>
                <w:sz w:val="28"/>
                <w:szCs w:val="28"/>
                <w:lang w:val="en-GB"/>
              </w:rPr>
              <w:t>Patients</w:t>
            </w:r>
          </w:p>
        </w:tc>
        <w:tc>
          <w:tcPr>
            <w:tcW w:w="3006" w:type="dxa"/>
            <w:tcBorders/>
          </w:tcPr>
          <w:p>
            <w:pPr>
              <w:pStyle w:val="style179"/>
              <w:ind w:left="0"/>
              <w:rPr>
                <w:rFonts w:ascii="Times New Roman" w:cs="Times New Roman" w:hAnsi="Times New Roman"/>
                <w:b/>
                <w:bCs/>
                <w:sz w:val="28"/>
                <w:szCs w:val="28"/>
                <w:lang w:val="en-GB"/>
              </w:rPr>
            </w:pPr>
            <w:r>
              <w:rPr>
                <w:rFonts w:ascii="Times New Roman" w:cs="Times New Roman" w:hAnsi="Times New Roman"/>
                <w:b/>
                <w:bCs/>
                <w:sz w:val="28"/>
                <w:szCs w:val="28"/>
                <w:lang w:val="en-GB"/>
              </w:rPr>
              <w:t>Outcome</w:t>
            </w:r>
          </w:p>
        </w:tc>
      </w:tr>
      <w:tr>
        <w:tblPrEx/>
        <w:trPr/>
        <w:tc>
          <w:tcPr>
            <w:tcW w:w="3005" w:type="dxa"/>
            <w:tcBorders/>
          </w:tcPr>
          <w:p>
            <w:pPr>
              <w:pStyle w:val="style0"/>
              <w:ind w:left="360"/>
              <w:rPr>
                <w:rFonts w:ascii="Times New Roman" w:cs="Times New Roman" w:hAnsi="Times New Roman"/>
                <w:sz w:val="28"/>
                <w:szCs w:val="28"/>
                <w:lang w:val="en-GB"/>
              </w:rPr>
            </w:pPr>
            <w:r>
              <w:rPr>
                <w:rFonts w:ascii="Times New Roman" w:cs="Times New Roman" w:hAnsi="Times New Roman"/>
                <w:sz w:val="28"/>
                <w:szCs w:val="28"/>
                <w:lang w:val="en-GB"/>
              </w:rPr>
              <w:t>Pilot study</w:t>
            </w:r>
          </w:p>
        </w:tc>
        <w:tc>
          <w:tcPr>
            <w:tcW w:w="3005" w:type="dxa"/>
            <w:tcBorders/>
          </w:tcPr>
          <w:p>
            <w:pPr>
              <w:pStyle w:val="style0"/>
              <w:ind w:left="360"/>
              <w:rPr>
                <w:rFonts w:ascii="Times New Roman" w:cs="Times New Roman" w:hAnsi="Times New Roman"/>
                <w:sz w:val="28"/>
                <w:szCs w:val="28"/>
                <w:lang w:val="en-GB"/>
              </w:rPr>
            </w:pPr>
            <w:r>
              <w:rPr>
                <w:rFonts w:ascii="Times New Roman" w:cs="Times New Roman" w:hAnsi="Times New Roman"/>
                <w:sz w:val="28"/>
                <w:szCs w:val="28"/>
                <w:lang w:val="en-GB"/>
              </w:rPr>
              <w:t>15 patients were profiled for gut Microbiot</w:t>
            </w:r>
            <w:r>
              <w:rPr>
                <w:rFonts w:ascii="Times New Roman" w:cs="Times New Roman" w:hAnsi="Times New Roman"/>
                <w:sz w:val="28"/>
                <w:szCs w:val="28"/>
                <w:lang w:val="en-GB"/>
              </w:rPr>
              <w:t>a</w:t>
            </w:r>
          </w:p>
        </w:tc>
        <w:tc>
          <w:tcPr>
            <w:tcW w:w="3006" w:type="dxa"/>
            <w:tcBorders/>
          </w:tcPr>
          <w:p>
            <w:pPr>
              <w:pStyle w:val="style0"/>
              <w:ind w:left="360"/>
              <w:rPr>
                <w:rFonts w:ascii="Times New Roman" w:cs="Times New Roman" w:hAnsi="Times New Roman"/>
                <w:sz w:val="28"/>
                <w:szCs w:val="28"/>
                <w:lang w:val="en-GB"/>
              </w:rPr>
            </w:pPr>
            <w:r>
              <w:rPr>
                <w:rFonts w:ascii="Times New Roman" w:cs="Times New Roman" w:hAnsi="Times New Roman"/>
                <w:sz w:val="28"/>
                <w:szCs w:val="28"/>
                <w:lang w:val="en-GB"/>
              </w:rPr>
              <w:t>They reported a si</w:t>
            </w:r>
            <w:r>
              <w:rPr>
                <w:rFonts w:ascii="Times New Roman" w:cs="Times New Roman" w:hAnsi="Times New Roman"/>
                <w:sz w:val="28"/>
                <w:szCs w:val="28"/>
                <w:lang w:val="en-GB"/>
              </w:rPr>
              <w:t>gnificant change from bacteria over control.</w:t>
            </w:r>
          </w:p>
          <w:p>
            <w:pPr>
              <w:pStyle w:val="style179"/>
              <w:ind w:left="0"/>
              <w:rPr>
                <w:rFonts w:ascii="Times New Roman" w:cs="Times New Roman" w:hAnsi="Times New Roman"/>
                <w:sz w:val="28"/>
                <w:szCs w:val="28"/>
                <w:lang w:val="en-GB"/>
              </w:rPr>
            </w:pP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Follow up study </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After six month from discharge</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 gut Microbiota </w:t>
            </w:r>
            <w:r>
              <w:rPr>
                <w:rFonts w:ascii="Times New Roman" w:cs="Times New Roman" w:hAnsi="Times New Roman"/>
                <w:sz w:val="28"/>
                <w:szCs w:val="28"/>
                <w:lang w:val="en-GB"/>
              </w:rPr>
              <w:t>ecology was not stored</w:t>
            </w:r>
            <w:r>
              <w:rPr>
                <w:rFonts w:ascii="Times New Roman" w:cs="Times New Roman" w:hAnsi="Times New Roman"/>
                <w:sz w:val="28"/>
                <w:szCs w:val="28"/>
                <w:lang w:val="en-GB"/>
              </w:rPr>
              <w:t>.</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Random study</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COVID 19 remain associated with </w:t>
            </w:r>
            <w:r>
              <w:rPr>
                <w:rFonts w:ascii="Times New Roman" w:cs="Times New Roman" w:hAnsi="Times New Roman"/>
                <w:sz w:val="28"/>
                <w:szCs w:val="28"/>
                <w:lang w:val="en-GB"/>
              </w:rPr>
              <w:t>change in gut microbial ecology</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Specific bacteria</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Clostridium etc</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Follow up study </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To investigate the role of</w:t>
            </w:r>
            <w:r>
              <w:rPr>
                <w:rFonts w:ascii="Times New Roman" w:cs="Times New Roman" w:hAnsi="Times New Roman"/>
                <w:sz w:val="28"/>
                <w:szCs w:val="28"/>
                <w:lang w:val="en-GB"/>
              </w:rPr>
              <w:t xml:space="preserve"> functional meta genomes of the probiotic</w:t>
            </w:r>
            <w:r>
              <w:rPr>
                <w:rFonts w:ascii="Times New Roman" w:cs="Times New Roman" w:hAnsi="Times New Roman"/>
                <w:sz w:val="28"/>
                <w:szCs w:val="28"/>
                <w:lang w:val="en-GB"/>
              </w:rPr>
              <w:t>( n=43) and placebo( n=</w:t>
            </w:r>
            <w:r>
              <w:rPr>
                <w:rFonts w:ascii="Times New Roman" w:cs="Times New Roman" w:hAnsi="Times New Roman"/>
                <w:sz w:val="28"/>
                <w:szCs w:val="28"/>
                <w:lang w:val="en-GB"/>
              </w:rPr>
              <w:t xml:space="preserve">36) were </w:t>
            </w:r>
            <w:r>
              <w:rPr>
                <w:rFonts w:ascii="Times New Roman" w:cs="Times New Roman" w:hAnsi="Times New Roman"/>
                <w:sz w:val="28"/>
                <w:szCs w:val="28"/>
                <w:lang w:val="en-GB"/>
              </w:rPr>
              <w:t>analysed</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 gut </w:t>
            </w:r>
            <w:r>
              <w:rPr>
                <w:rFonts w:ascii="Times New Roman" w:cs="Times New Roman" w:hAnsi="Times New Roman"/>
                <w:sz w:val="28"/>
                <w:szCs w:val="28"/>
                <w:lang w:val="en-GB"/>
              </w:rPr>
              <w:t>microbes of the placebo group</w:t>
            </w:r>
            <w:r>
              <w:rPr>
                <w:rFonts w:ascii="Times New Roman" w:cs="Times New Roman" w:hAnsi="Times New Roman"/>
                <w:sz w:val="28"/>
                <w:szCs w:val="28"/>
                <w:lang w:val="en-GB"/>
              </w:rPr>
              <w:t xml:space="preserve"> at week 0 and 12 showed a greater Ait</w:t>
            </w:r>
            <w:r>
              <w:rPr>
                <w:rFonts w:ascii="Times New Roman" w:cs="Times New Roman" w:hAnsi="Times New Roman"/>
                <w:sz w:val="28"/>
                <w:szCs w:val="28"/>
                <w:lang w:val="en-GB"/>
              </w:rPr>
              <w:t xml:space="preserve">chison distance ( p&lt;0.001) compared with the probiotic </w:t>
            </w:r>
            <w:r>
              <w:rPr>
                <w:rFonts w:ascii="Times New Roman" w:cs="Times New Roman" w:hAnsi="Times New Roman"/>
                <w:sz w:val="28"/>
                <w:szCs w:val="28"/>
                <w:lang w:val="en-GB"/>
              </w:rPr>
              <w:t>group</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A study was conducted to </w:t>
            </w:r>
            <w:r>
              <w:rPr>
                <w:rFonts w:ascii="Times New Roman" w:cs="Times New Roman" w:hAnsi="Times New Roman"/>
                <w:sz w:val="28"/>
                <w:szCs w:val="28"/>
                <w:lang w:val="en-GB"/>
              </w:rPr>
              <w:t xml:space="preserve">check </w:t>
            </w:r>
            <w:r>
              <w:rPr>
                <w:rFonts w:ascii="Times New Roman" w:cs="Times New Roman" w:hAnsi="Times New Roman"/>
                <w:sz w:val="28"/>
                <w:szCs w:val="28"/>
                <w:lang w:val="en-GB"/>
              </w:rPr>
              <w:t xml:space="preserve">the level of gut Microbiota and level of SCFA </w:t>
            </w:r>
            <w:r>
              <w:rPr>
                <w:rFonts w:ascii="Times New Roman" w:cs="Times New Roman" w:hAnsi="Times New Roman"/>
                <w:sz w:val="28"/>
                <w:szCs w:val="28"/>
                <w:lang w:val="en-GB"/>
              </w:rPr>
              <w:t>after exposure to lead.</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Adult male sprague were exposed to 300mg</w:t>
            </w:r>
            <w:r>
              <w:rPr>
                <w:rFonts w:ascii="Times New Roman" w:cs="Times New Roman" w:hAnsi="Times New Roman"/>
                <w:sz w:val="28"/>
                <w:szCs w:val="28"/>
                <w:lang w:val="en-GB"/>
              </w:rPr>
              <w:t>/l lead acetate solution for 24  weeks with or without probiotic</w:t>
            </w:r>
            <w:r>
              <w:rPr>
                <w:rFonts w:ascii="Times New Roman" w:cs="Times New Roman" w:hAnsi="Times New Roman"/>
                <w:sz w:val="28"/>
                <w:szCs w:val="28"/>
                <w:lang w:val="en-GB"/>
              </w:rPr>
              <w:t>.</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Neurobehaviour test indicate that lead exposure induce depression like behaviour in rats.</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A study was conducted to check the role of probiotic cultures in prevention of colon cancer </w:t>
            </w:r>
          </w:p>
        </w:tc>
        <w:tc>
          <w:tcPr>
            <w:tcW w:w="3005" w:type="dxa"/>
            <w:tcBorders/>
          </w:tcPr>
          <w:p>
            <w:pPr>
              <w:pStyle w:val="style179"/>
              <w:ind w:left="0"/>
              <w:rPr>
                <w:rFonts w:ascii="Times New Roman" w:cs="Times New Roman" w:hAnsi="Times New Roman"/>
                <w:sz w:val="28"/>
                <w:szCs w:val="28"/>
                <w:lang w:val="en-GB"/>
              </w:rPr>
            </w:pPr>
          </w:p>
        </w:tc>
        <w:tc>
          <w:tcPr>
            <w:tcW w:w="3006" w:type="dxa"/>
            <w:tcBorders/>
          </w:tcPr>
          <w:p>
            <w:pPr>
              <w:pStyle w:val="style179"/>
              <w:ind w:left="0"/>
              <w:rPr>
                <w:rFonts w:ascii="Times New Roman" w:cs="Times New Roman" w:hAnsi="Times New Roman"/>
                <w:sz w:val="28"/>
                <w:szCs w:val="28"/>
                <w:lang w:val="en-GB"/>
              </w:rPr>
            </w:pP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The study the fecal neutral and</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acid</w:t>
            </w:r>
            <w:r>
              <w:rPr>
                <w:rFonts w:ascii="Times New Roman" w:cs="Times New Roman" w:hAnsi="Times New Roman"/>
                <w:sz w:val="28"/>
                <w:szCs w:val="28"/>
                <w:lang w:val="en-GB"/>
              </w:rPr>
              <w:t xml:space="preserve"> steroid and </w:t>
            </w:r>
            <w:r>
              <w:rPr>
                <w:rFonts w:ascii="Times New Roman" w:cs="Times New Roman" w:hAnsi="Times New Roman"/>
                <w:sz w:val="28"/>
                <w:szCs w:val="28"/>
                <w:lang w:val="en-GB"/>
              </w:rPr>
              <w:t>bacterial flora .</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Patient who suffer from diabetes polyposis coli </w:t>
            </w:r>
            <w:r>
              <w:rPr>
                <w:rFonts w:ascii="Times New Roman" w:cs="Times New Roman" w:hAnsi="Times New Roman"/>
                <w:sz w:val="28"/>
                <w:szCs w:val="28"/>
                <w:lang w:val="en-GB"/>
              </w:rPr>
              <w:t>and control group was included</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Bacterial flora showed an anaerobe ratio of 2.7:1 with a relative </w:t>
            </w:r>
            <w:r>
              <w:rPr>
                <w:rFonts w:ascii="Times New Roman" w:cs="Times New Roman" w:hAnsi="Times New Roman"/>
                <w:sz w:val="28"/>
                <w:szCs w:val="28"/>
                <w:lang w:val="en-GB"/>
              </w:rPr>
              <w:t xml:space="preserve">of increase in clostridia and </w:t>
            </w:r>
            <w:r>
              <w:rPr>
                <w:rFonts w:ascii="Times New Roman" w:cs="Times New Roman" w:hAnsi="Times New Roman"/>
                <w:sz w:val="28"/>
                <w:szCs w:val="28"/>
                <w:lang w:val="en-GB"/>
              </w:rPr>
              <w:t>Bifidobacteria.</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A study was conducted to check </w:t>
            </w:r>
            <w:r>
              <w:rPr>
                <w:rFonts w:ascii="Times New Roman" w:cs="Times New Roman" w:hAnsi="Times New Roman"/>
                <w:sz w:val="28"/>
                <w:szCs w:val="28"/>
                <w:lang w:val="en-GB"/>
              </w:rPr>
              <w:t>effect in of two probiotic strains</w:t>
            </w:r>
            <w:r>
              <w:rPr>
                <w:rFonts w:ascii="Times New Roman" w:cs="Times New Roman" w:hAnsi="Times New Roman"/>
                <w:sz w:val="28"/>
                <w:szCs w:val="28"/>
                <w:lang w:val="en-GB"/>
              </w:rPr>
              <w:t xml:space="preserve"> L.fermentum NCDC  400</w:t>
            </w:r>
            <w:r>
              <w:rPr>
                <w:rFonts w:ascii="Times New Roman" w:cs="Times New Roman" w:hAnsi="Times New Roman"/>
                <w:sz w:val="28"/>
                <w:szCs w:val="28"/>
                <w:lang w:val="en-GB"/>
              </w:rPr>
              <w:t xml:space="preserve"> and L.rhamnosus NDDC 610</w:t>
            </w:r>
            <w:r>
              <w:rPr>
                <w:rFonts w:ascii="Times New Roman" w:cs="Times New Roman" w:hAnsi="Times New Roman"/>
                <w:sz w:val="28"/>
                <w:szCs w:val="28"/>
                <w:lang w:val="en-GB"/>
              </w:rPr>
              <w:t xml:space="preserve"> and fructose</w:t>
            </w:r>
            <w:r>
              <w:rPr>
                <w:rFonts w:ascii="Times New Roman" w:cs="Times New Roman" w:hAnsi="Times New Roman"/>
                <w:sz w:val="28"/>
                <w:szCs w:val="28"/>
                <w:lang w:val="en-GB"/>
              </w:rPr>
              <w:t>oligosaccharide</w:t>
            </w:r>
            <w:r>
              <w:rPr>
                <w:rFonts w:ascii="Times New Roman" w:cs="Times New Roman" w:hAnsi="Times New Roman"/>
                <w:sz w:val="28"/>
                <w:szCs w:val="28"/>
                <w:lang w:val="en-GB"/>
              </w:rPr>
              <w:t xml:space="preserve"> fermented milk supplementation.</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These </w:t>
            </w:r>
            <w:r>
              <w:rPr>
                <w:rFonts w:ascii="Times New Roman" w:cs="Times New Roman" w:hAnsi="Times New Roman"/>
                <w:sz w:val="28"/>
                <w:szCs w:val="28"/>
                <w:lang w:val="en-GB"/>
              </w:rPr>
              <w:t xml:space="preserve">strain are being fed by the rats to </w:t>
            </w:r>
            <w:r>
              <w:rPr>
                <w:rFonts w:ascii="Times New Roman" w:cs="Times New Roman" w:hAnsi="Times New Roman"/>
                <w:sz w:val="28"/>
                <w:szCs w:val="28"/>
                <w:lang w:val="en-GB"/>
              </w:rPr>
              <w:t>check the result.</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They identify </w:t>
            </w:r>
            <w:r>
              <w:rPr>
                <w:rFonts w:ascii="Times New Roman" w:cs="Times New Roman" w:hAnsi="Times New Roman"/>
                <w:sz w:val="28"/>
                <w:szCs w:val="28"/>
                <w:lang w:val="en-GB"/>
              </w:rPr>
              <w:t xml:space="preserve">reduce level of oxidative stress in the plasma and liver of HF </w:t>
            </w:r>
            <w:r>
              <w:rPr>
                <w:rFonts w:ascii="Times New Roman" w:cs="Times New Roman" w:hAnsi="Times New Roman"/>
                <w:sz w:val="28"/>
                <w:szCs w:val="28"/>
                <w:lang w:val="en-GB"/>
              </w:rPr>
              <w:t>in diet fed animals</w:t>
            </w:r>
            <w:r>
              <w:rPr>
                <w:rFonts w:ascii="Times New Roman" w:cs="Times New Roman" w:hAnsi="Times New Roman"/>
                <w:sz w:val="28"/>
                <w:szCs w:val="28"/>
                <w:lang w:val="en-GB"/>
              </w:rPr>
              <w:t>.</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They determine the role of key testicular enzymes </w:t>
            </w:r>
            <w:r>
              <w:rPr>
                <w:rFonts w:ascii="Times New Roman" w:cs="Times New Roman" w:hAnsi="Times New Roman"/>
                <w:sz w:val="28"/>
                <w:szCs w:val="28"/>
                <w:lang w:val="en-GB"/>
              </w:rPr>
              <w:t xml:space="preserve">of steroidogenic pathway genes in maintaining the </w:t>
            </w:r>
            <w:r>
              <w:rPr>
                <w:rFonts w:ascii="Times New Roman" w:cs="Times New Roman" w:hAnsi="Times New Roman"/>
                <w:sz w:val="28"/>
                <w:szCs w:val="28"/>
                <w:lang w:val="en-GB"/>
              </w:rPr>
              <w:t>testosterone concentration and restoring testicular structure</w:t>
            </w:r>
            <w:r>
              <w:rPr>
                <w:rFonts w:ascii="Times New Roman" w:cs="Times New Roman" w:hAnsi="Times New Roman"/>
                <w:sz w:val="28"/>
                <w:szCs w:val="28"/>
                <w:lang w:val="en-GB"/>
              </w:rPr>
              <w:t>.</w:t>
            </w:r>
            <w:r>
              <w:rPr>
                <w:rFonts w:ascii="Times New Roman" w:cs="Times New Roman" w:hAnsi="Times New Roman"/>
                <w:sz w:val="28"/>
                <w:szCs w:val="28"/>
                <w:lang w:val="en-GB"/>
              </w:rPr>
              <w:t>.</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This study was done</w:t>
            </w:r>
            <w:r>
              <w:rPr>
                <w:rFonts w:ascii="Times New Roman" w:cs="Times New Roman" w:hAnsi="Times New Roman"/>
                <w:sz w:val="28"/>
                <w:szCs w:val="28"/>
                <w:lang w:val="en-GB"/>
              </w:rPr>
              <w:t xml:space="preserve"> to check ingestion of lactobacillus plantrum</w:t>
            </w:r>
            <w:r>
              <w:rPr>
                <w:rFonts w:ascii="Times New Roman" w:cs="Times New Roman" w:hAnsi="Times New Roman"/>
                <w:sz w:val="28"/>
                <w:szCs w:val="28"/>
                <w:lang w:val="en-GB"/>
              </w:rPr>
              <w:t xml:space="preserve"> improve stress/ anxiety symptoms.</w:t>
            </w:r>
            <w:r>
              <w:rPr>
                <w:rFonts w:ascii="Times New Roman" w:cs="Times New Roman" w:hAnsi="Times New Roman"/>
                <w:sz w:val="28"/>
                <w:szCs w:val="28"/>
                <w:lang w:val="en-GB"/>
              </w:rPr>
              <w:t xml:space="preserve"> </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 participants are divided into two groups </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One group is receiving the daily oral L.p</w:t>
            </w:r>
            <w:r>
              <w:rPr>
                <w:rFonts w:ascii="Times New Roman" w:cs="Times New Roman" w:hAnsi="Times New Roman"/>
                <w:sz w:val="28"/>
                <w:szCs w:val="28"/>
                <w:lang w:val="en-GB"/>
              </w:rPr>
              <w:t xml:space="preserve">lantrum and the other are receiving the placebo </w:t>
            </w:r>
            <w:r>
              <w:rPr>
                <w:rFonts w:ascii="Times New Roman" w:cs="Times New Roman" w:hAnsi="Times New Roman"/>
                <w:sz w:val="28"/>
                <w:szCs w:val="28"/>
                <w:lang w:val="en-GB"/>
              </w:rPr>
              <w:t xml:space="preserve"> which is </w:t>
            </w:r>
            <w:r>
              <w:rPr>
                <w:rFonts w:ascii="Times New Roman" w:cs="Times New Roman" w:hAnsi="Times New Roman"/>
                <w:sz w:val="28"/>
                <w:szCs w:val="28"/>
                <w:lang w:val="en-GB"/>
              </w:rPr>
              <w:t>identical to the appearance and taste of</w:t>
            </w:r>
            <w:r>
              <w:rPr>
                <w:rFonts w:ascii="Times New Roman" w:cs="Times New Roman" w:hAnsi="Times New Roman"/>
                <w:sz w:val="28"/>
                <w:szCs w:val="28"/>
                <w:lang w:val="en-GB"/>
              </w:rPr>
              <w:t xml:space="preserve"> probiotic material.</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 symptoms of stress/ anxiety are </w:t>
            </w:r>
            <w:r>
              <w:rPr>
                <w:rFonts w:ascii="Times New Roman" w:cs="Times New Roman" w:hAnsi="Times New Roman"/>
                <w:sz w:val="28"/>
                <w:szCs w:val="28"/>
                <w:lang w:val="en-GB"/>
              </w:rPr>
              <w:t>relieved by modulating gut Microbiota and neuroactive potential.</w:t>
            </w:r>
          </w:p>
        </w:tc>
      </w:tr>
      <w:tr>
        <w:tblPrEx/>
        <w:trPr/>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A case control study was performed in Nitherland</w:t>
            </w:r>
            <w:r>
              <w:rPr>
                <w:rFonts w:ascii="Times New Roman" w:cs="Times New Roman" w:hAnsi="Times New Roman"/>
                <w:sz w:val="28"/>
                <w:szCs w:val="28"/>
                <w:lang w:val="en-GB"/>
              </w:rPr>
              <w:t>s.They</w:t>
            </w:r>
            <w:r>
              <w:rPr>
                <w:rFonts w:ascii="Times New Roman" w:cs="Times New Roman" w:hAnsi="Times New Roman"/>
                <w:sz w:val="28"/>
                <w:szCs w:val="28"/>
                <w:lang w:val="en-GB"/>
              </w:rPr>
              <w:t xml:space="preserve"> observe a lower consumption of fermented </w:t>
            </w:r>
            <w:r>
              <w:rPr>
                <w:rFonts w:ascii="Times New Roman" w:cs="Times New Roman" w:hAnsi="Times New Roman"/>
                <w:sz w:val="28"/>
                <w:szCs w:val="28"/>
                <w:lang w:val="en-GB"/>
              </w:rPr>
              <w:t>milk products.</w:t>
            </w:r>
            <w:r>
              <w:rPr>
                <w:rFonts w:ascii="Times New Roman" w:cs="Times New Roman" w:hAnsi="Times New Roman"/>
                <w:sz w:val="28"/>
                <w:szCs w:val="28"/>
                <w:lang w:val="en-GB"/>
              </w:rPr>
              <w:t xml:space="preserve"> </w:t>
            </w:r>
          </w:p>
        </w:tc>
        <w:tc>
          <w:tcPr>
            <w:tcW w:w="3005"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The participant are divided into two group</w:t>
            </w:r>
            <w:r>
              <w:rPr>
                <w:rFonts w:ascii="Times New Roman" w:cs="Times New Roman" w:hAnsi="Times New Roman"/>
                <w:sz w:val="28"/>
                <w:szCs w:val="28"/>
                <w:lang w:val="en-GB"/>
              </w:rPr>
              <w:t xml:space="preserve">s.they recorded 133 </w:t>
            </w:r>
            <w:r>
              <w:rPr>
                <w:rFonts w:ascii="Times New Roman" w:cs="Times New Roman" w:hAnsi="Times New Roman"/>
                <w:sz w:val="28"/>
                <w:szCs w:val="28"/>
                <w:lang w:val="en-GB"/>
              </w:rPr>
              <w:t>cases</w:t>
            </w:r>
            <w:r>
              <w:rPr>
                <w:rFonts w:ascii="Times New Roman" w:cs="Times New Roman" w:hAnsi="Times New Roman"/>
                <w:sz w:val="28"/>
                <w:szCs w:val="28"/>
                <w:lang w:val="en-GB"/>
              </w:rPr>
              <w:t xml:space="preserve"> of b</w:t>
            </w:r>
            <w:r>
              <w:rPr>
                <w:rFonts w:ascii="Times New Roman" w:cs="Times New Roman" w:hAnsi="Times New Roman"/>
                <w:sz w:val="28"/>
                <w:szCs w:val="28"/>
                <w:lang w:val="en-GB"/>
              </w:rPr>
              <w:t>reast cancer</w:t>
            </w:r>
            <w:r>
              <w:rPr>
                <w:rFonts w:ascii="Times New Roman" w:cs="Times New Roman" w:hAnsi="Times New Roman"/>
                <w:sz w:val="28"/>
                <w:szCs w:val="28"/>
                <w:lang w:val="en-GB"/>
              </w:rPr>
              <w:t xml:space="preserve"> were compare to 289 population controls</w:t>
            </w:r>
            <w:r>
              <w:rPr>
                <w:rFonts w:ascii="Times New Roman" w:cs="Times New Roman" w:hAnsi="Times New Roman"/>
                <w:sz w:val="28"/>
                <w:szCs w:val="28"/>
                <w:lang w:val="en-GB"/>
              </w:rPr>
              <w:t>( mean +_SD among user</w:t>
            </w:r>
            <w:r>
              <w:rPr>
                <w:rFonts w:ascii="Times New Roman" w:cs="Times New Roman" w:hAnsi="Times New Roman"/>
                <w:sz w:val="28"/>
                <w:szCs w:val="28"/>
                <w:lang w:val="en-GB"/>
              </w:rPr>
              <w:t xml:space="preserve"> only).</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When fermented milk was entered a</w:t>
            </w:r>
            <w:r>
              <w:rPr>
                <w:rFonts w:ascii="Times New Roman" w:cs="Times New Roman" w:hAnsi="Times New Roman"/>
                <w:sz w:val="28"/>
                <w:szCs w:val="28"/>
                <w:lang w:val="en-GB"/>
              </w:rPr>
              <w:t>s a continuous variable ( pe</w:t>
            </w:r>
            <w:r>
              <w:rPr>
                <w:rFonts w:ascii="Times New Roman" w:cs="Times New Roman" w:hAnsi="Times New Roman"/>
                <w:sz w:val="28"/>
                <w:szCs w:val="28"/>
                <w:lang w:val="en-GB"/>
              </w:rPr>
              <w:t>r g</w:t>
            </w:r>
            <w:r>
              <w:rPr>
                <w:rFonts w:ascii="Times New Roman" w:cs="Times New Roman" w:hAnsi="Times New Roman"/>
                <w:sz w:val="28"/>
                <w:szCs w:val="28"/>
                <w:lang w:val="en-GB"/>
              </w:rPr>
              <w:t xml:space="preserve">) in either </w:t>
            </w:r>
            <w:r>
              <w:rPr>
                <w:rFonts w:ascii="Times New Roman" w:cs="Times New Roman" w:hAnsi="Times New Roman"/>
                <w:sz w:val="28"/>
                <w:szCs w:val="28"/>
                <w:lang w:val="en-GB"/>
              </w:rPr>
              <w:t>age adjusted or multi variate analysis</w:t>
            </w:r>
            <w:r>
              <w:rPr>
                <w:rFonts w:ascii="Times New Roman" w:cs="Times New Roman" w:hAnsi="Times New Roman"/>
                <w:sz w:val="28"/>
                <w:szCs w:val="28"/>
                <w:lang w:val="en-GB"/>
              </w:rPr>
              <w:t>.</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 xml:space="preserve">The  odd ratio </w:t>
            </w:r>
            <w:r>
              <w:rPr>
                <w:rFonts w:ascii="Times New Roman" w:cs="Times New Roman" w:hAnsi="Times New Roman"/>
                <w:sz w:val="28"/>
                <w:szCs w:val="28"/>
                <w:lang w:val="en-GB"/>
              </w:rPr>
              <w:t>expressed 225g was 0.63</w:t>
            </w:r>
            <w:r>
              <w:rPr>
                <w:rFonts w:ascii="Times New Roman" w:cs="Times New Roman" w:hAnsi="Times New Roman"/>
                <w:sz w:val="28"/>
                <w:szCs w:val="28"/>
                <w:lang w:val="en-GB"/>
              </w:rPr>
              <w:t>( multiple variate 95%confidence interval</w:t>
            </w:r>
            <w:r>
              <w:rPr>
                <w:rFonts w:ascii="Times New Roman" w:cs="Times New Roman" w:hAnsi="Times New Roman"/>
                <w:sz w:val="28"/>
                <w:szCs w:val="28"/>
                <w:lang w:val="en-GB"/>
              </w:rPr>
              <w:t>, 0.41-0.96).</w:t>
            </w:r>
          </w:p>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The intake of fat</w:t>
            </w:r>
            <w:r>
              <w:rPr>
                <w:rFonts w:ascii="Times New Roman" w:cs="Times New Roman" w:hAnsi="Times New Roman"/>
                <w:sz w:val="28"/>
                <w:szCs w:val="28"/>
                <w:lang w:val="en-GB"/>
              </w:rPr>
              <w:t xml:space="preserve"> sow a decrease in breast cancer.</w:t>
            </w:r>
          </w:p>
        </w:tc>
        <w:tc>
          <w:tcPr>
            <w:tcW w:w="3006" w:type="dxa"/>
            <w:tcBorders/>
          </w:tcPr>
          <w:p>
            <w:pPr>
              <w:pStyle w:val="style179"/>
              <w:ind w:left="0"/>
              <w:rPr>
                <w:rFonts w:ascii="Times New Roman" w:cs="Times New Roman" w:hAnsi="Times New Roman"/>
                <w:sz w:val="28"/>
                <w:szCs w:val="28"/>
                <w:lang w:val="en-GB"/>
              </w:rPr>
            </w:pPr>
            <w:r>
              <w:rPr>
                <w:rFonts w:ascii="Times New Roman" w:cs="Times New Roman" w:hAnsi="Times New Roman"/>
                <w:sz w:val="28"/>
                <w:szCs w:val="28"/>
                <w:lang w:val="en-GB"/>
              </w:rPr>
              <w:t>The result support the he hypothesis that high consumption of fermented milk</w:t>
            </w:r>
            <w:r>
              <w:rPr>
                <w:rFonts w:ascii="Times New Roman" w:cs="Times New Roman" w:hAnsi="Times New Roman"/>
                <w:sz w:val="28"/>
                <w:szCs w:val="28"/>
                <w:lang w:val="en-GB"/>
              </w:rPr>
              <w:t xml:space="preserve"> products may protect against breast cancer.</w:t>
            </w:r>
          </w:p>
        </w:tc>
      </w:tr>
    </w:tbl>
    <w:p>
      <w:pPr>
        <w:pStyle w:val="style179"/>
        <w:rPr>
          <w:rFonts w:ascii="Times New Roman" w:cs="Times New Roman" w:hAnsi="Times New Roman"/>
          <w:b/>
          <w:bCs/>
          <w:sz w:val="28"/>
          <w:szCs w:val="28"/>
          <w:lang w:val="en-GB"/>
        </w:rPr>
      </w:pPr>
    </w:p>
    <w:p>
      <w:pPr>
        <w:pStyle w:val="style0"/>
        <w:ind w:left="720"/>
        <w:rPr>
          <w:rFonts w:ascii="Times New Roman" w:cs="Times New Roman" w:hAnsi="Times New Roman"/>
          <w:b/>
          <w:bCs/>
          <w:sz w:val="28"/>
          <w:szCs w:val="28"/>
          <w:lang w:val="en-GB"/>
        </w:rPr>
      </w:pPr>
    </w:p>
    <w:p>
      <w:pPr>
        <w:pStyle w:val="style0"/>
        <w:ind w:left="720"/>
        <w:rPr>
          <w:rFonts w:ascii="Times New Roman" w:cs="Times New Roman" w:hAnsi="Times New Roman"/>
          <w:b/>
          <w:bCs/>
          <w:sz w:val="28"/>
          <w:szCs w:val="28"/>
          <w:lang w:val="en-GB"/>
        </w:rPr>
      </w:pPr>
      <w:r>
        <w:rPr>
          <w:rFonts w:ascii="Times New Roman" w:cs="Times New Roman" w:hAnsi="Times New Roman"/>
          <w:b/>
          <w:bCs/>
          <w:sz w:val="28"/>
          <w:szCs w:val="28"/>
          <w:lang w:val="en-US"/>
        </w:rPr>
        <w:t xml:space="preserve">                                                CONCLUSIONS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bCs/>
          <w:sz w:val="24"/>
          <w:szCs w:val="24"/>
          <w:lang w:val="en-US"/>
        </w:rPr>
        <w:t>I</w:t>
      </w:r>
      <w:r>
        <w:rPr>
          <w:rFonts w:ascii="Times New Roman" w:cs="Times New Roman" w:hAnsi="Times New Roman"/>
          <w:b w:val="false"/>
          <w:bCs w:val="false"/>
          <w:sz w:val="24"/>
          <w:szCs w:val="24"/>
          <w:lang w:val="en-US"/>
        </w:rPr>
        <w:t>n the case of COVID-19, the beneficial role of probiotics remains unclear because of a lack of clinical data; besides, the behaviour of individuals is different; some are symptomatic and others are asymptomatic, so the mechanism of probiotics is limited. In the future, further clinical trials will be necessary to find the mechanism of action of probiotics.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Probiotics help to cure diseases in newborns, but such symbiotic products need to be developed that help pregnant women increase their gut microbiota, which ultimately leads to better health outcomes.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 The beneficial role of probiotics in treating rheumatoid arthritis further grabs the attention of consumers, as many products can be made in the future that have added probiotic supplementation in them, but only a limited number of studies have been performed, so further research is necessary in this regard to gain in-depth knowledge.</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synergistic effect of MFGM and probiotics is further investigated for similar mechanisms, but further research is necessary as it is still unclear whether MFGM interacts with the bacterial surface during the delivery of probiotics or if there may be some other mechanisms that further highlight the connection between emotional, mental, and developmental health.</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consumption of probiotics decreases the symptoms of stress, but certain limitations occur while calculating microbial diversity in the experiment. They also use maltodextrin, which is to some extent harmful for human health.</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also possess the properties of antioxidants. Many in the food industry are involved in making functional food, and other government agencies are busy developing vaccines and drugs to cope with COVID-19, but still, new cases are rising that need different medications because the genome of the organism gets modified.</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 intake helps to cure diseases of the oral cavity; further, more long-term studies are required to gain in-depth knowledge. The food industry needs to develop oral symbiotic products for better future oral health.</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healthy gut microbes present in our gut help prevent obesity. The emergence of therapeutic foods shows positive results in this regard, but further research is necessary to update and complete existing knowledge.</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Colon cancer can be prevented by the consumption of probiotics and prebiotics, but further research needs to be done to help draw some measurable outcomes.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consumption of probiotics shows positive outcomes, which further act as an initiative for the treatment of neurological damage following lead exposure.</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Gut microbiota has many benefits along with its high consumption, but such techniques are required to help protect and supply probiotics, which further expand the business of the food industry.</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The prebiotic in neonates gut is used to map different disorders related to gastrointestinal disorders, but further research is necessary in this regard with the latest technology.</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Meat also contains probiotics to some extent during the process of maturation, which makes it a highly nutritious food, but further studies should be done to identify biomarkers of meat intake, identify metabolic pathways, etc.</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The study proves the nucoadhesive behaviour of probiotics in the gastrointestinal tract, but if the individual is suffering from any sort of stress or diarrhoea, then it will affect the outcomes of the study.</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Multiple opportunities are available in matrices, as they provide consumers with a lot of probiotic strains that are beneficial to their health.</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probiotic strain Lactobacillus plantrum is a bacterium that can be used for a wide variety of purposes. In the future, it is expected that more development will further benefit human health and other environmental zones.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consumption of probiotics helps cure urinary tract infections, but the food industry needs to develop foods that act as an alternative to these antibiotic medicines.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People are more worried about their health, so the production of generally recognised as safe probiotic strains should be available in markets for safe consumption by consumers in the form of food.</w:t>
      </w:r>
    </w:p>
    <w:p>
      <w:pPr>
        <w:pStyle w:val="style179"/>
        <w:ind w:left="2160"/>
        <w:rPr>
          <w:rFonts w:ascii="Times New Roman" w:cs="Times New Roman" w:hAnsi="Times New Roman"/>
          <w:b w:val="false"/>
          <w:bCs w:val="false"/>
          <w:sz w:val="24"/>
          <w:szCs w:val="24"/>
          <w:lang w:val="en-GB"/>
        </w:rPr>
      </w:pP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The consumption of probiotics helps to cure the symptoms of Alzheimer disease, but new research is being done to further explore the treatment of this progressive disease.</w:t>
      </w:r>
    </w:p>
    <w:p>
      <w:pPr>
        <w:pStyle w:val="style179"/>
        <w:ind w:left="2160"/>
        <w:rPr>
          <w:rFonts w:ascii="Times New Roman" w:cs="Times New Roman" w:hAnsi="Times New Roman"/>
          <w:b w:val="false"/>
          <w:bCs w:val="false"/>
          <w:sz w:val="24"/>
          <w:szCs w:val="24"/>
          <w:lang w:val="en-GB"/>
        </w:rPr>
      </w:pP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help to cure metabolic-related problems, and in the future, fermented milk supplementation will help to cure obesity and other metabolic-related syndromes.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Probiotics of three different types are used to treat diabetes because drug therapy has negative effects on the human body, but further research is necessary to further elaborate the mechanism.</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Probiotics help to cure certain neurological conditions, but further clinical research is still needed for neurological diseases because no therapies are available to treat them.</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Probiotics are used to treat multiple disorders, but further studies are still required to evaluate the best dose response of probiotics provided with follow-up with patients to know the beneficial effect of probiotics.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Probiotics show a beneficial effect on the skin in several ways, but further research is still necessary to gain in-depth knowledge of these mechanisms.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consumption of probiotics shows positive results, but the limitation of this study is that only nine articles meet the criteria, which is why there is a need for improvement in the random control trial to fully understand that probiotics can actually be used as coadjuvant therapy for this pathology.</w:t>
      </w: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Depression symptoms are prevented by the use of probiotic strains. In the future, it is necessary to check the efficacy of probiotics in specific combinations for depression symptoms by conducting studies with a larger sample size.</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Future research is necessary to tell us which probiotic doses show the maximum results. The regulatory bodies are responsible for mentioning the health claim on such food items containing the probiotic.</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have several health benefits, but the market for probiotic products is still underdeveloped in the U.S. compared to other countries. Research is required to define the active principles and to prepare probiotics.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can be introduced into food through new technologies like microcapsulation, but further research is needed to confirm their health benefits in humans.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interaction of probiotics and prebiotics helps to maintain the host immune system, but in the future, symbiotic products should be developed that further help to strengthen the immune system.</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GB"/>
        </w:rPr>
        <w:t xml:space="preserve"> </w:t>
      </w:r>
      <w:r>
        <w:rPr>
          <w:rFonts w:ascii="Times New Roman" w:cs="Times New Roman" w:hAnsi="Times New Roman"/>
          <w:b w:val="false"/>
          <w:bCs w:val="false"/>
          <w:sz w:val="24"/>
          <w:szCs w:val="24"/>
          <w:lang w:val="en-US"/>
        </w:rPr>
        <w:t>The hypothesis was that diet and lifestyle factors are linked with the composition of microbes, microbial metabolism, and genetic predisposition, but several mechanisms like metabolism of bile acid, hormones, etc. are not reviewed, which gives an opportunity for the diagnosis of strains showing metabolic issues for future purposes.</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and omega-3 fatty acids show a synergistic effect on host modulation, but further research is still necessary to further confirm the synergistic effect.</w:t>
      </w:r>
    </w:p>
    <w:p>
      <w:pPr>
        <w:pStyle w:val="style179"/>
        <w:numPr>
          <w:ilvl w:val="0"/>
          <w:numId w:val="20"/>
        </w:numPr>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Probiotics act as immune modulators, but further studies are required that use different mixtures of pollutants to investigate the adverse effects of air pollution.</w:t>
      </w:r>
    </w:p>
    <w:p>
      <w:pPr>
        <w:pStyle w:val="style179"/>
        <w:ind w:left="2160"/>
        <w:rPr>
          <w:rFonts w:ascii="Times New Roman" w:cs="Times New Roman" w:hAnsi="Times New Roman"/>
          <w:b w:val="false"/>
          <w:bCs w:val="false"/>
          <w:sz w:val="24"/>
          <w:szCs w:val="24"/>
          <w:lang w:val="en-GB"/>
        </w:rPr>
      </w:pPr>
      <w:r>
        <w:rPr>
          <w:rFonts w:ascii="Times New Roman" w:cs="Times New Roman" w:hAnsi="Times New Roman"/>
          <w:b w:val="false"/>
          <w:bCs w:val="false"/>
          <w:sz w:val="24"/>
          <w:szCs w:val="24"/>
          <w:lang w:val="en-US"/>
        </w:rPr>
        <w:t>The hypothesis was that consumption of fermented milk products protects against breast cancer, but further observational and experimental research is required to explore the risk of breast cancer.</w:t>
      </w:r>
    </w:p>
    <w:p>
      <w:pPr>
        <w:pStyle w:val="style0"/>
        <w:ind w:left="720"/>
        <w:rPr>
          <w:rFonts w:ascii="Times New Roman" w:cs="Times New Roman" w:hAnsi="Times New Roman"/>
          <w:b w:val="false"/>
          <w:bCs w:val="false"/>
          <w:sz w:val="28"/>
          <w:szCs w:val="28"/>
          <w:lang w:val="en-GB"/>
        </w:rPr>
      </w:pPr>
    </w:p>
    <w:p>
      <w:pPr>
        <w:pStyle w:val="style0"/>
        <w:ind w:left="720"/>
        <w:rPr>
          <w:rFonts w:ascii="Times New Roman" w:cs="Times New Roman" w:hAnsi="Times New Roman"/>
          <w:b w:val="false"/>
          <w:bCs w:val="false"/>
          <w:sz w:val="28"/>
          <w:szCs w:val="28"/>
          <w:lang w:val="en-GB"/>
        </w:rPr>
      </w:pPr>
    </w:p>
    <w:p>
      <w:pPr>
        <w:pStyle w:val="style0"/>
        <w:ind w:left="720"/>
        <w:rPr>
          <w:rFonts w:ascii="Times New Roman" w:cs="Times New Roman" w:hAnsi="Times New Roman"/>
          <w:b w:val="false"/>
          <w:bCs w:val="false"/>
          <w:sz w:val="28"/>
          <w:szCs w:val="28"/>
          <w:lang w:val="en-GB"/>
        </w:rPr>
      </w:pPr>
    </w:p>
    <w:p>
      <w:pPr>
        <w:pStyle w:val="style0"/>
        <w:ind w:left="720"/>
        <w:rPr>
          <w:rFonts w:ascii="Times New Roman" w:cs="Times New Roman" w:hAnsi="Times New Roman"/>
          <w:b w:val="false"/>
          <w:bCs w:val="false"/>
          <w:sz w:val="28"/>
          <w:szCs w:val="28"/>
          <w:lang w:val="en-GB"/>
        </w:rPr>
      </w:pPr>
    </w:p>
    <w:p>
      <w:pPr>
        <w:pStyle w:val="style0"/>
        <w:ind w:left="720"/>
        <w:rPr>
          <w:rFonts w:ascii="Times New Roman" w:cs="Times New Roman" w:hAnsi="Times New Roman"/>
          <w:b w:val="false"/>
          <w:bCs w:val="false"/>
          <w:sz w:val="28"/>
          <w:szCs w:val="28"/>
          <w:lang w:val="en-GB"/>
        </w:rPr>
      </w:pPr>
    </w:p>
    <w:p>
      <w:pPr>
        <w:pStyle w:val="style0"/>
        <w:ind w:left="720"/>
        <w:rPr>
          <w:rFonts w:ascii="Times New Roman" w:cs="Times New Roman" w:hAnsi="Times New Roman"/>
          <w:b/>
          <w:bCs/>
          <w:sz w:val="28"/>
          <w:szCs w:val="28"/>
          <w:lang w:val="en-GB"/>
        </w:rPr>
      </w:pPr>
    </w:p>
    <w:p>
      <w:pPr>
        <w:pStyle w:val="style0"/>
        <w:ind w:left="72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179"/>
        <w:rPr>
          <w:rFonts w:ascii="Times New Roman" w:cs="Times New Roman" w:hAnsi="Times New Roman"/>
          <w:b/>
          <w:bCs/>
          <w:sz w:val="28"/>
          <w:szCs w:val="28"/>
          <w:lang w:val="en-GB"/>
        </w:rPr>
      </w:pPr>
      <w:r>
        <w:rPr>
          <w:rFonts w:ascii="Times New Roman" w:cs="Times New Roman" w:hAnsi="Times New Roman"/>
          <w:b/>
          <w:bCs/>
          <w:sz w:val="28"/>
          <w:szCs w:val="28"/>
          <w:lang w:val="en-GB"/>
        </w:rPr>
        <w:t>Referenc</w:t>
      </w:r>
      <w:r>
        <w:rPr>
          <w:rFonts w:ascii="Times New Roman" w:cs="Times New Roman" w:hAnsi="Times New Roman"/>
          <w:b/>
          <w:bCs/>
          <w:sz w:val="28"/>
          <w:szCs w:val="28"/>
          <w:lang w:val="en-GB"/>
        </w:rPr>
        <w:t>e</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Aldhafiri .F.et .al (</w:t>
      </w:r>
      <w:r>
        <w:rPr>
          <w:rFonts w:ascii="Times New Roman" w:cs="Times New Roman" w:hAnsi="Times New Roman"/>
          <w:lang w:val="en-GB"/>
        </w:rPr>
        <w:t xml:space="preserve">2022) “COVID 19 and gut </w:t>
      </w:r>
      <w:r>
        <w:rPr>
          <w:rFonts w:ascii="Times New Roman" w:cs="Times New Roman" w:hAnsi="Times New Roman"/>
          <w:lang w:val="en-GB"/>
        </w:rPr>
        <w:t>dysbiosis”</w:t>
      </w:r>
      <w:r>
        <w:rPr>
          <w:rFonts w:ascii="Times New Roman" w:cs="Times New Roman" w:hAnsi="Times New Roman"/>
          <w:lang w:val="en-GB"/>
        </w:rPr>
        <w:t xml:space="preserve">Nutrition Clinique </w:t>
      </w:r>
      <w:r>
        <w:rPr>
          <w:rFonts w:ascii="Times New Roman" w:cs="Times New Roman" w:hAnsi="Times New Roman"/>
          <w:lang w:val="en-GB"/>
        </w:rPr>
        <w:t>at metabolism.</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Shahali.Y. et. Al</w:t>
      </w:r>
      <w:r>
        <w:rPr>
          <w:rFonts w:ascii="Times New Roman" w:cs="Times New Roman" w:hAnsi="Times New Roman"/>
          <w:lang w:val="en-GB"/>
        </w:rPr>
        <w:t>(2022) “</w:t>
      </w:r>
      <w:r>
        <w:rPr>
          <w:rFonts w:ascii="Times New Roman" w:cs="Times New Roman" w:hAnsi="Times New Roman"/>
          <w:lang w:val="en-GB"/>
        </w:rPr>
        <w:t xml:space="preserve">prenatal and neonatal probiotic intake in </w:t>
      </w:r>
      <w:r>
        <w:rPr>
          <w:rFonts w:ascii="Times New Roman" w:cs="Times New Roman" w:hAnsi="Times New Roman"/>
          <w:lang w:val="en-GB"/>
        </w:rPr>
        <w:t>pedi attic allergy.”probiotic in prevention and management of human diseases</w:t>
      </w:r>
      <w:r>
        <w:rPr>
          <w:rFonts w:ascii="Times New Roman" w:cs="Times New Roman" w:hAnsi="Times New Roman"/>
          <w:lang w:val="en-GB"/>
        </w:rPr>
        <w:t>.</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Ferro. M.et .al (</w:t>
      </w:r>
      <w:r>
        <w:rPr>
          <w:rFonts w:ascii="Times New Roman" w:cs="Times New Roman" w:hAnsi="Times New Roman"/>
          <w:lang w:val="en-GB"/>
        </w:rPr>
        <w:t xml:space="preserve">2021) “probiotic supplementation for rheumatoid </w:t>
      </w:r>
      <w:r>
        <w:rPr>
          <w:rFonts w:ascii="Times New Roman" w:cs="Times New Roman" w:hAnsi="Times New Roman"/>
          <w:lang w:val="en-GB"/>
        </w:rPr>
        <w:t>arthritis”Front</w:t>
      </w:r>
      <w:r>
        <w:rPr>
          <w:rFonts w:ascii="Times New Roman" w:cs="Times New Roman" w:hAnsi="Times New Roman"/>
          <w:lang w:val="en-GB"/>
        </w:rPr>
        <w:t xml:space="preserve"> in </w:t>
      </w:r>
      <w:r>
        <w:rPr>
          <w:rFonts w:ascii="Times New Roman" w:cs="Times New Roman" w:hAnsi="Times New Roman"/>
          <w:lang w:val="en-GB"/>
        </w:rPr>
        <w:t xml:space="preserve"> </w:t>
      </w:r>
      <w:r>
        <w:rPr>
          <w:rFonts w:ascii="Times New Roman" w:cs="Times New Roman" w:hAnsi="Times New Roman"/>
          <w:lang w:val="en-GB"/>
        </w:rPr>
        <w:t>pharmacology,12,71</w:t>
      </w:r>
      <w:r>
        <w:rPr>
          <w:rFonts w:ascii="Times New Roman" w:cs="Times New Roman" w:hAnsi="Times New Roman"/>
          <w:lang w:val="en-GB"/>
        </w:rPr>
        <w:t>1788</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Kosmeri.E .et.al (2021) “</w:t>
      </w:r>
      <w:r>
        <w:rPr>
          <w:rFonts w:ascii="Times New Roman" w:cs="Times New Roman" w:hAnsi="Times New Roman"/>
          <w:lang w:val="en-GB"/>
        </w:rPr>
        <w:t>improving human health with milk fat globule membrane</w:t>
      </w:r>
      <w:r>
        <w:rPr>
          <w:rFonts w:ascii="Times New Roman" w:cs="Times New Roman" w:hAnsi="Times New Roman"/>
          <w:lang w:val="en-GB"/>
        </w:rPr>
        <w:t xml:space="preserve"> , lactic acid bacteria , and Bifidobacteria</w:t>
      </w:r>
      <w:r>
        <w:rPr>
          <w:rFonts w:ascii="Times New Roman" w:cs="Times New Roman" w:hAnsi="Times New Roman"/>
          <w:lang w:val="en-GB"/>
        </w:rPr>
        <w:t>”</w:t>
      </w:r>
      <w:r>
        <w:rPr>
          <w:rFonts w:ascii="Times New Roman" w:cs="Times New Roman" w:hAnsi="Times New Roman"/>
          <w:lang w:val="en-GB"/>
        </w:rPr>
        <w:t>Lactic acid bacteria and Bifidobacteria and Bifidobacteria and their application,9(2),341</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Ma .T .et .al (2021)</w:t>
      </w:r>
      <w:r>
        <w:rPr>
          <w:rFonts w:ascii="Times New Roman" w:cs="Times New Roman" w:hAnsi="Times New Roman"/>
          <w:lang w:val="en-GB"/>
        </w:rPr>
        <w:t xml:space="preserve"> “probiotic consumption relieved human stress and anxiety s</w:t>
      </w:r>
      <w:r>
        <w:rPr>
          <w:rFonts w:ascii="Times New Roman" w:cs="Times New Roman" w:hAnsi="Times New Roman"/>
          <w:lang w:val="en-GB"/>
        </w:rPr>
        <w:t xml:space="preserve">ymptoms possibly via modulating the neuroactive potential of </w:t>
      </w:r>
      <w:r>
        <w:rPr>
          <w:rFonts w:ascii="Times New Roman" w:cs="Times New Roman" w:hAnsi="Times New Roman"/>
          <w:lang w:val="en-GB"/>
        </w:rPr>
        <w:t>the gut Microbiota”</w:t>
      </w:r>
      <w:r>
        <w:rPr>
          <w:rFonts w:ascii="Times New Roman" w:cs="Times New Roman" w:hAnsi="Times New Roman"/>
          <w:lang w:val="en-GB"/>
        </w:rPr>
        <w:t>neurobiology of stress.14:235</w:t>
      </w:r>
      <w:r>
        <w:rPr>
          <w:rFonts w:ascii="Times New Roman" w:cs="Times New Roman" w:hAnsi="Times New Roman"/>
          <w:lang w:val="en-GB"/>
        </w:rPr>
        <w:t>2-2895</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Averina</w:t>
      </w:r>
      <w:r>
        <w:rPr>
          <w:rFonts w:ascii="Times New Roman" w:cs="Times New Roman" w:hAnsi="Times New Roman"/>
          <w:lang w:val="en-GB"/>
        </w:rPr>
        <w:t xml:space="preserve"> . O. et .al (</w:t>
      </w:r>
      <w:r>
        <w:rPr>
          <w:rFonts w:ascii="Times New Roman" w:cs="Times New Roman" w:hAnsi="Times New Roman"/>
          <w:lang w:val="en-GB"/>
        </w:rPr>
        <w:t xml:space="preserve">2021) “bio maker and utility of antioxidant potential of probiotic lactobacillus </w:t>
      </w:r>
      <w:r>
        <w:rPr>
          <w:rFonts w:ascii="Times New Roman" w:cs="Times New Roman" w:hAnsi="Times New Roman"/>
          <w:lang w:val="en-GB"/>
        </w:rPr>
        <w:t xml:space="preserve">and Bifidobacteria as representatives of human gut </w:t>
      </w:r>
      <w:r>
        <w:rPr>
          <w:rFonts w:ascii="Times New Roman" w:cs="Times New Roman" w:hAnsi="Times New Roman"/>
          <w:lang w:val="en-GB"/>
        </w:rPr>
        <w:t>Microbiota”pharmacomicrobiomic in non communicable disease.</w:t>
      </w:r>
      <w:r>
        <w:rPr>
          <w:rFonts w:ascii="Times New Roman" w:cs="Times New Roman" w:hAnsi="Times New Roman"/>
          <w:lang w:val="en-GB"/>
        </w:rPr>
        <w:t>9(10):1340</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 xml:space="preserve">Twetman .S .et.al (2021) </w:t>
      </w:r>
      <w:r>
        <w:rPr>
          <w:rFonts w:ascii="Times New Roman" w:cs="Times New Roman" w:hAnsi="Times New Roman"/>
          <w:lang w:val="en-GB"/>
        </w:rPr>
        <w:t>“</w:t>
      </w:r>
      <w:r>
        <w:rPr>
          <w:rFonts w:ascii="Times New Roman" w:cs="Times New Roman" w:hAnsi="Times New Roman"/>
          <w:lang w:val="en-GB"/>
        </w:rPr>
        <w:t>probiotic intervention for oral health”</w:t>
      </w:r>
      <w:r>
        <w:rPr>
          <w:rFonts w:ascii="Times New Roman" w:cs="Times New Roman" w:hAnsi="Times New Roman"/>
          <w:lang w:val="en-GB"/>
        </w:rPr>
        <w:t>probiotic research in therapeutics</w:t>
      </w:r>
      <w:r>
        <w:rPr>
          <w:rFonts w:ascii="Times New Roman" w:cs="Times New Roman" w:hAnsi="Times New Roman"/>
          <w:lang w:val="en-GB"/>
        </w:rPr>
        <w:t>,</w:t>
      </w:r>
      <w:r>
        <w:rPr>
          <w:rFonts w:ascii="Times New Roman" w:cs="Times New Roman" w:hAnsi="Times New Roman"/>
          <w:lang w:val="en-GB"/>
        </w:rPr>
        <w:t>253-270</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Sheykhsaran.E .et.al (</w:t>
      </w:r>
      <w:r>
        <w:rPr>
          <w:rFonts w:ascii="Times New Roman" w:cs="Times New Roman" w:hAnsi="Times New Roman"/>
          <w:lang w:val="en-GB"/>
        </w:rPr>
        <w:t xml:space="preserve">2021) “gut </w:t>
      </w:r>
      <w:r>
        <w:rPr>
          <w:rFonts w:ascii="Times New Roman" w:cs="Times New Roman" w:hAnsi="Times New Roman"/>
          <w:lang w:val="en-GB"/>
        </w:rPr>
        <w:t xml:space="preserve">Microbiota and obesity : an overview of </w:t>
      </w:r>
      <w:r>
        <w:rPr>
          <w:rFonts w:ascii="Times New Roman" w:cs="Times New Roman" w:hAnsi="Times New Roman"/>
          <w:lang w:val="en-GB"/>
        </w:rPr>
        <w:t>Microbiota to microbial based therapies.</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Brady .L .et .al (2000) “</w:t>
      </w:r>
      <w:r>
        <w:rPr>
          <w:rFonts w:ascii="Times New Roman" w:cs="Times New Roman" w:hAnsi="Times New Roman"/>
          <w:lang w:val="en-GB"/>
        </w:rPr>
        <w:t>the role of probiotic cultures in prevention of colon cancer”</w:t>
      </w:r>
      <w:r>
        <w:rPr>
          <w:rFonts w:ascii="Times New Roman" w:cs="Times New Roman" w:hAnsi="Times New Roman"/>
          <w:lang w:val="en-GB"/>
        </w:rPr>
        <w:t xml:space="preserve"> The journal of nutrition,130(2)410S</w:t>
      </w:r>
      <w:r>
        <w:rPr>
          <w:rFonts w:ascii="Times New Roman" w:cs="Times New Roman" w:hAnsi="Times New Roman"/>
          <w:lang w:val="en-GB"/>
        </w:rPr>
        <w:t>-414S</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Chen X</w:t>
      </w:r>
      <w:r>
        <w:rPr>
          <w:rFonts w:ascii="Times New Roman" w:cs="Times New Roman" w:hAnsi="Times New Roman"/>
          <w:lang w:val="en-GB"/>
        </w:rPr>
        <w:t xml:space="preserve">.et. al (2022) “the role of probiotic </w:t>
      </w:r>
      <w:r>
        <w:rPr>
          <w:rFonts w:ascii="Times New Roman" w:cs="Times New Roman" w:hAnsi="Times New Roman"/>
          <w:lang w:val="en-GB"/>
        </w:rPr>
        <w:t xml:space="preserve">intervention in regulating gut </w:t>
      </w:r>
      <w:r>
        <w:rPr>
          <w:rFonts w:ascii="Times New Roman" w:cs="Times New Roman" w:hAnsi="Times New Roman"/>
          <w:lang w:val="en-GB"/>
        </w:rPr>
        <w:t>Microbiota, SCFA and depression like behaviour in lead exposed rats.”International journal of occupational medicine and environmental health ,35</w:t>
      </w:r>
      <w:r>
        <w:rPr>
          <w:rFonts w:ascii="Times New Roman" w:cs="Times New Roman" w:hAnsi="Times New Roman"/>
          <w:lang w:val="en-GB"/>
        </w:rPr>
        <w:t>(1),95-106</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Cha</w:t>
      </w:r>
      <w:r>
        <w:rPr>
          <w:rFonts w:ascii="Times New Roman" w:cs="Times New Roman" w:hAnsi="Times New Roman"/>
          <w:lang w:val="en-GB"/>
        </w:rPr>
        <w:t>vari.M.et. al (2022)</w:t>
      </w:r>
      <w:r>
        <w:rPr>
          <w:rFonts w:ascii="Times New Roman" w:cs="Times New Roman" w:hAnsi="Times New Roman"/>
          <w:lang w:val="en-GB"/>
        </w:rPr>
        <w:t xml:space="preserve"> “ the role of probiotic in  nutritional </w:t>
      </w:r>
      <w:r>
        <w:rPr>
          <w:rFonts w:ascii="Times New Roman" w:cs="Times New Roman" w:hAnsi="Times New Roman"/>
          <w:lang w:val="en-GB"/>
        </w:rPr>
        <w:t>health.</w:t>
      </w:r>
      <w:r>
        <w:rPr>
          <w:rFonts w:ascii="Times New Roman" w:cs="Times New Roman" w:hAnsi="Times New Roman"/>
          <w:lang w:val="en-GB"/>
        </w:rPr>
        <w:t>”</w:t>
      </w:r>
      <w:r>
        <w:rPr>
          <w:rFonts w:ascii="Times New Roman" w:cs="Times New Roman" w:hAnsi="Times New Roman"/>
          <w:lang w:val="en-GB"/>
        </w:rPr>
        <w:t>Probiotic in prevention and management of human health</w:t>
      </w:r>
      <w:r>
        <w:rPr>
          <w:rFonts w:ascii="Times New Roman" w:cs="Times New Roman" w:hAnsi="Times New Roman"/>
          <w:lang w:val="en-GB"/>
        </w:rPr>
        <w:t>.</w:t>
      </w:r>
      <w:r>
        <w:rPr>
          <w:rFonts w:ascii="Times New Roman" w:cs="Times New Roman" w:hAnsi="Times New Roman"/>
          <w:lang w:val="en-GB"/>
        </w:rPr>
        <w:t>397-41</w:t>
      </w:r>
      <w:r>
        <w:rPr>
          <w:rFonts w:ascii="Times New Roman" w:cs="Times New Roman" w:hAnsi="Times New Roman"/>
          <w:lang w:val="en-GB"/>
        </w:rPr>
        <w:t>5</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 xml:space="preserve"> </w:t>
      </w:r>
      <w:r>
        <w:rPr>
          <w:rFonts w:ascii="Times New Roman" w:cs="Times New Roman" w:hAnsi="Times New Roman"/>
          <w:lang w:val="en-GB"/>
        </w:rPr>
        <w:t>Oktavi</w:t>
      </w:r>
      <w:r>
        <w:rPr>
          <w:rFonts w:ascii="Times New Roman" w:cs="Times New Roman" w:hAnsi="Times New Roman"/>
          <w:lang w:val="en-GB"/>
        </w:rPr>
        <w:t>yani .D. et .al (2021) “compos</w:t>
      </w:r>
      <w:r>
        <w:rPr>
          <w:rFonts w:ascii="Times New Roman" w:cs="Times New Roman" w:hAnsi="Times New Roman"/>
          <w:lang w:val="en-GB"/>
        </w:rPr>
        <w:t>ition of neonatal meconium Microbiota and its role for potential probiotic”</w:t>
      </w:r>
      <w:r>
        <w:rPr>
          <w:rFonts w:ascii="Times New Roman" w:cs="Times New Roman" w:hAnsi="Times New Roman"/>
          <w:lang w:val="en-GB"/>
        </w:rPr>
        <w:t>pharmaceutical science and research.8(1)</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G. R . N et. Al (</w:t>
      </w:r>
      <w:r>
        <w:rPr>
          <w:rFonts w:ascii="Times New Roman" w:cs="Times New Roman" w:hAnsi="Times New Roman"/>
          <w:lang w:val="en-GB"/>
        </w:rPr>
        <w:t>2021) “meat and human health”</w:t>
      </w:r>
      <w:r>
        <w:rPr>
          <w:rFonts w:ascii="Times New Roman" w:cs="Times New Roman" w:hAnsi="Times New Roman"/>
          <w:lang w:val="en-GB"/>
        </w:rPr>
        <w:t>meat in the</w:t>
      </w:r>
      <w:r>
        <w:rPr>
          <w:rFonts w:ascii="Times New Roman" w:cs="Times New Roman" w:hAnsi="Times New Roman"/>
          <w:lang w:val="en-GB"/>
        </w:rPr>
        <w:t xml:space="preserve"> diet,</w:t>
      </w:r>
      <w:r>
        <w:rPr>
          <w:rFonts w:ascii="Times New Roman" w:cs="Times New Roman" w:hAnsi="Times New Roman"/>
          <w:lang w:val="en-GB"/>
        </w:rPr>
        <w:t>10(7),1556</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Lu .Y.et.al (2022) “</w:t>
      </w:r>
      <w:r>
        <w:rPr>
          <w:rFonts w:ascii="Times New Roman" w:cs="Times New Roman" w:hAnsi="Times New Roman"/>
          <w:lang w:val="en-GB"/>
        </w:rPr>
        <w:t xml:space="preserve">the role of probiotic exopolysaccharides in adhesion to mucin in different gastronomic </w:t>
      </w:r>
      <w:r>
        <w:rPr>
          <w:rFonts w:ascii="Times New Roman" w:cs="Times New Roman" w:hAnsi="Times New Roman"/>
          <w:lang w:val="en-GB"/>
        </w:rPr>
        <w:t>intestinal</w:t>
      </w:r>
      <w:r>
        <w:rPr>
          <w:rFonts w:ascii="Times New Roman" w:cs="Times New Roman" w:hAnsi="Times New Roman"/>
          <w:lang w:val="en-GB"/>
        </w:rPr>
        <w:t xml:space="preserve"> condition</w:t>
      </w:r>
      <w:r>
        <w:rPr>
          <w:rFonts w:ascii="Times New Roman" w:cs="Times New Roman" w:hAnsi="Times New Roman"/>
          <w:lang w:val="en-GB"/>
        </w:rPr>
        <w:t>”current research in food science.5</w:t>
      </w:r>
      <w:r>
        <w:rPr>
          <w:rFonts w:ascii="Times New Roman" w:cs="Times New Roman" w:hAnsi="Times New Roman"/>
          <w:lang w:val="en-GB"/>
        </w:rPr>
        <w:t>:581-589</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Bellis .P.et.al (2021) “</w:t>
      </w:r>
      <w:r>
        <w:rPr>
          <w:rFonts w:ascii="Times New Roman" w:cs="Times New Roman" w:hAnsi="Times New Roman"/>
          <w:lang w:val="en-GB"/>
        </w:rPr>
        <w:t>probiotic and plant based matrices”</w:t>
      </w:r>
      <w:r>
        <w:rPr>
          <w:rFonts w:ascii="Times New Roman" w:cs="Times New Roman" w:hAnsi="Times New Roman"/>
          <w:lang w:val="en-GB"/>
        </w:rPr>
        <w:t xml:space="preserve"> Journal of functional foods</w:t>
      </w:r>
      <w:r>
        <w:rPr>
          <w:rFonts w:ascii="Times New Roman" w:cs="Times New Roman" w:hAnsi="Times New Roman"/>
          <w:lang w:val="en-GB"/>
        </w:rPr>
        <w:t>,87</w:t>
      </w:r>
      <w:r>
        <w:rPr>
          <w:rFonts w:ascii="Times New Roman" w:cs="Times New Roman" w:hAnsi="Times New Roman"/>
          <w:lang w:val="en-GB"/>
        </w:rPr>
        <w:t>:1</w:t>
      </w:r>
      <w:r>
        <w:rPr>
          <w:rFonts w:ascii="Times New Roman" w:cs="Times New Roman" w:hAnsi="Times New Roman"/>
          <w:lang w:val="en-GB"/>
        </w:rPr>
        <w:t>756-4646</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 xml:space="preserve">Abdelazez .A.et.al </w:t>
      </w:r>
      <w:r>
        <w:rPr>
          <w:rFonts w:ascii="Times New Roman" w:cs="Times New Roman" w:hAnsi="Times New Roman"/>
          <w:lang w:val="en-GB"/>
        </w:rPr>
        <w:t>(2018) “</w:t>
      </w:r>
      <w:r>
        <w:rPr>
          <w:rFonts w:ascii="Times New Roman" w:cs="Times New Roman" w:hAnsi="Times New Roman"/>
          <w:lang w:val="en-GB"/>
        </w:rPr>
        <w:t>potential benefits of lactobacillus plantrum as probiotic and ‘its advantages in human health and industrial application”</w:t>
      </w:r>
      <w:r>
        <w:rPr>
          <w:rFonts w:ascii="Times New Roman" w:cs="Times New Roman" w:hAnsi="Times New Roman"/>
          <w:lang w:val="en-GB"/>
        </w:rPr>
        <w:t>.</w:t>
      </w:r>
      <w:r>
        <w:rPr>
          <w:rFonts w:ascii="Times New Roman" w:cs="Times New Roman" w:hAnsi="Times New Roman"/>
          <w:lang w:val="en-GB"/>
        </w:rPr>
        <w:t xml:space="preserve">Advance </w:t>
      </w:r>
      <w:r>
        <w:rPr>
          <w:rFonts w:ascii="Times New Roman" w:cs="Times New Roman" w:hAnsi="Times New Roman"/>
          <w:lang w:val="en-GB"/>
        </w:rPr>
        <w:t xml:space="preserve"> in environmental biology.12(1),16-27</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Waigankar .S .et. al (2022) “role of probiotic in urological health.”</w:t>
      </w:r>
      <w:r>
        <w:rPr>
          <w:rFonts w:ascii="Times New Roman" w:cs="Times New Roman" w:hAnsi="Times New Roman"/>
          <w:lang w:val="en-GB"/>
        </w:rPr>
        <w:t>probiotic in prevention and management of human dise</w:t>
      </w:r>
      <w:r>
        <w:rPr>
          <w:rFonts w:ascii="Times New Roman" w:cs="Times New Roman" w:hAnsi="Times New Roman"/>
          <w:lang w:val="en-GB"/>
        </w:rPr>
        <w:t>ase.</w:t>
      </w:r>
      <w:r>
        <w:rPr>
          <w:rFonts w:ascii="Times New Roman" w:cs="Times New Roman" w:hAnsi="Times New Roman"/>
          <w:lang w:val="en-GB"/>
        </w:rPr>
        <w:t>237-</w:t>
      </w:r>
      <w:r>
        <w:rPr>
          <w:rFonts w:ascii="Times New Roman" w:cs="Times New Roman" w:hAnsi="Times New Roman"/>
          <w:lang w:val="en-GB"/>
        </w:rPr>
        <w:t>24</w:t>
      </w:r>
      <w:r>
        <w:rPr>
          <w:rFonts w:ascii="Times New Roman" w:cs="Times New Roman" w:hAnsi="Times New Roman"/>
          <w:lang w:val="en-GB"/>
        </w:rPr>
        <w:t xml:space="preserve">2 </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Paul.</w:t>
      </w:r>
      <w:r>
        <w:rPr>
          <w:rFonts w:ascii="Times New Roman" w:cs="Times New Roman" w:hAnsi="Times New Roman"/>
          <w:lang w:val="en-GB"/>
        </w:rPr>
        <w:t>M.et.al (202</w:t>
      </w:r>
      <w:r>
        <w:rPr>
          <w:rFonts w:ascii="Times New Roman" w:cs="Times New Roman" w:hAnsi="Times New Roman"/>
          <w:lang w:val="en-GB"/>
        </w:rPr>
        <w:t>2</w:t>
      </w:r>
      <w:r>
        <w:rPr>
          <w:rFonts w:ascii="Times New Roman" w:cs="Times New Roman" w:hAnsi="Times New Roman"/>
          <w:lang w:val="en-GB"/>
        </w:rPr>
        <w:t>) “technological challenges for future probiotic food</w:t>
      </w:r>
      <w:r>
        <w:rPr>
          <w:rFonts w:ascii="Times New Roman" w:cs="Times New Roman" w:hAnsi="Times New Roman"/>
          <w:lang w:val="en-GB"/>
        </w:rPr>
        <w:t>.” International journal of fermented food</w:t>
      </w:r>
      <w:r>
        <w:rPr>
          <w:rFonts w:ascii="Times New Roman" w:cs="Times New Roman" w:hAnsi="Times New Roman"/>
          <w:lang w:val="en-GB"/>
        </w:rPr>
        <w:t>.10(1):35-50</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Varesi .A .et .al (2022) “the potential role of  gut Microbiota in Alzheimer’s disease .” The impact of nutrition on brain metabolism and disease.14 (3):668</w:t>
      </w:r>
      <w:r>
        <w:rPr>
          <w:rFonts w:ascii="Times New Roman" w:cs="Times New Roman" w:hAnsi="Times New Roman"/>
          <w:lang w:val="en-GB"/>
        </w:rPr>
        <w:t xml:space="preserve"> </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Akram .M.et.al (2022) “</w:t>
      </w:r>
      <w:r>
        <w:rPr>
          <w:rFonts w:ascii="Times New Roman" w:cs="Times New Roman" w:hAnsi="Times New Roman"/>
          <w:lang w:val="en-GB"/>
        </w:rPr>
        <w:t xml:space="preserve">dietary intake of probiotic fermented yogurt milk benefits the gut and reproductive health </w:t>
      </w:r>
      <w:r>
        <w:rPr>
          <w:rFonts w:ascii="Times New Roman" w:cs="Times New Roman" w:hAnsi="Times New Roman"/>
          <w:lang w:val="en-GB"/>
        </w:rPr>
        <w:t xml:space="preserve"> </w:t>
      </w:r>
      <w:r>
        <w:rPr>
          <w:rFonts w:ascii="Times New Roman" w:cs="Times New Roman" w:hAnsi="Times New Roman"/>
          <w:lang w:val="en-GB"/>
        </w:rPr>
        <w:t xml:space="preserve">in mice fed with an </w:t>
      </w:r>
      <w:r>
        <w:rPr>
          <w:rFonts w:ascii="Times New Roman" w:cs="Times New Roman" w:hAnsi="Times New Roman"/>
          <w:lang w:val="en-GB"/>
        </w:rPr>
        <w:t>obesigenic diet</w:t>
      </w:r>
      <w:r>
        <w:rPr>
          <w:rFonts w:ascii="Times New Roman" w:cs="Times New Roman" w:hAnsi="Times New Roman"/>
          <w:lang w:val="en-GB"/>
        </w:rPr>
        <w:t>”</w:t>
      </w:r>
    </w:p>
    <w:p>
      <w:pPr>
        <w:pStyle w:val="style179"/>
        <w:ind w:left="1440"/>
        <w:rPr>
          <w:rFonts w:ascii="Times New Roman" w:cs="Times New Roman" w:hAnsi="Times New Roman"/>
          <w:lang w:val="en-GB"/>
        </w:rPr>
      </w:pPr>
      <w:r>
        <w:rPr>
          <w:rFonts w:ascii="Times New Roman" w:cs="Times New Roman" w:hAnsi="Times New Roman"/>
          <w:lang w:val="en-GB"/>
        </w:rPr>
        <w:t>Food and function</w:t>
      </w:r>
      <w:r>
        <w:rPr>
          <w:rFonts w:ascii="Times New Roman" w:cs="Times New Roman" w:hAnsi="Times New Roman"/>
          <w:lang w:val="en-GB"/>
        </w:rPr>
        <w:t>13(2)</w:t>
      </w:r>
      <w:r>
        <w:rPr>
          <w:rFonts w:ascii="Times New Roman" w:cs="Times New Roman" w:hAnsi="Times New Roman"/>
          <w:lang w:val="en-GB"/>
        </w:rPr>
        <w:t>:737-752</w:t>
      </w:r>
      <w:r>
        <w:rPr>
          <w:rFonts w:ascii="Times New Roman" w:cs="Times New Roman" w:hAnsi="Times New Roman"/>
          <w:lang w:val="en-GB"/>
        </w:rPr>
        <w:t xml:space="preserve"> </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Zhang . Y . ,(2021). “ Different types and functional effects of probiotics on human health through regulating glucose homeostasis.” Journal of Agricultural and Food Chemistry.69(49):14781-14791”</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Begum .P .( 2017). “Probiotic as functional foods.” Internationals Journal of nutrition, Pharmacology, Neurological diseases.7(2):23-3</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Jose M. ,(2016). “Effects of probiotic and symbiotic on Obesity,Insulin resistance syndrome.”International journal of Molecular Sciences.17(6):982</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D S.,(2016). “Anti- Aging effects of probiotics.”Journal of Drugs in dermatology.15(1):9</w:t>
      </w:r>
      <w:r>
        <w:rPr>
          <w:rFonts w:ascii="Times New Roman" w:cs="Times New Roman" w:hAnsi="Times New Roman"/>
          <w:lang w:val="en-GB"/>
        </w:rPr>
        <w:t xml:space="preserve">-12 </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Tenorio .C .,(2020). “Effects of probiotic on metabolic syndrome.”Diet,,gut Microbiota and metabolic disorders.12(1):124</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Goh K.,(2019), “effect of probiotic on depressive symptoms.”</w:t>
      </w:r>
      <w:r>
        <w:rPr>
          <w:rFonts w:ascii="Times New Roman" w:cs="Times New Roman" w:hAnsi="Times New Roman"/>
          <w:lang w:val="en-GB"/>
        </w:rPr>
        <w:t>Pshchiatry</w:t>
      </w:r>
      <w:r>
        <w:rPr>
          <w:rFonts w:ascii="Times New Roman" w:cs="Times New Roman" w:hAnsi="Times New Roman"/>
          <w:lang w:val="en-GB"/>
        </w:rPr>
        <w:t xml:space="preserve"> research.282</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 xml:space="preserve">Kechagia M.,(2013) . “Health benefits of probiotics.” International dairy journal.2013(7):1-8                               </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Ellen M .,(2000). “Consideration for use of probiotic bacteria to modulate human  health. The Journal of Nutrition.130(2 ):384S-390S</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Sain</w:t>
      </w:r>
      <w:r>
        <w:rPr>
          <w:rFonts w:ascii="Times New Roman" w:cs="Times New Roman" w:hAnsi="Times New Roman"/>
          <w:lang w:val="en-GB"/>
        </w:rPr>
        <w:t>i</w:t>
      </w:r>
      <w:r>
        <w:rPr>
          <w:rFonts w:ascii="Times New Roman" w:cs="Times New Roman" w:hAnsi="Times New Roman"/>
          <w:lang w:val="en-GB"/>
        </w:rPr>
        <w:t xml:space="preserve"> R.(2010), “potential of probiotic in controlling cardiovascular diseases.”Journal of cardiovascular disease research.1(4):213-214</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Sadiq</w:t>
      </w:r>
      <w:r>
        <w:rPr>
          <w:rFonts w:ascii="Times New Roman" w:cs="Times New Roman" w:hAnsi="Times New Roman"/>
          <w:lang w:val="en-GB"/>
        </w:rPr>
        <w:t xml:space="preserve"> M.,(2022). “Probiotic and pr</w:t>
      </w:r>
      <w:r>
        <w:rPr>
          <w:rFonts w:ascii="Times New Roman" w:cs="Times New Roman" w:hAnsi="Times New Roman"/>
          <w:lang w:val="en-GB"/>
        </w:rPr>
        <w:t xml:space="preserve">ebiotic </w:t>
      </w:r>
      <w:r>
        <w:rPr>
          <w:rFonts w:ascii="Times New Roman" w:cs="Times New Roman" w:hAnsi="Times New Roman"/>
          <w:lang w:val="en-GB"/>
        </w:rPr>
        <w:t>interaction and their role in maintaining host immunity”Microbiome gut brain axis.41(1):425-443</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 xml:space="preserve">Parker </w:t>
      </w:r>
      <w:r>
        <w:rPr>
          <w:rFonts w:ascii="Times New Roman" w:cs="Times New Roman" w:hAnsi="Times New Roman"/>
          <w:lang w:val="en-GB"/>
        </w:rPr>
        <w:t>.J .et.al (2022). “</w:t>
      </w:r>
      <w:r>
        <w:rPr>
          <w:rFonts w:ascii="Times New Roman" w:cs="Times New Roman" w:hAnsi="Times New Roman"/>
          <w:lang w:val="en-GB"/>
        </w:rPr>
        <w:t xml:space="preserve">Role of gastrointestinal dysbiosis in the </w:t>
      </w:r>
      <w:r>
        <w:rPr>
          <w:rFonts w:ascii="Times New Roman" w:cs="Times New Roman" w:hAnsi="Times New Roman"/>
          <w:lang w:val="en-GB"/>
        </w:rPr>
        <w:t>pathogen-of</w:t>
      </w:r>
      <w:r>
        <w:rPr>
          <w:rFonts w:ascii="Times New Roman" w:cs="Times New Roman" w:hAnsi="Times New Roman"/>
          <w:lang w:val="en-GB"/>
        </w:rPr>
        <w:t xml:space="preserve"> polycyclic ovary syndrome</w:t>
      </w:r>
      <w:r>
        <w:rPr>
          <w:rFonts w:ascii="Times New Roman" w:cs="Times New Roman" w:hAnsi="Times New Roman"/>
          <w:lang w:val="en-GB"/>
        </w:rPr>
        <w:t xml:space="preserve">.”obstetrics and </w:t>
      </w:r>
      <w:r>
        <w:rPr>
          <w:rFonts w:ascii="Times New Roman" w:cs="Times New Roman" w:hAnsi="Times New Roman"/>
          <w:lang w:val="en-GB"/>
        </w:rPr>
        <w:t>Gynaecology</w:t>
      </w:r>
      <w:r>
        <w:rPr>
          <w:rFonts w:ascii="Times New Roman" w:cs="Times New Roman" w:hAnsi="Times New Roman"/>
          <w:lang w:val="en-GB"/>
        </w:rPr>
        <w:t xml:space="preserve"> science</w:t>
      </w:r>
      <w:r>
        <w:rPr>
          <w:rFonts w:ascii="Times New Roman" w:cs="Times New Roman" w:hAnsi="Times New Roman"/>
          <w:lang w:val="en-GB"/>
        </w:rPr>
        <w:t>.65(1):14-2</w:t>
      </w:r>
      <w:r>
        <w:rPr>
          <w:rFonts w:ascii="Times New Roman" w:cs="Times New Roman" w:hAnsi="Times New Roman"/>
          <w:lang w:val="en-GB"/>
        </w:rPr>
        <w:t>8</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Dogan .B.et.al (2022)</w:t>
      </w:r>
      <w:r>
        <w:rPr>
          <w:rFonts w:ascii="Times New Roman" w:cs="Times New Roman" w:hAnsi="Times New Roman"/>
          <w:lang w:val="en-GB"/>
        </w:rPr>
        <w:t xml:space="preserve">. “Synergistic effect of omega 3 and probiotic supplementation on preventing </w:t>
      </w:r>
      <w:r>
        <w:rPr>
          <w:rFonts w:ascii="Times New Roman" w:cs="Times New Roman" w:hAnsi="Times New Roman"/>
          <w:lang w:val="en-GB"/>
        </w:rPr>
        <w:t xml:space="preserve"> ligature induced periodontitis</w:t>
      </w:r>
      <w:r>
        <w:rPr>
          <w:rFonts w:ascii="Times New Roman" w:cs="Times New Roman" w:hAnsi="Times New Roman"/>
          <w:lang w:val="en-GB"/>
        </w:rPr>
        <w:t xml:space="preserve">”probiotic </w:t>
      </w:r>
      <w:r>
        <w:rPr>
          <w:rFonts w:ascii="Times New Roman" w:cs="Times New Roman" w:hAnsi="Times New Roman"/>
          <w:lang w:val="en-GB"/>
        </w:rPr>
        <w:t>and administered proteins</w:t>
      </w:r>
      <w:r>
        <w:rPr>
          <w:rFonts w:ascii="Times New Roman" w:cs="Times New Roman" w:hAnsi="Times New Roman"/>
          <w:lang w:val="en-GB"/>
        </w:rPr>
        <w:t>.14:114-120</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Kellers .L.et .al (</w:t>
      </w:r>
      <w:r>
        <w:rPr>
          <w:rFonts w:ascii="Times New Roman" w:cs="Times New Roman" w:hAnsi="Times New Roman"/>
          <w:lang w:val="en-GB"/>
        </w:rPr>
        <w:t xml:space="preserve">2022). “ </w:t>
      </w:r>
      <w:r>
        <w:rPr>
          <w:rFonts w:ascii="Times New Roman" w:cs="Times New Roman" w:hAnsi="Times New Roman"/>
          <w:lang w:val="en-GB"/>
        </w:rPr>
        <w:t xml:space="preserve">probiotic ,prebiotic, and symbiotic to prevent or combat </w:t>
      </w:r>
      <w:r>
        <w:rPr>
          <w:rFonts w:ascii="Times New Roman" w:cs="Times New Roman" w:hAnsi="Times New Roman"/>
          <w:lang w:val="en-GB"/>
        </w:rPr>
        <w:t>air pollution.”Environmental pollution</w:t>
      </w:r>
      <w:r>
        <w:rPr>
          <w:rFonts w:ascii="Times New Roman" w:cs="Times New Roman" w:hAnsi="Times New Roman"/>
          <w:lang w:val="en-GB"/>
        </w:rPr>
        <w:t>.302</w:t>
      </w:r>
    </w:p>
    <w:p>
      <w:pPr>
        <w:pStyle w:val="style179"/>
        <w:numPr>
          <w:ilvl w:val="0"/>
          <w:numId w:val="17"/>
        </w:numPr>
        <w:rPr>
          <w:rFonts w:ascii="Times New Roman" w:cs="Times New Roman" w:hAnsi="Times New Roman"/>
          <w:lang w:val="en-GB"/>
        </w:rPr>
      </w:pPr>
      <w:r>
        <w:rPr>
          <w:rFonts w:ascii="Times New Roman" w:cs="Times New Roman" w:hAnsi="Times New Roman"/>
          <w:lang w:val="en-GB"/>
        </w:rPr>
        <w:t>Ve</w:t>
      </w:r>
      <w:r>
        <w:rPr>
          <w:rFonts w:ascii="Times New Roman" w:cs="Times New Roman" w:hAnsi="Times New Roman"/>
          <w:lang w:val="en-GB"/>
        </w:rPr>
        <w:t>er.P .et.al (1989)</w:t>
      </w:r>
      <w:r>
        <w:rPr>
          <w:rFonts w:ascii="Times New Roman" w:cs="Times New Roman" w:hAnsi="Times New Roman"/>
          <w:lang w:val="en-GB"/>
        </w:rPr>
        <w:t xml:space="preserve">. “Consumption </w:t>
      </w:r>
      <w:r>
        <w:rPr>
          <w:rFonts w:ascii="Times New Roman" w:cs="Times New Roman" w:hAnsi="Times New Roman"/>
          <w:lang w:val="en-GB"/>
        </w:rPr>
        <w:t>o</w:t>
      </w:r>
      <w:r>
        <w:rPr>
          <w:rFonts w:ascii="Times New Roman" w:cs="Times New Roman" w:hAnsi="Times New Roman"/>
          <w:lang w:val="en-GB"/>
        </w:rPr>
        <w:t>f</w:t>
      </w:r>
      <w:r>
        <w:rPr>
          <w:rFonts w:ascii="Times New Roman" w:cs="Times New Roman" w:hAnsi="Times New Roman"/>
          <w:lang w:val="en-GB"/>
        </w:rPr>
        <w:t xml:space="preserve"> fermented</w:t>
      </w:r>
      <w:r>
        <w:rPr>
          <w:rFonts w:ascii="Times New Roman" w:cs="Times New Roman" w:hAnsi="Times New Roman"/>
          <w:lang w:val="en-GB"/>
        </w:rPr>
        <w:t xml:space="preserve"> milk products and breast cancer”</w:t>
      </w:r>
      <w:r>
        <w:rPr>
          <w:rFonts w:ascii="Times New Roman" w:cs="Times New Roman" w:hAnsi="Times New Roman"/>
          <w:lang w:val="en-GB"/>
        </w:rPr>
        <w:t>cancer research.49(14):4020-4023</w:t>
      </w:r>
    </w:p>
    <w:p>
      <w:pPr>
        <w:pStyle w:val="style0"/>
        <w:ind w:left="360"/>
        <w:rPr>
          <w:rFonts w:ascii="Times New Roman" w:cs="Times New Roman" w:hAnsi="Times New Roman"/>
          <w:lang w:val="en-GB"/>
        </w:rPr>
      </w:pPr>
    </w:p>
    <w:p>
      <w:pPr>
        <w:pStyle w:val="style0"/>
        <w:ind w:left="360"/>
        <w:rPr>
          <w:rFonts w:ascii="Times New Roman" w:cs="Times New Roman" w:hAnsi="Times New Roman"/>
          <w:lang w:val="en-GB"/>
        </w:rPr>
      </w:pPr>
      <w:r>
        <w:rPr>
          <w:rFonts w:ascii="Times New Roman" w:cs="Times New Roman" w:hAnsi="Times New Roman"/>
          <w:lang w:val="en-GB"/>
        </w:rPr>
        <w:t xml:space="preserve"> </w:t>
      </w:r>
    </w:p>
    <w:p>
      <w:pPr>
        <w:pStyle w:val="style179"/>
        <w:rPr>
          <w:rFonts w:ascii="Times New Roman" w:cs="Times New Roman" w:hAnsi="Times New Roman"/>
          <w:lang w:val="en-GB"/>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decorative"/>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AFF" w:usb1="C0007843" w:usb2="00000009" w:usb3="00000000" w:csb0="000001FF" w:csb1="00000000"/>
  </w:font>
  <w:font w:name="Calibri Light">
    <w:altName w:val="Calibri Light"/>
    <w:panose1 w:val="020f0302020000030204"/>
    <w:charset w:val="00"/>
    <w:family w:val="swiss"/>
    <w:pitch w:val="variable"/>
    <w:sig w:usb0="A00002EF" w:usb1="4000207B" w:usb2="00000000" w:usb3="00000000" w:csb0="0000019F" w:csb1="00000000"/>
  </w:font>
  <w:font w:name="SimSun">
    <w:altName w:val="Times New Roman"/>
    <w:panose1 w:val="02020603050000020304"/>
    <w:charset w:val="00"/>
    <w:family w:val="roman"/>
    <w:pitch w:val="variable"/>
    <w:sig w:usb0="20007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D7E73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0000001"/>
    <w:multiLevelType w:val="hybridMultilevel"/>
    <w:tmpl w:val="8F9E20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0000002"/>
    <w:multiLevelType w:val="hybridMultilevel"/>
    <w:tmpl w:val="002038F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0000003"/>
    <w:multiLevelType w:val="hybridMultilevel"/>
    <w:tmpl w:val="D9EEFC2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0000004"/>
    <w:multiLevelType w:val="hybridMultilevel"/>
    <w:tmpl w:val="2F509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0000005"/>
    <w:multiLevelType w:val="hybridMultilevel"/>
    <w:tmpl w:val="E94ED8A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0000006"/>
    <w:multiLevelType w:val="hybridMultilevel"/>
    <w:tmpl w:val="2432F27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00000007"/>
    <w:multiLevelType w:val="hybridMultilevel"/>
    <w:tmpl w:val="C792B4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0000008"/>
    <w:multiLevelType w:val="hybridMultilevel"/>
    <w:tmpl w:val="79A89180"/>
    <w:lvl w:ilvl="0" w:tplc="0809000F">
      <w:start w:val="1"/>
      <w:numFmt w:val="decimal"/>
      <w:lvlText w:val="%1."/>
      <w:lvlJc w:val="left"/>
      <w:pPr>
        <w:ind w:left="778" w:hanging="360"/>
      </w:p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9">
    <w:nsid w:val="00000009"/>
    <w:multiLevelType w:val="hybridMultilevel"/>
    <w:tmpl w:val="A38CC56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000000A"/>
    <w:multiLevelType w:val="hybridMultilevel"/>
    <w:tmpl w:val="E4401E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0CD469DC"/>
    <w:lvl w:ilvl="0" w:tplc="08090011">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nsid w:val="0000000C"/>
    <w:multiLevelType w:val="hybridMultilevel"/>
    <w:tmpl w:val="5030958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0000000D"/>
    <w:multiLevelType w:val="hybridMultilevel"/>
    <w:tmpl w:val="06589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0000000E"/>
    <w:multiLevelType w:val="hybridMultilevel"/>
    <w:tmpl w:val="95C4047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nsid w:val="0000000F"/>
    <w:multiLevelType w:val="hybridMultilevel"/>
    <w:tmpl w:val="8320E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0000010"/>
    <w:multiLevelType w:val="hybridMultilevel"/>
    <w:tmpl w:val="AA5E43CE"/>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7">
    <w:nsid w:val="00000011"/>
    <w:multiLevelType w:val="hybridMultilevel"/>
    <w:tmpl w:val="B2F85F1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nsid w:val="00000012"/>
    <w:multiLevelType w:val="hybridMultilevel"/>
    <w:tmpl w:val="3A36918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00000013"/>
    <w:multiLevelType w:val="hybridMultilevel"/>
    <w:tmpl w:val="580091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3"/>
  </w:num>
  <w:num w:numId="2">
    <w:abstractNumId w:val="8"/>
  </w:num>
  <w:num w:numId="3">
    <w:abstractNumId w:val="15"/>
  </w:num>
  <w:num w:numId="4">
    <w:abstractNumId w:val="4"/>
  </w:num>
  <w:num w:numId="5">
    <w:abstractNumId w:val="7"/>
  </w:num>
  <w:num w:numId="6">
    <w:abstractNumId w:val="14"/>
  </w:num>
  <w:num w:numId="7">
    <w:abstractNumId w:val="17"/>
  </w:num>
  <w:num w:numId="8">
    <w:abstractNumId w:val="1"/>
  </w:num>
  <w:num w:numId="9">
    <w:abstractNumId w:val="10"/>
  </w:num>
  <w:num w:numId="10">
    <w:abstractNumId w:val="11"/>
  </w:num>
  <w:num w:numId="11">
    <w:abstractNumId w:val="19"/>
  </w:num>
  <w:num w:numId="12">
    <w:abstractNumId w:val="12"/>
  </w:num>
  <w:num w:numId="13">
    <w:abstractNumId w:val="3"/>
  </w:num>
  <w:num w:numId="14">
    <w:abstractNumId w:val="5"/>
  </w:num>
  <w:num w:numId="15">
    <w:abstractNumId w:val="9"/>
  </w:num>
  <w:num w:numId="16">
    <w:abstractNumId w:val="2"/>
  </w:num>
  <w:num w:numId="17">
    <w:abstractNumId w:val="18"/>
  </w:num>
  <w:num w:numId="18">
    <w:abstractNumId w:val="6"/>
  </w:num>
  <w:num w:numId="19">
    <w:abstractNumId w:val="0"/>
  </w:num>
  <w:num w:numId="20">
    <w:abstractNumId w:val="1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6"/>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PK"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sz w:val="22"/>
        <w:szCs w:val="22"/>
        <w:lang w:bidi="ar-SA" w:eastAsia="en-GB"/>
      </w:rPr>
    </w:rPrDefault>
    <w:pPrDefault>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179">
    <w:name w:val="List Paragraph"/>
    <w:basedOn w:val="style0"/>
    <w:next w:val="style179"/>
    <w:qFormat/>
    <w:uiPriority w:val="34"/>
    <w:pPr>
      <w:ind w:left="720"/>
      <w:contextualSpacing/>
    </w:pPr>
    <w:rPr/>
  </w:style>
  <w:style w:type="paragraph" w:styleId="style1">
    <w:name w:val="heading 1"/>
    <w:basedOn w:val="style0"/>
    <w:next w:val="style1"/>
    <w:qFormat/>
    <w:pPr>
      <w:spacing w:before="100" w:beforeAutospacing="true" w:after="100" w:afterAutospacing="true" w:lineRule="auto" w:line="240"/>
      <w:ind w:left="0" w:right="0"/>
      <w:outlineLvl w:val="0"/>
    </w:pPr>
    <w:rPr>
      <w:rFonts w:ascii="Times New Roman" w:cs="Times New Roman" w:eastAsia="Times New Roman" w:hAnsi="Times New Roman"/>
      <w:b/>
      <w:bCs/>
      <w:kern w:val="36"/>
      <w:sz w:val="48"/>
      <w:szCs w:val="4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4785</Words>
  <Pages>16</Pages>
  <Characters>27645</Characters>
  <Application>WPS Office</Application>
  <DocSecurity>0</DocSecurity>
  <Paragraphs>421</Paragraphs>
  <ScaleCrop>false</ScaleCrop>
  <LinksUpToDate>false</LinksUpToDate>
  <CharactersWithSpaces>32455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2022-05-28T12:14:00Z</dcterms:created>
  <dc:creator>maryam hafeez</dc:creator>
  <lastModifiedBy>V2109</lastModifiedBy>
  <dcterms:modified xsi:type="dcterms:W3CDTF">2023-08-25T12:11:20Z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53df9ad2da8d456bae434e91bcda7e24</vt:lpwstr>
  </property>
</Properties>
</file>