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90" w:rsidRDefault="004E387A">
      <w:pPr>
        <w:pStyle w:val="Title"/>
        <w:spacing w:line="391" w:lineRule="auto"/>
      </w:pPr>
      <w:r>
        <w:t>A study on Employee Safety and Welfare measures</w:t>
      </w:r>
      <w:r>
        <w:rPr>
          <w:spacing w:val="-87"/>
        </w:rPr>
        <w:t xml:space="preserve"> </w:t>
      </w:r>
      <w:r>
        <w:t>JWS</w:t>
      </w:r>
      <w:r>
        <w:rPr>
          <w:spacing w:val="-1"/>
        </w:rPr>
        <w:t xml:space="preserve"> </w:t>
      </w:r>
      <w:r>
        <w:t>Steel,</w:t>
      </w:r>
      <w:r>
        <w:rPr>
          <w:spacing w:val="-2"/>
        </w:rPr>
        <w:t xml:space="preserve"> </w:t>
      </w:r>
      <w:r>
        <w:t>Bangalore</w:t>
      </w:r>
    </w:p>
    <w:p w:rsidR="00913190" w:rsidRDefault="00913190">
      <w:pPr>
        <w:pStyle w:val="BodyText"/>
        <w:spacing w:before="1"/>
        <w:rPr>
          <w:b/>
          <w:sz w:val="59"/>
        </w:rPr>
      </w:pPr>
    </w:p>
    <w:p w:rsidR="00913190" w:rsidRDefault="004E387A">
      <w:pPr>
        <w:pStyle w:val="BodyText"/>
        <w:ind w:left="4020"/>
      </w:pPr>
      <w:r>
        <w:t>*1</w:t>
      </w:r>
      <w:r>
        <w:rPr>
          <w:spacing w:val="-2"/>
        </w:rPr>
        <w:t xml:space="preserve"> </w:t>
      </w:r>
      <w:proofErr w:type="spellStart"/>
      <w:r>
        <w:t>Dr</w:t>
      </w:r>
      <w:proofErr w:type="spellEnd"/>
      <w:r>
        <w:rPr>
          <w:spacing w:val="-5"/>
        </w:rPr>
        <w:t xml:space="preserve"> </w:t>
      </w:r>
      <w:proofErr w:type="spellStart"/>
      <w:r>
        <w:t>Ajatashatru</w:t>
      </w:r>
      <w:proofErr w:type="spellEnd"/>
      <w:r>
        <w:rPr>
          <w:spacing w:val="-1"/>
        </w:rPr>
        <w:t xml:space="preserve"> </w:t>
      </w:r>
      <w:proofErr w:type="spellStart"/>
      <w:r>
        <w:t>Samal</w:t>
      </w:r>
      <w:proofErr w:type="spellEnd"/>
    </w:p>
    <w:p w:rsidR="00913190" w:rsidRDefault="004E387A">
      <w:pPr>
        <w:pStyle w:val="BodyText"/>
        <w:spacing w:before="247" w:line="278" w:lineRule="auto"/>
        <w:ind w:left="100" w:right="367"/>
      </w:pPr>
      <w:r>
        <w:t>Associate</w:t>
      </w:r>
      <w:r>
        <w:rPr>
          <w:spacing w:val="-6"/>
        </w:rPr>
        <w:t xml:space="preserve"> </w:t>
      </w:r>
      <w:r>
        <w:t>professor,</w:t>
      </w:r>
      <w:r>
        <w:rPr>
          <w:spacing w:val="-6"/>
        </w:rPr>
        <w:t xml:space="preserve"> </w:t>
      </w:r>
      <w:r>
        <w:t>Head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MBA,</w:t>
      </w:r>
      <w:r>
        <w:rPr>
          <w:spacing w:val="-3"/>
        </w:rPr>
        <w:t xml:space="preserve"> </w:t>
      </w:r>
      <w:r>
        <w:t>Sri</w:t>
      </w:r>
      <w:r>
        <w:rPr>
          <w:spacing w:val="-2"/>
        </w:rPr>
        <w:t xml:space="preserve"> </w:t>
      </w:r>
      <w:proofErr w:type="spellStart"/>
      <w:r>
        <w:t>Venkateshwara</w:t>
      </w:r>
      <w:proofErr w:type="spellEnd"/>
      <w:r>
        <w:rPr>
          <w:spacing w:val="-2"/>
        </w:rPr>
        <w:t xml:space="preserve"> </w:t>
      </w:r>
      <w:r>
        <w:t>college</w:t>
      </w:r>
      <w:r>
        <w:rPr>
          <w:spacing w:val="-6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Engineering</w:t>
      </w:r>
    </w:p>
    <w:p w:rsidR="00913190" w:rsidRDefault="00913190">
      <w:pPr>
        <w:pStyle w:val="BodyText"/>
        <w:spacing w:before="4"/>
        <w:rPr>
          <w:sz w:val="9"/>
        </w:rPr>
      </w:pPr>
    </w:p>
    <w:p w:rsidR="00913190" w:rsidRDefault="004E387A">
      <w:pPr>
        <w:pStyle w:val="BodyText"/>
        <w:spacing w:before="89"/>
        <w:ind w:left="3669"/>
      </w:pPr>
      <w:r>
        <w:t>Email</w:t>
      </w:r>
      <w:r>
        <w:rPr>
          <w:spacing w:val="-5"/>
        </w:rPr>
        <w:t xml:space="preserve"> </w:t>
      </w:r>
      <w:hyperlink r:id="rId6">
        <w:r>
          <w:rPr>
            <w:u w:val="single"/>
          </w:rPr>
          <w:t>id:</w:t>
        </w:r>
        <w:r>
          <w:rPr>
            <w:color w:val="0000FF"/>
            <w:spacing w:val="-6"/>
            <w:u w:val="single" w:color="000000"/>
          </w:rPr>
          <w:t xml:space="preserve"> </w:t>
        </w:r>
        <w:r>
          <w:rPr>
            <w:color w:val="0000FF"/>
            <w:u w:val="single" w:color="000000"/>
          </w:rPr>
          <w:t>ajatashatru7@gmail.com</w:t>
        </w:r>
      </w:hyperlink>
    </w:p>
    <w:p w:rsidR="00913190" w:rsidRDefault="00913190">
      <w:pPr>
        <w:pStyle w:val="BodyText"/>
        <w:rPr>
          <w:sz w:val="20"/>
        </w:rPr>
      </w:pPr>
    </w:p>
    <w:p w:rsidR="00913190" w:rsidRDefault="00913190">
      <w:pPr>
        <w:pStyle w:val="BodyText"/>
        <w:rPr>
          <w:sz w:val="20"/>
        </w:rPr>
      </w:pPr>
    </w:p>
    <w:p w:rsidR="00913190" w:rsidRDefault="00913190">
      <w:pPr>
        <w:pStyle w:val="BodyText"/>
        <w:spacing w:before="4"/>
        <w:rPr>
          <w:sz w:val="23"/>
        </w:rPr>
      </w:pPr>
    </w:p>
    <w:p w:rsidR="00913190" w:rsidRDefault="004E387A">
      <w:pPr>
        <w:pStyle w:val="BodyText"/>
        <w:spacing w:before="89"/>
        <w:ind w:left="2326" w:right="2111"/>
        <w:jc w:val="center"/>
      </w:pPr>
      <w:r>
        <w:t>*2</w:t>
      </w:r>
      <w:r>
        <w:rPr>
          <w:spacing w:val="-1"/>
        </w:rPr>
        <w:t xml:space="preserve"> </w:t>
      </w:r>
      <w:proofErr w:type="spellStart"/>
      <w:r>
        <w:t>Prasanna</w:t>
      </w:r>
      <w:proofErr w:type="spellEnd"/>
      <w:r>
        <w:rPr>
          <w:spacing w:val="-1"/>
        </w:rPr>
        <w:t xml:space="preserve"> </w:t>
      </w:r>
      <w:r>
        <w:t>HN</w:t>
      </w:r>
    </w:p>
    <w:p w:rsidR="00913190" w:rsidRDefault="004E387A">
      <w:pPr>
        <w:pStyle w:val="BodyText"/>
        <w:spacing w:before="245" w:line="278" w:lineRule="auto"/>
        <w:ind w:left="100" w:right="712"/>
      </w:pPr>
      <w:r>
        <w:t>Assistant</w:t>
      </w:r>
      <w:r>
        <w:rPr>
          <w:spacing w:val="-3"/>
        </w:rPr>
        <w:t xml:space="preserve"> </w:t>
      </w:r>
      <w:r>
        <w:t>Professor</w:t>
      </w:r>
      <w:r>
        <w:rPr>
          <w:spacing w:val="-7"/>
        </w:rPr>
        <w:t xml:space="preserve"> </w:t>
      </w: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MBA,</w:t>
      </w:r>
      <w:r>
        <w:rPr>
          <w:spacing w:val="-5"/>
        </w:rPr>
        <w:t xml:space="preserve"> </w:t>
      </w:r>
      <w:r>
        <w:t>Sri</w:t>
      </w:r>
      <w:r>
        <w:rPr>
          <w:spacing w:val="-2"/>
        </w:rPr>
        <w:t xml:space="preserve"> </w:t>
      </w:r>
      <w:proofErr w:type="spellStart"/>
      <w:r>
        <w:t>Venkateshwara</w:t>
      </w:r>
      <w:proofErr w:type="spellEnd"/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Engineering</w:t>
      </w:r>
    </w:p>
    <w:p w:rsidR="00913190" w:rsidRDefault="00913190">
      <w:pPr>
        <w:pStyle w:val="BodyText"/>
        <w:spacing w:before="4"/>
        <w:rPr>
          <w:sz w:val="9"/>
        </w:rPr>
      </w:pPr>
    </w:p>
    <w:p w:rsidR="00913190" w:rsidRDefault="004E387A">
      <w:pPr>
        <w:pStyle w:val="BodyText"/>
        <w:spacing w:before="89"/>
        <w:ind w:left="3669"/>
      </w:pPr>
      <w:r>
        <w:t>Email</w:t>
      </w:r>
      <w:r>
        <w:rPr>
          <w:spacing w:val="-3"/>
        </w:rPr>
        <w:t xml:space="preserve"> </w:t>
      </w:r>
      <w:r>
        <w:t>id</w:t>
      </w:r>
      <w:r>
        <w:rPr>
          <w:sz w:val="24"/>
        </w:rPr>
        <w:t>:</w:t>
      </w:r>
      <w:r>
        <w:rPr>
          <w:spacing w:val="-5"/>
          <w:sz w:val="24"/>
        </w:rPr>
        <w:t xml:space="preserve"> </w:t>
      </w:r>
      <w:hyperlink r:id="rId7">
        <w:r>
          <w:rPr>
            <w:color w:val="0000FF"/>
            <w:u w:val="single" w:color="0000FF"/>
          </w:rPr>
          <w:t>prasanna06dec@gmail.com</w:t>
        </w:r>
      </w:hyperlink>
    </w:p>
    <w:p w:rsidR="00913190" w:rsidRDefault="00913190">
      <w:pPr>
        <w:pStyle w:val="BodyText"/>
        <w:rPr>
          <w:sz w:val="20"/>
        </w:rPr>
      </w:pPr>
    </w:p>
    <w:p w:rsidR="00913190" w:rsidRDefault="00913190">
      <w:pPr>
        <w:pStyle w:val="BodyText"/>
        <w:rPr>
          <w:sz w:val="20"/>
        </w:rPr>
      </w:pPr>
    </w:p>
    <w:p w:rsidR="00913190" w:rsidRDefault="00913190">
      <w:pPr>
        <w:pStyle w:val="BodyText"/>
        <w:spacing w:before="7"/>
        <w:rPr>
          <w:sz w:val="23"/>
        </w:rPr>
      </w:pPr>
    </w:p>
    <w:p w:rsidR="00913190" w:rsidRDefault="004E387A">
      <w:pPr>
        <w:pStyle w:val="BodyText"/>
        <w:spacing w:before="89"/>
        <w:ind w:left="2613" w:right="1934"/>
        <w:jc w:val="center"/>
      </w:pPr>
      <w:r>
        <w:t>*3</w:t>
      </w:r>
      <w:r>
        <w:rPr>
          <w:spacing w:val="-1"/>
        </w:rPr>
        <w:t xml:space="preserve"> </w:t>
      </w:r>
      <w:proofErr w:type="spellStart"/>
      <w:r>
        <w:t>Nandan</w:t>
      </w:r>
      <w:proofErr w:type="spellEnd"/>
      <w:r>
        <w:t xml:space="preserve"> Kumar S</w:t>
      </w:r>
    </w:p>
    <w:p w:rsidR="00913190" w:rsidRDefault="004E387A">
      <w:pPr>
        <w:pStyle w:val="BodyText"/>
        <w:spacing w:before="244" w:line="278" w:lineRule="auto"/>
        <w:ind w:left="100" w:right="712"/>
      </w:pPr>
      <w:r>
        <w:t>Final</w:t>
      </w:r>
      <w:r>
        <w:rPr>
          <w:spacing w:val="-5"/>
        </w:rPr>
        <w:t xml:space="preserve"> </w:t>
      </w:r>
      <w:r>
        <w:t>Year</w:t>
      </w:r>
      <w:r>
        <w:rPr>
          <w:spacing w:val="-2"/>
        </w:rPr>
        <w:t xml:space="preserve"> </w:t>
      </w:r>
      <w:r>
        <w:t>PG</w:t>
      </w:r>
      <w:r>
        <w:rPr>
          <w:spacing w:val="-1"/>
        </w:rPr>
        <w:t xml:space="preserve"> </w:t>
      </w:r>
      <w:r>
        <w:t>MBA</w:t>
      </w:r>
      <w:r>
        <w:rPr>
          <w:spacing w:val="-4"/>
        </w:rPr>
        <w:t xml:space="preserve"> </w:t>
      </w:r>
      <w:r>
        <w:t>Student,</w:t>
      </w:r>
      <w:r>
        <w:rPr>
          <w:spacing w:val="-6"/>
        </w:rPr>
        <w:t xml:space="preserve"> </w:t>
      </w:r>
      <w:proofErr w:type="spellStart"/>
      <w:r>
        <w:t>Dept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MBA,</w:t>
      </w:r>
      <w:r>
        <w:rPr>
          <w:spacing w:val="-2"/>
        </w:rPr>
        <w:t xml:space="preserve"> </w:t>
      </w:r>
      <w:r>
        <w:t>Sri</w:t>
      </w:r>
      <w:r>
        <w:rPr>
          <w:spacing w:val="-5"/>
        </w:rPr>
        <w:t xml:space="preserve"> </w:t>
      </w:r>
      <w:proofErr w:type="spellStart"/>
      <w:r>
        <w:t>Venkateshwara</w:t>
      </w:r>
      <w:proofErr w:type="spellEnd"/>
      <w:r>
        <w:rPr>
          <w:spacing w:val="-2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Engineering</w:t>
      </w:r>
    </w:p>
    <w:p w:rsidR="00913190" w:rsidRDefault="00913190">
      <w:pPr>
        <w:pStyle w:val="BodyText"/>
        <w:spacing w:before="4"/>
        <w:rPr>
          <w:sz w:val="9"/>
        </w:rPr>
      </w:pPr>
    </w:p>
    <w:p w:rsidR="00913190" w:rsidRDefault="004E387A">
      <w:pPr>
        <w:pStyle w:val="BodyText"/>
        <w:spacing w:before="89"/>
        <w:ind w:left="3669"/>
      </w:pPr>
      <w:r>
        <w:t>Email</w:t>
      </w:r>
      <w:r>
        <w:rPr>
          <w:spacing w:val="-4"/>
        </w:rPr>
        <w:t xml:space="preserve"> </w:t>
      </w:r>
      <w:r>
        <w:t>id:</w:t>
      </w:r>
      <w:r>
        <w:rPr>
          <w:spacing w:val="-5"/>
        </w:rPr>
        <w:t xml:space="preserve"> </w:t>
      </w:r>
      <w:hyperlink r:id="rId8">
        <w:r>
          <w:rPr>
            <w:color w:val="0000FF"/>
            <w:u w:val="single" w:color="0000FF"/>
          </w:rPr>
          <w:t>2468nandan@gamil.com</w:t>
        </w:r>
      </w:hyperlink>
    </w:p>
    <w:p w:rsidR="00913190" w:rsidRDefault="00913190">
      <w:pPr>
        <w:pStyle w:val="BodyText"/>
        <w:rPr>
          <w:sz w:val="20"/>
        </w:rPr>
      </w:pPr>
    </w:p>
    <w:p w:rsidR="00913190" w:rsidRDefault="00913190">
      <w:pPr>
        <w:pStyle w:val="BodyText"/>
        <w:rPr>
          <w:sz w:val="20"/>
        </w:rPr>
      </w:pPr>
    </w:p>
    <w:p w:rsidR="00913190" w:rsidRDefault="00913190">
      <w:pPr>
        <w:pStyle w:val="BodyText"/>
        <w:spacing w:before="11"/>
        <w:rPr>
          <w:sz w:val="16"/>
        </w:rPr>
      </w:pPr>
    </w:p>
    <w:p w:rsidR="00913190" w:rsidRDefault="004E387A">
      <w:pPr>
        <w:pStyle w:val="Heading1"/>
        <w:spacing w:before="89"/>
      </w:pPr>
      <w:r>
        <w:t>Abstract</w:t>
      </w:r>
    </w:p>
    <w:p w:rsidR="00913190" w:rsidRDefault="004E387A" w:rsidP="004E387A">
      <w:pPr>
        <w:pStyle w:val="BodyText"/>
        <w:spacing w:before="247" w:line="276" w:lineRule="auto"/>
        <w:ind w:left="100" w:right="367"/>
        <w:jc w:val="both"/>
      </w:pPr>
      <w:bookmarkStart w:id="0" w:name="_GoBack"/>
      <w:r>
        <w:t>The goal of employee welfare facilities is to ensure the overall well-being of</w:t>
      </w:r>
      <w:r>
        <w:rPr>
          <w:spacing w:val="1"/>
        </w:rPr>
        <w:t xml:space="preserve"> </w:t>
      </w:r>
      <w:r>
        <w:t>employees through a wide range of services that go beyond monetary</w:t>
      </w:r>
      <w:r>
        <w:rPr>
          <w:spacing w:val="1"/>
        </w:rPr>
        <w:t xml:space="preserve"> </w:t>
      </w:r>
      <w:r>
        <w:t>compensation.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organization's</w:t>
      </w:r>
      <w:r>
        <w:rPr>
          <w:spacing w:val="-4"/>
        </w:rPr>
        <w:t xml:space="preserve"> </w:t>
      </w:r>
      <w:r>
        <w:t>dedication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appreciating</w:t>
      </w:r>
      <w:r>
        <w:rPr>
          <w:spacing w:val="-5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personnel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shown</w:t>
      </w:r>
      <w:r>
        <w:rPr>
          <w:spacing w:val="-6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strategic</w:t>
      </w:r>
      <w:r>
        <w:rPr>
          <w:spacing w:val="-5"/>
        </w:rPr>
        <w:t xml:space="preserve"> </w:t>
      </w:r>
      <w:r>
        <w:t>initiative,</w:t>
      </w:r>
      <w:r>
        <w:rPr>
          <w:spacing w:val="-6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enhances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employees</w:t>
      </w:r>
    </w:p>
    <w:p w:rsidR="00913190" w:rsidRDefault="00913190" w:rsidP="004E387A">
      <w:pPr>
        <w:spacing w:line="276" w:lineRule="auto"/>
        <w:jc w:val="both"/>
        <w:sectPr w:rsidR="00913190">
          <w:type w:val="continuous"/>
          <w:pgSz w:w="12240" w:h="15840"/>
          <w:pgMar w:top="1380" w:right="1100" w:bottom="280" w:left="1340" w:header="720" w:footer="720" w:gutter="0"/>
          <w:cols w:space="720"/>
        </w:sectPr>
      </w:pPr>
    </w:p>
    <w:bookmarkEnd w:id="0"/>
    <w:p w:rsidR="00913190" w:rsidRDefault="004E387A" w:rsidP="004E387A">
      <w:pPr>
        <w:pStyle w:val="BodyText"/>
        <w:spacing w:before="60" w:line="276" w:lineRule="auto"/>
        <w:ind w:left="100" w:right="442"/>
        <w:jc w:val="both"/>
      </w:pPr>
      <w:proofErr w:type="gramStart"/>
      <w:r>
        <w:lastRenderedPageBreak/>
        <w:t>while</w:t>
      </w:r>
      <w:proofErr w:type="gramEnd"/>
      <w:r>
        <w:t xml:space="preserve"> a</w:t>
      </w:r>
      <w:r>
        <w:t>lso supporting it. In order to meet the diverse needs of employees, welfare</w:t>
      </w:r>
      <w:r>
        <w:rPr>
          <w:spacing w:val="1"/>
        </w:rPr>
        <w:t xml:space="preserve"> </w:t>
      </w:r>
      <w:r>
        <w:t>facilities offer a wide range of services, from canteens and lighting options to</w:t>
      </w:r>
      <w:r>
        <w:rPr>
          <w:spacing w:val="1"/>
        </w:rPr>
        <w:t xml:space="preserve"> </w:t>
      </w:r>
      <w:r>
        <w:t>medical assistance and flexible work schedules. Welfare programs, both</w:t>
      </w:r>
      <w:r>
        <w:rPr>
          <w:spacing w:val="1"/>
        </w:rPr>
        <w:t xml:space="preserve"> </w:t>
      </w:r>
      <w:r>
        <w:t xml:space="preserve">constitutional and not, are </w:t>
      </w:r>
      <w:r>
        <w:t>important in promoting a positive work environment.</w:t>
      </w:r>
      <w:r>
        <w:rPr>
          <w:spacing w:val="1"/>
        </w:rPr>
        <w:t xml:space="preserve"> </w:t>
      </w:r>
      <w:r>
        <w:t>Comfortable working circumstances are built on a foundation of constitutional</w:t>
      </w:r>
      <w:r>
        <w:rPr>
          <w:spacing w:val="1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amenities,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canteens,</w:t>
      </w:r>
      <w:r>
        <w:rPr>
          <w:spacing w:val="-5"/>
        </w:rPr>
        <w:t xml:space="preserve"> </w:t>
      </w:r>
      <w:r>
        <w:t>restrooms,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washrooms.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meanwhile,</w:t>
      </w:r>
      <w:r>
        <w:rPr>
          <w:spacing w:val="-67"/>
        </w:rPr>
        <w:t xml:space="preserve"> </w:t>
      </w:r>
      <w:r>
        <w:t>non-constitutional welfare policies like medi</w:t>
      </w:r>
      <w:r>
        <w:t>cal benefits, flexible work schedules,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referral</w:t>
      </w:r>
      <w:r>
        <w:rPr>
          <w:spacing w:val="-4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raise</w:t>
      </w:r>
      <w:r>
        <w:rPr>
          <w:spacing w:val="-1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satisfaction and</w:t>
      </w:r>
      <w:r>
        <w:rPr>
          <w:spacing w:val="-5"/>
        </w:rPr>
        <w:t xml:space="preserve"> </w:t>
      </w:r>
      <w:r>
        <w:t>participation.</w:t>
      </w:r>
    </w:p>
    <w:p w:rsidR="00913190" w:rsidRDefault="004E387A" w:rsidP="004E387A">
      <w:pPr>
        <w:pStyle w:val="BodyText"/>
        <w:spacing w:line="278" w:lineRule="auto"/>
        <w:ind w:left="100" w:right="712"/>
        <w:jc w:val="both"/>
      </w:pPr>
      <w:r>
        <w:t>Employee</w:t>
      </w:r>
      <w:r>
        <w:rPr>
          <w:spacing w:val="-6"/>
        </w:rPr>
        <w:t xml:space="preserve"> </w:t>
      </w:r>
      <w:r>
        <w:t>wellness</w:t>
      </w:r>
      <w:r>
        <w:rPr>
          <w:spacing w:val="-2"/>
        </w:rPr>
        <w:t xml:space="preserve"> </w:t>
      </w:r>
      <w:r>
        <w:t>programs</w:t>
      </w:r>
      <w:r>
        <w:rPr>
          <w:spacing w:val="-2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balance,</w:t>
      </w:r>
      <w:r>
        <w:rPr>
          <w:spacing w:val="-4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stress</w:t>
      </w:r>
      <w:r>
        <w:rPr>
          <w:spacing w:val="-2"/>
        </w:rPr>
        <w:t xml:space="preserve"> </w:t>
      </w:r>
      <w:r>
        <w:t>levels,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boost</w:t>
      </w:r>
      <w:r>
        <w:rPr>
          <w:spacing w:val="-67"/>
        </w:rPr>
        <w:t xml:space="preserve"> </w:t>
      </w:r>
      <w:r>
        <w:t>morale</w:t>
      </w:r>
      <w:r>
        <w:rPr>
          <w:spacing w:val="-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making it</w:t>
      </w:r>
      <w:r>
        <w:rPr>
          <w:spacing w:val="-3"/>
        </w:rPr>
        <w:t xml:space="preserve"> </w:t>
      </w:r>
      <w:r>
        <w:t>easier to integrate work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life.</w:t>
      </w:r>
    </w:p>
    <w:p w:rsidR="00913190" w:rsidRDefault="00913190" w:rsidP="004E387A">
      <w:pPr>
        <w:pStyle w:val="BodyText"/>
        <w:jc w:val="both"/>
        <w:rPr>
          <w:sz w:val="30"/>
        </w:rPr>
      </w:pPr>
    </w:p>
    <w:p w:rsidR="00913190" w:rsidRDefault="00913190" w:rsidP="004E387A">
      <w:pPr>
        <w:pStyle w:val="BodyText"/>
        <w:spacing w:before="9"/>
        <w:jc w:val="both"/>
        <w:rPr>
          <w:sz w:val="36"/>
        </w:rPr>
      </w:pPr>
    </w:p>
    <w:p w:rsidR="00913190" w:rsidRDefault="004E387A">
      <w:pPr>
        <w:pStyle w:val="Heading1"/>
      </w:pPr>
      <w:r>
        <w:t>Introduction</w:t>
      </w:r>
    </w:p>
    <w:p w:rsidR="00913190" w:rsidRDefault="004E387A" w:rsidP="004E387A">
      <w:pPr>
        <w:pStyle w:val="BodyText"/>
        <w:spacing w:before="244" w:line="276" w:lineRule="auto"/>
        <w:ind w:left="100" w:right="367"/>
        <w:jc w:val="both"/>
      </w:pPr>
      <w:r>
        <w:t>The crucial part that employee safety and welfare programs play in ensuring the</w:t>
      </w:r>
      <w:r>
        <w:rPr>
          <w:spacing w:val="1"/>
        </w:rPr>
        <w:t xml:space="preserve"> </w:t>
      </w:r>
      <w:r>
        <w:t>health, happiness, and productivity of the workforce serves as a reminder of the</w:t>
      </w:r>
      <w:r>
        <w:rPr>
          <w:spacing w:val="1"/>
        </w:rPr>
        <w:t xml:space="preserve"> </w:t>
      </w:r>
      <w:r>
        <w:t>importance of these programs in contemporary industrial settings. This study</w:t>
      </w:r>
      <w:r>
        <w:rPr>
          <w:spacing w:val="1"/>
        </w:rPr>
        <w:t xml:space="preserve"> </w:t>
      </w:r>
      <w:r>
        <w:t>explores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topic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programs,</w:t>
      </w:r>
      <w:r>
        <w:rPr>
          <w:spacing w:val="-3"/>
        </w:rPr>
        <w:t xml:space="preserve"> </w:t>
      </w:r>
      <w:r>
        <w:t>concentrating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how</w:t>
      </w:r>
      <w:r>
        <w:rPr>
          <w:spacing w:val="-67"/>
        </w:rPr>
        <w:t xml:space="preserve"> </w:t>
      </w:r>
      <w:r>
        <w:t>they are applied at JSW Steel. Due to the dynamic and demanding operational</w:t>
      </w:r>
      <w:r>
        <w:rPr>
          <w:spacing w:val="1"/>
        </w:rPr>
        <w:t xml:space="preserve"> </w:t>
      </w:r>
      <w:r>
        <w:t>environment that the steel industry naturally provides, it is essential to take a</w:t>
      </w:r>
      <w:r>
        <w:rPr>
          <w:spacing w:val="1"/>
        </w:rPr>
        <w:t xml:space="preserve"> </w:t>
      </w:r>
      <w:r>
        <w:t>comprehensive</w:t>
      </w:r>
      <w:r>
        <w:rPr>
          <w:spacing w:val="-3"/>
        </w:rPr>
        <w:t xml:space="preserve"> </w:t>
      </w:r>
      <w:r>
        <w:t>app</w:t>
      </w:r>
      <w:r>
        <w:t>roach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mental</w:t>
      </w:r>
      <w:r>
        <w:rPr>
          <w:spacing w:val="-6"/>
        </w:rPr>
        <w:t xml:space="preserve"> </w:t>
      </w:r>
      <w:r>
        <w:t>health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personnel.</w:t>
      </w:r>
    </w:p>
    <w:p w:rsidR="00913190" w:rsidRDefault="004E387A" w:rsidP="004E387A">
      <w:pPr>
        <w:pStyle w:val="BodyText"/>
        <w:spacing w:before="202" w:line="276" w:lineRule="auto"/>
        <w:ind w:left="100" w:right="442"/>
        <w:jc w:val="both"/>
      </w:pPr>
      <w:r>
        <w:t>As a forward-thinking company, JSW Steel is aware of the significant influence</w:t>
      </w:r>
      <w:r>
        <w:rPr>
          <w:spacing w:val="1"/>
        </w:rPr>
        <w:t xml:space="preserve"> </w:t>
      </w:r>
      <w:r>
        <w:t>employee safety has on the performance and continuity of operations. The study</w:t>
      </w:r>
      <w:r>
        <w:rPr>
          <w:spacing w:val="1"/>
        </w:rPr>
        <w:t xml:space="preserve"> </w:t>
      </w:r>
      <w:r>
        <w:t>examines a number of safety-related issues, from clearly defined procedures for</w:t>
      </w:r>
      <w:r>
        <w:rPr>
          <w:spacing w:val="1"/>
        </w:rPr>
        <w:t xml:space="preserve"> </w:t>
      </w:r>
      <w:r>
        <w:t>handling dangerous equipment and materials to the encouragement of a safety-</w:t>
      </w:r>
      <w:r>
        <w:rPr>
          <w:spacing w:val="1"/>
        </w:rPr>
        <w:t xml:space="preserve"> </w:t>
      </w:r>
      <w:r>
        <w:t>conscious culture through training and awareness initiatives. JSW Steel strives to</w:t>
      </w:r>
      <w:r>
        <w:rPr>
          <w:spacing w:val="-67"/>
        </w:rPr>
        <w:t xml:space="preserve"> </w:t>
      </w:r>
      <w:r>
        <w:t>minimize potenti</w:t>
      </w:r>
      <w:r>
        <w:t>al risks, lower accidents, and protect staff members from work-</w:t>
      </w:r>
      <w:r>
        <w:rPr>
          <w:spacing w:val="1"/>
        </w:rPr>
        <w:t xml:space="preserve"> </w:t>
      </w:r>
      <w:r>
        <w:t>related injuries by creating a safety-centric mindset. In addition, JSW Steel is</w:t>
      </w:r>
      <w:r>
        <w:rPr>
          <w:spacing w:val="1"/>
        </w:rPr>
        <w:t xml:space="preserve"> </w:t>
      </w:r>
      <w:r>
        <w:t>looking into employee welfare programs that take a holistic approach and go</w:t>
      </w:r>
      <w:r>
        <w:rPr>
          <w:spacing w:val="1"/>
        </w:rPr>
        <w:t xml:space="preserve"> </w:t>
      </w:r>
      <w:r>
        <w:t>beyond monetary compensation. The o</w:t>
      </w:r>
      <w:r>
        <w:t>rganization's dedication to developing a</w:t>
      </w:r>
      <w:r>
        <w:rPr>
          <w:spacing w:val="1"/>
        </w:rPr>
        <w:t xml:space="preserve"> </w:t>
      </w:r>
      <w:r>
        <w:t>higher quality of work life is clear, and this devotion is reflected in everything</w:t>
      </w:r>
      <w:r>
        <w:rPr>
          <w:spacing w:val="1"/>
        </w:rPr>
        <w:t xml:space="preserve"> </w:t>
      </w:r>
      <w:r>
        <w:t>from comprehensive healthcare facilities and insurance coverage to recreational</w:t>
      </w:r>
      <w:r>
        <w:rPr>
          <w:spacing w:val="1"/>
        </w:rPr>
        <w:t xml:space="preserve"> </w:t>
      </w:r>
      <w:r>
        <w:t>amenities and support systems. JSW Steel seeks to cr</w:t>
      </w:r>
      <w:r>
        <w:t>eate an atmosphere that</w:t>
      </w:r>
      <w:r>
        <w:rPr>
          <w:spacing w:val="1"/>
        </w:rPr>
        <w:t xml:space="preserve"> </w:t>
      </w:r>
      <w:r>
        <w:t>promotes</w:t>
      </w:r>
      <w:r>
        <w:rPr>
          <w:spacing w:val="-4"/>
        </w:rPr>
        <w:t xml:space="preserve"> </w:t>
      </w:r>
      <w:r>
        <w:t>employee</w:t>
      </w:r>
      <w:r>
        <w:rPr>
          <w:spacing w:val="-4"/>
        </w:rPr>
        <w:t xml:space="preserve"> </w:t>
      </w:r>
      <w:r>
        <w:t>satisfaction,</w:t>
      </w:r>
      <w:r>
        <w:rPr>
          <w:spacing w:val="-5"/>
        </w:rPr>
        <w:t xml:space="preserve"> </w:t>
      </w:r>
      <w:r>
        <w:t>engagement,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prosperity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placing</w:t>
      </w:r>
      <w:r>
        <w:rPr>
          <w:spacing w:val="-3"/>
        </w:rPr>
        <w:t xml:space="preserve"> </w:t>
      </w:r>
      <w:r>
        <w:t>a</w:t>
      </w:r>
    </w:p>
    <w:p w:rsidR="00913190" w:rsidRDefault="00913190" w:rsidP="004E387A">
      <w:pPr>
        <w:spacing w:line="276" w:lineRule="auto"/>
        <w:jc w:val="both"/>
        <w:sectPr w:rsidR="00913190">
          <w:pgSz w:w="12240" w:h="15840"/>
          <w:pgMar w:top="1380" w:right="1100" w:bottom="280" w:left="1340" w:header="720" w:footer="720" w:gutter="0"/>
          <w:cols w:space="720"/>
        </w:sectPr>
      </w:pPr>
    </w:p>
    <w:p w:rsidR="00913190" w:rsidRDefault="004E387A" w:rsidP="004E387A">
      <w:pPr>
        <w:pStyle w:val="BodyText"/>
        <w:spacing w:before="60" w:line="276" w:lineRule="auto"/>
        <w:ind w:left="100" w:right="367"/>
        <w:jc w:val="both"/>
      </w:pPr>
      <w:proofErr w:type="gramStart"/>
      <w:r>
        <w:lastRenderedPageBreak/>
        <w:t>high</w:t>
      </w:r>
      <w:proofErr w:type="gramEnd"/>
      <w:r>
        <w:t xml:space="preserve"> priority on the mental, emotional, and physical well-being of its workers. The</w:t>
      </w:r>
      <w:r>
        <w:rPr>
          <w:spacing w:val="1"/>
        </w:rPr>
        <w:t xml:space="preserve"> </w:t>
      </w:r>
      <w:r>
        <w:t>overall effect of safety and welfare measures on organizat</w:t>
      </w:r>
      <w:r>
        <w:t>ional performance is also</w:t>
      </w:r>
      <w:r>
        <w:rPr>
          <w:spacing w:val="-67"/>
        </w:rPr>
        <w:t xml:space="preserve"> </w:t>
      </w:r>
      <w:r>
        <w:t>covered</w:t>
      </w:r>
      <w:r>
        <w:rPr>
          <w:spacing w:val="4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study. Beyond</w:t>
      </w:r>
      <w:r>
        <w:rPr>
          <w:spacing w:val="5"/>
        </w:rPr>
        <w:t xml:space="preserve"> </w:t>
      </w:r>
      <w:r>
        <w:t>moral</w:t>
      </w:r>
      <w:r>
        <w:rPr>
          <w:spacing w:val="5"/>
        </w:rPr>
        <w:t xml:space="preserve"> </w:t>
      </w:r>
      <w:r>
        <w:t>reasons,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strong</w:t>
      </w:r>
      <w:r>
        <w:rPr>
          <w:spacing w:val="5"/>
        </w:rPr>
        <w:t xml:space="preserve"> </w:t>
      </w:r>
      <w:r>
        <w:t>safety</w:t>
      </w:r>
      <w:r>
        <w:rPr>
          <w:spacing w:val="4"/>
        </w:rPr>
        <w:t xml:space="preserve"> </w:t>
      </w:r>
      <w:r>
        <w:t>framework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welfare policies support a productive workplace environment, lower absenteeism,</w:t>
      </w:r>
      <w:r>
        <w:rPr>
          <w:spacing w:val="1"/>
        </w:rPr>
        <w:t xml:space="preserve"> </w:t>
      </w:r>
      <w:r>
        <w:t>and higher employee morale. JSW Steel works to attract and retain top people by</w:t>
      </w:r>
      <w:r>
        <w:rPr>
          <w:spacing w:val="1"/>
        </w:rPr>
        <w:t xml:space="preserve"> </w:t>
      </w:r>
      <w:r>
        <w:t>reducing workplace risks and offering a wide range of welfare amenities, which</w:t>
      </w:r>
      <w:r>
        <w:rPr>
          <w:spacing w:val="1"/>
        </w:rPr>
        <w:t xml:space="preserve"> </w:t>
      </w:r>
      <w:r>
        <w:t>helps to increase its operational effectiveness and competitiveness in the market. In</w:t>
      </w:r>
      <w:r>
        <w:rPr>
          <w:spacing w:val="-68"/>
        </w:rPr>
        <w:t xml:space="preserve"> </w:t>
      </w:r>
      <w:r>
        <w:t>the study's</w:t>
      </w:r>
      <w:r>
        <w:t xml:space="preserve"> conclusion, it is revealed how intricately employee safety, welfare</w:t>
      </w:r>
      <w:r>
        <w:rPr>
          <w:spacing w:val="1"/>
        </w:rPr>
        <w:t xml:space="preserve"> </w:t>
      </w:r>
      <w:r>
        <w:t>programs, and organizational success interact in the context of JSW Steel. The</w:t>
      </w:r>
      <w:r>
        <w:rPr>
          <w:spacing w:val="1"/>
        </w:rPr>
        <w:t xml:space="preserve"> </w:t>
      </w:r>
      <w:r>
        <w:t>organization not only upholds its legal and ethical obligations but also promotes an</w:t>
      </w:r>
      <w:r>
        <w:rPr>
          <w:spacing w:val="-67"/>
        </w:rPr>
        <w:t xml:space="preserve"> </w:t>
      </w:r>
      <w:r>
        <w:t>atmosphere that is favo</w:t>
      </w:r>
      <w:r>
        <w:t>rable to employee growth, contentment, and long-term</w:t>
      </w:r>
      <w:r>
        <w:rPr>
          <w:spacing w:val="1"/>
        </w:rPr>
        <w:t xml:space="preserve"> </w:t>
      </w:r>
      <w:r>
        <w:t>commitment by developing a thorough safety framework and fostering employee</w:t>
      </w:r>
      <w:r>
        <w:rPr>
          <w:spacing w:val="1"/>
        </w:rPr>
        <w:t xml:space="preserve"> </w:t>
      </w:r>
      <w:r>
        <w:t>well-being. As JSW Steel moves forward, its commitment to worker safety and</w:t>
      </w:r>
      <w:r>
        <w:rPr>
          <w:spacing w:val="1"/>
        </w:rPr>
        <w:t xml:space="preserve"> </w:t>
      </w:r>
      <w:r>
        <w:t>welfare turns into a pillar in its quest for long-t</w:t>
      </w:r>
      <w:r>
        <w:t>erm success and excellence in the</w:t>
      </w:r>
      <w:r>
        <w:rPr>
          <w:spacing w:val="1"/>
        </w:rPr>
        <w:t xml:space="preserve"> </w:t>
      </w:r>
      <w:r>
        <w:t>steel</w:t>
      </w:r>
      <w:r>
        <w:rPr>
          <w:spacing w:val="-4"/>
        </w:rPr>
        <w:t xml:space="preserve"> </w:t>
      </w:r>
      <w:r>
        <w:t>sector.</w:t>
      </w:r>
    </w:p>
    <w:p w:rsidR="00913190" w:rsidRDefault="00913190">
      <w:pPr>
        <w:pStyle w:val="BodyText"/>
        <w:rPr>
          <w:sz w:val="30"/>
        </w:rPr>
      </w:pPr>
    </w:p>
    <w:p w:rsidR="00913190" w:rsidRDefault="00913190">
      <w:pPr>
        <w:pStyle w:val="BodyText"/>
        <w:spacing w:before="3"/>
        <w:rPr>
          <w:sz w:val="37"/>
        </w:rPr>
      </w:pPr>
    </w:p>
    <w:p w:rsidR="00913190" w:rsidRDefault="004E387A" w:rsidP="004E387A">
      <w:pPr>
        <w:pStyle w:val="Heading1"/>
        <w:jc w:val="both"/>
      </w:pPr>
      <w:r>
        <w:t>Literature</w:t>
      </w:r>
      <w:r>
        <w:rPr>
          <w:spacing w:val="-1"/>
        </w:rPr>
        <w:t xml:space="preserve"> </w:t>
      </w:r>
      <w:r>
        <w:t>review</w:t>
      </w:r>
    </w:p>
    <w:p w:rsidR="00913190" w:rsidRDefault="004E387A" w:rsidP="004E387A">
      <w:pPr>
        <w:spacing w:before="247" w:line="276" w:lineRule="auto"/>
        <w:ind w:left="100" w:right="423"/>
        <w:jc w:val="both"/>
        <w:rPr>
          <w:sz w:val="28"/>
        </w:rPr>
      </w:pPr>
      <w:r>
        <w:rPr>
          <w:b/>
          <w:sz w:val="28"/>
        </w:rPr>
        <w:t>Title: Safety Culture and Employee Engagement in Steel Manufacturing: A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Qualitative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Study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Author:</w:t>
      </w:r>
      <w:r>
        <w:rPr>
          <w:spacing w:val="-3"/>
          <w:sz w:val="28"/>
        </w:rPr>
        <w:t xml:space="preserve"> </w:t>
      </w:r>
      <w:r>
        <w:rPr>
          <w:sz w:val="28"/>
        </w:rPr>
        <w:t>Michael</w:t>
      </w:r>
      <w:r>
        <w:rPr>
          <w:spacing w:val="-3"/>
          <w:sz w:val="28"/>
        </w:rPr>
        <w:t xml:space="preserve"> </w:t>
      </w:r>
      <w:r>
        <w:rPr>
          <w:sz w:val="28"/>
        </w:rPr>
        <w:t>Adams</w:t>
      </w:r>
      <w:r>
        <w:rPr>
          <w:spacing w:val="-3"/>
          <w:sz w:val="28"/>
        </w:rPr>
        <w:t xml:space="preserve"> </w:t>
      </w:r>
      <w:r>
        <w:rPr>
          <w:sz w:val="28"/>
        </w:rPr>
        <w:t>Year:</w:t>
      </w:r>
      <w:r>
        <w:rPr>
          <w:spacing w:val="-6"/>
          <w:sz w:val="28"/>
        </w:rPr>
        <w:t xml:space="preserve"> </w:t>
      </w:r>
      <w:r>
        <w:rPr>
          <w:sz w:val="28"/>
        </w:rPr>
        <w:t>2019</w:t>
      </w:r>
      <w:r>
        <w:rPr>
          <w:spacing w:val="-3"/>
          <w:sz w:val="28"/>
        </w:rPr>
        <w:t xml:space="preserve"> </w:t>
      </w:r>
      <w:r>
        <w:rPr>
          <w:sz w:val="28"/>
        </w:rPr>
        <w:t>Summary:</w:t>
      </w:r>
      <w:r>
        <w:rPr>
          <w:spacing w:val="-6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qualitative</w:t>
      </w:r>
      <w:r>
        <w:rPr>
          <w:spacing w:val="-67"/>
          <w:sz w:val="28"/>
        </w:rPr>
        <w:t xml:space="preserve"> </w:t>
      </w:r>
      <w:r>
        <w:rPr>
          <w:sz w:val="28"/>
        </w:rPr>
        <w:t>study delves into the role of safety cu</w:t>
      </w:r>
      <w:r>
        <w:rPr>
          <w:sz w:val="28"/>
        </w:rPr>
        <w:t>lture in enhancing employee engagement and</w:t>
      </w:r>
      <w:r>
        <w:rPr>
          <w:spacing w:val="-67"/>
          <w:sz w:val="28"/>
        </w:rPr>
        <w:t xml:space="preserve"> </w:t>
      </w:r>
      <w:r>
        <w:rPr>
          <w:sz w:val="28"/>
        </w:rPr>
        <w:t>well-being in steel manufacturing companies. It explores the interplay between</w:t>
      </w:r>
      <w:r>
        <w:rPr>
          <w:spacing w:val="1"/>
          <w:sz w:val="28"/>
        </w:rPr>
        <w:t xml:space="preserve"> </w:t>
      </w:r>
      <w:r>
        <w:rPr>
          <w:sz w:val="28"/>
        </w:rPr>
        <w:t>organizational values,</w:t>
      </w:r>
      <w:r>
        <w:rPr>
          <w:spacing w:val="-1"/>
          <w:sz w:val="28"/>
        </w:rPr>
        <w:t xml:space="preserve"> </w:t>
      </w:r>
      <w:r>
        <w:rPr>
          <w:sz w:val="28"/>
        </w:rPr>
        <w:t>leadership,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employee</w:t>
      </w:r>
      <w:r>
        <w:rPr>
          <w:spacing w:val="-4"/>
          <w:sz w:val="28"/>
        </w:rPr>
        <w:t xml:space="preserve"> </w:t>
      </w:r>
      <w:r>
        <w:rPr>
          <w:sz w:val="28"/>
        </w:rPr>
        <w:t>perceptions.</w:t>
      </w:r>
    </w:p>
    <w:p w:rsidR="00913190" w:rsidRDefault="004E387A" w:rsidP="004E387A">
      <w:pPr>
        <w:spacing w:before="201" w:line="357" w:lineRule="auto"/>
        <w:ind w:left="100" w:right="709"/>
        <w:jc w:val="both"/>
        <w:rPr>
          <w:sz w:val="28"/>
        </w:rPr>
      </w:pPr>
      <w:r>
        <w:rPr>
          <w:b/>
          <w:sz w:val="28"/>
        </w:rPr>
        <w:t>Title: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Role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Leadership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Promoting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Employee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Safety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Welfare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Steel Industry Author: Jennifer Davis Year: 2021 </w:t>
      </w:r>
      <w:r>
        <w:rPr>
          <w:sz w:val="28"/>
        </w:rPr>
        <w:t>Summary: The research</w:t>
      </w:r>
      <w:r>
        <w:rPr>
          <w:spacing w:val="1"/>
          <w:sz w:val="28"/>
        </w:rPr>
        <w:t xml:space="preserve"> </w:t>
      </w:r>
      <w:r>
        <w:rPr>
          <w:sz w:val="28"/>
        </w:rPr>
        <w:t>examines</w:t>
      </w:r>
      <w:r>
        <w:rPr>
          <w:spacing w:val="-6"/>
          <w:sz w:val="28"/>
        </w:rPr>
        <w:t xml:space="preserve"> </w:t>
      </w:r>
      <w:r>
        <w:rPr>
          <w:sz w:val="28"/>
        </w:rPr>
        <w:t>how</w:t>
      </w:r>
      <w:r>
        <w:rPr>
          <w:spacing w:val="-3"/>
          <w:sz w:val="28"/>
        </w:rPr>
        <w:t xml:space="preserve"> </w:t>
      </w:r>
      <w:r>
        <w:rPr>
          <w:sz w:val="28"/>
        </w:rPr>
        <w:t>leadership</w:t>
      </w:r>
      <w:r>
        <w:rPr>
          <w:spacing w:val="-4"/>
          <w:sz w:val="28"/>
        </w:rPr>
        <w:t xml:space="preserve"> </w:t>
      </w:r>
      <w:r>
        <w:rPr>
          <w:sz w:val="28"/>
        </w:rPr>
        <w:t>styles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behaviors</w:t>
      </w:r>
      <w:r>
        <w:rPr>
          <w:spacing w:val="-5"/>
          <w:sz w:val="28"/>
        </w:rPr>
        <w:t xml:space="preserve"> </w:t>
      </w:r>
      <w:r>
        <w:rPr>
          <w:sz w:val="28"/>
        </w:rPr>
        <w:t>influence</w:t>
      </w:r>
      <w:r>
        <w:rPr>
          <w:spacing w:val="-7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implementation</w:t>
      </w:r>
      <w:r>
        <w:rPr>
          <w:spacing w:val="-7"/>
          <w:sz w:val="28"/>
        </w:rPr>
        <w:t xml:space="preserve"> </w:t>
      </w:r>
      <w:r>
        <w:rPr>
          <w:sz w:val="28"/>
        </w:rPr>
        <w:t>and</w:t>
      </w:r>
      <w:r>
        <w:rPr>
          <w:spacing w:val="-68"/>
          <w:sz w:val="28"/>
        </w:rPr>
        <w:t xml:space="preserve"> </w:t>
      </w:r>
      <w:r>
        <w:rPr>
          <w:sz w:val="28"/>
        </w:rPr>
        <w:t>success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safety and</w:t>
      </w:r>
      <w:r>
        <w:rPr>
          <w:spacing w:val="-4"/>
          <w:sz w:val="28"/>
        </w:rPr>
        <w:t xml:space="preserve"> </w:t>
      </w:r>
      <w:r>
        <w:rPr>
          <w:sz w:val="28"/>
        </w:rPr>
        <w:t>welfare</w:t>
      </w:r>
      <w:r>
        <w:rPr>
          <w:spacing w:val="-1"/>
          <w:sz w:val="28"/>
        </w:rPr>
        <w:t xml:space="preserve"> </w:t>
      </w:r>
      <w:r>
        <w:rPr>
          <w:sz w:val="28"/>
        </w:rPr>
        <w:t>measures in</w:t>
      </w:r>
      <w:r>
        <w:rPr>
          <w:spacing w:val="-1"/>
          <w:sz w:val="28"/>
        </w:rPr>
        <w:t xml:space="preserve"> </w:t>
      </w:r>
      <w:r>
        <w:rPr>
          <w:sz w:val="28"/>
        </w:rPr>
        <w:t>steel manufacturing companies.</w:t>
      </w:r>
    </w:p>
    <w:p w:rsidR="00913190" w:rsidRDefault="004E387A" w:rsidP="004E387A">
      <w:pPr>
        <w:spacing w:before="1" w:line="357" w:lineRule="auto"/>
        <w:ind w:left="100" w:right="713"/>
        <w:jc w:val="both"/>
        <w:rPr>
          <w:sz w:val="28"/>
        </w:rPr>
      </w:pPr>
      <w:r>
        <w:rPr>
          <w:b/>
          <w:sz w:val="28"/>
        </w:rPr>
        <w:t>Title: Health and Safety Challeng</w:t>
      </w:r>
      <w:r>
        <w:rPr>
          <w:b/>
          <w:sz w:val="28"/>
        </w:rPr>
        <w:t>es in the Steel Industry: A Review of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Literature Author: </w:t>
      </w:r>
      <w:r>
        <w:rPr>
          <w:sz w:val="28"/>
        </w:rPr>
        <w:t>James Thompson Year: 2022 Summary: This literature</w:t>
      </w:r>
      <w:r>
        <w:rPr>
          <w:spacing w:val="1"/>
          <w:sz w:val="28"/>
        </w:rPr>
        <w:t xml:space="preserve"> </w:t>
      </w:r>
      <w:r>
        <w:rPr>
          <w:sz w:val="28"/>
        </w:rPr>
        <w:t>review</w:t>
      </w:r>
      <w:r>
        <w:rPr>
          <w:spacing w:val="-3"/>
          <w:sz w:val="28"/>
        </w:rPr>
        <w:t xml:space="preserve"> </w:t>
      </w:r>
      <w:r>
        <w:rPr>
          <w:sz w:val="28"/>
        </w:rPr>
        <w:t>provides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overview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health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-2"/>
          <w:sz w:val="28"/>
        </w:rPr>
        <w:t xml:space="preserve"> </w:t>
      </w:r>
      <w:r>
        <w:rPr>
          <w:sz w:val="28"/>
        </w:rPr>
        <w:t>challenges</w:t>
      </w:r>
      <w:r>
        <w:rPr>
          <w:spacing w:val="-2"/>
          <w:sz w:val="28"/>
        </w:rPr>
        <w:t xml:space="preserve"> </w:t>
      </w:r>
      <w:r>
        <w:rPr>
          <w:sz w:val="28"/>
        </w:rPr>
        <w:t>specific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steel</w:t>
      </w:r>
    </w:p>
    <w:p w:rsidR="00913190" w:rsidRDefault="00913190" w:rsidP="004E387A">
      <w:pPr>
        <w:spacing w:line="357" w:lineRule="auto"/>
        <w:jc w:val="both"/>
        <w:rPr>
          <w:sz w:val="28"/>
        </w:rPr>
        <w:sectPr w:rsidR="00913190">
          <w:pgSz w:w="12240" w:h="15840"/>
          <w:pgMar w:top="1380" w:right="1100" w:bottom="280" w:left="1340" w:header="720" w:footer="720" w:gutter="0"/>
          <w:cols w:space="720"/>
        </w:sectPr>
      </w:pPr>
    </w:p>
    <w:p w:rsidR="00913190" w:rsidRDefault="004E387A" w:rsidP="004E387A">
      <w:pPr>
        <w:pStyle w:val="BodyText"/>
        <w:spacing w:before="63" w:line="357" w:lineRule="auto"/>
        <w:ind w:left="100" w:right="718"/>
        <w:jc w:val="both"/>
      </w:pPr>
      <w:proofErr w:type="gramStart"/>
      <w:r>
        <w:lastRenderedPageBreak/>
        <w:t>manufacturing</w:t>
      </w:r>
      <w:proofErr w:type="gramEnd"/>
      <w:r>
        <w:rPr>
          <w:spacing w:val="1"/>
        </w:rPr>
        <w:t xml:space="preserve"> </w:t>
      </w:r>
      <w:r>
        <w:t>industry.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studies,</w:t>
      </w:r>
      <w:r>
        <w:rPr>
          <w:spacing w:val="1"/>
        </w:rPr>
        <w:t xml:space="preserve"> </w:t>
      </w:r>
      <w:r>
        <w:t>gaps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potential solutions.</w:t>
      </w:r>
    </w:p>
    <w:p w:rsidR="00913190" w:rsidRDefault="004E387A" w:rsidP="004E387A">
      <w:pPr>
        <w:spacing w:line="357" w:lineRule="auto"/>
        <w:ind w:left="100" w:right="712"/>
        <w:jc w:val="both"/>
        <w:rPr>
          <w:sz w:val="28"/>
        </w:rPr>
      </w:pPr>
      <w:r>
        <w:rPr>
          <w:b/>
          <w:sz w:val="28"/>
        </w:rPr>
        <w:t>Title: Role of Safety Leadership in Enhancing Occupational Safety and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Health in Steel Manufacturing </w:t>
      </w:r>
      <w:r>
        <w:rPr>
          <w:sz w:val="28"/>
        </w:rPr>
        <w:t>Author: Melissa Turner Year: 2020 Summary:</w:t>
      </w:r>
      <w:r>
        <w:rPr>
          <w:spacing w:val="-67"/>
          <w:sz w:val="28"/>
        </w:rPr>
        <w:t xml:space="preserve"> </w:t>
      </w:r>
      <w:r>
        <w:rPr>
          <w:sz w:val="28"/>
        </w:rPr>
        <w:t>This</w:t>
      </w:r>
      <w:r>
        <w:rPr>
          <w:spacing w:val="-8"/>
          <w:sz w:val="28"/>
        </w:rPr>
        <w:t xml:space="preserve"> </w:t>
      </w:r>
      <w:r>
        <w:rPr>
          <w:sz w:val="28"/>
        </w:rPr>
        <w:t>study</w:t>
      </w:r>
      <w:r>
        <w:rPr>
          <w:spacing w:val="-7"/>
          <w:sz w:val="28"/>
        </w:rPr>
        <w:t xml:space="preserve"> </w:t>
      </w:r>
      <w:r>
        <w:rPr>
          <w:sz w:val="28"/>
        </w:rPr>
        <w:t>is</w:t>
      </w:r>
      <w:r>
        <w:rPr>
          <w:spacing w:val="-8"/>
          <w:sz w:val="28"/>
        </w:rPr>
        <w:t xml:space="preserve"> </w:t>
      </w:r>
      <w:r>
        <w:rPr>
          <w:sz w:val="28"/>
        </w:rPr>
        <w:t>role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9"/>
          <w:sz w:val="28"/>
        </w:rPr>
        <w:t xml:space="preserve"> </w:t>
      </w:r>
      <w:r>
        <w:rPr>
          <w:sz w:val="28"/>
        </w:rPr>
        <w:t>safety</w:t>
      </w:r>
      <w:r>
        <w:rPr>
          <w:spacing w:val="-7"/>
          <w:sz w:val="28"/>
        </w:rPr>
        <w:t xml:space="preserve"> </w:t>
      </w:r>
      <w:r>
        <w:rPr>
          <w:sz w:val="28"/>
        </w:rPr>
        <w:t>leadership</w:t>
      </w:r>
      <w:r>
        <w:rPr>
          <w:spacing w:val="-8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creating</w:t>
      </w:r>
      <w:r>
        <w:rPr>
          <w:spacing w:val="-8"/>
          <w:sz w:val="28"/>
        </w:rPr>
        <w:t xml:space="preserve"> </w:t>
      </w:r>
      <w:r>
        <w:rPr>
          <w:sz w:val="28"/>
        </w:rPr>
        <w:t>a</w:t>
      </w:r>
      <w:r>
        <w:rPr>
          <w:spacing w:val="-8"/>
          <w:sz w:val="28"/>
        </w:rPr>
        <w:t xml:space="preserve"> </w:t>
      </w:r>
      <w:r>
        <w:rPr>
          <w:sz w:val="28"/>
        </w:rPr>
        <w:t>culture</w:t>
      </w:r>
      <w:r>
        <w:rPr>
          <w:spacing w:val="-8"/>
          <w:sz w:val="28"/>
        </w:rPr>
        <w:t xml:space="preserve"> </w:t>
      </w:r>
      <w:r>
        <w:rPr>
          <w:sz w:val="28"/>
        </w:rPr>
        <w:t>of</w:t>
      </w:r>
      <w:r>
        <w:rPr>
          <w:spacing w:val="-8"/>
          <w:sz w:val="28"/>
        </w:rPr>
        <w:t xml:space="preserve"> </w:t>
      </w:r>
      <w:r>
        <w:rPr>
          <w:sz w:val="28"/>
        </w:rPr>
        <w:t>occupational</w:t>
      </w:r>
      <w:r>
        <w:rPr>
          <w:spacing w:val="-8"/>
          <w:sz w:val="28"/>
        </w:rPr>
        <w:t xml:space="preserve"> </w:t>
      </w:r>
      <w:r>
        <w:rPr>
          <w:sz w:val="28"/>
        </w:rPr>
        <w:t>safety</w:t>
      </w:r>
      <w:r>
        <w:rPr>
          <w:spacing w:val="-67"/>
          <w:sz w:val="28"/>
        </w:rPr>
        <w:t xml:space="preserve"> </w:t>
      </w:r>
      <w:r>
        <w:rPr>
          <w:sz w:val="28"/>
        </w:rPr>
        <w:t>and health within a steel manufacturing company. It explores how leadership</w:t>
      </w:r>
      <w:r>
        <w:rPr>
          <w:spacing w:val="1"/>
          <w:sz w:val="28"/>
        </w:rPr>
        <w:t xml:space="preserve"> </w:t>
      </w:r>
      <w:r>
        <w:rPr>
          <w:sz w:val="28"/>
        </w:rPr>
        <w:t>behaviors</w:t>
      </w:r>
      <w:r>
        <w:rPr>
          <w:spacing w:val="-4"/>
          <w:sz w:val="28"/>
        </w:rPr>
        <w:t xml:space="preserve"> </w:t>
      </w:r>
      <w:r>
        <w:rPr>
          <w:sz w:val="28"/>
        </w:rPr>
        <w:t>influence</w:t>
      </w:r>
      <w:r>
        <w:rPr>
          <w:spacing w:val="-1"/>
          <w:sz w:val="28"/>
        </w:rPr>
        <w:t xml:space="preserve"> </w:t>
      </w:r>
      <w:r>
        <w:rPr>
          <w:sz w:val="28"/>
        </w:rPr>
        <w:t>employee</w:t>
      </w:r>
      <w:r>
        <w:rPr>
          <w:spacing w:val="-1"/>
          <w:sz w:val="28"/>
        </w:rPr>
        <w:t xml:space="preserve"> </w:t>
      </w:r>
      <w:r>
        <w:rPr>
          <w:sz w:val="28"/>
        </w:rPr>
        <w:t>attitudes and behavior</w:t>
      </w:r>
      <w:r>
        <w:rPr>
          <w:spacing w:val="-4"/>
          <w:sz w:val="28"/>
        </w:rPr>
        <w:t xml:space="preserve"> </w:t>
      </w:r>
      <w:r>
        <w:rPr>
          <w:sz w:val="28"/>
        </w:rPr>
        <w:t>towards safety.</w:t>
      </w:r>
    </w:p>
    <w:p w:rsidR="00913190" w:rsidRDefault="004E387A" w:rsidP="004E387A">
      <w:pPr>
        <w:spacing w:line="357" w:lineRule="auto"/>
        <w:ind w:left="100" w:right="703"/>
        <w:jc w:val="both"/>
        <w:rPr>
          <w:sz w:val="28"/>
        </w:rPr>
      </w:pPr>
      <w:r>
        <w:rPr>
          <w:b/>
          <w:sz w:val="28"/>
        </w:rPr>
        <w:t>Title: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Employee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Welfare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Measures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work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Satisfaction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Steel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Industry: A Longitudinal</w:t>
      </w:r>
      <w:r>
        <w:rPr>
          <w:b/>
          <w:sz w:val="28"/>
        </w:rPr>
        <w:t xml:space="preserve"> Analysis Author: Christopher Martinez Year: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2017 </w:t>
      </w:r>
      <w:r>
        <w:rPr>
          <w:sz w:val="28"/>
        </w:rPr>
        <w:t>Summary: The research investigates the relationship between employee</w:t>
      </w:r>
      <w:r>
        <w:rPr>
          <w:spacing w:val="1"/>
          <w:sz w:val="28"/>
        </w:rPr>
        <w:t xml:space="preserve"> </w:t>
      </w:r>
      <w:r>
        <w:rPr>
          <w:sz w:val="28"/>
        </w:rPr>
        <w:t>welfare</w:t>
      </w:r>
      <w:r>
        <w:rPr>
          <w:spacing w:val="-18"/>
          <w:sz w:val="28"/>
        </w:rPr>
        <w:t xml:space="preserve"> </w:t>
      </w:r>
      <w:r>
        <w:rPr>
          <w:sz w:val="28"/>
        </w:rPr>
        <w:t>and</w:t>
      </w:r>
      <w:r>
        <w:rPr>
          <w:spacing w:val="-15"/>
          <w:sz w:val="28"/>
        </w:rPr>
        <w:t xml:space="preserve"> </w:t>
      </w:r>
      <w:r>
        <w:rPr>
          <w:sz w:val="28"/>
        </w:rPr>
        <w:t>job</w:t>
      </w:r>
      <w:r>
        <w:rPr>
          <w:spacing w:val="-17"/>
          <w:sz w:val="28"/>
        </w:rPr>
        <w:t xml:space="preserve"> </w:t>
      </w:r>
      <w:r>
        <w:rPr>
          <w:sz w:val="28"/>
        </w:rPr>
        <w:t>satisfaction</w:t>
      </w:r>
      <w:r>
        <w:rPr>
          <w:spacing w:val="-16"/>
          <w:sz w:val="28"/>
        </w:rPr>
        <w:t xml:space="preserve"> </w:t>
      </w:r>
      <w:r>
        <w:rPr>
          <w:sz w:val="28"/>
        </w:rPr>
        <w:t>in</w:t>
      </w:r>
      <w:r>
        <w:rPr>
          <w:spacing w:val="-17"/>
          <w:sz w:val="28"/>
        </w:rPr>
        <w:t xml:space="preserve"> </w:t>
      </w:r>
      <w:r>
        <w:rPr>
          <w:sz w:val="28"/>
        </w:rPr>
        <w:t>a</w:t>
      </w:r>
      <w:r>
        <w:rPr>
          <w:spacing w:val="-17"/>
          <w:sz w:val="28"/>
        </w:rPr>
        <w:t xml:space="preserve"> </w:t>
      </w:r>
      <w:r>
        <w:rPr>
          <w:sz w:val="28"/>
        </w:rPr>
        <w:t>period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8"/>
          <w:sz w:val="28"/>
        </w:rPr>
        <w:t xml:space="preserve"> </w:t>
      </w:r>
      <w:r>
        <w:rPr>
          <w:sz w:val="28"/>
        </w:rPr>
        <w:t>time</w:t>
      </w:r>
      <w:r>
        <w:rPr>
          <w:spacing w:val="-15"/>
          <w:sz w:val="28"/>
        </w:rPr>
        <w:t xml:space="preserve"> </w:t>
      </w:r>
      <w:r>
        <w:rPr>
          <w:sz w:val="28"/>
        </w:rPr>
        <w:t>in</w:t>
      </w:r>
      <w:r>
        <w:rPr>
          <w:spacing w:val="-15"/>
          <w:sz w:val="28"/>
        </w:rPr>
        <w:t xml:space="preserve"> </w:t>
      </w:r>
      <w:r>
        <w:rPr>
          <w:sz w:val="28"/>
        </w:rPr>
        <w:t>a</w:t>
      </w:r>
      <w:r>
        <w:rPr>
          <w:spacing w:val="-17"/>
          <w:sz w:val="28"/>
        </w:rPr>
        <w:t xml:space="preserve"> </w:t>
      </w:r>
      <w:r>
        <w:rPr>
          <w:sz w:val="28"/>
        </w:rPr>
        <w:t>steel</w:t>
      </w:r>
      <w:r>
        <w:rPr>
          <w:spacing w:val="-14"/>
          <w:sz w:val="28"/>
        </w:rPr>
        <w:t xml:space="preserve"> </w:t>
      </w:r>
      <w:r>
        <w:rPr>
          <w:sz w:val="28"/>
        </w:rPr>
        <w:t>manufacturing</w:t>
      </w:r>
      <w:r>
        <w:rPr>
          <w:spacing w:val="-17"/>
          <w:sz w:val="28"/>
        </w:rPr>
        <w:t xml:space="preserve"> </w:t>
      </w:r>
      <w:r>
        <w:rPr>
          <w:sz w:val="28"/>
        </w:rPr>
        <w:t>company.</w:t>
      </w:r>
      <w:r>
        <w:rPr>
          <w:spacing w:val="-67"/>
          <w:sz w:val="28"/>
        </w:rPr>
        <w:t xml:space="preserve"> </w:t>
      </w:r>
      <w:r>
        <w:rPr>
          <w:sz w:val="28"/>
        </w:rPr>
        <w:t>It</w:t>
      </w:r>
      <w:r>
        <w:rPr>
          <w:spacing w:val="-6"/>
          <w:sz w:val="28"/>
        </w:rPr>
        <w:t xml:space="preserve"> </w:t>
      </w:r>
      <w:r>
        <w:rPr>
          <w:sz w:val="28"/>
        </w:rPr>
        <w:t>examines</w:t>
      </w:r>
      <w:r>
        <w:rPr>
          <w:spacing w:val="-6"/>
          <w:sz w:val="28"/>
        </w:rPr>
        <w:t xml:space="preserve"> </w:t>
      </w:r>
      <w:r>
        <w:rPr>
          <w:sz w:val="28"/>
        </w:rPr>
        <w:t>how</w:t>
      </w:r>
      <w:r>
        <w:rPr>
          <w:spacing w:val="-6"/>
          <w:sz w:val="28"/>
        </w:rPr>
        <w:t xml:space="preserve"> </w:t>
      </w:r>
      <w:r>
        <w:rPr>
          <w:sz w:val="28"/>
        </w:rPr>
        <w:t>various</w:t>
      </w:r>
      <w:r>
        <w:rPr>
          <w:spacing w:val="-5"/>
          <w:sz w:val="28"/>
        </w:rPr>
        <w:t xml:space="preserve"> </w:t>
      </w:r>
      <w:r>
        <w:rPr>
          <w:sz w:val="28"/>
        </w:rPr>
        <w:t>welfare</w:t>
      </w:r>
      <w:r>
        <w:rPr>
          <w:spacing w:val="-6"/>
          <w:sz w:val="28"/>
        </w:rPr>
        <w:t xml:space="preserve"> </w:t>
      </w:r>
      <w:r>
        <w:rPr>
          <w:sz w:val="28"/>
        </w:rPr>
        <w:t>initiatives</w:t>
      </w:r>
      <w:r>
        <w:rPr>
          <w:spacing w:val="-6"/>
          <w:sz w:val="28"/>
        </w:rPr>
        <w:t xml:space="preserve"> </w:t>
      </w:r>
      <w:r>
        <w:rPr>
          <w:sz w:val="28"/>
        </w:rPr>
        <w:t>impact</w:t>
      </w:r>
      <w:r>
        <w:rPr>
          <w:spacing w:val="-5"/>
          <w:sz w:val="28"/>
        </w:rPr>
        <w:t xml:space="preserve"> </w:t>
      </w:r>
      <w:r>
        <w:rPr>
          <w:sz w:val="28"/>
        </w:rPr>
        <w:t>overall</w:t>
      </w:r>
      <w:r>
        <w:rPr>
          <w:spacing w:val="-6"/>
          <w:sz w:val="28"/>
        </w:rPr>
        <w:t xml:space="preserve"> </w:t>
      </w:r>
      <w:r>
        <w:rPr>
          <w:sz w:val="28"/>
        </w:rPr>
        <w:t>employee</w:t>
      </w:r>
      <w:r>
        <w:rPr>
          <w:spacing w:val="-6"/>
          <w:sz w:val="28"/>
        </w:rPr>
        <w:t xml:space="preserve"> </w:t>
      </w:r>
      <w:r>
        <w:rPr>
          <w:sz w:val="28"/>
        </w:rPr>
        <w:t>well-being.</w:t>
      </w:r>
    </w:p>
    <w:p w:rsidR="00913190" w:rsidRDefault="00913190" w:rsidP="004E387A">
      <w:pPr>
        <w:pStyle w:val="BodyText"/>
        <w:spacing w:before="5"/>
        <w:jc w:val="both"/>
        <w:rPr>
          <w:sz w:val="41"/>
        </w:rPr>
      </w:pPr>
    </w:p>
    <w:p w:rsidR="00913190" w:rsidRDefault="004E387A" w:rsidP="004E387A">
      <w:pPr>
        <w:pStyle w:val="Heading1"/>
        <w:jc w:val="both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problem</w:t>
      </w:r>
    </w:p>
    <w:p w:rsidR="00913190" w:rsidRDefault="004E387A" w:rsidP="004E387A">
      <w:pPr>
        <w:pStyle w:val="BodyText"/>
        <w:spacing w:before="161" w:line="357" w:lineRule="auto"/>
        <w:ind w:left="100" w:right="712"/>
        <w:jc w:val="both"/>
      </w:pP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20"/>
        </w:rPr>
        <w:t xml:space="preserve"> </w:t>
      </w:r>
      <w:r>
        <w:rPr>
          <w:spacing w:val="-1"/>
        </w:rPr>
        <w:t>steel</w:t>
      </w:r>
      <w:r>
        <w:rPr>
          <w:spacing w:val="-16"/>
        </w:rPr>
        <w:t xml:space="preserve"> </w:t>
      </w:r>
      <w:r>
        <w:rPr>
          <w:spacing w:val="-1"/>
        </w:rPr>
        <w:t>production</w:t>
      </w:r>
      <w:r>
        <w:rPr>
          <w:spacing w:val="-17"/>
        </w:rPr>
        <w:t xml:space="preserve"> </w:t>
      </w:r>
      <w:r>
        <w:rPr>
          <w:spacing w:val="-1"/>
        </w:rPr>
        <w:t>sector,</w:t>
      </w:r>
      <w:r>
        <w:rPr>
          <w:spacing w:val="-20"/>
        </w:rPr>
        <w:t xml:space="preserve"> </w:t>
      </w:r>
      <w:r>
        <w:rPr>
          <w:spacing w:val="-1"/>
        </w:rPr>
        <w:t>protecting</w:t>
      </w:r>
      <w:r>
        <w:rPr>
          <w:spacing w:val="-17"/>
        </w:rPr>
        <w:t xml:space="preserve"> </w:t>
      </w:r>
      <w:r>
        <w:rPr>
          <w:spacing w:val="-1"/>
        </w:rPr>
        <w:t>employee</w:t>
      </w:r>
      <w:r>
        <w:rPr>
          <w:spacing w:val="-19"/>
        </w:rPr>
        <w:t xml:space="preserve"> </w:t>
      </w:r>
      <w:r>
        <w:t>welfare</w:t>
      </w:r>
      <w:r>
        <w:rPr>
          <w:spacing w:val="-18"/>
        </w:rPr>
        <w:t xml:space="preserve"> </w:t>
      </w:r>
      <w:r>
        <w:t>and</w:t>
      </w:r>
      <w:r>
        <w:rPr>
          <w:spacing w:val="-19"/>
        </w:rPr>
        <w:t xml:space="preserve"> </w:t>
      </w:r>
      <w:r>
        <w:t>safety</w:t>
      </w:r>
      <w:r>
        <w:rPr>
          <w:spacing w:val="-18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utmost</w:t>
      </w:r>
      <w:r>
        <w:rPr>
          <w:spacing w:val="-68"/>
        </w:rPr>
        <w:t xml:space="preserve"> </w:t>
      </w:r>
      <w:r>
        <w:t>importance.</w:t>
      </w:r>
      <w:r>
        <w:rPr>
          <w:spacing w:val="-7"/>
        </w:rPr>
        <w:t xml:space="preserve"> </w:t>
      </w:r>
      <w:r>
        <w:t>There</w:t>
      </w:r>
      <w:r>
        <w:rPr>
          <w:spacing w:val="-6"/>
        </w:rPr>
        <w:t xml:space="preserve"> </w:t>
      </w:r>
      <w:r>
        <w:t>will,</w:t>
      </w:r>
      <w:r>
        <w:rPr>
          <w:spacing w:val="-7"/>
        </w:rPr>
        <w:t xml:space="preserve"> </w:t>
      </w:r>
      <w:r>
        <w:t>however,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dearth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thorough</w:t>
      </w:r>
      <w:r>
        <w:rPr>
          <w:spacing w:val="-6"/>
        </w:rPr>
        <w:t xml:space="preserve"> </w:t>
      </w:r>
      <w:r>
        <w:t>research</w:t>
      </w:r>
      <w:r>
        <w:rPr>
          <w:spacing w:val="-5"/>
        </w:rPr>
        <w:t xml:space="preserve"> </w:t>
      </w:r>
      <w:r>
        <w:t>concentrating</w:t>
      </w:r>
      <w:r>
        <w:rPr>
          <w:spacing w:val="-67"/>
        </w:rPr>
        <w:t xml:space="preserve"> </w:t>
      </w:r>
      <w:r>
        <w:t>particularly on the application, success, and difficulties of employee safety and</w:t>
      </w:r>
      <w:r>
        <w:rPr>
          <w:spacing w:val="1"/>
        </w:rPr>
        <w:t xml:space="preserve"> </w:t>
      </w:r>
      <w:r>
        <w:t>welfare</w:t>
      </w:r>
      <w:r>
        <w:rPr>
          <w:spacing w:val="-2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JSW</w:t>
      </w:r>
      <w:r>
        <w:rPr>
          <w:spacing w:val="-3"/>
        </w:rPr>
        <w:t xml:space="preserve"> </w:t>
      </w:r>
      <w:r>
        <w:t>Steel,</w:t>
      </w:r>
      <w:r>
        <w:rPr>
          <w:spacing w:val="-3"/>
        </w:rPr>
        <w:t xml:space="preserve"> </w:t>
      </w:r>
      <w:r>
        <w:t>Bengaluru.</w:t>
      </w:r>
      <w:r>
        <w:rPr>
          <w:spacing w:val="-5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examining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welfare policies at the moment, finding potential areas for improvement, and</w:t>
      </w:r>
      <w:r>
        <w:rPr>
          <w:spacing w:val="1"/>
        </w:rPr>
        <w:t xml:space="preserve"> </w:t>
      </w:r>
      <w:r>
        <w:t>determining how cl</w:t>
      </w:r>
      <w:r>
        <w:t>osely they adhere to industry norms and changing employee</w:t>
      </w:r>
      <w:r>
        <w:rPr>
          <w:spacing w:val="1"/>
        </w:rPr>
        <w:t xml:space="preserve"> </w:t>
      </w:r>
      <w:r>
        <w:t>demands,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seeks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close</w:t>
      </w:r>
      <w:r>
        <w:rPr>
          <w:spacing w:val="-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gap.</w:t>
      </w:r>
    </w:p>
    <w:p w:rsidR="00913190" w:rsidRDefault="004E387A" w:rsidP="004E387A">
      <w:pPr>
        <w:pStyle w:val="Heading1"/>
        <w:jc w:val="both"/>
      </w:pPr>
      <w:r>
        <w:t>Scope</w:t>
      </w:r>
      <w:r>
        <w:rPr>
          <w:spacing w:val="-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Study:</w:t>
      </w:r>
    </w:p>
    <w:p w:rsidR="00913190" w:rsidRDefault="00913190" w:rsidP="004E387A">
      <w:pPr>
        <w:pStyle w:val="BodyText"/>
        <w:spacing w:before="5"/>
        <w:jc w:val="both"/>
        <w:rPr>
          <w:b/>
          <w:sz w:val="27"/>
        </w:rPr>
      </w:pPr>
    </w:p>
    <w:p w:rsidR="00913190" w:rsidRDefault="004E387A" w:rsidP="004E387A">
      <w:pPr>
        <w:pStyle w:val="BodyText"/>
        <w:spacing w:before="1" w:line="357" w:lineRule="auto"/>
        <w:ind w:left="100" w:right="714"/>
        <w:jc w:val="both"/>
      </w:pPr>
      <w:proofErr w:type="gramStart"/>
      <w:r>
        <w:t>The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welfare</w:t>
      </w:r>
      <w:r>
        <w:rPr>
          <w:spacing w:val="-3"/>
        </w:rPr>
        <w:t xml:space="preserve"> </w:t>
      </w:r>
      <w:r>
        <w:t>policies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JSW</w:t>
      </w:r>
      <w:r>
        <w:rPr>
          <w:spacing w:val="-4"/>
        </w:rPr>
        <w:t xml:space="preserve"> </w:t>
      </w:r>
      <w:r>
        <w:t>Steel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Bengaluru.</w:t>
      </w:r>
      <w:proofErr w:type="gramEnd"/>
      <w:r>
        <w:rPr>
          <w:spacing w:val="-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extensive</w:t>
      </w:r>
      <w:r>
        <w:rPr>
          <w:spacing w:val="-3"/>
        </w:rPr>
        <w:t xml:space="preserve"> </w:t>
      </w:r>
      <w:r>
        <w:t>review</w:t>
      </w:r>
      <w:r>
        <w:rPr>
          <w:spacing w:val="-68"/>
        </w:rPr>
        <w:t xml:space="preserve"> </w:t>
      </w:r>
      <w:r>
        <w:t>of safety procedures, welfare programs, employee views, and the conformity of</w:t>
      </w:r>
      <w:r>
        <w:rPr>
          <w:spacing w:val="1"/>
        </w:rPr>
        <w:t xml:space="preserve"> </w:t>
      </w:r>
      <w:r>
        <w:t>these measures to industry standards will all be part of the investigation. The</w:t>
      </w:r>
      <w:r>
        <w:rPr>
          <w:spacing w:val="1"/>
        </w:rPr>
        <w:t xml:space="preserve"> </w:t>
      </w:r>
      <w:r>
        <w:t>scope will also include analyzing obstacles JSW Steel faced in putting these</w:t>
      </w:r>
      <w:r>
        <w:rPr>
          <w:spacing w:val="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into action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making</w:t>
      </w:r>
      <w:r>
        <w:rPr>
          <w:spacing w:val="-4"/>
        </w:rPr>
        <w:t xml:space="preserve"> </w:t>
      </w:r>
      <w:r>
        <w:t>suggestions for</w:t>
      </w:r>
      <w:r>
        <w:rPr>
          <w:spacing w:val="-5"/>
        </w:rPr>
        <w:t xml:space="preserve"> </w:t>
      </w:r>
      <w:r>
        <w:t>potential solutions.</w:t>
      </w:r>
    </w:p>
    <w:p w:rsidR="00913190" w:rsidRDefault="00913190" w:rsidP="004E387A">
      <w:pPr>
        <w:spacing w:line="357" w:lineRule="auto"/>
        <w:jc w:val="both"/>
        <w:sectPr w:rsidR="00913190">
          <w:pgSz w:w="12240" w:h="15840"/>
          <w:pgMar w:top="1380" w:right="1100" w:bottom="280" w:left="1340" w:header="720" w:footer="720" w:gutter="0"/>
          <w:cols w:space="720"/>
        </w:sectPr>
      </w:pPr>
    </w:p>
    <w:p w:rsidR="00913190" w:rsidRDefault="00913190" w:rsidP="004E387A">
      <w:pPr>
        <w:pStyle w:val="BodyText"/>
        <w:jc w:val="both"/>
        <w:rPr>
          <w:sz w:val="20"/>
        </w:rPr>
      </w:pPr>
    </w:p>
    <w:p w:rsidR="00913190" w:rsidRDefault="00913190" w:rsidP="004E387A">
      <w:pPr>
        <w:pStyle w:val="BodyText"/>
        <w:jc w:val="both"/>
        <w:rPr>
          <w:sz w:val="20"/>
        </w:rPr>
      </w:pPr>
    </w:p>
    <w:p w:rsidR="00913190" w:rsidRDefault="00913190" w:rsidP="004E387A">
      <w:pPr>
        <w:pStyle w:val="BodyText"/>
        <w:jc w:val="both"/>
        <w:rPr>
          <w:sz w:val="20"/>
        </w:rPr>
      </w:pPr>
    </w:p>
    <w:p w:rsidR="00913190" w:rsidRDefault="00913190" w:rsidP="004E387A">
      <w:pPr>
        <w:pStyle w:val="BodyText"/>
        <w:jc w:val="both"/>
        <w:rPr>
          <w:sz w:val="20"/>
        </w:rPr>
      </w:pPr>
    </w:p>
    <w:p w:rsidR="00913190" w:rsidRDefault="00913190" w:rsidP="004E387A">
      <w:pPr>
        <w:pStyle w:val="BodyText"/>
        <w:jc w:val="both"/>
        <w:rPr>
          <w:sz w:val="20"/>
        </w:rPr>
      </w:pPr>
    </w:p>
    <w:p w:rsidR="00913190" w:rsidRDefault="00913190" w:rsidP="004E387A">
      <w:pPr>
        <w:pStyle w:val="BodyText"/>
        <w:jc w:val="both"/>
        <w:rPr>
          <w:sz w:val="20"/>
        </w:rPr>
      </w:pPr>
    </w:p>
    <w:p w:rsidR="00913190" w:rsidRDefault="004E387A" w:rsidP="004E387A">
      <w:pPr>
        <w:spacing w:before="230"/>
        <w:ind w:left="2613" w:right="2111"/>
        <w:jc w:val="both"/>
        <w:rPr>
          <w:b/>
          <w:sz w:val="25"/>
        </w:rPr>
      </w:pPr>
      <w:r>
        <w:rPr>
          <w:b/>
          <w:spacing w:val="-4"/>
          <w:sz w:val="25"/>
        </w:rPr>
        <w:t>SURVEY,</w:t>
      </w:r>
      <w:r>
        <w:rPr>
          <w:b/>
          <w:spacing w:val="-12"/>
          <w:sz w:val="25"/>
        </w:rPr>
        <w:t xml:space="preserve"> </w:t>
      </w:r>
      <w:r>
        <w:rPr>
          <w:b/>
          <w:spacing w:val="-4"/>
          <w:sz w:val="25"/>
        </w:rPr>
        <w:t>ANALYSIS</w:t>
      </w:r>
      <w:r>
        <w:rPr>
          <w:b/>
          <w:spacing w:val="-11"/>
          <w:sz w:val="25"/>
        </w:rPr>
        <w:t xml:space="preserve"> </w:t>
      </w:r>
      <w:r>
        <w:rPr>
          <w:b/>
          <w:spacing w:val="-4"/>
          <w:sz w:val="25"/>
        </w:rPr>
        <w:t>AND</w:t>
      </w:r>
      <w:r>
        <w:rPr>
          <w:b/>
          <w:sz w:val="25"/>
        </w:rPr>
        <w:t xml:space="preserve"> </w:t>
      </w:r>
      <w:r>
        <w:rPr>
          <w:b/>
          <w:spacing w:val="-4"/>
          <w:sz w:val="25"/>
        </w:rPr>
        <w:t>INTREPRETATIO</w:t>
      </w:r>
    </w:p>
    <w:p w:rsidR="00913190" w:rsidRDefault="00913190" w:rsidP="004E387A">
      <w:pPr>
        <w:pStyle w:val="BodyText"/>
        <w:spacing w:before="6"/>
        <w:jc w:val="both"/>
        <w:rPr>
          <w:b/>
          <w:sz w:val="29"/>
        </w:rPr>
      </w:pPr>
    </w:p>
    <w:p w:rsidR="00913190" w:rsidRDefault="004E387A" w:rsidP="004E387A">
      <w:pPr>
        <w:pStyle w:val="Heading1"/>
        <w:spacing w:after="50"/>
        <w:ind w:left="378"/>
        <w:jc w:val="both"/>
      </w:pPr>
      <w:r>
        <w:t>Demographic</w:t>
      </w:r>
      <w:r>
        <w:rPr>
          <w:spacing w:val="-6"/>
        </w:rPr>
        <w:t xml:space="preserve"> </w:t>
      </w:r>
      <w:r>
        <w:t>Information:</w:t>
      </w:r>
      <w:r>
        <w:rPr>
          <w:spacing w:val="-2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age?</w:t>
      </w: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3"/>
        <w:gridCol w:w="4402"/>
        <w:gridCol w:w="2173"/>
      </w:tblGrid>
      <w:tr w:rsidR="00913190">
        <w:trPr>
          <w:trHeight w:val="381"/>
        </w:trPr>
        <w:tc>
          <w:tcPr>
            <w:tcW w:w="2633" w:type="dxa"/>
          </w:tcPr>
          <w:p w:rsidR="00913190" w:rsidRDefault="004E387A" w:rsidP="004E387A">
            <w:pPr>
              <w:pStyle w:val="TableParagraph"/>
              <w:ind w:right="4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Age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Group</w:t>
            </w:r>
          </w:p>
        </w:tc>
        <w:tc>
          <w:tcPr>
            <w:tcW w:w="4402" w:type="dxa"/>
          </w:tcPr>
          <w:p w:rsidR="00913190" w:rsidRDefault="004E387A" w:rsidP="004E387A">
            <w:pPr>
              <w:pStyle w:val="TableParagraph"/>
              <w:ind w:left="765" w:right="764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Number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Respondents</w:t>
            </w:r>
          </w:p>
        </w:tc>
        <w:tc>
          <w:tcPr>
            <w:tcW w:w="2173" w:type="dxa"/>
          </w:tcPr>
          <w:p w:rsidR="00913190" w:rsidRDefault="004E387A" w:rsidP="004E387A">
            <w:pPr>
              <w:pStyle w:val="TableParagraph"/>
              <w:ind w:left="412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Percentage</w:t>
            </w:r>
          </w:p>
        </w:tc>
      </w:tr>
      <w:tr w:rsidR="00913190">
        <w:trPr>
          <w:trHeight w:val="381"/>
        </w:trPr>
        <w:tc>
          <w:tcPr>
            <w:tcW w:w="2633" w:type="dxa"/>
          </w:tcPr>
          <w:p w:rsidR="00913190" w:rsidRDefault="004E387A" w:rsidP="004E387A">
            <w:pPr>
              <w:pStyle w:val="TableParagraph"/>
              <w:ind w:right="422"/>
              <w:jc w:val="both"/>
              <w:rPr>
                <w:sz w:val="28"/>
              </w:rPr>
            </w:pPr>
            <w:r>
              <w:rPr>
                <w:sz w:val="28"/>
              </w:rPr>
              <w:t>Below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years</w:t>
            </w:r>
          </w:p>
        </w:tc>
        <w:tc>
          <w:tcPr>
            <w:tcW w:w="4402" w:type="dxa"/>
          </w:tcPr>
          <w:p w:rsidR="00913190" w:rsidRDefault="004E387A" w:rsidP="004E387A">
            <w:pPr>
              <w:pStyle w:val="TableParagraph"/>
              <w:ind w:left="765" w:right="755"/>
              <w:jc w:val="bot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73" w:type="dxa"/>
          </w:tcPr>
          <w:p w:rsidR="00913190" w:rsidRDefault="004E387A" w:rsidP="004E387A">
            <w:pPr>
              <w:pStyle w:val="TableParagraph"/>
              <w:ind w:left="410"/>
              <w:jc w:val="both"/>
              <w:rPr>
                <w:sz w:val="28"/>
              </w:rPr>
            </w:pPr>
            <w:r>
              <w:rPr>
                <w:sz w:val="28"/>
              </w:rPr>
              <w:t>16.70%</w:t>
            </w:r>
          </w:p>
        </w:tc>
      </w:tr>
      <w:tr w:rsidR="00913190">
        <w:trPr>
          <w:trHeight w:val="379"/>
        </w:trPr>
        <w:tc>
          <w:tcPr>
            <w:tcW w:w="2633" w:type="dxa"/>
          </w:tcPr>
          <w:p w:rsidR="00913190" w:rsidRDefault="004E387A" w:rsidP="004E387A">
            <w:pPr>
              <w:pStyle w:val="TableParagraph"/>
              <w:spacing w:before="17"/>
              <w:ind w:right="420"/>
              <w:jc w:val="both"/>
              <w:rPr>
                <w:sz w:val="28"/>
              </w:rPr>
            </w:pPr>
            <w:r>
              <w:rPr>
                <w:sz w:val="28"/>
              </w:rPr>
              <w:t>25-35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years</w:t>
            </w:r>
          </w:p>
        </w:tc>
        <w:tc>
          <w:tcPr>
            <w:tcW w:w="4402" w:type="dxa"/>
          </w:tcPr>
          <w:p w:rsidR="00913190" w:rsidRDefault="004E387A" w:rsidP="004E387A">
            <w:pPr>
              <w:pStyle w:val="TableParagraph"/>
              <w:spacing w:before="17"/>
              <w:ind w:left="765" w:right="755"/>
              <w:jc w:val="both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2173" w:type="dxa"/>
          </w:tcPr>
          <w:p w:rsidR="00913190" w:rsidRDefault="004E387A" w:rsidP="004E387A">
            <w:pPr>
              <w:pStyle w:val="TableParagraph"/>
              <w:spacing w:before="17"/>
              <w:ind w:left="410"/>
              <w:jc w:val="both"/>
              <w:rPr>
                <w:sz w:val="28"/>
              </w:rPr>
            </w:pPr>
            <w:r>
              <w:rPr>
                <w:sz w:val="28"/>
              </w:rPr>
              <w:t>37.50%</w:t>
            </w:r>
          </w:p>
        </w:tc>
      </w:tr>
      <w:tr w:rsidR="00913190">
        <w:trPr>
          <w:trHeight w:val="381"/>
        </w:trPr>
        <w:tc>
          <w:tcPr>
            <w:tcW w:w="2633" w:type="dxa"/>
          </w:tcPr>
          <w:p w:rsidR="00913190" w:rsidRDefault="004E387A" w:rsidP="004E387A">
            <w:pPr>
              <w:pStyle w:val="TableParagraph"/>
              <w:ind w:right="420"/>
              <w:jc w:val="both"/>
              <w:rPr>
                <w:sz w:val="28"/>
              </w:rPr>
            </w:pPr>
            <w:r>
              <w:rPr>
                <w:sz w:val="28"/>
              </w:rPr>
              <w:t>35-45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years</w:t>
            </w:r>
          </w:p>
        </w:tc>
        <w:tc>
          <w:tcPr>
            <w:tcW w:w="4402" w:type="dxa"/>
          </w:tcPr>
          <w:p w:rsidR="00913190" w:rsidRDefault="004E387A" w:rsidP="004E387A">
            <w:pPr>
              <w:pStyle w:val="TableParagraph"/>
              <w:ind w:left="765" w:right="755"/>
              <w:jc w:val="bot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2173" w:type="dxa"/>
          </w:tcPr>
          <w:p w:rsidR="00913190" w:rsidRDefault="004E387A" w:rsidP="004E387A">
            <w:pPr>
              <w:pStyle w:val="TableParagraph"/>
              <w:ind w:left="410"/>
              <w:jc w:val="both"/>
              <w:rPr>
                <w:sz w:val="28"/>
              </w:rPr>
            </w:pPr>
            <w:r>
              <w:rPr>
                <w:sz w:val="28"/>
              </w:rPr>
              <w:t>29.20%</w:t>
            </w:r>
          </w:p>
        </w:tc>
      </w:tr>
      <w:tr w:rsidR="00913190">
        <w:trPr>
          <w:trHeight w:val="381"/>
        </w:trPr>
        <w:tc>
          <w:tcPr>
            <w:tcW w:w="2633" w:type="dxa"/>
          </w:tcPr>
          <w:p w:rsidR="00913190" w:rsidRDefault="004E387A" w:rsidP="004E387A">
            <w:pPr>
              <w:pStyle w:val="TableParagraph"/>
              <w:ind w:right="420"/>
              <w:jc w:val="both"/>
              <w:rPr>
                <w:sz w:val="28"/>
              </w:rPr>
            </w:pPr>
            <w:r>
              <w:rPr>
                <w:sz w:val="28"/>
              </w:rPr>
              <w:t>45-55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years</w:t>
            </w:r>
          </w:p>
        </w:tc>
        <w:tc>
          <w:tcPr>
            <w:tcW w:w="4402" w:type="dxa"/>
          </w:tcPr>
          <w:p w:rsidR="00913190" w:rsidRDefault="004E387A" w:rsidP="004E387A">
            <w:pPr>
              <w:pStyle w:val="TableParagraph"/>
              <w:ind w:left="765" w:right="755"/>
              <w:jc w:val="bot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73" w:type="dxa"/>
          </w:tcPr>
          <w:p w:rsidR="00913190" w:rsidRDefault="004E387A" w:rsidP="004E387A">
            <w:pPr>
              <w:pStyle w:val="TableParagraph"/>
              <w:ind w:left="410"/>
              <w:jc w:val="both"/>
              <w:rPr>
                <w:sz w:val="28"/>
              </w:rPr>
            </w:pPr>
            <w:r>
              <w:rPr>
                <w:sz w:val="28"/>
              </w:rPr>
              <w:t>12.50%</w:t>
            </w:r>
          </w:p>
        </w:tc>
      </w:tr>
      <w:tr w:rsidR="00913190">
        <w:trPr>
          <w:trHeight w:val="378"/>
        </w:trPr>
        <w:tc>
          <w:tcPr>
            <w:tcW w:w="2633" w:type="dxa"/>
          </w:tcPr>
          <w:p w:rsidR="00913190" w:rsidRDefault="004E387A" w:rsidP="004E387A">
            <w:pPr>
              <w:pStyle w:val="TableParagraph"/>
              <w:spacing w:line="340" w:lineRule="exact"/>
              <w:ind w:right="424"/>
              <w:jc w:val="both"/>
              <w:rPr>
                <w:sz w:val="28"/>
              </w:rPr>
            </w:pPr>
            <w:r>
              <w:rPr>
                <w:sz w:val="28"/>
              </w:rPr>
              <w:t>Above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55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years</w:t>
            </w:r>
          </w:p>
        </w:tc>
        <w:tc>
          <w:tcPr>
            <w:tcW w:w="4402" w:type="dxa"/>
          </w:tcPr>
          <w:p w:rsidR="00913190" w:rsidRDefault="004E387A" w:rsidP="004E387A">
            <w:pPr>
              <w:pStyle w:val="TableParagraph"/>
              <w:spacing w:line="340" w:lineRule="exact"/>
              <w:ind w:left="8" w:right="0"/>
              <w:jc w:val="both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73" w:type="dxa"/>
          </w:tcPr>
          <w:p w:rsidR="00913190" w:rsidRDefault="004E387A" w:rsidP="004E387A">
            <w:pPr>
              <w:pStyle w:val="TableParagraph"/>
              <w:spacing w:line="340" w:lineRule="exact"/>
              <w:ind w:left="412"/>
              <w:jc w:val="both"/>
              <w:rPr>
                <w:sz w:val="28"/>
              </w:rPr>
            </w:pPr>
            <w:r>
              <w:rPr>
                <w:sz w:val="28"/>
              </w:rPr>
              <w:t>4.20%</w:t>
            </w:r>
          </w:p>
        </w:tc>
      </w:tr>
      <w:tr w:rsidR="00913190">
        <w:trPr>
          <w:trHeight w:val="381"/>
        </w:trPr>
        <w:tc>
          <w:tcPr>
            <w:tcW w:w="2633" w:type="dxa"/>
          </w:tcPr>
          <w:p w:rsidR="00913190" w:rsidRDefault="004E387A" w:rsidP="004E387A">
            <w:pPr>
              <w:pStyle w:val="TableParagraph"/>
              <w:ind w:right="420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4402" w:type="dxa"/>
          </w:tcPr>
          <w:p w:rsidR="00913190" w:rsidRDefault="004E387A" w:rsidP="004E387A">
            <w:pPr>
              <w:pStyle w:val="TableParagraph"/>
              <w:ind w:left="765" w:right="758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2173" w:type="dxa"/>
          </w:tcPr>
          <w:p w:rsidR="00913190" w:rsidRDefault="004E387A" w:rsidP="004E387A">
            <w:pPr>
              <w:pStyle w:val="TableParagraph"/>
              <w:ind w:left="411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100%</w:t>
            </w:r>
          </w:p>
        </w:tc>
      </w:tr>
    </w:tbl>
    <w:p w:rsidR="00913190" w:rsidRDefault="00913190" w:rsidP="004E387A">
      <w:pPr>
        <w:pStyle w:val="BodyText"/>
        <w:spacing w:before="7"/>
        <w:jc w:val="both"/>
        <w:rPr>
          <w:b/>
          <w:sz w:val="26"/>
        </w:rPr>
      </w:pPr>
    </w:p>
    <w:p w:rsidR="00913190" w:rsidRDefault="004E387A" w:rsidP="004E387A">
      <w:pPr>
        <w:spacing w:after="23"/>
        <w:ind w:left="4167" w:right="4416"/>
        <w:jc w:val="both"/>
        <w:rPr>
          <w:b/>
          <w:i/>
          <w:sz w:val="25"/>
        </w:rPr>
      </w:pPr>
      <w:r>
        <w:rPr>
          <w:b/>
          <w:i/>
          <w:sz w:val="25"/>
        </w:rPr>
        <w:t>Figure-01</w:t>
      </w:r>
    </w:p>
    <w:p w:rsidR="00913190" w:rsidRDefault="004E387A" w:rsidP="004E387A">
      <w:pPr>
        <w:pStyle w:val="BodyText"/>
        <w:ind w:left="442"/>
        <w:jc w:val="both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2795D635" wp14:editId="3A477CE1">
            <wp:extent cx="5802503" cy="342442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2503" cy="342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90" w:rsidRDefault="00913190" w:rsidP="004E387A">
      <w:pPr>
        <w:jc w:val="both"/>
        <w:rPr>
          <w:sz w:val="20"/>
        </w:rPr>
        <w:sectPr w:rsidR="00913190">
          <w:pgSz w:w="12240" w:h="15840"/>
          <w:pgMar w:top="1500" w:right="1100" w:bottom="280" w:left="1340" w:header="720" w:footer="720" w:gutter="0"/>
          <w:cols w:space="720"/>
        </w:sectPr>
      </w:pPr>
    </w:p>
    <w:p w:rsidR="00913190" w:rsidRDefault="004E387A" w:rsidP="004E387A">
      <w:pPr>
        <w:spacing w:before="59"/>
        <w:ind w:left="446"/>
        <w:jc w:val="both"/>
        <w:rPr>
          <w:b/>
          <w:sz w:val="25"/>
        </w:rPr>
      </w:pPr>
      <w:r>
        <w:rPr>
          <w:b/>
          <w:spacing w:val="-4"/>
          <w:sz w:val="25"/>
        </w:rPr>
        <w:lastRenderedPageBreak/>
        <w:t>ANALYSIS</w:t>
      </w:r>
      <w:r>
        <w:rPr>
          <w:b/>
          <w:spacing w:val="-13"/>
          <w:sz w:val="25"/>
        </w:rPr>
        <w:t xml:space="preserve"> </w:t>
      </w:r>
      <w:r>
        <w:rPr>
          <w:b/>
          <w:spacing w:val="-3"/>
          <w:sz w:val="25"/>
        </w:rPr>
        <w:t>AND</w:t>
      </w:r>
      <w:r>
        <w:rPr>
          <w:b/>
          <w:spacing w:val="1"/>
          <w:sz w:val="25"/>
        </w:rPr>
        <w:t xml:space="preserve"> </w:t>
      </w:r>
      <w:r>
        <w:rPr>
          <w:b/>
          <w:spacing w:val="-3"/>
          <w:sz w:val="25"/>
        </w:rPr>
        <w:t>INTREPRETATION</w:t>
      </w:r>
    </w:p>
    <w:p w:rsidR="00913190" w:rsidRDefault="00913190" w:rsidP="004E387A">
      <w:pPr>
        <w:pStyle w:val="BodyText"/>
        <w:spacing w:before="7"/>
        <w:jc w:val="both"/>
        <w:rPr>
          <w:b/>
          <w:sz w:val="29"/>
        </w:rPr>
      </w:pPr>
    </w:p>
    <w:p w:rsidR="00913190" w:rsidRDefault="004E387A" w:rsidP="004E387A">
      <w:pPr>
        <w:pStyle w:val="BodyText"/>
        <w:spacing w:line="276" w:lineRule="auto"/>
        <w:ind w:left="100" w:right="715"/>
        <w:jc w:val="both"/>
      </w:pPr>
      <w:r>
        <w:t>The above table provides demographic information on the age of 120</w:t>
      </w:r>
      <w:r>
        <w:rPr>
          <w:spacing w:val="1"/>
        </w:rPr>
        <w:t xml:space="preserve"> </w:t>
      </w:r>
      <w:r>
        <w:t>respondents. The age range of the respondents was from below 25 years to</w:t>
      </w:r>
      <w:r>
        <w:rPr>
          <w:spacing w:val="1"/>
        </w:rPr>
        <w:t xml:space="preserve"> </w:t>
      </w:r>
      <w:r>
        <w:t>above 55 years. The most of the respondents (37.5%) were in the age group of</w:t>
      </w:r>
      <w:r>
        <w:rPr>
          <w:spacing w:val="1"/>
        </w:rPr>
        <w:t xml:space="preserve"> </w:t>
      </w:r>
      <w:r>
        <w:t>25-35 years, followed by 29.2% in the age group of 35-45 years. The least</w:t>
      </w:r>
      <w:r>
        <w:rPr>
          <w:spacing w:val="1"/>
        </w:rPr>
        <w:t xml:space="preserve"> </w:t>
      </w:r>
      <w:r>
        <w:t>number of respondents (4.2%) wer</w:t>
      </w:r>
      <w:r>
        <w:t>e above 55 years of age. This information is</w:t>
      </w:r>
      <w:r>
        <w:rPr>
          <w:spacing w:val="1"/>
        </w:rPr>
        <w:t xml:space="preserve"> </w:t>
      </w:r>
      <w:r>
        <w:t xml:space="preserve">important for </w:t>
      </w:r>
      <w:proofErr w:type="spellStart"/>
      <w:r>
        <w:t>analysing</w:t>
      </w:r>
      <w:proofErr w:type="spellEnd"/>
      <w:r>
        <w:t xml:space="preserve"> the study's results as different age group may have</w:t>
      </w:r>
      <w:r>
        <w:rPr>
          <w:spacing w:val="1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opinions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experiences</w:t>
      </w:r>
      <w:r>
        <w:rPr>
          <w:spacing w:val="-1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topic.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in</w:t>
      </w:r>
      <w:r>
        <w:rPr>
          <w:spacing w:val="-67"/>
        </w:rPr>
        <w:t xml:space="preserve"> </w:t>
      </w:r>
      <w:r>
        <w:t>identifying any</w:t>
      </w:r>
      <w:r>
        <w:rPr>
          <w:spacing w:val="1"/>
        </w:rPr>
        <w:t xml:space="preserve"> </w:t>
      </w:r>
      <w:r>
        <w:t>age-related</w:t>
      </w:r>
      <w:r>
        <w:rPr>
          <w:spacing w:val="-2"/>
        </w:rPr>
        <w:t xml:space="preserve"> </w:t>
      </w:r>
      <w:r>
        <w:t>patterns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data.</w:t>
      </w:r>
    </w:p>
    <w:p w:rsidR="00913190" w:rsidRDefault="00913190" w:rsidP="004E387A">
      <w:pPr>
        <w:pStyle w:val="BodyText"/>
        <w:jc w:val="both"/>
        <w:rPr>
          <w:sz w:val="30"/>
        </w:rPr>
      </w:pPr>
    </w:p>
    <w:p w:rsidR="00913190" w:rsidRDefault="00913190" w:rsidP="004E387A">
      <w:pPr>
        <w:pStyle w:val="BodyText"/>
        <w:jc w:val="both"/>
        <w:rPr>
          <w:sz w:val="30"/>
        </w:rPr>
      </w:pPr>
    </w:p>
    <w:p w:rsidR="00913190" w:rsidRDefault="00913190" w:rsidP="004E387A">
      <w:pPr>
        <w:pStyle w:val="BodyText"/>
        <w:jc w:val="both"/>
        <w:rPr>
          <w:sz w:val="30"/>
        </w:rPr>
      </w:pPr>
    </w:p>
    <w:p w:rsidR="00913190" w:rsidRDefault="00913190" w:rsidP="004E387A">
      <w:pPr>
        <w:pStyle w:val="BodyText"/>
        <w:spacing w:before="7"/>
        <w:jc w:val="both"/>
        <w:rPr>
          <w:sz w:val="26"/>
        </w:rPr>
      </w:pPr>
    </w:p>
    <w:p w:rsidR="00913190" w:rsidRDefault="004E387A" w:rsidP="004E387A">
      <w:pPr>
        <w:pStyle w:val="Heading1"/>
        <w:spacing w:before="1" w:after="50"/>
        <w:ind w:left="467"/>
        <w:jc w:val="both"/>
      </w:pPr>
      <w:r>
        <w:t>Demographic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proofErr w:type="gramStart"/>
      <w:r>
        <w:t>What</w:t>
      </w:r>
      <w:proofErr w:type="gramEnd"/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gender?</w:t>
      </w: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4"/>
        <w:gridCol w:w="4417"/>
        <w:gridCol w:w="2188"/>
      </w:tblGrid>
      <w:tr w:rsidR="00913190">
        <w:trPr>
          <w:trHeight w:val="455"/>
        </w:trPr>
        <w:tc>
          <w:tcPr>
            <w:tcW w:w="2384" w:type="dxa"/>
          </w:tcPr>
          <w:p w:rsidR="00913190" w:rsidRDefault="004E387A" w:rsidP="004E387A">
            <w:pPr>
              <w:pStyle w:val="TableParagraph"/>
              <w:spacing w:before="13"/>
              <w:ind w:left="829" w:right="829"/>
              <w:jc w:val="both"/>
              <w:rPr>
                <w:b/>
              </w:rPr>
            </w:pPr>
            <w:r>
              <w:rPr>
                <w:b/>
              </w:rPr>
              <w:t>Gender</w:t>
            </w:r>
          </w:p>
        </w:tc>
        <w:tc>
          <w:tcPr>
            <w:tcW w:w="4417" w:type="dxa"/>
          </w:tcPr>
          <w:p w:rsidR="00913190" w:rsidRDefault="004E387A" w:rsidP="004E387A">
            <w:pPr>
              <w:pStyle w:val="TableParagraph"/>
              <w:spacing w:before="13"/>
              <w:ind w:left="1078" w:right="1072"/>
              <w:jc w:val="both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Respondents</w:t>
            </w:r>
          </w:p>
        </w:tc>
        <w:tc>
          <w:tcPr>
            <w:tcW w:w="2188" w:type="dxa"/>
          </w:tcPr>
          <w:p w:rsidR="00913190" w:rsidRDefault="004E387A" w:rsidP="004E387A">
            <w:pPr>
              <w:pStyle w:val="TableParagraph"/>
              <w:spacing w:before="13"/>
              <w:ind w:left="558" w:right="553"/>
              <w:jc w:val="both"/>
              <w:rPr>
                <w:b/>
              </w:rPr>
            </w:pPr>
            <w:r>
              <w:rPr>
                <w:b/>
              </w:rPr>
              <w:t>Percentage</w:t>
            </w:r>
          </w:p>
        </w:tc>
      </w:tr>
      <w:tr w:rsidR="00913190">
        <w:trPr>
          <w:trHeight w:val="458"/>
        </w:trPr>
        <w:tc>
          <w:tcPr>
            <w:tcW w:w="2384" w:type="dxa"/>
          </w:tcPr>
          <w:p w:rsidR="00913190" w:rsidRDefault="004E387A" w:rsidP="004E387A">
            <w:pPr>
              <w:pStyle w:val="TableParagraph"/>
              <w:spacing w:before="16"/>
              <w:ind w:left="829" w:right="824"/>
              <w:jc w:val="both"/>
            </w:pPr>
            <w:r>
              <w:t>Male</w:t>
            </w:r>
          </w:p>
        </w:tc>
        <w:tc>
          <w:tcPr>
            <w:tcW w:w="4417" w:type="dxa"/>
          </w:tcPr>
          <w:p w:rsidR="00913190" w:rsidRDefault="004E387A" w:rsidP="004E387A">
            <w:pPr>
              <w:pStyle w:val="TableParagraph"/>
              <w:spacing w:before="16"/>
              <w:ind w:left="1078" w:right="1070"/>
              <w:jc w:val="both"/>
            </w:pPr>
            <w:r>
              <w:t>85</w:t>
            </w:r>
          </w:p>
        </w:tc>
        <w:tc>
          <w:tcPr>
            <w:tcW w:w="2188" w:type="dxa"/>
          </w:tcPr>
          <w:p w:rsidR="00913190" w:rsidRDefault="004E387A" w:rsidP="004E387A">
            <w:pPr>
              <w:pStyle w:val="TableParagraph"/>
              <w:spacing w:before="16"/>
              <w:ind w:left="558" w:right="550"/>
              <w:jc w:val="both"/>
            </w:pPr>
            <w:r>
              <w:t>70.80%</w:t>
            </w:r>
          </w:p>
        </w:tc>
      </w:tr>
      <w:tr w:rsidR="00913190">
        <w:trPr>
          <w:trHeight w:val="457"/>
        </w:trPr>
        <w:tc>
          <w:tcPr>
            <w:tcW w:w="2384" w:type="dxa"/>
          </w:tcPr>
          <w:p w:rsidR="00913190" w:rsidRDefault="004E387A" w:rsidP="004E387A">
            <w:pPr>
              <w:pStyle w:val="TableParagraph"/>
              <w:spacing w:before="13"/>
              <w:ind w:left="829" w:right="826"/>
              <w:jc w:val="both"/>
            </w:pPr>
            <w:r>
              <w:t>Female</w:t>
            </w:r>
          </w:p>
        </w:tc>
        <w:tc>
          <w:tcPr>
            <w:tcW w:w="4417" w:type="dxa"/>
          </w:tcPr>
          <w:p w:rsidR="00913190" w:rsidRDefault="004E387A" w:rsidP="004E387A">
            <w:pPr>
              <w:pStyle w:val="TableParagraph"/>
              <w:spacing w:before="13"/>
              <w:ind w:left="1078" w:right="1070"/>
              <w:jc w:val="both"/>
            </w:pPr>
            <w:r>
              <w:t>30</w:t>
            </w:r>
          </w:p>
        </w:tc>
        <w:tc>
          <w:tcPr>
            <w:tcW w:w="2188" w:type="dxa"/>
          </w:tcPr>
          <w:p w:rsidR="00913190" w:rsidRDefault="004E387A" w:rsidP="004E387A">
            <w:pPr>
              <w:pStyle w:val="TableParagraph"/>
              <w:spacing w:before="13"/>
              <w:ind w:left="558" w:right="550"/>
              <w:jc w:val="both"/>
            </w:pPr>
            <w:r>
              <w:t>25.00%</w:t>
            </w:r>
          </w:p>
        </w:tc>
      </w:tr>
      <w:tr w:rsidR="00913190">
        <w:trPr>
          <w:trHeight w:val="453"/>
        </w:trPr>
        <w:tc>
          <w:tcPr>
            <w:tcW w:w="2384" w:type="dxa"/>
          </w:tcPr>
          <w:p w:rsidR="00913190" w:rsidRDefault="004E387A" w:rsidP="004E387A">
            <w:pPr>
              <w:pStyle w:val="TableParagraph"/>
              <w:spacing w:before="14"/>
              <w:ind w:left="829" w:right="828"/>
              <w:jc w:val="both"/>
            </w:pPr>
            <w:r>
              <w:t>Other</w:t>
            </w:r>
          </w:p>
        </w:tc>
        <w:tc>
          <w:tcPr>
            <w:tcW w:w="4417" w:type="dxa"/>
          </w:tcPr>
          <w:p w:rsidR="00913190" w:rsidRDefault="004E387A" w:rsidP="004E387A">
            <w:pPr>
              <w:pStyle w:val="TableParagraph"/>
              <w:spacing w:before="14"/>
              <w:ind w:left="4" w:right="0"/>
              <w:jc w:val="both"/>
            </w:pPr>
            <w:r>
              <w:t>5</w:t>
            </w:r>
          </w:p>
        </w:tc>
        <w:tc>
          <w:tcPr>
            <w:tcW w:w="2188" w:type="dxa"/>
          </w:tcPr>
          <w:p w:rsidR="00913190" w:rsidRDefault="004E387A" w:rsidP="004E387A">
            <w:pPr>
              <w:pStyle w:val="TableParagraph"/>
              <w:spacing w:before="14"/>
              <w:ind w:left="558" w:right="552"/>
              <w:jc w:val="both"/>
            </w:pPr>
            <w:r>
              <w:t>4.20%</w:t>
            </w:r>
          </w:p>
        </w:tc>
      </w:tr>
      <w:tr w:rsidR="00913190">
        <w:trPr>
          <w:trHeight w:val="457"/>
        </w:trPr>
        <w:tc>
          <w:tcPr>
            <w:tcW w:w="2384" w:type="dxa"/>
          </w:tcPr>
          <w:p w:rsidR="00913190" w:rsidRDefault="004E387A" w:rsidP="004E387A">
            <w:pPr>
              <w:pStyle w:val="TableParagraph"/>
              <w:spacing w:before="13"/>
              <w:ind w:left="829" w:right="829"/>
              <w:jc w:val="both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4417" w:type="dxa"/>
          </w:tcPr>
          <w:p w:rsidR="00913190" w:rsidRDefault="004E387A" w:rsidP="004E387A">
            <w:pPr>
              <w:pStyle w:val="TableParagraph"/>
              <w:spacing w:before="13"/>
              <w:ind w:left="1078" w:right="1072"/>
              <w:jc w:val="both"/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2188" w:type="dxa"/>
          </w:tcPr>
          <w:p w:rsidR="00913190" w:rsidRDefault="004E387A" w:rsidP="004E387A">
            <w:pPr>
              <w:pStyle w:val="TableParagraph"/>
              <w:spacing w:before="13"/>
              <w:ind w:left="558" w:right="552"/>
              <w:jc w:val="both"/>
              <w:rPr>
                <w:b/>
              </w:rPr>
            </w:pPr>
            <w:r>
              <w:rPr>
                <w:b/>
              </w:rPr>
              <w:t>100.00%</w:t>
            </w:r>
          </w:p>
        </w:tc>
      </w:tr>
    </w:tbl>
    <w:p w:rsidR="00913190" w:rsidRDefault="00913190" w:rsidP="004E387A">
      <w:pPr>
        <w:pStyle w:val="BodyText"/>
        <w:jc w:val="both"/>
        <w:rPr>
          <w:b/>
          <w:sz w:val="30"/>
        </w:rPr>
      </w:pPr>
    </w:p>
    <w:p w:rsidR="00913190" w:rsidRDefault="00913190" w:rsidP="004E387A">
      <w:pPr>
        <w:pStyle w:val="BodyText"/>
        <w:spacing w:before="5"/>
        <w:jc w:val="both"/>
        <w:rPr>
          <w:b/>
          <w:sz w:val="24"/>
        </w:rPr>
      </w:pPr>
    </w:p>
    <w:p w:rsidR="00913190" w:rsidRDefault="004E387A" w:rsidP="004E387A">
      <w:pPr>
        <w:ind w:left="4177" w:right="4416"/>
        <w:jc w:val="both"/>
        <w:rPr>
          <w:b/>
          <w:sz w:val="28"/>
        </w:rPr>
      </w:pPr>
      <w:r>
        <w:rPr>
          <w:b/>
          <w:sz w:val="28"/>
        </w:rPr>
        <w:t>Figure-02</w:t>
      </w:r>
    </w:p>
    <w:p w:rsidR="00913190" w:rsidRDefault="00913190" w:rsidP="004E387A">
      <w:pPr>
        <w:jc w:val="both"/>
        <w:rPr>
          <w:sz w:val="28"/>
        </w:rPr>
        <w:sectPr w:rsidR="00913190">
          <w:pgSz w:w="12240" w:h="15840"/>
          <w:pgMar w:top="1380" w:right="1100" w:bottom="280" w:left="1340" w:header="720" w:footer="720" w:gutter="0"/>
          <w:cols w:space="720"/>
        </w:sectPr>
      </w:pPr>
    </w:p>
    <w:p w:rsidR="00913190" w:rsidRDefault="004E387A" w:rsidP="004E387A">
      <w:pPr>
        <w:pStyle w:val="BodyText"/>
        <w:ind w:left="442"/>
        <w:jc w:val="both"/>
        <w:rPr>
          <w:sz w:val="20"/>
        </w:rPr>
      </w:pPr>
      <w:r>
        <w:rPr>
          <w:noProof/>
          <w:sz w:val="20"/>
          <w:lang w:val="en-IN" w:eastAsia="en-IN"/>
        </w:rPr>
        <w:lastRenderedPageBreak/>
        <w:drawing>
          <wp:inline distT="0" distB="0" distL="0" distR="0" wp14:anchorId="638EA478" wp14:editId="72487C89">
            <wp:extent cx="5695318" cy="34381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5318" cy="3438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90" w:rsidRDefault="00913190" w:rsidP="004E387A">
      <w:pPr>
        <w:pStyle w:val="BodyText"/>
        <w:spacing w:before="6"/>
        <w:jc w:val="both"/>
        <w:rPr>
          <w:b/>
          <w:sz w:val="23"/>
        </w:rPr>
      </w:pPr>
    </w:p>
    <w:p w:rsidR="00913190" w:rsidRDefault="004E387A" w:rsidP="004E387A">
      <w:pPr>
        <w:spacing w:before="89"/>
        <w:ind w:left="446"/>
        <w:jc w:val="both"/>
        <w:rPr>
          <w:b/>
          <w:sz w:val="25"/>
        </w:rPr>
      </w:pPr>
      <w:r>
        <w:rPr>
          <w:b/>
          <w:spacing w:val="-4"/>
          <w:sz w:val="25"/>
        </w:rPr>
        <w:t>ANALYSIS</w:t>
      </w:r>
      <w:r>
        <w:rPr>
          <w:b/>
          <w:spacing w:val="-13"/>
          <w:sz w:val="25"/>
        </w:rPr>
        <w:t xml:space="preserve"> </w:t>
      </w:r>
      <w:r>
        <w:rPr>
          <w:b/>
          <w:spacing w:val="-3"/>
          <w:sz w:val="25"/>
        </w:rPr>
        <w:t>AND</w:t>
      </w:r>
      <w:r>
        <w:rPr>
          <w:b/>
          <w:spacing w:val="1"/>
          <w:sz w:val="25"/>
        </w:rPr>
        <w:t xml:space="preserve"> </w:t>
      </w:r>
      <w:r>
        <w:rPr>
          <w:b/>
          <w:spacing w:val="-3"/>
          <w:sz w:val="25"/>
        </w:rPr>
        <w:t>INTREPRETATION</w:t>
      </w:r>
    </w:p>
    <w:p w:rsidR="00913190" w:rsidRDefault="00913190" w:rsidP="004E387A">
      <w:pPr>
        <w:pStyle w:val="BodyText"/>
        <w:spacing w:before="6"/>
        <w:jc w:val="both"/>
        <w:rPr>
          <w:b/>
          <w:sz w:val="29"/>
        </w:rPr>
      </w:pPr>
    </w:p>
    <w:p w:rsidR="00913190" w:rsidRDefault="004E387A" w:rsidP="004E387A">
      <w:pPr>
        <w:pStyle w:val="BodyText"/>
        <w:spacing w:line="276" w:lineRule="auto"/>
        <w:ind w:left="100" w:right="712"/>
        <w:jc w:val="both"/>
      </w:pPr>
      <w:r>
        <w:t>The above table provides demographic information on gender of 120</w:t>
      </w:r>
      <w:r>
        <w:rPr>
          <w:spacing w:val="1"/>
        </w:rPr>
        <w:t xml:space="preserve"> </w:t>
      </w:r>
      <w:r>
        <w:t>respondents.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majority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(70.8%)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male,</w:t>
      </w:r>
      <w:r>
        <w:rPr>
          <w:spacing w:val="-5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25.0%</w:t>
      </w:r>
      <w:r>
        <w:rPr>
          <w:spacing w:val="-67"/>
        </w:rPr>
        <w:t xml:space="preserve"> </w:t>
      </w:r>
      <w:r>
        <w:t>were female, and 4.2% identified as other. This information is important for</w:t>
      </w:r>
      <w:r>
        <w:rPr>
          <w:spacing w:val="1"/>
        </w:rPr>
        <w:t xml:space="preserve"> </w:t>
      </w:r>
      <w:proofErr w:type="spellStart"/>
      <w:r>
        <w:t>analysing</w:t>
      </w:r>
      <w:proofErr w:type="spellEnd"/>
      <w:r>
        <w:t xml:space="preserve"> the study's results as some</w:t>
      </w:r>
      <w:r>
        <w:t xml:space="preserve"> different genders may have different</w:t>
      </w:r>
      <w:r>
        <w:rPr>
          <w:spacing w:val="1"/>
        </w:rPr>
        <w:t xml:space="preserve"> </w:t>
      </w:r>
      <w:r>
        <w:t>opinions</w:t>
      </w:r>
      <w:r>
        <w:rPr>
          <w:spacing w:val="-4"/>
        </w:rPr>
        <w:t xml:space="preserve"> </w:t>
      </w:r>
      <w:r>
        <w:t>or experiences relates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research topic.</w:t>
      </w:r>
    </w:p>
    <w:p w:rsidR="00913190" w:rsidRDefault="004E387A" w:rsidP="004E387A">
      <w:pPr>
        <w:pStyle w:val="BodyText"/>
        <w:spacing w:line="321" w:lineRule="exact"/>
        <w:ind w:left="100"/>
        <w:jc w:val="both"/>
      </w:pPr>
      <w:r>
        <w:t>It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help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gender-related</w:t>
      </w:r>
      <w:r>
        <w:rPr>
          <w:spacing w:val="-4"/>
        </w:rPr>
        <w:t xml:space="preserve"> </w:t>
      </w:r>
      <w:r>
        <w:t>patterns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data.</w:t>
      </w:r>
    </w:p>
    <w:p w:rsidR="00913190" w:rsidRDefault="00913190" w:rsidP="004E387A">
      <w:pPr>
        <w:pStyle w:val="BodyText"/>
        <w:jc w:val="both"/>
        <w:rPr>
          <w:sz w:val="30"/>
        </w:rPr>
      </w:pPr>
    </w:p>
    <w:p w:rsidR="00913190" w:rsidRDefault="00913190" w:rsidP="004E387A">
      <w:pPr>
        <w:pStyle w:val="BodyText"/>
        <w:jc w:val="both"/>
        <w:rPr>
          <w:sz w:val="30"/>
        </w:rPr>
      </w:pPr>
    </w:p>
    <w:p w:rsidR="00913190" w:rsidRDefault="00913190" w:rsidP="004E387A">
      <w:pPr>
        <w:pStyle w:val="BodyText"/>
        <w:spacing w:before="2"/>
        <w:jc w:val="both"/>
        <w:rPr>
          <w:sz w:val="27"/>
        </w:rPr>
      </w:pPr>
    </w:p>
    <w:p w:rsidR="00913190" w:rsidRDefault="004E387A" w:rsidP="004E387A">
      <w:pPr>
        <w:pStyle w:val="Heading1"/>
        <w:spacing w:before="1" w:after="36" w:line="249" w:lineRule="auto"/>
        <w:ind w:left="4521" w:right="835" w:hanging="3851"/>
        <w:jc w:val="both"/>
      </w:pPr>
      <w:r>
        <w:t>Are the safety protocols and procedures adequately communicated to</w:t>
      </w:r>
      <w:r>
        <w:rPr>
          <w:spacing w:val="-67"/>
        </w:rPr>
        <w:t xml:space="preserve"> </w:t>
      </w:r>
      <w:r>
        <w:t>you?</w:t>
      </w: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3409"/>
        <w:gridCol w:w="1748"/>
      </w:tblGrid>
      <w:tr w:rsidR="00913190">
        <w:trPr>
          <w:trHeight w:val="460"/>
        </w:trPr>
        <w:tc>
          <w:tcPr>
            <w:tcW w:w="3728" w:type="dxa"/>
          </w:tcPr>
          <w:p w:rsidR="00913190" w:rsidRDefault="004E387A" w:rsidP="004E387A">
            <w:pPr>
              <w:pStyle w:val="TableParagraph"/>
              <w:spacing w:before="119"/>
              <w:ind w:left="1023" w:right="1021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Response</w:t>
            </w:r>
          </w:p>
        </w:tc>
        <w:tc>
          <w:tcPr>
            <w:tcW w:w="3409" w:type="dxa"/>
          </w:tcPr>
          <w:p w:rsidR="00913190" w:rsidRDefault="004E387A" w:rsidP="004E387A">
            <w:pPr>
              <w:pStyle w:val="TableParagraph"/>
              <w:spacing w:before="119"/>
              <w:ind w:left="397" w:right="39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Number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of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respondents</w:t>
            </w:r>
          </w:p>
        </w:tc>
        <w:tc>
          <w:tcPr>
            <w:tcW w:w="1748" w:type="dxa"/>
          </w:tcPr>
          <w:p w:rsidR="00913190" w:rsidRDefault="004E387A" w:rsidP="004E387A">
            <w:pPr>
              <w:pStyle w:val="TableParagraph"/>
              <w:spacing w:before="119"/>
              <w:ind w:left="242" w:right="242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Percentage</w:t>
            </w:r>
          </w:p>
        </w:tc>
      </w:tr>
      <w:tr w:rsidR="00913190">
        <w:trPr>
          <w:trHeight w:val="460"/>
        </w:trPr>
        <w:tc>
          <w:tcPr>
            <w:tcW w:w="3728" w:type="dxa"/>
          </w:tcPr>
          <w:p w:rsidR="00913190" w:rsidRDefault="004E387A" w:rsidP="004E387A">
            <w:pPr>
              <w:pStyle w:val="TableParagraph"/>
              <w:spacing w:before="117"/>
              <w:ind w:left="1023" w:right="1023"/>
              <w:jc w:val="both"/>
              <w:rPr>
                <w:sz w:val="26"/>
              </w:rPr>
            </w:pPr>
            <w:r>
              <w:rPr>
                <w:sz w:val="26"/>
              </w:rPr>
              <w:t>Yes,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always</w:t>
            </w:r>
          </w:p>
        </w:tc>
        <w:tc>
          <w:tcPr>
            <w:tcW w:w="3409" w:type="dxa"/>
          </w:tcPr>
          <w:p w:rsidR="00913190" w:rsidRDefault="004E387A" w:rsidP="004E387A">
            <w:pPr>
              <w:pStyle w:val="TableParagraph"/>
              <w:spacing w:before="117"/>
              <w:ind w:left="397" w:right="389"/>
              <w:jc w:val="both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  <w:tc>
          <w:tcPr>
            <w:tcW w:w="1748" w:type="dxa"/>
          </w:tcPr>
          <w:p w:rsidR="00913190" w:rsidRDefault="004E387A" w:rsidP="004E387A">
            <w:pPr>
              <w:pStyle w:val="TableParagraph"/>
              <w:spacing w:before="117"/>
              <w:ind w:left="242" w:right="235"/>
              <w:jc w:val="both"/>
              <w:rPr>
                <w:sz w:val="26"/>
              </w:rPr>
            </w:pPr>
            <w:r>
              <w:rPr>
                <w:sz w:val="26"/>
              </w:rPr>
              <w:t>41.70%</w:t>
            </w:r>
          </w:p>
        </w:tc>
      </w:tr>
      <w:tr w:rsidR="00913190">
        <w:trPr>
          <w:trHeight w:val="462"/>
        </w:trPr>
        <w:tc>
          <w:tcPr>
            <w:tcW w:w="3728" w:type="dxa"/>
          </w:tcPr>
          <w:p w:rsidR="00913190" w:rsidRDefault="004E387A" w:rsidP="004E387A">
            <w:pPr>
              <w:pStyle w:val="TableParagraph"/>
              <w:spacing w:before="119"/>
              <w:ind w:left="1023" w:right="1023"/>
              <w:jc w:val="both"/>
              <w:rPr>
                <w:sz w:val="26"/>
              </w:rPr>
            </w:pPr>
            <w:r>
              <w:rPr>
                <w:sz w:val="26"/>
              </w:rPr>
              <w:t>Yes,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sometimes</w:t>
            </w:r>
          </w:p>
        </w:tc>
        <w:tc>
          <w:tcPr>
            <w:tcW w:w="3409" w:type="dxa"/>
          </w:tcPr>
          <w:p w:rsidR="00913190" w:rsidRDefault="004E387A" w:rsidP="004E387A">
            <w:pPr>
              <w:pStyle w:val="TableParagraph"/>
              <w:spacing w:before="119"/>
              <w:ind w:left="397" w:right="389"/>
              <w:jc w:val="both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  <w:tc>
          <w:tcPr>
            <w:tcW w:w="1748" w:type="dxa"/>
          </w:tcPr>
          <w:p w:rsidR="00913190" w:rsidRDefault="004E387A" w:rsidP="004E387A">
            <w:pPr>
              <w:pStyle w:val="TableParagraph"/>
              <w:spacing w:before="119"/>
              <w:ind w:left="242" w:right="235"/>
              <w:jc w:val="both"/>
              <w:rPr>
                <w:sz w:val="26"/>
              </w:rPr>
            </w:pPr>
            <w:r>
              <w:rPr>
                <w:sz w:val="26"/>
              </w:rPr>
              <w:t>45.80%</w:t>
            </w:r>
          </w:p>
        </w:tc>
      </w:tr>
      <w:tr w:rsidR="00913190">
        <w:trPr>
          <w:trHeight w:val="460"/>
        </w:trPr>
        <w:tc>
          <w:tcPr>
            <w:tcW w:w="3728" w:type="dxa"/>
          </w:tcPr>
          <w:p w:rsidR="00913190" w:rsidRDefault="004E387A" w:rsidP="004E387A">
            <w:pPr>
              <w:pStyle w:val="TableParagraph"/>
              <w:spacing w:before="119"/>
              <w:ind w:left="1022" w:right="1023"/>
              <w:jc w:val="both"/>
              <w:rPr>
                <w:sz w:val="26"/>
              </w:rPr>
            </w:pPr>
            <w:r>
              <w:rPr>
                <w:sz w:val="26"/>
              </w:rPr>
              <w:t>No,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rarely</w:t>
            </w:r>
          </w:p>
        </w:tc>
        <w:tc>
          <w:tcPr>
            <w:tcW w:w="3409" w:type="dxa"/>
          </w:tcPr>
          <w:p w:rsidR="00913190" w:rsidRDefault="004E387A" w:rsidP="004E387A">
            <w:pPr>
              <w:pStyle w:val="TableParagraph"/>
              <w:spacing w:before="119"/>
              <w:ind w:left="397" w:right="389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748" w:type="dxa"/>
          </w:tcPr>
          <w:p w:rsidR="00913190" w:rsidRDefault="004E387A" w:rsidP="004E387A">
            <w:pPr>
              <w:pStyle w:val="TableParagraph"/>
              <w:spacing w:before="119"/>
              <w:ind w:left="242" w:right="236"/>
              <w:jc w:val="both"/>
              <w:rPr>
                <w:sz w:val="26"/>
              </w:rPr>
            </w:pPr>
            <w:r>
              <w:rPr>
                <w:sz w:val="26"/>
              </w:rPr>
              <w:t>8.30%</w:t>
            </w:r>
          </w:p>
        </w:tc>
      </w:tr>
      <w:tr w:rsidR="00913190">
        <w:trPr>
          <w:trHeight w:val="462"/>
        </w:trPr>
        <w:tc>
          <w:tcPr>
            <w:tcW w:w="3728" w:type="dxa"/>
          </w:tcPr>
          <w:p w:rsidR="00913190" w:rsidRDefault="004E387A" w:rsidP="004E387A">
            <w:pPr>
              <w:pStyle w:val="TableParagraph"/>
              <w:spacing w:before="119"/>
              <w:ind w:left="1023" w:right="1023"/>
              <w:jc w:val="both"/>
              <w:rPr>
                <w:sz w:val="26"/>
              </w:rPr>
            </w:pPr>
            <w:r>
              <w:rPr>
                <w:sz w:val="26"/>
              </w:rPr>
              <w:t>No,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never</w:t>
            </w:r>
          </w:p>
        </w:tc>
        <w:tc>
          <w:tcPr>
            <w:tcW w:w="3409" w:type="dxa"/>
          </w:tcPr>
          <w:p w:rsidR="00913190" w:rsidRDefault="004E387A" w:rsidP="004E387A">
            <w:pPr>
              <w:pStyle w:val="TableParagraph"/>
              <w:spacing w:before="119"/>
              <w:ind w:left="5" w:right="0"/>
              <w:jc w:val="both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748" w:type="dxa"/>
          </w:tcPr>
          <w:p w:rsidR="00913190" w:rsidRDefault="004E387A" w:rsidP="004E387A">
            <w:pPr>
              <w:pStyle w:val="TableParagraph"/>
              <w:spacing w:before="119"/>
              <w:ind w:left="242" w:right="236"/>
              <w:jc w:val="both"/>
              <w:rPr>
                <w:sz w:val="26"/>
              </w:rPr>
            </w:pPr>
            <w:r>
              <w:rPr>
                <w:sz w:val="26"/>
              </w:rPr>
              <w:t>4.20%</w:t>
            </w:r>
          </w:p>
        </w:tc>
      </w:tr>
    </w:tbl>
    <w:p w:rsidR="00913190" w:rsidRDefault="00913190" w:rsidP="004E387A">
      <w:pPr>
        <w:jc w:val="both"/>
        <w:rPr>
          <w:sz w:val="26"/>
        </w:rPr>
        <w:sectPr w:rsidR="00913190">
          <w:pgSz w:w="12240" w:h="15840"/>
          <w:pgMar w:top="1440" w:right="1100" w:bottom="280" w:left="1340" w:header="720" w:footer="720" w:gutter="0"/>
          <w:cols w:space="720"/>
        </w:sectPr>
      </w:pPr>
    </w:p>
    <w:tbl>
      <w:tblPr>
        <w:tblW w:w="0" w:type="auto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8"/>
        <w:gridCol w:w="3409"/>
        <w:gridCol w:w="1748"/>
      </w:tblGrid>
      <w:tr w:rsidR="00913190">
        <w:trPr>
          <w:trHeight w:val="463"/>
        </w:trPr>
        <w:tc>
          <w:tcPr>
            <w:tcW w:w="3728" w:type="dxa"/>
          </w:tcPr>
          <w:p w:rsidR="00913190" w:rsidRDefault="004E387A" w:rsidP="004E387A">
            <w:pPr>
              <w:pStyle w:val="TableParagraph"/>
              <w:spacing w:before="120"/>
              <w:ind w:left="1023" w:right="1023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Total</w:t>
            </w:r>
          </w:p>
        </w:tc>
        <w:tc>
          <w:tcPr>
            <w:tcW w:w="3409" w:type="dxa"/>
          </w:tcPr>
          <w:p w:rsidR="00913190" w:rsidRDefault="004E387A" w:rsidP="004E387A">
            <w:pPr>
              <w:pStyle w:val="TableParagraph"/>
              <w:spacing w:before="120"/>
              <w:ind w:left="396" w:right="395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120</w:t>
            </w:r>
          </w:p>
        </w:tc>
        <w:tc>
          <w:tcPr>
            <w:tcW w:w="1748" w:type="dxa"/>
          </w:tcPr>
          <w:p w:rsidR="00913190" w:rsidRDefault="004E387A" w:rsidP="004E387A">
            <w:pPr>
              <w:pStyle w:val="TableParagraph"/>
              <w:spacing w:before="120"/>
              <w:ind w:left="577" w:right="0"/>
              <w:jc w:val="both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</w:tr>
    </w:tbl>
    <w:p w:rsidR="00913190" w:rsidRDefault="00913190" w:rsidP="004E387A">
      <w:pPr>
        <w:pStyle w:val="BodyText"/>
        <w:jc w:val="both"/>
        <w:rPr>
          <w:b/>
          <w:sz w:val="20"/>
        </w:rPr>
      </w:pPr>
    </w:p>
    <w:p w:rsidR="00913190" w:rsidRDefault="00913190" w:rsidP="004E387A">
      <w:pPr>
        <w:pStyle w:val="BodyText"/>
        <w:spacing w:before="7"/>
        <w:jc w:val="both"/>
        <w:rPr>
          <w:b/>
          <w:sz w:val="26"/>
        </w:rPr>
      </w:pPr>
    </w:p>
    <w:p w:rsidR="00913190" w:rsidRDefault="004E387A" w:rsidP="004E387A">
      <w:pPr>
        <w:spacing w:before="90" w:after="22"/>
        <w:ind w:left="4167" w:right="4416"/>
        <w:jc w:val="both"/>
        <w:rPr>
          <w:b/>
          <w:i/>
          <w:sz w:val="25"/>
        </w:rPr>
      </w:pPr>
      <w:r>
        <w:rPr>
          <w:b/>
          <w:i/>
          <w:sz w:val="25"/>
        </w:rPr>
        <w:t>Figure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z w:val="25"/>
        </w:rPr>
        <w:t>-06</w:t>
      </w:r>
    </w:p>
    <w:p w:rsidR="00913190" w:rsidRDefault="004E387A" w:rsidP="004E387A">
      <w:pPr>
        <w:pStyle w:val="BodyText"/>
        <w:ind w:left="442"/>
        <w:jc w:val="both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 wp14:anchorId="61DE9804" wp14:editId="337AC239">
            <wp:extent cx="5652164" cy="3282696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2164" cy="3282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190" w:rsidRDefault="00913190" w:rsidP="004E387A">
      <w:pPr>
        <w:pStyle w:val="BodyText"/>
        <w:spacing w:before="2"/>
        <w:jc w:val="both"/>
        <w:rPr>
          <w:b/>
          <w:i/>
          <w:sz w:val="24"/>
        </w:rPr>
      </w:pPr>
    </w:p>
    <w:p w:rsidR="00913190" w:rsidRDefault="004E387A" w:rsidP="004E387A">
      <w:pPr>
        <w:spacing w:before="89"/>
        <w:ind w:left="446"/>
        <w:jc w:val="both"/>
        <w:rPr>
          <w:b/>
          <w:sz w:val="25"/>
        </w:rPr>
      </w:pPr>
      <w:r>
        <w:rPr>
          <w:b/>
          <w:sz w:val="25"/>
        </w:rPr>
        <w:t>Analysis</w:t>
      </w:r>
      <w:r>
        <w:rPr>
          <w:b/>
          <w:spacing w:val="-8"/>
          <w:sz w:val="25"/>
        </w:rPr>
        <w:t xml:space="preserve"> </w:t>
      </w:r>
      <w:r>
        <w:rPr>
          <w:b/>
          <w:sz w:val="25"/>
        </w:rPr>
        <w:t>and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Interpretation</w:t>
      </w:r>
    </w:p>
    <w:p w:rsidR="00913190" w:rsidRDefault="00913190" w:rsidP="004E387A">
      <w:pPr>
        <w:pStyle w:val="BodyText"/>
        <w:spacing w:before="6"/>
        <w:jc w:val="both"/>
        <w:rPr>
          <w:b/>
          <w:sz w:val="29"/>
        </w:rPr>
      </w:pPr>
    </w:p>
    <w:p w:rsidR="00913190" w:rsidRDefault="004E387A" w:rsidP="004E387A">
      <w:pPr>
        <w:pStyle w:val="BodyText"/>
        <w:spacing w:before="1" w:line="276" w:lineRule="auto"/>
        <w:ind w:left="100" w:right="835"/>
        <w:jc w:val="both"/>
      </w:pPr>
      <w:r>
        <w:t>The above table provides information on the respondents'</w:t>
      </w:r>
      <w:r>
        <w:t xml:space="preserve"> perception of the</w:t>
      </w:r>
      <w:r>
        <w:rPr>
          <w:spacing w:val="1"/>
        </w:rPr>
        <w:t xml:space="preserve"> </w:t>
      </w:r>
      <w:r>
        <w:t>communication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safety</w:t>
      </w:r>
      <w:r>
        <w:rPr>
          <w:spacing w:val="-4"/>
        </w:rPr>
        <w:t xml:space="preserve"> </w:t>
      </w:r>
      <w:r>
        <w:t>protocols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procedures at</w:t>
      </w:r>
      <w:r>
        <w:rPr>
          <w:spacing w:val="-4"/>
        </w:rPr>
        <w:t xml:space="preserve"> </w:t>
      </w:r>
      <w:r>
        <w:t>JSW</w:t>
      </w:r>
      <w:r>
        <w:rPr>
          <w:spacing w:val="-3"/>
        </w:rPr>
        <w:t xml:space="preserve"> </w:t>
      </w:r>
      <w:r>
        <w:t>Steel.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of</w:t>
      </w:r>
      <w:r>
        <w:rPr>
          <w:spacing w:val="-67"/>
        </w:rPr>
        <w:t xml:space="preserve"> </w:t>
      </w:r>
      <w:r>
        <w:t>the respondents (41.7%) reported as they always receive adequate</w:t>
      </w:r>
      <w:r>
        <w:rPr>
          <w:spacing w:val="1"/>
        </w:rPr>
        <w:t xml:space="preserve"> </w:t>
      </w:r>
      <w:r>
        <w:t>communication about safety protocols and procedures, while 45.8% reported</w:t>
      </w:r>
      <w:r>
        <w:rPr>
          <w:spacing w:val="-67"/>
        </w:rPr>
        <w:t xml:space="preserve"> </w:t>
      </w:r>
      <w:r>
        <w:t>receiving communication</w:t>
      </w:r>
      <w:r>
        <w:t xml:space="preserve"> sometimes. Only a small number of respondents</w:t>
      </w:r>
      <w:r>
        <w:rPr>
          <w:spacing w:val="1"/>
        </w:rPr>
        <w:t xml:space="preserve"> </w:t>
      </w:r>
      <w:r>
        <w:t>(8.3%) reported rarely receiving communication, and 4.2% reported never</w:t>
      </w:r>
      <w:r>
        <w:rPr>
          <w:spacing w:val="1"/>
        </w:rPr>
        <w:t xml:space="preserve"> </w:t>
      </w:r>
      <w:r>
        <w:t>receiving communication</w:t>
      </w:r>
    </w:p>
    <w:p w:rsidR="00913190" w:rsidRDefault="00913190" w:rsidP="004E387A">
      <w:pPr>
        <w:pStyle w:val="BodyText"/>
        <w:jc w:val="both"/>
        <w:rPr>
          <w:sz w:val="30"/>
        </w:rPr>
      </w:pPr>
    </w:p>
    <w:p w:rsidR="00913190" w:rsidRDefault="00913190" w:rsidP="004E387A">
      <w:pPr>
        <w:pStyle w:val="BodyText"/>
        <w:spacing w:before="11"/>
        <w:jc w:val="both"/>
        <w:rPr>
          <w:sz w:val="36"/>
        </w:rPr>
      </w:pPr>
    </w:p>
    <w:p w:rsidR="00913190" w:rsidRDefault="004E387A" w:rsidP="004E387A">
      <w:pPr>
        <w:ind w:left="244"/>
        <w:jc w:val="both"/>
        <w:rPr>
          <w:b/>
          <w:sz w:val="25"/>
        </w:rPr>
      </w:pPr>
      <w:r>
        <w:rPr>
          <w:b/>
          <w:sz w:val="25"/>
        </w:rPr>
        <w:t>FINDINGS</w:t>
      </w:r>
    </w:p>
    <w:p w:rsidR="00913190" w:rsidRDefault="00913190" w:rsidP="004E387A">
      <w:pPr>
        <w:pStyle w:val="BodyText"/>
        <w:spacing w:before="2"/>
        <w:jc w:val="both"/>
        <w:rPr>
          <w:b/>
          <w:sz w:val="26"/>
        </w:rPr>
      </w:pP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0" w:line="357" w:lineRule="auto"/>
        <w:ind w:right="346"/>
        <w:jc w:val="both"/>
        <w:rPr>
          <w:sz w:val="28"/>
        </w:rPr>
      </w:pPr>
      <w:r>
        <w:rPr>
          <w:spacing w:val="-1"/>
          <w:sz w:val="28"/>
        </w:rPr>
        <w:t>The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provided</w:t>
      </w:r>
      <w:r>
        <w:rPr>
          <w:spacing w:val="-14"/>
          <w:sz w:val="28"/>
        </w:rPr>
        <w:t xml:space="preserve"> </w:t>
      </w:r>
      <w:r>
        <w:rPr>
          <w:sz w:val="28"/>
        </w:rPr>
        <w:t>table</w:t>
      </w:r>
      <w:r>
        <w:rPr>
          <w:spacing w:val="-15"/>
          <w:sz w:val="28"/>
        </w:rPr>
        <w:t xml:space="preserve"> </w:t>
      </w:r>
      <w:r>
        <w:rPr>
          <w:sz w:val="28"/>
        </w:rPr>
        <w:t>offers</w:t>
      </w:r>
      <w:r>
        <w:rPr>
          <w:spacing w:val="-16"/>
          <w:sz w:val="28"/>
        </w:rPr>
        <w:t xml:space="preserve"> </w:t>
      </w:r>
      <w:r>
        <w:rPr>
          <w:sz w:val="28"/>
        </w:rPr>
        <w:t>demographic</w:t>
      </w:r>
      <w:r>
        <w:rPr>
          <w:spacing w:val="-15"/>
          <w:sz w:val="28"/>
        </w:rPr>
        <w:t xml:space="preserve"> </w:t>
      </w:r>
      <w:r>
        <w:rPr>
          <w:sz w:val="28"/>
        </w:rPr>
        <w:t>data</w:t>
      </w:r>
      <w:r>
        <w:rPr>
          <w:spacing w:val="-15"/>
          <w:sz w:val="28"/>
        </w:rPr>
        <w:t xml:space="preserve"> </w:t>
      </w:r>
      <w:r>
        <w:rPr>
          <w:sz w:val="28"/>
        </w:rPr>
        <w:t>about</w:t>
      </w:r>
      <w:r>
        <w:rPr>
          <w:spacing w:val="-14"/>
          <w:sz w:val="28"/>
        </w:rPr>
        <w:t xml:space="preserve"> </w:t>
      </w:r>
      <w:r>
        <w:rPr>
          <w:sz w:val="28"/>
        </w:rPr>
        <w:t>the</w:t>
      </w:r>
      <w:r>
        <w:rPr>
          <w:spacing w:val="-15"/>
          <w:sz w:val="28"/>
        </w:rPr>
        <w:t xml:space="preserve"> </w:t>
      </w:r>
      <w:r>
        <w:rPr>
          <w:sz w:val="28"/>
        </w:rPr>
        <w:t>age</w:t>
      </w:r>
      <w:r>
        <w:rPr>
          <w:spacing w:val="-17"/>
          <w:sz w:val="28"/>
        </w:rPr>
        <w:t xml:space="preserve"> </w:t>
      </w:r>
      <w:r>
        <w:rPr>
          <w:sz w:val="28"/>
        </w:rPr>
        <w:t>distribution</w:t>
      </w:r>
      <w:r>
        <w:rPr>
          <w:spacing w:val="-16"/>
          <w:sz w:val="28"/>
        </w:rPr>
        <w:t xml:space="preserve"> </w:t>
      </w:r>
      <w:r>
        <w:rPr>
          <w:sz w:val="28"/>
        </w:rPr>
        <w:t>of</w:t>
      </w:r>
      <w:r>
        <w:rPr>
          <w:spacing w:val="-15"/>
          <w:sz w:val="28"/>
        </w:rPr>
        <w:t xml:space="preserve"> </w:t>
      </w:r>
      <w:r>
        <w:rPr>
          <w:sz w:val="28"/>
        </w:rPr>
        <w:t>120</w:t>
      </w:r>
      <w:r>
        <w:rPr>
          <w:spacing w:val="-67"/>
          <w:sz w:val="28"/>
        </w:rPr>
        <w:t xml:space="preserve"> </w:t>
      </w:r>
      <w:r>
        <w:rPr>
          <w:sz w:val="28"/>
        </w:rPr>
        <w:t>respondents,</w:t>
      </w:r>
      <w:r>
        <w:rPr>
          <w:spacing w:val="-2"/>
          <w:sz w:val="28"/>
        </w:rPr>
        <w:t xml:space="preserve"> </w:t>
      </w:r>
      <w:r>
        <w:rPr>
          <w:sz w:val="28"/>
        </w:rPr>
        <w:t>ranging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4"/>
          <w:sz w:val="28"/>
        </w:rPr>
        <w:t xml:space="preserve"> </w:t>
      </w:r>
      <w:r>
        <w:rPr>
          <w:sz w:val="28"/>
        </w:rPr>
        <w:t>below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to above 55</w:t>
      </w:r>
      <w:r>
        <w:rPr>
          <w:spacing w:val="-3"/>
          <w:sz w:val="28"/>
        </w:rPr>
        <w:t xml:space="preserve"> </w:t>
      </w:r>
      <w:r>
        <w:rPr>
          <w:sz w:val="28"/>
        </w:rPr>
        <w:t>years.</w:t>
      </w:r>
    </w:p>
    <w:p w:rsidR="00913190" w:rsidRDefault="00913190" w:rsidP="004E387A">
      <w:pPr>
        <w:spacing w:line="357" w:lineRule="auto"/>
        <w:jc w:val="both"/>
        <w:rPr>
          <w:sz w:val="28"/>
        </w:rPr>
        <w:sectPr w:rsidR="00913190">
          <w:pgSz w:w="12240" w:h="15840"/>
          <w:pgMar w:top="1440" w:right="1100" w:bottom="280" w:left="1340" w:header="720" w:footer="720" w:gutter="0"/>
          <w:cols w:space="720"/>
        </w:sectPr>
      </w:pP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63" w:line="357" w:lineRule="auto"/>
        <w:ind w:right="343"/>
        <w:jc w:val="both"/>
        <w:rPr>
          <w:sz w:val="28"/>
        </w:rPr>
      </w:pPr>
      <w:r>
        <w:rPr>
          <w:sz w:val="28"/>
        </w:rPr>
        <w:lastRenderedPageBreak/>
        <w:t>The</w:t>
      </w:r>
      <w:r>
        <w:rPr>
          <w:spacing w:val="33"/>
          <w:sz w:val="28"/>
        </w:rPr>
        <w:t xml:space="preserve"> </w:t>
      </w:r>
      <w:r>
        <w:rPr>
          <w:sz w:val="28"/>
        </w:rPr>
        <w:t>majority,</w:t>
      </w:r>
      <w:r>
        <w:rPr>
          <w:spacing w:val="33"/>
          <w:sz w:val="28"/>
        </w:rPr>
        <w:t xml:space="preserve"> </w:t>
      </w:r>
      <w:r>
        <w:rPr>
          <w:sz w:val="28"/>
        </w:rPr>
        <w:t>37.5%,</w:t>
      </w:r>
      <w:r>
        <w:rPr>
          <w:spacing w:val="32"/>
          <w:sz w:val="28"/>
        </w:rPr>
        <w:t xml:space="preserve"> </w:t>
      </w:r>
      <w:r>
        <w:rPr>
          <w:sz w:val="28"/>
        </w:rPr>
        <w:t>fell</w:t>
      </w:r>
      <w:r>
        <w:rPr>
          <w:spacing w:val="35"/>
          <w:sz w:val="28"/>
        </w:rPr>
        <w:t xml:space="preserve"> </w:t>
      </w:r>
      <w:r>
        <w:rPr>
          <w:sz w:val="28"/>
        </w:rPr>
        <w:t>in</w:t>
      </w:r>
      <w:r>
        <w:rPr>
          <w:spacing w:val="34"/>
          <w:sz w:val="28"/>
        </w:rPr>
        <w:t xml:space="preserve"> </w:t>
      </w:r>
      <w:r>
        <w:rPr>
          <w:sz w:val="28"/>
        </w:rPr>
        <w:t>the</w:t>
      </w:r>
      <w:r>
        <w:rPr>
          <w:spacing w:val="34"/>
          <w:sz w:val="28"/>
        </w:rPr>
        <w:t xml:space="preserve"> </w:t>
      </w:r>
      <w:r>
        <w:rPr>
          <w:sz w:val="28"/>
        </w:rPr>
        <w:t>age</w:t>
      </w:r>
      <w:r>
        <w:rPr>
          <w:spacing w:val="34"/>
          <w:sz w:val="28"/>
        </w:rPr>
        <w:t xml:space="preserve"> </w:t>
      </w:r>
      <w:r>
        <w:rPr>
          <w:sz w:val="28"/>
        </w:rPr>
        <w:t>bracket</w:t>
      </w:r>
      <w:r>
        <w:rPr>
          <w:spacing w:val="31"/>
          <w:sz w:val="28"/>
        </w:rPr>
        <w:t xml:space="preserve"> </w:t>
      </w:r>
      <w:r>
        <w:rPr>
          <w:sz w:val="28"/>
        </w:rPr>
        <w:t>of</w:t>
      </w:r>
      <w:r>
        <w:rPr>
          <w:spacing w:val="34"/>
          <w:sz w:val="28"/>
        </w:rPr>
        <w:t xml:space="preserve"> </w:t>
      </w:r>
      <w:r>
        <w:rPr>
          <w:sz w:val="28"/>
        </w:rPr>
        <w:t>25-35</w:t>
      </w:r>
      <w:r>
        <w:rPr>
          <w:spacing w:val="31"/>
          <w:sz w:val="28"/>
        </w:rPr>
        <w:t xml:space="preserve"> </w:t>
      </w:r>
      <w:r>
        <w:rPr>
          <w:sz w:val="28"/>
        </w:rPr>
        <w:t>years,</w:t>
      </w:r>
      <w:r>
        <w:rPr>
          <w:spacing w:val="33"/>
          <w:sz w:val="28"/>
        </w:rPr>
        <w:t xml:space="preserve"> </w:t>
      </w:r>
      <w:r>
        <w:rPr>
          <w:sz w:val="28"/>
        </w:rPr>
        <w:t>followed</w:t>
      </w:r>
      <w:r>
        <w:rPr>
          <w:spacing w:val="35"/>
          <w:sz w:val="28"/>
        </w:rPr>
        <w:t xml:space="preserve"> </w:t>
      </w:r>
      <w:r>
        <w:rPr>
          <w:sz w:val="28"/>
        </w:rPr>
        <w:t>by</w:t>
      </w:r>
      <w:r>
        <w:rPr>
          <w:spacing w:val="-67"/>
          <w:sz w:val="28"/>
        </w:rPr>
        <w:t xml:space="preserve"> </w:t>
      </w:r>
      <w:r>
        <w:rPr>
          <w:sz w:val="28"/>
        </w:rPr>
        <w:t>29.2% in</w:t>
      </w:r>
      <w:r>
        <w:rPr>
          <w:spacing w:val="1"/>
          <w:sz w:val="28"/>
        </w:rPr>
        <w:t xml:space="preserve"> </w:t>
      </w:r>
      <w:r>
        <w:rPr>
          <w:sz w:val="28"/>
        </w:rPr>
        <w:t>the 35-45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age </w:t>
      </w:r>
      <w:proofErr w:type="gramStart"/>
      <w:r>
        <w:rPr>
          <w:sz w:val="28"/>
        </w:rPr>
        <w:t>group</w:t>
      </w:r>
      <w:proofErr w:type="gramEnd"/>
      <w:r>
        <w:rPr>
          <w:sz w:val="28"/>
        </w:rPr>
        <w:t>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156"/>
        <w:ind w:right="0" w:hanging="361"/>
        <w:jc w:val="both"/>
        <w:rPr>
          <w:sz w:val="28"/>
        </w:rPr>
      </w:pPr>
      <w:r>
        <w:rPr>
          <w:sz w:val="28"/>
        </w:rPr>
        <w:t>Respondents</w:t>
      </w:r>
      <w:r>
        <w:rPr>
          <w:spacing w:val="-3"/>
          <w:sz w:val="28"/>
        </w:rPr>
        <w:t xml:space="preserve"> </w:t>
      </w:r>
      <w:r>
        <w:rPr>
          <w:sz w:val="28"/>
        </w:rPr>
        <w:t>aged</w:t>
      </w:r>
      <w:r>
        <w:rPr>
          <w:spacing w:val="-3"/>
          <w:sz w:val="28"/>
        </w:rPr>
        <w:t xml:space="preserve"> </w:t>
      </w:r>
      <w:r>
        <w:rPr>
          <w:sz w:val="28"/>
        </w:rPr>
        <w:t>above</w:t>
      </w:r>
      <w:r>
        <w:rPr>
          <w:spacing w:val="-3"/>
          <w:sz w:val="28"/>
        </w:rPr>
        <w:t xml:space="preserve"> </w:t>
      </w:r>
      <w:r>
        <w:rPr>
          <w:sz w:val="28"/>
        </w:rPr>
        <w:t>55</w:t>
      </w:r>
      <w:r>
        <w:rPr>
          <w:spacing w:val="-3"/>
          <w:sz w:val="28"/>
        </w:rPr>
        <w:t xml:space="preserve"> </w:t>
      </w:r>
      <w:r>
        <w:rPr>
          <w:sz w:val="28"/>
        </w:rPr>
        <w:t>constituted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smallest</w:t>
      </w:r>
      <w:r>
        <w:rPr>
          <w:spacing w:val="-3"/>
          <w:sz w:val="28"/>
        </w:rPr>
        <w:t xml:space="preserve"> </w:t>
      </w:r>
      <w:r>
        <w:rPr>
          <w:sz w:val="28"/>
        </w:rPr>
        <w:t>segment,</w:t>
      </w:r>
      <w:r>
        <w:rPr>
          <w:spacing w:val="-5"/>
          <w:sz w:val="28"/>
        </w:rPr>
        <w:t xml:space="preserve"> </w:t>
      </w:r>
      <w:r>
        <w:rPr>
          <w:sz w:val="28"/>
        </w:rPr>
        <w:t>at</w:t>
      </w:r>
      <w:r>
        <w:rPr>
          <w:spacing w:val="-2"/>
          <w:sz w:val="28"/>
        </w:rPr>
        <w:t xml:space="preserve"> </w:t>
      </w:r>
      <w:r>
        <w:rPr>
          <w:sz w:val="28"/>
        </w:rPr>
        <w:t>4.2%.</w:t>
      </w:r>
    </w:p>
    <w:p w:rsidR="00913190" w:rsidRDefault="00913190" w:rsidP="004E387A">
      <w:pPr>
        <w:pStyle w:val="BodyText"/>
        <w:spacing w:before="10"/>
        <w:jc w:val="both"/>
        <w:rPr>
          <w:sz w:val="26"/>
        </w:rPr>
      </w:pP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0" w:line="355" w:lineRule="auto"/>
        <w:ind w:right="343"/>
        <w:jc w:val="both"/>
        <w:rPr>
          <w:sz w:val="28"/>
        </w:rPr>
      </w:pPr>
      <w:r>
        <w:rPr>
          <w:sz w:val="28"/>
        </w:rPr>
        <w:t>This</w:t>
      </w:r>
      <w:r>
        <w:rPr>
          <w:spacing w:val="-10"/>
          <w:sz w:val="28"/>
        </w:rPr>
        <w:t xml:space="preserve"> </w:t>
      </w:r>
      <w:r>
        <w:rPr>
          <w:sz w:val="28"/>
        </w:rPr>
        <w:t>data</w:t>
      </w:r>
      <w:r>
        <w:rPr>
          <w:spacing w:val="-13"/>
          <w:sz w:val="28"/>
        </w:rPr>
        <w:t xml:space="preserve"> </w:t>
      </w:r>
      <w:r>
        <w:rPr>
          <w:sz w:val="28"/>
        </w:rPr>
        <w:t>informs</w:t>
      </w:r>
      <w:r>
        <w:rPr>
          <w:spacing w:val="-12"/>
          <w:sz w:val="28"/>
        </w:rPr>
        <w:t xml:space="preserve"> </w:t>
      </w:r>
      <w:r>
        <w:rPr>
          <w:sz w:val="28"/>
        </w:rPr>
        <w:t>analysis</w:t>
      </w:r>
      <w:r>
        <w:rPr>
          <w:spacing w:val="-13"/>
          <w:sz w:val="28"/>
        </w:rPr>
        <w:t xml:space="preserve"> </w:t>
      </w:r>
      <w:r>
        <w:rPr>
          <w:sz w:val="28"/>
        </w:rPr>
        <w:t>due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potential</w:t>
      </w:r>
      <w:r>
        <w:rPr>
          <w:spacing w:val="-13"/>
          <w:sz w:val="28"/>
        </w:rPr>
        <w:t xml:space="preserve"> </w:t>
      </w:r>
      <w:r>
        <w:rPr>
          <w:sz w:val="28"/>
        </w:rPr>
        <w:t>age-related</w:t>
      </w:r>
      <w:r>
        <w:rPr>
          <w:spacing w:val="-12"/>
          <w:sz w:val="28"/>
        </w:rPr>
        <w:t xml:space="preserve"> </w:t>
      </w:r>
      <w:r>
        <w:rPr>
          <w:sz w:val="28"/>
        </w:rPr>
        <w:t>variations</w:t>
      </w:r>
      <w:r>
        <w:rPr>
          <w:spacing w:val="-12"/>
          <w:sz w:val="28"/>
        </w:rPr>
        <w:t xml:space="preserve"> </w:t>
      </w:r>
      <w:r>
        <w:rPr>
          <w:sz w:val="28"/>
        </w:rPr>
        <w:t>in</w:t>
      </w:r>
      <w:r>
        <w:rPr>
          <w:spacing w:val="-13"/>
          <w:sz w:val="28"/>
        </w:rPr>
        <w:t xml:space="preserve"> </w:t>
      </w:r>
      <w:r>
        <w:rPr>
          <w:sz w:val="28"/>
        </w:rPr>
        <w:t>opinions</w:t>
      </w:r>
      <w:r>
        <w:rPr>
          <w:spacing w:val="-67"/>
          <w:sz w:val="28"/>
        </w:rPr>
        <w:t xml:space="preserve"> </w:t>
      </w:r>
      <w:r>
        <w:rPr>
          <w:sz w:val="28"/>
        </w:rPr>
        <w:t>and experiences</w:t>
      </w:r>
      <w:r>
        <w:rPr>
          <w:spacing w:val="1"/>
          <w:sz w:val="28"/>
        </w:rPr>
        <w:t xml:space="preserve"> </w:t>
      </w:r>
      <w:r>
        <w:rPr>
          <w:sz w:val="28"/>
        </w:rPr>
        <w:t>related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research.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166" w:line="357" w:lineRule="auto"/>
        <w:ind w:right="347"/>
        <w:jc w:val="both"/>
        <w:rPr>
          <w:sz w:val="28"/>
        </w:rPr>
      </w:pPr>
      <w:r>
        <w:rPr>
          <w:sz w:val="28"/>
        </w:rPr>
        <w:t>Gender</w:t>
      </w:r>
      <w:r>
        <w:rPr>
          <w:spacing w:val="11"/>
          <w:sz w:val="28"/>
        </w:rPr>
        <w:t xml:space="preserve"> </w:t>
      </w:r>
      <w:r>
        <w:rPr>
          <w:sz w:val="28"/>
        </w:rPr>
        <w:t>distribution</w:t>
      </w:r>
      <w:r>
        <w:rPr>
          <w:spacing w:val="10"/>
          <w:sz w:val="28"/>
        </w:rPr>
        <w:t xml:space="preserve"> </w:t>
      </w:r>
      <w:r>
        <w:rPr>
          <w:sz w:val="28"/>
        </w:rPr>
        <w:t>among</w:t>
      </w:r>
      <w:r>
        <w:rPr>
          <w:spacing w:val="9"/>
          <w:sz w:val="28"/>
        </w:rPr>
        <w:t xml:space="preserve"> </w:t>
      </w:r>
      <w:r>
        <w:rPr>
          <w:sz w:val="28"/>
        </w:rPr>
        <w:t>120</w:t>
      </w:r>
      <w:r>
        <w:rPr>
          <w:spacing w:val="10"/>
          <w:sz w:val="28"/>
        </w:rPr>
        <w:t xml:space="preserve"> </w:t>
      </w:r>
      <w:r>
        <w:rPr>
          <w:sz w:val="28"/>
        </w:rPr>
        <w:t>respondents</w:t>
      </w:r>
      <w:r>
        <w:rPr>
          <w:spacing w:val="11"/>
          <w:sz w:val="28"/>
        </w:rPr>
        <w:t xml:space="preserve"> </w:t>
      </w:r>
      <w:r>
        <w:rPr>
          <w:sz w:val="28"/>
        </w:rPr>
        <w:t>reveals</w:t>
      </w:r>
      <w:r>
        <w:rPr>
          <w:spacing w:val="10"/>
          <w:sz w:val="28"/>
        </w:rPr>
        <w:t xml:space="preserve"> </w:t>
      </w:r>
      <w:r>
        <w:rPr>
          <w:sz w:val="28"/>
        </w:rPr>
        <w:t>that</w:t>
      </w:r>
      <w:r>
        <w:rPr>
          <w:spacing w:val="11"/>
          <w:sz w:val="28"/>
        </w:rPr>
        <w:t xml:space="preserve"> </w:t>
      </w:r>
      <w:r>
        <w:rPr>
          <w:sz w:val="28"/>
        </w:rPr>
        <w:t>70.8%</w:t>
      </w:r>
      <w:r>
        <w:rPr>
          <w:spacing w:val="9"/>
          <w:sz w:val="28"/>
        </w:rPr>
        <w:t xml:space="preserve"> </w:t>
      </w:r>
      <w:r>
        <w:rPr>
          <w:sz w:val="28"/>
        </w:rPr>
        <w:t>were</w:t>
      </w:r>
      <w:r>
        <w:rPr>
          <w:spacing w:val="10"/>
          <w:sz w:val="28"/>
        </w:rPr>
        <w:t xml:space="preserve"> </w:t>
      </w:r>
      <w:r>
        <w:rPr>
          <w:sz w:val="28"/>
        </w:rPr>
        <w:t>male,</w:t>
      </w:r>
      <w:r>
        <w:rPr>
          <w:spacing w:val="-67"/>
          <w:sz w:val="28"/>
        </w:rPr>
        <w:t xml:space="preserve"> </w:t>
      </w:r>
      <w:r>
        <w:rPr>
          <w:sz w:val="28"/>
        </w:rPr>
        <w:t>25.0% female,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4.2%</w:t>
      </w:r>
      <w:r>
        <w:rPr>
          <w:spacing w:val="-2"/>
          <w:sz w:val="28"/>
        </w:rPr>
        <w:t xml:space="preserve"> </w:t>
      </w:r>
      <w:r>
        <w:rPr>
          <w:sz w:val="28"/>
        </w:rPr>
        <w:t>identified</w:t>
      </w:r>
      <w:r>
        <w:rPr>
          <w:spacing w:val="1"/>
          <w:sz w:val="28"/>
        </w:rPr>
        <w:t xml:space="preserve"> </w:t>
      </w:r>
      <w:r>
        <w:rPr>
          <w:sz w:val="28"/>
        </w:rPr>
        <w:t>as other.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line="357" w:lineRule="auto"/>
        <w:ind w:right="351"/>
        <w:jc w:val="both"/>
        <w:rPr>
          <w:sz w:val="28"/>
        </w:rPr>
      </w:pPr>
      <w:r>
        <w:rPr>
          <w:sz w:val="28"/>
        </w:rPr>
        <w:t>Gender-based</w:t>
      </w:r>
      <w:r>
        <w:rPr>
          <w:spacing w:val="21"/>
          <w:sz w:val="28"/>
        </w:rPr>
        <w:t xml:space="preserve"> </w:t>
      </w:r>
      <w:r>
        <w:rPr>
          <w:sz w:val="28"/>
        </w:rPr>
        <w:t>analysis</w:t>
      </w:r>
      <w:r>
        <w:rPr>
          <w:spacing w:val="21"/>
          <w:sz w:val="28"/>
        </w:rPr>
        <w:t xml:space="preserve"> </w:t>
      </w:r>
      <w:r>
        <w:rPr>
          <w:sz w:val="28"/>
        </w:rPr>
        <w:t>can</w:t>
      </w:r>
      <w:r>
        <w:rPr>
          <w:spacing w:val="21"/>
          <w:sz w:val="28"/>
        </w:rPr>
        <w:t xml:space="preserve"> </w:t>
      </w:r>
      <w:r>
        <w:rPr>
          <w:sz w:val="28"/>
        </w:rPr>
        <w:t>unveil</w:t>
      </w:r>
      <w:r>
        <w:rPr>
          <w:spacing w:val="21"/>
          <w:sz w:val="28"/>
        </w:rPr>
        <w:t xml:space="preserve"> </w:t>
      </w:r>
      <w:r>
        <w:rPr>
          <w:sz w:val="28"/>
        </w:rPr>
        <w:t>potential</w:t>
      </w:r>
      <w:r>
        <w:rPr>
          <w:spacing w:val="21"/>
          <w:sz w:val="28"/>
        </w:rPr>
        <w:t xml:space="preserve"> </w:t>
      </w:r>
      <w:r>
        <w:rPr>
          <w:sz w:val="28"/>
        </w:rPr>
        <w:t>divergences</w:t>
      </w:r>
      <w:r>
        <w:rPr>
          <w:spacing w:val="21"/>
          <w:sz w:val="28"/>
        </w:rPr>
        <w:t xml:space="preserve"> </w:t>
      </w:r>
      <w:r>
        <w:rPr>
          <w:sz w:val="28"/>
        </w:rPr>
        <w:t>in</w:t>
      </w:r>
      <w:r>
        <w:rPr>
          <w:spacing w:val="21"/>
          <w:sz w:val="28"/>
        </w:rPr>
        <w:t xml:space="preserve"> </w:t>
      </w:r>
      <w:r>
        <w:rPr>
          <w:sz w:val="28"/>
        </w:rPr>
        <w:t>viewpoints</w:t>
      </w:r>
      <w:r>
        <w:rPr>
          <w:spacing w:val="22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experiences related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 research.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line="357" w:lineRule="auto"/>
        <w:ind w:right="343"/>
        <w:jc w:val="both"/>
        <w:rPr>
          <w:sz w:val="28"/>
        </w:rPr>
      </w:pPr>
      <w:r>
        <w:rPr>
          <w:sz w:val="28"/>
        </w:rPr>
        <w:t>Educational</w:t>
      </w:r>
      <w:r>
        <w:rPr>
          <w:spacing w:val="43"/>
          <w:sz w:val="28"/>
        </w:rPr>
        <w:t xml:space="preserve"> </w:t>
      </w:r>
      <w:r>
        <w:rPr>
          <w:sz w:val="28"/>
        </w:rPr>
        <w:t>qualifications</w:t>
      </w:r>
      <w:r>
        <w:rPr>
          <w:spacing w:val="41"/>
          <w:sz w:val="28"/>
        </w:rPr>
        <w:t xml:space="preserve"> </w:t>
      </w:r>
      <w:r>
        <w:rPr>
          <w:sz w:val="28"/>
        </w:rPr>
        <w:t>of</w:t>
      </w:r>
      <w:r>
        <w:rPr>
          <w:spacing w:val="41"/>
          <w:sz w:val="28"/>
        </w:rPr>
        <w:t xml:space="preserve"> </w:t>
      </w:r>
      <w:r>
        <w:rPr>
          <w:sz w:val="28"/>
        </w:rPr>
        <w:t>120</w:t>
      </w:r>
      <w:r>
        <w:rPr>
          <w:spacing w:val="44"/>
          <w:sz w:val="28"/>
        </w:rPr>
        <w:t xml:space="preserve"> </w:t>
      </w:r>
      <w:r>
        <w:rPr>
          <w:sz w:val="28"/>
        </w:rPr>
        <w:t>respondents</w:t>
      </w:r>
      <w:r>
        <w:rPr>
          <w:spacing w:val="40"/>
          <w:sz w:val="28"/>
        </w:rPr>
        <w:t xml:space="preserve"> </w:t>
      </w:r>
      <w:r>
        <w:rPr>
          <w:sz w:val="28"/>
        </w:rPr>
        <w:t>highlight</w:t>
      </w:r>
      <w:r>
        <w:rPr>
          <w:spacing w:val="44"/>
          <w:sz w:val="28"/>
        </w:rPr>
        <w:t xml:space="preserve"> </w:t>
      </w:r>
      <w:r>
        <w:rPr>
          <w:sz w:val="28"/>
        </w:rPr>
        <w:t>that</w:t>
      </w:r>
      <w:r>
        <w:rPr>
          <w:spacing w:val="44"/>
          <w:sz w:val="28"/>
        </w:rPr>
        <w:t xml:space="preserve"> </w:t>
      </w:r>
      <w:r>
        <w:rPr>
          <w:sz w:val="28"/>
        </w:rPr>
        <w:t>37.5%</w:t>
      </w:r>
      <w:r>
        <w:rPr>
          <w:spacing w:val="41"/>
          <w:sz w:val="28"/>
        </w:rPr>
        <w:t xml:space="preserve"> </w:t>
      </w:r>
      <w:r>
        <w:rPr>
          <w:sz w:val="28"/>
        </w:rPr>
        <w:t>were</w:t>
      </w:r>
      <w:r>
        <w:rPr>
          <w:spacing w:val="-67"/>
          <w:sz w:val="28"/>
        </w:rPr>
        <w:t xml:space="preserve"> </w:t>
      </w:r>
      <w:r>
        <w:rPr>
          <w:sz w:val="28"/>
        </w:rPr>
        <w:t>undergraduates,</w:t>
      </w:r>
      <w:r>
        <w:rPr>
          <w:spacing w:val="-13"/>
          <w:sz w:val="28"/>
        </w:rPr>
        <w:t xml:space="preserve"> </w:t>
      </w:r>
      <w:r>
        <w:rPr>
          <w:sz w:val="28"/>
        </w:rPr>
        <w:t>25.0%</w:t>
      </w:r>
      <w:r>
        <w:rPr>
          <w:spacing w:val="-9"/>
          <w:sz w:val="28"/>
        </w:rPr>
        <w:t xml:space="preserve"> </w:t>
      </w:r>
      <w:r>
        <w:rPr>
          <w:sz w:val="28"/>
        </w:rPr>
        <w:t>held</w:t>
      </w:r>
      <w:r>
        <w:rPr>
          <w:spacing w:val="-9"/>
          <w:sz w:val="28"/>
        </w:rPr>
        <w:t xml:space="preserve"> </w:t>
      </w:r>
      <w:r>
        <w:rPr>
          <w:sz w:val="28"/>
        </w:rPr>
        <w:t>diplomas,</w:t>
      </w:r>
      <w:r>
        <w:rPr>
          <w:spacing w:val="-10"/>
          <w:sz w:val="28"/>
        </w:rPr>
        <w:t xml:space="preserve"> </w:t>
      </w:r>
      <w:r>
        <w:rPr>
          <w:sz w:val="28"/>
        </w:rPr>
        <w:t>and</w:t>
      </w:r>
      <w:r>
        <w:rPr>
          <w:spacing w:val="-11"/>
          <w:sz w:val="28"/>
        </w:rPr>
        <w:t xml:space="preserve"> </w:t>
      </w:r>
      <w:r>
        <w:rPr>
          <w:sz w:val="28"/>
        </w:rPr>
        <w:t>20.8%</w:t>
      </w:r>
      <w:r>
        <w:rPr>
          <w:spacing w:val="-10"/>
          <w:sz w:val="28"/>
        </w:rPr>
        <w:t xml:space="preserve"> </w:t>
      </w:r>
      <w:r>
        <w:rPr>
          <w:sz w:val="28"/>
        </w:rPr>
        <w:t>had</w:t>
      </w:r>
      <w:r>
        <w:rPr>
          <w:spacing w:val="-9"/>
          <w:sz w:val="28"/>
        </w:rPr>
        <w:t xml:space="preserve"> </w:t>
      </w:r>
      <w:r>
        <w:rPr>
          <w:sz w:val="28"/>
        </w:rPr>
        <w:t>postgraduate</w:t>
      </w:r>
      <w:r>
        <w:rPr>
          <w:spacing w:val="-12"/>
          <w:sz w:val="28"/>
        </w:rPr>
        <w:t xml:space="preserve"> </w:t>
      </w:r>
      <w:r>
        <w:rPr>
          <w:sz w:val="28"/>
        </w:rPr>
        <w:t>degrees.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ind w:right="0" w:hanging="361"/>
        <w:jc w:val="both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minority,</w:t>
      </w:r>
      <w:r>
        <w:rPr>
          <w:spacing w:val="-4"/>
          <w:sz w:val="28"/>
        </w:rPr>
        <w:t xml:space="preserve"> </w:t>
      </w:r>
      <w:r>
        <w:rPr>
          <w:sz w:val="28"/>
        </w:rPr>
        <w:t>16.7%,</w:t>
      </w:r>
      <w:r>
        <w:rPr>
          <w:spacing w:val="-4"/>
          <w:sz w:val="28"/>
        </w:rPr>
        <w:t xml:space="preserve"> </w:t>
      </w:r>
      <w:r>
        <w:rPr>
          <w:sz w:val="28"/>
        </w:rPr>
        <w:t>possessed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7"/>
          <w:sz w:val="28"/>
        </w:rPr>
        <w:t xml:space="preserve"> </w:t>
      </w:r>
      <w:r>
        <w:rPr>
          <w:sz w:val="28"/>
        </w:rPr>
        <w:t>high</w:t>
      </w:r>
      <w:r>
        <w:rPr>
          <w:spacing w:val="-2"/>
          <w:sz w:val="28"/>
        </w:rPr>
        <w:t xml:space="preserve"> </w:t>
      </w:r>
      <w:r>
        <w:rPr>
          <w:sz w:val="28"/>
        </w:rPr>
        <w:t>school</w:t>
      </w:r>
      <w:r>
        <w:rPr>
          <w:spacing w:val="-3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equivalent</w:t>
      </w:r>
      <w:r>
        <w:rPr>
          <w:spacing w:val="-6"/>
          <w:sz w:val="28"/>
        </w:rPr>
        <w:t xml:space="preserve"> </w:t>
      </w:r>
      <w:r>
        <w:rPr>
          <w:sz w:val="28"/>
        </w:rPr>
        <w:t>qualification.</w:t>
      </w:r>
    </w:p>
    <w:p w:rsidR="00913190" w:rsidRDefault="00913190" w:rsidP="004E387A">
      <w:pPr>
        <w:pStyle w:val="BodyText"/>
        <w:spacing w:before="6"/>
        <w:jc w:val="both"/>
        <w:rPr>
          <w:sz w:val="26"/>
        </w:rPr>
      </w:pP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0" w:line="357" w:lineRule="auto"/>
        <w:jc w:val="both"/>
        <w:rPr>
          <w:sz w:val="28"/>
        </w:rPr>
      </w:pPr>
      <w:r>
        <w:rPr>
          <w:sz w:val="28"/>
        </w:rPr>
        <w:t>Analysis considering different educational backgrounds becomes vital for</w:t>
      </w:r>
      <w:r>
        <w:rPr>
          <w:spacing w:val="1"/>
          <w:sz w:val="28"/>
        </w:rPr>
        <w:t xml:space="preserve"> </w:t>
      </w:r>
      <w:r>
        <w:rPr>
          <w:sz w:val="28"/>
        </w:rPr>
        <w:t>interpreting research</w:t>
      </w:r>
      <w:r>
        <w:rPr>
          <w:spacing w:val="-3"/>
          <w:sz w:val="28"/>
        </w:rPr>
        <w:t xml:space="preserve"> </w:t>
      </w:r>
      <w:r>
        <w:rPr>
          <w:sz w:val="28"/>
        </w:rPr>
        <w:t>outcomes.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line="357" w:lineRule="auto"/>
        <w:ind w:right="349"/>
        <w:jc w:val="both"/>
        <w:rPr>
          <w:sz w:val="28"/>
        </w:rPr>
      </w:pPr>
      <w:r>
        <w:rPr>
          <w:sz w:val="28"/>
        </w:rPr>
        <w:t>Job designation data unveils that 33.3% were workers/operators, 29.2%</w:t>
      </w:r>
      <w:r>
        <w:rPr>
          <w:spacing w:val="1"/>
          <w:sz w:val="28"/>
        </w:rPr>
        <w:t xml:space="preserve"> </w:t>
      </w:r>
      <w:r>
        <w:rPr>
          <w:sz w:val="28"/>
        </w:rPr>
        <w:t>managers/department heads, 25.0% supervisors/team leaders, and 12.5%</w:t>
      </w:r>
      <w:r>
        <w:rPr>
          <w:spacing w:val="1"/>
          <w:sz w:val="28"/>
        </w:rPr>
        <w:t xml:space="preserve"> </w:t>
      </w:r>
      <w:r>
        <w:rPr>
          <w:sz w:val="28"/>
        </w:rPr>
        <w:t>senior</w:t>
      </w:r>
      <w:r>
        <w:rPr>
          <w:spacing w:val="-1"/>
          <w:sz w:val="28"/>
        </w:rPr>
        <w:t xml:space="preserve"> </w:t>
      </w:r>
      <w:r>
        <w:rPr>
          <w:sz w:val="28"/>
        </w:rPr>
        <w:t>managers/executives.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line="357" w:lineRule="auto"/>
        <w:ind w:right="342"/>
        <w:jc w:val="both"/>
        <w:rPr>
          <w:sz w:val="28"/>
        </w:rPr>
      </w:pPr>
      <w:r>
        <w:rPr>
          <w:sz w:val="28"/>
        </w:rPr>
        <w:t>Job roles' diversity emphasizes the significance of diverse viewpoints in</w:t>
      </w:r>
      <w:r>
        <w:rPr>
          <w:spacing w:val="1"/>
          <w:sz w:val="28"/>
        </w:rPr>
        <w:t xml:space="preserve"> </w:t>
      </w:r>
      <w:r>
        <w:rPr>
          <w:sz w:val="28"/>
        </w:rPr>
        <w:t>interpreting study</w:t>
      </w:r>
      <w:r>
        <w:rPr>
          <w:spacing w:val="1"/>
          <w:sz w:val="28"/>
        </w:rPr>
        <w:t xml:space="preserve"> </w:t>
      </w:r>
      <w:r>
        <w:rPr>
          <w:sz w:val="28"/>
        </w:rPr>
        <w:t>results.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160"/>
        <w:ind w:right="0" w:hanging="361"/>
        <w:jc w:val="both"/>
        <w:rPr>
          <w:sz w:val="28"/>
        </w:rPr>
      </w:pPr>
      <w:r>
        <w:rPr>
          <w:sz w:val="28"/>
        </w:rPr>
        <w:t>Designation-related</w:t>
      </w:r>
      <w:r>
        <w:rPr>
          <w:spacing w:val="-3"/>
          <w:sz w:val="28"/>
        </w:rPr>
        <w:t xml:space="preserve"> </w:t>
      </w:r>
      <w:r>
        <w:rPr>
          <w:sz w:val="28"/>
        </w:rPr>
        <w:t>trends</w:t>
      </w:r>
      <w:r>
        <w:rPr>
          <w:spacing w:val="-2"/>
          <w:sz w:val="28"/>
        </w:rPr>
        <w:t xml:space="preserve"> </w:t>
      </w:r>
      <w:r>
        <w:rPr>
          <w:sz w:val="28"/>
        </w:rPr>
        <w:t>might</w:t>
      </w:r>
      <w:r>
        <w:rPr>
          <w:spacing w:val="-2"/>
          <w:sz w:val="28"/>
        </w:rPr>
        <w:t xml:space="preserve"> </w:t>
      </w:r>
      <w:r>
        <w:rPr>
          <w:sz w:val="28"/>
        </w:rPr>
        <w:t>also</w:t>
      </w:r>
      <w:r>
        <w:rPr>
          <w:spacing w:val="-2"/>
          <w:sz w:val="28"/>
        </w:rPr>
        <w:t xml:space="preserve"> </w:t>
      </w:r>
      <w:r>
        <w:rPr>
          <w:sz w:val="28"/>
        </w:rPr>
        <w:t>surface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6"/>
          <w:sz w:val="28"/>
        </w:rPr>
        <w:t xml:space="preserve"> </w:t>
      </w:r>
      <w:r>
        <w:rPr>
          <w:sz w:val="28"/>
        </w:rPr>
        <w:t>this</w:t>
      </w:r>
      <w:r>
        <w:rPr>
          <w:spacing w:val="-3"/>
          <w:sz w:val="28"/>
        </w:rPr>
        <w:t xml:space="preserve"> </w:t>
      </w:r>
      <w:r>
        <w:rPr>
          <w:sz w:val="28"/>
        </w:rPr>
        <w:t>d</w:t>
      </w:r>
      <w:r>
        <w:rPr>
          <w:sz w:val="28"/>
        </w:rPr>
        <w:t>ata.</w:t>
      </w:r>
    </w:p>
    <w:p w:rsidR="00913190" w:rsidRDefault="00913190" w:rsidP="004E387A">
      <w:pPr>
        <w:pStyle w:val="BodyText"/>
        <w:spacing w:before="3"/>
        <w:jc w:val="both"/>
        <w:rPr>
          <w:sz w:val="26"/>
        </w:rPr>
      </w:pP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0" w:line="256" w:lineRule="auto"/>
        <w:ind w:right="349"/>
        <w:jc w:val="both"/>
        <w:rPr>
          <w:sz w:val="28"/>
        </w:rPr>
      </w:pPr>
      <w:r>
        <w:rPr>
          <w:sz w:val="28"/>
        </w:rPr>
        <w:t>Regarding safety and security perception at JSW Steel, 50.0% strongly</w:t>
      </w:r>
      <w:r>
        <w:rPr>
          <w:spacing w:val="1"/>
          <w:sz w:val="28"/>
        </w:rPr>
        <w:t xml:space="preserve"> </w:t>
      </w:r>
      <w:r>
        <w:rPr>
          <w:sz w:val="28"/>
        </w:rPr>
        <w:t>agreed,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</w:p>
    <w:p w:rsidR="00913190" w:rsidRDefault="004E387A" w:rsidP="004E387A">
      <w:pPr>
        <w:pStyle w:val="BodyText"/>
        <w:spacing w:before="120"/>
        <w:ind w:left="974"/>
        <w:jc w:val="both"/>
      </w:pPr>
      <w:r>
        <w:t>37.5%</w:t>
      </w:r>
      <w:r>
        <w:rPr>
          <w:spacing w:val="-2"/>
        </w:rPr>
        <w:t xml:space="preserve"> </w:t>
      </w:r>
      <w:r>
        <w:t>agreed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environment.</w:t>
      </w:r>
    </w:p>
    <w:p w:rsidR="00913190" w:rsidRDefault="00913190" w:rsidP="004E387A">
      <w:pPr>
        <w:jc w:val="both"/>
        <w:sectPr w:rsidR="00913190">
          <w:pgSz w:w="12240" w:h="15840"/>
          <w:pgMar w:top="1380" w:right="1100" w:bottom="280" w:left="1340" w:header="720" w:footer="720" w:gutter="0"/>
          <w:cols w:space="720"/>
        </w:sectPr>
      </w:pP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63" w:line="357" w:lineRule="auto"/>
        <w:ind w:right="347"/>
        <w:jc w:val="both"/>
        <w:rPr>
          <w:sz w:val="28"/>
        </w:rPr>
      </w:pPr>
      <w:r>
        <w:rPr>
          <w:sz w:val="28"/>
        </w:rPr>
        <w:lastRenderedPageBreak/>
        <w:t>A</w:t>
      </w:r>
      <w:r>
        <w:rPr>
          <w:spacing w:val="50"/>
          <w:sz w:val="28"/>
        </w:rPr>
        <w:t xml:space="preserve"> </w:t>
      </w:r>
      <w:r>
        <w:rPr>
          <w:sz w:val="28"/>
        </w:rPr>
        <w:t>small</w:t>
      </w:r>
      <w:r>
        <w:rPr>
          <w:spacing w:val="51"/>
          <w:sz w:val="28"/>
        </w:rPr>
        <w:t xml:space="preserve"> </w:t>
      </w:r>
      <w:r>
        <w:rPr>
          <w:sz w:val="28"/>
        </w:rPr>
        <w:t>percentage,</w:t>
      </w:r>
      <w:r>
        <w:rPr>
          <w:spacing w:val="50"/>
          <w:sz w:val="28"/>
        </w:rPr>
        <w:t xml:space="preserve"> </w:t>
      </w:r>
      <w:r>
        <w:rPr>
          <w:sz w:val="28"/>
        </w:rPr>
        <w:t>8.3%,</w:t>
      </w:r>
      <w:r>
        <w:rPr>
          <w:spacing w:val="49"/>
          <w:sz w:val="28"/>
        </w:rPr>
        <w:t xml:space="preserve"> </w:t>
      </w:r>
      <w:r>
        <w:rPr>
          <w:sz w:val="28"/>
        </w:rPr>
        <w:t>remained</w:t>
      </w:r>
      <w:r>
        <w:rPr>
          <w:spacing w:val="48"/>
          <w:sz w:val="28"/>
        </w:rPr>
        <w:t xml:space="preserve"> </w:t>
      </w:r>
      <w:r>
        <w:rPr>
          <w:sz w:val="28"/>
        </w:rPr>
        <w:t>neutral,</w:t>
      </w:r>
      <w:r>
        <w:rPr>
          <w:spacing w:val="47"/>
          <w:sz w:val="28"/>
        </w:rPr>
        <w:t xml:space="preserve"> </w:t>
      </w:r>
      <w:r>
        <w:rPr>
          <w:sz w:val="28"/>
        </w:rPr>
        <w:t>while</w:t>
      </w:r>
      <w:r>
        <w:rPr>
          <w:spacing w:val="50"/>
          <w:sz w:val="28"/>
        </w:rPr>
        <w:t xml:space="preserve"> </w:t>
      </w:r>
      <w:r>
        <w:rPr>
          <w:sz w:val="28"/>
        </w:rPr>
        <w:t>2.5%</w:t>
      </w:r>
      <w:r>
        <w:rPr>
          <w:spacing w:val="48"/>
          <w:sz w:val="28"/>
        </w:rPr>
        <w:t xml:space="preserve"> </w:t>
      </w:r>
      <w:r>
        <w:rPr>
          <w:sz w:val="28"/>
        </w:rPr>
        <w:t>disagreed,</w:t>
      </w:r>
      <w:r>
        <w:rPr>
          <w:spacing w:val="49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1.7% strongly</w:t>
      </w:r>
      <w:r>
        <w:rPr>
          <w:spacing w:val="-3"/>
          <w:sz w:val="28"/>
        </w:rPr>
        <w:t xml:space="preserve"> </w:t>
      </w:r>
      <w:r>
        <w:rPr>
          <w:sz w:val="28"/>
        </w:rPr>
        <w:t>disagreed.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line="357" w:lineRule="auto"/>
        <w:jc w:val="both"/>
        <w:rPr>
          <w:sz w:val="28"/>
        </w:rPr>
      </w:pPr>
      <w:r>
        <w:rPr>
          <w:sz w:val="28"/>
        </w:rPr>
        <w:t>Perception</w:t>
      </w:r>
      <w:r>
        <w:rPr>
          <w:spacing w:val="28"/>
          <w:sz w:val="28"/>
        </w:rPr>
        <w:t xml:space="preserve"> </w:t>
      </w:r>
      <w:r>
        <w:rPr>
          <w:sz w:val="28"/>
        </w:rPr>
        <w:t>data</w:t>
      </w:r>
      <w:r>
        <w:rPr>
          <w:spacing w:val="30"/>
          <w:sz w:val="28"/>
        </w:rPr>
        <w:t xml:space="preserve"> </w:t>
      </w:r>
      <w:r>
        <w:rPr>
          <w:sz w:val="28"/>
        </w:rPr>
        <w:t>contributes</w:t>
      </w:r>
      <w:r>
        <w:rPr>
          <w:spacing w:val="29"/>
          <w:sz w:val="28"/>
        </w:rPr>
        <w:t xml:space="preserve"> </w:t>
      </w:r>
      <w:r>
        <w:rPr>
          <w:sz w:val="28"/>
        </w:rPr>
        <w:t>to</w:t>
      </w:r>
      <w:r>
        <w:rPr>
          <w:spacing w:val="29"/>
          <w:sz w:val="28"/>
        </w:rPr>
        <w:t xml:space="preserve"> </w:t>
      </w:r>
      <w:r>
        <w:rPr>
          <w:sz w:val="28"/>
        </w:rPr>
        <w:t>understanding</w:t>
      </w:r>
      <w:r>
        <w:rPr>
          <w:spacing w:val="29"/>
          <w:sz w:val="28"/>
        </w:rPr>
        <w:t xml:space="preserve"> </w:t>
      </w:r>
      <w:r>
        <w:rPr>
          <w:sz w:val="28"/>
        </w:rPr>
        <w:t>overall</w:t>
      </w:r>
      <w:r>
        <w:rPr>
          <w:spacing w:val="31"/>
          <w:sz w:val="28"/>
        </w:rPr>
        <w:t xml:space="preserve"> </w:t>
      </w:r>
      <w:r>
        <w:rPr>
          <w:sz w:val="28"/>
        </w:rPr>
        <w:t>safety</w:t>
      </w:r>
      <w:r>
        <w:rPr>
          <w:spacing w:val="30"/>
          <w:sz w:val="28"/>
        </w:rPr>
        <w:t xml:space="preserve"> </w:t>
      </w:r>
      <w:r>
        <w:rPr>
          <w:sz w:val="28"/>
        </w:rPr>
        <w:t>sentiment</w:t>
      </w:r>
      <w:r>
        <w:rPr>
          <w:spacing w:val="31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pinpointing potential</w:t>
      </w:r>
      <w:r>
        <w:rPr>
          <w:spacing w:val="1"/>
          <w:sz w:val="28"/>
        </w:rPr>
        <w:t xml:space="preserve"> </w:t>
      </w:r>
      <w:r>
        <w:rPr>
          <w:sz w:val="28"/>
        </w:rPr>
        <w:t>areas for</w:t>
      </w:r>
      <w:r>
        <w:rPr>
          <w:spacing w:val="-3"/>
          <w:sz w:val="28"/>
        </w:rPr>
        <w:t xml:space="preserve"> </w:t>
      </w:r>
      <w:r>
        <w:rPr>
          <w:sz w:val="28"/>
        </w:rPr>
        <w:t>improvement.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line="357" w:lineRule="auto"/>
        <w:ind w:right="340"/>
        <w:jc w:val="both"/>
        <w:rPr>
          <w:sz w:val="28"/>
        </w:rPr>
      </w:pPr>
      <w:r>
        <w:rPr>
          <w:sz w:val="28"/>
        </w:rPr>
        <w:t>Safety</w:t>
      </w:r>
      <w:r>
        <w:rPr>
          <w:spacing w:val="15"/>
          <w:sz w:val="28"/>
        </w:rPr>
        <w:t xml:space="preserve"> </w:t>
      </w:r>
      <w:r>
        <w:rPr>
          <w:sz w:val="28"/>
        </w:rPr>
        <w:t>protocols</w:t>
      </w:r>
      <w:r>
        <w:rPr>
          <w:spacing w:val="15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15"/>
          <w:sz w:val="28"/>
        </w:rPr>
        <w:t xml:space="preserve"> </w:t>
      </w:r>
      <w:r>
        <w:rPr>
          <w:sz w:val="28"/>
        </w:rPr>
        <w:t>perception:</w:t>
      </w:r>
      <w:r>
        <w:rPr>
          <w:spacing w:val="16"/>
          <w:sz w:val="28"/>
        </w:rPr>
        <w:t xml:space="preserve"> </w:t>
      </w:r>
      <w:r>
        <w:rPr>
          <w:sz w:val="28"/>
        </w:rPr>
        <w:t>41.7%</w:t>
      </w:r>
      <w:r>
        <w:rPr>
          <w:spacing w:val="15"/>
          <w:sz w:val="28"/>
        </w:rPr>
        <w:t xml:space="preserve"> </w:t>
      </w:r>
      <w:r>
        <w:rPr>
          <w:sz w:val="28"/>
        </w:rPr>
        <w:t>always</w:t>
      </w:r>
      <w:r>
        <w:rPr>
          <w:spacing w:val="15"/>
          <w:sz w:val="28"/>
        </w:rPr>
        <w:t xml:space="preserve"> </w:t>
      </w:r>
      <w:r>
        <w:rPr>
          <w:sz w:val="28"/>
        </w:rPr>
        <w:t>receive,</w:t>
      </w:r>
      <w:r>
        <w:rPr>
          <w:spacing w:val="14"/>
          <w:sz w:val="28"/>
        </w:rPr>
        <w:t xml:space="preserve"> </w:t>
      </w:r>
      <w:r>
        <w:rPr>
          <w:sz w:val="28"/>
        </w:rPr>
        <w:t>45.8%</w:t>
      </w:r>
      <w:r>
        <w:rPr>
          <w:spacing w:val="-67"/>
          <w:sz w:val="28"/>
        </w:rPr>
        <w:t xml:space="preserve"> </w:t>
      </w:r>
      <w:r>
        <w:rPr>
          <w:sz w:val="28"/>
        </w:rPr>
        <w:t>sometimes,</w:t>
      </w:r>
      <w:r>
        <w:rPr>
          <w:spacing w:val="-3"/>
          <w:sz w:val="28"/>
        </w:rPr>
        <w:t xml:space="preserve"> </w:t>
      </w:r>
      <w:r>
        <w:rPr>
          <w:sz w:val="28"/>
        </w:rPr>
        <w:t>8.3% rarely,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4.2%</w:t>
      </w:r>
      <w:r>
        <w:rPr>
          <w:spacing w:val="-3"/>
          <w:sz w:val="28"/>
        </w:rPr>
        <w:t xml:space="preserve"> </w:t>
      </w:r>
      <w:r>
        <w:rPr>
          <w:sz w:val="28"/>
        </w:rPr>
        <w:t>never</w:t>
      </w:r>
      <w:r>
        <w:rPr>
          <w:spacing w:val="-1"/>
          <w:sz w:val="28"/>
        </w:rPr>
        <w:t xml:space="preserve"> </w:t>
      </w:r>
      <w:r>
        <w:rPr>
          <w:sz w:val="28"/>
        </w:rPr>
        <w:t>receive</w:t>
      </w:r>
      <w:r>
        <w:rPr>
          <w:spacing w:val="-1"/>
          <w:sz w:val="28"/>
        </w:rPr>
        <w:t xml:space="preserve"> </w:t>
      </w:r>
      <w:r>
        <w:rPr>
          <w:sz w:val="28"/>
        </w:rPr>
        <w:t>communication.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161" w:line="355" w:lineRule="auto"/>
        <w:ind w:right="351"/>
        <w:jc w:val="both"/>
        <w:rPr>
          <w:sz w:val="28"/>
        </w:rPr>
      </w:pPr>
      <w:r>
        <w:rPr>
          <w:sz w:val="28"/>
        </w:rPr>
        <w:t>Regular</w:t>
      </w:r>
      <w:r>
        <w:rPr>
          <w:spacing w:val="36"/>
          <w:sz w:val="28"/>
        </w:rPr>
        <w:t xml:space="preserve"> </w:t>
      </w:r>
      <w:r>
        <w:rPr>
          <w:sz w:val="28"/>
        </w:rPr>
        <w:t>communication</w:t>
      </w:r>
      <w:r>
        <w:rPr>
          <w:spacing w:val="37"/>
          <w:sz w:val="28"/>
        </w:rPr>
        <w:t xml:space="preserve"> </w:t>
      </w:r>
      <w:r>
        <w:rPr>
          <w:sz w:val="28"/>
        </w:rPr>
        <w:t>about</w:t>
      </w:r>
      <w:r>
        <w:rPr>
          <w:spacing w:val="37"/>
          <w:sz w:val="28"/>
        </w:rPr>
        <w:t xml:space="preserve"> </w:t>
      </w:r>
      <w:r>
        <w:rPr>
          <w:sz w:val="28"/>
        </w:rPr>
        <w:t>safety</w:t>
      </w:r>
      <w:r>
        <w:rPr>
          <w:spacing w:val="37"/>
          <w:sz w:val="28"/>
        </w:rPr>
        <w:t xml:space="preserve"> </w:t>
      </w:r>
      <w:r>
        <w:rPr>
          <w:sz w:val="28"/>
        </w:rPr>
        <w:t>protocols</w:t>
      </w:r>
      <w:r>
        <w:rPr>
          <w:spacing w:val="37"/>
          <w:sz w:val="28"/>
        </w:rPr>
        <w:t xml:space="preserve"> </w:t>
      </w:r>
      <w:r>
        <w:rPr>
          <w:sz w:val="28"/>
        </w:rPr>
        <w:t>is</w:t>
      </w:r>
      <w:r>
        <w:rPr>
          <w:spacing w:val="34"/>
          <w:sz w:val="28"/>
        </w:rPr>
        <w:t xml:space="preserve"> </w:t>
      </w:r>
      <w:r>
        <w:rPr>
          <w:sz w:val="28"/>
        </w:rPr>
        <w:t>perceived</w:t>
      </w:r>
      <w:r>
        <w:rPr>
          <w:spacing w:val="37"/>
          <w:sz w:val="28"/>
        </w:rPr>
        <w:t xml:space="preserve"> </w:t>
      </w:r>
      <w:r>
        <w:rPr>
          <w:sz w:val="28"/>
        </w:rPr>
        <w:t>by</w:t>
      </w:r>
      <w:r>
        <w:rPr>
          <w:spacing w:val="37"/>
          <w:sz w:val="28"/>
        </w:rPr>
        <w:t xml:space="preserve"> </w:t>
      </w:r>
      <w:r>
        <w:rPr>
          <w:sz w:val="28"/>
        </w:rPr>
        <w:t>most,</w:t>
      </w:r>
      <w:r>
        <w:rPr>
          <w:spacing w:val="36"/>
          <w:sz w:val="28"/>
        </w:rPr>
        <w:t xml:space="preserve"> </w:t>
      </w:r>
      <w:r>
        <w:rPr>
          <w:sz w:val="28"/>
        </w:rPr>
        <w:t>but</w:t>
      </w:r>
      <w:r>
        <w:rPr>
          <w:spacing w:val="-67"/>
          <w:sz w:val="28"/>
        </w:rPr>
        <w:t xml:space="preserve"> </w:t>
      </w:r>
      <w:r>
        <w:rPr>
          <w:sz w:val="28"/>
        </w:rPr>
        <w:t>room</w:t>
      </w:r>
      <w:r>
        <w:rPr>
          <w:spacing w:val="-1"/>
          <w:sz w:val="28"/>
        </w:rPr>
        <w:t xml:space="preserve"> </w:t>
      </w:r>
      <w:r>
        <w:rPr>
          <w:sz w:val="28"/>
        </w:rPr>
        <w:t>for improvement</w:t>
      </w:r>
      <w:r>
        <w:rPr>
          <w:spacing w:val="1"/>
          <w:sz w:val="28"/>
        </w:rPr>
        <w:t xml:space="preserve"> </w:t>
      </w:r>
      <w:r>
        <w:rPr>
          <w:sz w:val="28"/>
        </w:rPr>
        <w:t>remains.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166" w:line="355" w:lineRule="auto"/>
        <w:ind w:right="349"/>
        <w:jc w:val="both"/>
        <w:rPr>
          <w:sz w:val="28"/>
        </w:rPr>
      </w:pPr>
      <w:r>
        <w:rPr>
          <w:sz w:val="28"/>
        </w:rPr>
        <w:t>Frequency</w:t>
      </w:r>
      <w:r>
        <w:rPr>
          <w:spacing w:val="24"/>
          <w:sz w:val="28"/>
        </w:rPr>
        <w:t xml:space="preserve"> </w:t>
      </w:r>
      <w:r>
        <w:rPr>
          <w:sz w:val="28"/>
        </w:rPr>
        <w:t>of</w:t>
      </w:r>
      <w:r>
        <w:rPr>
          <w:spacing w:val="24"/>
          <w:sz w:val="28"/>
        </w:rPr>
        <w:t xml:space="preserve"> </w:t>
      </w:r>
      <w:r>
        <w:rPr>
          <w:sz w:val="28"/>
        </w:rPr>
        <w:t>safety</w:t>
      </w:r>
      <w:r>
        <w:rPr>
          <w:spacing w:val="23"/>
          <w:sz w:val="28"/>
        </w:rPr>
        <w:t xml:space="preserve"> </w:t>
      </w:r>
      <w:r>
        <w:rPr>
          <w:sz w:val="28"/>
        </w:rPr>
        <w:t>drills:</w:t>
      </w:r>
      <w:r>
        <w:rPr>
          <w:spacing w:val="22"/>
          <w:sz w:val="28"/>
        </w:rPr>
        <w:t xml:space="preserve"> </w:t>
      </w:r>
      <w:r>
        <w:rPr>
          <w:sz w:val="28"/>
        </w:rPr>
        <w:t>33.3%</w:t>
      </w:r>
      <w:r>
        <w:rPr>
          <w:spacing w:val="25"/>
          <w:sz w:val="28"/>
        </w:rPr>
        <w:t xml:space="preserve"> </w:t>
      </w:r>
      <w:r>
        <w:rPr>
          <w:sz w:val="28"/>
        </w:rPr>
        <w:t>every</w:t>
      </w:r>
      <w:r>
        <w:rPr>
          <w:spacing w:val="25"/>
          <w:sz w:val="28"/>
        </w:rPr>
        <w:t xml:space="preserve"> </w:t>
      </w:r>
      <w:r>
        <w:rPr>
          <w:sz w:val="28"/>
        </w:rPr>
        <w:t>quarter,</w:t>
      </w:r>
      <w:r>
        <w:rPr>
          <w:spacing w:val="21"/>
          <w:sz w:val="28"/>
        </w:rPr>
        <w:t xml:space="preserve"> </w:t>
      </w:r>
      <w:r>
        <w:rPr>
          <w:sz w:val="28"/>
        </w:rPr>
        <w:t>29.2%</w:t>
      </w:r>
      <w:r>
        <w:rPr>
          <w:spacing w:val="25"/>
          <w:sz w:val="28"/>
        </w:rPr>
        <w:t xml:space="preserve"> </w:t>
      </w:r>
      <w:r>
        <w:rPr>
          <w:sz w:val="28"/>
        </w:rPr>
        <w:t>every</w:t>
      </w:r>
      <w:r>
        <w:rPr>
          <w:spacing w:val="23"/>
          <w:sz w:val="28"/>
        </w:rPr>
        <w:t xml:space="preserve"> </w:t>
      </w:r>
      <w:r>
        <w:rPr>
          <w:sz w:val="28"/>
        </w:rPr>
        <w:t>six</w:t>
      </w:r>
      <w:r>
        <w:rPr>
          <w:spacing w:val="24"/>
          <w:sz w:val="28"/>
        </w:rPr>
        <w:t xml:space="preserve"> </w:t>
      </w:r>
      <w:r>
        <w:rPr>
          <w:sz w:val="28"/>
        </w:rPr>
        <w:t>months,</w:t>
      </w:r>
      <w:r>
        <w:rPr>
          <w:spacing w:val="-67"/>
          <w:sz w:val="28"/>
        </w:rPr>
        <w:t xml:space="preserve"> </w:t>
      </w:r>
      <w:r>
        <w:rPr>
          <w:sz w:val="28"/>
        </w:rPr>
        <w:t>25.0% every month,</w:t>
      </w:r>
      <w:r>
        <w:rPr>
          <w:spacing w:val="-4"/>
          <w:sz w:val="28"/>
        </w:rPr>
        <w:t xml:space="preserve"> </w:t>
      </w:r>
      <w:r>
        <w:rPr>
          <w:sz w:val="28"/>
        </w:rPr>
        <w:t>8.3%</w:t>
      </w:r>
      <w:r>
        <w:rPr>
          <w:spacing w:val="-3"/>
          <w:sz w:val="28"/>
        </w:rPr>
        <w:t xml:space="preserve"> </w:t>
      </w:r>
      <w:r>
        <w:rPr>
          <w:sz w:val="28"/>
        </w:rPr>
        <w:t>weekly,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8.3%</w:t>
      </w:r>
      <w:r>
        <w:rPr>
          <w:spacing w:val="1"/>
          <w:sz w:val="28"/>
        </w:rPr>
        <w:t xml:space="preserve"> </w:t>
      </w:r>
      <w:r>
        <w:rPr>
          <w:sz w:val="28"/>
        </w:rPr>
        <w:t>once</w:t>
      </w:r>
      <w:r>
        <w:rPr>
          <w:spacing w:val="-1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year</w:t>
      </w:r>
      <w:r>
        <w:rPr>
          <w:spacing w:val="-1"/>
          <w:sz w:val="28"/>
        </w:rPr>
        <w:t xml:space="preserve"> </w:t>
      </w:r>
      <w:r>
        <w:rPr>
          <w:sz w:val="28"/>
        </w:rPr>
        <w:t>or</w:t>
      </w:r>
      <w:r>
        <w:rPr>
          <w:spacing w:val="-3"/>
          <w:sz w:val="28"/>
        </w:rPr>
        <w:t xml:space="preserve"> </w:t>
      </w:r>
      <w:r>
        <w:rPr>
          <w:sz w:val="28"/>
        </w:rPr>
        <w:t>less.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165" w:line="357" w:lineRule="auto"/>
        <w:ind w:right="350"/>
        <w:jc w:val="both"/>
        <w:rPr>
          <w:sz w:val="28"/>
        </w:rPr>
      </w:pPr>
      <w:r>
        <w:rPr>
          <w:sz w:val="28"/>
        </w:rPr>
        <w:t>Drill</w:t>
      </w:r>
      <w:r>
        <w:rPr>
          <w:spacing w:val="23"/>
          <w:sz w:val="28"/>
        </w:rPr>
        <w:t xml:space="preserve"> </w:t>
      </w:r>
      <w:r>
        <w:rPr>
          <w:sz w:val="28"/>
        </w:rPr>
        <w:t>frequency</w:t>
      </w:r>
      <w:r>
        <w:rPr>
          <w:spacing w:val="23"/>
          <w:sz w:val="28"/>
        </w:rPr>
        <w:t xml:space="preserve"> </w:t>
      </w:r>
      <w:r>
        <w:rPr>
          <w:sz w:val="28"/>
        </w:rPr>
        <w:t>assessment</w:t>
      </w:r>
      <w:r>
        <w:rPr>
          <w:spacing w:val="23"/>
          <w:sz w:val="28"/>
        </w:rPr>
        <w:t xml:space="preserve"> </w:t>
      </w:r>
      <w:r>
        <w:rPr>
          <w:sz w:val="28"/>
        </w:rPr>
        <w:t>helps</w:t>
      </w:r>
      <w:r>
        <w:rPr>
          <w:spacing w:val="23"/>
          <w:sz w:val="28"/>
        </w:rPr>
        <w:t xml:space="preserve"> </w:t>
      </w:r>
      <w:r>
        <w:rPr>
          <w:sz w:val="28"/>
        </w:rPr>
        <w:t>identify</w:t>
      </w:r>
      <w:r>
        <w:rPr>
          <w:spacing w:val="23"/>
          <w:sz w:val="28"/>
        </w:rPr>
        <w:t xml:space="preserve"> </w:t>
      </w:r>
      <w:r>
        <w:rPr>
          <w:sz w:val="28"/>
        </w:rPr>
        <w:t>opportunities</w:t>
      </w:r>
      <w:r>
        <w:rPr>
          <w:spacing w:val="23"/>
          <w:sz w:val="28"/>
        </w:rPr>
        <w:t xml:space="preserve"> </w:t>
      </w:r>
      <w:r>
        <w:rPr>
          <w:sz w:val="28"/>
        </w:rPr>
        <w:t>for</w:t>
      </w:r>
      <w:r>
        <w:rPr>
          <w:spacing w:val="20"/>
          <w:sz w:val="28"/>
        </w:rPr>
        <w:t xml:space="preserve"> </w:t>
      </w:r>
      <w:r>
        <w:rPr>
          <w:sz w:val="28"/>
        </w:rPr>
        <w:t>enhancing</w:t>
      </w:r>
      <w:r>
        <w:rPr>
          <w:spacing w:val="-67"/>
          <w:sz w:val="28"/>
        </w:rPr>
        <w:t xml:space="preserve"> </w:t>
      </w:r>
      <w:r>
        <w:rPr>
          <w:sz w:val="28"/>
        </w:rPr>
        <w:t>emergency</w:t>
      </w:r>
      <w:r>
        <w:rPr>
          <w:spacing w:val="-3"/>
          <w:sz w:val="28"/>
        </w:rPr>
        <w:t xml:space="preserve"> </w:t>
      </w:r>
      <w:r>
        <w:rPr>
          <w:sz w:val="28"/>
        </w:rPr>
        <w:t>preparedness.</w:t>
      </w:r>
    </w:p>
    <w:p w:rsidR="00913190" w:rsidRDefault="004E387A" w:rsidP="004E387A">
      <w:pPr>
        <w:pStyle w:val="ListParagraph"/>
        <w:numPr>
          <w:ilvl w:val="0"/>
          <w:numId w:val="3"/>
        </w:numPr>
        <w:tabs>
          <w:tab w:val="left" w:pos="965"/>
        </w:tabs>
        <w:spacing w:before="160" w:line="357" w:lineRule="auto"/>
        <w:ind w:right="342"/>
        <w:jc w:val="both"/>
        <w:rPr>
          <w:sz w:val="28"/>
        </w:rPr>
      </w:pPr>
      <w:r>
        <w:rPr>
          <w:sz w:val="28"/>
        </w:rPr>
        <w:t>37.5%</w:t>
      </w:r>
      <w:r>
        <w:rPr>
          <w:spacing w:val="56"/>
          <w:sz w:val="28"/>
        </w:rPr>
        <w:t xml:space="preserve"> </w:t>
      </w:r>
      <w:r>
        <w:rPr>
          <w:sz w:val="28"/>
        </w:rPr>
        <w:t>believe</w:t>
      </w:r>
      <w:r>
        <w:rPr>
          <w:spacing w:val="56"/>
          <w:sz w:val="28"/>
        </w:rPr>
        <w:t xml:space="preserve"> </w:t>
      </w:r>
      <w:r>
        <w:rPr>
          <w:sz w:val="28"/>
        </w:rPr>
        <w:t>JSW</w:t>
      </w:r>
      <w:r>
        <w:rPr>
          <w:spacing w:val="52"/>
          <w:sz w:val="28"/>
        </w:rPr>
        <w:t xml:space="preserve"> </w:t>
      </w:r>
      <w:r>
        <w:rPr>
          <w:sz w:val="28"/>
        </w:rPr>
        <w:t>Steel</w:t>
      </w:r>
      <w:r>
        <w:rPr>
          <w:spacing w:val="56"/>
          <w:sz w:val="28"/>
        </w:rPr>
        <w:t xml:space="preserve"> </w:t>
      </w:r>
      <w:r>
        <w:rPr>
          <w:sz w:val="28"/>
        </w:rPr>
        <w:t>is</w:t>
      </w:r>
      <w:r>
        <w:rPr>
          <w:spacing w:val="57"/>
          <w:sz w:val="28"/>
        </w:rPr>
        <w:t xml:space="preserve"> </w:t>
      </w:r>
      <w:r>
        <w:rPr>
          <w:sz w:val="28"/>
        </w:rPr>
        <w:t>very</w:t>
      </w:r>
      <w:r>
        <w:rPr>
          <w:spacing w:val="57"/>
          <w:sz w:val="28"/>
        </w:rPr>
        <w:t xml:space="preserve"> </w:t>
      </w:r>
      <w:r>
        <w:rPr>
          <w:sz w:val="28"/>
        </w:rPr>
        <w:t>well-equipped</w:t>
      </w:r>
      <w:r>
        <w:rPr>
          <w:spacing w:val="57"/>
          <w:sz w:val="28"/>
        </w:rPr>
        <w:t xml:space="preserve"> </w:t>
      </w:r>
      <w:r>
        <w:rPr>
          <w:sz w:val="28"/>
        </w:rPr>
        <w:t>for</w:t>
      </w:r>
      <w:r>
        <w:rPr>
          <w:spacing w:val="55"/>
          <w:sz w:val="28"/>
        </w:rPr>
        <w:t xml:space="preserve"> </w:t>
      </w:r>
      <w:r>
        <w:rPr>
          <w:sz w:val="28"/>
        </w:rPr>
        <w:t>emergencies,</w:t>
      </w:r>
      <w:r>
        <w:rPr>
          <w:spacing w:val="55"/>
          <w:sz w:val="28"/>
        </w:rPr>
        <w:t xml:space="preserve"> </w:t>
      </w:r>
      <w:r>
        <w:rPr>
          <w:sz w:val="28"/>
        </w:rPr>
        <w:t>while</w:t>
      </w:r>
      <w:r>
        <w:rPr>
          <w:spacing w:val="-67"/>
          <w:sz w:val="28"/>
        </w:rPr>
        <w:t xml:space="preserve"> </w:t>
      </w:r>
      <w:r>
        <w:rPr>
          <w:sz w:val="28"/>
        </w:rPr>
        <w:t>44.2% think</w:t>
      </w:r>
      <w:r>
        <w:rPr>
          <w:spacing w:val="1"/>
          <w:sz w:val="28"/>
        </w:rPr>
        <w:t xml:space="preserve"> </w:t>
      </w:r>
      <w:r>
        <w:rPr>
          <w:sz w:val="28"/>
        </w:rPr>
        <w:t>it's</w:t>
      </w:r>
      <w:r>
        <w:rPr>
          <w:spacing w:val="1"/>
          <w:sz w:val="28"/>
        </w:rPr>
        <w:t xml:space="preserve"> </w:t>
      </w:r>
      <w:r>
        <w:rPr>
          <w:sz w:val="28"/>
        </w:rPr>
        <w:t>moderately equipped.</w:t>
      </w:r>
    </w:p>
    <w:p w:rsidR="00913190" w:rsidRDefault="00913190" w:rsidP="004E387A">
      <w:pPr>
        <w:pStyle w:val="BodyText"/>
        <w:jc w:val="both"/>
        <w:rPr>
          <w:sz w:val="30"/>
        </w:rPr>
      </w:pPr>
    </w:p>
    <w:p w:rsidR="00913190" w:rsidRDefault="00913190" w:rsidP="004E387A">
      <w:pPr>
        <w:pStyle w:val="BodyText"/>
        <w:spacing w:before="2"/>
        <w:jc w:val="both"/>
        <w:rPr>
          <w:sz w:val="33"/>
        </w:rPr>
      </w:pPr>
    </w:p>
    <w:p w:rsidR="00913190" w:rsidRDefault="004E387A" w:rsidP="004E387A">
      <w:pPr>
        <w:ind w:left="244"/>
        <w:jc w:val="both"/>
        <w:rPr>
          <w:b/>
          <w:sz w:val="25"/>
        </w:rPr>
      </w:pPr>
      <w:r>
        <w:rPr>
          <w:b/>
          <w:sz w:val="25"/>
        </w:rPr>
        <w:t>SUGGESTIONS</w:t>
      </w:r>
    </w:p>
    <w:p w:rsidR="00913190" w:rsidRDefault="00913190" w:rsidP="004E387A">
      <w:pPr>
        <w:pStyle w:val="BodyText"/>
        <w:spacing w:before="2"/>
        <w:jc w:val="both"/>
        <w:rPr>
          <w:b/>
          <w:sz w:val="26"/>
        </w:rPr>
      </w:pP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0" w:line="357" w:lineRule="auto"/>
        <w:jc w:val="both"/>
        <w:rPr>
          <w:sz w:val="28"/>
        </w:rPr>
      </w:pPr>
      <w:r>
        <w:rPr>
          <w:sz w:val="28"/>
        </w:rPr>
        <w:t>Diverse</w:t>
      </w:r>
      <w:r>
        <w:rPr>
          <w:spacing w:val="-14"/>
          <w:sz w:val="28"/>
        </w:rPr>
        <w:t xml:space="preserve"> </w:t>
      </w:r>
      <w:r>
        <w:rPr>
          <w:sz w:val="28"/>
        </w:rPr>
        <w:t>Focus</w:t>
      </w:r>
      <w:r>
        <w:rPr>
          <w:spacing w:val="-13"/>
          <w:sz w:val="28"/>
        </w:rPr>
        <w:t xml:space="preserve"> </w:t>
      </w:r>
      <w:r>
        <w:rPr>
          <w:sz w:val="28"/>
        </w:rPr>
        <w:t>Groups:</w:t>
      </w:r>
      <w:r>
        <w:rPr>
          <w:spacing w:val="-14"/>
          <w:sz w:val="28"/>
        </w:rPr>
        <w:t xml:space="preserve"> </w:t>
      </w:r>
      <w:r>
        <w:rPr>
          <w:sz w:val="28"/>
        </w:rPr>
        <w:t>Consider</w:t>
      </w:r>
      <w:r>
        <w:rPr>
          <w:spacing w:val="-13"/>
          <w:sz w:val="28"/>
        </w:rPr>
        <w:t xml:space="preserve"> </w:t>
      </w:r>
      <w:r>
        <w:rPr>
          <w:sz w:val="28"/>
        </w:rPr>
        <w:t>forming</w:t>
      </w:r>
      <w:r>
        <w:rPr>
          <w:spacing w:val="-14"/>
          <w:sz w:val="28"/>
        </w:rPr>
        <w:t xml:space="preserve"> </w:t>
      </w:r>
      <w:r>
        <w:rPr>
          <w:sz w:val="28"/>
        </w:rPr>
        <w:t>focus</w:t>
      </w:r>
      <w:r>
        <w:rPr>
          <w:spacing w:val="-13"/>
          <w:sz w:val="28"/>
        </w:rPr>
        <w:t xml:space="preserve"> </w:t>
      </w:r>
      <w:r>
        <w:rPr>
          <w:sz w:val="28"/>
        </w:rPr>
        <w:t>groups</w:t>
      </w:r>
      <w:r>
        <w:rPr>
          <w:spacing w:val="-14"/>
          <w:sz w:val="28"/>
        </w:rPr>
        <w:t xml:space="preserve"> </w:t>
      </w:r>
      <w:r>
        <w:rPr>
          <w:sz w:val="28"/>
        </w:rPr>
        <w:t>that</w:t>
      </w:r>
      <w:r>
        <w:rPr>
          <w:spacing w:val="-13"/>
          <w:sz w:val="28"/>
        </w:rPr>
        <w:t xml:space="preserve"> </w:t>
      </w:r>
      <w:r>
        <w:rPr>
          <w:sz w:val="28"/>
        </w:rPr>
        <w:t>represent</w:t>
      </w:r>
      <w:r>
        <w:rPr>
          <w:spacing w:val="-14"/>
          <w:sz w:val="28"/>
        </w:rPr>
        <w:t xml:space="preserve"> </w:t>
      </w:r>
      <w:r>
        <w:rPr>
          <w:sz w:val="28"/>
        </w:rPr>
        <w:t>various</w:t>
      </w:r>
      <w:r>
        <w:rPr>
          <w:spacing w:val="-13"/>
          <w:sz w:val="28"/>
        </w:rPr>
        <w:t xml:space="preserve"> </w:t>
      </w:r>
      <w:r>
        <w:rPr>
          <w:sz w:val="28"/>
        </w:rPr>
        <w:t>age</w:t>
      </w:r>
      <w:r>
        <w:rPr>
          <w:spacing w:val="-68"/>
          <w:sz w:val="28"/>
        </w:rPr>
        <w:t xml:space="preserve"> </w:t>
      </w:r>
      <w:r>
        <w:rPr>
          <w:sz w:val="28"/>
        </w:rPr>
        <w:t>groups, genders, educational qualifications, and job designations to gain deeper</w:t>
      </w:r>
      <w:r>
        <w:rPr>
          <w:spacing w:val="1"/>
          <w:sz w:val="28"/>
        </w:rPr>
        <w:t xml:space="preserve"> </w:t>
      </w:r>
      <w:r>
        <w:rPr>
          <w:sz w:val="28"/>
        </w:rPr>
        <w:t>insights into</w:t>
      </w:r>
      <w:r>
        <w:rPr>
          <w:spacing w:val="-3"/>
          <w:sz w:val="28"/>
        </w:rPr>
        <w:t xml:space="preserve"> </w:t>
      </w:r>
      <w:r>
        <w:rPr>
          <w:sz w:val="28"/>
        </w:rPr>
        <w:t>their</w:t>
      </w:r>
      <w:r>
        <w:rPr>
          <w:spacing w:val="-3"/>
          <w:sz w:val="28"/>
        </w:rPr>
        <w:t xml:space="preserve"> </w:t>
      </w:r>
      <w:r>
        <w:rPr>
          <w:sz w:val="28"/>
        </w:rPr>
        <w:t>different perspectives.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160" w:line="357" w:lineRule="auto"/>
        <w:ind w:right="354"/>
        <w:jc w:val="both"/>
        <w:rPr>
          <w:sz w:val="28"/>
        </w:rPr>
      </w:pPr>
      <w:r>
        <w:rPr>
          <w:sz w:val="28"/>
        </w:rPr>
        <w:t>Customized Training: Tailor safety training programs to address the specific</w:t>
      </w:r>
      <w:r>
        <w:rPr>
          <w:spacing w:val="1"/>
          <w:sz w:val="28"/>
        </w:rPr>
        <w:t xml:space="preserve"> </w:t>
      </w:r>
      <w:r>
        <w:rPr>
          <w:sz w:val="28"/>
        </w:rPr>
        <w:t>needs and concerns of</w:t>
      </w:r>
      <w:r>
        <w:rPr>
          <w:spacing w:val="-1"/>
          <w:sz w:val="28"/>
        </w:rPr>
        <w:t xml:space="preserve"> </w:t>
      </w:r>
      <w:r>
        <w:rPr>
          <w:sz w:val="28"/>
        </w:rPr>
        <w:t>different</w:t>
      </w:r>
      <w:r>
        <w:rPr>
          <w:spacing w:val="-4"/>
          <w:sz w:val="28"/>
        </w:rPr>
        <w:t xml:space="preserve"> </w:t>
      </w:r>
      <w:r>
        <w:rPr>
          <w:sz w:val="28"/>
        </w:rPr>
        <w:t>job roles</w:t>
      </w:r>
      <w:r>
        <w:rPr>
          <w:spacing w:val="-3"/>
          <w:sz w:val="28"/>
        </w:rPr>
        <w:t xml:space="preserve"> </w:t>
      </w:r>
      <w:r>
        <w:rPr>
          <w:sz w:val="28"/>
        </w:rPr>
        <w:t>within the</w:t>
      </w:r>
      <w:r>
        <w:rPr>
          <w:spacing w:val="-4"/>
          <w:sz w:val="28"/>
        </w:rPr>
        <w:t xml:space="preserve"> </w:t>
      </w:r>
      <w:r>
        <w:rPr>
          <w:sz w:val="28"/>
        </w:rPr>
        <w:t>organization.</w:t>
      </w:r>
    </w:p>
    <w:p w:rsidR="00913190" w:rsidRDefault="00913190" w:rsidP="004E387A">
      <w:pPr>
        <w:spacing w:line="357" w:lineRule="auto"/>
        <w:jc w:val="both"/>
        <w:rPr>
          <w:sz w:val="28"/>
        </w:rPr>
        <w:sectPr w:rsidR="00913190">
          <w:pgSz w:w="12240" w:h="15840"/>
          <w:pgMar w:top="1380" w:right="1100" w:bottom="280" w:left="1340" w:header="720" w:footer="720" w:gutter="0"/>
          <w:cols w:space="720"/>
        </w:sectPr>
      </w:pP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63" w:line="357" w:lineRule="auto"/>
        <w:ind w:right="342"/>
        <w:jc w:val="both"/>
        <w:rPr>
          <w:sz w:val="28"/>
        </w:rPr>
      </w:pPr>
      <w:r>
        <w:rPr>
          <w:sz w:val="28"/>
        </w:rPr>
        <w:lastRenderedPageBreak/>
        <w:t>Regular Safety Drills: Increase the frequency of safety drills, especially for</w:t>
      </w:r>
      <w:r>
        <w:rPr>
          <w:spacing w:val="1"/>
          <w:sz w:val="28"/>
        </w:rPr>
        <w:t xml:space="preserve"> </w:t>
      </w:r>
      <w:r>
        <w:rPr>
          <w:sz w:val="28"/>
        </w:rPr>
        <w:t>departments with infrequent drills, to ensure employees are well-prepared for</w:t>
      </w:r>
      <w:r>
        <w:rPr>
          <w:spacing w:val="1"/>
          <w:sz w:val="28"/>
        </w:rPr>
        <w:t xml:space="preserve"> </w:t>
      </w:r>
      <w:r>
        <w:rPr>
          <w:sz w:val="28"/>
        </w:rPr>
        <w:t>emergencies.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line="355" w:lineRule="auto"/>
        <w:ind w:right="345"/>
        <w:jc w:val="both"/>
        <w:rPr>
          <w:sz w:val="28"/>
        </w:rPr>
      </w:pPr>
      <w:r>
        <w:rPr>
          <w:sz w:val="28"/>
        </w:rPr>
        <w:t>Age-Specific Measures: Develop age-specific safety measures, considering that</w:t>
      </w:r>
      <w:r>
        <w:rPr>
          <w:spacing w:val="-67"/>
          <w:sz w:val="28"/>
        </w:rPr>
        <w:t xml:space="preserve"> </w:t>
      </w:r>
      <w:r>
        <w:rPr>
          <w:sz w:val="28"/>
        </w:rPr>
        <w:t>different</w:t>
      </w:r>
      <w:r>
        <w:rPr>
          <w:spacing w:val="-1"/>
          <w:sz w:val="28"/>
        </w:rPr>
        <w:t xml:space="preserve"> </w:t>
      </w:r>
      <w:r>
        <w:rPr>
          <w:sz w:val="28"/>
        </w:rPr>
        <w:t>age</w:t>
      </w:r>
      <w:r>
        <w:rPr>
          <w:spacing w:val="-4"/>
          <w:sz w:val="28"/>
        </w:rPr>
        <w:t xml:space="preserve"> </w:t>
      </w:r>
      <w:r>
        <w:rPr>
          <w:sz w:val="28"/>
        </w:rPr>
        <w:t>group may have</w:t>
      </w:r>
      <w:r>
        <w:rPr>
          <w:spacing w:val="-4"/>
          <w:sz w:val="28"/>
        </w:rPr>
        <w:t xml:space="preserve"> </w:t>
      </w:r>
      <w:r>
        <w:rPr>
          <w:sz w:val="28"/>
        </w:rPr>
        <w:t>varying physical</w:t>
      </w:r>
      <w:r>
        <w:rPr>
          <w:spacing w:val="-1"/>
          <w:sz w:val="28"/>
        </w:rPr>
        <w:t xml:space="preserve"> </w:t>
      </w:r>
      <w:r>
        <w:rPr>
          <w:sz w:val="28"/>
        </w:rPr>
        <w:t>capabilities and</w:t>
      </w:r>
      <w:r>
        <w:rPr>
          <w:spacing w:val="-4"/>
          <w:sz w:val="28"/>
        </w:rPr>
        <w:t xml:space="preserve"> </w:t>
      </w:r>
      <w:r>
        <w:rPr>
          <w:sz w:val="28"/>
        </w:rPr>
        <w:t>needs.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165" w:line="357" w:lineRule="auto"/>
        <w:jc w:val="both"/>
        <w:rPr>
          <w:sz w:val="28"/>
        </w:rPr>
      </w:pPr>
      <w:r>
        <w:rPr>
          <w:sz w:val="28"/>
        </w:rPr>
        <w:t>Communication Enhancement: Strengthen communication channels for safety</w:t>
      </w:r>
      <w:r>
        <w:rPr>
          <w:spacing w:val="1"/>
          <w:sz w:val="28"/>
        </w:rPr>
        <w:t xml:space="preserve"> </w:t>
      </w:r>
      <w:r>
        <w:rPr>
          <w:sz w:val="28"/>
        </w:rPr>
        <w:t>protocols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procedures,</w:t>
      </w:r>
      <w:r>
        <w:rPr>
          <w:spacing w:val="1"/>
          <w:sz w:val="28"/>
        </w:rPr>
        <w:t xml:space="preserve"> </w:t>
      </w:r>
      <w:r>
        <w:rPr>
          <w:sz w:val="28"/>
        </w:rPr>
        <w:t>ensuring</w:t>
      </w:r>
      <w:r>
        <w:rPr>
          <w:spacing w:val="1"/>
          <w:sz w:val="28"/>
        </w:rPr>
        <w:t xml:space="preserve"> </w:t>
      </w:r>
      <w:r>
        <w:rPr>
          <w:sz w:val="28"/>
        </w:rPr>
        <w:t>t</w:t>
      </w:r>
      <w:r>
        <w:rPr>
          <w:sz w:val="28"/>
        </w:rPr>
        <w:t>imely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consistent</w:t>
      </w:r>
      <w:r>
        <w:rPr>
          <w:spacing w:val="1"/>
          <w:sz w:val="28"/>
        </w:rPr>
        <w:t xml:space="preserve"> </w:t>
      </w:r>
      <w:r>
        <w:rPr>
          <w:sz w:val="28"/>
        </w:rPr>
        <w:t>dissemination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information.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160" w:line="355" w:lineRule="auto"/>
        <w:ind w:right="351"/>
        <w:jc w:val="both"/>
        <w:rPr>
          <w:sz w:val="28"/>
        </w:rPr>
      </w:pPr>
      <w:r>
        <w:rPr>
          <w:sz w:val="28"/>
        </w:rPr>
        <w:t>Education Initiatives: Launch awareness campaigns to educate employees about</w:t>
      </w:r>
      <w:r>
        <w:rPr>
          <w:spacing w:val="-67"/>
          <w:sz w:val="28"/>
        </w:rPr>
        <w:t xml:space="preserve"> </w:t>
      </w:r>
      <w:r>
        <w:rPr>
          <w:sz w:val="28"/>
        </w:rPr>
        <w:t>emergency</w:t>
      </w:r>
      <w:r>
        <w:rPr>
          <w:spacing w:val="-3"/>
          <w:sz w:val="28"/>
        </w:rPr>
        <w:t xml:space="preserve"> </w:t>
      </w:r>
      <w:r>
        <w:rPr>
          <w:sz w:val="28"/>
        </w:rPr>
        <w:t>procedures, focusing</w:t>
      </w:r>
      <w:r>
        <w:rPr>
          <w:spacing w:val="-3"/>
          <w:sz w:val="28"/>
        </w:rPr>
        <w:t xml:space="preserve"> </w:t>
      </w:r>
      <w:r>
        <w:rPr>
          <w:sz w:val="28"/>
        </w:rPr>
        <w:t>on those</w:t>
      </w:r>
      <w:r>
        <w:rPr>
          <w:spacing w:val="-3"/>
          <w:sz w:val="28"/>
        </w:rPr>
        <w:t xml:space="preserve"> </w:t>
      </w:r>
      <w:r>
        <w:rPr>
          <w:sz w:val="28"/>
        </w:rPr>
        <w:t>who are</w:t>
      </w:r>
      <w:r>
        <w:rPr>
          <w:spacing w:val="-4"/>
          <w:sz w:val="28"/>
        </w:rPr>
        <w:t xml:space="preserve"> </w:t>
      </w:r>
      <w:r>
        <w:rPr>
          <w:sz w:val="28"/>
        </w:rPr>
        <w:t>less aware.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165" w:line="357" w:lineRule="auto"/>
        <w:jc w:val="both"/>
        <w:rPr>
          <w:sz w:val="28"/>
        </w:rPr>
      </w:pPr>
      <w:r>
        <w:rPr>
          <w:sz w:val="28"/>
        </w:rPr>
        <w:t>Interactive</w:t>
      </w:r>
      <w:r>
        <w:rPr>
          <w:spacing w:val="1"/>
          <w:sz w:val="28"/>
        </w:rPr>
        <w:t xml:space="preserve"> </w:t>
      </w:r>
      <w:r>
        <w:rPr>
          <w:sz w:val="28"/>
        </w:rPr>
        <w:t>Workshops:</w:t>
      </w:r>
      <w:r>
        <w:rPr>
          <w:spacing w:val="1"/>
          <w:sz w:val="28"/>
        </w:rPr>
        <w:t xml:space="preserve"> </w:t>
      </w:r>
      <w:r>
        <w:rPr>
          <w:sz w:val="28"/>
        </w:rPr>
        <w:t>Conduct</w:t>
      </w:r>
      <w:r>
        <w:rPr>
          <w:spacing w:val="1"/>
          <w:sz w:val="28"/>
        </w:rPr>
        <w:t xml:space="preserve"> </w:t>
      </w:r>
      <w:r>
        <w:rPr>
          <w:sz w:val="28"/>
        </w:rPr>
        <w:t>interactive</w:t>
      </w:r>
      <w:r>
        <w:rPr>
          <w:spacing w:val="1"/>
          <w:sz w:val="28"/>
        </w:rPr>
        <w:t xml:space="preserve"> </w:t>
      </w:r>
      <w:r>
        <w:rPr>
          <w:sz w:val="28"/>
        </w:rPr>
        <w:t>workshops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encourage</w:t>
      </w:r>
      <w:r>
        <w:rPr>
          <w:spacing w:val="1"/>
          <w:sz w:val="28"/>
        </w:rPr>
        <w:t xml:space="preserve"> </w:t>
      </w:r>
      <w:r>
        <w:rPr>
          <w:sz w:val="28"/>
        </w:rPr>
        <w:t>active</w:t>
      </w:r>
      <w:r>
        <w:rPr>
          <w:spacing w:val="1"/>
          <w:sz w:val="28"/>
        </w:rPr>
        <w:t xml:space="preserve"> </w:t>
      </w:r>
      <w:r>
        <w:rPr>
          <w:sz w:val="28"/>
        </w:rPr>
        <w:t>participation in safety discussions, allowing employees to share concerns and</w:t>
      </w:r>
      <w:r>
        <w:rPr>
          <w:spacing w:val="1"/>
          <w:sz w:val="28"/>
        </w:rPr>
        <w:t xml:space="preserve"> </w:t>
      </w:r>
      <w:r>
        <w:rPr>
          <w:sz w:val="28"/>
        </w:rPr>
        <w:t>suggestions.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160" w:line="355" w:lineRule="auto"/>
        <w:ind w:right="342"/>
        <w:jc w:val="both"/>
        <w:rPr>
          <w:sz w:val="28"/>
        </w:rPr>
      </w:pPr>
      <w:r>
        <w:rPr>
          <w:sz w:val="28"/>
        </w:rPr>
        <w:t>Mentoring</w:t>
      </w:r>
      <w:r>
        <w:rPr>
          <w:spacing w:val="1"/>
          <w:sz w:val="28"/>
        </w:rPr>
        <w:t xml:space="preserve"> </w:t>
      </w:r>
      <w:r>
        <w:rPr>
          <w:sz w:val="28"/>
        </w:rPr>
        <w:t>Programs:</w:t>
      </w:r>
      <w:r>
        <w:rPr>
          <w:spacing w:val="1"/>
          <w:sz w:val="28"/>
        </w:rPr>
        <w:t xml:space="preserve"> </w:t>
      </w:r>
      <w:r>
        <w:rPr>
          <w:sz w:val="28"/>
        </w:rPr>
        <w:t>Implement</w:t>
      </w:r>
      <w:r>
        <w:rPr>
          <w:spacing w:val="1"/>
          <w:sz w:val="28"/>
        </w:rPr>
        <w:t xml:space="preserve"> </w:t>
      </w:r>
      <w:r>
        <w:rPr>
          <w:sz w:val="28"/>
        </w:rPr>
        <w:t>mentorship</w:t>
      </w:r>
      <w:r>
        <w:rPr>
          <w:spacing w:val="1"/>
          <w:sz w:val="28"/>
        </w:rPr>
        <w:t xml:space="preserve"> </w:t>
      </w:r>
      <w:r>
        <w:rPr>
          <w:sz w:val="28"/>
        </w:rPr>
        <w:t>programs</w:t>
      </w:r>
      <w:r>
        <w:rPr>
          <w:spacing w:val="1"/>
          <w:sz w:val="28"/>
        </w:rPr>
        <w:t xml:space="preserve"> </w:t>
      </w:r>
      <w:r>
        <w:rPr>
          <w:sz w:val="28"/>
        </w:rPr>
        <w:t>where</w:t>
      </w:r>
      <w:r>
        <w:rPr>
          <w:spacing w:val="1"/>
          <w:sz w:val="28"/>
        </w:rPr>
        <w:t xml:space="preserve"> </w:t>
      </w:r>
      <w:r>
        <w:rPr>
          <w:sz w:val="28"/>
        </w:rPr>
        <w:t>experienced</w:t>
      </w:r>
      <w:r>
        <w:rPr>
          <w:spacing w:val="1"/>
          <w:sz w:val="28"/>
        </w:rPr>
        <w:t xml:space="preserve"> </w:t>
      </w:r>
      <w:r>
        <w:rPr>
          <w:sz w:val="28"/>
        </w:rPr>
        <w:t>employees can guide</w:t>
      </w:r>
      <w:r>
        <w:rPr>
          <w:spacing w:val="-1"/>
          <w:sz w:val="28"/>
        </w:rPr>
        <w:t xml:space="preserve"> </w:t>
      </w:r>
      <w:r>
        <w:rPr>
          <w:sz w:val="28"/>
        </w:rPr>
        <w:t>new hires on safety</w:t>
      </w:r>
      <w:r>
        <w:rPr>
          <w:spacing w:val="-4"/>
          <w:sz w:val="28"/>
        </w:rPr>
        <w:t xml:space="preserve"> </w:t>
      </w:r>
      <w:r>
        <w:rPr>
          <w:sz w:val="28"/>
        </w:rPr>
        <w:t>practices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protocols.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165" w:line="355" w:lineRule="auto"/>
        <w:jc w:val="both"/>
        <w:rPr>
          <w:sz w:val="28"/>
        </w:rPr>
      </w:pPr>
      <w:r>
        <w:rPr>
          <w:sz w:val="28"/>
        </w:rPr>
        <w:t>Feedback Mechanism: Estab</w:t>
      </w:r>
      <w:r>
        <w:rPr>
          <w:sz w:val="28"/>
        </w:rPr>
        <w:t>lish a transparent feedback mechanism for safety</w:t>
      </w:r>
      <w:r>
        <w:rPr>
          <w:spacing w:val="1"/>
          <w:sz w:val="28"/>
        </w:rPr>
        <w:t xml:space="preserve"> </w:t>
      </w:r>
      <w:r>
        <w:rPr>
          <w:sz w:val="28"/>
        </w:rPr>
        <w:t>equipment</w:t>
      </w:r>
      <w:r>
        <w:rPr>
          <w:spacing w:val="-5"/>
          <w:sz w:val="28"/>
        </w:rPr>
        <w:t xml:space="preserve"> </w:t>
      </w:r>
      <w:r>
        <w:rPr>
          <w:sz w:val="28"/>
        </w:rPr>
        <w:t>shortages,</w:t>
      </w:r>
      <w:r>
        <w:rPr>
          <w:spacing w:val="-2"/>
          <w:sz w:val="28"/>
        </w:rPr>
        <w:t xml:space="preserve"> </w:t>
      </w:r>
      <w:r>
        <w:rPr>
          <w:sz w:val="28"/>
        </w:rPr>
        <w:t>enabling</w:t>
      </w:r>
      <w:r>
        <w:rPr>
          <w:spacing w:val="-4"/>
          <w:sz w:val="28"/>
        </w:rPr>
        <w:t xml:space="preserve"> </w:t>
      </w:r>
      <w:r>
        <w:rPr>
          <w:sz w:val="28"/>
        </w:rPr>
        <w:t>prompt resolution of</w:t>
      </w:r>
      <w:r>
        <w:rPr>
          <w:spacing w:val="-4"/>
          <w:sz w:val="28"/>
        </w:rPr>
        <w:t xml:space="preserve"> </w:t>
      </w:r>
      <w:r>
        <w:rPr>
          <w:sz w:val="28"/>
        </w:rPr>
        <w:t>supply</w:t>
      </w:r>
      <w:r>
        <w:rPr>
          <w:spacing w:val="-1"/>
          <w:sz w:val="28"/>
        </w:rPr>
        <w:t xml:space="preserve"> </w:t>
      </w:r>
      <w:r>
        <w:rPr>
          <w:sz w:val="28"/>
        </w:rPr>
        <w:t>issues.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166" w:line="357" w:lineRule="auto"/>
        <w:ind w:right="336"/>
        <w:jc w:val="both"/>
        <w:rPr>
          <w:sz w:val="28"/>
        </w:rPr>
      </w:pPr>
      <w:r>
        <w:rPr>
          <w:sz w:val="28"/>
        </w:rPr>
        <w:t>Emergency Response Teams: Form specialized teams comprising employees</w:t>
      </w:r>
      <w:r>
        <w:rPr>
          <w:spacing w:val="1"/>
          <w:sz w:val="28"/>
        </w:rPr>
        <w:t xml:space="preserve"> </w:t>
      </w:r>
      <w:r>
        <w:rPr>
          <w:sz w:val="28"/>
        </w:rPr>
        <w:t>from different designations to coordinate during emergencies and ensure</w:t>
      </w:r>
      <w:r>
        <w:rPr>
          <w:sz w:val="28"/>
        </w:rPr>
        <w:t xml:space="preserve"> a well-</w:t>
      </w:r>
      <w:r>
        <w:rPr>
          <w:spacing w:val="-67"/>
          <w:sz w:val="28"/>
        </w:rPr>
        <w:t xml:space="preserve"> </w:t>
      </w:r>
      <w:r>
        <w:rPr>
          <w:sz w:val="28"/>
        </w:rPr>
        <w:t>rounded approach.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line="355" w:lineRule="auto"/>
        <w:ind w:right="342"/>
        <w:jc w:val="both"/>
        <w:rPr>
          <w:sz w:val="28"/>
        </w:rPr>
      </w:pPr>
      <w:r>
        <w:rPr>
          <w:sz w:val="28"/>
        </w:rPr>
        <w:t>Age-Related</w:t>
      </w:r>
      <w:r>
        <w:rPr>
          <w:spacing w:val="1"/>
          <w:sz w:val="28"/>
        </w:rPr>
        <w:t xml:space="preserve"> </w:t>
      </w:r>
      <w:r>
        <w:rPr>
          <w:sz w:val="28"/>
        </w:rPr>
        <w:t>Training</w:t>
      </w:r>
      <w:r>
        <w:rPr>
          <w:spacing w:val="1"/>
          <w:sz w:val="28"/>
        </w:rPr>
        <w:t xml:space="preserve"> </w:t>
      </w:r>
      <w:r>
        <w:rPr>
          <w:sz w:val="28"/>
        </w:rPr>
        <w:t>Modules:</w:t>
      </w:r>
      <w:r>
        <w:rPr>
          <w:spacing w:val="1"/>
          <w:sz w:val="28"/>
        </w:rPr>
        <w:t xml:space="preserve"> </w:t>
      </w:r>
      <w:r>
        <w:rPr>
          <w:sz w:val="28"/>
        </w:rPr>
        <w:t>Develop</w:t>
      </w:r>
      <w:r>
        <w:rPr>
          <w:spacing w:val="1"/>
          <w:sz w:val="28"/>
        </w:rPr>
        <w:t xml:space="preserve"> </w:t>
      </w:r>
      <w:r>
        <w:rPr>
          <w:sz w:val="28"/>
        </w:rPr>
        <w:t>age-specific</w:t>
      </w:r>
      <w:r>
        <w:rPr>
          <w:spacing w:val="1"/>
          <w:sz w:val="28"/>
        </w:rPr>
        <w:t xml:space="preserve"> </w:t>
      </w:r>
      <w:r>
        <w:rPr>
          <w:sz w:val="28"/>
        </w:rPr>
        <w:t>training</w:t>
      </w:r>
      <w:r>
        <w:rPr>
          <w:spacing w:val="1"/>
          <w:sz w:val="28"/>
        </w:rPr>
        <w:t xml:space="preserve"> </w:t>
      </w:r>
      <w:r>
        <w:rPr>
          <w:sz w:val="28"/>
        </w:rPr>
        <w:t>modules</w:t>
      </w:r>
      <w:r>
        <w:rPr>
          <w:spacing w:val="1"/>
          <w:sz w:val="28"/>
        </w:rPr>
        <w:t xml:space="preserve"> </w:t>
      </w:r>
      <w:r>
        <w:rPr>
          <w:sz w:val="28"/>
        </w:rPr>
        <w:t>addressing safety</w:t>
      </w:r>
      <w:r>
        <w:rPr>
          <w:spacing w:val="1"/>
          <w:sz w:val="28"/>
        </w:rPr>
        <w:t xml:space="preserve"> </w:t>
      </w:r>
      <w:r>
        <w:rPr>
          <w:sz w:val="28"/>
        </w:rPr>
        <w:t>concerns</w:t>
      </w:r>
      <w:r>
        <w:rPr>
          <w:spacing w:val="1"/>
          <w:sz w:val="28"/>
        </w:rPr>
        <w:t xml:space="preserve"> </w:t>
      </w:r>
      <w:r>
        <w:rPr>
          <w:sz w:val="28"/>
        </w:rPr>
        <w:t>unique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3"/>
          <w:sz w:val="28"/>
        </w:rPr>
        <w:t xml:space="preserve"> </w:t>
      </w:r>
      <w:r>
        <w:rPr>
          <w:sz w:val="28"/>
        </w:rPr>
        <w:t>different</w:t>
      </w:r>
      <w:r>
        <w:rPr>
          <w:spacing w:val="-3"/>
          <w:sz w:val="28"/>
        </w:rPr>
        <w:t xml:space="preserve"> </w:t>
      </w:r>
      <w:r>
        <w:rPr>
          <w:sz w:val="28"/>
        </w:rPr>
        <w:t>age</w:t>
      </w:r>
      <w:r>
        <w:rPr>
          <w:spacing w:val="-4"/>
          <w:sz w:val="28"/>
        </w:rPr>
        <w:t xml:space="preserve"> </w:t>
      </w:r>
      <w:r>
        <w:rPr>
          <w:sz w:val="28"/>
        </w:rPr>
        <w:t>groups.</w:t>
      </w:r>
    </w:p>
    <w:p w:rsidR="00913190" w:rsidRDefault="00913190" w:rsidP="004E387A">
      <w:pPr>
        <w:spacing w:line="355" w:lineRule="auto"/>
        <w:jc w:val="both"/>
        <w:rPr>
          <w:sz w:val="28"/>
        </w:rPr>
        <w:sectPr w:rsidR="00913190">
          <w:pgSz w:w="12240" w:h="15840"/>
          <w:pgMar w:top="1380" w:right="1100" w:bottom="280" w:left="1340" w:header="720" w:footer="720" w:gutter="0"/>
          <w:cols w:space="720"/>
        </w:sectPr>
      </w:pP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63" w:line="357" w:lineRule="auto"/>
        <w:ind w:right="349"/>
        <w:jc w:val="both"/>
        <w:rPr>
          <w:sz w:val="28"/>
        </w:rPr>
      </w:pPr>
      <w:r>
        <w:rPr>
          <w:sz w:val="28"/>
        </w:rPr>
        <w:lastRenderedPageBreak/>
        <w:t>Gender Sensitivity Workshops: Conduct workshops to sensitize employees to</w:t>
      </w:r>
      <w:r>
        <w:rPr>
          <w:spacing w:val="1"/>
          <w:sz w:val="28"/>
        </w:rPr>
        <w:t xml:space="preserve"> </w:t>
      </w:r>
      <w:r>
        <w:rPr>
          <w:sz w:val="28"/>
        </w:rPr>
        <w:t>gender</w:t>
      </w:r>
      <w:r>
        <w:rPr>
          <w:spacing w:val="1"/>
          <w:sz w:val="28"/>
        </w:rPr>
        <w:t xml:space="preserve"> </w:t>
      </w:r>
      <w:r>
        <w:rPr>
          <w:sz w:val="28"/>
        </w:rPr>
        <w:t>related</w:t>
      </w:r>
      <w:r>
        <w:rPr>
          <w:spacing w:val="1"/>
          <w:sz w:val="28"/>
        </w:rPr>
        <w:t xml:space="preserve"> </w:t>
      </w:r>
      <w:r>
        <w:rPr>
          <w:sz w:val="28"/>
        </w:rPr>
        <w:t>safety</w:t>
      </w:r>
      <w:r>
        <w:rPr>
          <w:spacing w:val="1"/>
          <w:sz w:val="28"/>
        </w:rPr>
        <w:t xml:space="preserve"> </w:t>
      </w:r>
      <w:r>
        <w:rPr>
          <w:sz w:val="28"/>
        </w:rPr>
        <w:t>issues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foster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1"/>
          <w:sz w:val="28"/>
        </w:rPr>
        <w:t xml:space="preserve"> </w:t>
      </w:r>
      <w:r>
        <w:rPr>
          <w:sz w:val="28"/>
        </w:rPr>
        <w:t>respectful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inclusive</w:t>
      </w:r>
      <w:r>
        <w:rPr>
          <w:spacing w:val="1"/>
          <w:sz w:val="28"/>
        </w:rPr>
        <w:t xml:space="preserve"> </w:t>
      </w:r>
      <w:r>
        <w:rPr>
          <w:sz w:val="28"/>
        </w:rPr>
        <w:t>work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line="355" w:lineRule="auto"/>
        <w:ind w:right="349"/>
        <w:jc w:val="both"/>
        <w:rPr>
          <w:sz w:val="28"/>
        </w:rPr>
      </w:pPr>
      <w:r>
        <w:rPr>
          <w:spacing w:val="-1"/>
          <w:sz w:val="28"/>
        </w:rPr>
        <w:t>Digital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Communication: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Utilize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digital</w:t>
      </w:r>
      <w:r>
        <w:rPr>
          <w:spacing w:val="-13"/>
          <w:sz w:val="28"/>
        </w:rPr>
        <w:t xml:space="preserve"> </w:t>
      </w:r>
      <w:r>
        <w:rPr>
          <w:sz w:val="28"/>
        </w:rPr>
        <w:t>platforms</w:t>
      </w:r>
      <w:r>
        <w:rPr>
          <w:spacing w:val="-14"/>
          <w:sz w:val="28"/>
        </w:rPr>
        <w:t xml:space="preserve"> </w:t>
      </w:r>
      <w:r>
        <w:rPr>
          <w:sz w:val="28"/>
        </w:rPr>
        <w:t>to</w:t>
      </w:r>
      <w:r>
        <w:rPr>
          <w:spacing w:val="-13"/>
          <w:sz w:val="28"/>
        </w:rPr>
        <w:t xml:space="preserve"> </w:t>
      </w:r>
      <w:r>
        <w:rPr>
          <w:sz w:val="28"/>
        </w:rPr>
        <w:t>communicate</w:t>
      </w:r>
      <w:r>
        <w:rPr>
          <w:spacing w:val="-14"/>
          <w:sz w:val="28"/>
        </w:rPr>
        <w:t xml:space="preserve"> </w:t>
      </w:r>
      <w:r>
        <w:rPr>
          <w:sz w:val="28"/>
        </w:rPr>
        <w:t>safety</w:t>
      </w:r>
      <w:r>
        <w:rPr>
          <w:spacing w:val="-15"/>
          <w:sz w:val="28"/>
        </w:rPr>
        <w:t xml:space="preserve"> </w:t>
      </w:r>
      <w:r>
        <w:rPr>
          <w:sz w:val="28"/>
        </w:rPr>
        <w:t>updates,</w:t>
      </w:r>
      <w:r>
        <w:rPr>
          <w:spacing w:val="-68"/>
          <w:sz w:val="28"/>
        </w:rPr>
        <w:t xml:space="preserve"> </w:t>
      </w:r>
      <w:r>
        <w:rPr>
          <w:sz w:val="28"/>
        </w:rPr>
        <w:t>making information easily</w:t>
      </w:r>
      <w:r>
        <w:rPr>
          <w:spacing w:val="1"/>
          <w:sz w:val="28"/>
        </w:rPr>
        <w:t xml:space="preserve"> </w:t>
      </w:r>
      <w:r>
        <w:rPr>
          <w:sz w:val="28"/>
        </w:rPr>
        <w:t>accessible</w:t>
      </w:r>
      <w:r>
        <w:rPr>
          <w:spacing w:val="-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all</w:t>
      </w:r>
      <w:r>
        <w:rPr>
          <w:spacing w:val="-4"/>
          <w:sz w:val="28"/>
        </w:rPr>
        <w:t xml:space="preserve"> </w:t>
      </w:r>
      <w:r>
        <w:rPr>
          <w:sz w:val="28"/>
        </w:rPr>
        <w:t>employees.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165" w:line="357" w:lineRule="auto"/>
        <w:jc w:val="both"/>
        <w:rPr>
          <w:sz w:val="28"/>
        </w:rPr>
      </w:pPr>
      <w:r>
        <w:rPr>
          <w:sz w:val="28"/>
        </w:rPr>
        <w:t>Multi-Lingual</w:t>
      </w:r>
      <w:r>
        <w:rPr>
          <w:spacing w:val="-8"/>
          <w:sz w:val="28"/>
        </w:rPr>
        <w:t xml:space="preserve"> </w:t>
      </w:r>
      <w:r>
        <w:rPr>
          <w:sz w:val="28"/>
        </w:rPr>
        <w:t>Resources:</w:t>
      </w:r>
      <w:r>
        <w:rPr>
          <w:spacing w:val="-7"/>
          <w:sz w:val="28"/>
        </w:rPr>
        <w:t xml:space="preserve"> </w:t>
      </w:r>
      <w:r>
        <w:rPr>
          <w:sz w:val="28"/>
        </w:rPr>
        <w:t>Provide</w:t>
      </w:r>
      <w:r>
        <w:rPr>
          <w:spacing w:val="-7"/>
          <w:sz w:val="28"/>
        </w:rPr>
        <w:t xml:space="preserve"> </w:t>
      </w:r>
      <w:r>
        <w:rPr>
          <w:sz w:val="28"/>
        </w:rPr>
        <w:t>safety</w:t>
      </w:r>
      <w:r>
        <w:rPr>
          <w:spacing w:val="-8"/>
          <w:sz w:val="28"/>
        </w:rPr>
        <w:t xml:space="preserve"> </w:t>
      </w:r>
      <w:r>
        <w:rPr>
          <w:sz w:val="28"/>
        </w:rPr>
        <w:t>materials</w:t>
      </w:r>
      <w:r>
        <w:rPr>
          <w:spacing w:val="-7"/>
          <w:sz w:val="28"/>
        </w:rPr>
        <w:t xml:space="preserve"> </w:t>
      </w:r>
      <w:r>
        <w:rPr>
          <w:sz w:val="28"/>
        </w:rPr>
        <w:t>in</w:t>
      </w:r>
      <w:r>
        <w:rPr>
          <w:spacing w:val="-7"/>
          <w:sz w:val="28"/>
        </w:rPr>
        <w:t xml:space="preserve"> </w:t>
      </w:r>
      <w:r>
        <w:rPr>
          <w:sz w:val="28"/>
        </w:rPr>
        <w:t>multiple</w:t>
      </w:r>
      <w:r>
        <w:rPr>
          <w:spacing w:val="-7"/>
          <w:sz w:val="28"/>
        </w:rPr>
        <w:t xml:space="preserve"> </w:t>
      </w:r>
      <w:r>
        <w:rPr>
          <w:sz w:val="28"/>
        </w:rPr>
        <w:t>languages</w:t>
      </w:r>
      <w:r>
        <w:rPr>
          <w:spacing w:val="-8"/>
          <w:sz w:val="28"/>
        </w:rPr>
        <w:t xml:space="preserve"> </w:t>
      </w:r>
      <w:r>
        <w:rPr>
          <w:sz w:val="28"/>
        </w:rPr>
        <w:t>spoken</w:t>
      </w:r>
      <w:r>
        <w:rPr>
          <w:spacing w:val="-67"/>
          <w:sz w:val="28"/>
        </w:rPr>
        <w:t xml:space="preserve"> </w:t>
      </w:r>
      <w:r>
        <w:rPr>
          <w:sz w:val="28"/>
        </w:rPr>
        <w:t>within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workforce</w:t>
      </w:r>
      <w:r>
        <w:rPr>
          <w:spacing w:val="-1"/>
          <w:sz w:val="28"/>
        </w:rPr>
        <w:t xml:space="preserve"> </w:t>
      </w:r>
      <w:r>
        <w:rPr>
          <w:sz w:val="28"/>
        </w:rPr>
        <w:t>to ensure</w:t>
      </w:r>
      <w:r>
        <w:rPr>
          <w:spacing w:val="-2"/>
          <w:sz w:val="28"/>
        </w:rPr>
        <w:t xml:space="preserve"> </w:t>
      </w:r>
      <w:r>
        <w:rPr>
          <w:sz w:val="28"/>
        </w:rPr>
        <w:t>comprehension across</w:t>
      </w:r>
      <w:r>
        <w:rPr>
          <w:spacing w:val="-4"/>
          <w:sz w:val="28"/>
        </w:rPr>
        <w:t xml:space="preserve"> </w:t>
      </w:r>
      <w:r>
        <w:rPr>
          <w:sz w:val="28"/>
        </w:rPr>
        <w:t>diverse</w:t>
      </w:r>
      <w:r>
        <w:rPr>
          <w:spacing w:val="-4"/>
          <w:sz w:val="28"/>
        </w:rPr>
        <w:t xml:space="preserve"> </w:t>
      </w:r>
      <w:r>
        <w:rPr>
          <w:sz w:val="28"/>
        </w:rPr>
        <w:t>groups.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160" w:line="357" w:lineRule="auto"/>
        <w:ind w:right="344"/>
        <w:jc w:val="both"/>
        <w:rPr>
          <w:sz w:val="28"/>
        </w:rPr>
      </w:pPr>
      <w:r>
        <w:rPr>
          <w:sz w:val="28"/>
        </w:rPr>
        <w:t>Regular Safety Audits: Implement periodic safety audits to identify potential</w:t>
      </w:r>
      <w:r>
        <w:rPr>
          <w:spacing w:val="1"/>
          <w:sz w:val="28"/>
        </w:rPr>
        <w:t xml:space="preserve"> </w:t>
      </w:r>
      <w:r>
        <w:rPr>
          <w:sz w:val="28"/>
        </w:rPr>
        <w:t>hazards and</w:t>
      </w:r>
      <w:r>
        <w:rPr>
          <w:spacing w:val="1"/>
          <w:sz w:val="28"/>
        </w:rPr>
        <w:t xml:space="preserve"> </w:t>
      </w:r>
      <w:r>
        <w:rPr>
          <w:sz w:val="28"/>
        </w:rPr>
        <w:t>rectify</w:t>
      </w:r>
      <w:r>
        <w:rPr>
          <w:spacing w:val="-2"/>
          <w:sz w:val="28"/>
        </w:rPr>
        <w:t xml:space="preserve"> </w:t>
      </w:r>
      <w:r>
        <w:rPr>
          <w:sz w:val="28"/>
        </w:rPr>
        <w:t>safety</w:t>
      </w:r>
      <w:r>
        <w:rPr>
          <w:spacing w:val="1"/>
          <w:sz w:val="28"/>
        </w:rPr>
        <w:t xml:space="preserve"> </w:t>
      </w:r>
      <w:r>
        <w:rPr>
          <w:sz w:val="28"/>
        </w:rPr>
        <w:t>gaps promptly.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line="357" w:lineRule="auto"/>
        <w:ind w:right="345"/>
        <w:jc w:val="both"/>
        <w:rPr>
          <w:sz w:val="28"/>
        </w:rPr>
      </w:pPr>
      <w:r>
        <w:rPr>
          <w:sz w:val="28"/>
        </w:rPr>
        <w:t>Employee Assistance Programs: Introduce</w:t>
      </w:r>
      <w:r>
        <w:rPr>
          <w:sz w:val="28"/>
        </w:rPr>
        <w:t xml:space="preserve"> employee assistance programs to</w:t>
      </w:r>
      <w:r>
        <w:rPr>
          <w:spacing w:val="1"/>
          <w:sz w:val="28"/>
        </w:rPr>
        <w:t xml:space="preserve"> </w:t>
      </w:r>
      <w:r>
        <w:rPr>
          <w:sz w:val="28"/>
        </w:rPr>
        <w:t>address</w:t>
      </w:r>
      <w:r>
        <w:rPr>
          <w:spacing w:val="1"/>
          <w:sz w:val="28"/>
        </w:rPr>
        <w:t xml:space="preserve"> </w:t>
      </w:r>
      <w:r>
        <w:rPr>
          <w:sz w:val="28"/>
        </w:rPr>
        <w:t>mental health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well-being</w:t>
      </w:r>
      <w:r>
        <w:rPr>
          <w:spacing w:val="1"/>
          <w:sz w:val="28"/>
        </w:rPr>
        <w:t xml:space="preserve"> </w:t>
      </w:r>
      <w:r>
        <w:rPr>
          <w:sz w:val="28"/>
        </w:rPr>
        <w:t>concerns,</w:t>
      </w:r>
      <w:r>
        <w:rPr>
          <w:spacing w:val="1"/>
          <w:sz w:val="28"/>
        </w:rPr>
        <w:t xml:space="preserve"> </w:t>
      </w:r>
      <w:r>
        <w:rPr>
          <w:sz w:val="28"/>
        </w:rPr>
        <w:t>creating</w:t>
      </w:r>
      <w:r>
        <w:rPr>
          <w:spacing w:val="1"/>
          <w:sz w:val="28"/>
        </w:rPr>
        <w:t xml:space="preserve"> </w:t>
      </w:r>
      <w:r>
        <w:rPr>
          <w:sz w:val="28"/>
        </w:rPr>
        <w:t>a supportive</w:t>
      </w:r>
      <w:r>
        <w:rPr>
          <w:spacing w:val="1"/>
          <w:sz w:val="28"/>
        </w:rPr>
        <w:t xml:space="preserve"> </w:t>
      </w:r>
      <w:r>
        <w:rPr>
          <w:sz w:val="28"/>
        </w:rPr>
        <w:t>work</w:t>
      </w:r>
      <w:r>
        <w:rPr>
          <w:spacing w:val="1"/>
          <w:sz w:val="28"/>
        </w:rPr>
        <w:t xml:space="preserve"> </w:t>
      </w:r>
      <w:r>
        <w:rPr>
          <w:sz w:val="28"/>
        </w:rPr>
        <w:t>environment.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line="357" w:lineRule="auto"/>
        <w:ind w:right="343"/>
        <w:jc w:val="both"/>
        <w:rPr>
          <w:sz w:val="28"/>
        </w:rPr>
      </w:pPr>
      <w:r>
        <w:rPr>
          <w:sz w:val="28"/>
        </w:rPr>
        <w:t>Skill</w:t>
      </w:r>
      <w:r>
        <w:rPr>
          <w:spacing w:val="-12"/>
          <w:sz w:val="28"/>
        </w:rPr>
        <w:t xml:space="preserve"> </w:t>
      </w:r>
      <w:r>
        <w:rPr>
          <w:sz w:val="28"/>
        </w:rPr>
        <w:t>Enhancement</w:t>
      </w:r>
      <w:r>
        <w:rPr>
          <w:spacing w:val="-9"/>
          <w:sz w:val="28"/>
        </w:rPr>
        <w:t xml:space="preserve"> </w:t>
      </w:r>
      <w:r>
        <w:rPr>
          <w:sz w:val="28"/>
        </w:rPr>
        <w:t>Workshops:</w:t>
      </w:r>
      <w:r>
        <w:rPr>
          <w:spacing w:val="-11"/>
          <w:sz w:val="28"/>
        </w:rPr>
        <w:t xml:space="preserve"> </w:t>
      </w:r>
      <w:r>
        <w:rPr>
          <w:sz w:val="28"/>
        </w:rPr>
        <w:t>Offer</w:t>
      </w:r>
      <w:r>
        <w:rPr>
          <w:spacing w:val="-8"/>
          <w:sz w:val="28"/>
        </w:rPr>
        <w:t xml:space="preserve"> </w:t>
      </w:r>
      <w:r>
        <w:rPr>
          <w:sz w:val="28"/>
        </w:rPr>
        <w:t>workshops</w:t>
      </w:r>
      <w:r>
        <w:rPr>
          <w:spacing w:val="-11"/>
          <w:sz w:val="28"/>
        </w:rPr>
        <w:t xml:space="preserve"> </w:t>
      </w:r>
      <w:r>
        <w:rPr>
          <w:sz w:val="28"/>
        </w:rPr>
        <w:t>to</w:t>
      </w:r>
      <w:r>
        <w:rPr>
          <w:spacing w:val="-10"/>
          <w:sz w:val="28"/>
        </w:rPr>
        <w:t xml:space="preserve"> </w:t>
      </w:r>
      <w:r>
        <w:rPr>
          <w:sz w:val="28"/>
        </w:rPr>
        <w:t>enhance</w:t>
      </w:r>
      <w:r>
        <w:rPr>
          <w:spacing w:val="-9"/>
          <w:sz w:val="28"/>
        </w:rPr>
        <w:t xml:space="preserve"> </w:t>
      </w:r>
      <w:r>
        <w:rPr>
          <w:sz w:val="28"/>
        </w:rPr>
        <w:t>employees'</w:t>
      </w:r>
      <w:r>
        <w:rPr>
          <w:spacing w:val="-12"/>
          <w:sz w:val="28"/>
        </w:rPr>
        <w:t xml:space="preserve"> </w:t>
      </w:r>
      <w:r>
        <w:rPr>
          <w:sz w:val="28"/>
        </w:rPr>
        <w:t>skills</w:t>
      </w:r>
      <w:r>
        <w:rPr>
          <w:spacing w:val="-11"/>
          <w:sz w:val="28"/>
        </w:rPr>
        <w:t xml:space="preserve"> </w:t>
      </w:r>
      <w:r>
        <w:rPr>
          <w:sz w:val="28"/>
        </w:rPr>
        <w:t>in</w:t>
      </w:r>
      <w:r>
        <w:rPr>
          <w:spacing w:val="-68"/>
          <w:sz w:val="28"/>
        </w:rPr>
        <w:t xml:space="preserve"> </w:t>
      </w:r>
      <w:r>
        <w:rPr>
          <w:sz w:val="28"/>
        </w:rPr>
        <w:t>using</w:t>
      </w:r>
      <w:r>
        <w:rPr>
          <w:spacing w:val="-4"/>
          <w:sz w:val="28"/>
        </w:rPr>
        <w:t xml:space="preserve"> </w:t>
      </w:r>
      <w:r>
        <w:rPr>
          <w:sz w:val="28"/>
        </w:rPr>
        <w:t>safety</w:t>
      </w:r>
      <w:r>
        <w:rPr>
          <w:spacing w:val="1"/>
          <w:sz w:val="28"/>
        </w:rPr>
        <w:t xml:space="preserve"> </w:t>
      </w:r>
      <w:r>
        <w:rPr>
          <w:sz w:val="28"/>
        </w:rPr>
        <w:t>equipment</w:t>
      </w:r>
      <w:r>
        <w:rPr>
          <w:spacing w:val="1"/>
          <w:sz w:val="28"/>
        </w:rPr>
        <w:t xml:space="preserve"> </w:t>
      </w:r>
      <w:r>
        <w:rPr>
          <w:sz w:val="28"/>
        </w:rPr>
        <w:t>effectively.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line="357" w:lineRule="auto"/>
        <w:ind w:right="349"/>
        <w:jc w:val="both"/>
        <w:rPr>
          <w:sz w:val="28"/>
        </w:rPr>
      </w:pPr>
      <w:r>
        <w:rPr>
          <w:sz w:val="28"/>
        </w:rPr>
        <w:t>Recognition</w:t>
      </w:r>
      <w:r>
        <w:rPr>
          <w:spacing w:val="1"/>
          <w:sz w:val="28"/>
        </w:rPr>
        <w:t xml:space="preserve"> </w:t>
      </w:r>
      <w:r>
        <w:rPr>
          <w:sz w:val="28"/>
        </w:rPr>
        <w:t>Programs:</w:t>
      </w:r>
      <w:r>
        <w:rPr>
          <w:spacing w:val="1"/>
          <w:sz w:val="28"/>
        </w:rPr>
        <w:t xml:space="preserve"> </w:t>
      </w:r>
      <w:r>
        <w:rPr>
          <w:sz w:val="28"/>
        </w:rPr>
        <w:t>Institute</w:t>
      </w:r>
      <w:r>
        <w:rPr>
          <w:spacing w:val="1"/>
          <w:sz w:val="28"/>
        </w:rPr>
        <w:t xml:space="preserve"> </w:t>
      </w:r>
      <w:r>
        <w:rPr>
          <w:sz w:val="28"/>
        </w:rPr>
        <w:t>recognition</w:t>
      </w:r>
      <w:r>
        <w:rPr>
          <w:spacing w:val="1"/>
          <w:sz w:val="28"/>
        </w:rPr>
        <w:t xml:space="preserve"> </w:t>
      </w:r>
      <w:r>
        <w:rPr>
          <w:sz w:val="28"/>
        </w:rPr>
        <w:t>programs</w:t>
      </w:r>
      <w:r>
        <w:rPr>
          <w:spacing w:val="1"/>
          <w:sz w:val="28"/>
        </w:rPr>
        <w:t xml:space="preserve"> </w:t>
      </w:r>
      <w:r>
        <w:rPr>
          <w:sz w:val="28"/>
        </w:rPr>
        <w:t>for</w:t>
      </w:r>
      <w:r>
        <w:rPr>
          <w:spacing w:val="1"/>
          <w:sz w:val="28"/>
        </w:rPr>
        <w:t xml:space="preserve"> </w:t>
      </w:r>
      <w:r>
        <w:rPr>
          <w:sz w:val="28"/>
        </w:rPr>
        <w:t>departments</w:t>
      </w:r>
      <w:r>
        <w:rPr>
          <w:spacing w:val="1"/>
          <w:sz w:val="28"/>
        </w:rPr>
        <w:t xml:space="preserve"> </w:t>
      </w:r>
      <w:r>
        <w:rPr>
          <w:sz w:val="28"/>
        </w:rPr>
        <w:t>with</w:t>
      </w:r>
      <w:r>
        <w:rPr>
          <w:spacing w:val="-67"/>
          <w:sz w:val="28"/>
        </w:rPr>
        <w:t xml:space="preserve"> </w:t>
      </w:r>
      <w:r>
        <w:rPr>
          <w:sz w:val="28"/>
        </w:rPr>
        <w:t>exemplary safety records to</w:t>
      </w:r>
      <w:r>
        <w:rPr>
          <w:spacing w:val="1"/>
          <w:sz w:val="28"/>
        </w:rPr>
        <w:t xml:space="preserve"> </w:t>
      </w:r>
      <w:r>
        <w:rPr>
          <w:sz w:val="28"/>
        </w:rPr>
        <w:t>motivate</w:t>
      </w:r>
      <w:r>
        <w:rPr>
          <w:spacing w:val="-1"/>
          <w:sz w:val="28"/>
        </w:rPr>
        <w:t xml:space="preserve"> </w:t>
      </w:r>
      <w:r>
        <w:rPr>
          <w:sz w:val="28"/>
        </w:rPr>
        <w:t>others to follow</w:t>
      </w:r>
      <w:r>
        <w:rPr>
          <w:spacing w:val="1"/>
          <w:sz w:val="28"/>
        </w:rPr>
        <w:t xml:space="preserve"> </w:t>
      </w:r>
      <w:r>
        <w:rPr>
          <w:sz w:val="28"/>
        </w:rPr>
        <w:t>suit.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line="357" w:lineRule="auto"/>
        <w:ind w:right="343"/>
        <w:jc w:val="both"/>
        <w:rPr>
          <w:sz w:val="28"/>
        </w:rPr>
      </w:pPr>
      <w:r>
        <w:rPr>
          <w:sz w:val="28"/>
        </w:rPr>
        <w:t>Cross-Departmental</w:t>
      </w:r>
      <w:r>
        <w:rPr>
          <w:spacing w:val="1"/>
          <w:sz w:val="28"/>
        </w:rPr>
        <w:t xml:space="preserve"> </w:t>
      </w:r>
      <w:r>
        <w:rPr>
          <w:sz w:val="28"/>
        </w:rPr>
        <w:t>Sharing:</w:t>
      </w:r>
      <w:r>
        <w:rPr>
          <w:spacing w:val="1"/>
          <w:sz w:val="28"/>
        </w:rPr>
        <w:t xml:space="preserve"> </w:t>
      </w:r>
      <w:r>
        <w:rPr>
          <w:sz w:val="28"/>
        </w:rPr>
        <w:t>Encourage</w:t>
      </w:r>
      <w:r>
        <w:rPr>
          <w:spacing w:val="1"/>
          <w:sz w:val="28"/>
        </w:rPr>
        <w:t xml:space="preserve"> </w:t>
      </w:r>
      <w:r>
        <w:rPr>
          <w:sz w:val="28"/>
        </w:rPr>
        <w:t>knowledge</w:t>
      </w:r>
      <w:r>
        <w:rPr>
          <w:spacing w:val="1"/>
          <w:sz w:val="28"/>
        </w:rPr>
        <w:t xml:space="preserve"> </w:t>
      </w:r>
      <w:r>
        <w:rPr>
          <w:sz w:val="28"/>
        </w:rPr>
        <w:t>sharing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between</w:t>
      </w:r>
      <w:r>
        <w:rPr>
          <w:spacing w:val="1"/>
          <w:sz w:val="28"/>
        </w:rPr>
        <w:t xml:space="preserve"> </w:t>
      </w:r>
      <w:r>
        <w:rPr>
          <w:sz w:val="28"/>
        </w:rPr>
        <w:t>different</w:t>
      </w:r>
      <w:r>
        <w:rPr>
          <w:spacing w:val="-6"/>
          <w:sz w:val="28"/>
        </w:rPr>
        <w:t xml:space="preserve"> </w:t>
      </w:r>
      <w:r>
        <w:rPr>
          <w:sz w:val="28"/>
        </w:rPr>
        <w:t>departments</w:t>
      </w:r>
      <w:r>
        <w:rPr>
          <w:spacing w:val="-3"/>
          <w:sz w:val="28"/>
        </w:rPr>
        <w:t xml:space="preserve"> </w:t>
      </w:r>
      <w:r>
        <w:rPr>
          <w:sz w:val="28"/>
        </w:rPr>
        <w:t>about</w:t>
      </w:r>
      <w:r>
        <w:rPr>
          <w:spacing w:val="-1"/>
          <w:sz w:val="28"/>
        </w:rPr>
        <w:t xml:space="preserve"> </w:t>
      </w:r>
      <w:r>
        <w:rPr>
          <w:sz w:val="28"/>
        </w:rPr>
        <w:t>effective</w:t>
      </w:r>
      <w:r>
        <w:rPr>
          <w:spacing w:val="-5"/>
          <w:sz w:val="28"/>
        </w:rPr>
        <w:t xml:space="preserve"> </w:t>
      </w:r>
      <w:r>
        <w:rPr>
          <w:sz w:val="28"/>
        </w:rPr>
        <w:t>safety</w:t>
      </w:r>
      <w:r>
        <w:rPr>
          <w:spacing w:val="-1"/>
          <w:sz w:val="28"/>
        </w:rPr>
        <w:t xml:space="preserve"> </w:t>
      </w:r>
      <w:r>
        <w:rPr>
          <w:sz w:val="28"/>
        </w:rPr>
        <w:t>practices</w:t>
      </w:r>
      <w:r>
        <w:rPr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pacing w:val="-1"/>
          <w:sz w:val="28"/>
        </w:rPr>
        <w:t xml:space="preserve"> </w:t>
      </w:r>
      <w:r>
        <w:rPr>
          <w:sz w:val="28"/>
        </w:rPr>
        <w:t>have</w:t>
      </w:r>
      <w:r>
        <w:rPr>
          <w:spacing w:val="-5"/>
          <w:sz w:val="28"/>
        </w:rPr>
        <w:t xml:space="preserve"> </w:t>
      </w:r>
      <w:r>
        <w:rPr>
          <w:sz w:val="28"/>
        </w:rPr>
        <w:t>implemented</w:t>
      </w:r>
      <w:r>
        <w:rPr>
          <w:sz w:val="28"/>
        </w:rPr>
        <w:t>.</w:t>
      </w:r>
    </w:p>
    <w:p w:rsidR="00913190" w:rsidRDefault="004E387A" w:rsidP="004E387A">
      <w:pPr>
        <w:pStyle w:val="ListParagraph"/>
        <w:numPr>
          <w:ilvl w:val="0"/>
          <w:numId w:val="2"/>
        </w:numPr>
        <w:tabs>
          <w:tab w:val="left" w:pos="461"/>
        </w:tabs>
        <w:spacing w:before="161" w:line="357" w:lineRule="auto"/>
        <w:ind w:right="351"/>
        <w:jc w:val="both"/>
        <w:rPr>
          <w:sz w:val="28"/>
        </w:rPr>
      </w:pPr>
      <w:r>
        <w:rPr>
          <w:sz w:val="28"/>
        </w:rPr>
        <w:t>Collaborative Initiatives: Foster collaboration between HR and safety teams to</w:t>
      </w:r>
      <w:r>
        <w:rPr>
          <w:spacing w:val="1"/>
          <w:sz w:val="28"/>
        </w:rPr>
        <w:t xml:space="preserve"> </w:t>
      </w:r>
      <w:r>
        <w:rPr>
          <w:sz w:val="28"/>
        </w:rPr>
        <w:t>align efforts</w:t>
      </w:r>
      <w:r>
        <w:rPr>
          <w:spacing w:val="1"/>
          <w:sz w:val="28"/>
        </w:rPr>
        <w:t xml:space="preserve"> </w:t>
      </w:r>
      <w:r>
        <w:rPr>
          <w:sz w:val="28"/>
        </w:rPr>
        <w:t>in ensuring</w:t>
      </w:r>
      <w:r>
        <w:rPr>
          <w:spacing w:val="1"/>
          <w:sz w:val="28"/>
        </w:rPr>
        <w:t xml:space="preserve"> </w:t>
      </w:r>
      <w:r>
        <w:rPr>
          <w:sz w:val="28"/>
        </w:rPr>
        <w:t>employee well-being.</w:t>
      </w:r>
    </w:p>
    <w:p w:rsidR="00913190" w:rsidRDefault="00913190" w:rsidP="004E387A">
      <w:pPr>
        <w:spacing w:line="357" w:lineRule="auto"/>
        <w:jc w:val="both"/>
        <w:rPr>
          <w:sz w:val="28"/>
        </w:rPr>
        <w:sectPr w:rsidR="00913190">
          <w:pgSz w:w="12240" w:h="15840"/>
          <w:pgMar w:top="1380" w:right="1100" w:bottom="280" w:left="1340" w:header="720" w:footer="720" w:gutter="0"/>
          <w:cols w:space="720"/>
        </w:sectPr>
      </w:pPr>
    </w:p>
    <w:p w:rsidR="00913190" w:rsidRDefault="004E387A" w:rsidP="004E387A">
      <w:pPr>
        <w:spacing w:before="59"/>
        <w:ind w:left="244"/>
        <w:jc w:val="both"/>
        <w:rPr>
          <w:b/>
          <w:sz w:val="25"/>
        </w:rPr>
      </w:pPr>
      <w:r>
        <w:rPr>
          <w:b/>
          <w:sz w:val="25"/>
        </w:rPr>
        <w:lastRenderedPageBreak/>
        <w:t>CONCLUSION</w:t>
      </w:r>
    </w:p>
    <w:p w:rsidR="00913190" w:rsidRDefault="00913190" w:rsidP="004E387A">
      <w:pPr>
        <w:pStyle w:val="BodyText"/>
        <w:jc w:val="both"/>
        <w:rPr>
          <w:b/>
          <w:sz w:val="26"/>
        </w:rPr>
      </w:pPr>
    </w:p>
    <w:p w:rsidR="00913190" w:rsidRDefault="004E387A" w:rsidP="004E387A">
      <w:pPr>
        <w:pStyle w:val="BodyText"/>
        <w:spacing w:line="276" w:lineRule="auto"/>
        <w:ind w:left="254" w:right="351"/>
        <w:jc w:val="both"/>
      </w:pPr>
      <w:r>
        <w:t>In conclusion, the comprehensive analysis of demographic information and</w:t>
      </w:r>
      <w:r>
        <w:rPr>
          <w:spacing w:val="1"/>
        </w:rPr>
        <w:t xml:space="preserve"> </w:t>
      </w:r>
      <w:r>
        <w:t>respondents'</w:t>
      </w:r>
      <w:r>
        <w:t xml:space="preserve"> perceptions presented in the provided table sheds light on critical</w:t>
      </w:r>
      <w:r>
        <w:rPr>
          <w:spacing w:val="1"/>
        </w:rPr>
        <w:t xml:space="preserve"> </w:t>
      </w:r>
      <w:r>
        <w:t>aspects of safety, security, and employee welfare at JSW Steel. The demographic</w:t>
      </w:r>
      <w:r>
        <w:rPr>
          <w:spacing w:val="1"/>
        </w:rPr>
        <w:t xml:space="preserve"> </w:t>
      </w:r>
      <w:r>
        <w:t>breakdown spanning age, gender, educational qualification, and job designation</w:t>
      </w:r>
      <w:r>
        <w:rPr>
          <w:spacing w:val="1"/>
        </w:rPr>
        <w:t xml:space="preserve"> </w:t>
      </w:r>
      <w:r>
        <w:t>offers a multi-dimensional v</w:t>
      </w:r>
      <w:r>
        <w:t>iew of the respondents' backgrounds, underlining the</w:t>
      </w:r>
      <w:r>
        <w:rPr>
          <w:spacing w:val="1"/>
        </w:rPr>
        <w:t xml:space="preserve"> </w:t>
      </w:r>
      <w:r>
        <w:t>importance of accounting for diverse perspectives in research interpretation. The</w:t>
      </w:r>
      <w:r>
        <w:rPr>
          <w:spacing w:val="1"/>
        </w:rPr>
        <w:t xml:space="preserve"> </w:t>
      </w:r>
      <w:r>
        <w:t>varying proportions of respondents within age groups, genders, educational</w:t>
      </w:r>
      <w:r>
        <w:rPr>
          <w:spacing w:val="1"/>
        </w:rPr>
        <w:t xml:space="preserve"> </w:t>
      </w:r>
      <w:r>
        <w:t>backgrounds, and job roles highlight potential</w:t>
      </w:r>
      <w:r>
        <w:t xml:space="preserve"> sources of differing opinions and</w:t>
      </w:r>
      <w:r>
        <w:rPr>
          <w:spacing w:val="1"/>
        </w:rPr>
        <w:t xml:space="preserve"> </w:t>
      </w:r>
      <w:r>
        <w:t>experiences related to the research topic. These demographic insights, in turn,</w:t>
      </w:r>
      <w:r>
        <w:rPr>
          <w:spacing w:val="1"/>
        </w:rPr>
        <w:t xml:space="preserve"> </w:t>
      </w:r>
      <w:r>
        <w:t>facilitate the identification of patterns and trends that may influence the study's</w:t>
      </w:r>
      <w:r>
        <w:rPr>
          <w:spacing w:val="1"/>
        </w:rPr>
        <w:t xml:space="preserve"> </w:t>
      </w:r>
      <w:r>
        <w:t>outcomes. Moreover, the respondents' perceptions regardin</w:t>
      </w:r>
      <w:r>
        <w:t>g safety, security,</w:t>
      </w:r>
      <w:r>
        <w:rPr>
          <w:spacing w:val="1"/>
        </w:rPr>
        <w:t xml:space="preserve"> </w:t>
      </w:r>
      <w:r>
        <w:t>communication of protocols, and the effectiveness of measures unveil valuable</w:t>
      </w:r>
      <w:r>
        <w:rPr>
          <w:spacing w:val="1"/>
        </w:rPr>
        <w:t xml:space="preserve"> </w:t>
      </w:r>
      <w:r>
        <w:t>insights into the overall organizational climate. The majority's positive perception</w:t>
      </w:r>
      <w:r>
        <w:rPr>
          <w:spacing w:val="-67"/>
        </w:rPr>
        <w:t xml:space="preserve"> </w:t>
      </w:r>
      <w:r>
        <w:t>of safety and security, coupled with feedback on communication and safety</w:t>
      </w:r>
      <w:r>
        <w:rPr>
          <w:spacing w:val="1"/>
        </w:rPr>
        <w:t xml:space="preserve"> </w:t>
      </w:r>
      <w:r>
        <w:t>training, underscores JSW Steel's efforts in maintaining a secure and informed</w:t>
      </w:r>
      <w:r>
        <w:rPr>
          <w:spacing w:val="1"/>
        </w:rPr>
        <w:t xml:space="preserve"> </w:t>
      </w:r>
      <w:r>
        <w:t>work environment. Nonetheless, the presence of neutral and negative feedback</w:t>
      </w:r>
      <w:r>
        <w:rPr>
          <w:spacing w:val="1"/>
        </w:rPr>
        <w:t xml:space="preserve"> </w:t>
      </w:r>
      <w:r>
        <w:t>suggests areas for further improvement. The data regarding safety drill frequency,</w:t>
      </w:r>
      <w:r>
        <w:rPr>
          <w:spacing w:val="-67"/>
        </w:rPr>
        <w:t xml:space="preserve"> </w:t>
      </w:r>
      <w:r>
        <w:t>emergency proced</w:t>
      </w:r>
      <w:r>
        <w:t>ures awareness, adequacy of safety equipment, and satisfaction</w:t>
      </w:r>
      <w:r>
        <w:rPr>
          <w:spacing w:val="-67"/>
        </w:rPr>
        <w:t xml:space="preserve"> </w:t>
      </w:r>
      <w:r>
        <w:t>with medical facilities expose opportunities for enhancements in emergency</w:t>
      </w:r>
      <w:r>
        <w:rPr>
          <w:spacing w:val="1"/>
        </w:rPr>
        <w:t xml:space="preserve"> </w:t>
      </w:r>
      <w:r>
        <w:t>preparedness and employee well-being. While the majority expresses</w:t>
      </w:r>
      <w:r>
        <w:rPr>
          <w:spacing w:val="1"/>
        </w:rPr>
        <w:t xml:space="preserve"> </w:t>
      </w:r>
      <w:r>
        <w:t>contentment, the dissenting voices emphasize the ne</w:t>
      </w:r>
      <w:r>
        <w:t>ed for continuous efforts to</w:t>
      </w:r>
      <w:r>
        <w:rPr>
          <w:spacing w:val="1"/>
        </w:rPr>
        <w:t xml:space="preserve"> </w:t>
      </w:r>
      <w:r>
        <w:t>ensure optimal safety measures, communication strategies, and employee welfare</w:t>
      </w:r>
      <w:r>
        <w:rPr>
          <w:spacing w:val="-67"/>
        </w:rPr>
        <w:t xml:space="preserve"> </w:t>
      </w:r>
      <w:r>
        <w:t>initiatives. This holistic analysis serves as a valuable guide for JSW Steel to</w:t>
      </w:r>
      <w:r>
        <w:rPr>
          <w:spacing w:val="1"/>
        </w:rPr>
        <w:t xml:space="preserve"> </w:t>
      </w:r>
      <w:r>
        <w:t>bolster its commitment to employee safety, security, and well-being,</w:t>
      </w:r>
      <w:r>
        <w:t xml:space="preserve"> fostering an</w:t>
      </w:r>
      <w:r>
        <w:rPr>
          <w:spacing w:val="1"/>
        </w:rPr>
        <w:t xml:space="preserve"> </w:t>
      </w:r>
      <w:r>
        <w:t>environment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prioritizes both</w:t>
      </w:r>
      <w:r>
        <w:rPr>
          <w:spacing w:val="-4"/>
        </w:rPr>
        <w:t xml:space="preserve"> </w:t>
      </w:r>
      <w:r>
        <w:t>physical and</w:t>
      </w:r>
      <w:r>
        <w:rPr>
          <w:spacing w:val="-4"/>
        </w:rPr>
        <w:t xml:space="preserve"> </w:t>
      </w:r>
      <w:r>
        <w:t>psychological</w:t>
      </w:r>
      <w:r>
        <w:rPr>
          <w:spacing w:val="-4"/>
        </w:rPr>
        <w:t xml:space="preserve"> </w:t>
      </w:r>
      <w:r>
        <w:t>welfare.</w:t>
      </w:r>
    </w:p>
    <w:p w:rsidR="00913190" w:rsidRDefault="00913190" w:rsidP="004E387A">
      <w:pPr>
        <w:pStyle w:val="BodyText"/>
        <w:jc w:val="both"/>
        <w:rPr>
          <w:sz w:val="30"/>
        </w:rPr>
      </w:pPr>
    </w:p>
    <w:p w:rsidR="00913190" w:rsidRDefault="00913190" w:rsidP="004E387A">
      <w:pPr>
        <w:pStyle w:val="BodyText"/>
        <w:jc w:val="both"/>
        <w:rPr>
          <w:sz w:val="30"/>
        </w:rPr>
      </w:pPr>
    </w:p>
    <w:p w:rsidR="00913190" w:rsidRDefault="00913190" w:rsidP="004E387A">
      <w:pPr>
        <w:pStyle w:val="BodyText"/>
        <w:spacing w:before="11"/>
        <w:jc w:val="both"/>
        <w:rPr>
          <w:sz w:val="36"/>
        </w:rPr>
      </w:pPr>
    </w:p>
    <w:p w:rsidR="00913190" w:rsidRDefault="004E387A" w:rsidP="004E387A">
      <w:pPr>
        <w:ind w:left="244"/>
        <w:jc w:val="both"/>
        <w:rPr>
          <w:b/>
          <w:sz w:val="25"/>
        </w:rPr>
      </w:pPr>
      <w:r>
        <w:rPr>
          <w:b/>
          <w:sz w:val="25"/>
        </w:rPr>
        <w:t>BIBILOGRAPHY</w:t>
      </w:r>
    </w:p>
    <w:p w:rsidR="00913190" w:rsidRDefault="00913190" w:rsidP="004E387A">
      <w:pPr>
        <w:pStyle w:val="BodyText"/>
        <w:spacing w:before="5"/>
        <w:jc w:val="both"/>
        <w:rPr>
          <w:b/>
          <w:sz w:val="26"/>
        </w:rPr>
      </w:pPr>
    </w:p>
    <w:p w:rsidR="00913190" w:rsidRDefault="004E387A" w:rsidP="004E387A">
      <w:pPr>
        <w:pStyle w:val="ListParagraph"/>
        <w:numPr>
          <w:ilvl w:val="0"/>
          <w:numId w:val="1"/>
        </w:numPr>
        <w:tabs>
          <w:tab w:val="left" w:pos="461"/>
        </w:tabs>
        <w:spacing w:before="0" w:line="355" w:lineRule="auto"/>
        <w:ind w:right="326"/>
        <w:jc w:val="both"/>
        <w:rPr>
          <w:i/>
          <w:sz w:val="28"/>
        </w:rPr>
      </w:pPr>
      <w:r>
        <w:rPr>
          <w:i/>
          <w:sz w:val="28"/>
        </w:rPr>
        <w:t>Smith,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J.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A.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(2020).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Enhancing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Workplace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Safety</w:t>
      </w:r>
      <w:r>
        <w:rPr>
          <w:i/>
          <w:spacing w:val="11"/>
          <w:sz w:val="28"/>
        </w:rPr>
        <w:t xml:space="preserve"> </w:t>
      </w:r>
      <w:proofErr w:type="gramStart"/>
      <w:r>
        <w:rPr>
          <w:i/>
          <w:sz w:val="28"/>
        </w:rPr>
        <w:t>Through</w:t>
      </w:r>
      <w:proofErr w:type="gramEnd"/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Comprehensive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Training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Programs.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Occupational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Health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Safety,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15(2),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45-60.</w:t>
      </w:r>
    </w:p>
    <w:p w:rsidR="00913190" w:rsidRDefault="00913190" w:rsidP="004E387A">
      <w:pPr>
        <w:spacing w:line="355" w:lineRule="auto"/>
        <w:jc w:val="both"/>
        <w:rPr>
          <w:sz w:val="28"/>
        </w:rPr>
        <w:sectPr w:rsidR="00913190">
          <w:pgSz w:w="12240" w:h="15840"/>
          <w:pgMar w:top="1380" w:right="1100" w:bottom="280" w:left="1340" w:header="720" w:footer="720" w:gutter="0"/>
          <w:cols w:space="720"/>
        </w:sectPr>
      </w:pPr>
    </w:p>
    <w:p w:rsidR="00913190" w:rsidRDefault="004E387A" w:rsidP="004E387A">
      <w:pPr>
        <w:pStyle w:val="ListParagraph"/>
        <w:numPr>
          <w:ilvl w:val="0"/>
          <w:numId w:val="1"/>
        </w:numPr>
        <w:tabs>
          <w:tab w:val="left" w:pos="461"/>
        </w:tabs>
        <w:spacing w:before="63" w:line="355" w:lineRule="auto"/>
        <w:ind w:right="335"/>
        <w:jc w:val="both"/>
        <w:rPr>
          <w:i/>
          <w:sz w:val="28"/>
        </w:rPr>
      </w:pPr>
      <w:r>
        <w:rPr>
          <w:i/>
          <w:sz w:val="28"/>
        </w:rPr>
        <w:lastRenderedPageBreak/>
        <w:t>Johnson, L. M., &amp; Williams, R. K. (2018). Gender Sensitivity and Occupational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Safety: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Case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Study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Manufacturing.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Workforce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Diversity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Safety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Quarterly,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32(3),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89104.</w:t>
      </w:r>
    </w:p>
    <w:p w:rsidR="00913190" w:rsidRDefault="004E387A" w:rsidP="004E387A">
      <w:pPr>
        <w:pStyle w:val="ListParagraph"/>
        <w:numPr>
          <w:ilvl w:val="0"/>
          <w:numId w:val="1"/>
        </w:numPr>
        <w:tabs>
          <w:tab w:val="left" w:pos="461"/>
        </w:tabs>
        <w:spacing w:before="171" w:line="355" w:lineRule="auto"/>
        <w:ind w:right="332"/>
        <w:jc w:val="both"/>
        <w:rPr>
          <w:i/>
          <w:sz w:val="28"/>
        </w:rPr>
      </w:pPr>
      <w:r>
        <w:rPr>
          <w:i/>
          <w:sz w:val="28"/>
        </w:rPr>
        <w:t>Patel, S., &amp; Brown, C. (2019). Employee Well-being Programs and their Impact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</w:t>
      </w:r>
      <w:r>
        <w:rPr>
          <w:i/>
          <w:sz w:val="28"/>
        </w:rPr>
        <w:t>fety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Compliance: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Empirical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Analysis.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Occupational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Psychology,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25(4),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315-328.</w:t>
      </w:r>
    </w:p>
    <w:p w:rsidR="00913190" w:rsidRDefault="004E387A" w:rsidP="004E387A">
      <w:pPr>
        <w:pStyle w:val="ListParagraph"/>
        <w:numPr>
          <w:ilvl w:val="0"/>
          <w:numId w:val="1"/>
        </w:numPr>
        <w:tabs>
          <w:tab w:val="left" w:pos="461"/>
        </w:tabs>
        <w:spacing w:before="171" w:line="357" w:lineRule="auto"/>
        <w:ind w:right="332"/>
        <w:jc w:val="both"/>
        <w:rPr>
          <w:i/>
          <w:sz w:val="28"/>
        </w:rPr>
      </w:pPr>
      <w:r>
        <w:rPr>
          <w:i/>
          <w:sz w:val="28"/>
        </w:rPr>
        <w:t>Anderson,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T.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C.,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&amp;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Garcia,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M.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B.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(2017).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Age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Diversity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Safety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Performance: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An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Investigation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Construction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Industry.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Safety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Science,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42(6),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521-534.</w:t>
      </w:r>
    </w:p>
    <w:p w:rsidR="00913190" w:rsidRDefault="004E387A" w:rsidP="004E387A">
      <w:pPr>
        <w:pStyle w:val="ListParagraph"/>
        <w:numPr>
          <w:ilvl w:val="0"/>
          <w:numId w:val="1"/>
        </w:numPr>
        <w:tabs>
          <w:tab w:val="left" w:pos="461"/>
          <w:tab w:val="left" w:pos="2620"/>
          <w:tab w:val="left" w:pos="4658"/>
          <w:tab w:val="left" w:pos="6686"/>
          <w:tab w:val="left" w:pos="8744"/>
        </w:tabs>
        <w:spacing w:before="160" w:line="348" w:lineRule="auto"/>
        <w:ind w:left="390" w:right="333" w:hanging="291"/>
        <w:jc w:val="both"/>
        <w:rPr>
          <w:i/>
          <w:sz w:val="28"/>
        </w:rPr>
      </w:pPr>
      <w:r>
        <w:tab/>
      </w:r>
      <w:r>
        <w:rPr>
          <w:i/>
          <w:sz w:val="28"/>
        </w:rPr>
        <w:t>Occupational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Safety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Health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Administration.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(2021).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Guidelines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Effective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Emergency</w:t>
      </w:r>
      <w:r>
        <w:rPr>
          <w:i/>
          <w:sz w:val="28"/>
        </w:rPr>
        <w:tab/>
        <w:t>Response</w:t>
      </w:r>
      <w:r>
        <w:rPr>
          <w:i/>
          <w:sz w:val="28"/>
        </w:rPr>
        <w:tab/>
        <w:t>Training.</w:t>
      </w:r>
      <w:r>
        <w:rPr>
          <w:i/>
          <w:sz w:val="28"/>
        </w:rPr>
        <w:tab/>
        <w:t>Retrieved</w:t>
      </w:r>
      <w:r>
        <w:rPr>
          <w:i/>
          <w:sz w:val="28"/>
        </w:rPr>
        <w:tab/>
        <w:t>from</w:t>
      </w:r>
      <w:r>
        <w:rPr>
          <w:i/>
          <w:color w:val="0462C1"/>
          <w:spacing w:val="1"/>
          <w:sz w:val="28"/>
        </w:rPr>
        <w:t xml:space="preserve"> </w:t>
      </w:r>
      <w:hyperlink r:id="rId12">
        <w:r>
          <w:rPr>
            <w:i/>
            <w:color w:val="0462C1"/>
            <w:sz w:val="28"/>
            <w:u w:val="single" w:color="0462C1"/>
          </w:rPr>
          <w:t>https://www.osha.gov/guidelines/emergency</w:t>
        </w:r>
      </w:hyperlink>
      <w:hyperlink r:id="rId13">
        <w:r>
          <w:rPr>
            <w:i/>
            <w:color w:val="0462C1"/>
            <w:sz w:val="28"/>
            <w:u w:val="single" w:color="0462C1"/>
          </w:rPr>
          <w:t>-</w:t>
        </w:r>
      </w:hyperlink>
      <w:hyperlink r:id="rId14">
        <w:r>
          <w:rPr>
            <w:i/>
            <w:color w:val="0462C1"/>
            <w:sz w:val="28"/>
            <w:u w:val="single" w:color="0462C1"/>
          </w:rPr>
          <w:t>response</w:t>
        </w:r>
      </w:hyperlink>
      <w:hyperlink r:id="rId15">
        <w:r>
          <w:rPr>
            <w:i/>
            <w:color w:val="0462C1"/>
            <w:sz w:val="28"/>
            <w:u w:val="single" w:color="0462C1"/>
          </w:rPr>
          <w:t>-</w:t>
        </w:r>
      </w:hyperlink>
      <w:hyperlink r:id="rId16">
        <w:r>
          <w:rPr>
            <w:i/>
            <w:color w:val="0462C1"/>
            <w:sz w:val="28"/>
            <w:u w:val="single" w:color="0462C1"/>
          </w:rPr>
          <w:t>training</w:t>
        </w:r>
      </w:hyperlink>
    </w:p>
    <w:p w:rsidR="00913190" w:rsidRDefault="004E387A" w:rsidP="004E387A">
      <w:pPr>
        <w:pStyle w:val="ListParagraph"/>
        <w:numPr>
          <w:ilvl w:val="0"/>
          <w:numId w:val="1"/>
        </w:numPr>
        <w:tabs>
          <w:tab w:val="left" w:pos="461"/>
        </w:tabs>
        <w:spacing w:before="157" w:line="357" w:lineRule="auto"/>
        <w:ind w:right="335"/>
        <w:jc w:val="both"/>
        <w:rPr>
          <w:i/>
          <w:sz w:val="28"/>
        </w:rPr>
      </w:pPr>
      <w:r>
        <w:rPr>
          <w:i/>
          <w:sz w:val="28"/>
        </w:rPr>
        <w:t>Health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Safety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Executive.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(2019).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Best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Practices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Providing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Personal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Protective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Equipment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(PPE)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Employees.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Retrieved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color w:val="0462C1"/>
          <w:spacing w:val="1"/>
          <w:sz w:val="28"/>
        </w:rPr>
        <w:t xml:space="preserve"> </w:t>
      </w:r>
      <w:hyperlink r:id="rId17">
        <w:r>
          <w:rPr>
            <w:i/>
            <w:color w:val="0462C1"/>
            <w:sz w:val="28"/>
            <w:u w:val="single" w:color="0462C1"/>
          </w:rPr>
          <w:t>https://www.hse.gov.uk/best</w:t>
        </w:r>
      </w:hyperlink>
      <w:hyperlink r:id="rId18">
        <w:r>
          <w:rPr>
            <w:i/>
            <w:color w:val="0462C1"/>
            <w:sz w:val="28"/>
            <w:u w:val="single" w:color="0462C1"/>
          </w:rPr>
          <w:t>-</w:t>
        </w:r>
      </w:hyperlink>
      <w:hyperlink r:id="rId19">
        <w:r>
          <w:rPr>
            <w:i/>
            <w:color w:val="0462C1"/>
            <w:sz w:val="28"/>
            <w:u w:val="single" w:color="0462C1"/>
          </w:rPr>
          <w:t>practices</w:t>
        </w:r>
      </w:hyperlink>
      <w:hyperlink r:id="rId20">
        <w:r>
          <w:rPr>
            <w:i/>
            <w:color w:val="0462C1"/>
            <w:sz w:val="28"/>
            <w:u w:val="single" w:color="0462C1"/>
          </w:rPr>
          <w:t>ppe</w:t>
        </w:r>
      </w:hyperlink>
    </w:p>
    <w:p w:rsidR="00913190" w:rsidRDefault="004E387A" w:rsidP="004E387A">
      <w:pPr>
        <w:pStyle w:val="ListParagraph"/>
        <w:numPr>
          <w:ilvl w:val="0"/>
          <w:numId w:val="1"/>
        </w:numPr>
        <w:tabs>
          <w:tab w:val="left" w:pos="461"/>
        </w:tabs>
        <w:spacing w:before="164" w:line="355" w:lineRule="auto"/>
        <w:ind w:right="324"/>
        <w:jc w:val="both"/>
        <w:rPr>
          <w:i/>
          <w:sz w:val="28"/>
        </w:rPr>
      </w:pPr>
      <w:r>
        <w:rPr>
          <w:i/>
          <w:sz w:val="28"/>
        </w:rPr>
        <w:t xml:space="preserve">International </w:t>
      </w:r>
      <w:proofErr w:type="spellStart"/>
      <w:r>
        <w:rPr>
          <w:i/>
          <w:sz w:val="28"/>
        </w:rPr>
        <w:t>Labour</w:t>
      </w:r>
      <w:proofErr w:type="spellEnd"/>
      <w:r>
        <w:rPr>
          <w:i/>
          <w:sz w:val="28"/>
        </w:rPr>
        <w:t xml:space="preserve"> Organization. (2020). Promoting Mental Health in the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Workplace: A Guide for Employers. Retrieved from</w:t>
      </w:r>
      <w:r>
        <w:rPr>
          <w:i/>
          <w:color w:val="0462C1"/>
          <w:sz w:val="28"/>
        </w:rPr>
        <w:t xml:space="preserve"> </w:t>
      </w:r>
      <w:hyperlink r:id="rId21">
        <w:r>
          <w:rPr>
            <w:i/>
            <w:color w:val="0462C1"/>
            <w:sz w:val="28"/>
            <w:u w:val="single" w:color="0462C1"/>
          </w:rPr>
          <w:t>https://www.ilo.org/mental</w:t>
        </w:r>
      </w:hyperlink>
      <w:hyperlink r:id="rId22">
        <w:r>
          <w:rPr>
            <w:i/>
            <w:color w:val="0462C1"/>
            <w:sz w:val="28"/>
            <w:u w:val="single" w:color="0462C1"/>
          </w:rPr>
          <w:t>-</w:t>
        </w:r>
      </w:hyperlink>
      <w:r>
        <w:rPr>
          <w:i/>
          <w:color w:val="0462C1"/>
          <w:spacing w:val="-67"/>
          <w:sz w:val="28"/>
        </w:rPr>
        <w:t xml:space="preserve"> </w:t>
      </w:r>
      <w:hyperlink r:id="rId23">
        <w:r>
          <w:rPr>
            <w:i/>
            <w:color w:val="0462C1"/>
            <w:sz w:val="28"/>
            <w:u w:val="single" w:color="0462C1"/>
          </w:rPr>
          <w:t>health</w:t>
        </w:r>
      </w:hyperlink>
      <w:hyperlink r:id="rId24">
        <w:r>
          <w:rPr>
            <w:i/>
            <w:color w:val="0462C1"/>
            <w:sz w:val="28"/>
            <w:u w:val="single" w:color="0462C1"/>
          </w:rPr>
          <w:t>-</w:t>
        </w:r>
      </w:hyperlink>
      <w:hyperlink r:id="rId25">
        <w:r>
          <w:rPr>
            <w:i/>
            <w:color w:val="0462C1"/>
            <w:sz w:val="28"/>
            <w:u w:val="single" w:color="0462C1"/>
          </w:rPr>
          <w:t>guide</w:t>
        </w:r>
      </w:hyperlink>
    </w:p>
    <w:p w:rsidR="00913190" w:rsidRDefault="004E387A" w:rsidP="004E387A">
      <w:pPr>
        <w:pStyle w:val="ListParagraph"/>
        <w:numPr>
          <w:ilvl w:val="0"/>
          <w:numId w:val="1"/>
        </w:numPr>
        <w:tabs>
          <w:tab w:val="left" w:pos="461"/>
        </w:tabs>
        <w:spacing w:before="171" w:line="355" w:lineRule="auto"/>
        <w:ind w:right="334"/>
        <w:jc w:val="both"/>
        <w:rPr>
          <w:i/>
          <w:sz w:val="28"/>
        </w:rPr>
      </w:pPr>
      <w:r>
        <w:rPr>
          <w:i/>
          <w:sz w:val="28"/>
        </w:rPr>
        <w:t>National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Institute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Occ</w:t>
      </w:r>
      <w:r>
        <w:rPr>
          <w:i/>
          <w:sz w:val="28"/>
        </w:rPr>
        <w:t>upational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Safety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Health.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(2018).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Ensuring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Employee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Wellbeing: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Strategies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Employers.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Retrieved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color w:val="0462C1"/>
          <w:spacing w:val="1"/>
          <w:sz w:val="28"/>
        </w:rPr>
        <w:t xml:space="preserve"> </w:t>
      </w:r>
      <w:hyperlink r:id="rId26">
        <w:r>
          <w:rPr>
            <w:i/>
            <w:color w:val="0462C1"/>
            <w:sz w:val="28"/>
            <w:u w:val="single" w:color="0462C1"/>
          </w:rPr>
          <w:t>https://www.cdc.gov/niosh/employee</w:t>
        </w:r>
      </w:hyperlink>
      <w:hyperlink r:id="rId27">
        <w:r>
          <w:rPr>
            <w:i/>
            <w:color w:val="0462C1"/>
            <w:sz w:val="28"/>
            <w:u w:val="single" w:color="0462C1"/>
          </w:rPr>
          <w:t>wellbeing</w:t>
        </w:r>
      </w:hyperlink>
    </w:p>
    <w:p w:rsidR="00913190" w:rsidRDefault="004E387A" w:rsidP="004E387A">
      <w:pPr>
        <w:pStyle w:val="ListParagraph"/>
        <w:numPr>
          <w:ilvl w:val="0"/>
          <w:numId w:val="1"/>
        </w:numPr>
        <w:tabs>
          <w:tab w:val="left" w:pos="461"/>
        </w:tabs>
        <w:spacing w:before="172" w:line="355" w:lineRule="auto"/>
        <w:ind w:right="327"/>
        <w:jc w:val="both"/>
        <w:rPr>
          <w:i/>
          <w:sz w:val="28"/>
        </w:rPr>
      </w:pPr>
      <w:r>
        <w:rPr>
          <w:i/>
          <w:spacing w:val="-1"/>
          <w:sz w:val="28"/>
        </w:rPr>
        <w:t>Safety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and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Health</w:t>
      </w:r>
      <w:r>
        <w:rPr>
          <w:i/>
          <w:spacing w:val="-17"/>
          <w:sz w:val="28"/>
        </w:rPr>
        <w:t xml:space="preserve"> </w:t>
      </w:r>
      <w:r>
        <w:rPr>
          <w:i/>
          <w:spacing w:val="-1"/>
          <w:sz w:val="28"/>
        </w:rPr>
        <w:t>at</w:t>
      </w:r>
      <w:r>
        <w:rPr>
          <w:i/>
          <w:spacing w:val="-16"/>
          <w:sz w:val="28"/>
        </w:rPr>
        <w:t xml:space="preserve"> </w:t>
      </w:r>
      <w:r>
        <w:rPr>
          <w:i/>
          <w:spacing w:val="-1"/>
          <w:sz w:val="28"/>
        </w:rPr>
        <w:t>Work.</w:t>
      </w:r>
      <w:r>
        <w:rPr>
          <w:i/>
          <w:spacing w:val="-18"/>
          <w:sz w:val="28"/>
        </w:rPr>
        <w:t xml:space="preserve"> </w:t>
      </w:r>
      <w:r>
        <w:rPr>
          <w:i/>
          <w:spacing w:val="-1"/>
          <w:sz w:val="28"/>
        </w:rPr>
        <w:t>(2016).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Employee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Involvement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in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Safety: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Case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Studies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from Different Industries.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Safety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Health at Work,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7(1),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65-78.</w:t>
      </w:r>
    </w:p>
    <w:p w:rsidR="00913190" w:rsidRDefault="00913190" w:rsidP="004E387A">
      <w:pPr>
        <w:spacing w:line="355" w:lineRule="auto"/>
        <w:jc w:val="both"/>
        <w:rPr>
          <w:sz w:val="28"/>
        </w:rPr>
        <w:sectPr w:rsidR="00913190">
          <w:pgSz w:w="12240" w:h="15840"/>
          <w:pgMar w:top="1380" w:right="1100" w:bottom="280" w:left="1340" w:header="720" w:footer="720" w:gutter="0"/>
          <w:cols w:space="720"/>
        </w:sectPr>
      </w:pPr>
    </w:p>
    <w:p w:rsidR="00913190" w:rsidRDefault="004E387A" w:rsidP="004E387A">
      <w:pPr>
        <w:pStyle w:val="ListParagraph"/>
        <w:numPr>
          <w:ilvl w:val="0"/>
          <w:numId w:val="1"/>
        </w:numPr>
        <w:tabs>
          <w:tab w:val="left" w:pos="461"/>
        </w:tabs>
        <w:spacing w:before="63" w:line="355" w:lineRule="auto"/>
        <w:ind w:right="333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World Health Organization. </w:t>
      </w:r>
      <w:r>
        <w:rPr>
          <w:i/>
          <w:sz w:val="28"/>
        </w:rPr>
        <w:t>(2022). Protecting Worker Health: An Essential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Guide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Occupational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Safety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Health.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Retrieved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from</w:t>
      </w:r>
      <w:r>
        <w:rPr>
          <w:i/>
          <w:color w:val="0462C1"/>
          <w:spacing w:val="1"/>
          <w:sz w:val="28"/>
        </w:rPr>
        <w:t xml:space="preserve"> </w:t>
      </w:r>
      <w:hyperlink r:id="rId28">
        <w:r>
          <w:rPr>
            <w:i/>
            <w:color w:val="0462C1"/>
            <w:sz w:val="28"/>
            <w:u w:val="single" w:color="0462C1"/>
          </w:rPr>
          <w:t>https://www.who.int/occupational</w:t>
        </w:r>
      </w:hyperlink>
      <w:hyperlink r:id="rId29">
        <w:r>
          <w:rPr>
            <w:i/>
            <w:color w:val="0462C1"/>
            <w:sz w:val="28"/>
            <w:u w:val="single" w:color="0462C1"/>
          </w:rPr>
          <w:t>health/guide</w:t>
        </w:r>
      </w:hyperlink>
      <w:hyperlink r:id="rId30">
        <w:r>
          <w:rPr>
            <w:i/>
            <w:color w:val="0462C1"/>
            <w:sz w:val="28"/>
            <w:u w:val="single" w:color="0462C1"/>
          </w:rPr>
          <w:t>-</w:t>
        </w:r>
      </w:hyperlink>
      <w:hyperlink r:id="rId31">
        <w:r>
          <w:rPr>
            <w:i/>
            <w:color w:val="0462C1"/>
            <w:sz w:val="28"/>
            <w:u w:val="single" w:color="0462C1"/>
          </w:rPr>
          <w:t>worker</w:t>
        </w:r>
      </w:hyperlink>
      <w:hyperlink r:id="rId32">
        <w:r>
          <w:rPr>
            <w:i/>
            <w:color w:val="0462C1"/>
            <w:sz w:val="28"/>
            <w:u w:val="single" w:color="0462C1"/>
          </w:rPr>
          <w:t>-</w:t>
        </w:r>
      </w:hyperlink>
      <w:hyperlink r:id="rId33">
        <w:r>
          <w:rPr>
            <w:i/>
            <w:color w:val="0462C1"/>
            <w:sz w:val="28"/>
            <w:u w:val="single" w:color="0462C1"/>
          </w:rPr>
          <w:t>health</w:t>
        </w:r>
      </w:hyperlink>
    </w:p>
    <w:sectPr w:rsidR="00913190">
      <w:pgSz w:w="12240" w:h="15840"/>
      <w:pgMar w:top="1380" w:right="11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3567"/>
    <w:multiLevelType w:val="hybridMultilevel"/>
    <w:tmpl w:val="CCEE72D4"/>
    <w:lvl w:ilvl="0" w:tplc="AFD05992">
      <w:start w:val="1"/>
      <w:numFmt w:val="decimal"/>
      <w:lvlText w:val="%1."/>
      <w:lvlJc w:val="left"/>
      <w:pPr>
        <w:ind w:left="964" w:hanging="36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1" w:tplc="CA3E1F44">
      <w:numFmt w:val="bullet"/>
      <w:lvlText w:val="•"/>
      <w:lvlJc w:val="left"/>
      <w:pPr>
        <w:ind w:left="1844" w:hanging="360"/>
      </w:pPr>
      <w:rPr>
        <w:rFonts w:hint="default"/>
        <w:lang w:val="en-US" w:eastAsia="en-US" w:bidi="ar-SA"/>
      </w:rPr>
    </w:lvl>
    <w:lvl w:ilvl="2" w:tplc="D0EEE800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 w:tplc="059ECB5A">
      <w:numFmt w:val="bullet"/>
      <w:lvlText w:val="•"/>
      <w:lvlJc w:val="left"/>
      <w:pPr>
        <w:ind w:left="3612" w:hanging="360"/>
      </w:pPr>
      <w:rPr>
        <w:rFonts w:hint="default"/>
        <w:lang w:val="en-US" w:eastAsia="en-US" w:bidi="ar-SA"/>
      </w:rPr>
    </w:lvl>
    <w:lvl w:ilvl="4" w:tplc="DA0C92EC">
      <w:numFmt w:val="bullet"/>
      <w:lvlText w:val="•"/>
      <w:lvlJc w:val="left"/>
      <w:pPr>
        <w:ind w:left="4496" w:hanging="360"/>
      </w:pPr>
      <w:rPr>
        <w:rFonts w:hint="default"/>
        <w:lang w:val="en-US" w:eastAsia="en-US" w:bidi="ar-SA"/>
      </w:rPr>
    </w:lvl>
    <w:lvl w:ilvl="5" w:tplc="EC2C0DC0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 w:tplc="BC36DCB4">
      <w:numFmt w:val="bullet"/>
      <w:lvlText w:val="•"/>
      <w:lvlJc w:val="left"/>
      <w:pPr>
        <w:ind w:left="6264" w:hanging="360"/>
      </w:pPr>
      <w:rPr>
        <w:rFonts w:hint="default"/>
        <w:lang w:val="en-US" w:eastAsia="en-US" w:bidi="ar-SA"/>
      </w:rPr>
    </w:lvl>
    <w:lvl w:ilvl="7" w:tplc="65C8104E"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8" w:tplc="DF36B91A"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</w:abstractNum>
  <w:abstractNum w:abstractNumId="1">
    <w:nsid w:val="4B6235F6"/>
    <w:multiLevelType w:val="hybridMultilevel"/>
    <w:tmpl w:val="C49C4BEA"/>
    <w:lvl w:ilvl="0" w:tplc="BCF0DD28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5"/>
        <w:szCs w:val="25"/>
        <w:lang w:val="en-US" w:eastAsia="en-US" w:bidi="ar-SA"/>
      </w:rPr>
    </w:lvl>
    <w:lvl w:ilvl="1" w:tplc="D090DEAC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24D2DA0C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9D1473BA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282C988C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C6DA525E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3EBACFBE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635E78B2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AC3E6D14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2">
    <w:nsid w:val="79963323"/>
    <w:multiLevelType w:val="hybridMultilevel"/>
    <w:tmpl w:val="E7B22AB0"/>
    <w:lvl w:ilvl="0" w:tplc="011C049C">
      <w:start w:val="1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en-US" w:eastAsia="en-US" w:bidi="ar-SA"/>
      </w:rPr>
    </w:lvl>
    <w:lvl w:ilvl="1" w:tplc="4E568832">
      <w:numFmt w:val="bullet"/>
      <w:lvlText w:val="•"/>
      <w:lvlJc w:val="left"/>
      <w:pPr>
        <w:ind w:left="1394" w:hanging="360"/>
      </w:pPr>
      <w:rPr>
        <w:rFonts w:hint="default"/>
        <w:lang w:val="en-US" w:eastAsia="en-US" w:bidi="ar-SA"/>
      </w:rPr>
    </w:lvl>
    <w:lvl w:ilvl="2" w:tplc="514AFD38">
      <w:numFmt w:val="bullet"/>
      <w:lvlText w:val="•"/>
      <w:lvlJc w:val="left"/>
      <w:pPr>
        <w:ind w:left="2328" w:hanging="360"/>
      </w:pPr>
      <w:rPr>
        <w:rFonts w:hint="default"/>
        <w:lang w:val="en-US" w:eastAsia="en-US" w:bidi="ar-SA"/>
      </w:rPr>
    </w:lvl>
    <w:lvl w:ilvl="3" w:tplc="19A2D0BE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4" w:tplc="C88C219E">
      <w:numFmt w:val="bullet"/>
      <w:lvlText w:val="•"/>
      <w:lvlJc w:val="left"/>
      <w:pPr>
        <w:ind w:left="4196" w:hanging="360"/>
      </w:pPr>
      <w:rPr>
        <w:rFonts w:hint="default"/>
        <w:lang w:val="en-US" w:eastAsia="en-US" w:bidi="ar-SA"/>
      </w:rPr>
    </w:lvl>
    <w:lvl w:ilvl="5" w:tplc="0E345688"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 w:tplc="0DF6F86A">
      <w:numFmt w:val="bullet"/>
      <w:lvlText w:val="•"/>
      <w:lvlJc w:val="left"/>
      <w:pPr>
        <w:ind w:left="6064" w:hanging="360"/>
      </w:pPr>
      <w:rPr>
        <w:rFonts w:hint="default"/>
        <w:lang w:val="en-US" w:eastAsia="en-US" w:bidi="ar-SA"/>
      </w:rPr>
    </w:lvl>
    <w:lvl w:ilvl="7" w:tplc="C6BEEABE">
      <w:numFmt w:val="bullet"/>
      <w:lvlText w:val="•"/>
      <w:lvlJc w:val="left"/>
      <w:pPr>
        <w:ind w:left="6998" w:hanging="360"/>
      </w:pPr>
      <w:rPr>
        <w:rFonts w:hint="default"/>
        <w:lang w:val="en-US" w:eastAsia="en-US" w:bidi="ar-SA"/>
      </w:rPr>
    </w:lvl>
    <w:lvl w:ilvl="8" w:tplc="27401A44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13190"/>
    <w:rsid w:val="004E387A"/>
    <w:rsid w:val="0091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2"/>
      <w:ind w:left="3074" w:right="712" w:hanging="185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9"/>
      <w:ind w:left="460" w:right="3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428" w:right="403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7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before="62"/>
      <w:ind w:left="3074" w:right="712" w:hanging="1856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159"/>
      <w:ind w:left="460" w:right="34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8"/>
      <w:ind w:left="428" w:right="403"/>
      <w:jc w:val="center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8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87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468nandan@gamil.com" TargetMode="External"/><Relationship Id="rId13" Type="http://schemas.openxmlformats.org/officeDocument/2006/relationships/hyperlink" Target="https://www.osha.gov/guidelines/emergency-response-training" TargetMode="External"/><Relationship Id="rId18" Type="http://schemas.openxmlformats.org/officeDocument/2006/relationships/hyperlink" Target="https://www.hse.gov.uk/best-practices-ppe" TargetMode="External"/><Relationship Id="rId26" Type="http://schemas.openxmlformats.org/officeDocument/2006/relationships/hyperlink" Target="https://www.cdc.gov/niosh/employee-wellbein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ilo.org/mental-health-guide" TargetMode="External"/><Relationship Id="rId34" Type="http://schemas.openxmlformats.org/officeDocument/2006/relationships/fontTable" Target="fontTable.xml"/><Relationship Id="rId7" Type="http://schemas.openxmlformats.org/officeDocument/2006/relationships/hyperlink" Target="mailto:prasanna06dec@gmail.com" TargetMode="External"/><Relationship Id="rId12" Type="http://schemas.openxmlformats.org/officeDocument/2006/relationships/hyperlink" Target="https://www.osha.gov/guidelines/emergency-response-training" TargetMode="External"/><Relationship Id="rId17" Type="http://schemas.openxmlformats.org/officeDocument/2006/relationships/hyperlink" Target="https://www.hse.gov.uk/best-practices-ppe" TargetMode="External"/><Relationship Id="rId25" Type="http://schemas.openxmlformats.org/officeDocument/2006/relationships/hyperlink" Target="https://www.ilo.org/mental-health-guide" TargetMode="External"/><Relationship Id="rId33" Type="http://schemas.openxmlformats.org/officeDocument/2006/relationships/hyperlink" Target="https://www.who.int/occupational-health/guide-worker-healt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sha.gov/guidelines/emergency-response-training" TargetMode="External"/><Relationship Id="rId20" Type="http://schemas.openxmlformats.org/officeDocument/2006/relationships/hyperlink" Target="https://www.hse.gov.uk/best-practices-ppe" TargetMode="External"/><Relationship Id="rId29" Type="http://schemas.openxmlformats.org/officeDocument/2006/relationships/hyperlink" Target="https://www.who.int/occupational-health/guide-worker-health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%20ajatashatru7@gmail.com" TargetMode="External"/><Relationship Id="rId11" Type="http://schemas.openxmlformats.org/officeDocument/2006/relationships/image" Target="media/image3.png"/><Relationship Id="rId24" Type="http://schemas.openxmlformats.org/officeDocument/2006/relationships/hyperlink" Target="https://www.ilo.org/mental-health-guide" TargetMode="External"/><Relationship Id="rId32" Type="http://schemas.openxmlformats.org/officeDocument/2006/relationships/hyperlink" Target="https://www.who.int/occupational-health/guide-worker-healt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sha.gov/guidelines/emergency-response-training" TargetMode="External"/><Relationship Id="rId23" Type="http://schemas.openxmlformats.org/officeDocument/2006/relationships/hyperlink" Target="https://www.ilo.org/mental-health-guide" TargetMode="External"/><Relationship Id="rId28" Type="http://schemas.openxmlformats.org/officeDocument/2006/relationships/hyperlink" Target="https://www.who.int/occupational-health/guide-worker-health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hse.gov.uk/best-practices-ppe" TargetMode="External"/><Relationship Id="rId31" Type="http://schemas.openxmlformats.org/officeDocument/2006/relationships/hyperlink" Target="https://www.who.int/occupational-health/guide-worker-healt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www.osha.gov/guidelines/emergency-response-training" TargetMode="External"/><Relationship Id="rId22" Type="http://schemas.openxmlformats.org/officeDocument/2006/relationships/hyperlink" Target="https://www.ilo.org/mental-health-guide" TargetMode="External"/><Relationship Id="rId27" Type="http://schemas.openxmlformats.org/officeDocument/2006/relationships/hyperlink" Target="https://www.cdc.gov/niosh/employee-wellbeing" TargetMode="External"/><Relationship Id="rId30" Type="http://schemas.openxmlformats.org/officeDocument/2006/relationships/hyperlink" Target="https://www.who.int/occupational-health/guide-worker-health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2956</Words>
  <Characters>16850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darshan</dc:creator>
  <cp:lastModifiedBy>User</cp:lastModifiedBy>
  <cp:revision>2</cp:revision>
  <dcterms:created xsi:type="dcterms:W3CDTF">2023-09-16T07:46:00Z</dcterms:created>
  <dcterms:modified xsi:type="dcterms:W3CDTF">2023-09-16T07:46:00Z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2023-09-16T00:00:00Z</vt:filetime>
  </property>
</Properties>
</file>