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9440C6" w14:textId="77777777" w:rsidR="00E700E9" w:rsidRDefault="00E700E9" w:rsidP="00E700E9">
      <w:pPr>
        <w:pStyle w:val="BodyText"/>
        <w:jc w:val="center"/>
      </w:pPr>
      <w:r>
        <w:rPr>
          <w:b/>
          <w:bCs/>
          <w:color w:val="000000"/>
          <w:sz w:val="36"/>
          <w:szCs w:val="36"/>
        </w:rPr>
        <w:t>COMPACT SLOT BASED MICROSTRIP PATCH ANTENNA FOR WEARABLE APPLICATIONS</w:t>
      </w:r>
    </w:p>
    <w:p w14:paraId="0385D07D" w14:textId="77777777" w:rsidR="00E700E9" w:rsidRDefault="00E700E9" w:rsidP="00E700E9">
      <w:pPr>
        <w:pStyle w:val="BodyText"/>
        <w:spacing w:before="2"/>
        <w:rPr>
          <w:sz w:val="22"/>
        </w:rPr>
      </w:pPr>
    </w:p>
    <w:p w14:paraId="3F9BF5BF" w14:textId="5D07B8C2" w:rsidR="00E700E9" w:rsidRPr="00FD6005" w:rsidRDefault="00E700E9" w:rsidP="00ED450F">
      <w:pPr>
        <w:pStyle w:val="NormalWeb"/>
        <w:spacing w:before="1" w:beforeAutospacing="0" w:after="0" w:afterAutospacing="0"/>
        <w:ind w:right="31"/>
        <w:rPr>
          <w:rFonts w:ascii="Cambria Math" w:hAnsi="Cambria Math"/>
          <w:sz w:val="18"/>
          <w:szCs w:val="18"/>
        </w:rPr>
      </w:pPr>
      <w:r w:rsidRPr="00FD6005">
        <w:rPr>
          <w:rFonts w:ascii="Cambria Math" w:hAnsi="Cambria Math"/>
          <w:color w:val="000000"/>
          <w:sz w:val="18"/>
          <w:szCs w:val="18"/>
        </w:rPr>
        <w:t>SHUNMUGASUNDARAM M</w:t>
      </w:r>
      <w:r>
        <w:rPr>
          <w:rFonts w:ascii="Cambria Math" w:hAnsi="Cambria Math"/>
          <w:color w:val="000000"/>
          <w:sz w:val="18"/>
          <w:szCs w:val="18"/>
        </w:rPr>
        <w:t>1, KARTHICK G2,</w:t>
      </w:r>
      <w:r>
        <w:rPr>
          <w:rFonts w:ascii="Cambria Math" w:hAnsi="Cambria Math"/>
          <w:sz w:val="18"/>
          <w:szCs w:val="18"/>
        </w:rPr>
        <w:t xml:space="preserve"> </w:t>
      </w:r>
      <w:r w:rsidRPr="00FD6005">
        <w:rPr>
          <w:rFonts w:ascii="Cambria Math" w:hAnsi="Cambria Math"/>
          <w:color w:val="000000"/>
          <w:sz w:val="18"/>
          <w:szCs w:val="18"/>
        </w:rPr>
        <w:t>SHENBAGARUBAN M</w:t>
      </w:r>
      <w:r>
        <w:rPr>
          <w:rFonts w:ascii="Cambria Math" w:hAnsi="Cambria Math"/>
          <w:color w:val="000000"/>
          <w:sz w:val="18"/>
          <w:szCs w:val="18"/>
        </w:rPr>
        <w:t xml:space="preserve">3, </w:t>
      </w:r>
      <w:r w:rsidR="00ED450F">
        <w:rPr>
          <w:rFonts w:ascii="Cambria Math" w:hAnsi="Cambria Math"/>
          <w:color w:val="000000"/>
          <w:sz w:val="18"/>
          <w:szCs w:val="18"/>
        </w:rPr>
        <w:t xml:space="preserve">NAVIN PRASATH M4, </w:t>
      </w:r>
      <w:r>
        <w:rPr>
          <w:rFonts w:ascii="Cambria Math" w:hAnsi="Cambria Math"/>
          <w:color w:val="000000"/>
          <w:sz w:val="18"/>
          <w:szCs w:val="18"/>
        </w:rPr>
        <w:t>BALAMURUGAN C4</w:t>
      </w:r>
    </w:p>
    <w:p w14:paraId="5D2F6BEA" w14:textId="77777777" w:rsidR="00E700E9" w:rsidRDefault="00E700E9" w:rsidP="00E700E9">
      <w:pPr>
        <w:ind w:left="2697" w:right="2859"/>
        <w:jc w:val="center"/>
        <w:rPr>
          <w:rFonts w:ascii="Cambria Math"/>
          <w:sz w:val="18"/>
        </w:rPr>
      </w:pPr>
    </w:p>
    <w:p w14:paraId="7F4BCD71" w14:textId="5794CE6D" w:rsidR="00E700E9" w:rsidRPr="00CE49EB" w:rsidRDefault="00E700E9" w:rsidP="00E700E9">
      <w:pPr>
        <w:spacing w:before="50" w:line="266" w:lineRule="auto"/>
        <w:ind w:left="658" w:right="817" w:firstLine="6"/>
        <w:jc w:val="center"/>
        <w:rPr>
          <w:sz w:val="18"/>
          <w:szCs w:val="18"/>
        </w:rPr>
      </w:pPr>
      <w:r w:rsidRPr="00CE49EB">
        <w:rPr>
          <w:position w:val="6"/>
          <w:sz w:val="18"/>
          <w:szCs w:val="18"/>
        </w:rPr>
        <w:t xml:space="preserve">1,2,3 </w:t>
      </w:r>
      <w:r w:rsidRPr="00CE49EB">
        <w:rPr>
          <w:sz w:val="18"/>
          <w:szCs w:val="18"/>
        </w:rPr>
        <w:t>Student Department</w:t>
      </w:r>
      <w:r w:rsidRPr="00CE49EB">
        <w:rPr>
          <w:spacing w:val="-2"/>
          <w:sz w:val="18"/>
          <w:szCs w:val="18"/>
        </w:rPr>
        <w:t xml:space="preserve"> </w:t>
      </w:r>
      <w:r w:rsidRPr="00CE49EB">
        <w:rPr>
          <w:sz w:val="18"/>
          <w:szCs w:val="18"/>
        </w:rPr>
        <w:t>of</w:t>
      </w:r>
      <w:r w:rsidRPr="00CE49EB">
        <w:rPr>
          <w:spacing w:val="-4"/>
          <w:sz w:val="18"/>
          <w:szCs w:val="18"/>
        </w:rPr>
        <w:t xml:space="preserve"> </w:t>
      </w:r>
      <w:r w:rsidRPr="00CE49EB">
        <w:rPr>
          <w:sz w:val="18"/>
          <w:szCs w:val="18"/>
        </w:rPr>
        <w:t>Electronics and Communication</w:t>
      </w:r>
      <w:r w:rsidRPr="00CE49EB">
        <w:rPr>
          <w:spacing w:val="-2"/>
          <w:sz w:val="18"/>
          <w:szCs w:val="18"/>
        </w:rPr>
        <w:t xml:space="preserve"> </w:t>
      </w:r>
      <w:r w:rsidRPr="00CE49EB">
        <w:rPr>
          <w:sz w:val="18"/>
          <w:szCs w:val="18"/>
        </w:rPr>
        <w:t>Engineering,</w:t>
      </w:r>
      <w:r w:rsidRPr="00CE49EB">
        <w:rPr>
          <w:spacing w:val="-1"/>
          <w:sz w:val="18"/>
          <w:szCs w:val="18"/>
        </w:rPr>
        <w:t xml:space="preserve"> </w:t>
      </w:r>
      <w:r w:rsidRPr="00CE49EB">
        <w:rPr>
          <w:sz w:val="18"/>
          <w:szCs w:val="18"/>
        </w:rPr>
        <w:t xml:space="preserve">National Engineering College, Kovilpatti, </w:t>
      </w:r>
      <w:r w:rsidR="00CA16E3" w:rsidRPr="00CE49EB">
        <w:rPr>
          <w:sz w:val="18"/>
          <w:szCs w:val="18"/>
        </w:rPr>
        <w:t>Tamilnadu, India</w:t>
      </w:r>
    </w:p>
    <w:p w14:paraId="1A15554D" w14:textId="51B46BAD" w:rsidR="00E700E9" w:rsidRPr="00CE49EB" w:rsidRDefault="00E700E9" w:rsidP="00E700E9">
      <w:pPr>
        <w:spacing w:before="50" w:line="266" w:lineRule="auto"/>
        <w:ind w:left="658" w:right="817" w:firstLine="6"/>
        <w:jc w:val="center"/>
        <w:rPr>
          <w:sz w:val="18"/>
          <w:szCs w:val="18"/>
        </w:rPr>
      </w:pPr>
      <w:r w:rsidRPr="00CE49EB">
        <w:rPr>
          <w:position w:val="6"/>
          <w:sz w:val="18"/>
          <w:szCs w:val="18"/>
        </w:rPr>
        <w:t xml:space="preserve">4 </w:t>
      </w:r>
      <w:r w:rsidRPr="00CE49EB">
        <w:rPr>
          <w:sz w:val="18"/>
          <w:szCs w:val="18"/>
        </w:rPr>
        <w:t>Assistant Professor, Department</w:t>
      </w:r>
      <w:r w:rsidRPr="00CE49EB">
        <w:rPr>
          <w:spacing w:val="-2"/>
          <w:sz w:val="18"/>
          <w:szCs w:val="18"/>
        </w:rPr>
        <w:t xml:space="preserve"> </w:t>
      </w:r>
      <w:r w:rsidRPr="00CE49EB">
        <w:rPr>
          <w:sz w:val="18"/>
          <w:szCs w:val="18"/>
        </w:rPr>
        <w:t>of</w:t>
      </w:r>
      <w:r w:rsidRPr="00CE49EB">
        <w:rPr>
          <w:spacing w:val="-4"/>
          <w:sz w:val="18"/>
          <w:szCs w:val="18"/>
        </w:rPr>
        <w:t xml:space="preserve"> </w:t>
      </w:r>
      <w:r w:rsidRPr="00CE49EB">
        <w:rPr>
          <w:sz w:val="18"/>
          <w:szCs w:val="18"/>
        </w:rPr>
        <w:t>Electronics and Communication</w:t>
      </w:r>
      <w:r w:rsidRPr="00CE49EB">
        <w:rPr>
          <w:spacing w:val="-2"/>
          <w:sz w:val="18"/>
          <w:szCs w:val="18"/>
        </w:rPr>
        <w:t xml:space="preserve"> </w:t>
      </w:r>
      <w:r w:rsidRPr="00CE49EB">
        <w:rPr>
          <w:sz w:val="18"/>
          <w:szCs w:val="18"/>
        </w:rPr>
        <w:t>Engineering,</w:t>
      </w:r>
      <w:r w:rsidRPr="00CE49EB">
        <w:rPr>
          <w:spacing w:val="-1"/>
          <w:sz w:val="18"/>
          <w:szCs w:val="18"/>
        </w:rPr>
        <w:t xml:space="preserve"> </w:t>
      </w:r>
      <w:r w:rsidRPr="00CE49EB">
        <w:rPr>
          <w:sz w:val="18"/>
          <w:szCs w:val="18"/>
        </w:rPr>
        <w:t xml:space="preserve">National Engineering College, Kovilpatti, </w:t>
      </w:r>
      <w:r w:rsidR="00CA16E3" w:rsidRPr="00CE49EB">
        <w:rPr>
          <w:sz w:val="18"/>
          <w:szCs w:val="18"/>
        </w:rPr>
        <w:t>Tamilnadu, India</w:t>
      </w:r>
      <w:bookmarkStart w:id="0" w:name="_GoBack"/>
      <w:bookmarkEnd w:id="0"/>
    </w:p>
    <w:p w14:paraId="3F761828" w14:textId="51BE9039" w:rsidR="00E700E9" w:rsidRDefault="00E700E9" w:rsidP="00E700E9">
      <w:pPr>
        <w:spacing w:before="50" w:line="266" w:lineRule="auto"/>
        <w:ind w:left="658" w:right="817" w:firstLine="6"/>
        <w:jc w:val="center"/>
        <w:rPr>
          <w:sz w:val="18"/>
        </w:rPr>
      </w:pPr>
      <w:r>
        <w:rPr>
          <w:sz w:val="18"/>
        </w:rPr>
        <w:t xml:space="preserve">Email: </w:t>
      </w:r>
      <w:hyperlink r:id="rId5" w:history="1">
        <w:r w:rsidRPr="002E6AAD">
          <w:rPr>
            <w:rStyle w:val="Hyperlink"/>
            <w:sz w:val="18"/>
          </w:rPr>
          <w:t>1911014@nec.edu.in</w:t>
        </w:r>
      </w:hyperlink>
      <w:r>
        <w:rPr>
          <w:sz w:val="18"/>
        </w:rPr>
        <w:t xml:space="preserve">, </w:t>
      </w:r>
      <w:hyperlink r:id="rId6" w:history="1">
        <w:r w:rsidRPr="002E6AAD">
          <w:rPr>
            <w:rStyle w:val="Hyperlink"/>
            <w:sz w:val="18"/>
          </w:rPr>
          <w:t>1911040@nec.edu.in</w:t>
        </w:r>
      </w:hyperlink>
      <w:r>
        <w:rPr>
          <w:sz w:val="18"/>
        </w:rPr>
        <w:t>,</w:t>
      </w:r>
      <w:r w:rsidRPr="00FD6005">
        <w:rPr>
          <w:sz w:val="18"/>
        </w:rPr>
        <w:t xml:space="preserve"> </w:t>
      </w:r>
      <w:hyperlink r:id="rId7" w:history="1">
        <w:r w:rsidRPr="002E6AAD">
          <w:rPr>
            <w:rStyle w:val="Hyperlink"/>
            <w:sz w:val="18"/>
          </w:rPr>
          <w:t>1911102@nec.edu.in</w:t>
        </w:r>
      </w:hyperlink>
      <w:r>
        <w:rPr>
          <w:sz w:val="18"/>
        </w:rPr>
        <w:t>,</w:t>
      </w:r>
      <w:r w:rsidR="00ED450F">
        <w:rPr>
          <w:sz w:val="18"/>
        </w:rPr>
        <w:t xml:space="preserve"> </w:t>
      </w:r>
      <w:r w:rsidR="00ED450F" w:rsidRPr="00ED450F">
        <w:rPr>
          <w:color w:val="4472C4" w:themeColor="accent1"/>
          <w:sz w:val="18"/>
          <w:u w:val="single"/>
        </w:rPr>
        <w:t>1911010@nec.edu.in,</w:t>
      </w:r>
    </w:p>
    <w:p w14:paraId="19C40495" w14:textId="77777777" w:rsidR="008B7964" w:rsidRDefault="008B7964"/>
    <w:p w14:paraId="191CC497" w14:textId="77777777" w:rsidR="00E700E9" w:rsidRDefault="00E700E9"/>
    <w:p w14:paraId="6A096480" w14:textId="77777777" w:rsidR="00E700E9" w:rsidRDefault="00E700E9"/>
    <w:p w14:paraId="05876B9B" w14:textId="77777777" w:rsidR="00E700E9" w:rsidRDefault="00E700E9"/>
    <w:p w14:paraId="28B9A6B8" w14:textId="77777777" w:rsidR="00CE49EB" w:rsidRDefault="00CE49EB" w:rsidP="00E700E9">
      <w:pPr>
        <w:spacing w:before="117"/>
        <w:ind w:left="132" w:right="38" w:firstLine="526"/>
        <w:jc w:val="both"/>
        <w:rPr>
          <w:b/>
          <w:i/>
          <w:sz w:val="24"/>
          <w:szCs w:val="24"/>
        </w:rPr>
        <w:sectPr w:rsidR="00CE49EB">
          <w:pgSz w:w="11906" w:h="16838"/>
          <w:pgMar w:top="1440" w:right="1440" w:bottom="1440" w:left="1440" w:header="708" w:footer="708" w:gutter="0"/>
          <w:cols w:space="708"/>
          <w:docGrid w:linePitch="360"/>
        </w:sectPr>
      </w:pPr>
    </w:p>
    <w:p w14:paraId="37EC439A" w14:textId="720BF596" w:rsidR="00E700E9" w:rsidRPr="00045839" w:rsidRDefault="00E700E9" w:rsidP="00045839">
      <w:pPr>
        <w:spacing w:before="117"/>
        <w:ind w:left="132" w:right="38" w:firstLine="526"/>
        <w:jc w:val="both"/>
        <w:rPr>
          <w:b/>
          <w:sz w:val="18"/>
          <w:szCs w:val="18"/>
        </w:rPr>
      </w:pPr>
      <w:r w:rsidRPr="00CE49EB">
        <w:rPr>
          <w:b/>
          <w:i/>
          <w:sz w:val="18"/>
          <w:szCs w:val="18"/>
        </w:rPr>
        <w:lastRenderedPageBreak/>
        <w:t>Abstract</w:t>
      </w:r>
      <w:r w:rsidRPr="00CE49EB">
        <w:rPr>
          <w:b/>
          <w:sz w:val="18"/>
          <w:szCs w:val="18"/>
        </w:rPr>
        <w:t>—</w:t>
      </w:r>
      <w:r w:rsidR="00045839" w:rsidRPr="00045839">
        <w:t xml:space="preserve"> </w:t>
      </w:r>
      <w:r w:rsidR="00045839" w:rsidRPr="00045839">
        <w:rPr>
          <w:b/>
          <w:sz w:val="18"/>
          <w:szCs w:val="18"/>
        </w:rPr>
        <w:t>In this study, a slot-based micro strip antenna for wearable applications is designed, simulated, and manufactured on a FR4 substrate. The antenna has a rectangular patch with a slot in the middle to achieve impedance matching and radiation efficiency. It is made to function in the 5 GHz ISM band. Standard PCB manufacturing procedures are employed to create the antenna, and the FR4 substrate material was selected for its afford</w:t>
      </w:r>
      <w:r w:rsidR="007E6F99">
        <w:rPr>
          <w:b/>
          <w:sz w:val="18"/>
          <w:szCs w:val="18"/>
        </w:rPr>
        <w:t>ability and availability.</w:t>
      </w:r>
      <w:r w:rsidR="007E6F99" w:rsidRPr="007E6F99">
        <w:t xml:space="preserve"> </w:t>
      </w:r>
      <w:r w:rsidR="007E6F99" w:rsidRPr="007E6F99">
        <w:rPr>
          <w:b/>
          <w:sz w:val="18"/>
          <w:szCs w:val="18"/>
        </w:rPr>
        <w:t>This work conducts in-depth literature research to design patch antennas for wearable applications.</w:t>
      </w:r>
      <w:r w:rsidR="00045839" w:rsidRPr="00045839">
        <w:rPr>
          <w:b/>
          <w:sz w:val="18"/>
          <w:szCs w:val="18"/>
        </w:rPr>
        <w:t xml:space="preserve"> Using the ANSYS HFSS Package, a slot-based microstrip patch antenna for use at 5 GHz is built based on the findings from the data acquired in the survey.</w:t>
      </w:r>
      <w:r w:rsidR="007E6F99" w:rsidRPr="007E6F99">
        <w:t xml:space="preserve"> </w:t>
      </w:r>
      <w:r w:rsidR="00136F8F" w:rsidRPr="00136F8F">
        <w:rPr>
          <w:b/>
          <w:sz w:val="18"/>
          <w:szCs w:val="18"/>
        </w:rPr>
        <w:t>To obtain the desired radiation properties, the Patch has many U-slots. On a FR4 EPOXY substrate with a 4.4 dielectric constant, the suggested antenna is constructed. For the suggested antenna, a number of antenna properties, including return loss, radiation pattern, bandwidth, directivity, antenna gain, radiation efficiency, etc., are studied. The suggested antenna has a reflection coefficient of less than -30 dB at 5 GHz. At resonance, the antenna generates a gain of 2.08 db.</w:t>
      </w:r>
    </w:p>
    <w:p w14:paraId="72B80CB0" w14:textId="19517EBA" w:rsidR="00E700E9" w:rsidRDefault="007236E3">
      <w:pPr>
        <w:rPr>
          <w:b/>
          <w:sz w:val="18"/>
          <w:szCs w:val="18"/>
        </w:rPr>
      </w:pPr>
      <w:r>
        <w:rPr>
          <w:b/>
          <w:sz w:val="18"/>
          <w:szCs w:val="18"/>
        </w:rPr>
        <w:t xml:space="preserve">  </w:t>
      </w:r>
    </w:p>
    <w:p w14:paraId="398139B9" w14:textId="33141535" w:rsidR="00E700E9" w:rsidRPr="007E6F99" w:rsidRDefault="007E6F99" w:rsidP="00FE33CC">
      <w:pPr>
        <w:tabs>
          <w:tab w:val="left" w:pos="2158"/>
          <w:tab w:val="left" w:pos="2159"/>
        </w:tabs>
        <w:spacing w:before="1"/>
        <w:jc w:val="both"/>
        <w:rPr>
          <w:b/>
          <w:i/>
          <w:sz w:val="18"/>
          <w:szCs w:val="18"/>
        </w:rPr>
      </w:pPr>
      <w:r>
        <w:rPr>
          <w:b/>
          <w:i/>
          <w:sz w:val="18"/>
          <w:szCs w:val="18"/>
        </w:rPr>
        <w:t>Keywords:</w:t>
      </w:r>
      <w:r w:rsidRPr="007E6F99">
        <w:rPr>
          <w:b/>
          <w:i/>
          <w:sz w:val="18"/>
          <w:szCs w:val="18"/>
        </w:rPr>
        <w:t xml:space="preserve"> On-body</w:t>
      </w:r>
      <w:r>
        <w:rPr>
          <w:b/>
          <w:i/>
          <w:sz w:val="18"/>
          <w:szCs w:val="18"/>
        </w:rPr>
        <w:t xml:space="preserve"> </w:t>
      </w:r>
      <w:r w:rsidRPr="007E6F99">
        <w:rPr>
          <w:b/>
          <w:i/>
          <w:sz w:val="18"/>
          <w:szCs w:val="18"/>
        </w:rPr>
        <w:t>Applications, Wireless Communications, Wearable Application, High Gain, Wearable Antenna, U Slot Microstrip Patch.</w:t>
      </w:r>
    </w:p>
    <w:p w14:paraId="32EA0CF8" w14:textId="77777777" w:rsidR="00E700E9" w:rsidRPr="00CE49EB" w:rsidRDefault="00E700E9" w:rsidP="00E700E9">
      <w:pPr>
        <w:pStyle w:val="ListParagraph"/>
        <w:tabs>
          <w:tab w:val="left" w:pos="2158"/>
          <w:tab w:val="left" w:pos="2159"/>
        </w:tabs>
        <w:spacing w:before="1"/>
        <w:ind w:left="4320"/>
        <w:contextualSpacing w:val="0"/>
        <w:rPr>
          <w:smallCaps/>
          <w:spacing w:val="-2"/>
          <w:sz w:val="24"/>
          <w:szCs w:val="24"/>
        </w:rPr>
      </w:pPr>
    </w:p>
    <w:p w14:paraId="1F3F7E96" w14:textId="5C2B75E7" w:rsidR="00E700E9" w:rsidRPr="00523DFD" w:rsidRDefault="00523DFD" w:rsidP="00523DFD">
      <w:pPr>
        <w:pStyle w:val="ListParagraph"/>
        <w:numPr>
          <w:ilvl w:val="0"/>
          <w:numId w:val="5"/>
        </w:numPr>
        <w:tabs>
          <w:tab w:val="left" w:pos="2158"/>
          <w:tab w:val="left" w:pos="2159"/>
        </w:tabs>
        <w:spacing w:before="1"/>
        <w:rPr>
          <w:sz w:val="20"/>
          <w:szCs w:val="20"/>
        </w:rPr>
      </w:pPr>
      <w:r>
        <w:rPr>
          <w:sz w:val="20"/>
          <w:szCs w:val="20"/>
        </w:rPr>
        <w:t xml:space="preserve">INTRODUCTION </w:t>
      </w:r>
    </w:p>
    <w:p w14:paraId="0D7D1FF6" w14:textId="0C022CFE" w:rsidR="007236E3" w:rsidRDefault="007E6F99" w:rsidP="007236E3">
      <w:pPr>
        <w:pStyle w:val="BodyText"/>
        <w:spacing w:before="103"/>
        <w:ind w:left="132" w:right="289" w:firstLine="588"/>
        <w:jc w:val="both"/>
        <w:rPr>
          <w:color w:val="000000"/>
        </w:rPr>
      </w:pPr>
      <w:r w:rsidRPr="007E6F99">
        <w:rPr>
          <w:color w:val="000000"/>
        </w:rPr>
        <w:t xml:space="preserve">The antenna is the component of a wireless infrastructure that is physically most visible.  Every form of communication, including radio, LAN, and other forms, requires an antenna. Sending and receiving crystal-clear signals between various wireless locations is the antenna's primary function. </w:t>
      </w:r>
      <w:proofErr w:type="gramStart"/>
      <w:r w:rsidRPr="007E6F99">
        <w:rPr>
          <w:color w:val="000000"/>
        </w:rPr>
        <w:t>An</w:t>
      </w:r>
      <w:proofErr w:type="gramEnd"/>
      <w:r w:rsidRPr="007E6F99">
        <w:rPr>
          <w:color w:val="000000"/>
        </w:rPr>
        <w:t xml:space="preserve"> functional and efficient wireless network cannot run without antennas, it can be said with confidence.</w:t>
      </w:r>
      <w:r w:rsidR="00136F8F" w:rsidRPr="00136F8F">
        <w:t xml:space="preserve"> </w:t>
      </w:r>
      <w:r w:rsidR="00136F8F" w:rsidRPr="00136F8F">
        <w:rPr>
          <w:color w:val="000000"/>
        </w:rPr>
        <w:t>For indoor, outdoor, and wireless networks at work or home, a decent antenna offers a professional alternative for wireless connectivity.</w:t>
      </w:r>
      <w:r w:rsidRPr="007E6F99">
        <w:rPr>
          <w:color w:val="000000"/>
        </w:rPr>
        <w:t xml:space="preserve"> There are a vast variety of antenna types with different specifications.</w:t>
      </w:r>
    </w:p>
    <w:p w14:paraId="22A5F48B" w14:textId="12B17BA9" w:rsidR="00E700E9" w:rsidRPr="007236E3" w:rsidRDefault="007E6F99" w:rsidP="003A25BD">
      <w:pPr>
        <w:pStyle w:val="BodyText"/>
        <w:spacing w:before="103"/>
        <w:ind w:right="289"/>
        <w:jc w:val="both"/>
        <w:rPr>
          <w:color w:val="000000"/>
        </w:rPr>
      </w:pPr>
      <w:r>
        <w:t xml:space="preserve"> </w:t>
      </w:r>
      <w:r w:rsidR="00136F8F" w:rsidRPr="00136F8F">
        <w:t xml:space="preserve">Therefore, in order to select an antenna that is best </w:t>
      </w:r>
      <w:r w:rsidR="00C540E3">
        <w:t xml:space="preserve">     </w:t>
      </w:r>
      <w:r w:rsidR="00136F8F" w:rsidRPr="00136F8F">
        <w:t xml:space="preserve">suited to your wireless needs, it is crucial to </w:t>
      </w:r>
      <w:r w:rsidR="00136F8F" w:rsidRPr="00136F8F">
        <w:lastRenderedPageBreak/>
        <w:t>understand the three key characteristics of an antenna: frequency, beam width, and gain.</w:t>
      </w:r>
    </w:p>
    <w:p w14:paraId="4CC9B2AC" w14:textId="77777777" w:rsidR="00510C0D" w:rsidRPr="00523DFD" w:rsidRDefault="00510C0D" w:rsidP="007236E3">
      <w:pPr>
        <w:jc w:val="both"/>
        <w:rPr>
          <w:sz w:val="20"/>
          <w:szCs w:val="20"/>
        </w:rPr>
      </w:pPr>
    </w:p>
    <w:p w14:paraId="3980F719" w14:textId="390A6BF9" w:rsidR="00E700E9" w:rsidRPr="00523DFD" w:rsidRDefault="00510C0D" w:rsidP="005908B0">
      <w:pPr>
        <w:jc w:val="both"/>
        <w:rPr>
          <w:color w:val="000000"/>
          <w:sz w:val="20"/>
          <w:szCs w:val="20"/>
          <w:shd w:val="clear" w:color="auto" w:fill="FFFFFF"/>
        </w:rPr>
      </w:pPr>
      <w:r w:rsidRPr="00510C0D">
        <w:rPr>
          <w:color w:val="000000"/>
          <w:sz w:val="20"/>
          <w:szCs w:val="20"/>
          <w:shd w:val="clear" w:color="auto" w:fill="FFFFFF"/>
        </w:rPr>
        <w:t xml:space="preserve">The development of so-called "smart clothes" has increased interest in wearable wireless technologies in recent years. In the future, the garment will make it easier for people and objects to communicate. Making the electronics undetectable to the user is the main difficulty in constructing wearable antenna. Another important factor is how well the antenna performs under mechanical solicitation, in working conditions, and during operations like washing and ironing. </w:t>
      </w:r>
      <w:r w:rsidR="00136F8F" w:rsidRPr="00136F8F">
        <w:rPr>
          <w:color w:val="000000"/>
          <w:sz w:val="20"/>
          <w:szCs w:val="20"/>
          <w:shd w:val="clear" w:color="auto" w:fill="FFFFFF"/>
        </w:rPr>
        <w:t>The wearable antenna also operates near or in direct contact with the human body, which has a substantial impact on the performance of the antenna.</w:t>
      </w:r>
    </w:p>
    <w:p w14:paraId="11BF8D26" w14:textId="77777777" w:rsidR="00E700E9" w:rsidRPr="00523DFD" w:rsidRDefault="00E700E9">
      <w:pPr>
        <w:rPr>
          <w:color w:val="000000"/>
          <w:sz w:val="20"/>
          <w:szCs w:val="20"/>
          <w:shd w:val="clear" w:color="auto" w:fill="FFFFFF"/>
        </w:rPr>
      </w:pPr>
    </w:p>
    <w:p w14:paraId="5278356C" w14:textId="438FB38B" w:rsidR="00510C0D" w:rsidRDefault="00E700E9" w:rsidP="00510C0D">
      <w:pPr>
        <w:jc w:val="both"/>
        <w:rPr>
          <w:color w:val="000000"/>
          <w:sz w:val="20"/>
          <w:szCs w:val="20"/>
          <w:shd w:val="clear" w:color="auto" w:fill="FFFFFF"/>
        </w:rPr>
      </w:pPr>
      <w:r w:rsidRPr="00523DFD">
        <w:rPr>
          <w:color w:val="000000"/>
          <w:sz w:val="20"/>
          <w:szCs w:val="20"/>
          <w:shd w:val="clear" w:color="auto" w:fill="FFFFFF"/>
        </w:rPr>
        <w:tab/>
      </w:r>
      <w:r w:rsidR="00136F8F" w:rsidRPr="00136F8F">
        <w:rPr>
          <w:color w:val="000000"/>
          <w:sz w:val="20"/>
          <w:szCs w:val="20"/>
          <w:shd w:val="clear" w:color="auto" w:fill="FFFFFF"/>
        </w:rPr>
        <w:t>The capability of wearable technology to deliver wireless communications from or to the body via conformal and wearable antennas is one of its most crucial features. These antennas' design strategy may be quite different from that of ordinary antennas because they must be installed on the body.</w:t>
      </w:r>
      <w:r w:rsidR="00136F8F" w:rsidRPr="00136F8F">
        <w:t xml:space="preserve"> </w:t>
      </w:r>
      <w:r w:rsidR="00136F8F" w:rsidRPr="00136F8F">
        <w:rPr>
          <w:color w:val="000000"/>
          <w:sz w:val="20"/>
          <w:szCs w:val="20"/>
          <w:shd w:val="clear" w:color="auto" w:fill="FFFFFF"/>
        </w:rPr>
        <w:t>As a result, the antenna's fabric was strong, flexible, and wearable, making it suitable for use in clothing. For body-centric communications, wearable antennas are frequently employed in body area networks (BAN) and personal area networks (PAN).</w:t>
      </w:r>
      <w:r w:rsidR="007E6F99">
        <w:rPr>
          <w:color w:val="000000"/>
          <w:sz w:val="20"/>
          <w:szCs w:val="20"/>
          <w:shd w:val="clear" w:color="auto" w:fill="FFFFFF"/>
        </w:rPr>
        <w:t xml:space="preserve"> </w:t>
      </w:r>
      <w:r w:rsidR="00510C0D" w:rsidRPr="00510C0D">
        <w:rPr>
          <w:color w:val="000000"/>
          <w:sz w:val="20"/>
          <w:szCs w:val="20"/>
          <w:shd w:val="clear" w:color="auto" w:fill="FFFFFF"/>
        </w:rPr>
        <w:t xml:space="preserve">Many </w:t>
      </w:r>
      <w:r w:rsidR="00B17C0B" w:rsidRPr="00510C0D">
        <w:rPr>
          <w:color w:val="000000"/>
          <w:sz w:val="20"/>
          <w:szCs w:val="20"/>
          <w:shd w:val="clear" w:color="auto" w:fill="FFFFFF"/>
        </w:rPr>
        <w:t>specialized</w:t>
      </w:r>
      <w:r w:rsidR="00510C0D" w:rsidRPr="00510C0D">
        <w:rPr>
          <w:color w:val="000000"/>
          <w:sz w:val="20"/>
          <w:szCs w:val="20"/>
          <w:shd w:val="clear" w:color="auto" w:fill="FFFFFF"/>
        </w:rPr>
        <w:t xml:space="preserve"> occupational groups, including the military, paramedics, and firefighters, use body-centric communication systems.</w:t>
      </w:r>
    </w:p>
    <w:p w14:paraId="008A701A" w14:textId="072297E6" w:rsidR="00E700E9" w:rsidRDefault="00E700E9" w:rsidP="005908B0">
      <w:pPr>
        <w:jc w:val="both"/>
        <w:rPr>
          <w:color w:val="000000"/>
          <w:sz w:val="20"/>
          <w:szCs w:val="20"/>
          <w:shd w:val="clear" w:color="auto" w:fill="FFFFFF"/>
        </w:rPr>
      </w:pPr>
    </w:p>
    <w:p w14:paraId="7D979A1A" w14:textId="77777777" w:rsidR="00510C0D" w:rsidRDefault="00510C0D" w:rsidP="005908B0">
      <w:pPr>
        <w:jc w:val="both"/>
        <w:rPr>
          <w:color w:val="000000"/>
          <w:sz w:val="20"/>
          <w:szCs w:val="20"/>
          <w:shd w:val="clear" w:color="auto" w:fill="FFFFFF"/>
        </w:rPr>
      </w:pPr>
    </w:p>
    <w:p w14:paraId="0862FDCD" w14:textId="72EA97EB" w:rsidR="007E6F99" w:rsidRPr="00353FFF" w:rsidRDefault="00971A1E" w:rsidP="00353FFF">
      <w:pPr>
        <w:jc w:val="both"/>
        <w:rPr>
          <w:color w:val="000000"/>
          <w:sz w:val="20"/>
          <w:szCs w:val="20"/>
          <w:shd w:val="clear" w:color="auto" w:fill="FFFFFF"/>
        </w:rPr>
      </w:pPr>
      <w:r w:rsidRPr="00971A1E">
        <w:rPr>
          <w:color w:val="000000"/>
          <w:sz w:val="20"/>
          <w:szCs w:val="20"/>
          <w:shd w:val="clear" w:color="auto" w:fill="FFFFFF"/>
        </w:rPr>
        <w:t>The antenna is a viable option for wearable applications due to its small size, low price, and excellent performance. The antenna is simple to incorporate into a wearable device and can provide a reliable 5 GHz ISM band connection.</w:t>
      </w:r>
      <w:r>
        <w:rPr>
          <w:color w:val="000000"/>
          <w:sz w:val="20"/>
          <w:szCs w:val="20"/>
          <w:shd w:val="clear" w:color="auto" w:fill="FFFFFF"/>
        </w:rPr>
        <w:t xml:space="preserve"> </w:t>
      </w:r>
      <w:r w:rsidR="007E6F99" w:rsidRPr="007E6F99">
        <w:rPr>
          <w:color w:val="000000"/>
          <w:sz w:val="20"/>
          <w:szCs w:val="20"/>
          <w:shd w:val="clear" w:color="auto" w:fill="FFFFFF"/>
        </w:rPr>
        <w:t>This study provides a substantial addition to the design of wearable antennas by demonstrating the potential of slot-based micro strip antennas on FR4 substrates for a variety of wearable applications.</w:t>
      </w:r>
    </w:p>
    <w:p w14:paraId="2B477883" w14:textId="6A53DE24" w:rsidR="00E700E9" w:rsidRPr="00100B47" w:rsidRDefault="00971A1E" w:rsidP="00510C0D">
      <w:pPr>
        <w:tabs>
          <w:tab w:val="left" w:pos="1583"/>
        </w:tabs>
        <w:spacing w:before="162"/>
        <w:jc w:val="both"/>
        <w:rPr>
          <w:sz w:val="20"/>
          <w:szCs w:val="20"/>
        </w:rPr>
      </w:pPr>
      <w:r w:rsidRPr="00971A1E">
        <w:rPr>
          <w:sz w:val="20"/>
          <w:szCs w:val="20"/>
        </w:rPr>
        <w:t xml:space="preserve">Due to their low profile, simplicity of integration, and excellent radiation efficiency, microstrip patch antennas </w:t>
      </w:r>
      <w:r w:rsidRPr="00971A1E">
        <w:rPr>
          <w:sz w:val="20"/>
          <w:szCs w:val="20"/>
        </w:rPr>
        <w:lastRenderedPageBreak/>
        <w:t>have gained popularity for wearable applications.</w:t>
      </w:r>
      <w:r>
        <w:rPr>
          <w:sz w:val="20"/>
          <w:szCs w:val="20"/>
        </w:rPr>
        <w:t xml:space="preserve"> </w:t>
      </w:r>
      <w:r w:rsidR="00F92AE1" w:rsidRPr="00F92AE1">
        <w:rPr>
          <w:sz w:val="20"/>
          <w:szCs w:val="20"/>
        </w:rPr>
        <w:t>Microstrip patch antennas can be used in a variety of wearable technology applications, including medical sensors, smart watches, fitness trackers, and other wearable health monitoring devices. The antenna, which provides a dependable 2.4 GHz ISM band connection, can be fitted into the design of the device.</w:t>
      </w:r>
      <w:r w:rsidR="00F92AE1">
        <w:rPr>
          <w:sz w:val="20"/>
          <w:szCs w:val="20"/>
        </w:rPr>
        <w:t xml:space="preserve"> </w:t>
      </w:r>
      <w:r w:rsidR="00B17C0B" w:rsidRPr="00100B47">
        <w:rPr>
          <w:sz w:val="20"/>
          <w:szCs w:val="20"/>
        </w:rPr>
        <w:t>Sports</w:t>
      </w:r>
      <w:r w:rsidR="00510C0D" w:rsidRPr="00100B47">
        <w:rPr>
          <w:sz w:val="20"/>
          <w:szCs w:val="20"/>
        </w:rPr>
        <w:t>: Microstrip patch antennas can be used to offer dependable communication between the device and the user's smartphone or other devices in wearable sports gadgets such smart helmets, chest s</w:t>
      </w:r>
      <w:r w:rsidR="002D42D7" w:rsidRPr="00100B47">
        <w:rPr>
          <w:sz w:val="20"/>
          <w:szCs w:val="20"/>
        </w:rPr>
        <w:t xml:space="preserve">traps, and armbands. </w:t>
      </w:r>
      <w:r w:rsidR="00510C0D" w:rsidRPr="00100B47">
        <w:rPr>
          <w:sz w:val="20"/>
          <w:szCs w:val="20"/>
        </w:rPr>
        <w:t>For connection and data, wearables like smart glasses and virtual reality headsets can make use of microstrip patch antennas.</w:t>
      </w:r>
    </w:p>
    <w:p w14:paraId="71C21BB6" w14:textId="77777777" w:rsidR="00BC71ED" w:rsidRPr="00100B47" w:rsidRDefault="00BC71ED" w:rsidP="00510C0D">
      <w:pPr>
        <w:tabs>
          <w:tab w:val="left" w:pos="1583"/>
        </w:tabs>
        <w:spacing w:before="162"/>
        <w:jc w:val="both"/>
        <w:rPr>
          <w:sz w:val="20"/>
          <w:szCs w:val="20"/>
        </w:rPr>
      </w:pPr>
    </w:p>
    <w:p w14:paraId="0E826AB3" w14:textId="715C7587" w:rsidR="00510C0D" w:rsidRPr="00100B47" w:rsidRDefault="002D42D7" w:rsidP="002D42D7">
      <w:pPr>
        <w:pStyle w:val="ListParagraph"/>
        <w:numPr>
          <w:ilvl w:val="0"/>
          <w:numId w:val="5"/>
        </w:numPr>
        <w:tabs>
          <w:tab w:val="left" w:pos="1583"/>
        </w:tabs>
        <w:spacing w:before="162"/>
        <w:rPr>
          <w:sz w:val="20"/>
          <w:szCs w:val="20"/>
        </w:rPr>
      </w:pPr>
      <w:r w:rsidRPr="00100B47">
        <w:rPr>
          <w:sz w:val="20"/>
          <w:szCs w:val="20"/>
        </w:rPr>
        <w:t xml:space="preserve">U SLOT ANTENNA DESIGN </w:t>
      </w:r>
    </w:p>
    <w:p w14:paraId="31C518FD" w14:textId="77777777" w:rsidR="002D42D7" w:rsidRPr="00100B47" w:rsidRDefault="002D42D7" w:rsidP="002D42D7">
      <w:pPr>
        <w:pStyle w:val="ListParagraph"/>
        <w:tabs>
          <w:tab w:val="left" w:pos="1583"/>
        </w:tabs>
        <w:spacing w:before="162"/>
        <w:ind w:left="1080"/>
        <w:rPr>
          <w:sz w:val="20"/>
          <w:szCs w:val="20"/>
        </w:rPr>
      </w:pPr>
    </w:p>
    <w:p w14:paraId="7582A26D" w14:textId="5AECE11C" w:rsidR="002D42D7" w:rsidRPr="00100B47" w:rsidRDefault="002D42D7" w:rsidP="002D42D7">
      <w:pPr>
        <w:jc w:val="both"/>
        <w:rPr>
          <w:color w:val="000000"/>
          <w:sz w:val="20"/>
          <w:szCs w:val="20"/>
          <w:lang w:val="en-IN" w:eastAsia="en-IN"/>
        </w:rPr>
      </w:pPr>
      <w:r w:rsidRPr="00100B47">
        <w:rPr>
          <w:color w:val="000000"/>
          <w:sz w:val="20"/>
          <w:szCs w:val="20"/>
          <w:lang w:val="en-IN" w:eastAsia="en-IN"/>
        </w:rPr>
        <w:t xml:space="preserve">The following specifications are intended for a wearable application of a microstrip patch antenna with U-slots employing FR4 EPOXY. </w:t>
      </w:r>
      <w:r w:rsidR="00F92AE1" w:rsidRPr="00F92AE1">
        <w:rPr>
          <w:color w:val="000000"/>
          <w:sz w:val="20"/>
          <w:szCs w:val="20"/>
          <w:lang w:val="en-IN" w:eastAsia="en-IN"/>
        </w:rPr>
        <w:t xml:space="preserve">To get the desired results, the patch concept is employed as a trial-and-error technique. </w:t>
      </w:r>
      <w:r w:rsidR="00971A1E" w:rsidRPr="00971A1E">
        <w:rPr>
          <w:color w:val="000000"/>
          <w:sz w:val="20"/>
          <w:szCs w:val="20"/>
          <w:lang w:val="en-IN" w:eastAsia="en-IN"/>
        </w:rPr>
        <w:t>The National Electrical Manufacturers Association (NEMA) established the FR4 standard for an epoxy resin laminate with glass fibre reinforcement. A substance is said to be "flame retardant" (FR) if it meets with the UL94V-0 standard for plastic materials' flammability.</w:t>
      </w:r>
    </w:p>
    <w:p w14:paraId="1CBFBE29" w14:textId="19095E4C" w:rsidR="00E700E9" w:rsidRPr="00100B47" w:rsidRDefault="00F92AE1" w:rsidP="00E700E9">
      <w:pPr>
        <w:widowControl/>
        <w:autoSpaceDE/>
        <w:autoSpaceDN/>
        <w:spacing w:before="240" w:after="240"/>
        <w:jc w:val="both"/>
        <w:rPr>
          <w:sz w:val="20"/>
          <w:szCs w:val="20"/>
          <w:lang w:val="en-IN" w:eastAsia="en-IN"/>
        </w:rPr>
      </w:pPr>
      <w:r w:rsidRPr="00F92AE1">
        <w:rPr>
          <w:color w:val="000000"/>
          <w:sz w:val="20"/>
          <w:szCs w:val="20"/>
          <w:lang w:val="en-IN" w:eastAsia="en-IN"/>
        </w:rPr>
        <w:t>Equation (1) is used to calculate the radiating rectangular patch antenna's parameter width.</w:t>
      </w:r>
      <w:r w:rsidR="005024BB" w:rsidRPr="00100B47">
        <w:rPr>
          <w:noProof/>
          <w:sz w:val="20"/>
          <w:szCs w:val="20"/>
          <w:lang w:val="en-IN" w:eastAsia="en-IN"/>
        </w:rPr>
        <w:drawing>
          <wp:inline distT="0" distB="0" distL="0" distR="0" wp14:anchorId="5F161120" wp14:editId="6A2B1454">
            <wp:extent cx="2819400" cy="245599"/>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8324" cy="275123"/>
                    </a:xfrm>
                    <a:prstGeom prst="rect">
                      <a:avLst/>
                    </a:prstGeom>
                    <a:noFill/>
                    <a:ln>
                      <a:noFill/>
                    </a:ln>
                  </pic:spPr>
                </pic:pic>
              </a:graphicData>
            </a:graphic>
          </wp:inline>
        </w:drawing>
      </w:r>
      <w:r w:rsidRPr="00F92AE1">
        <w:t xml:space="preserve"> </w:t>
      </w:r>
      <w:r w:rsidRPr="00F92AE1">
        <w:rPr>
          <w:color w:val="000000"/>
          <w:sz w:val="20"/>
          <w:szCs w:val="20"/>
          <w:lang w:val="en-IN" w:eastAsia="en-IN"/>
        </w:rPr>
        <w:t>Equation (2) is used to calculate the rectangular patch antenna's effective dielectric constant.</w:t>
      </w:r>
      <w:r w:rsidR="005024BB" w:rsidRPr="00100B47">
        <w:rPr>
          <w:noProof/>
          <w:sz w:val="20"/>
          <w:szCs w:val="20"/>
        </w:rPr>
        <w:t xml:space="preserve"> </w:t>
      </w:r>
    </w:p>
    <w:p w14:paraId="1BC2ECB3" w14:textId="6C2FBE17" w:rsidR="005024BB" w:rsidRPr="00100B47" w:rsidRDefault="00E700E9" w:rsidP="00E700E9">
      <w:pPr>
        <w:widowControl/>
        <w:autoSpaceDE/>
        <w:autoSpaceDN/>
        <w:spacing w:before="240" w:after="240"/>
        <w:jc w:val="both"/>
        <w:rPr>
          <w:color w:val="000000"/>
          <w:sz w:val="20"/>
          <w:szCs w:val="20"/>
          <w:lang w:val="en-IN" w:eastAsia="en-IN"/>
        </w:rPr>
      </w:pPr>
      <w:r w:rsidRPr="00100B47">
        <w:rPr>
          <w:color w:val="000000"/>
          <w:sz w:val="20"/>
          <w:szCs w:val="20"/>
          <w:lang w:val="en-IN" w:eastAsia="en-IN"/>
        </w:rPr>
        <w:tab/>
        <w:t xml:space="preserve">  </w:t>
      </w:r>
      <w:r w:rsidR="002D42D7" w:rsidRPr="00100B47">
        <w:rPr>
          <w:noProof/>
          <w:sz w:val="20"/>
          <w:szCs w:val="20"/>
          <w:lang w:val="en-IN" w:eastAsia="en-IN"/>
        </w:rPr>
        <w:drawing>
          <wp:inline distT="0" distB="0" distL="0" distR="0" wp14:anchorId="18CA00FC" wp14:editId="28947367">
            <wp:extent cx="2796540" cy="326958"/>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141" cy="334394"/>
                    </a:xfrm>
                    <a:prstGeom prst="rect">
                      <a:avLst/>
                    </a:prstGeom>
                    <a:noFill/>
                    <a:ln>
                      <a:noFill/>
                    </a:ln>
                  </pic:spPr>
                </pic:pic>
              </a:graphicData>
            </a:graphic>
          </wp:inline>
        </w:drawing>
      </w:r>
    </w:p>
    <w:p w14:paraId="02EEE56B" w14:textId="23FC2923" w:rsidR="00E700E9" w:rsidRPr="00100B47" w:rsidRDefault="00E700E9" w:rsidP="00E700E9">
      <w:pPr>
        <w:widowControl/>
        <w:autoSpaceDE/>
        <w:autoSpaceDN/>
        <w:spacing w:before="240" w:after="240"/>
        <w:jc w:val="both"/>
        <w:rPr>
          <w:color w:val="000000"/>
          <w:sz w:val="20"/>
          <w:szCs w:val="20"/>
          <w:lang w:val="en-IN" w:eastAsia="en-IN"/>
        </w:rPr>
      </w:pPr>
      <w:r w:rsidRPr="00100B47">
        <w:rPr>
          <w:color w:val="000000"/>
          <w:sz w:val="20"/>
          <w:szCs w:val="20"/>
          <w:lang w:val="en-IN" w:eastAsia="en-IN"/>
        </w:rPr>
        <w:t>The effective length is specified at the resonance frequency is determine</w:t>
      </w:r>
      <w:r w:rsidR="005024BB" w:rsidRPr="00100B47">
        <w:rPr>
          <w:color w:val="000000"/>
          <w:sz w:val="20"/>
          <w:szCs w:val="20"/>
          <w:lang w:val="en-IN" w:eastAsia="en-IN"/>
        </w:rPr>
        <w:t xml:space="preserve">d </w:t>
      </w:r>
      <w:r w:rsidRPr="00100B47">
        <w:rPr>
          <w:color w:val="000000"/>
          <w:sz w:val="20"/>
          <w:szCs w:val="20"/>
          <w:lang w:val="en-IN" w:eastAsia="en-IN"/>
        </w:rPr>
        <w:t>from</w:t>
      </w:r>
      <w:r w:rsidR="005024BB" w:rsidRPr="00100B47">
        <w:rPr>
          <w:color w:val="000000"/>
          <w:sz w:val="20"/>
          <w:szCs w:val="20"/>
          <w:lang w:val="en-IN" w:eastAsia="en-IN"/>
        </w:rPr>
        <w:t xml:space="preserve"> </w:t>
      </w:r>
      <w:r w:rsidRPr="00100B47">
        <w:rPr>
          <w:color w:val="000000"/>
          <w:sz w:val="20"/>
          <w:szCs w:val="20"/>
          <w:lang w:val="en-IN" w:eastAsia="en-IN"/>
        </w:rPr>
        <w:t>equation (3): </w:t>
      </w:r>
    </w:p>
    <w:p w14:paraId="21E3E807" w14:textId="2EFA67A6" w:rsidR="00E700E9" w:rsidRPr="00100B47" w:rsidRDefault="005024BB" w:rsidP="00E700E9">
      <w:pPr>
        <w:widowControl/>
        <w:autoSpaceDE/>
        <w:autoSpaceDN/>
        <w:spacing w:after="240"/>
        <w:rPr>
          <w:sz w:val="20"/>
          <w:szCs w:val="20"/>
          <w:lang w:val="en-IN" w:eastAsia="en-IN"/>
        </w:rPr>
      </w:pPr>
      <w:r w:rsidRPr="00100B47">
        <w:rPr>
          <w:noProof/>
          <w:sz w:val="20"/>
          <w:szCs w:val="20"/>
          <w:lang w:val="en-IN" w:eastAsia="en-IN"/>
        </w:rPr>
        <w:drawing>
          <wp:inline distT="0" distB="0" distL="0" distR="0" wp14:anchorId="2C255E24" wp14:editId="4A1CBFC0">
            <wp:extent cx="2788920" cy="298131"/>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4997" cy="326574"/>
                    </a:xfrm>
                    <a:prstGeom prst="rect">
                      <a:avLst/>
                    </a:prstGeom>
                    <a:noFill/>
                    <a:ln>
                      <a:noFill/>
                    </a:ln>
                  </pic:spPr>
                </pic:pic>
              </a:graphicData>
            </a:graphic>
          </wp:inline>
        </w:drawing>
      </w:r>
    </w:p>
    <w:p w14:paraId="76B1A03C" w14:textId="725258F9" w:rsidR="00E700E9" w:rsidRPr="00100B47" w:rsidRDefault="00F92AE1" w:rsidP="00E700E9">
      <w:pPr>
        <w:widowControl/>
        <w:autoSpaceDE/>
        <w:autoSpaceDN/>
        <w:rPr>
          <w:sz w:val="20"/>
          <w:szCs w:val="20"/>
          <w:lang w:val="en-IN" w:eastAsia="en-IN"/>
        </w:rPr>
      </w:pPr>
      <w:r w:rsidRPr="00F92AE1">
        <w:rPr>
          <w:sz w:val="20"/>
          <w:szCs w:val="20"/>
          <w:lang w:val="en-IN" w:eastAsia="en-IN"/>
        </w:rPr>
        <w:t>Equation (4) is used to calculate the rectangular patch antenna's extension length.</w:t>
      </w:r>
      <w:r w:rsidR="005024BB" w:rsidRPr="00100B47">
        <w:rPr>
          <w:noProof/>
          <w:sz w:val="20"/>
          <w:szCs w:val="20"/>
          <w:lang w:val="en-IN" w:eastAsia="en-IN"/>
        </w:rPr>
        <w:drawing>
          <wp:inline distT="0" distB="0" distL="0" distR="0" wp14:anchorId="1949E029" wp14:editId="67BFDCB5">
            <wp:extent cx="2766060" cy="38070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934" cy="409037"/>
                    </a:xfrm>
                    <a:prstGeom prst="rect">
                      <a:avLst/>
                    </a:prstGeom>
                    <a:noFill/>
                    <a:ln>
                      <a:noFill/>
                    </a:ln>
                  </pic:spPr>
                </pic:pic>
              </a:graphicData>
            </a:graphic>
          </wp:inline>
        </w:drawing>
      </w:r>
    </w:p>
    <w:p w14:paraId="19F09B3B" w14:textId="77777777" w:rsidR="00BC71ED" w:rsidRPr="00100B47" w:rsidRDefault="00BC71ED" w:rsidP="005E33C2">
      <w:pPr>
        <w:widowControl/>
        <w:autoSpaceDE/>
        <w:autoSpaceDN/>
        <w:spacing w:before="240" w:after="240"/>
        <w:rPr>
          <w:color w:val="000000"/>
          <w:sz w:val="20"/>
          <w:szCs w:val="20"/>
          <w:lang w:val="en-IN" w:eastAsia="en-IN"/>
        </w:rPr>
      </w:pPr>
    </w:p>
    <w:p w14:paraId="47DB8486" w14:textId="77777777" w:rsidR="0043642C" w:rsidRPr="00100B47" w:rsidRDefault="0043642C" w:rsidP="005E33C2">
      <w:pPr>
        <w:widowControl/>
        <w:autoSpaceDE/>
        <w:autoSpaceDN/>
        <w:spacing w:before="240" w:after="240"/>
        <w:rPr>
          <w:color w:val="000000"/>
          <w:sz w:val="20"/>
          <w:szCs w:val="20"/>
          <w:lang w:val="en-IN" w:eastAsia="en-IN"/>
        </w:rPr>
      </w:pPr>
    </w:p>
    <w:p w14:paraId="717FD5B7" w14:textId="6BBF1B81" w:rsidR="005024BB" w:rsidRPr="00100B47" w:rsidRDefault="00F92AE1" w:rsidP="00BC71ED">
      <w:pPr>
        <w:widowControl/>
        <w:autoSpaceDE/>
        <w:autoSpaceDN/>
        <w:spacing w:before="240" w:after="240"/>
        <w:rPr>
          <w:sz w:val="20"/>
          <w:szCs w:val="20"/>
          <w:lang w:val="en-IN" w:eastAsia="en-IN"/>
        </w:rPr>
      </w:pPr>
      <w:r w:rsidRPr="00F92AE1">
        <w:rPr>
          <w:sz w:val="20"/>
          <w:szCs w:val="20"/>
          <w:lang w:val="en-IN" w:eastAsia="en-IN"/>
        </w:rPr>
        <w:lastRenderedPageBreak/>
        <w:t>Equation (5) is used to get the rectangular patch antenna's length "L":</w:t>
      </w:r>
      <w:r w:rsidR="00E700E9" w:rsidRPr="00100B47">
        <w:rPr>
          <w:noProof/>
          <w:sz w:val="20"/>
          <w:szCs w:val="20"/>
          <w:lang w:val="en-IN" w:eastAsia="en-IN"/>
        </w:rPr>
        <w:drawing>
          <wp:inline distT="0" distB="0" distL="0" distR="0" wp14:anchorId="08BD430A" wp14:editId="3EBA8182">
            <wp:extent cx="3040380" cy="449638"/>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8342" cy="486309"/>
                    </a:xfrm>
                    <a:prstGeom prst="rect">
                      <a:avLst/>
                    </a:prstGeom>
                    <a:noFill/>
                    <a:ln>
                      <a:noFill/>
                    </a:ln>
                  </pic:spPr>
                </pic:pic>
              </a:graphicData>
            </a:graphic>
          </wp:inline>
        </w:drawing>
      </w:r>
    </w:p>
    <w:p w14:paraId="39701DFD" w14:textId="1277BDA5" w:rsidR="00870241" w:rsidRPr="00100B47" w:rsidRDefault="00272F5E" w:rsidP="00272F5E">
      <w:pPr>
        <w:jc w:val="center"/>
        <w:rPr>
          <w:sz w:val="20"/>
          <w:szCs w:val="20"/>
        </w:rPr>
      </w:pPr>
      <w:r w:rsidRPr="00100B47">
        <w:rPr>
          <w:noProof/>
          <w:sz w:val="20"/>
          <w:szCs w:val="20"/>
          <w:lang w:val="en-IN" w:eastAsia="en-IN"/>
          <w14:ligatures w14:val="standardContextual"/>
        </w:rPr>
        <w:drawing>
          <wp:inline distT="0" distB="0" distL="0" distR="0" wp14:anchorId="16B31C57" wp14:editId="57F9F97F">
            <wp:extent cx="2992582" cy="29657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shot 2023-05-02 124546.png"/>
                    <pic:cNvPicPr/>
                  </pic:nvPicPr>
                  <pic:blipFill>
                    <a:blip r:embed="rId13">
                      <a:extLst>
                        <a:ext uri="{28A0092B-C50C-407E-A947-70E740481C1C}">
                          <a14:useLocalDpi xmlns:a14="http://schemas.microsoft.com/office/drawing/2010/main" val="0"/>
                        </a:ext>
                      </a:extLst>
                    </a:blip>
                    <a:stretch>
                      <a:fillRect/>
                    </a:stretch>
                  </pic:blipFill>
                  <pic:spPr>
                    <a:xfrm>
                      <a:off x="0" y="0"/>
                      <a:ext cx="3032297" cy="3005058"/>
                    </a:xfrm>
                    <a:prstGeom prst="rect">
                      <a:avLst/>
                    </a:prstGeom>
                  </pic:spPr>
                </pic:pic>
              </a:graphicData>
            </a:graphic>
          </wp:inline>
        </w:drawing>
      </w:r>
    </w:p>
    <w:p w14:paraId="35DA74A6" w14:textId="2B0B9554" w:rsidR="00E256A2" w:rsidRPr="00100B47" w:rsidRDefault="00870241" w:rsidP="00E256A2">
      <w:pPr>
        <w:ind w:right="-367"/>
        <w:jc w:val="center"/>
        <w:rPr>
          <w:color w:val="000000"/>
          <w:sz w:val="20"/>
          <w:szCs w:val="20"/>
        </w:rPr>
      </w:pPr>
      <w:r w:rsidRPr="00100B47">
        <w:rPr>
          <w:sz w:val="20"/>
          <w:szCs w:val="20"/>
        </w:rPr>
        <w:t xml:space="preserve">Fig-1. </w:t>
      </w:r>
      <w:r w:rsidR="00F92AE1" w:rsidRPr="00F92AE1">
        <w:rPr>
          <w:sz w:val="20"/>
          <w:szCs w:val="20"/>
        </w:rPr>
        <w:t>Microstrip patch antenna in top view with U-slot</w:t>
      </w:r>
    </w:p>
    <w:p w14:paraId="2AC04351" w14:textId="77777777" w:rsidR="00E256A2" w:rsidRPr="00100B47" w:rsidRDefault="00E256A2" w:rsidP="00272F5E">
      <w:pPr>
        <w:ind w:right="-367"/>
        <w:jc w:val="center"/>
        <w:rPr>
          <w:noProof/>
          <w:color w:val="000000"/>
          <w:sz w:val="20"/>
          <w:szCs w:val="20"/>
          <w:lang w:val="en-IN" w:eastAsia="en-IN"/>
          <w14:ligatures w14:val="standardContextual"/>
        </w:rPr>
      </w:pPr>
    </w:p>
    <w:p w14:paraId="4DE571A6" w14:textId="77777777" w:rsidR="00E256A2" w:rsidRPr="00100B47" w:rsidRDefault="00E256A2" w:rsidP="00E256A2">
      <w:pPr>
        <w:ind w:right="-367"/>
        <w:jc w:val="center"/>
        <w:rPr>
          <w:noProof/>
          <w:color w:val="000000"/>
          <w:sz w:val="20"/>
          <w:szCs w:val="20"/>
          <w:lang w:val="en-IN" w:eastAsia="en-IN"/>
          <w14:ligatures w14:val="standardContextual"/>
        </w:rPr>
      </w:pPr>
    </w:p>
    <w:p w14:paraId="6DBC2AB3" w14:textId="77777777" w:rsidR="00E256A2" w:rsidRPr="00100B47" w:rsidRDefault="00E256A2" w:rsidP="00E256A2">
      <w:pPr>
        <w:ind w:right="-367"/>
        <w:jc w:val="center"/>
        <w:rPr>
          <w:noProof/>
          <w:color w:val="000000"/>
          <w:sz w:val="20"/>
          <w:szCs w:val="20"/>
          <w:lang w:val="en-IN" w:eastAsia="en-IN"/>
          <w14:ligatures w14:val="standardContextual"/>
        </w:rPr>
      </w:pPr>
    </w:p>
    <w:p w14:paraId="46AD8315" w14:textId="2EF19E93" w:rsidR="00E256A2" w:rsidRPr="00100B47" w:rsidRDefault="00E256A2" w:rsidP="00E256A2">
      <w:pPr>
        <w:ind w:right="-367"/>
        <w:jc w:val="center"/>
        <w:rPr>
          <w:color w:val="000000"/>
          <w:sz w:val="20"/>
          <w:szCs w:val="20"/>
        </w:rPr>
      </w:pPr>
      <w:r w:rsidRPr="00100B47">
        <w:rPr>
          <w:noProof/>
          <w:color w:val="000000"/>
          <w:sz w:val="20"/>
          <w:szCs w:val="20"/>
          <w:lang w:val="en-IN" w:eastAsia="en-IN"/>
          <w14:ligatures w14:val="standardContextual"/>
        </w:rPr>
        <w:drawing>
          <wp:inline distT="0" distB="0" distL="0" distR="0" wp14:anchorId="6CE5A91A" wp14:editId="687BE46B">
            <wp:extent cx="2827655" cy="10947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23-05-02 14364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27655" cy="1094740"/>
                    </a:xfrm>
                    <a:prstGeom prst="rect">
                      <a:avLst/>
                    </a:prstGeom>
                  </pic:spPr>
                </pic:pic>
              </a:graphicData>
            </a:graphic>
          </wp:inline>
        </w:drawing>
      </w:r>
    </w:p>
    <w:p w14:paraId="065D2A9F" w14:textId="546926C7" w:rsidR="00E256A2" w:rsidRPr="00100B47" w:rsidRDefault="00E256A2" w:rsidP="00E256A2">
      <w:pPr>
        <w:ind w:right="-367"/>
        <w:rPr>
          <w:color w:val="000000"/>
          <w:sz w:val="20"/>
          <w:szCs w:val="20"/>
        </w:rPr>
      </w:pPr>
      <w:r w:rsidRPr="00100B47">
        <w:rPr>
          <w:color w:val="000000"/>
          <w:sz w:val="20"/>
          <w:szCs w:val="20"/>
        </w:rPr>
        <w:t>Fig-2</w:t>
      </w:r>
      <w:r w:rsidR="00F92AE1" w:rsidRPr="00F92AE1">
        <w:t xml:space="preserve"> </w:t>
      </w:r>
      <w:r w:rsidR="00F92AE1" w:rsidRPr="00F92AE1">
        <w:rPr>
          <w:color w:val="000000"/>
          <w:sz w:val="20"/>
          <w:szCs w:val="20"/>
        </w:rPr>
        <w:t>Microstrip patch antenna side view with inset feed</w:t>
      </w:r>
      <w:r w:rsidRPr="00100B47">
        <w:rPr>
          <w:color w:val="000000"/>
          <w:sz w:val="20"/>
          <w:szCs w:val="20"/>
        </w:rPr>
        <w:t xml:space="preserve">  </w:t>
      </w:r>
    </w:p>
    <w:p w14:paraId="273C4E6E" w14:textId="77777777" w:rsidR="00E256A2" w:rsidRPr="00100B47" w:rsidRDefault="00E256A2" w:rsidP="00E256A2">
      <w:pPr>
        <w:ind w:right="-367"/>
        <w:jc w:val="center"/>
        <w:rPr>
          <w:color w:val="000000"/>
          <w:sz w:val="20"/>
          <w:szCs w:val="20"/>
        </w:rPr>
      </w:pPr>
    </w:p>
    <w:p w14:paraId="4FD1C929" w14:textId="77777777" w:rsidR="00E256A2" w:rsidRPr="00100B47" w:rsidRDefault="00E256A2" w:rsidP="00E256A2">
      <w:pPr>
        <w:ind w:right="-367"/>
        <w:jc w:val="center"/>
        <w:rPr>
          <w:color w:val="000000"/>
          <w:sz w:val="20"/>
          <w:szCs w:val="20"/>
        </w:rPr>
      </w:pPr>
    </w:p>
    <w:p w14:paraId="15B0AF2C" w14:textId="37C28166" w:rsidR="00BC71ED" w:rsidRPr="00100B47" w:rsidRDefault="00BC71ED" w:rsidP="00E256A2">
      <w:pPr>
        <w:ind w:right="-367"/>
        <w:jc w:val="center"/>
        <w:rPr>
          <w:color w:val="000000"/>
          <w:sz w:val="20"/>
          <w:szCs w:val="20"/>
        </w:rPr>
      </w:pPr>
      <w:r w:rsidRPr="00100B47">
        <w:rPr>
          <w:color w:val="000000"/>
          <w:sz w:val="20"/>
          <w:szCs w:val="20"/>
        </w:rPr>
        <w:t>TABLE 1.</w:t>
      </w:r>
      <w:r w:rsidR="00971A1E" w:rsidRPr="00971A1E">
        <w:t xml:space="preserve"> </w:t>
      </w:r>
      <w:r w:rsidR="00971A1E" w:rsidRPr="00971A1E">
        <w:rPr>
          <w:color w:val="000000"/>
          <w:sz w:val="20"/>
          <w:szCs w:val="20"/>
        </w:rPr>
        <w:t>THE PROPOSED ANTENNA'S PARAMETERS</w:t>
      </w:r>
      <w:r w:rsidRPr="00971A1E">
        <w:rPr>
          <w:color w:val="000000"/>
          <w:sz w:val="20"/>
          <w:szCs w:val="20"/>
        </w:rPr>
        <w:t xml:space="preserve"> </w:t>
      </w:r>
    </w:p>
    <w:p w14:paraId="5C28B8C2" w14:textId="2144C2D2" w:rsidR="00BC71ED" w:rsidRPr="00100B47" w:rsidRDefault="00BC71ED" w:rsidP="005024BB">
      <w:pPr>
        <w:jc w:val="both"/>
        <w:rPr>
          <w:color w:val="000000"/>
          <w:sz w:val="20"/>
          <w:szCs w:val="20"/>
        </w:rPr>
      </w:pPr>
    </w:p>
    <w:tbl>
      <w:tblPr>
        <w:tblStyle w:val="TableGrid"/>
        <w:tblpPr w:leftFromText="180" w:rightFromText="180" w:vertAnchor="text" w:horzAnchor="page" w:tblpX="6013" w:tblpY="148"/>
        <w:tblW w:w="5402" w:type="dxa"/>
        <w:tblLook w:val="04A0" w:firstRow="1" w:lastRow="0" w:firstColumn="1" w:lastColumn="0" w:noHBand="0" w:noVBand="1"/>
      </w:tblPr>
      <w:tblGrid>
        <w:gridCol w:w="1525"/>
        <w:gridCol w:w="1176"/>
        <w:gridCol w:w="1525"/>
        <w:gridCol w:w="1176"/>
      </w:tblGrid>
      <w:tr w:rsidR="00272F5E" w:rsidRPr="00100B47" w14:paraId="713964EF" w14:textId="77777777" w:rsidTr="00272F5E">
        <w:trPr>
          <w:trHeight w:val="294"/>
        </w:trPr>
        <w:tc>
          <w:tcPr>
            <w:tcW w:w="1525" w:type="dxa"/>
          </w:tcPr>
          <w:p w14:paraId="1F4DB983" w14:textId="77777777" w:rsidR="00272F5E" w:rsidRPr="00100B47" w:rsidRDefault="00272F5E" w:rsidP="00272F5E">
            <w:pPr>
              <w:jc w:val="center"/>
              <w:rPr>
                <w:b/>
                <w:bCs/>
                <w:sz w:val="20"/>
                <w:szCs w:val="20"/>
              </w:rPr>
            </w:pPr>
            <w:r w:rsidRPr="00100B47">
              <w:rPr>
                <w:b/>
                <w:bCs/>
                <w:sz w:val="20"/>
                <w:szCs w:val="20"/>
              </w:rPr>
              <w:t>Parameter</w:t>
            </w:r>
          </w:p>
        </w:tc>
        <w:tc>
          <w:tcPr>
            <w:tcW w:w="1176" w:type="dxa"/>
          </w:tcPr>
          <w:p w14:paraId="03D28F9D" w14:textId="77777777" w:rsidR="00272F5E" w:rsidRPr="00100B47" w:rsidRDefault="00272F5E" w:rsidP="00272F5E">
            <w:pPr>
              <w:jc w:val="center"/>
              <w:rPr>
                <w:b/>
                <w:bCs/>
                <w:sz w:val="20"/>
                <w:szCs w:val="20"/>
              </w:rPr>
            </w:pPr>
            <w:r w:rsidRPr="00100B47">
              <w:rPr>
                <w:b/>
                <w:bCs/>
                <w:sz w:val="20"/>
                <w:szCs w:val="20"/>
              </w:rPr>
              <w:t>Value</w:t>
            </w:r>
          </w:p>
        </w:tc>
        <w:tc>
          <w:tcPr>
            <w:tcW w:w="1525" w:type="dxa"/>
          </w:tcPr>
          <w:p w14:paraId="3FDC3647" w14:textId="77777777" w:rsidR="00272F5E" w:rsidRPr="00100B47" w:rsidRDefault="00272F5E" w:rsidP="00272F5E">
            <w:pPr>
              <w:jc w:val="center"/>
              <w:rPr>
                <w:b/>
                <w:bCs/>
                <w:sz w:val="20"/>
                <w:szCs w:val="20"/>
              </w:rPr>
            </w:pPr>
            <w:r w:rsidRPr="00100B47">
              <w:rPr>
                <w:b/>
                <w:bCs/>
                <w:sz w:val="20"/>
                <w:szCs w:val="20"/>
              </w:rPr>
              <w:t>Parameter</w:t>
            </w:r>
          </w:p>
        </w:tc>
        <w:tc>
          <w:tcPr>
            <w:tcW w:w="1176" w:type="dxa"/>
          </w:tcPr>
          <w:p w14:paraId="7E1B1D21" w14:textId="77777777" w:rsidR="00272F5E" w:rsidRPr="00100B47" w:rsidRDefault="00272F5E" w:rsidP="00272F5E">
            <w:pPr>
              <w:jc w:val="center"/>
              <w:rPr>
                <w:b/>
                <w:bCs/>
                <w:sz w:val="20"/>
                <w:szCs w:val="20"/>
              </w:rPr>
            </w:pPr>
            <w:r w:rsidRPr="00100B47">
              <w:rPr>
                <w:b/>
                <w:bCs/>
                <w:sz w:val="20"/>
                <w:szCs w:val="20"/>
              </w:rPr>
              <w:t>Value</w:t>
            </w:r>
          </w:p>
        </w:tc>
      </w:tr>
      <w:tr w:rsidR="00272F5E" w:rsidRPr="00100B47" w14:paraId="24435D19" w14:textId="77777777" w:rsidTr="00272F5E">
        <w:trPr>
          <w:trHeight w:val="294"/>
        </w:trPr>
        <w:tc>
          <w:tcPr>
            <w:tcW w:w="1525" w:type="dxa"/>
          </w:tcPr>
          <w:p w14:paraId="41E21F08" w14:textId="77777777" w:rsidR="00272F5E" w:rsidRPr="00100B47" w:rsidRDefault="00272F5E" w:rsidP="00272F5E">
            <w:pPr>
              <w:jc w:val="center"/>
              <w:rPr>
                <w:b/>
                <w:bCs/>
                <w:sz w:val="20"/>
                <w:szCs w:val="20"/>
              </w:rPr>
            </w:pPr>
            <w:r w:rsidRPr="00100B47">
              <w:rPr>
                <w:b/>
                <w:bCs/>
                <w:sz w:val="20"/>
                <w:szCs w:val="20"/>
              </w:rPr>
              <w:t>Wp</w:t>
            </w:r>
          </w:p>
        </w:tc>
        <w:tc>
          <w:tcPr>
            <w:tcW w:w="1176" w:type="dxa"/>
          </w:tcPr>
          <w:p w14:paraId="1ACD59A3" w14:textId="77777777" w:rsidR="00272F5E" w:rsidRPr="00100B47" w:rsidRDefault="00272F5E" w:rsidP="00272F5E">
            <w:pPr>
              <w:jc w:val="center"/>
              <w:rPr>
                <w:sz w:val="20"/>
                <w:szCs w:val="20"/>
              </w:rPr>
            </w:pPr>
            <w:r w:rsidRPr="00100B47">
              <w:rPr>
                <w:sz w:val="20"/>
                <w:szCs w:val="20"/>
              </w:rPr>
              <w:t>18mm</w:t>
            </w:r>
          </w:p>
        </w:tc>
        <w:tc>
          <w:tcPr>
            <w:tcW w:w="1525" w:type="dxa"/>
          </w:tcPr>
          <w:p w14:paraId="52F492FD" w14:textId="77777777" w:rsidR="00272F5E" w:rsidRPr="00100B47" w:rsidRDefault="00272F5E" w:rsidP="00272F5E">
            <w:pPr>
              <w:jc w:val="center"/>
              <w:rPr>
                <w:b/>
                <w:bCs/>
                <w:sz w:val="20"/>
                <w:szCs w:val="20"/>
              </w:rPr>
            </w:pPr>
            <w:r w:rsidRPr="00100B47">
              <w:rPr>
                <w:b/>
                <w:bCs/>
                <w:sz w:val="20"/>
                <w:szCs w:val="20"/>
              </w:rPr>
              <w:t>Wg</w:t>
            </w:r>
          </w:p>
        </w:tc>
        <w:tc>
          <w:tcPr>
            <w:tcW w:w="1176" w:type="dxa"/>
          </w:tcPr>
          <w:p w14:paraId="0BB7C669" w14:textId="77777777" w:rsidR="00272F5E" w:rsidRPr="00100B47" w:rsidRDefault="00272F5E" w:rsidP="00272F5E">
            <w:pPr>
              <w:jc w:val="center"/>
              <w:rPr>
                <w:sz w:val="20"/>
                <w:szCs w:val="20"/>
              </w:rPr>
            </w:pPr>
            <w:r w:rsidRPr="00100B47">
              <w:rPr>
                <w:sz w:val="20"/>
                <w:szCs w:val="20"/>
              </w:rPr>
              <w:t>23.5mm</w:t>
            </w:r>
          </w:p>
        </w:tc>
      </w:tr>
      <w:tr w:rsidR="00272F5E" w:rsidRPr="00100B47" w14:paraId="6EC370BA" w14:textId="77777777" w:rsidTr="00272F5E">
        <w:trPr>
          <w:trHeight w:val="294"/>
        </w:trPr>
        <w:tc>
          <w:tcPr>
            <w:tcW w:w="1525" w:type="dxa"/>
          </w:tcPr>
          <w:p w14:paraId="47574F57" w14:textId="77777777" w:rsidR="00272F5E" w:rsidRPr="00100B47" w:rsidRDefault="00272F5E" w:rsidP="00272F5E">
            <w:pPr>
              <w:jc w:val="center"/>
              <w:rPr>
                <w:b/>
                <w:bCs/>
                <w:sz w:val="20"/>
                <w:szCs w:val="20"/>
              </w:rPr>
            </w:pPr>
            <w:r w:rsidRPr="00100B47">
              <w:rPr>
                <w:b/>
                <w:bCs/>
                <w:sz w:val="20"/>
                <w:szCs w:val="20"/>
              </w:rPr>
              <w:t>Lp</w:t>
            </w:r>
          </w:p>
        </w:tc>
        <w:tc>
          <w:tcPr>
            <w:tcW w:w="1176" w:type="dxa"/>
          </w:tcPr>
          <w:p w14:paraId="7B8B8C7A" w14:textId="77777777" w:rsidR="00272F5E" w:rsidRPr="00100B47" w:rsidRDefault="00272F5E" w:rsidP="00272F5E">
            <w:pPr>
              <w:jc w:val="center"/>
              <w:rPr>
                <w:sz w:val="20"/>
                <w:szCs w:val="20"/>
              </w:rPr>
            </w:pPr>
            <w:r w:rsidRPr="00100B47">
              <w:rPr>
                <w:sz w:val="20"/>
                <w:szCs w:val="20"/>
              </w:rPr>
              <w:t>22mm</w:t>
            </w:r>
          </w:p>
        </w:tc>
        <w:tc>
          <w:tcPr>
            <w:tcW w:w="1525" w:type="dxa"/>
          </w:tcPr>
          <w:p w14:paraId="3399164A" w14:textId="77777777" w:rsidR="00272F5E" w:rsidRPr="00100B47" w:rsidRDefault="00272F5E" w:rsidP="00272F5E">
            <w:pPr>
              <w:jc w:val="center"/>
              <w:rPr>
                <w:b/>
                <w:bCs/>
                <w:sz w:val="20"/>
                <w:szCs w:val="20"/>
              </w:rPr>
            </w:pPr>
            <w:r w:rsidRPr="00100B47">
              <w:rPr>
                <w:b/>
                <w:bCs/>
                <w:sz w:val="20"/>
                <w:szCs w:val="20"/>
              </w:rPr>
              <w:t>Lg</w:t>
            </w:r>
          </w:p>
        </w:tc>
        <w:tc>
          <w:tcPr>
            <w:tcW w:w="1176" w:type="dxa"/>
          </w:tcPr>
          <w:p w14:paraId="12F8D300" w14:textId="77777777" w:rsidR="00272F5E" w:rsidRPr="00100B47" w:rsidRDefault="00272F5E" w:rsidP="00272F5E">
            <w:pPr>
              <w:jc w:val="center"/>
              <w:rPr>
                <w:sz w:val="20"/>
                <w:szCs w:val="20"/>
              </w:rPr>
            </w:pPr>
            <w:r w:rsidRPr="00100B47">
              <w:rPr>
                <w:sz w:val="20"/>
                <w:szCs w:val="20"/>
              </w:rPr>
              <w:t>24mm</w:t>
            </w:r>
          </w:p>
        </w:tc>
      </w:tr>
      <w:tr w:rsidR="00272F5E" w:rsidRPr="00100B47" w14:paraId="59843F5D" w14:textId="77777777" w:rsidTr="00272F5E">
        <w:trPr>
          <w:trHeight w:val="294"/>
        </w:trPr>
        <w:tc>
          <w:tcPr>
            <w:tcW w:w="1525" w:type="dxa"/>
          </w:tcPr>
          <w:p w14:paraId="5AC88595" w14:textId="77777777" w:rsidR="00272F5E" w:rsidRPr="00100B47" w:rsidRDefault="00272F5E" w:rsidP="00272F5E">
            <w:pPr>
              <w:jc w:val="center"/>
              <w:rPr>
                <w:b/>
                <w:bCs/>
                <w:sz w:val="20"/>
                <w:szCs w:val="20"/>
              </w:rPr>
            </w:pPr>
            <w:r w:rsidRPr="00100B47">
              <w:rPr>
                <w:b/>
                <w:bCs/>
                <w:sz w:val="20"/>
                <w:szCs w:val="20"/>
              </w:rPr>
              <w:t>Ts</w:t>
            </w:r>
          </w:p>
        </w:tc>
        <w:tc>
          <w:tcPr>
            <w:tcW w:w="1176" w:type="dxa"/>
          </w:tcPr>
          <w:p w14:paraId="59B98243" w14:textId="77777777" w:rsidR="00272F5E" w:rsidRPr="00100B47" w:rsidRDefault="00272F5E" w:rsidP="00272F5E">
            <w:pPr>
              <w:jc w:val="center"/>
              <w:rPr>
                <w:sz w:val="20"/>
                <w:szCs w:val="20"/>
              </w:rPr>
            </w:pPr>
            <w:r w:rsidRPr="00100B47">
              <w:rPr>
                <w:sz w:val="20"/>
                <w:szCs w:val="20"/>
              </w:rPr>
              <w:t>1mm</w:t>
            </w:r>
          </w:p>
        </w:tc>
        <w:tc>
          <w:tcPr>
            <w:tcW w:w="1525" w:type="dxa"/>
          </w:tcPr>
          <w:p w14:paraId="3CC73C13" w14:textId="77777777" w:rsidR="00272F5E" w:rsidRPr="00100B47" w:rsidRDefault="00272F5E" w:rsidP="00272F5E">
            <w:pPr>
              <w:jc w:val="center"/>
              <w:rPr>
                <w:b/>
                <w:bCs/>
                <w:sz w:val="20"/>
                <w:szCs w:val="20"/>
              </w:rPr>
            </w:pPr>
            <w:r w:rsidRPr="00100B47">
              <w:rPr>
                <w:b/>
                <w:bCs/>
                <w:sz w:val="20"/>
                <w:szCs w:val="20"/>
              </w:rPr>
              <w:t>Lf</w:t>
            </w:r>
          </w:p>
        </w:tc>
        <w:tc>
          <w:tcPr>
            <w:tcW w:w="1176" w:type="dxa"/>
          </w:tcPr>
          <w:p w14:paraId="425888C8" w14:textId="77777777" w:rsidR="00272F5E" w:rsidRPr="00100B47" w:rsidRDefault="00272F5E" w:rsidP="00272F5E">
            <w:pPr>
              <w:jc w:val="center"/>
              <w:rPr>
                <w:sz w:val="20"/>
                <w:szCs w:val="20"/>
              </w:rPr>
            </w:pPr>
            <w:r w:rsidRPr="00100B47">
              <w:rPr>
                <w:sz w:val="20"/>
                <w:szCs w:val="20"/>
              </w:rPr>
              <w:t>2.6mm</w:t>
            </w:r>
          </w:p>
        </w:tc>
      </w:tr>
      <w:tr w:rsidR="00272F5E" w:rsidRPr="00100B47" w14:paraId="3B045D80" w14:textId="77777777" w:rsidTr="00272F5E">
        <w:trPr>
          <w:trHeight w:val="294"/>
        </w:trPr>
        <w:tc>
          <w:tcPr>
            <w:tcW w:w="1525" w:type="dxa"/>
          </w:tcPr>
          <w:p w14:paraId="417FC367" w14:textId="77777777" w:rsidR="00272F5E" w:rsidRPr="00100B47" w:rsidRDefault="00272F5E" w:rsidP="00272F5E">
            <w:pPr>
              <w:jc w:val="center"/>
              <w:rPr>
                <w:b/>
                <w:bCs/>
                <w:sz w:val="20"/>
                <w:szCs w:val="20"/>
              </w:rPr>
            </w:pPr>
            <w:r w:rsidRPr="00100B47">
              <w:rPr>
                <w:b/>
                <w:bCs/>
                <w:sz w:val="20"/>
                <w:szCs w:val="20"/>
              </w:rPr>
              <w:t>Ws</w:t>
            </w:r>
          </w:p>
        </w:tc>
        <w:tc>
          <w:tcPr>
            <w:tcW w:w="1176" w:type="dxa"/>
          </w:tcPr>
          <w:p w14:paraId="5D78207B" w14:textId="77777777" w:rsidR="00272F5E" w:rsidRPr="00100B47" w:rsidRDefault="00272F5E" w:rsidP="00272F5E">
            <w:pPr>
              <w:jc w:val="center"/>
              <w:rPr>
                <w:sz w:val="20"/>
                <w:szCs w:val="20"/>
              </w:rPr>
            </w:pPr>
            <w:r w:rsidRPr="00100B47">
              <w:rPr>
                <w:sz w:val="20"/>
                <w:szCs w:val="20"/>
              </w:rPr>
              <w:t>23.5mm</w:t>
            </w:r>
          </w:p>
        </w:tc>
        <w:tc>
          <w:tcPr>
            <w:tcW w:w="1525" w:type="dxa"/>
          </w:tcPr>
          <w:p w14:paraId="6482F542" w14:textId="77777777" w:rsidR="00272F5E" w:rsidRPr="00100B47" w:rsidRDefault="00272F5E" w:rsidP="00272F5E">
            <w:pPr>
              <w:jc w:val="center"/>
              <w:rPr>
                <w:b/>
                <w:bCs/>
                <w:sz w:val="20"/>
                <w:szCs w:val="20"/>
              </w:rPr>
            </w:pPr>
            <w:r w:rsidRPr="00100B47">
              <w:rPr>
                <w:b/>
                <w:bCs/>
                <w:sz w:val="20"/>
                <w:szCs w:val="20"/>
              </w:rPr>
              <w:t>Wf</w:t>
            </w:r>
          </w:p>
        </w:tc>
        <w:tc>
          <w:tcPr>
            <w:tcW w:w="1176" w:type="dxa"/>
          </w:tcPr>
          <w:p w14:paraId="0F07D85F" w14:textId="77777777" w:rsidR="00272F5E" w:rsidRPr="00100B47" w:rsidRDefault="00272F5E" w:rsidP="00272F5E">
            <w:pPr>
              <w:jc w:val="center"/>
              <w:rPr>
                <w:sz w:val="20"/>
                <w:szCs w:val="20"/>
              </w:rPr>
            </w:pPr>
            <w:r w:rsidRPr="00100B47">
              <w:rPr>
                <w:sz w:val="20"/>
                <w:szCs w:val="20"/>
              </w:rPr>
              <w:t>0.5mm</w:t>
            </w:r>
          </w:p>
        </w:tc>
      </w:tr>
      <w:tr w:rsidR="00272F5E" w:rsidRPr="00100B47" w14:paraId="0FD76F54" w14:textId="77777777" w:rsidTr="00272F5E">
        <w:trPr>
          <w:trHeight w:val="280"/>
        </w:trPr>
        <w:tc>
          <w:tcPr>
            <w:tcW w:w="1525" w:type="dxa"/>
          </w:tcPr>
          <w:p w14:paraId="3183B8B0" w14:textId="77777777" w:rsidR="00272F5E" w:rsidRPr="00100B47" w:rsidRDefault="00272F5E" w:rsidP="00272F5E">
            <w:pPr>
              <w:jc w:val="center"/>
              <w:rPr>
                <w:b/>
                <w:bCs/>
                <w:sz w:val="20"/>
                <w:szCs w:val="20"/>
              </w:rPr>
            </w:pPr>
            <w:r w:rsidRPr="00100B47">
              <w:rPr>
                <w:b/>
                <w:bCs/>
                <w:sz w:val="20"/>
                <w:szCs w:val="20"/>
              </w:rPr>
              <w:t>Ls</w:t>
            </w:r>
          </w:p>
        </w:tc>
        <w:tc>
          <w:tcPr>
            <w:tcW w:w="1176" w:type="dxa"/>
          </w:tcPr>
          <w:p w14:paraId="255112D4" w14:textId="77777777" w:rsidR="00272F5E" w:rsidRPr="00100B47" w:rsidRDefault="00272F5E" w:rsidP="00272F5E">
            <w:pPr>
              <w:jc w:val="center"/>
              <w:rPr>
                <w:sz w:val="20"/>
                <w:szCs w:val="20"/>
              </w:rPr>
            </w:pPr>
            <w:r w:rsidRPr="00100B47">
              <w:rPr>
                <w:sz w:val="20"/>
                <w:szCs w:val="20"/>
              </w:rPr>
              <w:t>24mm</w:t>
            </w:r>
          </w:p>
        </w:tc>
        <w:tc>
          <w:tcPr>
            <w:tcW w:w="1525" w:type="dxa"/>
          </w:tcPr>
          <w:p w14:paraId="324C0F28" w14:textId="77777777" w:rsidR="00272F5E" w:rsidRPr="00100B47" w:rsidRDefault="00272F5E" w:rsidP="00272F5E">
            <w:pPr>
              <w:jc w:val="center"/>
              <w:rPr>
                <w:b/>
                <w:bCs/>
                <w:sz w:val="20"/>
                <w:szCs w:val="20"/>
              </w:rPr>
            </w:pPr>
            <w:r w:rsidRPr="00100B47">
              <w:rPr>
                <w:b/>
                <w:bCs/>
                <w:sz w:val="20"/>
                <w:szCs w:val="20"/>
              </w:rPr>
              <w:t>DC</w:t>
            </w:r>
          </w:p>
        </w:tc>
        <w:tc>
          <w:tcPr>
            <w:tcW w:w="1176" w:type="dxa"/>
          </w:tcPr>
          <w:p w14:paraId="2AEE3797" w14:textId="77777777" w:rsidR="00272F5E" w:rsidRPr="00100B47" w:rsidRDefault="00272F5E" w:rsidP="00272F5E">
            <w:pPr>
              <w:jc w:val="center"/>
              <w:rPr>
                <w:sz w:val="20"/>
                <w:szCs w:val="20"/>
              </w:rPr>
            </w:pPr>
            <w:r w:rsidRPr="00100B47">
              <w:rPr>
                <w:sz w:val="20"/>
                <w:szCs w:val="20"/>
              </w:rPr>
              <w:t>4.4</w:t>
            </w:r>
          </w:p>
        </w:tc>
      </w:tr>
    </w:tbl>
    <w:p w14:paraId="407B5033" w14:textId="3AB4F6D8" w:rsidR="00AB0575" w:rsidRPr="00100B47" w:rsidRDefault="00AB0575" w:rsidP="005024BB">
      <w:pPr>
        <w:jc w:val="both"/>
        <w:rPr>
          <w:sz w:val="20"/>
          <w:szCs w:val="20"/>
        </w:rPr>
      </w:pPr>
    </w:p>
    <w:p w14:paraId="000C06C0" w14:textId="2724961E" w:rsidR="00E256A2" w:rsidRPr="00353FFF" w:rsidRDefault="00100B47" w:rsidP="00353FFF">
      <w:pPr>
        <w:jc w:val="both"/>
        <w:rPr>
          <w:sz w:val="20"/>
          <w:szCs w:val="20"/>
        </w:rPr>
      </w:pPr>
      <w:r>
        <w:rPr>
          <w:sz w:val="20"/>
          <w:szCs w:val="20"/>
        </w:rPr>
        <w:t xml:space="preserve">Table 1. </w:t>
      </w:r>
      <w:r w:rsidR="001926EB">
        <w:rPr>
          <w:sz w:val="20"/>
          <w:szCs w:val="20"/>
        </w:rPr>
        <w:t>D</w:t>
      </w:r>
      <w:r w:rsidR="001926EB" w:rsidRPr="001926EB">
        <w:rPr>
          <w:sz w:val="20"/>
          <w:szCs w:val="20"/>
        </w:rPr>
        <w:t>epicts the precise measurements of the intended U-slot antenna. The overall size of the suggested antenna, including the ground plane, which is 23.5 mm x 24 mm, is only 18 mm x 22 mm x 1 mm.</w:t>
      </w:r>
    </w:p>
    <w:p w14:paraId="05253353" w14:textId="2036223F" w:rsidR="00353FFF" w:rsidRDefault="00353FFF" w:rsidP="00353FFF">
      <w:pPr>
        <w:pStyle w:val="ListParagraph"/>
        <w:ind w:left="1080"/>
        <w:rPr>
          <w:sz w:val="20"/>
          <w:szCs w:val="20"/>
        </w:rPr>
      </w:pPr>
    </w:p>
    <w:p w14:paraId="57CC857B" w14:textId="77777777" w:rsidR="001E72D5" w:rsidRDefault="001E72D5" w:rsidP="00353FFF">
      <w:pPr>
        <w:pStyle w:val="ListParagraph"/>
        <w:ind w:left="1080"/>
        <w:rPr>
          <w:sz w:val="20"/>
          <w:szCs w:val="20"/>
        </w:rPr>
      </w:pPr>
    </w:p>
    <w:p w14:paraId="63867A95" w14:textId="77777777" w:rsidR="001E72D5" w:rsidRDefault="001E72D5" w:rsidP="00353FFF">
      <w:pPr>
        <w:pStyle w:val="ListParagraph"/>
        <w:ind w:left="1080"/>
        <w:rPr>
          <w:sz w:val="20"/>
          <w:szCs w:val="20"/>
        </w:rPr>
      </w:pPr>
    </w:p>
    <w:p w14:paraId="52427A4B" w14:textId="29800764" w:rsidR="00BC71ED" w:rsidRPr="00353FFF" w:rsidRDefault="00272F5E" w:rsidP="00353FFF">
      <w:pPr>
        <w:pStyle w:val="ListParagraph"/>
        <w:numPr>
          <w:ilvl w:val="0"/>
          <w:numId w:val="5"/>
        </w:numPr>
        <w:rPr>
          <w:sz w:val="20"/>
          <w:szCs w:val="20"/>
        </w:rPr>
      </w:pPr>
      <w:r w:rsidRPr="00353FFF">
        <w:rPr>
          <w:sz w:val="20"/>
          <w:szCs w:val="20"/>
        </w:rPr>
        <w:lastRenderedPageBreak/>
        <w:t>RESULTSANALYSIS</w:t>
      </w:r>
    </w:p>
    <w:p w14:paraId="23704DE7" w14:textId="3282D04E" w:rsidR="00645185" w:rsidRPr="00353FFF" w:rsidRDefault="00645185" w:rsidP="00FE3F54">
      <w:pPr>
        <w:rPr>
          <w:i/>
          <w:sz w:val="20"/>
          <w:szCs w:val="20"/>
        </w:rPr>
      </w:pPr>
    </w:p>
    <w:p w14:paraId="51F36029" w14:textId="77777777" w:rsidR="00645185" w:rsidRPr="00645185" w:rsidRDefault="00645185" w:rsidP="00645185">
      <w:pPr>
        <w:ind w:left="360"/>
        <w:rPr>
          <w:i/>
          <w:sz w:val="20"/>
          <w:szCs w:val="20"/>
        </w:rPr>
      </w:pPr>
    </w:p>
    <w:p w14:paraId="2DD392E4" w14:textId="1C21BA22" w:rsidR="002F6087" w:rsidRPr="00022F3B" w:rsidRDefault="001E72D5" w:rsidP="00022F3B">
      <w:pPr>
        <w:jc w:val="both"/>
        <w:rPr>
          <w:sz w:val="20"/>
          <w:szCs w:val="20"/>
        </w:rPr>
      </w:pPr>
      <w:r>
        <w:rPr>
          <w:sz w:val="20"/>
          <w:szCs w:val="20"/>
        </w:rPr>
        <w:t xml:space="preserve">A. RETURN LOSS: </w:t>
      </w:r>
      <w:r w:rsidR="001926EB" w:rsidRPr="001926EB">
        <w:rPr>
          <w:sz w:val="20"/>
          <w:szCs w:val="20"/>
        </w:rPr>
        <w:t xml:space="preserve">Fig. 3 shows the predicted return loss of the proposed wearable antenna. The proposed wearable multiband antenna's resonance frequencies are at 5 GHz (return loss: 13.5406), 8.8 GHz (return loss: 22.3103), and 12.5 GHz (return loss: 25.6577). The ability of the planned antenna to match impedance is evaluated using its reflection coefficient. The antenna's 5 GHz reflection coefficient is estimated to be -30 </w:t>
      </w:r>
      <w:proofErr w:type="spellStart"/>
      <w:r w:rsidR="001926EB" w:rsidRPr="001926EB">
        <w:rPr>
          <w:sz w:val="20"/>
          <w:szCs w:val="20"/>
        </w:rPr>
        <w:t>dB.</w:t>
      </w:r>
      <w:proofErr w:type="spellEnd"/>
    </w:p>
    <w:p w14:paraId="7EDECC1B" w14:textId="6A628E12" w:rsidR="0000369E" w:rsidRPr="00022F3B" w:rsidRDefault="002F6087" w:rsidP="00022F3B">
      <w:pPr>
        <w:jc w:val="both"/>
        <w:rPr>
          <w:sz w:val="20"/>
          <w:szCs w:val="20"/>
        </w:rPr>
      </w:pPr>
      <w:r w:rsidRPr="00022F3B">
        <w:rPr>
          <w:sz w:val="20"/>
          <w:szCs w:val="20"/>
        </w:rPr>
        <w:tab/>
      </w:r>
    </w:p>
    <w:p w14:paraId="429FAEB8" w14:textId="77777777" w:rsidR="0000369E" w:rsidRPr="00CE49EB" w:rsidRDefault="0000369E" w:rsidP="005024BB">
      <w:pPr>
        <w:jc w:val="both"/>
        <w:rPr>
          <w:sz w:val="24"/>
          <w:szCs w:val="24"/>
        </w:rPr>
      </w:pPr>
    </w:p>
    <w:p w14:paraId="7F82B06C" w14:textId="2AB4F158" w:rsidR="0000369E" w:rsidRPr="00CE49EB" w:rsidRDefault="000F2743" w:rsidP="005024BB">
      <w:pPr>
        <w:jc w:val="both"/>
        <w:rPr>
          <w:sz w:val="24"/>
          <w:szCs w:val="24"/>
        </w:rPr>
      </w:pPr>
      <w:r>
        <w:rPr>
          <w:noProof/>
          <w:sz w:val="24"/>
          <w:szCs w:val="24"/>
          <w:lang w:val="en-IN" w:eastAsia="en-IN"/>
          <w14:ligatures w14:val="standardContextual"/>
        </w:rPr>
        <w:drawing>
          <wp:inline distT="0" distB="0" distL="0" distR="0" wp14:anchorId="7A9B7A08" wp14:editId="14F96E41">
            <wp:extent cx="2830012" cy="1246909"/>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023-05-02 151344.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00368" cy="1277908"/>
                    </a:xfrm>
                    <a:prstGeom prst="rect">
                      <a:avLst/>
                    </a:prstGeom>
                  </pic:spPr>
                </pic:pic>
              </a:graphicData>
            </a:graphic>
          </wp:inline>
        </w:drawing>
      </w:r>
    </w:p>
    <w:p w14:paraId="30BA615E" w14:textId="2CFA0CA4" w:rsidR="0000369E" w:rsidRPr="000958C6" w:rsidRDefault="00E256A2" w:rsidP="000958C6">
      <w:pPr>
        <w:jc w:val="center"/>
        <w:rPr>
          <w:sz w:val="20"/>
          <w:szCs w:val="20"/>
        </w:rPr>
      </w:pPr>
      <w:r>
        <w:rPr>
          <w:sz w:val="20"/>
          <w:szCs w:val="20"/>
        </w:rPr>
        <w:t>Fig 3</w:t>
      </w:r>
      <w:r w:rsidR="0000369E" w:rsidRPr="000958C6">
        <w:rPr>
          <w:sz w:val="20"/>
          <w:szCs w:val="20"/>
        </w:rPr>
        <w:t>-</w:t>
      </w:r>
      <w:r w:rsidR="001E72D5" w:rsidRPr="001E72D5">
        <w:t xml:space="preserve"> </w:t>
      </w:r>
      <w:r w:rsidR="001926EB" w:rsidRPr="001926EB">
        <w:t>Return loss for the intended antenna</w:t>
      </w:r>
    </w:p>
    <w:p w14:paraId="46C29F2B" w14:textId="77777777" w:rsidR="0000369E" w:rsidRPr="000958C6" w:rsidRDefault="0000369E" w:rsidP="000958C6">
      <w:pPr>
        <w:jc w:val="center"/>
        <w:rPr>
          <w:sz w:val="20"/>
          <w:szCs w:val="20"/>
        </w:rPr>
      </w:pPr>
    </w:p>
    <w:p w14:paraId="2F5A60AF" w14:textId="77777777" w:rsidR="0000369E" w:rsidRPr="00CE49EB" w:rsidRDefault="0000369E" w:rsidP="005024BB">
      <w:pPr>
        <w:jc w:val="both"/>
        <w:rPr>
          <w:sz w:val="24"/>
          <w:szCs w:val="24"/>
        </w:rPr>
      </w:pPr>
    </w:p>
    <w:p w14:paraId="4B01A62C" w14:textId="29D6EA50" w:rsidR="0000369E" w:rsidRPr="005211BA" w:rsidRDefault="00BF4BC2" w:rsidP="000958C6">
      <w:pPr>
        <w:jc w:val="both"/>
        <w:rPr>
          <w:sz w:val="20"/>
          <w:szCs w:val="20"/>
        </w:rPr>
      </w:pPr>
      <w:r>
        <w:rPr>
          <w:sz w:val="20"/>
          <w:szCs w:val="20"/>
        </w:rPr>
        <w:t>B. GAIN:</w:t>
      </w:r>
      <w:r w:rsidR="001E72D5" w:rsidRPr="001E72D5">
        <w:t xml:space="preserve"> </w:t>
      </w:r>
      <w:r w:rsidR="001926EB" w:rsidRPr="001926EB">
        <w:t xml:space="preserve">Figure 4 shows the suggested antenna's 3-D design, which shows an extraordinarily directional radiation pattern with a total gain of 2.08 </w:t>
      </w:r>
      <w:proofErr w:type="spellStart"/>
      <w:r w:rsidR="001926EB" w:rsidRPr="001926EB">
        <w:t>dB.</w:t>
      </w:r>
      <w:proofErr w:type="spellEnd"/>
    </w:p>
    <w:p w14:paraId="47796F27" w14:textId="77777777" w:rsidR="0000369E" w:rsidRPr="005211BA" w:rsidRDefault="0000369E" w:rsidP="000958C6">
      <w:pPr>
        <w:jc w:val="both"/>
        <w:rPr>
          <w:sz w:val="20"/>
          <w:szCs w:val="20"/>
        </w:rPr>
      </w:pPr>
    </w:p>
    <w:p w14:paraId="0D1931A2" w14:textId="061D7DF2" w:rsidR="002F6087" w:rsidRDefault="000F2743" w:rsidP="000F2743">
      <w:pPr>
        <w:jc w:val="both"/>
        <w:rPr>
          <w:sz w:val="20"/>
          <w:szCs w:val="20"/>
        </w:rPr>
      </w:pPr>
      <w:r>
        <w:rPr>
          <w:noProof/>
          <w:sz w:val="24"/>
          <w:szCs w:val="24"/>
          <w:lang w:val="en-IN" w:eastAsia="en-IN"/>
          <w14:ligatures w14:val="standardContextual"/>
        </w:rPr>
        <w:drawing>
          <wp:inline distT="0" distB="0" distL="0" distR="0" wp14:anchorId="577C5514" wp14:editId="2CC210D7">
            <wp:extent cx="2827655" cy="18434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2023-05-02 15204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27655" cy="1843405"/>
                    </a:xfrm>
                    <a:prstGeom prst="rect">
                      <a:avLst/>
                    </a:prstGeom>
                  </pic:spPr>
                </pic:pic>
              </a:graphicData>
            </a:graphic>
          </wp:inline>
        </w:drawing>
      </w:r>
      <w:r w:rsidR="00A22A73">
        <w:rPr>
          <w:sz w:val="20"/>
          <w:szCs w:val="20"/>
        </w:rPr>
        <w:t xml:space="preserve"> Fig. 4</w:t>
      </w:r>
      <w:r w:rsidR="00C75B0A" w:rsidRPr="005211BA">
        <w:rPr>
          <w:sz w:val="20"/>
          <w:szCs w:val="20"/>
        </w:rPr>
        <w:t xml:space="preserve">. </w:t>
      </w:r>
      <w:r w:rsidR="001E72D5" w:rsidRPr="001E72D5">
        <w:rPr>
          <w:sz w:val="20"/>
          <w:szCs w:val="20"/>
        </w:rPr>
        <w:t>The proposed antenna's simulated 3-D pattern used to calculate gain.</w:t>
      </w:r>
    </w:p>
    <w:p w14:paraId="7E3545EE" w14:textId="5CC8A5B5" w:rsidR="00BF4BC2" w:rsidRDefault="00BF4BC2" w:rsidP="000F2743">
      <w:pPr>
        <w:jc w:val="both"/>
        <w:rPr>
          <w:sz w:val="20"/>
          <w:szCs w:val="20"/>
        </w:rPr>
      </w:pPr>
    </w:p>
    <w:p w14:paraId="4825E99B" w14:textId="3033A763" w:rsidR="001E72D5" w:rsidRPr="001E72D5" w:rsidRDefault="00BF4BC2" w:rsidP="001E72D5">
      <w:pPr>
        <w:rPr>
          <w:sz w:val="20"/>
          <w:szCs w:val="20"/>
        </w:rPr>
      </w:pPr>
      <w:r>
        <w:rPr>
          <w:sz w:val="20"/>
          <w:szCs w:val="20"/>
        </w:rPr>
        <w:t>C. VSWR</w:t>
      </w:r>
      <w:r w:rsidRPr="00BF4BC2">
        <w:rPr>
          <w:sz w:val="20"/>
          <w:szCs w:val="20"/>
        </w:rPr>
        <w:t>:</w:t>
      </w:r>
      <w:r w:rsidR="001E72D5" w:rsidRPr="001E72D5">
        <w:t xml:space="preserve"> </w:t>
      </w:r>
      <w:r w:rsidR="001926EB" w:rsidRPr="001926EB">
        <w:t>It is anticipated that the voltage standing wave ratio will be 1. Figure 5 below displays the VSWR for three different frequencies: 3.7 at 5 GHz, 1.4 at 8.8 GHz, and 1.05 at 12.5 GHz. It appears to improve as the frequency rises.</w:t>
      </w:r>
    </w:p>
    <w:p w14:paraId="6795DAF8" w14:textId="44EDCE2A" w:rsidR="00AF25AF" w:rsidRPr="00FF4DAE" w:rsidRDefault="001E72D5" w:rsidP="00022F3B">
      <w:pPr>
        <w:jc w:val="both"/>
        <w:rPr>
          <w:sz w:val="20"/>
          <w:szCs w:val="20"/>
        </w:rPr>
      </w:pPr>
      <w:r w:rsidRPr="00FF4DAE">
        <w:rPr>
          <w:sz w:val="20"/>
          <w:szCs w:val="20"/>
        </w:rPr>
        <w:t xml:space="preserve"> </w:t>
      </w:r>
    </w:p>
    <w:p w14:paraId="40E37F29" w14:textId="77777777" w:rsidR="00AF25AF" w:rsidRPr="00CE49EB" w:rsidRDefault="00AF25AF" w:rsidP="00C75B0A">
      <w:pPr>
        <w:ind w:left="720"/>
        <w:jc w:val="both"/>
        <w:rPr>
          <w:sz w:val="24"/>
          <w:szCs w:val="24"/>
        </w:rPr>
      </w:pPr>
    </w:p>
    <w:p w14:paraId="682B3D3D" w14:textId="77777777" w:rsidR="00AF25AF" w:rsidRPr="00CE49EB" w:rsidRDefault="00AF25AF" w:rsidP="00C75B0A">
      <w:pPr>
        <w:ind w:left="720"/>
        <w:jc w:val="both"/>
        <w:rPr>
          <w:sz w:val="24"/>
          <w:szCs w:val="24"/>
        </w:rPr>
      </w:pPr>
    </w:p>
    <w:p w14:paraId="715A9E68" w14:textId="77777777" w:rsidR="00AF25AF" w:rsidRPr="00CE49EB" w:rsidRDefault="00AF25AF" w:rsidP="00C75B0A">
      <w:pPr>
        <w:ind w:left="720"/>
        <w:jc w:val="both"/>
        <w:rPr>
          <w:sz w:val="24"/>
          <w:szCs w:val="24"/>
        </w:rPr>
      </w:pPr>
    </w:p>
    <w:p w14:paraId="7AA44E1F" w14:textId="77777777" w:rsidR="00AF25AF" w:rsidRPr="00CE49EB" w:rsidRDefault="00AF25AF" w:rsidP="00C75B0A">
      <w:pPr>
        <w:ind w:left="720"/>
        <w:jc w:val="both"/>
        <w:rPr>
          <w:sz w:val="24"/>
          <w:szCs w:val="24"/>
        </w:rPr>
      </w:pPr>
    </w:p>
    <w:p w14:paraId="02662ED9" w14:textId="77777777" w:rsidR="00BF4BC2" w:rsidRDefault="00BF4BC2" w:rsidP="005211BA">
      <w:pPr>
        <w:ind w:left="720"/>
        <w:jc w:val="center"/>
        <w:rPr>
          <w:sz w:val="20"/>
          <w:szCs w:val="20"/>
        </w:rPr>
      </w:pPr>
    </w:p>
    <w:p w14:paraId="55ACE53E" w14:textId="77777777" w:rsidR="00BF4BC2" w:rsidRDefault="00BF4BC2" w:rsidP="005211BA">
      <w:pPr>
        <w:ind w:left="720"/>
        <w:jc w:val="center"/>
        <w:rPr>
          <w:sz w:val="20"/>
          <w:szCs w:val="20"/>
        </w:rPr>
      </w:pPr>
    </w:p>
    <w:p w14:paraId="03F64867" w14:textId="77777777" w:rsidR="00BF4BC2" w:rsidRDefault="00BF4BC2" w:rsidP="005211BA">
      <w:pPr>
        <w:ind w:left="720"/>
        <w:jc w:val="center"/>
        <w:rPr>
          <w:sz w:val="20"/>
          <w:szCs w:val="20"/>
        </w:rPr>
      </w:pPr>
    </w:p>
    <w:p w14:paraId="49A0BD5D" w14:textId="77777777" w:rsidR="00BF4BC2" w:rsidRDefault="00BF4BC2" w:rsidP="005211BA">
      <w:pPr>
        <w:ind w:left="720"/>
        <w:jc w:val="center"/>
        <w:rPr>
          <w:sz w:val="20"/>
          <w:szCs w:val="20"/>
        </w:rPr>
      </w:pPr>
    </w:p>
    <w:p w14:paraId="6A0EC5D5" w14:textId="77777777" w:rsidR="00BF4BC2" w:rsidRDefault="00BF4BC2" w:rsidP="005211BA">
      <w:pPr>
        <w:ind w:left="720"/>
        <w:jc w:val="center"/>
        <w:rPr>
          <w:sz w:val="20"/>
          <w:szCs w:val="20"/>
        </w:rPr>
      </w:pPr>
    </w:p>
    <w:p w14:paraId="49669F95" w14:textId="798AE1E3" w:rsidR="00BF4BC2" w:rsidRDefault="00FF4DAE" w:rsidP="00FF4DAE">
      <w:pPr>
        <w:rPr>
          <w:sz w:val="20"/>
          <w:szCs w:val="20"/>
        </w:rPr>
      </w:pPr>
      <w:r>
        <w:rPr>
          <w:noProof/>
          <w:sz w:val="20"/>
          <w:szCs w:val="20"/>
          <w:lang w:val="en-IN" w:eastAsia="en-IN"/>
          <w14:ligatures w14:val="standardContextual"/>
        </w:rPr>
        <w:drawing>
          <wp:inline distT="0" distB="0" distL="0" distR="0" wp14:anchorId="6008B4DB" wp14:editId="7F1FEDD5">
            <wp:extent cx="3294354" cy="1447800"/>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shot 2023-05-02 171307.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92567" cy="1490963"/>
                    </a:xfrm>
                    <a:prstGeom prst="rect">
                      <a:avLst/>
                    </a:prstGeom>
                  </pic:spPr>
                </pic:pic>
              </a:graphicData>
            </a:graphic>
          </wp:inline>
        </w:drawing>
      </w:r>
    </w:p>
    <w:p w14:paraId="35B42ABB" w14:textId="77777777" w:rsidR="00BF4BC2" w:rsidRDefault="00BF4BC2" w:rsidP="005211BA">
      <w:pPr>
        <w:ind w:left="720"/>
        <w:jc w:val="center"/>
        <w:rPr>
          <w:sz w:val="20"/>
          <w:szCs w:val="20"/>
        </w:rPr>
      </w:pPr>
    </w:p>
    <w:p w14:paraId="0E523D89" w14:textId="03328853" w:rsidR="00BF4BC2" w:rsidRPr="001E72D5" w:rsidRDefault="001926EB" w:rsidP="001E72D5">
      <w:pPr>
        <w:ind w:left="720"/>
        <w:jc w:val="center"/>
        <w:rPr>
          <w:sz w:val="20"/>
          <w:szCs w:val="20"/>
        </w:rPr>
      </w:pPr>
      <w:r>
        <w:rPr>
          <w:sz w:val="20"/>
          <w:szCs w:val="20"/>
        </w:rPr>
        <w:t>Fig</w:t>
      </w:r>
      <w:r w:rsidR="00AC6CDC">
        <w:rPr>
          <w:sz w:val="20"/>
          <w:szCs w:val="20"/>
        </w:rPr>
        <w:t xml:space="preserve"> 5</w:t>
      </w:r>
      <w:r w:rsidR="00FF4DAE">
        <w:rPr>
          <w:sz w:val="20"/>
          <w:szCs w:val="20"/>
        </w:rPr>
        <w:t xml:space="preserve">- </w:t>
      </w:r>
      <w:r>
        <w:rPr>
          <w:sz w:val="20"/>
          <w:szCs w:val="20"/>
        </w:rPr>
        <w:t>The</w:t>
      </w:r>
      <w:r w:rsidR="001E72D5" w:rsidRPr="001E72D5">
        <w:rPr>
          <w:sz w:val="20"/>
          <w:szCs w:val="20"/>
        </w:rPr>
        <w:t xml:space="preserve"> proposed antenna's VSWR</w:t>
      </w:r>
    </w:p>
    <w:p w14:paraId="555172F9" w14:textId="77777777" w:rsidR="00FF4DAE" w:rsidRDefault="00FF4DAE" w:rsidP="005211BA">
      <w:pPr>
        <w:ind w:left="720"/>
        <w:jc w:val="center"/>
        <w:rPr>
          <w:sz w:val="20"/>
          <w:szCs w:val="20"/>
        </w:rPr>
      </w:pPr>
    </w:p>
    <w:p w14:paraId="1AE93670" w14:textId="37722C74" w:rsidR="00FF4DAE" w:rsidRDefault="00291D23" w:rsidP="00291D23">
      <w:pPr>
        <w:rPr>
          <w:sz w:val="20"/>
          <w:szCs w:val="20"/>
        </w:rPr>
      </w:pPr>
      <w:r>
        <w:rPr>
          <w:sz w:val="20"/>
          <w:szCs w:val="20"/>
        </w:rPr>
        <w:t xml:space="preserve">      </w:t>
      </w:r>
      <w:r>
        <w:rPr>
          <w:noProof/>
          <w:sz w:val="20"/>
          <w:szCs w:val="20"/>
          <w:lang w:val="en-IN" w:eastAsia="en-IN"/>
          <w14:ligatures w14:val="standardContextual"/>
        </w:rPr>
        <w:drawing>
          <wp:inline distT="0" distB="0" distL="0" distR="0" wp14:anchorId="5C6447DD" wp14:editId="7372EC31">
            <wp:extent cx="3325091" cy="2435015"/>
            <wp:effectExtent l="0" t="0" r="889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 2023-05-02 181000.png"/>
                    <pic:cNvPicPr/>
                  </pic:nvPicPr>
                  <pic:blipFill>
                    <a:blip r:embed="rId18">
                      <a:extLst>
                        <a:ext uri="{28A0092B-C50C-407E-A947-70E740481C1C}">
                          <a14:useLocalDpi xmlns:a14="http://schemas.microsoft.com/office/drawing/2010/main" val="0"/>
                        </a:ext>
                      </a:extLst>
                    </a:blip>
                    <a:stretch>
                      <a:fillRect/>
                    </a:stretch>
                  </pic:blipFill>
                  <pic:spPr>
                    <a:xfrm>
                      <a:off x="0" y="0"/>
                      <a:ext cx="3377041" cy="2473059"/>
                    </a:xfrm>
                    <a:prstGeom prst="rect">
                      <a:avLst/>
                    </a:prstGeom>
                  </pic:spPr>
                </pic:pic>
              </a:graphicData>
            </a:graphic>
          </wp:inline>
        </w:drawing>
      </w:r>
    </w:p>
    <w:p w14:paraId="322038F4" w14:textId="2FA23446" w:rsidR="00291D23" w:rsidRDefault="00291D23" w:rsidP="00291D23">
      <w:pPr>
        <w:jc w:val="center"/>
        <w:rPr>
          <w:sz w:val="20"/>
          <w:szCs w:val="20"/>
        </w:rPr>
      </w:pPr>
      <w:r>
        <w:rPr>
          <w:sz w:val="20"/>
          <w:szCs w:val="20"/>
        </w:rPr>
        <w:t xml:space="preserve">                    (a)</w:t>
      </w:r>
    </w:p>
    <w:p w14:paraId="2D09EF26" w14:textId="77777777" w:rsidR="00291D23" w:rsidRDefault="00291D23" w:rsidP="00291D23">
      <w:pPr>
        <w:jc w:val="center"/>
        <w:rPr>
          <w:sz w:val="20"/>
          <w:szCs w:val="20"/>
        </w:rPr>
      </w:pPr>
    </w:p>
    <w:p w14:paraId="3F4D3087" w14:textId="5E32EF69" w:rsidR="00291D23" w:rsidRDefault="00291D23" w:rsidP="00291D23">
      <w:pPr>
        <w:rPr>
          <w:sz w:val="20"/>
          <w:szCs w:val="20"/>
        </w:rPr>
      </w:pPr>
      <w:r>
        <w:rPr>
          <w:noProof/>
          <w:sz w:val="20"/>
          <w:szCs w:val="20"/>
          <w:lang w:val="en-IN" w:eastAsia="en-IN"/>
          <w14:ligatures w14:val="standardContextual"/>
        </w:rPr>
        <w:drawing>
          <wp:inline distT="0" distB="0" distL="0" distR="0" wp14:anchorId="63178228" wp14:editId="3778CCC1">
            <wp:extent cx="3352800" cy="2568999"/>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creenshot 2023-05-02 181311.png"/>
                    <pic:cNvPicPr/>
                  </pic:nvPicPr>
                  <pic:blipFill>
                    <a:blip r:embed="rId19">
                      <a:extLst>
                        <a:ext uri="{28A0092B-C50C-407E-A947-70E740481C1C}">
                          <a14:useLocalDpi xmlns:a14="http://schemas.microsoft.com/office/drawing/2010/main" val="0"/>
                        </a:ext>
                      </a:extLst>
                    </a:blip>
                    <a:stretch>
                      <a:fillRect/>
                    </a:stretch>
                  </pic:blipFill>
                  <pic:spPr>
                    <a:xfrm>
                      <a:off x="0" y="0"/>
                      <a:ext cx="3370371" cy="2582462"/>
                    </a:xfrm>
                    <a:prstGeom prst="rect">
                      <a:avLst/>
                    </a:prstGeom>
                  </pic:spPr>
                </pic:pic>
              </a:graphicData>
            </a:graphic>
          </wp:inline>
        </w:drawing>
      </w:r>
    </w:p>
    <w:p w14:paraId="5B602191" w14:textId="56017F16" w:rsidR="00291D23" w:rsidRDefault="00291D23" w:rsidP="00291D23">
      <w:pPr>
        <w:rPr>
          <w:sz w:val="20"/>
          <w:szCs w:val="20"/>
        </w:rPr>
      </w:pPr>
      <w:r>
        <w:rPr>
          <w:sz w:val="20"/>
          <w:szCs w:val="20"/>
        </w:rPr>
        <w:t xml:space="preserve">                                                     (b)</w:t>
      </w:r>
    </w:p>
    <w:p w14:paraId="6F653C47" w14:textId="77777777" w:rsidR="00291D23" w:rsidRDefault="00291D23" w:rsidP="00291D23">
      <w:pPr>
        <w:rPr>
          <w:sz w:val="20"/>
          <w:szCs w:val="20"/>
        </w:rPr>
      </w:pPr>
    </w:p>
    <w:p w14:paraId="7DFD9D17" w14:textId="77777777" w:rsidR="00D11B27" w:rsidRPr="00D11B27" w:rsidRDefault="00AC6CDC" w:rsidP="00D11B27">
      <w:pPr>
        <w:rPr>
          <w:sz w:val="20"/>
          <w:szCs w:val="20"/>
        </w:rPr>
      </w:pPr>
      <w:r>
        <w:rPr>
          <w:sz w:val="20"/>
          <w:szCs w:val="20"/>
        </w:rPr>
        <w:t>Fig 6</w:t>
      </w:r>
      <w:r w:rsidR="00291D23">
        <w:rPr>
          <w:sz w:val="20"/>
          <w:szCs w:val="20"/>
        </w:rPr>
        <w:t xml:space="preserve">. </w:t>
      </w:r>
      <w:r w:rsidR="00D11B27" w:rsidRPr="00D11B27">
        <w:rPr>
          <w:sz w:val="20"/>
          <w:szCs w:val="20"/>
        </w:rPr>
        <w:t>The simulated current and electric field distributions for the proposed antenna</w:t>
      </w:r>
    </w:p>
    <w:p w14:paraId="73A010F7" w14:textId="13E48A4C" w:rsidR="00291D23" w:rsidRDefault="00291D23" w:rsidP="00D11B27">
      <w:pPr>
        <w:jc w:val="both"/>
        <w:rPr>
          <w:sz w:val="20"/>
          <w:szCs w:val="20"/>
        </w:rPr>
      </w:pPr>
    </w:p>
    <w:p w14:paraId="155F2A73" w14:textId="77777777" w:rsidR="00AC6CDC" w:rsidRDefault="00AC6CDC" w:rsidP="00291D23">
      <w:pPr>
        <w:jc w:val="center"/>
        <w:rPr>
          <w:sz w:val="20"/>
          <w:szCs w:val="20"/>
        </w:rPr>
      </w:pPr>
    </w:p>
    <w:p w14:paraId="45612557" w14:textId="79499959" w:rsidR="00AC6CDC" w:rsidRDefault="00AC6CDC" w:rsidP="00291D23">
      <w:pPr>
        <w:jc w:val="center"/>
        <w:rPr>
          <w:sz w:val="20"/>
          <w:szCs w:val="20"/>
        </w:rPr>
      </w:pPr>
    </w:p>
    <w:p w14:paraId="178CEB3D" w14:textId="14293909" w:rsidR="001E72D5" w:rsidRDefault="001E72D5" w:rsidP="00291D23">
      <w:pPr>
        <w:jc w:val="center"/>
        <w:rPr>
          <w:sz w:val="20"/>
          <w:szCs w:val="20"/>
        </w:rPr>
      </w:pPr>
    </w:p>
    <w:p w14:paraId="0C7DD8C0" w14:textId="77777777" w:rsidR="001E72D5" w:rsidRDefault="001E72D5" w:rsidP="00291D23">
      <w:pPr>
        <w:jc w:val="center"/>
        <w:rPr>
          <w:sz w:val="20"/>
          <w:szCs w:val="20"/>
        </w:rPr>
      </w:pPr>
    </w:p>
    <w:p w14:paraId="6028C4F3" w14:textId="7EEC2C01" w:rsidR="00AF25AF" w:rsidRDefault="00AF25AF" w:rsidP="00291D23">
      <w:pPr>
        <w:jc w:val="center"/>
        <w:rPr>
          <w:sz w:val="20"/>
          <w:szCs w:val="20"/>
        </w:rPr>
      </w:pPr>
      <w:r w:rsidRPr="005211BA">
        <w:rPr>
          <w:sz w:val="20"/>
          <w:szCs w:val="20"/>
        </w:rPr>
        <w:t xml:space="preserve">IV   </w:t>
      </w:r>
      <w:r w:rsidRPr="005211BA">
        <w:rPr>
          <w:b/>
          <w:bCs/>
          <w:sz w:val="20"/>
          <w:szCs w:val="20"/>
        </w:rPr>
        <w:t>C</w:t>
      </w:r>
      <w:r w:rsidRPr="005211BA">
        <w:rPr>
          <w:sz w:val="20"/>
          <w:szCs w:val="20"/>
        </w:rPr>
        <w:t>ONCLUSION</w:t>
      </w:r>
    </w:p>
    <w:p w14:paraId="695EE67B" w14:textId="78BCE91A" w:rsidR="005B0BFC" w:rsidRPr="005211BA" w:rsidRDefault="005B0BFC" w:rsidP="005211BA">
      <w:pPr>
        <w:ind w:left="720"/>
        <w:jc w:val="center"/>
        <w:rPr>
          <w:sz w:val="20"/>
          <w:szCs w:val="20"/>
        </w:rPr>
      </w:pPr>
    </w:p>
    <w:p w14:paraId="37419367" w14:textId="69C0A371" w:rsidR="005B0BFC" w:rsidRPr="005211BA" w:rsidRDefault="005B0BFC" w:rsidP="005211BA">
      <w:pPr>
        <w:ind w:left="720"/>
        <w:jc w:val="center"/>
        <w:rPr>
          <w:sz w:val="20"/>
          <w:szCs w:val="20"/>
        </w:rPr>
      </w:pPr>
    </w:p>
    <w:p w14:paraId="582AE198" w14:textId="7B916469" w:rsidR="00BF4BC2" w:rsidRPr="00D95A6F" w:rsidRDefault="005B0BFC" w:rsidP="00D95A6F">
      <w:pPr>
        <w:jc w:val="both"/>
        <w:rPr>
          <w:sz w:val="24"/>
          <w:szCs w:val="24"/>
        </w:rPr>
      </w:pPr>
      <w:r w:rsidRPr="005B0BFC">
        <w:rPr>
          <w:sz w:val="20"/>
          <w:szCs w:val="20"/>
        </w:rPr>
        <w:t xml:space="preserve">           </w:t>
      </w:r>
      <w:r w:rsidR="009807A6">
        <w:rPr>
          <w:sz w:val="20"/>
          <w:szCs w:val="20"/>
        </w:rPr>
        <w:t>AN</w:t>
      </w:r>
      <w:r w:rsidR="001E72D5" w:rsidRPr="001E72D5">
        <w:rPr>
          <w:sz w:val="20"/>
          <w:szCs w:val="20"/>
        </w:rPr>
        <w:t>SYS planned and simulated the requested work using HFSS to solve electromagnetic structures. A trade-off between bandwidth and gain must be made because wearable antenna gain is often low due to human body losses.</w:t>
      </w:r>
      <w:r w:rsidR="00D11B27" w:rsidRPr="00D11B27">
        <w:t xml:space="preserve"> </w:t>
      </w:r>
      <w:r w:rsidR="00D11B27" w:rsidRPr="00D11B27">
        <w:rPr>
          <w:sz w:val="20"/>
          <w:szCs w:val="20"/>
        </w:rPr>
        <w:t xml:space="preserve">U slotting is used to boost the antenna's gain while decreasing its size because smaller antennas are required at higher frequencies. This makes the antenna lightweight and small enough to be worn on the body for wireless body area network applications. With a return loss of -30 dB and a VSWR of 1.2, the gain for this suggested antenna is 6 </w:t>
      </w:r>
      <w:proofErr w:type="spellStart"/>
      <w:r w:rsidR="00D11B27" w:rsidRPr="00D11B27">
        <w:rPr>
          <w:sz w:val="20"/>
          <w:szCs w:val="20"/>
        </w:rPr>
        <w:t>dB.</w:t>
      </w:r>
      <w:proofErr w:type="spellEnd"/>
      <w:r w:rsidR="00D11B27" w:rsidRPr="00D11B27">
        <w:rPr>
          <w:sz w:val="20"/>
          <w:szCs w:val="20"/>
        </w:rPr>
        <w:t xml:space="preserve"> Due to its small aperture area, the wearable antenna experiences higher losses, making it challenging to increase its gain in a particular desired direction without enlarging the antenna aperture.</w:t>
      </w:r>
    </w:p>
    <w:p w14:paraId="675A7979" w14:textId="77777777" w:rsidR="00291D23" w:rsidRDefault="00291D23" w:rsidP="00022F3B">
      <w:pPr>
        <w:jc w:val="center"/>
        <w:rPr>
          <w:bCs/>
          <w:sz w:val="20"/>
          <w:szCs w:val="20"/>
        </w:rPr>
      </w:pPr>
    </w:p>
    <w:p w14:paraId="4BFA7B02" w14:textId="77777777" w:rsidR="00291D23" w:rsidRDefault="00291D23" w:rsidP="00022F3B">
      <w:pPr>
        <w:jc w:val="center"/>
        <w:rPr>
          <w:bCs/>
          <w:sz w:val="20"/>
          <w:szCs w:val="20"/>
        </w:rPr>
      </w:pPr>
    </w:p>
    <w:p w14:paraId="3B0CD899" w14:textId="77777777" w:rsidR="00291D23" w:rsidRDefault="00291D23" w:rsidP="00022F3B">
      <w:pPr>
        <w:jc w:val="center"/>
        <w:rPr>
          <w:bCs/>
          <w:sz w:val="20"/>
          <w:szCs w:val="20"/>
        </w:rPr>
      </w:pPr>
    </w:p>
    <w:p w14:paraId="3397CF3A" w14:textId="634DCF0C" w:rsidR="00AF25AF" w:rsidRDefault="00B139D5" w:rsidP="00022F3B">
      <w:pPr>
        <w:jc w:val="center"/>
        <w:rPr>
          <w:sz w:val="20"/>
          <w:szCs w:val="20"/>
        </w:rPr>
      </w:pPr>
      <w:r w:rsidRPr="00B139D5">
        <w:rPr>
          <w:bCs/>
          <w:sz w:val="20"/>
          <w:szCs w:val="20"/>
        </w:rPr>
        <w:t>R</w:t>
      </w:r>
      <w:r w:rsidR="00AF25AF" w:rsidRPr="00B139D5">
        <w:rPr>
          <w:sz w:val="20"/>
          <w:szCs w:val="20"/>
        </w:rPr>
        <w:t>EFERENCES</w:t>
      </w:r>
    </w:p>
    <w:p w14:paraId="4B44E0D9" w14:textId="2C72D214" w:rsidR="00291D23" w:rsidRDefault="00291D23" w:rsidP="00022F3B">
      <w:pPr>
        <w:jc w:val="center"/>
        <w:rPr>
          <w:sz w:val="20"/>
          <w:szCs w:val="20"/>
        </w:rPr>
      </w:pPr>
    </w:p>
    <w:p w14:paraId="4BF21CA9" w14:textId="77777777" w:rsidR="00291D23" w:rsidRPr="00B139D5" w:rsidRDefault="00291D23" w:rsidP="00022F3B">
      <w:pPr>
        <w:jc w:val="center"/>
        <w:rPr>
          <w:sz w:val="20"/>
          <w:szCs w:val="20"/>
        </w:rPr>
      </w:pPr>
    </w:p>
    <w:p w14:paraId="25675DC7" w14:textId="2C56DB7A" w:rsidR="00AF25AF" w:rsidRPr="00CE49EB" w:rsidRDefault="00AF25AF" w:rsidP="00B139D5">
      <w:pPr>
        <w:jc w:val="both"/>
        <w:rPr>
          <w:sz w:val="24"/>
          <w:szCs w:val="24"/>
        </w:rPr>
      </w:pPr>
    </w:p>
    <w:p w14:paraId="49579D68" w14:textId="1C0E7CC4" w:rsidR="00B139D5" w:rsidRPr="00022F3B" w:rsidRDefault="00AF25AF" w:rsidP="00022F3B">
      <w:pPr>
        <w:numPr>
          <w:ilvl w:val="0"/>
          <w:numId w:val="3"/>
        </w:numPr>
        <w:autoSpaceDE/>
        <w:autoSpaceDN/>
        <w:jc w:val="both"/>
        <w:rPr>
          <w:sz w:val="20"/>
          <w:szCs w:val="20"/>
        </w:rPr>
      </w:pPr>
      <w:r w:rsidRPr="00272F5E">
        <w:rPr>
          <w:sz w:val="20"/>
          <w:szCs w:val="20"/>
        </w:rPr>
        <w:t xml:space="preserve">Huda A. Majid, Mohamad K. A. </w:t>
      </w:r>
      <w:proofErr w:type="gramStart"/>
      <w:r w:rsidRPr="00272F5E">
        <w:rPr>
          <w:sz w:val="20"/>
          <w:szCs w:val="20"/>
        </w:rPr>
        <w:t xml:space="preserve">Rahim, </w:t>
      </w:r>
      <w:r w:rsidR="00022F3B">
        <w:rPr>
          <w:sz w:val="20"/>
          <w:szCs w:val="20"/>
        </w:rPr>
        <w:t xml:space="preserve"> </w:t>
      </w:r>
      <w:r w:rsidRPr="00272F5E">
        <w:rPr>
          <w:sz w:val="20"/>
          <w:szCs w:val="20"/>
        </w:rPr>
        <w:t>Mohamad</w:t>
      </w:r>
      <w:proofErr w:type="gramEnd"/>
      <w:r w:rsidRPr="00272F5E">
        <w:rPr>
          <w:sz w:val="20"/>
          <w:szCs w:val="20"/>
        </w:rPr>
        <w:t xml:space="preserve"> Rand Muhammad F.            Ismail,2013 “Frequency Reconfigurable Microstrip Patch-Slot Antenna with Directional Radiation Pattern”, Progress. In Electromagnetics Research, Vol. 144,</w:t>
      </w:r>
    </w:p>
    <w:p w14:paraId="13CBC744" w14:textId="457DA158" w:rsidR="00B139D5" w:rsidRPr="00022F3B" w:rsidRDefault="00AF25AF" w:rsidP="00022F3B">
      <w:pPr>
        <w:numPr>
          <w:ilvl w:val="0"/>
          <w:numId w:val="3"/>
        </w:numPr>
        <w:autoSpaceDE/>
        <w:autoSpaceDN/>
        <w:jc w:val="both"/>
        <w:rPr>
          <w:sz w:val="20"/>
          <w:szCs w:val="20"/>
        </w:rPr>
      </w:pPr>
      <w:proofErr w:type="spellStart"/>
      <w:r w:rsidRPr="00272F5E">
        <w:rPr>
          <w:sz w:val="20"/>
          <w:szCs w:val="20"/>
        </w:rPr>
        <w:t>Colebeck</w:t>
      </w:r>
      <w:proofErr w:type="spellEnd"/>
      <w:r w:rsidRPr="00272F5E">
        <w:rPr>
          <w:sz w:val="20"/>
          <w:szCs w:val="20"/>
        </w:rPr>
        <w:t xml:space="preserve"> E, </w:t>
      </w:r>
      <w:proofErr w:type="spellStart"/>
      <w:r w:rsidRPr="00272F5E">
        <w:rPr>
          <w:sz w:val="20"/>
          <w:szCs w:val="20"/>
        </w:rPr>
        <w:t>Kiourti</w:t>
      </w:r>
      <w:proofErr w:type="spellEnd"/>
      <w:r w:rsidRPr="00272F5E">
        <w:rPr>
          <w:sz w:val="20"/>
          <w:szCs w:val="20"/>
        </w:rPr>
        <w:t xml:space="preserve"> A, </w:t>
      </w:r>
      <w:proofErr w:type="spellStart"/>
      <w:r w:rsidRPr="00272F5E">
        <w:rPr>
          <w:sz w:val="20"/>
          <w:szCs w:val="20"/>
        </w:rPr>
        <w:t>Topsakal</w:t>
      </w:r>
      <w:proofErr w:type="spellEnd"/>
      <w:r w:rsidRPr="00272F5E">
        <w:rPr>
          <w:sz w:val="20"/>
          <w:szCs w:val="20"/>
        </w:rPr>
        <w:t xml:space="preserve"> E, Volakis JL (</w:t>
      </w:r>
      <w:proofErr w:type="gramStart"/>
      <w:r w:rsidRPr="00272F5E">
        <w:rPr>
          <w:sz w:val="20"/>
          <w:szCs w:val="20"/>
        </w:rPr>
        <w:t>2014)Pulmonary</w:t>
      </w:r>
      <w:proofErr w:type="gramEnd"/>
      <w:r w:rsidRPr="00272F5E">
        <w:rPr>
          <w:sz w:val="20"/>
          <w:szCs w:val="20"/>
        </w:rPr>
        <w:t xml:space="preserve"> monitoring sensor with integrated body-a network for remote medical sensing. IEEE Trans Antenn</w:t>
      </w:r>
      <w:r w:rsidR="00022F3B">
        <w:rPr>
          <w:sz w:val="20"/>
          <w:szCs w:val="20"/>
        </w:rPr>
        <w:t xml:space="preserve">a </w:t>
      </w:r>
      <w:proofErr w:type="spellStart"/>
      <w:r w:rsidR="00022F3B">
        <w:rPr>
          <w:sz w:val="20"/>
          <w:szCs w:val="20"/>
        </w:rPr>
        <w:t>Propag</w:t>
      </w:r>
      <w:proofErr w:type="spellEnd"/>
      <w:r w:rsidR="00022F3B">
        <w:rPr>
          <w:sz w:val="20"/>
          <w:szCs w:val="20"/>
        </w:rPr>
        <w:t xml:space="preserve"> 62:2787–2794</w:t>
      </w:r>
    </w:p>
    <w:p w14:paraId="09EA2631" w14:textId="77777777" w:rsidR="00022F3B" w:rsidRDefault="00AF25AF" w:rsidP="00022F3B">
      <w:pPr>
        <w:numPr>
          <w:ilvl w:val="0"/>
          <w:numId w:val="3"/>
        </w:numPr>
        <w:autoSpaceDE/>
        <w:autoSpaceDN/>
        <w:jc w:val="both"/>
        <w:rPr>
          <w:sz w:val="20"/>
          <w:szCs w:val="20"/>
        </w:rPr>
      </w:pPr>
      <w:proofErr w:type="spellStart"/>
      <w:r w:rsidRPr="00272F5E">
        <w:rPr>
          <w:sz w:val="20"/>
          <w:szCs w:val="20"/>
        </w:rPr>
        <w:t>Sankaralingam</w:t>
      </w:r>
      <w:proofErr w:type="spellEnd"/>
      <w:r w:rsidRPr="00272F5E">
        <w:rPr>
          <w:sz w:val="20"/>
          <w:szCs w:val="20"/>
        </w:rPr>
        <w:t xml:space="preserve"> S., Gupta B., 2011, Design development of flexible fabric antenna for body-worn Applica</w:t>
      </w:r>
      <w:r w:rsidR="00B139D5" w:rsidRPr="00272F5E">
        <w:rPr>
          <w:sz w:val="20"/>
          <w:szCs w:val="20"/>
        </w:rPr>
        <w:t>tions and its Performance Study.</w:t>
      </w:r>
    </w:p>
    <w:p w14:paraId="7ACF15D2" w14:textId="798F4F82" w:rsidR="00AF25AF" w:rsidRPr="00022F3B" w:rsidRDefault="00AF25AF" w:rsidP="00022F3B">
      <w:pPr>
        <w:numPr>
          <w:ilvl w:val="0"/>
          <w:numId w:val="3"/>
        </w:numPr>
        <w:autoSpaceDE/>
        <w:autoSpaceDN/>
        <w:jc w:val="both"/>
        <w:rPr>
          <w:sz w:val="20"/>
          <w:szCs w:val="20"/>
        </w:rPr>
      </w:pPr>
      <w:proofErr w:type="spellStart"/>
      <w:r w:rsidRPr="00022F3B">
        <w:rPr>
          <w:sz w:val="20"/>
          <w:szCs w:val="20"/>
        </w:rPr>
        <w:t>Salonen</w:t>
      </w:r>
      <w:proofErr w:type="spellEnd"/>
      <w:r w:rsidRPr="00022F3B">
        <w:rPr>
          <w:sz w:val="20"/>
          <w:szCs w:val="20"/>
        </w:rPr>
        <w:t xml:space="preserve"> P., </w:t>
      </w:r>
      <w:proofErr w:type="spellStart"/>
      <w:r w:rsidRPr="00022F3B">
        <w:rPr>
          <w:sz w:val="20"/>
          <w:szCs w:val="20"/>
        </w:rPr>
        <w:t>Samii</w:t>
      </w:r>
      <w:proofErr w:type="spellEnd"/>
      <w:r w:rsidRPr="00022F3B">
        <w:rPr>
          <w:sz w:val="20"/>
          <w:szCs w:val="20"/>
        </w:rPr>
        <w:t xml:space="preserve"> Y.R., </w:t>
      </w:r>
      <w:proofErr w:type="spellStart"/>
      <w:r w:rsidRPr="00022F3B">
        <w:rPr>
          <w:sz w:val="20"/>
          <w:szCs w:val="20"/>
        </w:rPr>
        <w:t>Kivikoski</w:t>
      </w:r>
      <w:proofErr w:type="spellEnd"/>
      <w:r w:rsidRPr="00022F3B">
        <w:rPr>
          <w:sz w:val="20"/>
          <w:szCs w:val="20"/>
        </w:rPr>
        <w:t xml:space="preserve"> M. 2004</w:t>
      </w:r>
      <w:proofErr w:type="gramStart"/>
      <w:r w:rsidRPr="00022F3B">
        <w:rPr>
          <w:sz w:val="20"/>
          <w:szCs w:val="20"/>
        </w:rPr>
        <w:t>,”wearable</w:t>
      </w:r>
      <w:proofErr w:type="gramEnd"/>
      <w:r w:rsidRPr="00022F3B">
        <w:rPr>
          <w:sz w:val="20"/>
          <w:szCs w:val="20"/>
        </w:rPr>
        <w:t xml:space="preserve"> antenna in vicinity of human body” s IEEE AP-S International Symposium Digest,     pp.467-47</w:t>
      </w:r>
    </w:p>
    <w:p w14:paraId="58B8D7C4" w14:textId="6F67FB14" w:rsidR="00B139D5" w:rsidRPr="00022F3B" w:rsidRDefault="00AF25AF" w:rsidP="00022F3B">
      <w:pPr>
        <w:numPr>
          <w:ilvl w:val="0"/>
          <w:numId w:val="3"/>
        </w:numPr>
        <w:autoSpaceDE/>
        <w:autoSpaceDN/>
        <w:jc w:val="both"/>
        <w:rPr>
          <w:sz w:val="20"/>
          <w:szCs w:val="20"/>
        </w:rPr>
      </w:pPr>
      <w:proofErr w:type="spellStart"/>
      <w:r w:rsidRPr="00272F5E">
        <w:rPr>
          <w:sz w:val="20"/>
          <w:szCs w:val="20"/>
        </w:rPr>
        <w:t>Salonen</w:t>
      </w:r>
      <w:proofErr w:type="spellEnd"/>
      <w:r w:rsidRPr="00272F5E">
        <w:rPr>
          <w:sz w:val="20"/>
          <w:szCs w:val="20"/>
        </w:rPr>
        <w:t xml:space="preserve">, P. and Y. </w:t>
      </w:r>
      <w:proofErr w:type="spellStart"/>
      <w:r w:rsidRPr="00272F5E">
        <w:rPr>
          <w:sz w:val="20"/>
          <w:szCs w:val="20"/>
        </w:rPr>
        <w:t>Rahmat-Samii</w:t>
      </w:r>
      <w:proofErr w:type="spellEnd"/>
      <w:r w:rsidRPr="00272F5E">
        <w:rPr>
          <w:sz w:val="20"/>
          <w:szCs w:val="20"/>
        </w:rPr>
        <w:t>, “Textile antennas: Effects of antenna      bending on input matching and impedance bandwidth,” IEEE Aerospace and Electronic Systems Magazine, Vol. 22, No. 3, 10–14, 2007.</w:t>
      </w:r>
    </w:p>
    <w:p w14:paraId="3DDAD474" w14:textId="0AB8D8C6" w:rsidR="00022F3B" w:rsidRPr="00022F3B" w:rsidRDefault="00AF25AF" w:rsidP="00022F3B">
      <w:pPr>
        <w:pStyle w:val="ListParagraph"/>
        <w:numPr>
          <w:ilvl w:val="0"/>
          <w:numId w:val="3"/>
        </w:numPr>
        <w:autoSpaceDE/>
        <w:autoSpaceDN/>
        <w:contextualSpacing w:val="0"/>
        <w:jc w:val="both"/>
        <w:rPr>
          <w:sz w:val="20"/>
          <w:szCs w:val="20"/>
        </w:rPr>
      </w:pPr>
      <w:r w:rsidRPr="00272F5E">
        <w:rPr>
          <w:sz w:val="20"/>
          <w:szCs w:val="20"/>
        </w:rPr>
        <w:t xml:space="preserve"> J. </w:t>
      </w:r>
      <w:proofErr w:type="spellStart"/>
      <w:r w:rsidRPr="00272F5E">
        <w:rPr>
          <w:sz w:val="20"/>
          <w:szCs w:val="20"/>
        </w:rPr>
        <w:t>Gemio</w:t>
      </w:r>
      <w:proofErr w:type="spellEnd"/>
      <w:r w:rsidRPr="00272F5E">
        <w:rPr>
          <w:sz w:val="20"/>
          <w:szCs w:val="20"/>
        </w:rPr>
        <w:t xml:space="preserve">, and J. </w:t>
      </w:r>
      <w:proofErr w:type="spellStart"/>
      <w:r w:rsidRPr="00272F5E">
        <w:rPr>
          <w:sz w:val="20"/>
          <w:szCs w:val="20"/>
        </w:rPr>
        <w:t>Soler</w:t>
      </w:r>
      <w:proofErr w:type="spellEnd"/>
      <w:r w:rsidRPr="00272F5E">
        <w:rPr>
          <w:sz w:val="20"/>
          <w:szCs w:val="20"/>
        </w:rPr>
        <w:t xml:space="preserve"> </w:t>
      </w:r>
      <w:proofErr w:type="gramStart"/>
      <w:r w:rsidRPr="00272F5E">
        <w:rPr>
          <w:sz w:val="20"/>
          <w:szCs w:val="20"/>
        </w:rPr>
        <w:t>on  (</w:t>
      </w:r>
      <w:proofErr w:type="gramEnd"/>
      <w:r w:rsidRPr="00272F5E">
        <w:rPr>
          <w:sz w:val="20"/>
          <w:szCs w:val="20"/>
        </w:rPr>
        <w:t>2010) "Human body effects on implantable antennas for ism bands applications: models comparison and propagation losses study," Progress In Electromagnetics Research, Vol. 110, 437-452</w:t>
      </w:r>
    </w:p>
    <w:p w14:paraId="387B39E6" w14:textId="5A199E58" w:rsidR="00AF25AF" w:rsidRPr="00022F3B" w:rsidRDefault="00AF25AF" w:rsidP="00022F3B">
      <w:pPr>
        <w:pStyle w:val="ListParagraph"/>
        <w:numPr>
          <w:ilvl w:val="0"/>
          <w:numId w:val="3"/>
        </w:numPr>
        <w:autoSpaceDE/>
        <w:autoSpaceDN/>
        <w:contextualSpacing w:val="0"/>
        <w:jc w:val="both"/>
        <w:rPr>
          <w:sz w:val="20"/>
          <w:szCs w:val="20"/>
        </w:rPr>
      </w:pPr>
      <w:r w:rsidRPr="00272F5E">
        <w:rPr>
          <w:color w:val="000000"/>
          <w:sz w:val="20"/>
          <w:szCs w:val="20"/>
          <w:shd w:val="clear" w:color="auto" w:fill="FFFFFF"/>
        </w:rPr>
        <w:t xml:space="preserve">P. </w:t>
      </w:r>
      <w:proofErr w:type="spellStart"/>
      <w:r w:rsidRPr="00272F5E">
        <w:rPr>
          <w:color w:val="000000"/>
          <w:sz w:val="20"/>
          <w:szCs w:val="20"/>
          <w:shd w:val="clear" w:color="auto" w:fill="FFFFFF"/>
        </w:rPr>
        <w:t>Soontornpipit</w:t>
      </w:r>
      <w:proofErr w:type="spellEnd"/>
      <w:r w:rsidRPr="00272F5E">
        <w:rPr>
          <w:color w:val="000000"/>
          <w:sz w:val="20"/>
          <w:szCs w:val="20"/>
          <w:shd w:val="clear" w:color="auto" w:fill="FFFFFF"/>
        </w:rPr>
        <w:t xml:space="preserve">, C. M. </w:t>
      </w:r>
      <w:proofErr w:type="spellStart"/>
      <w:r w:rsidRPr="00272F5E">
        <w:rPr>
          <w:color w:val="000000"/>
          <w:sz w:val="20"/>
          <w:szCs w:val="20"/>
          <w:shd w:val="clear" w:color="auto" w:fill="FFFFFF"/>
        </w:rPr>
        <w:t>Furse</w:t>
      </w:r>
      <w:proofErr w:type="spellEnd"/>
      <w:r w:rsidRPr="00272F5E">
        <w:rPr>
          <w:color w:val="000000"/>
          <w:sz w:val="20"/>
          <w:szCs w:val="20"/>
          <w:shd w:val="clear" w:color="auto" w:fill="FFFFFF"/>
        </w:rPr>
        <w:t xml:space="preserve">, and Y. C. Chung, (2004)                       </w:t>
      </w:r>
      <w:proofErr w:type="gramStart"/>
      <w:r w:rsidRPr="00272F5E">
        <w:rPr>
          <w:color w:val="000000"/>
          <w:sz w:val="20"/>
          <w:szCs w:val="20"/>
          <w:shd w:val="clear" w:color="auto" w:fill="FFFFFF"/>
        </w:rPr>
        <w:t xml:space="preserve">   “</w:t>
      </w:r>
      <w:proofErr w:type="gramEnd"/>
      <w:r w:rsidRPr="00272F5E">
        <w:rPr>
          <w:color w:val="000000"/>
          <w:sz w:val="20"/>
          <w:szCs w:val="20"/>
          <w:shd w:val="clear" w:color="auto" w:fill="FFFFFF"/>
        </w:rPr>
        <w:t>Design of implantable microstrip antenna for communication with medical implants,” </w:t>
      </w:r>
      <w:r w:rsidRPr="00272F5E">
        <w:rPr>
          <w:iCs/>
          <w:color w:val="000000"/>
          <w:sz w:val="20"/>
          <w:szCs w:val="20"/>
          <w:shd w:val="clear" w:color="auto" w:fill="FFFFFF"/>
        </w:rPr>
        <w:t xml:space="preserve">IEEE </w:t>
      </w:r>
      <w:r w:rsidRPr="00272F5E">
        <w:rPr>
          <w:iCs/>
          <w:color w:val="000000"/>
          <w:sz w:val="20"/>
          <w:szCs w:val="20"/>
          <w:shd w:val="clear" w:color="auto" w:fill="FFFFFF"/>
        </w:rPr>
        <w:lastRenderedPageBreak/>
        <w:t>Transactions on Microwave Theory and Techniques</w:t>
      </w:r>
      <w:r w:rsidRPr="00272F5E">
        <w:rPr>
          <w:color w:val="000000"/>
          <w:sz w:val="20"/>
          <w:szCs w:val="20"/>
          <w:shd w:val="clear" w:color="auto" w:fill="FFFFFF"/>
        </w:rPr>
        <w:t>, vol. 52, no. 8, pp. 1944–1951.</w:t>
      </w:r>
    </w:p>
    <w:p w14:paraId="5B5FC60E" w14:textId="2A2C1CAA" w:rsidR="00AF25AF" w:rsidRPr="00022F3B" w:rsidRDefault="00AF25AF" w:rsidP="00022F3B">
      <w:pPr>
        <w:pStyle w:val="ListParagraph"/>
        <w:numPr>
          <w:ilvl w:val="0"/>
          <w:numId w:val="3"/>
        </w:numPr>
        <w:autoSpaceDE/>
        <w:autoSpaceDN/>
        <w:contextualSpacing w:val="0"/>
        <w:jc w:val="both"/>
        <w:rPr>
          <w:sz w:val="20"/>
          <w:szCs w:val="20"/>
        </w:rPr>
      </w:pPr>
      <w:r w:rsidRPr="00272F5E">
        <w:rPr>
          <w:color w:val="333333"/>
          <w:sz w:val="20"/>
          <w:szCs w:val="20"/>
          <w:shd w:val="clear" w:color="auto" w:fill="FCFCFC"/>
        </w:rPr>
        <w:t xml:space="preserve">Pankaj Kumar Singh, </w:t>
      </w:r>
      <w:proofErr w:type="spellStart"/>
      <w:r w:rsidRPr="00272F5E">
        <w:rPr>
          <w:color w:val="333333"/>
          <w:sz w:val="20"/>
          <w:szCs w:val="20"/>
          <w:shd w:val="clear" w:color="auto" w:fill="FCFCFC"/>
        </w:rPr>
        <w:t>Subodh</w:t>
      </w:r>
      <w:proofErr w:type="spellEnd"/>
      <w:r w:rsidRPr="00272F5E">
        <w:rPr>
          <w:color w:val="333333"/>
          <w:sz w:val="20"/>
          <w:szCs w:val="20"/>
          <w:shd w:val="clear" w:color="auto" w:fill="FCFCFC"/>
        </w:rPr>
        <w:t xml:space="preserve"> Kumar </w:t>
      </w:r>
      <w:proofErr w:type="spellStart"/>
      <w:r w:rsidRPr="00272F5E">
        <w:rPr>
          <w:color w:val="333333"/>
          <w:sz w:val="20"/>
          <w:szCs w:val="20"/>
          <w:shd w:val="clear" w:color="auto" w:fill="FCFCFC"/>
        </w:rPr>
        <w:t>Tripathi</w:t>
      </w:r>
      <w:proofErr w:type="spellEnd"/>
      <w:r w:rsidRPr="00272F5E">
        <w:rPr>
          <w:color w:val="333333"/>
          <w:sz w:val="20"/>
          <w:szCs w:val="20"/>
          <w:shd w:val="clear" w:color="auto" w:fill="FCFCFC"/>
        </w:rPr>
        <w:t xml:space="preserve">, Rahul Sharma, Ashok Kumar, November </w:t>
      </w:r>
      <w:proofErr w:type="gramStart"/>
      <w:r w:rsidRPr="00272F5E">
        <w:rPr>
          <w:color w:val="333333"/>
          <w:sz w:val="20"/>
          <w:szCs w:val="20"/>
          <w:shd w:val="clear" w:color="auto" w:fill="FCFCFC"/>
        </w:rPr>
        <w:t>2013  ‘</w:t>
      </w:r>
      <w:proofErr w:type="gramEnd"/>
      <w:r w:rsidRPr="00272F5E">
        <w:rPr>
          <w:color w:val="333333"/>
          <w:sz w:val="20"/>
          <w:szCs w:val="20"/>
          <w:shd w:val="clear" w:color="auto" w:fill="FCFCFC"/>
        </w:rPr>
        <w:t>Design and Simulation of Microstrip Antenna for Cancer Diagnosis’, International Journal of Scientific and Engineering Research, Volume 4, Issue 11,  1821 ISSN 2229-5518.</w:t>
      </w:r>
    </w:p>
    <w:p w14:paraId="19B3F86E" w14:textId="2C2A6267" w:rsidR="00022F3B" w:rsidRPr="00022F3B" w:rsidRDefault="00AF25AF" w:rsidP="00022F3B">
      <w:pPr>
        <w:pStyle w:val="ListParagraph"/>
        <w:numPr>
          <w:ilvl w:val="0"/>
          <w:numId w:val="3"/>
        </w:numPr>
        <w:autoSpaceDE/>
        <w:autoSpaceDN/>
        <w:contextualSpacing w:val="0"/>
        <w:jc w:val="both"/>
        <w:rPr>
          <w:sz w:val="20"/>
          <w:szCs w:val="20"/>
        </w:rPr>
      </w:pPr>
      <w:proofErr w:type="spellStart"/>
      <w:r w:rsidRPr="00272F5E">
        <w:rPr>
          <w:sz w:val="20"/>
          <w:szCs w:val="20"/>
        </w:rPr>
        <w:t>Irishina</w:t>
      </w:r>
      <w:proofErr w:type="spellEnd"/>
      <w:r w:rsidRPr="00272F5E">
        <w:rPr>
          <w:sz w:val="20"/>
          <w:szCs w:val="20"/>
        </w:rPr>
        <w:t xml:space="preserve"> N, </w:t>
      </w:r>
      <w:proofErr w:type="spellStart"/>
      <w:r w:rsidRPr="00272F5E">
        <w:rPr>
          <w:sz w:val="20"/>
          <w:szCs w:val="20"/>
        </w:rPr>
        <w:t>Moscoso</w:t>
      </w:r>
      <w:proofErr w:type="spellEnd"/>
      <w:r w:rsidRPr="00272F5E">
        <w:rPr>
          <w:sz w:val="20"/>
          <w:szCs w:val="20"/>
        </w:rPr>
        <w:t xml:space="preserve"> N, and Dorn </w:t>
      </w:r>
      <w:proofErr w:type="spellStart"/>
      <w:proofErr w:type="gramStart"/>
      <w:r w:rsidRPr="00272F5E">
        <w:rPr>
          <w:sz w:val="20"/>
          <w:szCs w:val="20"/>
        </w:rPr>
        <w:t>N,april</w:t>
      </w:r>
      <w:proofErr w:type="spellEnd"/>
      <w:proofErr w:type="gramEnd"/>
      <w:r w:rsidRPr="00272F5E">
        <w:rPr>
          <w:sz w:val="20"/>
          <w:szCs w:val="20"/>
        </w:rPr>
        <w:t xml:space="preserve"> 2019 "Microwave imaging for early breast cancer detection using a </w:t>
      </w:r>
      <w:proofErr w:type="spellStart"/>
      <w:r w:rsidRPr="00272F5E">
        <w:rPr>
          <w:sz w:val="20"/>
          <w:szCs w:val="20"/>
        </w:rPr>
        <w:t>shapebased</w:t>
      </w:r>
      <w:proofErr w:type="spellEnd"/>
      <w:r w:rsidRPr="00272F5E">
        <w:rPr>
          <w:sz w:val="20"/>
          <w:szCs w:val="20"/>
        </w:rPr>
        <w:t xml:space="preserve"> strategy," IEEE Trans. Biomed. Eng., </w:t>
      </w:r>
      <w:r w:rsidR="00022F3B">
        <w:rPr>
          <w:sz w:val="20"/>
          <w:szCs w:val="20"/>
        </w:rPr>
        <w:t>vol. 56, no. 4, pp. 1 143- 1153</w:t>
      </w:r>
    </w:p>
    <w:p w14:paraId="6579CAA4" w14:textId="0E0AC387" w:rsidR="00AF25AF" w:rsidRDefault="00AF25AF" w:rsidP="00272F5E">
      <w:pPr>
        <w:pStyle w:val="ListParagraph"/>
        <w:numPr>
          <w:ilvl w:val="0"/>
          <w:numId w:val="3"/>
        </w:numPr>
        <w:autoSpaceDE/>
        <w:autoSpaceDN/>
        <w:contextualSpacing w:val="0"/>
        <w:jc w:val="both"/>
        <w:rPr>
          <w:sz w:val="20"/>
          <w:szCs w:val="20"/>
        </w:rPr>
      </w:pPr>
      <w:proofErr w:type="spellStart"/>
      <w:r w:rsidRPr="00272F5E">
        <w:rPr>
          <w:sz w:val="20"/>
          <w:szCs w:val="20"/>
        </w:rPr>
        <w:t>Akalya</w:t>
      </w:r>
      <w:proofErr w:type="spellEnd"/>
      <w:r w:rsidRPr="00272F5E">
        <w:rPr>
          <w:sz w:val="20"/>
          <w:szCs w:val="20"/>
        </w:rPr>
        <w:t xml:space="preserve"> C G and </w:t>
      </w:r>
      <w:proofErr w:type="spellStart"/>
      <w:r w:rsidRPr="00272F5E">
        <w:rPr>
          <w:sz w:val="20"/>
          <w:szCs w:val="20"/>
        </w:rPr>
        <w:t>Nandalal</w:t>
      </w:r>
      <w:proofErr w:type="spellEnd"/>
      <w:r w:rsidRPr="00272F5E">
        <w:rPr>
          <w:sz w:val="20"/>
          <w:szCs w:val="20"/>
        </w:rPr>
        <w:t xml:space="preserve"> V 2015 On-body adhesive microstrip antenna for wearable application in Proc. of the 14th Int. Conf. on Circuits, Systems, Electronics, Control and Signal Processing</w:t>
      </w:r>
    </w:p>
    <w:p w14:paraId="1A4A3909" w14:textId="72D519F5" w:rsidR="00022F3B" w:rsidRDefault="00022F3B" w:rsidP="00022F3B">
      <w:pPr>
        <w:pStyle w:val="ListParagraph"/>
        <w:numPr>
          <w:ilvl w:val="0"/>
          <w:numId w:val="3"/>
        </w:numPr>
        <w:autoSpaceDE/>
        <w:autoSpaceDN/>
        <w:contextualSpacing w:val="0"/>
        <w:jc w:val="both"/>
        <w:rPr>
          <w:sz w:val="20"/>
          <w:szCs w:val="20"/>
        </w:rPr>
      </w:pPr>
      <w:r w:rsidRPr="00022F3B">
        <w:rPr>
          <w:sz w:val="20"/>
          <w:szCs w:val="20"/>
        </w:rPr>
        <w:t xml:space="preserve">T. </w:t>
      </w:r>
      <w:proofErr w:type="spellStart"/>
      <w:r w:rsidRPr="00022F3B">
        <w:rPr>
          <w:sz w:val="20"/>
          <w:szCs w:val="20"/>
        </w:rPr>
        <w:t>Dimri</w:t>
      </w:r>
      <w:proofErr w:type="spellEnd"/>
      <w:r w:rsidRPr="00022F3B">
        <w:rPr>
          <w:sz w:val="20"/>
          <w:szCs w:val="20"/>
        </w:rPr>
        <w:t>, S. Sharma and A. Singh, "Wearable Antenna for Wireless Applications at 5.3 GHz Frequency," 2018 2nd International Conference on Micro-Electronics and Telecommunication Engineering, pp. 215-218,2018</w:t>
      </w:r>
    </w:p>
    <w:p w14:paraId="0D127BFB" w14:textId="2468852C" w:rsidR="00D95A6F" w:rsidRPr="00291D23" w:rsidRDefault="00022F3B" w:rsidP="00291D23">
      <w:pPr>
        <w:pStyle w:val="ListParagraph"/>
        <w:numPr>
          <w:ilvl w:val="0"/>
          <w:numId w:val="3"/>
        </w:numPr>
        <w:jc w:val="both"/>
        <w:rPr>
          <w:sz w:val="20"/>
          <w:szCs w:val="20"/>
        </w:rPr>
      </w:pPr>
      <w:r w:rsidRPr="00291D23">
        <w:rPr>
          <w:sz w:val="20"/>
          <w:szCs w:val="20"/>
        </w:rPr>
        <w:t xml:space="preserve">G. Gao, C. Yang, B. Hu, R. Zhang and S. </w:t>
      </w:r>
    </w:p>
    <w:p w14:paraId="7D4E0A73" w14:textId="43A98C5E" w:rsidR="00022F3B" w:rsidRPr="00291D23" w:rsidRDefault="00022F3B" w:rsidP="00022F3B">
      <w:pPr>
        <w:pStyle w:val="ListParagraph"/>
        <w:jc w:val="both"/>
        <w:rPr>
          <w:sz w:val="20"/>
          <w:szCs w:val="20"/>
        </w:rPr>
      </w:pPr>
      <w:r w:rsidRPr="00291D23">
        <w:rPr>
          <w:sz w:val="20"/>
          <w:szCs w:val="20"/>
        </w:rPr>
        <w:t xml:space="preserve">Wang, "A Wearable PIFA </w:t>
      </w:r>
      <w:proofErr w:type="gramStart"/>
      <w:r w:rsidRPr="00291D23">
        <w:rPr>
          <w:sz w:val="20"/>
          <w:szCs w:val="20"/>
        </w:rPr>
        <w:t>With</w:t>
      </w:r>
      <w:proofErr w:type="gramEnd"/>
      <w:r w:rsidRPr="00291D23">
        <w:rPr>
          <w:sz w:val="20"/>
          <w:szCs w:val="20"/>
        </w:rPr>
        <w:t xml:space="preserve"> an All-Textile </w:t>
      </w:r>
      <w:proofErr w:type="spellStart"/>
      <w:r w:rsidRPr="00291D23">
        <w:rPr>
          <w:sz w:val="20"/>
          <w:szCs w:val="20"/>
        </w:rPr>
        <w:t>Metasurface</w:t>
      </w:r>
      <w:proofErr w:type="spellEnd"/>
      <w:r w:rsidRPr="00291D23">
        <w:rPr>
          <w:sz w:val="20"/>
          <w:szCs w:val="20"/>
        </w:rPr>
        <w:t xml:space="preserve"> for 5 GHz WBAN Applications," in IEEE Antennas and Wireless Propagation Letters, vol. 18, no. 2, pp. 288-292, Feb. 2019. </w:t>
      </w:r>
    </w:p>
    <w:p w14:paraId="57E046F3" w14:textId="734146E3" w:rsidR="00022F3B" w:rsidRPr="00291D23" w:rsidRDefault="00022F3B" w:rsidP="00022F3B">
      <w:pPr>
        <w:pStyle w:val="ListParagraph"/>
        <w:numPr>
          <w:ilvl w:val="0"/>
          <w:numId w:val="3"/>
        </w:numPr>
        <w:jc w:val="both"/>
        <w:rPr>
          <w:sz w:val="20"/>
          <w:szCs w:val="20"/>
        </w:rPr>
      </w:pPr>
      <w:r w:rsidRPr="00291D23">
        <w:rPr>
          <w:sz w:val="20"/>
          <w:szCs w:val="20"/>
        </w:rPr>
        <w:t xml:space="preserve">J. Cui, S. Yan, and A. Zhang, "A Wearable Filtering Antenna Based on Multilayer Structure," 2019 International Symposium on Antennas and Propagation (ISAP), pp. 1-3,2019. </w:t>
      </w:r>
    </w:p>
    <w:p w14:paraId="185B4001" w14:textId="467D0EA9" w:rsidR="00022F3B" w:rsidRPr="00291D23" w:rsidRDefault="00022F3B" w:rsidP="00022F3B">
      <w:pPr>
        <w:pStyle w:val="ListParagraph"/>
        <w:numPr>
          <w:ilvl w:val="0"/>
          <w:numId w:val="3"/>
        </w:numPr>
        <w:jc w:val="both"/>
        <w:rPr>
          <w:sz w:val="20"/>
          <w:szCs w:val="20"/>
        </w:rPr>
      </w:pPr>
      <w:r w:rsidRPr="00291D23">
        <w:rPr>
          <w:sz w:val="20"/>
          <w:szCs w:val="20"/>
        </w:rPr>
        <w:t xml:space="preserve"> J. Zhang, S. Yan, X. Hu, and G. A. E. </w:t>
      </w:r>
      <w:proofErr w:type="spellStart"/>
      <w:r w:rsidRPr="00291D23">
        <w:rPr>
          <w:sz w:val="20"/>
          <w:szCs w:val="20"/>
        </w:rPr>
        <w:t>Vandenbosch</w:t>
      </w:r>
      <w:proofErr w:type="spellEnd"/>
      <w:r w:rsidRPr="00291D23">
        <w:rPr>
          <w:sz w:val="20"/>
          <w:szCs w:val="20"/>
        </w:rPr>
        <w:t>, "Dual-Band Dual-Polarized Wearable Button Array with Miniaturized Radiator," in IEEE Transactions on Biomedical Circuits and Systems, vol. 13, no. 6, pp. 1583-1592, Dec. 2019.</w:t>
      </w:r>
    </w:p>
    <w:p w14:paraId="17D2FDAC" w14:textId="3211958D" w:rsidR="00022F3B" w:rsidRPr="00291D23" w:rsidRDefault="00022F3B" w:rsidP="00022F3B">
      <w:pPr>
        <w:pStyle w:val="ListParagraph"/>
        <w:numPr>
          <w:ilvl w:val="0"/>
          <w:numId w:val="3"/>
        </w:numPr>
        <w:jc w:val="both"/>
        <w:rPr>
          <w:sz w:val="20"/>
          <w:szCs w:val="20"/>
        </w:rPr>
      </w:pPr>
      <w:r w:rsidRPr="00291D23">
        <w:rPr>
          <w:sz w:val="20"/>
          <w:szCs w:val="20"/>
        </w:rPr>
        <w:t xml:space="preserve"> L. Xu and Z. </w:t>
      </w:r>
      <w:proofErr w:type="spellStart"/>
      <w:r w:rsidRPr="00291D23">
        <w:rPr>
          <w:sz w:val="20"/>
          <w:szCs w:val="20"/>
        </w:rPr>
        <w:t>Duan</w:t>
      </w:r>
      <w:proofErr w:type="spellEnd"/>
      <w:r w:rsidRPr="00291D23">
        <w:rPr>
          <w:sz w:val="20"/>
          <w:szCs w:val="20"/>
        </w:rPr>
        <w:t>, "Differential wide band metal-frame antenna for wristband applications," 2016 IEEE MTT-S International Microwave Workshop Series on Advanced Materials and Process</w:t>
      </w:r>
      <w:r w:rsidR="008741F5">
        <w:rPr>
          <w:sz w:val="20"/>
          <w:szCs w:val="20"/>
        </w:rPr>
        <w:t>es for RF and THz Applications,</w:t>
      </w:r>
      <w:r w:rsidRPr="00291D23">
        <w:rPr>
          <w:sz w:val="20"/>
          <w:szCs w:val="20"/>
        </w:rPr>
        <w:t xml:space="preserve"> pp. 1-3, 2016</w:t>
      </w:r>
    </w:p>
    <w:p w14:paraId="7451B307" w14:textId="77777777" w:rsidR="00022F3B" w:rsidRPr="00291D23" w:rsidRDefault="00022F3B" w:rsidP="00022F3B">
      <w:pPr>
        <w:autoSpaceDE/>
        <w:autoSpaceDN/>
        <w:ind w:left="360"/>
        <w:jc w:val="both"/>
        <w:rPr>
          <w:sz w:val="20"/>
          <w:szCs w:val="20"/>
        </w:rPr>
      </w:pPr>
    </w:p>
    <w:p w14:paraId="22B241C3" w14:textId="77777777" w:rsidR="00022F3B" w:rsidRPr="00291D23" w:rsidRDefault="00022F3B" w:rsidP="00022F3B">
      <w:pPr>
        <w:ind w:left="720"/>
        <w:jc w:val="both"/>
        <w:rPr>
          <w:sz w:val="20"/>
          <w:szCs w:val="20"/>
        </w:rPr>
      </w:pPr>
    </w:p>
    <w:p w14:paraId="0F5817AF" w14:textId="672BF2CC" w:rsidR="00AF25AF" w:rsidRPr="00B139D5" w:rsidRDefault="00AF25AF" w:rsidP="00C75B0A">
      <w:pPr>
        <w:ind w:left="720"/>
        <w:jc w:val="both"/>
        <w:rPr>
          <w:sz w:val="20"/>
          <w:szCs w:val="20"/>
        </w:rPr>
      </w:pPr>
    </w:p>
    <w:sectPr w:rsidR="00AF25AF" w:rsidRPr="00B139D5" w:rsidSect="00CE49EB">
      <w:type w:val="continuous"/>
      <w:pgSz w:w="11906" w:h="16838"/>
      <w:pgMar w:top="1440" w:right="1440" w:bottom="1440" w:left="851"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76048"/>
    <w:multiLevelType w:val="hybridMultilevel"/>
    <w:tmpl w:val="D55EF04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BA648B"/>
    <w:multiLevelType w:val="hybridMultilevel"/>
    <w:tmpl w:val="CD68C15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5A43974"/>
    <w:multiLevelType w:val="hybridMultilevel"/>
    <w:tmpl w:val="6676487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DA0257"/>
    <w:multiLevelType w:val="hybridMultilevel"/>
    <w:tmpl w:val="E8FCCA0C"/>
    <w:lvl w:ilvl="0" w:tplc="2714A37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31C413D"/>
    <w:multiLevelType w:val="hybridMultilevel"/>
    <w:tmpl w:val="EB7C953C"/>
    <w:lvl w:ilvl="0" w:tplc="95FC7ED4">
      <w:start w:val="1"/>
      <w:numFmt w:val="upperRoman"/>
      <w:lvlText w:val="%1."/>
      <w:lvlJc w:val="left"/>
      <w:pPr>
        <w:ind w:left="2158" w:hanging="418"/>
        <w:jc w:val="right"/>
      </w:pPr>
      <w:rPr>
        <w:rFonts w:ascii="Times New Roman" w:eastAsia="Times New Roman" w:hAnsi="Times New Roman" w:cs="Times New Roman" w:hint="default"/>
        <w:b w:val="0"/>
        <w:bCs w:val="0"/>
        <w:i w:val="0"/>
        <w:iCs w:val="0"/>
        <w:w w:val="99"/>
        <w:sz w:val="20"/>
        <w:szCs w:val="20"/>
        <w:lang w:val="en-US" w:eastAsia="en-US" w:bidi="ar-SA"/>
      </w:rPr>
    </w:lvl>
    <w:lvl w:ilvl="1" w:tplc="EE8C08FE">
      <w:numFmt w:val="bullet"/>
      <w:lvlText w:val="•"/>
      <w:lvlJc w:val="left"/>
      <w:pPr>
        <w:ind w:left="2431" w:hanging="418"/>
      </w:pPr>
      <w:rPr>
        <w:rFonts w:hint="default"/>
        <w:lang w:val="en-US" w:eastAsia="en-US" w:bidi="ar-SA"/>
      </w:rPr>
    </w:lvl>
    <w:lvl w:ilvl="2" w:tplc="7AB0335E">
      <w:numFmt w:val="bullet"/>
      <w:lvlText w:val="•"/>
      <w:lvlJc w:val="left"/>
      <w:pPr>
        <w:ind w:left="2702" w:hanging="418"/>
      </w:pPr>
      <w:rPr>
        <w:rFonts w:hint="default"/>
        <w:lang w:val="en-US" w:eastAsia="en-US" w:bidi="ar-SA"/>
      </w:rPr>
    </w:lvl>
    <w:lvl w:ilvl="3" w:tplc="F1A030E2">
      <w:numFmt w:val="bullet"/>
      <w:lvlText w:val="•"/>
      <w:lvlJc w:val="left"/>
      <w:pPr>
        <w:ind w:left="2974" w:hanging="418"/>
      </w:pPr>
      <w:rPr>
        <w:rFonts w:hint="default"/>
        <w:lang w:val="en-US" w:eastAsia="en-US" w:bidi="ar-SA"/>
      </w:rPr>
    </w:lvl>
    <w:lvl w:ilvl="4" w:tplc="D7EAD2E0">
      <w:numFmt w:val="bullet"/>
      <w:lvlText w:val="•"/>
      <w:lvlJc w:val="left"/>
      <w:pPr>
        <w:ind w:left="3245" w:hanging="418"/>
      </w:pPr>
      <w:rPr>
        <w:rFonts w:hint="default"/>
        <w:lang w:val="en-US" w:eastAsia="en-US" w:bidi="ar-SA"/>
      </w:rPr>
    </w:lvl>
    <w:lvl w:ilvl="5" w:tplc="875429C4">
      <w:numFmt w:val="bullet"/>
      <w:lvlText w:val="•"/>
      <w:lvlJc w:val="left"/>
      <w:pPr>
        <w:ind w:left="3517" w:hanging="418"/>
      </w:pPr>
      <w:rPr>
        <w:rFonts w:hint="default"/>
        <w:lang w:val="en-US" w:eastAsia="en-US" w:bidi="ar-SA"/>
      </w:rPr>
    </w:lvl>
    <w:lvl w:ilvl="6" w:tplc="D0A4C94A">
      <w:numFmt w:val="bullet"/>
      <w:lvlText w:val="•"/>
      <w:lvlJc w:val="left"/>
      <w:pPr>
        <w:ind w:left="3788" w:hanging="418"/>
      </w:pPr>
      <w:rPr>
        <w:rFonts w:hint="default"/>
        <w:lang w:val="en-US" w:eastAsia="en-US" w:bidi="ar-SA"/>
      </w:rPr>
    </w:lvl>
    <w:lvl w:ilvl="7" w:tplc="955432F4">
      <w:numFmt w:val="bullet"/>
      <w:lvlText w:val="•"/>
      <w:lvlJc w:val="left"/>
      <w:pPr>
        <w:ind w:left="4060" w:hanging="418"/>
      </w:pPr>
      <w:rPr>
        <w:rFonts w:hint="default"/>
        <w:lang w:val="en-US" w:eastAsia="en-US" w:bidi="ar-SA"/>
      </w:rPr>
    </w:lvl>
    <w:lvl w:ilvl="8" w:tplc="15107390">
      <w:numFmt w:val="bullet"/>
      <w:lvlText w:val="•"/>
      <w:lvlJc w:val="left"/>
      <w:pPr>
        <w:ind w:left="4331" w:hanging="418"/>
      </w:pPr>
      <w:rPr>
        <w:rFonts w:hint="default"/>
        <w:lang w:val="en-US" w:eastAsia="en-US" w:bidi="ar-SA"/>
      </w:rPr>
    </w:lvl>
  </w:abstractNum>
  <w:abstractNum w:abstractNumId="5" w15:restartNumberingAfterBreak="0">
    <w:nsid w:val="45CC5863"/>
    <w:multiLevelType w:val="hybridMultilevel"/>
    <w:tmpl w:val="C314837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714085D"/>
    <w:multiLevelType w:val="hybridMultilevel"/>
    <w:tmpl w:val="12A4678C"/>
    <w:lvl w:ilvl="0" w:tplc="F9E8C0DA">
      <w:start w:val="1"/>
      <w:numFmt w:val="upperRoman"/>
      <w:lvlText w:val="%1."/>
      <w:lvlJc w:val="left"/>
      <w:pPr>
        <w:ind w:left="4320" w:hanging="720"/>
      </w:pPr>
      <w:rPr>
        <w:rFonts w:hint="default"/>
      </w:rPr>
    </w:lvl>
    <w:lvl w:ilvl="1" w:tplc="40090019" w:tentative="1">
      <w:start w:val="1"/>
      <w:numFmt w:val="lowerLetter"/>
      <w:lvlText w:val="%2."/>
      <w:lvlJc w:val="left"/>
      <w:pPr>
        <w:ind w:left="4680" w:hanging="360"/>
      </w:pPr>
    </w:lvl>
    <w:lvl w:ilvl="2" w:tplc="4009001B" w:tentative="1">
      <w:start w:val="1"/>
      <w:numFmt w:val="lowerRoman"/>
      <w:lvlText w:val="%3."/>
      <w:lvlJc w:val="right"/>
      <w:pPr>
        <w:ind w:left="5400" w:hanging="180"/>
      </w:pPr>
    </w:lvl>
    <w:lvl w:ilvl="3" w:tplc="4009000F" w:tentative="1">
      <w:start w:val="1"/>
      <w:numFmt w:val="decimal"/>
      <w:lvlText w:val="%4."/>
      <w:lvlJc w:val="left"/>
      <w:pPr>
        <w:ind w:left="6120" w:hanging="360"/>
      </w:pPr>
    </w:lvl>
    <w:lvl w:ilvl="4" w:tplc="40090019" w:tentative="1">
      <w:start w:val="1"/>
      <w:numFmt w:val="lowerLetter"/>
      <w:lvlText w:val="%5."/>
      <w:lvlJc w:val="left"/>
      <w:pPr>
        <w:ind w:left="6840" w:hanging="360"/>
      </w:pPr>
    </w:lvl>
    <w:lvl w:ilvl="5" w:tplc="4009001B" w:tentative="1">
      <w:start w:val="1"/>
      <w:numFmt w:val="lowerRoman"/>
      <w:lvlText w:val="%6."/>
      <w:lvlJc w:val="right"/>
      <w:pPr>
        <w:ind w:left="7560" w:hanging="180"/>
      </w:pPr>
    </w:lvl>
    <w:lvl w:ilvl="6" w:tplc="4009000F" w:tentative="1">
      <w:start w:val="1"/>
      <w:numFmt w:val="decimal"/>
      <w:lvlText w:val="%7."/>
      <w:lvlJc w:val="left"/>
      <w:pPr>
        <w:ind w:left="8280" w:hanging="360"/>
      </w:pPr>
    </w:lvl>
    <w:lvl w:ilvl="7" w:tplc="40090019" w:tentative="1">
      <w:start w:val="1"/>
      <w:numFmt w:val="lowerLetter"/>
      <w:lvlText w:val="%8."/>
      <w:lvlJc w:val="left"/>
      <w:pPr>
        <w:ind w:left="9000" w:hanging="360"/>
      </w:pPr>
    </w:lvl>
    <w:lvl w:ilvl="8" w:tplc="4009001B" w:tentative="1">
      <w:start w:val="1"/>
      <w:numFmt w:val="lowerRoman"/>
      <w:lvlText w:val="%9."/>
      <w:lvlJc w:val="right"/>
      <w:pPr>
        <w:ind w:left="9720" w:hanging="180"/>
      </w:pPr>
    </w:lvl>
  </w:abstractNum>
  <w:abstractNum w:abstractNumId="7" w15:restartNumberingAfterBreak="0">
    <w:nsid w:val="524D19F5"/>
    <w:multiLevelType w:val="hybridMultilevel"/>
    <w:tmpl w:val="240A036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5B53748"/>
    <w:multiLevelType w:val="hybridMultilevel"/>
    <w:tmpl w:val="90BA9210"/>
    <w:lvl w:ilvl="0" w:tplc="1636737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57B7760"/>
    <w:multiLevelType w:val="hybridMultilevel"/>
    <w:tmpl w:val="F238081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9C74251"/>
    <w:multiLevelType w:val="hybridMultilevel"/>
    <w:tmpl w:val="CC9AD5A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E7717F4"/>
    <w:multiLevelType w:val="hybridMultilevel"/>
    <w:tmpl w:val="1AE8ADD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5E6514F"/>
    <w:multiLevelType w:val="hybridMultilevel"/>
    <w:tmpl w:val="A0486B3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EA852B0"/>
    <w:multiLevelType w:val="multilevel"/>
    <w:tmpl w:val="F1C2355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abstractNumId w:val="6"/>
  </w:num>
  <w:num w:numId="2">
    <w:abstractNumId w:val="4"/>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8"/>
  </w:num>
  <w:num w:numId="6">
    <w:abstractNumId w:val="10"/>
  </w:num>
  <w:num w:numId="7">
    <w:abstractNumId w:val="5"/>
  </w:num>
  <w:num w:numId="8">
    <w:abstractNumId w:val="12"/>
  </w:num>
  <w:num w:numId="9">
    <w:abstractNumId w:val="0"/>
  </w:num>
  <w:num w:numId="10">
    <w:abstractNumId w:val="1"/>
  </w:num>
  <w:num w:numId="11">
    <w:abstractNumId w:val="2"/>
  </w:num>
  <w:num w:numId="12">
    <w:abstractNumId w:val="11"/>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0E9"/>
    <w:rsid w:val="0000369E"/>
    <w:rsid w:val="00005D68"/>
    <w:rsid w:val="00022F3B"/>
    <w:rsid w:val="00045839"/>
    <w:rsid w:val="000958C6"/>
    <w:rsid w:val="000E2712"/>
    <w:rsid w:val="000F2743"/>
    <w:rsid w:val="00100B47"/>
    <w:rsid w:val="001325B2"/>
    <w:rsid w:val="00136F8F"/>
    <w:rsid w:val="00140C92"/>
    <w:rsid w:val="001926EB"/>
    <w:rsid w:val="001E72D5"/>
    <w:rsid w:val="00272F5E"/>
    <w:rsid w:val="00291D23"/>
    <w:rsid w:val="002D42D7"/>
    <w:rsid w:val="002E1F92"/>
    <w:rsid w:val="002F6087"/>
    <w:rsid w:val="00325879"/>
    <w:rsid w:val="00353FFF"/>
    <w:rsid w:val="003A25BD"/>
    <w:rsid w:val="0043642C"/>
    <w:rsid w:val="004E63CF"/>
    <w:rsid w:val="005024BB"/>
    <w:rsid w:val="00510C0D"/>
    <w:rsid w:val="005211BA"/>
    <w:rsid w:val="00523DFD"/>
    <w:rsid w:val="005908B0"/>
    <w:rsid w:val="005B0BFC"/>
    <w:rsid w:val="005E33C2"/>
    <w:rsid w:val="00602659"/>
    <w:rsid w:val="00645185"/>
    <w:rsid w:val="00647C68"/>
    <w:rsid w:val="006B759A"/>
    <w:rsid w:val="006E6CF3"/>
    <w:rsid w:val="00715768"/>
    <w:rsid w:val="007236E3"/>
    <w:rsid w:val="007E6F99"/>
    <w:rsid w:val="00870241"/>
    <w:rsid w:val="008741F5"/>
    <w:rsid w:val="008B7964"/>
    <w:rsid w:val="00971A1E"/>
    <w:rsid w:val="009807A6"/>
    <w:rsid w:val="009D1570"/>
    <w:rsid w:val="00A22A73"/>
    <w:rsid w:val="00AB0575"/>
    <w:rsid w:val="00AC6CDC"/>
    <w:rsid w:val="00AF25AF"/>
    <w:rsid w:val="00B139D5"/>
    <w:rsid w:val="00B17C0B"/>
    <w:rsid w:val="00B45743"/>
    <w:rsid w:val="00BC71ED"/>
    <w:rsid w:val="00BE393A"/>
    <w:rsid w:val="00BF4BC2"/>
    <w:rsid w:val="00BF691C"/>
    <w:rsid w:val="00C540E3"/>
    <w:rsid w:val="00C75B0A"/>
    <w:rsid w:val="00CA16E3"/>
    <w:rsid w:val="00CE49EB"/>
    <w:rsid w:val="00D11B27"/>
    <w:rsid w:val="00D67AEB"/>
    <w:rsid w:val="00D80692"/>
    <w:rsid w:val="00D95A6F"/>
    <w:rsid w:val="00E256A2"/>
    <w:rsid w:val="00E700E9"/>
    <w:rsid w:val="00EC1459"/>
    <w:rsid w:val="00ED450F"/>
    <w:rsid w:val="00F92AE1"/>
    <w:rsid w:val="00FE33CC"/>
    <w:rsid w:val="00FE3F54"/>
    <w:rsid w:val="00FF4DAE"/>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2EBD8"/>
  <w15:chartTrackingRefBased/>
  <w15:docId w15:val="{533D14DD-8CB8-4B47-9775-689A3299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00E9"/>
    <w:pPr>
      <w:widowControl w:val="0"/>
      <w:autoSpaceDE w:val="0"/>
      <w:autoSpaceDN w:val="0"/>
      <w:spacing w:after="0" w:line="240" w:lineRule="auto"/>
    </w:pPr>
    <w:rPr>
      <w:rFonts w:ascii="Times New Roman" w:eastAsia="Times New Roman" w:hAnsi="Times New Roman" w:cs="Times New Roman"/>
      <w:kern w:val="0"/>
      <w:szCs w:val="22"/>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700E9"/>
    <w:rPr>
      <w:sz w:val="20"/>
      <w:szCs w:val="20"/>
    </w:rPr>
  </w:style>
  <w:style w:type="character" w:customStyle="1" w:styleId="BodyTextChar">
    <w:name w:val="Body Text Char"/>
    <w:basedOn w:val="DefaultParagraphFont"/>
    <w:link w:val="BodyText"/>
    <w:uiPriority w:val="1"/>
    <w:rsid w:val="00E700E9"/>
    <w:rPr>
      <w:rFonts w:ascii="Times New Roman" w:eastAsia="Times New Roman" w:hAnsi="Times New Roman" w:cs="Times New Roman"/>
      <w:kern w:val="0"/>
      <w:sz w:val="20"/>
      <w:szCs w:val="20"/>
      <w:lang w:val="en-US" w:bidi="ar-SA"/>
      <w14:ligatures w14:val="none"/>
    </w:rPr>
  </w:style>
  <w:style w:type="paragraph" w:styleId="NormalWeb">
    <w:name w:val="Normal (Web)"/>
    <w:basedOn w:val="Normal"/>
    <w:uiPriority w:val="99"/>
    <w:semiHidden/>
    <w:unhideWhenUsed/>
    <w:rsid w:val="00E700E9"/>
    <w:pPr>
      <w:widowControl/>
      <w:autoSpaceDE/>
      <w:autoSpaceDN/>
      <w:spacing w:before="100" w:beforeAutospacing="1" w:after="100" w:afterAutospacing="1"/>
    </w:pPr>
    <w:rPr>
      <w:sz w:val="24"/>
      <w:szCs w:val="24"/>
      <w:lang w:val="en-IN" w:eastAsia="en-IN"/>
    </w:rPr>
  </w:style>
  <w:style w:type="character" w:styleId="Hyperlink">
    <w:name w:val="Hyperlink"/>
    <w:basedOn w:val="DefaultParagraphFont"/>
    <w:uiPriority w:val="99"/>
    <w:unhideWhenUsed/>
    <w:rsid w:val="00E700E9"/>
    <w:rPr>
      <w:color w:val="0563C1" w:themeColor="hyperlink"/>
      <w:u w:val="single"/>
    </w:rPr>
  </w:style>
  <w:style w:type="paragraph" w:styleId="ListParagraph">
    <w:name w:val="List Paragraph"/>
    <w:basedOn w:val="Normal"/>
    <w:uiPriority w:val="1"/>
    <w:qFormat/>
    <w:rsid w:val="00E700E9"/>
    <w:pPr>
      <w:ind w:left="720"/>
      <w:contextualSpacing/>
    </w:pPr>
  </w:style>
  <w:style w:type="character" w:customStyle="1" w:styleId="apple-tab-span">
    <w:name w:val="apple-tab-span"/>
    <w:basedOn w:val="DefaultParagraphFont"/>
    <w:rsid w:val="00E700E9"/>
  </w:style>
  <w:style w:type="table" w:styleId="TableGrid">
    <w:name w:val="Table Grid"/>
    <w:basedOn w:val="TableNormal"/>
    <w:uiPriority w:val="39"/>
    <w:rsid w:val="008702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73952">
      <w:bodyDiv w:val="1"/>
      <w:marLeft w:val="0"/>
      <w:marRight w:val="0"/>
      <w:marTop w:val="0"/>
      <w:marBottom w:val="0"/>
      <w:divBdr>
        <w:top w:val="none" w:sz="0" w:space="0" w:color="auto"/>
        <w:left w:val="none" w:sz="0" w:space="0" w:color="auto"/>
        <w:bottom w:val="none" w:sz="0" w:space="0" w:color="auto"/>
        <w:right w:val="none" w:sz="0" w:space="0" w:color="auto"/>
      </w:divBdr>
    </w:div>
    <w:div w:id="780300543">
      <w:bodyDiv w:val="1"/>
      <w:marLeft w:val="0"/>
      <w:marRight w:val="0"/>
      <w:marTop w:val="0"/>
      <w:marBottom w:val="0"/>
      <w:divBdr>
        <w:top w:val="none" w:sz="0" w:space="0" w:color="auto"/>
        <w:left w:val="none" w:sz="0" w:space="0" w:color="auto"/>
        <w:bottom w:val="none" w:sz="0" w:space="0" w:color="auto"/>
        <w:right w:val="none" w:sz="0" w:space="0" w:color="auto"/>
      </w:divBdr>
      <w:divsChild>
        <w:div w:id="1138063743">
          <w:marLeft w:val="0"/>
          <w:marRight w:val="0"/>
          <w:marTop w:val="0"/>
          <w:marBottom w:val="0"/>
          <w:divBdr>
            <w:top w:val="single" w:sz="2" w:space="0" w:color="auto"/>
            <w:left w:val="single" w:sz="2" w:space="0" w:color="auto"/>
            <w:bottom w:val="single" w:sz="6" w:space="0" w:color="auto"/>
            <w:right w:val="single" w:sz="2" w:space="0" w:color="auto"/>
          </w:divBdr>
          <w:divsChild>
            <w:div w:id="1796481055">
              <w:marLeft w:val="0"/>
              <w:marRight w:val="0"/>
              <w:marTop w:val="100"/>
              <w:marBottom w:val="100"/>
              <w:divBdr>
                <w:top w:val="single" w:sz="2" w:space="0" w:color="D9D9E3"/>
                <w:left w:val="single" w:sz="2" w:space="0" w:color="D9D9E3"/>
                <w:bottom w:val="single" w:sz="2" w:space="0" w:color="D9D9E3"/>
                <w:right w:val="single" w:sz="2" w:space="0" w:color="D9D9E3"/>
              </w:divBdr>
              <w:divsChild>
                <w:div w:id="1123772770">
                  <w:marLeft w:val="0"/>
                  <w:marRight w:val="0"/>
                  <w:marTop w:val="0"/>
                  <w:marBottom w:val="0"/>
                  <w:divBdr>
                    <w:top w:val="single" w:sz="2" w:space="0" w:color="D9D9E3"/>
                    <w:left w:val="single" w:sz="2" w:space="0" w:color="D9D9E3"/>
                    <w:bottom w:val="single" w:sz="2" w:space="0" w:color="D9D9E3"/>
                    <w:right w:val="single" w:sz="2" w:space="0" w:color="D9D9E3"/>
                  </w:divBdr>
                  <w:divsChild>
                    <w:div w:id="163446912">
                      <w:marLeft w:val="0"/>
                      <w:marRight w:val="0"/>
                      <w:marTop w:val="0"/>
                      <w:marBottom w:val="0"/>
                      <w:divBdr>
                        <w:top w:val="single" w:sz="2" w:space="0" w:color="D9D9E3"/>
                        <w:left w:val="single" w:sz="2" w:space="0" w:color="D9D9E3"/>
                        <w:bottom w:val="single" w:sz="2" w:space="0" w:color="D9D9E3"/>
                        <w:right w:val="single" w:sz="2" w:space="0" w:color="D9D9E3"/>
                      </w:divBdr>
                      <w:divsChild>
                        <w:div w:id="554007247">
                          <w:marLeft w:val="0"/>
                          <w:marRight w:val="0"/>
                          <w:marTop w:val="0"/>
                          <w:marBottom w:val="0"/>
                          <w:divBdr>
                            <w:top w:val="single" w:sz="2" w:space="0" w:color="D9D9E3"/>
                            <w:left w:val="single" w:sz="2" w:space="0" w:color="D9D9E3"/>
                            <w:bottom w:val="single" w:sz="2" w:space="0" w:color="D9D9E3"/>
                            <w:right w:val="single" w:sz="2" w:space="0" w:color="D9D9E3"/>
                          </w:divBdr>
                          <w:divsChild>
                            <w:div w:id="448353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18767132">
      <w:bodyDiv w:val="1"/>
      <w:marLeft w:val="0"/>
      <w:marRight w:val="0"/>
      <w:marTop w:val="0"/>
      <w:marBottom w:val="0"/>
      <w:divBdr>
        <w:top w:val="none" w:sz="0" w:space="0" w:color="auto"/>
        <w:left w:val="none" w:sz="0" w:space="0" w:color="auto"/>
        <w:bottom w:val="none" w:sz="0" w:space="0" w:color="auto"/>
        <w:right w:val="none" w:sz="0" w:space="0" w:color="auto"/>
      </w:divBdr>
    </w:div>
    <w:div w:id="1300649876">
      <w:bodyDiv w:val="1"/>
      <w:marLeft w:val="0"/>
      <w:marRight w:val="0"/>
      <w:marTop w:val="0"/>
      <w:marBottom w:val="0"/>
      <w:divBdr>
        <w:top w:val="none" w:sz="0" w:space="0" w:color="auto"/>
        <w:left w:val="none" w:sz="0" w:space="0" w:color="auto"/>
        <w:bottom w:val="none" w:sz="0" w:space="0" w:color="auto"/>
        <w:right w:val="none" w:sz="0" w:space="0" w:color="auto"/>
      </w:divBdr>
    </w:div>
    <w:div w:id="166933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1911102@nec.edu.in" TargetMode="Externa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1911040@nec.edu.in" TargetMode="External"/><Relationship Id="rId11" Type="http://schemas.openxmlformats.org/officeDocument/2006/relationships/image" Target="media/image4.png"/><Relationship Id="rId5" Type="http://schemas.openxmlformats.org/officeDocument/2006/relationships/hyperlink" Target="mailto:1911014@nec.edu.in" TargetMode="Externa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498</TotalTime>
  <Pages>4</Pages>
  <Words>1772</Words>
  <Characters>10105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Lokeshdurai V</dc:creator>
  <cp:keywords/>
  <dc:description/>
  <cp:lastModifiedBy>ASUS</cp:lastModifiedBy>
  <cp:revision>46</cp:revision>
  <dcterms:created xsi:type="dcterms:W3CDTF">2023-04-22T05:51:00Z</dcterms:created>
  <dcterms:modified xsi:type="dcterms:W3CDTF">2023-05-04T05:44:00Z</dcterms:modified>
</cp:coreProperties>
</file>