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A452" w14:textId="77777777" w:rsidR="007F270D" w:rsidRPr="007F270D" w:rsidRDefault="007F270D" w:rsidP="007F270D">
      <w:pPr>
        <w:tabs>
          <w:tab w:val="left" w:pos="1910"/>
        </w:tabs>
        <w:spacing w:line="360" w:lineRule="auto"/>
        <w:jc w:val="center"/>
        <w:rPr>
          <w:rFonts w:ascii="Times New Roman" w:hAnsi="Times New Roman" w:cs="Times New Roman"/>
          <w:b/>
          <w:bCs/>
          <w:sz w:val="28"/>
          <w:szCs w:val="28"/>
        </w:rPr>
      </w:pPr>
      <w:r w:rsidRPr="007F270D">
        <w:rPr>
          <w:rFonts w:ascii="Times New Roman" w:hAnsi="Times New Roman" w:cs="Times New Roman"/>
          <w:b/>
          <w:bCs/>
          <w:sz w:val="28"/>
          <w:szCs w:val="28"/>
        </w:rPr>
        <w:t>A STUDY ON CUSTOMER SATISFACTION TOWARDS E-BANKING SERVICES IN CHENNAI</w:t>
      </w:r>
    </w:p>
    <w:p w14:paraId="5EF38F98" w14:textId="68451B35" w:rsidR="007F270D" w:rsidRDefault="007F270D" w:rsidP="007F270D">
      <w:pPr>
        <w:tabs>
          <w:tab w:val="left" w:pos="1910"/>
        </w:tabs>
        <w:spacing w:line="360" w:lineRule="auto"/>
        <w:jc w:val="center"/>
        <w:rPr>
          <w:rFonts w:ascii="Times New Roman" w:hAnsi="Times New Roman" w:cs="Times New Roman"/>
          <w:sz w:val="20"/>
          <w:szCs w:val="24"/>
        </w:rPr>
      </w:pPr>
      <w:r>
        <w:rPr>
          <w:rFonts w:ascii="Times New Roman" w:hAnsi="Times New Roman" w:cs="Times New Roman"/>
          <w:sz w:val="20"/>
        </w:rPr>
        <w:t>Bhuvaneshwari B</w:t>
      </w:r>
      <w:r>
        <w:rPr>
          <w:rFonts w:ascii="Times New Roman" w:hAnsi="Times New Roman" w:cs="Times New Roman"/>
          <w:sz w:val="20"/>
        </w:rPr>
        <w:t>* and S V Pravee</w:t>
      </w:r>
      <w:r>
        <w:rPr>
          <w:rFonts w:ascii="Times New Roman" w:hAnsi="Times New Roman" w:cs="Times New Roman"/>
          <w:sz w:val="20"/>
          <w:szCs w:val="24"/>
        </w:rPr>
        <w:t>n**</w:t>
      </w:r>
    </w:p>
    <w:p w14:paraId="40D8981B" w14:textId="77777777" w:rsidR="007F270D" w:rsidRDefault="007F270D" w:rsidP="007F270D">
      <w:pPr>
        <w:tabs>
          <w:tab w:val="left" w:pos="1910"/>
        </w:tabs>
        <w:spacing w:line="360" w:lineRule="auto"/>
        <w:jc w:val="center"/>
        <w:rPr>
          <w:rFonts w:ascii="Times New Roman" w:hAnsi="Times New Roman" w:cs="Times New Roman"/>
          <w:sz w:val="20"/>
          <w:szCs w:val="24"/>
        </w:rPr>
      </w:pPr>
      <w:r>
        <w:rPr>
          <w:rFonts w:ascii="Times New Roman" w:hAnsi="Times New Roman" w:cs="Times New Roman"/>
          <w:sz w:val="20"/>
          <w:szCs w:val="24"/>
          <w:vertAlign w:val="superscript"/>
        </w:rPr>
        <w:t>*</w:t>
      </w:r>
      <w:r>
        <w:rPr>
          <w:rFonts w:ascii="Times New Roman" w:hAnsi="Times New Roman" w:cs="Times New Roman"/>
          <w:sz w:val="20"/>
          <w:szCs w:val="24"/>
        </w:rPr>
        <w:t>MBA student Jerusalem College of Engineering, Chennai</w:t>
      </w:r>
    </w:p>
    <w:p w14:paraId="50500E23" w14:textId="77777777" w:rsidR="007F270D" w:rsidRDefault="007F270D" w:rsidP="007F270D">
      <w:pPr>
        <w:tabs>
          <w:tab w:val="left" w:pos="1910"/>
        </w:tabs>
        <w:jc w:val="center"/>
        <w:rPr>
          <w:rFonts w:ascii="Times New Roman" w:hAnsi="Times New Roman" w:cs="Times New Roman"/>
          <w:szCs w:val="24"/>
        </w:rPr>
      </w:pPr>
      <w:r>
        <w:rPr>
          <w:rFonts w:ascii="Times New Roman" w:hAnsi="Times New Roman" w:cs="Times New Roman"/>
          <w:sz w:val="20"/>
          <w:vertAlign w:val="superscript"/>
        </w:rPr>
        <w:t>**</w:t>
      </w:r>
      <w:r>
        <w:rPr>
          <w:rFonts w:ascii="Times New Roman" w:hAnsi="Times New Roman" w:cs="Times New Roman"/>
          <w:sz w:val="20"/>
        </w:rPr>
        <w:t>Assistant Professor MBA, Jerusalem College of Engineering, Chennai</w:t>
      </w:r>
    </w:p>
    <w:p w14:paraId="60E0964B" w14:textId="77777777" w:rsidR="0023288D" w:rsidRPr="007F270D" w:rsidRDefault="0023288D" w:rsidP="0080437B">
      <w:pPr>
        <w:spacing w:line="360" w:lineRule="auto"/>
        <w:jc w:val="center"/>
        <w:rPr>
          <w:rFonts w:ascii="Times New Roman" w:hAnsi="Times New Roman" w:cs="Times New Roman"/>
          <w:b/>
          <w:bCs/>
        </w:rPr>
      </w:pPr>
      <w:r w:rsidRPr="007F270D">
        <w:rPr>
          <w:rFonts w:ascii="Times New Roman" w:hAnsi="Times New Roman" w:cs="Times New Roman"/>
          <w:b/>
          <w:bCs/>
        </w:rPr>
        <w:t>ABSTRACT</w:t>
      </w:r>
    </w:p>
    <w:p w14:paraId="519D5392" w14:textId="78296D70" w:rsidR="00E85E8C" w:rsidRDefault="0023288D" w:rsidP="0080437B">
      <w:pPr>
        <w:spacing w:line="360" w:lineRule="auto"/>
        <w:jc w:val="both"/>
        <w:rPr>
          <w:rFonts w:ascii="Times New Roman" w:hAnsi="Times New Roman" w:cs="Times New Roman"/>
        </w:rPr>
      </w:pPr>
      <w:r w:rsidRPr="0023288D">
        <w:rPr>
          <w:rFonts w:ascii="Times New Roman" w:hAnsi="Times New Roman" w:cs="Times New Roman"/>
        </w:rPr>
        <w:t>This study examines customer satisfaction and experience regarding e-banking services through an analysis of various demographic and usage-related factors. Utilizing quantitative data collected from a diverse sample of respondents, the study provides insights into customer preferences, challenges, and levels of satisfaction associated with e-banking services. Electronic banking (e-banking) is defined as the automated delivery of new and traditional banking products and services directly to customers through electronic, interactive communication channels. E</w:t>
      </w:r>
      <w:r>
        <w:rPr>
          <w:rFonts w:ascii="Times New Roman" w:hAnsi="Times New Roman" w:cs="Times New Roman"/>
        </w:rPr>
        <w:t>-</w:t>
      </w:r>
      <w:r w:rsidRPr="0023288D">
        <w:rPr>
          <w:rFonts w:ascii="Times New Roman" w:hAnsi="Times New Roman" w:cs="Times New Roman"/>
        </w:rPr>
        <w:t>Banking is also called Internet banking, on-line banking or PC banking. E-banking includes ATMs, wire transfers, telephone banking, electronic funds transfers and mobile transfer using various banking apps and credit cards. Nowadays, internet banking sites process customer service inquiries, allow transactions from one account to another, take loan applications, open new accounts etc. The research not only identifies the key determinants of customer satisfaction but also offers insights into areas requiring improvement. Financial institutions can utilize these findings to refine their e-banking platforms, enhance user experiences, and strengthen customer relationships. As the financial industry continues to evolve with technological advancements, prioritizing customer satisfaction in e-banking services remains crucial for sustained success and competitiveness.</w:t>
      </w:r>
    </w:p>
    <w:p w14:paraId="199996A6" w14:textId="30A837F0" w:rsidR="0023288D" w:rsidRDefault="0023288D" w:rsidP="0080437B">
      <w:pPr>
        <w:spacing w:line="360" w:lineRule="auto"/>
        <w:jc w:val="both"/>
        <w:rPr>
          <w:rFonts w:ascii="Times New Roman" w:hAnsi="Times New Roman" w:cs="Times New Roman"/>
        </w:rPr>
      </w:pPr>
      <w:r>
        <w:rPr>
          <w:rFonts w:ascii="Times New Roman" w:hAnsi="Times New Roman" w:cs="Times New Roman"/>
        </w:rPr>
        <w:t xml:space="preserve">Keywords: Customer satisfaction and perception, E-Banking </w:t>
      </w:r>
    </w:p>
    <w:p w14:paraId="26D76D3A" w14:textId="1BC43C74" w:rsidR="0023288D" w:rsidRDefault="0023288D" w:rsidP="0080437B">
      <w:pPr>
        <w:spacing w:line="360" w:lineRule="auto"/>
        <w:jc w:val="center"/>
        <w:rPr>
          <w:rFonts w:ascii="Times New Roman" w:hAnsi="Times New Roman" w:cs="Times New Roman"/>
          <w:b/>
          <w:bCs/>
        </w:rPr>
      </w:pPr>
      <w:r w:rsidRPr="0023288D">
        <w:rPr>
          <w:rFonts w:ascii="Times New Roman" w:hAnsi="Times New Roman" w:cs="Times New Roman"/>
          <w:b/>
          <w:bCs/>
        </w:rPr>
        <w:t>INTRODUCTION</w:t>
      </w:r>
    </w:p>
    <w:p w14:paraId="16CB3D4A" w14:textId="1A128026" w:rsidR="0023288D" w:rsidRDefault="0023288D" w:rsidP="0080437B">
      <w:pPr>
        <w:spacing w:line="360" w:lineRule="auto"/>
        <w:jc w:val="both"/>
        <w:rPr>
          <w:rFonts w:ascii="Times New Roman" w:hAnsi="Times New Roman" w:cs="Times New Roman"/>
          <w:b/>
          <w:bCs/>
        </w:rPr>
      </w:pPr>
      <w:r>
        <w:rPr>
          <w:rFonts w:ascii="Times New Roman" w:hAnsi="Times New Roman" w:cs="Times New Roman"/>
          <w:b/>
          <w:bCs/>
        </w:rPr>
        <w:t>CUSTOMER SATISFACTION</w:t>
      </w:r>
    </w:p>
    <w:p w14:paraId="4C4C5285" w14:textId="5B7B97B0" w:rsidR="0023288D" w:rsidRDefault="0023288D" w:rsidP="0080437B">
      <w:pPr>
        <w:spacing w:line="360" w:lineRule="auto"/>
        <w:jc w:val="both"/>
        <w:rPr>
          <w:rFonts w:ascii="Times New Roman" w:hAnsi="Times New Roman" w:cs="Times New Roman"/>
        </w:rPr>
      </w:pPr>
      <w:r w:rsidRPr="0023288D">
        <w:rPr>
          <w:rFonts w:ascii="Times New Roman" w:hAnsi="Times New Roman" w:cs="Times New Roman"/>
        </w:rPr>
        <w:t>Customer satisfaction refers to the contentment and fulfillment customers experience with a product, service, or experience. It directly impacts brand loyalty, repeat business, and positive word-of-mouth. Monitoring and meeting customer expectations through quality, convenience, and effective support are pivotal to ensuring high levels of satisfaction. Feedback loops and data analysis help businesses continually enhance offerings for a loyal and satisfied customer base. Ultimately, customer satisfaction is a cornerstone of sustainable business success</w:t>
      </w:r>
      <w:r>
        <w:rPr>
          <w:rFonts w:ascii="Times New Roman" w:hAnsi="Times New Roman" w:cs="Times New Roman"/>
        </w:rPr>
        <w:t>.</w:t>
      </w:r>
    </w:p>
    <w:p w14:paraId="08FFC9F7" w14:textId="25F6CCD5" w:rsidR="0023288D" w:rsidRDefault="0023288D" w:rsidP="0080437B">
      <w:pPr>
        <w:spacing w:line="360" w:lineRule="auto"/>
        <w:jc w:val="both"/>
        <w:rPr>
          <w:rFonts w:ascii="Times New Roman" w:hAnsi="Times New Roman" w:cs="Times New Roman"/>
          <w:b/>
          <w:bCs/>
        </w:rPr>
      </w:pPr>
      <w:r>
        <w:rPr>
          <w:rFonts w:ascii="Times New Roman" w:hAnsi="Times New Roman" w:cs="Times New Roman"/>
          <w:b/>
          <w:bCs/>
        </w:rPr>
        <w:t>E-BANKING</w:t>
      </w:r>
    </w:p>
    <w:p w14:paraId="54C2AC7E" w14:textId="0F39F32E" w:rsidR="0023288D" w:rsidRDefault="0023288D" w:rsidP="0080437B">
      <w:pPr>
        <w:spacing w:line="360" w:lineRule="auto"/>
        <w:jc w:val="both"/>
        <w:rPr>
          <w:rFonts w:ascii="Times New Roman" w:hAnsi="Times New Roman" w:cs="Times New Roman"/>
        </w:rPr>
      </w:pPr>
      <w:r w:rsidRPr="0023288D">
        <w:rPr>
          <w:rFonts w:ascii="Times New Roman" w:hAnsi="Times New Roman" w:cs="Times New Roman"/>
        </w:rPr>
        <w:lastRenderedPageBreak/>
        <w:t>E-banking in India has rapidly evolved, enabling customers to conduct financial transactions electronically through digital platforms. The government's push for digitalization, increasing smartphone penetration, and improved internet connectivity have fueled its growth. Major banks offer a range of services, including fund transfers, bill payments, and investment management, making banking more accessible and convenient. While adoption is rising, challenges like digital literacy and cybersecurity need continued attention to ensure safe and inclusive e-banking for all segments of the population.</w:t>
      </w:r>
    </w:p>
    <w:p w14:paraId="64FF16B8" w14:textId="3C28F7B8" w:rsidR="0023288D" w:rsidRDefault="0023288D" w:rsidP="0080437B">
      <w:pPr>
        <w:spacing w:line="360" w:lineRule="auto"/>
        <w:jc w:val="center"/>
        <w:rPr>
          <w:rFonts w:ascii="Times New Roman" w:hAnsi="Times New Roman" w:cs="Times New Roman"/>
          <w:b/>
          <w:bCs/>
        </w:rPr>
      </w:pPr>
      <w:r>
        <w:rPr>
          <w:rFonts w:ascii="Times New Roman" w:hAnsi="Times New Roman" w:cs="Times New Roman"/>
          <w:b/>
          <w:bCs/>
        </w:rPr>
        <w:t>REVIEW OF LITERATURE</w:t>
      </w:r>
    </w:p>
    <w:p w14:paraId="59FC2681" w14:textId="395DFFED" w:rsidR="007F7D7B" w:rsidRDefault="007F7D7B" w:rsidP="007F7D7B">
      <w:pPr>
        <w:spacing w:line="360" w:lineRule="auto"/>
        <w:jc w:val="both"/>
        <w:rPr>
          <w:rFonts w:ascii="Times New Roman" w:hAnsi="Times New Roman" w:cs="Times New Roman"/>
        </w:rPr>
      </w:pPr>
      <w:proofErr w:type="spellStart"/>
      <w:r w:rsidRPr="00032ED3">
        <w:rPr>
          <w:rFonts w:ascii="Times New Roman" w:hAnsi="Times New Roman" w:cs="Times New Roman"/>
          <w:b/>
          <w:bCs/>
        </w:rPr>
        <w:t>Rajasulochana</w:t>
      </w:r>
      <w:proofErr w:type="spellEnd"/>
      <w:r w:rsidRPr="00032ED3">
        <w:rPr>
          <w:rFonts w:ascii="Times New Roman" w:hAnsi="Times New Roman" w:cs="Times New Roman"/>
          <w:b/>
          <w:bCs/>
        </w:rPr>
        <w:t>, D. S. M. (2022),</w:t>
      </w:r>
      <w:r>
        <w:rPr>
          <w:rFonts w:ascii="Times New Roman" w:hAnsi="Times New Roman" w:cs="Times New Roman"/>
        </w:rPr>
        <w:t xml:space="preserve"> in this study</w:t>
      </w:r>
      <w:r w:rsidRPr="00032ED3">
        <w:rPr>
          <w:rFonts w:ascii="Times New Roman" w:hAnsi="Times New Roman" w:cs="Times New Roman"/>
        </w:rPr>
        <w:t xml:space="preserve"> e-banking is defined as electronic delivery of banking services, highlighting the need for banks to understand changing customer expectations. The research investigates the influence of internet banking service quality on customer satisfaction in Indian Overseas Bank, Canara Bank, Punjab National Bank, ICICI, and HDFC Bank. An exploratory survey in Karnataka Region with 192 internet banking customers reveals significant impact of service quality dimensions—efficiency, system availability, fulfillment, privacy, contact, and responsiveness—contributing a combined 71% to overall customer satisfaction in both Public and Private banks.</w:t>
      </w:r>
    </w:p>
    <w:p w14:paraId="59437FDD" w14:textId="77777777" w:rsidR="007F7D7B" w:rsidRDefault="007F7D7B" w:rsidP="007F7D7B">
      <w:pPr>
        <w:spacing w:line="360" w:lineRule="auto"/>
        <w:jc w:val="both"/>
        <w:rPr>
          <w:rFonts w:ascii="Times New Roman" w:hAnsi="Times New Roman" w:cs="Times New Roman"/>
        </w:rPr>
      </w:pPr>
      <w:r w:rsidRPr="00032ED3">
        <w:rPr>
          <w:rFonts w:ascii="Times New Roman" w:hAnsi="Times New Roman" w:cs="Times New Roman"/>
          <w:b/>
          <w:bCs/>
        </w:rPr>
        <w:t>Amin (2016)</w:t>
      </w:r>
      <w:r>
        <w:rPr>
          <w:rFonts w:ascii="Times New Roman" w:hAnsi="Times New Roman" w:cs="Times New Roman"/>
          <w:b/>
          <w:bCs/>
        </w:rPr>
        <w:t>,</w:t>
      </w:r>
      <w:r w:rsidRPr="00032ED3">
        <w:rPr>
          <w:rFonts w:ascii="Times New Roman" w:hAnsi="Times New Roman" w:cs="Times New Roman"/>
        </w:rPr>
        <w:t xml:space="preserve"> investigates internet banking service quality's impact on e-customer satisfaction and loyalty. Among 1,000 distributed questionnaires to internet banking customers, 520 were returned, revealing significant positive relationships between service quality dimensions (personal need, site organization, user-friendliness, efficiency) and e-customer satisfaction. Higher service quality leads to greater e-customer satisfaction, loyalty, and reduced intention to leave, suggesting a vital role for efficient banking website design in driving positive e-banking experiences.</w:t>
      </w:r>
    </w:p>
    <w:p w14:paraId="3D8E28CC" w14:textId="636B58AF" w:rsidR="0023288D" w:rsidRDefault="00032ED3" w:rsidP="0080437B">
      <w:pPr>
        <w:spacing w:line="360" w:lineRule="auto"/>
        <w:jc w:val="both"/>
        <w:rPr>
          <w:rFonts w:ascii="Times New Roman" w:hAnsi="Times New Roman" w:cs="Times New Roman"/>
        </w:rPr>
      </w:pPr>
      <w:r w:rsidRPr="00032ED3">
        <w:rPr>
          <w:rFonts w:ascii="Times New Roman" w:hAnsi="Times New Roman" w:cs="Times New Roman"/>
        </w:rPr>
        <w:t xml:space="preserve"> </w:t>
      </w:r>
      <w:r w:rsidRPr="00032ED3">
        <w:rPr>
          <w:rFonts w:ascii="Times New Roman" w:hAnsi="Times New Roman" w:cs="Times New Roman"/>
          <w:b/>
          <w:bCs/>
        </w:rPr>
        <w:t>Nupur J. M. (2010),</w:t>
      </w:r>
      <w:r w:rsidRPr="00032ED3">
        <w:rPr>
          <w:rFonts w:ascii="Times New Roman" w:hAnsi="Times New Roman" w:cs="Times New Roman"/>
        </w:rPr>
        <w:t xml:space="preserve"> </w:t>
      </w:r>
      <w:r>
        <w:rPr>
          <w:rFonts w:ascii="Times New Roman" w:hAnsi="Times New Roman" w:cs="Times New Roman"/>
        </w:rPr>
        <w:t xml:space="preserve">in this study </w:t>
      </w:r>
      <w:r w:rsidRPr="00032ED3">
        <w:rPr>
          <w:rFonts w:ascii="Times New Roman" w:hAnsi="Times New Roman" w:cs="Times New Roman"/>
        </w:rPr>
        <w:t>the impact of e-banking on customer satisfaction in Bangladesh is examined. The research finds that e-banking services contribute to speedier and reliable banking experiences, leading to increased customer satisfaction. Five key service quality dimensions are identified: reliability, responsiveness, assurance, empathy, and tangibles. The study, conducted from 2006 to November 2009, involves 250 customers and reveals that reliability, responsiveness, and assurance play a significant role in satisfying e-banking customers in Bangladesh.</w:t>
      </w:r>
    </w:p>
    <w:p w14:paraId="41D5B454" w14:textId="16B1728C" w:rsidR="00032ED3" w:rsidRDefault="00032ED3" w:rsidP="0080437B">
      <w:pPr>
        <w:spacing w:line="360" w:lineRule="auto"/>
        <w:jc w:val="both"/>
        <w:rPr>
          <w:rFonts w:ascii="Times New Roman" w:hAnsi="Times New Roman" w:cs="Times New Roman"/>
        </w:rPr>
      </w:pPr>
      <w:r w:rsidRPr="00032ED3">
        <w:rPr>
          <w:rFonts w:ascii="Times New Roman" w:hAnsi="Times New Roman" w:cs="Times New Roman"/>
          <w:b/>
          <w:bCs/>
        </w:rPr>
        <w:t xml:space="preserve"> </w:t>
      </w:r>
    </w:p>
    <w:p w14:paraId="51D85F8F" w14:textId="2BE534EB" w:rsidR="00032ED3" w:rsidRDefault="00032ED3" w:rsidP="00A062DF">
      <w:pPr>
        <w:spacing w:line="360" w:lineRule="auto"/>
        <w:jc w:val="center"/>
        <w:rPr>
          <w:rFonts w:ascii="Times New Roman" w:hAnsi="Times New Roman" w:cs="Times New Roman"/>
          <w:b/>
          <w:bCs/>
        </w:rPr>
      </w:pPr>
      <w:r>
        <w:rPr>
          <w:rFonts w:ascii="Times New Roman" w:hAnsi="Times New Roman" w:cs="Times New Roman"/>
          <w:b/>
          <w:bCs/>
        </w:rPr>
        <w:t>RESEARCH METHODOLOGY</w:t>
      </w:r>
    </w:p>
    <w:p w14:paraId="39AE7C7E" w14:textId="36D0BD5E" w:rsidR="0080437B" w:rsidRDefault="00495553" w:rsidP="00A062DF">
      <w:pPr>
        <w:spacing w:line="360" w:lineRule="auto"/>
        <w:jc w:val="both"/>
        <w:rPr>
          <w:rFonts w:ascii="Times New Roman" w:hAnsi="Times New Roman" w:cs="Times New Roman"/>
        </w:rPr>
      </w:pPr>
      <w:r w:rsidRPr="00495553">
        <w:rPr>
          <w:rFonts w:ascii="Times New Roman" w:hAnsi="Times New Roman" w:cs="Times New Roman"/>
        </w:rPr>
        <w:t xml:space="preserve">The study is intended to analysis the </w:t>
      </w:r>
      <w:r>
        <w:rPr>
          <w:rFonts w:ascii="Times New Roman" w:hAnsi="Times New Roman" w:cs="Times New Roman"/>
        </w:rPr>
        <w:t xml:space="preserve">customer satisfaction towards e-banking services in </w:t>
      </w:r>
      <w:r w:rsidR="00F73E59">
        <w:rPr>
          <w:rFonts w:ascii="Times New Roman" w:hAnsi="Times New Roman" w:cs="Times New Roman"/>
        </w:rPr>
        <w:t>Chennai</w:t>
      </w:r>
      <w:r w:rsidRPr="00495553">
        <w:rPr>
          <w:rFonts w:ascii="Times New Roman" w:hAnsi="Times New Roman" w:cs="Times New Roman"/>
        </w:rPr>
        <w:t>.</w:t>
      </w:r>
      <w:r w:rsidR="0080437B">
        <w:rPr>
          <w:rFonts w:ascii="Times New Roman" w:hAnsi="Times New Roman" w:cs="Times New Roman"/>
        </w:rPr>
        <w:t xml:space="preserve"> </w:t>
      </w:r>
      <w:r w:rsidRPr="00495553">
        <w:rPr>
          <w:rFonts w:ascii="Times New Roman" w:hAnsi="Times New Roman" w:cs="Times New Roman"/>
        </w:rPr>
        <w:t>Hence, analytical study has been adopted. The survey approach is used during the research.</w:t>
      </w:r>
      <w:r w:rsidR="0080437B">
        <w:rPr>
          <w:rFonts w:ascii="Times New Roman" w:hAnsi="Times New Roman" w:cs="Times New Roman"/>
        </w:rPr>
        <w:t xml:space="preserve"> </w:t>
      </w:r>
      <w:r w:rsidRPr="00495553">
        <w:rPr>
          <w:rFonts w:ascii="Times New Roman" w:hAnsi="Times New Roman" w:cs="Times New Roman"/>
        </w:rPr>
        <w:t>Separate structured questionnaire was used for achieving the object of the study</w:t>
      </w:r>
      <w:r w:rsidR="0080437B">
        <w:rPr>
          <w:rFonts w:ascii="Times New Roman" w:hAnsi="Times New Roman" w:cs="Times New Roman"/>
        </w:rPr>
        <w:t xml:space="preserve">. </w:t>
      </w:r>
      <w:r w:rsidRPr="00495553">
        <w:rPr>
          <w:rFonts w:ascii="Times New Roman" w:hAnsi="Times New Roman" w:cs="Times New Roman"/>
        </w:rPr>
        <w:t>Sample of 10</w:t>
      </w:r>
      <w:r w:rsidR="0080437B">
        <w:rPr>
          <w:rFonts w:ascii="Times New Roman" w:hAnsi="Times New Roman" w:cs="Times New Roman"/>
        </w:rPr>
        <w:t>8</w:t>
      </w:r>
      <w:r w:rsidRPr="00495553">
        <w:rPr>
          <w:rFonts w:ascii="Times New Roman" w:hAnsi="Times New Roman" w:cs="Times New Roman"/>
        </w:rPr>
        <w:t xml:space="preserve"> respondents were chosen for the study. This study was carried out in Chennai.</w:t>
      </w:r>
      <w:r w:rsidR="0080437B">
        <w:rPr>
          <w:rFonts w:ascii="Times New Roman" w:hAnsi="Times New Roman" w:cs="Times New Roman"/>
        </w:rPr>
        <w:t xml:space="preserve"> </w:t>
      </w:r>
      <w:r w:rsidRPr="00495553">
        <w:rPr>
          <w:rFonts w:ascii="Times New Roman" w:hAnsi="Times New Roman" w:cs="Times New Roman"/>
        </w:rPr>
        <w:t>The task of data collection begins after a research problem have been defined and research</w:t>
      </w:r>
      <w:r w:rsidR="0080437B">
        <w:rPr>
          <w:rFonts w:ascii="Times New Roman" w:hAnsi="Times New Roman" w:cs="Times New Roman"/>
        </w:rPr>
        <w:t xml:space="preserve"> </w:t>
      </w:r>
      <w:r w:rsidRPr="00495553">
        <w:rPr>
          <w:rFonts w:ascii="Times New Roman" w:hAnsi="Times New Roman" w:cs="Times New Roman"/>
        </w:rPr>
        <w:t xml:space="preserve">design has been found out. The data is collected </w:t>
      </w:r>
      <w:r w:rsidRPr="00495553">
        <w:rPr>
          <w:rFonts w:ascii="Times New Roman" w:hAnsi="Times New Roman" w:cs="Times New Roman"/>
        </w:rPr>
        <w:lastRenderedPageBreak/>
        <w:t>through Primary data and Secondary data.</w:t>
      </w:r>
      <w:r w:rsidR="0080437B">
        <w:rPr>
          <w:rFonts w:ascii="Times New Roman" w:hAnsi="Times New Roman" w:cs="Times New Roman"/>
        </w:rPr>
        <w:t xml:space="preserve"> </w:t>
      </w:r>
      <w:r w:rsidRPr="00495553">
        <w:rPr>
          <w:rFonts w:ascii="Times New Roman" w:hAnsi="Times New Roman" w:cs="Times New Roman"/>
        </w:rPr>
        <w:t>In this study a questionnaire comprising 25 questions with multiple choices was framed for</w:t>
      </w:r>
      <w:r w:rsidR="0080437B">
        <w:rPr>
          <w:rFonts w:ascii="Times New Roman" w:hAnsi="Times New Roman" w:cs="Times New Roman"/>
        </w:rPr>
        <w:t xml:space="preserve"> </w:t>
      </w:r>
      <w:r w:rsidRPr="00495553">
        <w:rPr>
          <w:rFonts w:ascii="Times New Roman" w:hAnsi="Times New Roman" w:cs="Times New Roman"/>
        </w:rPr>
        <w:t xml:space="preserve">the purpose of the study. The questionnaire was distributed among the people. </w:t>
      </w:r>
      <w:r w:rsidR="0080437B">
        <w:rPr>
          <w:rFonts w:ascii="Times New Roman" w:hAnsi="Times New Roman" w:cs="Times New Roman"/>
        </w:rPr>
        <w:t>The objective of the study is to know about the level of customer satisfaction towards e-banking services.</w:t>
      </w:r>
    </w:p>
    <w:p w14:paraId="67A5C537" w14:textId="39923280" w:rsidR="0080437B" w:rsidRPr="0066669D" w:rsidRDefault="0080437B" w:rsidP="00A062DF">
      <w:pPr>
        <w:spacing w:line="360" w:lineRule="auto"/>
        <w:jc w:val="both"/>
        <w:rPr>
          <w:rFonts w:ascii="Times New Roman" w:hAnsi="Times New Roman" w:cs="Times New Roman"/>
          <w:b/>
          <w:bCs/>
        </w:rPr>
      </w:pPr>
      <w:r w:rsidRPr="0066669D">
        <w:rPr>
          <w:rFonts w:ascii="Times New Roman" w:hAnsi="Times New Roman" w:cs="Times New Roman"/>
          <w:b/>
          <w:bCs/>
        </w:rPr>
        <w:t>OBJECTIVES OF THE STUDY</w:t>
      </w:r>
    </w:p>
    <w:p w14:paraId="485372C1" w14:textId="77777777" w:rsidR="0080437B" w:rsidRPr="0066669D" w:rsidRDefault="0080437B" w:rsidP="00A062DF">
      <w:pPr>
        <w:pStyle w:val="ListParagraph"/>
        <w:numPr>
          <w:ilvl w:val="0"/>
          <w:numId w:val="4"/>
        </w:numPr>
        <w:spacing w:line="360" w:lineRule="auto"/>
        <w:jc w:val="both"/>
        <w:rPr>
          <w:rFonts w:ascii="Times New Roman" w:hAnsi="Times New Roman" w:cs="Times New Roman"/>
          <w:bCs/>
        </w:rPr>
      </w:pPr>
      <w:r w:rsidRPr="0066669D">
        <w:rPr>
          <w:rFonts w:ascii="Times New Roman" w:hAnsi="Times New Roman" w:cs="Times New Roman"/>
          <w:bCs/>
        </w:rPr>
        <w:t>To study the awareness of e-banking services among peoples</w:t>
      </w:r>
    </w:p>
    <w:p w14:paraId="44664216" w14:textId="77777777" w:rsidR="0080437B" w:rsidRPr="0066669D" w:rsidRDefault="0080437B" w:rsidP="00A062DF">
      <w:pPr>
        <w:pStyle w:val="ListParagraph"/>
        <w:numPr>
          <w:ilvl w:val="0"/>
          <w:numId w:val="4"/>
        </w:numPr>
        <w:spacing w:line="360" w:lineRule="auto"/>
        <w:jc w:val="both"/>
        <w:rPr>
          <w:rFonts w:ascii="Times New Roman" w:hAnsi="Times New Roman" w:cs="Times New Roman"/>
          <w:bCs/>
        </w:rPr>
      </w:pPr>
      <w:r w:rsidRPr="0066669D">
        <w:rPr>
          <w:rFonts w:ascii="Times New Roman" w:hAnsi="Times New Roman" w:cs="Times New Roman"/>
          <w:bCs/>
        </w:rPr>
        <w:t>To study the problem faced by people while using e-banking services</w:t>
      </w:r>
    </w:p>
    <w:p w14:paraId="22021605" w14:textId="77777777" w:rsidR="0080437B" w:rsidRPr="0066669D" w:rsidRDefault="0080437B" w:rsidP="00A062DF">
      <w:pPr>
        <w:pStyle w:val="ListParagraph"/>
        <w:numPr>
          <w:ilvl w:val="0"/>
          <w:numId w:val="4"/>
        </w:numPr>
        <w:spacing w:line="360" w:lineRule="auto"/>
        <w:jc w:val="both"/>
        <w:rPr>
          <w:rFonts w:ascii="Times New Roman" w:hAnsi="Times New Roman" w:cs="Times New Roman"/>
          <w:bCs/>
        </w:rPr>
      </w:pPr>
      <w:r w:rsidRPr="0066669D">
        <w:rPr>
          <w:rFonts w:ascii="Times New Roman" w:hAnsi="Times New Roman" w:cs="Times New Roman"/>
          <w:bCs/>
        </w:rPr>
        <w:t>To identify the factors influencing the customer satisfaction</w:t>
      </w:r>
    </w:p>
    <w:p w14:paraId="46636439" w14:textId="022CAAC2" w:rsidR="0066669D" w:rsidRPr="00F02764" w:rsidRDefault="0066669D" w:rsidP="000377BE">
      <w:pPr>
        <w:spacing w:line="276" w:lineRule="auto"/>
        <w:jc w:val="both"/>
        <w:rPr>
          <w:rFonts w:ascii="Times New Roman" w:hAnsi="Times New Roman" w:cs="Times New Roman"/>
          <w:b/>
          <w:bCs/>
        </w:rPr>
      </w:pPr>
      <w:r w:rsidRPr="00F02764">
        <w:rPr>
          <w:rFonts w:ascii="Times New Roman" w:hAnsi="Times New Roman" w:cs="Times New Roman"/>
          <w:b/>
          <w:bCs/>
        </w:rPr>
        <w:t xml:space="preserve">DATA ANALYSIS </w:t>
      </w:r>
    </w:p>
    <w:p w14:paraId="6F1A9656" w14:textId="688209EB" w:rsidR="0066669D" w:rsidRPr="00F02764" w:rsidRDefault="0066669D" w:rsidP="000377BE">
      <w:pPr>
        <w:spacing w:line="276" w:lineRule="auto"/>
        <w:jc w:val="both"/>
        <w:rPr>
          <w:rFonts w:ascii="Times New Roman" w:hAnsi="Times New Roman" w:cs="Times New Roman"/>
          <w:b/>
          <w:bCs/>
        </w:rPr>
      </w:pPr>
      <w:r w:rsidRPr="00F02764">
        <w:rPr>
          <w:rFonts w:ascii="Times New Roman" w:hAnsi="Times New Roman" w:cs="Times New Roman"/>
          <w:b/>
          <w:bCs/>
        </w:rPr>
        <w:t>PERCENTAGE ANALYSIS</w:t>
      </w:r>
    </w:p>
    <w:tbl>
      <w:tblPr>
        <w:tblStyle w:val="TableGrid"/>
        <w:tblpPr w:leftFromText="180" w:rightFromText="180" w:vertAnchor="text" w:horzAnchor="margin" w:tblpY="804"/>
        <w:tblW w:w="0" w:type="auto"/>
        <w:tblLook w:val="04A0" w:firstRow="1" w:lastRow="0" w:firstColumn="1" w:lastColumn="0" w:noHBand="0" w:noVBand="1"/>
      </w:tblPr>
      <w:tblGrid>
        <w:gridCol w:w="1771"/>
        <w:gridCol w:w="1613"/>
        <w:gridCol w:w="1710"/>
      </w:tblGrid>
      <w:tr w:rsidR="00F06455" w14:paraId="763934FF" w14:textId="77777777" w:rsidTr="00F06455">
        <w:trPr>
          <w:trHeight w:val="33"/>
        </w:trPr>
        <w:tc>
          <w:tcPr>
            <w:tcW w:w="1771" w:type="dxa"/>
          </w:tcPr>
          <w:p w14:paraId="543A9F3F" w14:textId="77777777" w:rsidR="00F06455" w:rsidRDefault="00F06455" w:rsidP="00F06455">
            <w:pPr>
              <w:spacing w:line="276" w:lineRule="auto"/>
              <w:jc w:val="both"/>
              <w:rPr>
                <w:rFonts w:ascii="Times New Roman" w:hAnsi="Times New Roman" w:cs="Times New Roman"/>
              </w:rPr>
            </w:pPr>
            <w:r>
              <w:rPr>
                <w:rFonts w:ascii="Times New Roman" w:hAnsi="Times New Roman" w:cs="Times New Roman"/>
              </w:rPr>
              <w:t>PARTICULARS</w:t>
            </w:r>
          </w:p>
        </w:tc>
        <w:tc>
          <w:tcPr>
            <w:tcW w:w="1613" w:type="dxa"/>
          </w:tcPr>
          <w:p w14:paraId="67FC1AB0" w14:textId="77777777" w:rsidR="00F06455" w:rsidRDefault="00F06455" w:rsidP="00F06455">
            <w:pPr>
              <w:spacing w:line="276" w:lineRule="auto"/>
              <w:jc w:val="both"/>
              <w:rPr>
                <w:rFonts w:ascii="Times New Roman" w:hAnsi="Times New Roman" w:cs="Times New Roman"/>
              </w:rPr>
            </w:pPr>
            <w:r>
              <w:rPr>
                <w:rFonts w:ascii="Times New Roman" w:hAnsi="Times New Roman" w:cs="Times New Roman"/>
              </w:rPr>
              <w:t>FREQUENCY</w:t>
            </w:r>
          </w:p>
        </w:tc>
        <w:tc>
          <w:tcPr>
            <w:tcW w:w="1710" w:type="dxa"/>
          </w:tcPr>
          <w:p w14:paraId="4D98B3DE" w14:textId="77777777" w:rsidR="00F06455" w:rsidRDefault="00F06455" w:rsidP="00F06455">
            <w:pPr>
              <w:spacing w:line="276" w:lineRule="auto"/>
              <w:jc w:val="both"/>
              <w:rPr>
                <w:rFonts w:ascii="Times New Roman" w:hAnsi="Times New Roman" w:cs="Times New Roman"/>
              </w:rPr>
            </w:pPr>
            <w:r>
              <w:rPr>
                <w:rFonts w:ascii="Times New Roman" w:hAnsi="Times New Roman" w:cs="Times New Roman"/>
              </w:rPr>
              <w:t>PERCENTAGE</w:t>
            </w:r>
          </w:p>
        </w:tc>
      </w:tr>
      <w:tr w:rsidR="00F06455" w14:paraId="1385C406" w14:textId="77777777" w:rsidTr="00F06455">
        <w:trPr>
          <w:trHeight w:val="33"/>
        </w:trPr>
        <w:tc>
          <w:tcPr>
            <w:tcW w:w="1771" w:type="dxa"/>
          </w:tcPr>
          <w:p w14:paraId="0BB30351" w14:textId="77777777" w:rsidR="00F06455" w:rsidRDefault="00F06455" w:rsidP="00F06455">
            <w:pPr>
              <w:spacing w:line="276" w:lineRule="auto"/>
              <w:jc w:val="both"/>
              <w:rPr>
                <w:rFonts w:ascii="Times New Roman" w:hAnsi="Times New Roman" w:cs="Times New Roman"/>
              </w:rPr>
            </w:pPr>
            <w:r>
              <w:rPr>
                <w:rFonts w:ascii="Times New Roman" w:hAnsi="Times New Roman" w:cs="Times New Roman"/>
              </w:rPr>
              <w:t>Lack of trust in online security</w:t>
            </w:r>
          </w:p>
        </w:tc>
        <w:tc>
          <w:tcPr>
            <w:tcW w:w="1613" w:type="dxa"/>
          </w:tcPr>
          <w:p w14:paraId="6D92E475" w14:textId="11AE1E5D" w:rsidR="00F06455" w:rsidRDefault="00230325" w:rsidP="00F06455">
            <w:pPr>
              <w:spacing w:line="276" w:lineRule="auto"/>
              <w:jc w:val="both"/>
              <w:rPr>
                <w:rFonts w:ascii="Times New Roman" w:hAnsi="Times New Roman" w:cs="Times New Roman"/>
              </w:rPr>
            </w:pPr>
            <w:r>
              <w:rPr>
                <w:rFonts w:ascii="Times New Roman" w:hAnsi="Times New Roman" w:cs="Times New Roman"/>
              </w:rPr>
              <w:t>41</w:t>
            </w:r>
          </w:p>
        </w:tc>
        <w:tc>
          <w:tcPr>
            <w:tcW w:w="1710" w:type="dxa"/>
          </w:tcPr>
          <w:p w14:paraId="375358E3" w14:textId="6A3613EB" w:rsidR="00F06455" w:rsidRDefault="00230325" w:rsidP="00F06455">
            <w:pPr>
              <w:spacing w:line="276" w:lineRule="auto"/>
              <w:jc w:val="both"/>
              <w:rPr>
                <w:rFonts w:ascii="Times New Roman" w:hAnsi="Times New Roman" w:cs="Times New Roman"/>
              </w:rPr>
            </w:pPr>
            <w:r>
              <w:rPr>
                <w:rFonts w:ascii="Times New Roman" w:hAnsi="Times New Roman" w:cs="Times New Roman"/>
              </w:rPr>
              <w:t>38%</w:t>
            </w:r>
          </w:p>
        </w:tc>
      </w:tr>
      <w:tr w:rsidR="00F06455" w14:paraId="59446057" w14:textId="77777777" w:rsidTr="00F06455">
        <w:trPr>
          <w:trHeight w:val="72"/>
        </w:trPr>
        <w:tc>
          <w:tcPr>
            <w:tcW w:w="1771" w:type="dxa"/>
          </w:tcPr>
          <w:p w14:paraId="0DBDDF91" w14:textId="77777777" w:rsidR="00F06455" w:rsidRDefault="00F06455" w:rsidP="00F06455">
            <w:pPr>
              <w:spacing w:line="276" w:lineRule="auto"/>
              <w:jc w:val="both"/>
              <w:rPr>
                <w:rFonts w:ascii="Times New Roman" w:hAnsi="Times New Roman" w:cs="Times New Roman"/>
              </w:rPr>
            </w:pPr>
            <w:r>
              <w:rPr>
                <w:rFonts w:ascii="Times New Roman" w:hAnsi="Times New Roman" w:cs="Times New Roman"/>
              </w:rPr>
              <w:t>Lack of knowledge or understanding</w:t>
            </w:r>
          </w:p>
        </w:tc>
        <w:tc>
          <w:tcPr>
            <w:tcW w:w="1613" w:type="dxa"/>
          </w:tcPr>
          <w:p w14:paraId="483678CB" w14:textId="20C5A528" w:rsidR="00F06455" w:rsidRDefault="00230325" w:rsidP="00F06455">
            <w:pPr>
              <w:spacing w:line="276" w:lineRule="auto"/>
              <w:jc w:val="both"/>
              <w:rPr>
                <w:rFonts w:ascii="Times New Roman" w:hAnsi="Times New Roman" w:cs="Times New Roman"/>
              </w:rPr>
            </w:pPr>
            <w:r>
              <w:rPr>
                <w:rFonts w:ascii="Times New Roman" w:hAnsi="Times New Roman" w:cs="Times New Roman"/>
              </w:rPr>
              <w:t>11</w:t>
            </w:r>
          </w:p>
        </w:tc>
        <w:tc>
          <w:tcPr>
            <w:tcW w:w="1710" w:type="dxa"/>
          </w:tcPr>
          <w:p w14:paraId="6CC4E9A5" w14:textId="518C2D6A" w:rsidR="00F06455" w:rsidRDefault="00230325" w:rsidP="00F06455">
            <w:pPr>
              <w:spacing w:line="276" w:lineRule="auto"/>
              <w:jc w:val="both"/>
              <w:rPr>
                <w:rFonts w:ascii="Times New Roman" w:hAnsi="Times New Roman" w:cs="Times New Roman"/>
              </w:rPr>
            </w:pPr>
            <w:r>
              <w:rPr>
                <w:rFonts w:ascii="Times New Roman" w:hAnsi="Times New Roman" w:cs="Times New Roman"/>
              </w:rPr>
              <w:t>10.2%</w:t>
            </w:r>
          </w:p>
        </w:tc>
      </w:tr>
      <w:tr w:rsidR="00F06455" w14:paraId="5FE7A503" w14:textId="77777777" w:rsidTr="00F06455">
        <w:trPr>
          <w:trHeight w:val="72"/>
        </w:trPr>
        <w:tc>
          <w:tcPr>
            <w:tcW w:w="1771" w:type="dxa"/>
          </w:tcPr>
          <w:p w14:paraId="2F30DE1F" w14:textId="77777777" w:rsidR="00F06455" w:rsidRDefault="00F06455" w:rsidP="00F06455">
            <w:pPr>
              <w:spacing w:line="276" w:lineRule="auto"/>
              <w:jc w:val="both"/>
              <w:rPr>
                <w:rFonts w:ascii="Times New Roman" w:hAnsi="Times New Roman" w:cs="Times New Roman"/>
              </w:rPr>
            </w:pPr>
            <w:r>
              <w:rPr>
                <w:rFonts w:ascii="Times New Roman" w:hAnsi="Times New Roman" w:cs="Times New Roman"/>
              </w:rPr>
              <w:t>Prefer traditional banking methods</w:t>
            </w:r>
          </w:p>
        </w:tc>
        <w:tc>
          <w:tcPr>
            <w:tcW w:w="1613" w:type="dxa"/>
          </w:tcPr>
          <w:p w14:paraId="00C6100D" w14:textId="53472023" w:rsidR="00F06455" w:rsidRDefault="00230325" w:rsidP="00F06455">
            <w:pPr>
              <w:spacing w:line="276" w:lineRule="auto"/>
              <w:jc w:val="both"/>
              <w:rPr>
                <w:rFonts w:ascii="Times New Roman" w:hAnsi="Times New Roman" w:cs="Times New Roman"/>
              </w:rPr>
            </w:pPr>
            <w:r>
              <w:rPr>
                <w:rFonts w:ascii="Times New Roman" w:hAnsi="Times New Roman" w:cs="Times New Roman"/>
              </w:rPr>
              <w:t>17</w:t>
            </w:r>
          </w:p>
        </w:tc>
        <w:tc>
          <w:tcPr>
            <w:tcW w:w="1710" w:type="dxa"/>
          </w:tcPr>
          <w:p w14:paraId="49626C75" w14:textId="50E69EBF" w:rsidR="00F06455" w:rsidRDefault="00230325" w:rsidP="00230325">
            <w:pPr>
              <w:spacing w:line="360" w:lineRule="auto"/>
              <w:jc w:val="both"/>
              <w:rPr>
                <w:rFonts w:ascii="Times New Roman" w:hAnsi="Times New Roman" w:cs="Times New Roman"/>
              </w:rPr>
            </w:pPr>
            <w:r>
              <w:rPr>
                <w:rFonts w:ascii="Times New Roman" w:hAnsi="Times New Roman" w:cs="Times New Roman"/>
              </w:rPr>
              <w:t>15.7%</w:t>
            </w:r>
          </w:p>
        </w:tc>
      </w:tr>
      <w:tr w:rsidR="00F06455" w14:paraId="1AA8CB68" w14:textId="77777777" w:rsidTr="00F06455">
        <w:trPr>
          <w:trHeight w:val="69"/>
        </w:trPr>
        <w:tc>
          <w:tcPr>
            <w:tcW w:w="1771" w:type="dxa"/>
          </w:tcPr>
          <w:p w14:paraId="54B24798" w14:textId="77777777" w:rsidR="00F06455" w:rsidRDefault="00F06455" w:rsidP="00F06455">
            <w:pPr>
              <w:spacing w:line="276" w:lineRule="auto"/>
              <w:jc w:val="both"/>
              <w:rPr>
                <w:rFonts w:ascii="Times New Roman" w:hAnsi="Times New Roman" w:cs="Times New Roman"/>
              </w:rPr>
            </w:pPr>
            <w:r>
              <w:rPr>
                <w:rFonts w:ascii="Times New Roman" w:hAnsi="Times New Roman" w:cs="Times New Roman"/>
              </w:rPr>
              <w:t>Concerns about technical issues and complications</w:t>
            </w:r>
          </w:p>
        </w:tc>
        <w:tc>
          <w:tcPr>
            <w:tcW w:w="1613" w:type="dxa"/>
          </w:tcPr>
          <w:p w14:paraId="56717473" w14:textId="49CEF183" w:rsidR="00F06455" w:rsidRDefault="00230325" w:rsidP="00F06455">
            <w:pPr>
              <w:spacing w:line="276" w:lineRule="auto"/>
              <w:jc w:val="both"/>
              <w:rPr>
                <w:rFonts w:ascii="Times New Roman" w:hAnsi="Times New Roman" w:cs="Times New Roman"/>
              </w:rPr>
            </w:pPr>
            <w:r>
              <w:rPr>
                <w:rFonts w:ascii="Times New Roman" w:hAnsi="Times New Roman" w:cs="Times New Roman"/>
              </w:rPr>
              <w:t>19</w:t>
            </w:r>
          </w:p>
        </w:tc>
        <w:tc>
          <w:tcPr>
            <w:tcW w:w="1710" w:type="dxa"/>
          </w:tcPr>
          <w:p w14:paraId="598D3EA3" w14:textId="45CDA6EE" w:rsidR="00F06455" w:rsidRDefault="00230325" w:rsidP="00F06455">
            <w:pPr>
              <w:spacing w:line="276" w:lineRule="auto"/>
              <w:jc w:val="both"/>
              <w:rPr>
                <w:rFonts w:ascii="Times New Roman" w:hAnsi="Times New Roman" w:cs="Times New Roman"/>
              </w:rPr>
            </w:pPr>
            <w:r>
              <w:rPr>
                <w:rFonts w:ascii="Times New Roman" w:hAnsi="Times New Roman" w:cs="Times New Roman"/>
              </w:rPr>
              <w:t>17.6%</w:t>
            </w:r>
          </w:p>
        </w:tc>
      </w:tr>
      <w:tr w:rsidR="00F06455" w14:paraId="3591D703" w14:textId="77777777" w:rsidTr="00F06455">
        <w:trPr>
          <w:trHeight w:val="72"/>
        </w:trPr>
        <w:tc>
          <w:tcPr>
            <w:tcW w:w="1771" w:type="dxa"/>
          </w:tcPr>
          <w:p w14:paraId="5890269A" w14:textId="77777777" w:rsidR="00F06455" w:rsidRDefault="00F06455" w:rsidP="00F06455">
            <w:pPr>
              <w:spacing w:line="276" w:lineRule="auto"/>
              <w:jc w:val="both"/>
              <w:rPr>
                <w:rFonts w:ascii="Times New Roman" w:hAnsi="Times New Roman" w:cs="Times New Roman"/>
              </w:rPr>
            </w:pPr>
            <w:r>
              <w:rPr>
                <w:rFonts w:ascii="Times New Roman" w:hAnsi="Times New Roman" w:cs="Times New Roman"/>
              </w:rPr>
              <w:t>Lack of access to internet and technology</w:t>
            </w:r>
          </w:p>
        </w:tc>
        <w:tc>
          <w:tcPr>
            <w:tcW w:w="1613" w:type="dxa"/>
          </w:tcPr>
          <w:p w14:paraId="2D25C946" w14:textId="7D89CB07" w:rsidR="00F06455" w:rsidRDefault="00230325" w:rsidP="00F06455">
            <w:pPr>
              <w:spacing w:line="276" w:lineRule="auto"/>
              <w:jc w:val="both"/>
              <w:rPr>
                <w:rFonts w:ascii="Times New Roman" w:hAnsi="Times New Roman" w:cs="Times New Roman"/>
              </w:rPr>
            </w:pPr>
            <w:r>
              <w:rPr>
                <w:rFonts w:ascii="Times New Roman" w:hAnsi="Times New Roman" w:cs="Times New Roman"/>
              </w:rPr>
              <w:t>9</w:t>
            </w:r>
          </w:p>
        </w:tc>
        <w:tc>
          <w:tcPr>
            <w:tcW w:w="1710" w:type="dxa"/>
          </w:tcPr>
          <w:p w14:paraId="1DA7486A" w14:textId="24EAC9A9" w:rsidR="00F06455" w:rsidRDefault="00230325" w:rsidP="00F06455">
            <w:pPr>
              <w:spacing w:line="276" w:lineRule="auto"/>
              <w:jc w:val="both"/>
              <w:rPr>
                <w:rFonts w:ascii="Times New Roman" w:hAnsi="Times New Roman" w:cs="Times New Roman"/>
              </w:rPr>
            </w:pPr>
            <w:r>
              <w:rPr>
                <w:rFonts w:ascii="Times New Roman" w:hAnsi="Times New Roman" w:cs="Times New Roman"/>
              </w:rPr>
              <w:t>8.3%</w:t>
            </w:r>
          </w:p>
        </w:tc>
      </w:tr>
      <w:tr w:rsidR="00F06455" w14:paraId="0319CAAE" w14:textId="77777777" w:rsidTr="00F06455">
        <w:trPr>
          <w:trHeight w:val="33"/>
        </w:trPr>
        <w:tc>
          <w:tcPr>
            <w:tcW w:w="1771" w:type="dxa"/>
          </w:tcPr>
          <w:p w14:paraId="36F25306" w14:textId="77777777" w:rsidR="00F06455" w:rsidRDefault="00F06455" w:rsidP="00F06455">
            <w:pPr>
              <w:spacing w:line="276" w:lineRule="auto"/>
              <w:jc w:val="both"/>
              <w:rPr>
                <w:rFonts w:ascii="Times New Roman" w:hAnsi="Times New Roman" w:cs="Times New Roman"/>
              </w:rPr>
            </w:pPr>
            <w:r>
              <w:rPr>
                <w:rFonts w:ascii="Times New Roman" w:hAnsi="Times New Roman" w:cs="Times New Roman"/>
              </w:rPr>
              <w:t>others</w:t>
            </w:r>
          </w:p>
        </w:tc>
        <w:tc>
          <w:tcPr>
            <w:tcW w:w="1613" w:type="dxa"/>
          </w:tcPr>
          <w:p w14:paraId="0967EB38" w14:textId="6AEC2A26" w:rsidR="00F06455" w:rsidRDefault="00230325" w:rsidP="00F06455">
            <w:pPr>
              <w:spacing w:line="276" w:lineRule="auto"/>
              <w:jc w:val="both"/>
              <w:rPr>
                <w:rFonts w:ascii="Times New Roman" w:hAnsi="Times New Roman" w:cs="Times New Roman"/>
              </w:rPr>
            </w:pPr>
            <w:r>
              <w:rPr>
                <w:rFonts w:ascii="Times New Roman" w:hAnsi="Times New Roman" w:cs="Times New Roman"/>
              </w:rPr>
              <w:t>11</w:t>
            </w:r>
          </w:p>
        </w:tc>
        <w:tc>
          <w:tcPr>
            <w:tcW w:w="1710" w:type="dxa"/>
          </w:tcPr>
          <w:p w14:paraId="72B7753E" w14:textId="1F06A88C" w:rsidR="00F06455" w:rsidRDefault="00230325" w:rsidP="00F06455">
            <w:pPr>
              <w:spacing w:line="276" w:lineRule="auto"/>
              <w:jc w:val="both"/>
              <w:rPr>
                <w:rFonts w:ascii="Times New Roman" w:hAnsi="Times New Roman" w:cs="Times New Roman"/>
              </w:rPr>
            </w:pPr>
            <w:r>
              <w:rPr>
                <w:rFonts w:ascii="Times New Roman" w:hAnsi="Times New Roman" w:cs="Times New Roman"/>
              </w:rPr>
              <w:t>10.2%</w:t>
            </w:r>
          </w:p>
        </w:tc>
      </w:tr>
    </w:tbl>
    <w:p w14:paraId="2A5FDF89" w14:textId="77907ABF" w:rsidR="00F06455" w:rsidRDefault="00F02764" w:rsidP="00F06455">
      <w:pPr>
        <w:spacing w:line="276" w:lineRule="auto"/>
        <w:jc w:val="both"/>
        <w:rPr>
          <w:rFonts w:ascii="Times New Roman" w:hAnsi="Times New Roman" w:cs="Times New Roman"/>
          <w:b/>
          <w:sz w:val="24"/>
          <w:szCs w:val="24"/>
        </w:rPr>
      </w:pPr>
      <w:r w:rsidRPr="00F02764">
        <w:rPr>
          <w:rFonts w:ascii="Times New Roman" w:hAnsi="Times New Roman" w:cs="Times New Roman"/>
          <w:b/>
          <w:sz w:val="24"/>
          <w:szCs w:val="24"/>
        </w:rPr>
        <w:t>Percentage analysis for What are the main reasons you haven't used e-banking services?</w:t>
      </w:r>
    </w:p>
    <w:p w14:paraId="6D07984D" w14:textId="3B181D81" w:rsidR="00692A66" w:rsidRPr="00692A66" w:rsidRDefault="00692A66" w:rsidP="00692A66">
      <w:pPr>
        <w:spacing w:line="276" w:lineRule="auto"/>
        <w:rPr>
          <w:rFonts w:ascii="Times New Roman" w:hAnsi="Times New Roman" w:cs="Times New Roman"/>
          <w:bCs/>
          <w:sz w:val="24"/>
          <w:szCs w:val="24"/>
        </w:rPr>
      </w:pPr>
      <w:r>
        <w:rPr>
          <w:rFonts w:ascii="Times New Roman" w:hAnsi="Times New Roman" w:cs="Times New Roman"/>
          <w:b/>
          <w:sz w:val="24"/>
          <w:szCs w:val="24"/>
        </w:rPr>
        <w:t>Table no. 1                                                                         Chart no. 1</w:t>
      </w:r>
    </w:p>
    <w:p w14:paraId="6A6CE950" w14:textId="3A6132EC" w:rsidR="00F06455" w:rsidRDefault="007F270D" w:rsidP="00F06455">
      <w:pPr>
        <w:autoSpaceDE w:val="0"/>
        <w:autoSpaceDN w:val="0"/>
        <w:adjustRightInd w:val="0"/>
        <w:spacing w:after="0" w:line="400" w:lineRule="atLeast"/>
        <w:rPr>
          <w:rFonts w:ascii="Times New Roman" w:hAnsi="Times New Roman" w:cs="Times New Roman"/>
          <w:sz w:val="24"/>
          <w:szCs w:val="24"/>
          <w:lang w:val="en-IN"/>
        </w:rPr>
      </w:pPr>
      <w:r>
        <w:rPr>
          <w:rFonts w:ascii="Times New Roman" w:hAnsi="Times New Roman" w:cs="Times New Roman"/>
          <w:noProof/>
          <w:sz w:val="24"/>
          <w:szCs w:val="24"/>
          <w:lang w:val="en-IN"/>
        </w:rPr>
        <w:drawing>
          <wp:anchor distT="0" distB="0" distL="114300" distR="114300" simplePos="0" relativeHeight="251659264" behindDoc="0" locked="0" layoutInCell="1" allowOverlap="1" wp14:anchorId="725B9127" wp14:editId="3DEB5703">
            <wp:simplePos x="0" y="0"/>
            <wp:positionH relativeFrom="margin">
              <wp:posOffset>3473895</wp:posOffset>
            </wp:positionH>
            <wp:positionV relativeFrom="margin">
              <wp:align>center</wp:align>
            </wp:positionV>
            <wp:extent cx="2478405" cy="2048510"/>
            <wp:effectExtent l="0" t="0" r="0" b="8890"/>
            <wp:wrapSquare wrapText="bothSides"/>
            <wp:docPr id="9562214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432" r="11539"/>
                    <a:stretch/>
                  </pic:blipFill>
                  <pic:spPr bwMode="auto">
                    <a:xfrm>
                      <a:off x="0" y="0"/>
                      <a:ext cx="2478405" cy="2048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8E78E1" w14:textId="01D7443B" w:rsidR="00F06455" w:rsidRDefault="00F06455" w:rsidP="00F06455">
      <w:pPr>
        <w:autoSpaceDE w:val="0"/>
        <w:autoSpaceDN w:val="0"/>
        <w:adjustRightInd w:val="0"/>
        <w:spacing w:after="0" w:line="400" w:lineRule="atLeast"/>
        <w:rPr>
          <w:rFonts w:ascii="Times New Roman" w:hAnsi="Times New Roman" w:cs="Times New Roman"/>
          <w:sz w:val="24"/>
          <w:szCs w:val="24"/>
          <w:lang w:val="en-IN"/>
        </w:rPr>
      </w:pPr>
    </w:p>
    <w:p w14:paraId="5B14454C" w14:textId="461FECB0" w:rsidR="00F06455" w:rsidRDefault="00F06455" w:rsidP="00F06455">
      <w:pPr>
        <w:autoSpaceDE w:val="0"/>
        <w:autoSpaceDN w:val="0"/>
        <w:adjustRightInd w:val="0"/>
        <w:spacing w:after="0" w:line="400" w:lineRule="atLeast"/>
        <w:rPr>
          <w:rFonts w:ascii="Times New Roman" w:hAnsi="Times New Roman" w:cs="Times New Roman"/>
          <w:sz w:val="24"/>
          <w:szCs w:val="24"/>
          <w:lang w:val="en-IN"/>
        </w:rPr>
      </w:pPr>
    </w:p>
    <w:p w14:paraId="020615BF" w14:textId="516B9FA8" w:rsidR="00F06455" w:rsidRDefault="00F06455" w:rsidP="00F06455">
      <w:pPr>
        <w:autoSpaceDE w:val="0"/>
        <w:autoSpaceDN w:val="0"/>
        <w:adjustRightInd w:val="0"/>
        <w:spacing w:after="0" w:line="400" w:lineRule="atLeast"/>
        <w:rPr>
          <w:rFonts w:ascii="Times New Roman" w:hAnsi="Times New Roman" w:cs="Times New Roman"/>
          <w:sz w:val="24"/>
          <w:szCs w:val="24"/>
          <w:lang w:val="en-IN"/>
        </w:rPr>
      </w:pPr>
    </w:p>
    <w:p w14:paraId="5F63725F" w14:textId="1C41AF93" w:rsidR="00F06455" w:rsidRDefault="00F06455" w:rsidP="00F06455">
      <w:pPr>
        <w:autoSpaceDE w:val="0"/>
        <w:autoSpaceDN w:val="0"/>
        <w:adjustRightInd w:val="0"/>
        <w:spacing w:after="0" w:line="400" w:lineRule="atLeast"/>
        <w:rPr>
          <w:rFonts w:ascii="Times New Roman" w:hAnsi="Times New Roman" w:cs="Times New Roman"/>
          <w:sz w:val="24"/>
          <w:szCs w:val="24"/>
          <w:lang w:val="en-IN"/>
        </w:rPr>
      </w:pPr>
      <w:r>
        <w:rPr>
          <w:rFonts w:ascii="Times New Roman" w:hAnsi="Times New Roman" w:cs="Times New Roman"/>
          <w:sz w:val="24"/>
          <w:szCs w:val="24"/>
          <w:lang w:val="en-IN"/>
        </w:rPr>
        <w:t>Inference</w:t>
      </w:r>
    </w:p>
    <w:p w14:paraId="3B0F59E5" w14:textId="4C82DCAE" w:rsidR="00F06455" w:rsidRDefault="00F06455" w:rsidP="00F0645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lang w:val="en-IN"/>
        </w:rPr>
        <w:t>As the table shows that majority (38%) of the respondent’s main reason for not using E-Banking services was</w:t>
      </w:r>
      <w:r w:rsidRPr="005456CD">
        <w:t xml:space="preserve"> </w:t>
      </w:r>
      <w:r w:rsidRPr="005456CD">
        <w:rPr>
          <w:rFonts w:ascii="Times New Roman" w:hAnsi="Times New Roman" w:cs="Times New Roman"/>
          <w:sz w:val="24"/>
          <w:szCs w:val="24"/>
          <w:lang w:val="en-IN"/>
        </w:rPr>
        <w:t>lack of trust in online security</w:t>
      </w:r>
      <w:r>
        <w:rPr>
          <w:rFonts w:ascii="Times New Roman" w:hAnsi="Times New Roman" w:cs="Times New Roman"/>
          <w:sz w:val="24"/>
          <w:szCs w:val="24"/>
          <w:lang w:val="en-IN"/>
        </w:rPr>
        <w:t>, 18% of the respondent’s main reason for not using E-Banking services was</w:t>
      </w:r>
      <w:r w:rsidRPr="005456CD">
        <w:t xml:space="preserve"> </w:t>
      </w:r>
      <w:r w:rsidRPr="005456CD">
        <w:rPr>
          <w:rFonts w:ascii="Times New Roman" w:hAnsi="Times New Roman" w:cs="Times New Roman"/>
          <w:sz w:val="24"/>
          <w:szCs w:val="24"/>
        </w:rPr>
        <w:t>concern about technical issues and complications</w:t>
      </w:r>
      <w:r>
        <w:rPr>
          <w:rFonts w:ascii="Times New Roman" w:hAnsi="Times New Roman" w:cs="Times New Roman"/>
          <w:sz w:val="24"/>
          <w:szCs w:val="24"/>
        </w:rPr>
        <w:t xml:space="preserve"> and only 8% </w:t>
      </w:r>
      <w:r>
        <w:rPr>
          <w:rFonts w:ascii="Times New Roman" w:hAnsi="Times New Roman" w:cs="Times New Roman"/>
          <w:sz w:val="24"/>
          <w:szCs w:val="24"/>
          <w:lang w:val="en-IN"/>
        </w:rPr>
        <w:t xml:space="preserve">of the respondent’s main reason for not using E-Banking services </w:t>
      </w:r>
      <w:r w:rsidRPr="00EE7E3C">
        <w:rPr>
          <w:rFonts w:ascii="Times New Roman" w:hAnsi="Times New Roman" w:cs="Times New Roman"/>
          <w:sz w:val="24"/>
          <w:szCs w:val="24"/>
          <w:lang w:val="en-IN"/>
        </w:rPr>
        <w:t>was</w:t>
      </w:r>
      <w:r w:rsidRPr="00EE7E3C">
        <w:rPr>
          <w:rFonts w:ascii="Times New Roman" w:hAnsi="Times New Roman" w:cs="Times New Roman"/>
          <w:sz w:val="24"/>
          <w:szCs w:val="24"/>
        </w:rPr>
        <w:t xml:space="preserve"> lack of access to internet and technology</w:t>
      </w:r>
      <w:r>
        <w:rPr>
          <w:rFonts w:ascii="Times New Roman" w:hAnsi="Times New Roman" w:cs="Times New Roman"/>
          <w:sz w:val="24"/>
          <w:szCs w:val="24"/>
        </w:rPr>
        <w:t>.</w:t>
      </w:r>
    </w:p>
    <w:p w14:paraId="7982C2B3" w14:textId="4AC8ACBB" w:rsidR="002A3AE7" w:rsidRDefault="00006398" w:rsidP="00F06455">
      <w:pPr>
        <w:autoSpaceDE w:val="0"/>
        <w:autoSpaceDN w:val="0"/>
        <w:adjustRightInd w:val="0"/>
        <w:spacing w:after="0" w:line="400" w:lineRule="atLeast"/>
        <w:rPr>
          <w:rFonts w:ascii="Times New Roman" w:hAnsi="Times New Roman" w:cs="Times New Roman"/>
          <w:b/>
          <w:sz w:val="32"/>
          <w:szCs w:val="32"/>
        </w:rPr>
      </w:pPr>
      <w:r>
        <w:rPr>
          <w:rFonts w:ascii="Times New Roman" w:hAnsi="Times New Roman" w:cs="Times New Roman"/>
          <w:b/>
          <w:sz w:val="32"/>
          <w:szCs w:val="32"/>
        </w:rPr>
        <w:t>Pe</w:t>
      </w:r>
      <w:r w:rsidRPr="002E19A2">
        <w:rPr>
          <w:rFonts w:ascii="Times New Roman" w:hAnsi="Times New Roman" w:cs="Times New Roman"/>
          <w:b/>
          <w:sz w:val="32"/>
          <w:szCs w:val="32"/>
        </w:rPr>
        <w:t xml:space="preserve">rcentage analysis for </w:t>
      </w:r>
      <w:r w:rsidRPr="009C1800">
        <w:rPr>
          <w:rFonts w:ascii="Times New Roman" w:hAnsi="Times New Roman" w:cs="Times New Roman"/>
          <w:b/>
          <w:sz w:val="32"/>
          <w:szCs w:val="32"/>
        </w:rPr>
        <w:t>How often do you encounter technical issues while using e-banking services?</w:t>
      </w:r>
    </w:p>
    <w:p w14:paraId="195B5D97" w14:textId="110CD516" w:rsidR="00992866" w:rsidRDefault="00992866" w:rsidP="00F06455">
      <w:pPr>
        <w:autoSpaceDE w:val="0"/>
        <w:autoSpaceDN w:val="0"/>
        <w:adjustRightInd w:val="0"/>
        <w:spacing w:after="0" w:line="400" w:lineRule="atLeast"/>
        <w:rPr>
          <w:rFonts w:ascii="Times New Roman" w:hAnsi="Times New Roman" w:cs="Times New Roman"/>
          <w:b/>
          <w:sz w:val="32"/>
          <w:szCs w:val="32"/>
        </w:rPr>
      </w:pPr>
    </w:p>
    <w:p w14:paraId="03D837E1" w14:textId="4080729E" w:rsidR="002A3AE7" w:rsidRPr="002A3AE7" w:rsidRDefault="007F270D" w:rsidP="00F06455">
      <w:pPr>
        <w:autoSpaceDE w:val="0"/>
        <w:autoSpaceDN w:val="0"/>
        <w:adjustRightInd w:val="0"/>
        <w:spacing w:after="0" w:line="400" w:lineRule="atLeast"/>
        <w:rPr>
          <w:rFonts w:ascii="Times New Roman" w:hAnsi="Times New Roman" w:cs="Times New Roman"/>
          <w:b/>
          <w:sz w:val="32"/>
          <w:szCs w:val="32"/>
        </w:rPr>
      </w:pPr>
      <w:r>
        <w:rPr>
          <w:rFonts w:ascii="Times New Roman" w:hAnsi="Times New Roman" w:cs="Times New Roman"/>
          <w:noProof/>
          <w:sz w:val="24"/>
          <w:szCs w:val="24"/>
          <w:lang w:val="en-IN"/>
        </w:rPr>
        <w:lastRenderedPageBreak/>
        <w:drawing>
          <wp:anchor distT="0" distB="0" distL="114300" distR="114300" simplePos="0" relativeHeight="251660288" behindDoc="0" locked="0" layoutInCell="1" allowOverlap="1" wp14:anchorId="0CEA2101" wp14:editId="2AE3BFE9">
            <wp:simplePos x="0" y="0"/>
            <wp:positionH relativeFrom="page">
              <wp:posOffset>4456298</wp:posOffset>
            </wp:positionH>
            <wp:positionV relativeFrom="margin">
              <wp:posOffset>461620</wp:posOffset>
            </wp:positionV>
            <wp:extent cx="2718435" cy="1902460"/>
            <wp:effectExtent l="0" t="0" r="5715" b="2540"/>
            <wp:wrapSquare wrapText="bothSides"/>
            <wp:docPr id="12382128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73" r="2070"/>
                    <a:stretch/>
                  </pic:blipFill>
                  <pic:spPr bwMode="auto">
                    <a:xfrm>
                      <a:off x="0" y="0"/>
                      <a:ext cx="2718435" cy="190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866">
        <w:rPr>
          <w:rFonts w:ascii="Times New Roman" w:hAnsi="Times New Roman" w:cs="Times New Roman"/>
          <w:b/>
          <w:sz w:val="32"/>
          <w:szCs w:val="32"/>
        </w:rPr>
        <w:t>Table no.2                                                    Chart no.2</w:t>
      </w:r>
    </w:p>
    <w:tbl>
      <w:tblPr>
        <w:tblStyle w:val="TableGrid"/>
        <w:tblW w:w="0" w:type="auto"/>
        <w:tblLook w:val="04A0" w:firstRow="1" w:lastRow="0" w:firstColumn="1" w:lastColumn="0" w:noHBand="0" w:noVBand="1"/>
      </w:tblPr>
      <w:tblGrid>
        <w:gridCol w:w="1820"/>
        <w:gridCol w:w="1657"/>
        <w:gridCol w:w="1757"/>
      </w:tblGrid>
      <w:tr w:rsidR="00006398" w14:paraId="7EFCF776" w14:textId="77777777" w:rsidTr="002A3AE7">
        <w:trPr>
          <w:trHeight w:val="569"/>
        </w:trPr>
        <w:tc>
          <w:tcPr>
            <w:tcW w:w="1495" w:type="dxa"/>
          </w:tcPr>
          <w:p w14:paraId="59654C13" w14:textId="56067CD9" w:rsidR="00006398" w:rsidRDefault="00006398"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PARTICULARS</w:t>
            </w:r>
          </w:p>
        </w:tc>
        <w:tc>
          <w:tcPr>
            <w:tcW w:w="1361" w:type="dxa"/>
          </w:tcPr>
          <w:p w14:paraId="1E245B7B" w14:textId="35DE55E5" w:rsidR="00006398" w:rsidRDefault="00006398"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FREQUENCY</w:t>
            </w:r>
          </w:p>
        </w:tc>
        <w:tc>
          <w:tcPr>
            <w:tcW w:w="1443" w:type="dxa"/>
          </w:tcPr>
          <w:p w14:paraId="73D64AB5" w14:textId="067C106A" w:rsidR="00006398" w:rsidRDefault="00006398"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PERCENTAGE</w:t>
            </w:r>
          </w:p>
        </w:tc>
      </w:tr>
      <w:tr w:rsidR="00006398" w14:paraId="1B696D27" w14:textId="77777777" w:rsidTr="002A3AE7">
        <w:trPr>
          <w:trHeight w:val="551"/>
        </w:trPr>
        <w:tc>
          <w:tcPr>
            <w:tcW w:w="1495" w:type="dxa"/>
          </w:tcPr>
          <w:p w14:paraId="49AE77DB" w14:textId="11A6AE3B" w:rsidR="00006398" w:rsidRDefault="00006398"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Very frequently</w:t>
            </w:r>
          </w:p>
        </w:tc>
        <w:tc>
          <w:tcPr>
            <w:tcW w:w="1361" w:type="dxa"/>
          </w:tcPr>
          <w:p w14:paraId="4538EE7D" w14:textId="1468F30C"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10</w:t>
            </w:r>
          </w:p>
        </w:tc>
        <w:tc>
          <w:tcPr>
            <w:tcW w:w="1443" w:type="dxa"/>
          </w:tcPr>
          <w:p w14:paraId="34221AC3" w14:textId="7BC5A7B6"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9.3%</w:t>
            </w:r>
          </w:p>
        </w:tc>
      </w:tr>
      <w:tr w:rsidR="00006398" w14:paraId="115378E4" w14:textId="77777777" w:rsidTr="002A3AE7">
        <w:trPr>
          <w:trHeight w:val="569"/>
        </w:trPr>
        <w:tc>
          <w:tcPr>
            <w:tcW w:w="1495" w:type="dxa"/>
          </w:tcPr>
          <w:p w14:paraId="368D417E" w14:textId="76E2AFBE" w:rsidR="00006398" w:rsidRDefault="00006398"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Frequently</w:t>
            </w:r>
          </w:p>
        </w:tc>
        <w:tc>
          <w:tcPr>
            <w:tcW w:w="1361" w:type="dxa"/>
          </w:tcPr>
          <w:p w14:paraId="64164DD2" w14:textId="275FFF8A"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36</w:t>
            </w:r>
          </w:p>
        </w:tc>
        <w:tc>
          <w:tcPr>
            <w:tcW w:w="1443" w:type="dxa"/>
          </w:tcPr>
          <w:p w14:paraId="46B46354" w14:textId="26EAA90C"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33.3%</w:t>
            </w:r>
          </w:p>
        </w:tc>
      </w:tr>
      <w:tr w:rsidR="00006398" w14:paraId="03E62957" w14:textId="77777777" w:rsidTr="002A3AE7">
        <w:trPr>
          <w:trHeight w:val="551"/>
        </w:trPr>
        <w:tc>
          <w:tcPr>
            <w:tcW w:w="1495" w:type="dxa"/>
          </w:tcPr>
          <w:p w14:paraId="4A518178" w14:textId="05CFB719" w:rsidR="00006398" w:rsidRDefault="00006398"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Occasionally</w:t>
            </w:r>
          </w:p>
        </w:tc>
        <w:tc>
          <w:tcPr>
            <w:tcW w:w="1361" w:type="dxa"/>
          </w:tcPr>
          <w:p w14:paraId="33E0ACBD" w14:textId="7CF518E4"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47</w:t>
            </w:r>
          </w:p>
        </w:tc>
        <w:tc>
          <w:tcPr>
            <w:tcW w:w="1443" w:type="dxa"/>
          </w:tcPr>
          <w:p w14:paraId="4D4FA7D3" w14:textId="201DB5CD"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43.5%</w:t>
            </w:r>
          </w:p>
        </w:tc>
      </w:tr>
      <w:tr w:rsidR="00006398" w14:paraId="6B409958" w14:textId="77777777" w:rsidTr="002A3AE7">
        <w:trPr>
          <w:trHeight w:val="569"/>
        </w:trPr>
        <w:tc>
          <w:tcPr>
            <w:tcW w:w="1495" w:type="dxa"/>
          </w:tcPr>
          <w:p w14:paraId="2FCCA05C" w14:textId="3C379F25" w:rsidR="00006398" w:rsidRDefault="00006398"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Rarely</w:t>
            </w:r>
          </w:p>
        </w:tc>
        <w:tc>
          <w:tcPr>
            <w:tcW w:w="1361" w:type="dxa"/>
          </w:tcPr>
          <w:p w14:paraId="5830B446" w14:textId="2ED43E2F"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9</w:t>
            </w:r>
          </w:p>
        </w:tc>
        <w:tc>
          <w:tcPr>
            <w:tcW w:w="1443" w:type="dxa"/>
          </w:tcPr>
          <w:p w14:paraId="5F80CCE0" w14:textId="0E0444F5"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8.3%</w:t>
            </w:r>
          </w:p>
        </w:tc>
      </w:tr>
      <w:tr w:rsidR="00006398" w14:paraId="14D56AE6" w14:textId="77777777" w:rsidTr="002A3AE7">
        <w:trPr>
          <w:trHeight w:val="551"/>
        </w:trPr>
        <w:tc>
          <w:tcPr>
            <w:tcW w:w="1495" w:type="dxa"/>
          </w:tcPr>
          <w:p w14:paraId="2847BB5B" w14:textId="501B1986" w:rsidR="00006398" w:rsidRDefault="00006398"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never</w:t>
            </w:r>
          </w:p>
        </w:tc>
        <w:tc>
          <w:tcPr>
            <w:tcW w:w="1361" w:type="dxa"/>
          </w:tcPr>
          <w:p w14:paraId="62EB6B99" w14:textId="54D62273"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6</w:t>
            </w:r>
          </w:p>
        </w:tc>
        <w:tc>
          <w:tcPr>
            <w:tcW w:w="1443" w:type="dxa"/>
          </w:tcPr>
          <w:p w14:paraId="7C8BA8BE" w14:textId="7D9344BE" w:rsidR="00006398" w:rsidRDefault="00230325" w:rsidP="00F06455">
            <w:pPr>
              <w:autoSpaceDE w:val="0"/>
              <w:autoSpaceDN w:val="0"/>
              <w:adjustRightInd w:val="0"/>
              <w:spacing w:line="400" w:lineRule="atLeast"/>
              <w:rPr>
                <w:rFonts w:ascii="Times New Roman" w:hAnsi="Times New Roman" w:cs="Times New Roman"/>
                <w:sz w:val="24"/>
                <w:szCs w:val="24"/>
              </w:rPr>
            </w:pPr>
            <w:r>
              <w:rPr>
                <w:rFonts w:ascii="Times New Roman" w:hAnsi="Times New Roman" w:cs="Times New Roman"/>
                <w:sz w:val="24"/>
                <w:szCs w:val="24"/>
              </w:rPr>
              <w:t>5.6%</w:t>
            </w:r>
          </w:p>
        </w:tc>
      </w:tr>
    </w:tbl>
    <w:p w14:paraId="23153AA7" w14:textId="0232E4AD" w:rsidR="002A3AE7" w:rsidRDefault="002A3AE7" w:rsidP="002A3AE7">
      <w:pPr>
        <w:autoSpaceDE w:val="0"/>
        <w:autoSpaceDN w:val="0"/>
        <w:adjustRightInd w:val="0"/>
        <w:spacing w:after="0" w:line="240" w:lineRule="auto"/>
        <w:rPr>
          <w:rFonts w:ascii="Times New Roman" w:hAnsi="Times New Roman" w:cs="Times New Roman"/>
          <w:sz w:val="24"/>
          <w:szCs w:val="24"/>
        </w:rPr>
      </w:pPr>
    </w:p>
    <w:p w14:paraId="50AA4ADD" w14:textId="56C6E6CE" w:rsidR="002A3AE7" w:rsidRDefault="002A3AE7" w:rsidP="00A062D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Inference</w:t>
      </w:r>
    </w:p>
    <w:p w14:paraId="3006E331" w14:textId="7B6559BE" w:rsidR="002A3AE7" w:rsidRDefault="002A3AE7" w:rsidP="00A062DF">
      <w:pPr>
        <w:autoSpaceDE w:val="0"/>
        <w:autoSpaceDN w:val="0"/>
        <w:adjustRightInd w:val="0"/>
        <w:spacing w:after="0" w:line="360" w:lineRule="auto"/>
        <w:rPr>
          <w:rFonts w:ascii="Times New Roman" w:hAnsi="Times New Roman" w:cs="Times New Roman"/>
          <w:sz w:val="24"/>
          <w:szCs w:val="24"/>
          <w:lang w:val="en-IN"/>
        </w:rPr>
      </w:pPr>
      <w:r>
        <w:rPr>
          <w:rFonts w:ascii="Times New Roman" w:hAnsi="Times New Roman" w:cs="Times New Roman"/>
          <w:sz w:val="24"/>
          <w:szCs w:val="24"/>
          <w:lang w:val="en-IN"/>
        </w:rPr>
        <w:t>As the table shows that majority (44%) of the respondent have occasionally encountered</w:t>
      </w:r>
      <w:r w:rsidRPr="00275529">
        <w:rPr>
          <w:rFonts w:ascii="Times New Roman" w:hAnsi="Times New Roman" w:cs="Times New Roman"/>
          <w:sz w:val="24"/>
          <w:szCs w:val="24"/>
          <w:lang w:val="en-IN"/>
        </w:rPr>
        <w:t xml:space="preserve"> technical issues while using </w:t>
      </w:r>
      <w:r>
        <w:rPr>
          <w:rFonts w:ascii="Times New Roman" w:hAnsi="Times New Roman" w:cs="Times New Roman"/>
          <w:sz w:val="24"/>
          <w:szCs w:val="24"/>
          <w:lang w:val="en-IN"/>
        </w:rPr>
        <w:t>E-B</w:t>
      </w:r>
      <w:r w:rsidRPr="00275529">
        <w:rPr>
          <w:rFonts w:ascii="Times New Roman" w:hAnsi="Times New Roman" w:cs="Times New Roman"/>
          <w:sz w:val="24"/>
          <w:szCs w:val="24"/>
          <w:lang w:val="en-IN"/>
        </w:rPr>
        <w:t>anking services</w:t>
      </w:r>
      <w:r>
        <w:rPr>
          <w:rFonts w:ascii="Times New Roman" w:hAnsi="Times New Roman" w:cs="Times New Roman"/>
          <w:sz w:val="24"/>
          <w:szCs w:val="24"/>
          <w:lang w:val="en-IN"/>
        </w:rPr>
        <w:t xml:space="preserve"> and only 5 % of the respondent have never encountered</w:t>
      </w:r>
      <w:r w:rsidRPr="00275529">
        <w:rPr>
          <w:rFonts w:ascii="Times New Roman" w:hAnsi="Times New Roman" w:cs="Times New Roman"/>
          <w:sz w:val="24"/>
          <w:szCs w:val="24"/>
          <w:lang w:val="en-IN"/>
        </w:rPr>
        <w:t xml:space="preserve"> technical issues while using </w:t>
      </w:r>
      <w:r>
        <w:rPr>
          <w:rFonts w:ascii="Times New Roman" w:hAnsi="Times New Roman" w:cs="Times New Roman"/>
          <w:sz w:val="24"/>
          <w:szCs w:val="24"/>
          <w:lang w:val="en-IN"/>
        </w:rPr>
        <w:t>E-B</w:t>
      </w:r>
      <w:r w:rsidRPr="00275529">
        <w:rPr>
          <w:rFonts w:ascii="Times New Roman" w:hAnsi="Times New Roman" w:cs="Times New Roman"/>
          <w:sz w:val="24"/>
          <w:szCs w:val="24"/>
          <w:lang w:val="en-IN"/>
        </w:rPr>
        <w:t>anking services</w:t>
      </w:r>
      <w:r>
        <w:rPr>
          <w:rFonts w:ascii="Times New Roman" w:hAnsi="Times New Roman" w:cs="Times New Roman"/>
          <w:sz w:val="24"/>
          <w:szCs w:val="24"/>
          <w:lang w:val="en-IN"/>
        </w:rPr>
        <w:t>.</w:t>
      </w:r>
    </w:p>
    <w:p w14:paraId="172D3B70" w14:textId="3396E70B" w:rsidR="008E3B4D" w:rsidRDefault="008E3B4D" w:rsidP="002A3AE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b/>
          <w:sz w:val="32"/>
          <w:szCs w:val="32"/>
        </w:rPr>
        <w:t>P</w:t>
      </w:r>
      <w:r w:rsidRPr="002E19A2">
        <w:rPr>
          <w:rFonts w:ascii="Times New Roman" w:hAnsi="Times New Roman" w:cs="Times New Roman"/>
          <w:b/>
          <w:sz w:val="32"/>
          <w:szCs w:val="32"/>
        </w:rPr>
        <w:t xml:space="preserve">ercentage analysis for </w:t>
      </w:r>
      <w:r w:rsidRPr="009C1800">
        <w:rPr>
          <w:rFonts w:ascii="Times New Roman" w:hAnsi="Times New Roman" w:cs="Times New Roman"/>
          <w:b/>
          <w:sz w:val="32"/>
          <w:szCs w:val="32"/>
        </w:rPr>
        <w:t>what steps, if any, did you take to resolve the problems faced with e-banking services?</w:t>
      </w:r>
    </w:p>
    <w:p w14:paraId="156B70D5" w14:textId="661557AF" w:rsidR="00992866" w:rsidRDefault="00992866" w:rsidP="002A3AE7">
      <w:pPr>
        <w:autoSpaceDE w:val="0"/>
        <w:autoSpaceDN w:val="0"/>
        <w:adjustRightInd w:val="0"/>
        <w:spacing w:after="0" w:line="240" w:lineRule="auto"/>
        <w:rPr>
          <w:rFonts w:ascii="Times New Roman" w:hAnsi="Times New Roman" w:cs="Times New Roman"/>
          <w:b/>
          <w:sz w:val="32"/>
          <w:szCs w:val="32"/>
        </w:rPr>
      </w:pPr>
    </w:p>
    <w:p w14:paraId="7FB5AF67" w14:textId="1AB9FA62" w:rsidR="008E3B4D" w:rsidRDefault="007F270D" w:rsidP="002A3AE7">
      <w:pPr>
        <w:autoSpaceDE w:val="0"/>
        <w:autoSpaceDN w:val="0"/>
        <w:adjustRightInd w:val="0"/>
        <w:spacing w:after="0" w:line="240" w:lineRule="auto"/>
        <w:rPr>
          <w:rFonts w:ascii="Times New Roman" w:hAnsi="Times New Roman" w:cs="Times New Roman"/>
          <w:b/>
          <w:sz w:val="32"/>
          <w:szCs w:val="32"/>
        </w:rPr>
      </w:pPr>
      <w:r>
        <w:rPr>
          <w:rFonts w:ascii="Times New Roman" w:hAnsi="Times New Roman" w:cs="Times New Roman"/>
          <w:noProof/>
          <w:sz w:val="24"/>
          <w:szCs w:val="24"/>
          <w:lang w:val="en-IN"/>
        </w:rPr>
        <w:drawing>
          <wp:anchor distT="0" distB="0" distL="114300" distR="114300" simplePos="0" relativeHeight="251658240" behindDoc="0" locked="0" layoutInCell="1" allowOverlap="1" wp14:anchorId="63A387D1" wp14:editId="59A31D1E">
            <wp:simplePos x="0" y="0"/>
            <wp:positionH relativeFrom="margin">
              <wp:posOffset>3638484</wp:posOffset>
            </wp:positionH>
            <wp:positionV relativeFrom="margin">
              <wp:posOffset>4731401</wp:posOffset>
            </wp:positionV>
            <wp:extent cx="2806700" cy="2132965"/>
            <wp:effectExtent l="0" t="0" r="0" b="635"/>
            <wp:wrapSquare wrapText="bothSides"/>
            <wp:docPr id="3656319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8">
                      <a:extLst>
                        <a:ext uri="{28A0092B-C50C-407E-A947-70E740481C1C}">
                          <a14:useLocalDpi xmlns:a14="http://schemas.microsoft.com/office/drawing/2010/main" val="0"/>
                        </a:ext>
                      </a:extLst>
                    </a:blip>
                    <a:srcRect l="9467" r="739"/>
                    <a:stretch/>
                  </pic:blipFill>
                  <pic:spPr bwMode="auto">
                    <a:xfrm>
                      <a:off x="0" y="0"/>
                      <a:ext cx="2806700" cy="2132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866">
        <w:rPr>
          <w:rFonts w:ascii="Times New Roman" w:hAnsi="Times New Roman" w:cs="Times New Roman"/>
          <w:b/>
          <w:sz w:val="32"/>
          <w:szCs w:val="32"/>
        </w:rPr>
        <w:t>Table no.3                                                    Chart no. 3</w:t>
      </w:r>
    </w:p>
    <w:tbl>
      <w:tblPr>
        <w:tblStyle w:val="TableGrid"/>
        <w:tblW w:w="0" w:type="auto"/>
        <w:tblLook w:val="04A0" w:firstRow="1" w:lastRow="0" w:firstColumn="1" w:lastColumn="0" w:noHBand="0" w:noVBand="1"/>
      </w:tblPr>
      <w:tblGrid>
        <w:gridCol w:w="1820"/>
        <w:gridCol w:w="1742"/>
        <w:gridCol w:w="1757"/>
      </w:tblGrid>
      <w:tr w:rsidR="008E3B4D" w14:paraId="315D8C13" w14:textId="77777777" w:rsidTr="008E3B4D">
        <w:trPr>
          <w:trHeight w:val="276"/>
        </w:trPr>
        <w:tc>
          <w:tcPr>
            <w:tcW w:w="1742" w:type="dxa"/>
          </w:tcPr>
          <w:p w14:paraId="0476A200" w14:textId="4CA54742" w:rsidR="008E3B4D" w:rsidRDefault="008E3B4D"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PARTICULARS</w:t>
            </w:r>
          </w:p>
        </w:tc>
        <w:tc>
          <w:tcPr>
            <w:tcW w:w="1742" w:type="dxa"/>
          </w:tcPr>
          <w:p w14:paraId="5631956B" w14:textId="7506688C" w:rsidR="008E3B4D" w:rsidRDefault="008E3B4D"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FREQUENCY</w:t>
            </w:r>
          </w:p>
        </w:tc>
        <w:tc>
          <w:tcPr>
            <w:tcW w:w="1743" w:type="dxa"/>
          </w:tcPr>
          <w:p w14:paraId="473E0549" w14:textId="650F3E7F" w:rsidR="008E3B4D" w:rsidRDefault="008E3B4D"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PERCENTAGE</w:t>
            </w:r>
          </w:p>
        </w:tc>
      </w:tr>
      <w:tr w:rsidR="008E3B4D" w14:paraId="08996968" w14:textId="77777777" w:rsidTr="008E3B4D">
        <w:trPr>
          <w:trHeight w:val="276"/>
        </w:trPr>
        <w:tc>
          <w:tcPr>
            <w:tcW w:w="1742" w:type="dxa"/>
          </w:tcPr>
          <w:p w14:paraId="6CD38479" w14:textId="1A0EFBC5" w:rsidR="008E3B4D" w:rsidRDefault="008E3B4D"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Contacted customer support</w:t>
            </w:r>
          </w:p>
        </w:tc>
        <w:tc>
          <w:tcPr>
            <w:tcW w:w="1742" w:type="dxa"/>
          </w:tcPr>
          <w:p w14:paraId="098E126B" w14:textId="185CD255" w:rsidR="008E3B4D" w:rsidRDefault="00230325"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52</w:t>
            </w:r>
          </w:p>
        </w:tc>
        <w:tc>
          <w:tcPr>
            <w:tcW w:w="1743" w:type="dxa"/>
          </w:tcPr>
          <w:p w14:paraId="2A653B1C" w14:textId="3C38E45C" w:rsidR="008E3B4D" w:rsidRDefault="00230325"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48.1%</w:t>
            </w:r>
          </w:p>
        </w:tc>
      </w:tr>
      <w:tr w:rsidR="008E3B4D" w14:paraId="7A5A48EE" w14:textId="77777777" w:rsidTr="008E3B4D">
        <w:trPr>
          <w:trHeight w:val="554"/>
        </w:trPr>
        <w:tc>
          <w:tcPr>
            <w:tcW w:w="1742" w:type="dxa"/>
          </w:tcPr>
          <w:p w14:paraId="006D7228" w14:textId="5C3B1094" w:rsidR="008E3B4D" w:rsidRDefault="008E3B4D"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Visited a bank branch for assistance</w:t>
            </w:r>
          </w:p>
        </w:tc>
        <w:tc>
          <w:tcPr>
            <w:tcW w:w="1742" w:type="dxa"/>
          </w:tcPr>
          <w:p w14:paraId="01C124ED" w14:textId="4A575525" w:rsidR="008E3B4D" w:rsidRDefault="00230325"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32</w:t>
            </w:r>
          </w:p>
        </w:tc>
        <w:tc>
          <w:tcPr>
            <w:tcW w:w="1743" w:type="dxa"/>
          </w:tcPr>
          <w:p w14:paraId="69B25B02" w14:textId="2BA9F10B" w:rsidR="008E3B4D" w:rsidRDefault="00230325"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29.6%</w:t>
            </w:r>
          </w:p>
        </w:tc>
      </w:tr>
      <w:tr w:rsidR="008E3B4D" w14:paraId="60B5B3AF" w14:textId="77777777" w:rsidTr="008E3B4D">
        <w:trPr>
          <w:trHeight w:val="567"/>
        </w:trPr>
        <w:tc>
          <w:tcPr>
            <w:tcW w:w="1742" w:type="dxa"/>
          </w:tcPr>
          <w:p w14:paraId="74ACC4F3" w14:textId="3A483ECA" w:rsidR="008E3B4D" w:rsidRDefault="008E3B4D"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Searched for online tutorials or guides</w:t>
            </w:r>
          </w:p>
        </w:tc>
        <w:tc>
          <w:tcPr>
            <w:tcW w:w="1742" w:type="dxa"/>
          </w:tcPr>
          <w:p w14:paraId="230C8D19" w14:textId="1FD23707" w:rsidR="008E3B4D" w:rsidRDefault="00230325"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p>
        </w:tc>
        <w:tc>
          <w:tcPr>
            <w:tcW w:w="1743" w:type="dxa"/>
          </w:tcPr>
          <w:p w14:paraId="338DC46F" w14:textId="7D81D399" w:rsidR="008E3B4D" w:rsidRDefault="00B350CA"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15.7%</w:t>
            </w:r>
          </w:p>
        </w:tc>
      </w:tr>
      <w:tr w:rsidR="008E3B4D" w14:paraId="70519154" w14:textId="77777777" w:rsidTr="008E3B4D">
        <w:trPr>
          <w:trHeight w:val="554"/>
        </w:trPr>
        <w:tc>
          <w:tcPr>
            <w:tcW w:w="1742" w:type="dxa"/>
          </w:tcPr>
          <w:p w14:paraId="35BB26DA" w14:textId="1CD78427" w:rsidR="008E3B4D" w:rsidRDefault="008E3B4D"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Changed e-banking service provider</w:t>
            </w:r>
          </w:p>
        </w:tc>
        <w:tc>
          <w:tcPr>
            <w:tcW w:w="1742" w:type="dxa"/>
          </w:tcPr>
          <w:p w14:paraId="67CE50B6" w14:textId="789F8293" w:rsidR="008E3B4D" w:rsidRDefault="00B350CA"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p>
        </w:tc>
        <w:tc>
          <w:tcPr>
            <w:tcW w:w="1743" w:type="dxa"/>
          </w:tcPr>
          <w:p w14:paraId="70FB35F3" w14:textId="119E84C9" w:rsidR="008E3B4D" w:rsidRDefault="00B350CA" w:rsidP="002A3AE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w:t>
            </w:r>
          </w:p>
        </w:tc>
      </w:tr>
    </w:tbl>
    <w:p w14:paraId="1A24A279" w14:textId="7C1110F4" w:rsidR="00EB7C47" w:rsidRDefault="00EB7C47" w:rsidP="00EB7C47">
      <w:pPr>
        <w:autoSpaceDE w:val="0"/>
        <w:autoSpaceDN w:val="0"/>
        <w:adjustRightInd w:val="0"/>
        <w:spacing w:after="0" w:line="400" w:lineRule="atLeast"/>
        <w:rPr>
          <w:rFonts w:ascii="Times New Roman" w:hAnsi="Times New Roman" w:cs="Times New Roman"/>
          <w:sz w:val="24"/>
          <w:szCs w:val="24"/>
          <w:lang w:val="en-IN"/>
        </w:rPr>
      </w:pPr>
      <w:r>
        <w:rPr>
          <w:rFonts w:ascii="Times New Roman" w:hAnsi="Times New Roman" w:cs="Times New Roman"/>
          <w:sz w:val="24"/>
          <w:szCs w:val="24"/>
          <w:lang w:val="en-IN"/>
        </w:rPr>
        <w:t>Inference</w:t>
      </w:r>
    </w:p>
    <w:p w14:paraId="0A79C5D7" w14:textId="08CAAE5D" w:rsidR="00EB7C47" w:rsidRDefault="00EB7C47" w:rsidP="00EB7C47">
      <w:pPr>
        <w:autoSpaceDE w:val="0"/>
        <w:autoSpaceDN w:val="0"/>
        <w:adjustRightInd w:val="0"/>
        <w:spacing w:after="0" w:line="400" w:lineRule="atLeast"/>
        <w:rPr>
          <w:rFonts w:ascii="Times New Roman" w:hAnsi="Times New Roman" w:cs="Times New Roman"/>
          <w:sz w:val="24"/>
          <w:szCs w:val="24"/>
          <w:lang w:val="en-IN"/>
        </w:rPr>
      </w:pPr>
      <w:r>
        <w:rPr>
          <w:rFonts w:ascii="Times New Roman" w:hAnsi="Times New Roman" w:cs="Times New Roman"/>
          <w:sz w:val="24"/>
          <w:szCs w:val="24"/>
          <w:lang w:val="en-IN"/>
        </w:rPr>
        <w:t>As the table shows that majority (48%) of the respondent have contracted customer support to resolve the problems faced with E-Banking services and 16% of the respondent have searched for online tutorials or guides to resolve the problems faced with E-Banking services.</w:t>
      </w:r>
    </w:p>
    <w:p w14:paraId="3BC20C30" w14:textId="77777777" w:rsidR="007F270D" w:rsidRDefault="007F270D" w:rsidP="00EB7C47">
      <w:pPr>
        <w:autoSpaceDE w:val="0"/>
        <w:autoSpaceDN w:val="0"/>
        <w:adjustRightInd w:val="0"/>
        <w:spacing w:after="0" w:line="400" w:lineRule="atLeast"/>
        <w:rPr>
          <w:rFonts w:ascii="Times New Roman" w:hAnsi="Times New Roman" w:cs="Times New Roman"/>
          <w:sz w:val="24"/>
          <w:szCs w:val="24"/>
          <w:lang w:val="en-IN"/>
        </w:rPr>
      </w:pPr>
    </w:p>
    <w:p w14:paraId="14D84753" w14:textId="5A85029C" w:rsidR="00EB7C47" w:rsidRDefault="00EB7C47" w:rsidP="00EB7C47">
      <w:pPr>
        <w:autoSpaceDE w:val="0"/>
        <w:autoSpaceDN w:val="0"/>
        <w:adjustRightInd w:val="0"/>
        <w:spacing w:after="0" w:line="400" w:lineRule="atLeast"/>
        <w:rPr>
          <w:rFonts w:ascii="Times New Roman" w:hAnsi="Times New Roman" w:cs="Times New Roman"/>
          <w:b/>
          <w:sz w:val="32"/>
          <w:szCs w:val="32"/>
        </w:rPr>
      </w:pPr>
      <w:r>
        <w:rPr>
          <w:rFonts w:ascii="Times New Roman" w:hAnsi="Times New Roman" w:cs="Times New Roman"/>
          <w:b/>
          <w:sz w:val="32"/>
          <w:szCs w:val="32"/>
        </w:rPr>
        <w:t>P</w:t>
      </w:r>
      <w:r w:rsidRPr="002E19A2">
        <w:rPr>
          <w:rFonts w:ascii="Times New Roman" w:hAnsi="Times New Roman" w:cs="Times New Roman"/>
          <w:b/>
          <w:sz w:val="32"/>
          <w:szCs w:val="32"/>
        </w:rPr>
        <w:t xml:space="preserve">ercentage analysis </w:t>
      </w:r>
      <w:r w:rsidRPr="009C1800">
        <w:rPr>
          <w:rFonts w:ascii="Times New Roman" w:hAnsi="Times New Roman" w:cs="Times New Roman"/>
          <w:b/>
          <w:sz w:val="32"/>
          <w:szCs w:val="32"/>
        </w:rPr>
        <w:t>for</w:t>
      </w:r>
      <w:r>
        <w:rPr>
          <w:rFonts w:ascii="Times New Roman" w:hAnsi="Times New Roman" w:cs="Times New Roman"/>
          <w:b/>
          <w:sz w:val="32"/>
          <w:szCs w:val="32"/>
        </w:rPr>
        <w:t xml:space="preserve"> </w:t>
      </w:r>
      <w:r w:rsidRPr="0025696C">
        <w:rPr>
          <w:rFonts w:ascii="Times New Roman" w:hAnsi="Times New Roman" w:cs="Times New Roman"/>
          <w:b/>
          <w:sz w:val="32"/>
          <w:szCs w:val="32"/>
        </w:rPr>
        <w:t>How would you rate the convenience of accessing e-banking services?</w:t>
      </w:r>
    </w:p>
    <w:p w14:paraId="04BF796A" w14:textId="7A26A098" w:rsidR="00992866" w:rsidRPr="0024086F" w:rsidRDefault="00992866" w:rsidP="00EB7C47">
      <w:pPr>
        <w:autoSpaceDE w:val="0"/>
        <w:autoSpaceDN w:val="0"/>
        <w:adjustRightInd w:val="0"/>
        <w:spacing w:after="0" w:line="400" w:lineRule="atLeast"/>
        <w:rPr>
          <w:rFonts w:ascii="Times New Roman" w:hAnsi="Times New Roman" w:cs="Times New Roman"/>
          <w:b/>
          <w:sz w:val="32"/>
          <w:szCs w:val="32"/>
          <w:lang w:val="en-IN"/>
        </w:rPr>
      </w:pPr>
    </w:p>
    <w:p w14:paraId="0335612E" w14:textId="71D8DEDF" w:rsidR="0024086F" w:rsidRDefault="0024086F" w:rsidP="00EB7C47">
      <w:pPr>
        <w:autoSpaceDE w:val="0"/>
        <w:autoSpaceDN w:val="0"/>
        <w:adjustRightInd w:val="0"/>
        <w:spacing w:after="0" w:line="400" w:lineRule="atLeast"/>
        <w:rPr>
          <w:rFonts w:ascii="Times New Roman" w:hAnsi="Times New Roman" w:cs="Times New Roman"/>
          <w:b/>
          <w:sz w:val="32"/>
          <w:szCs w:val="32"/>
        </w:rPr>
      </w:pPr>
    </w:p>
    <w:p w14:paraId="22719103" w14:textId="27EB0B85" w:rsidR="00EB7C47" w:rsidRDefault="007F270D" w:rsidP="00EB7C47">
      <w:pPr>
        <w:autoSpaceDE w:val="0"/>
        <w:autoSpaceDN w:val="0"/>
        <w:adjustRightInd w:val="0"/>
        <w:spacing w:after="0" w:line="400" w:lineRule="atLeast"/>
        <w:rPr>
          <w:rFonts w:ascii="Times New Roman" w:hAnsi="Times New Roman" w:cs="Times New Roman"/>
          <w:b/>
          <w:sz w:val="32"/>
          <w:szCs w:val="32"/>
        </w:rPr>
      </w:pPr>
      <w:r>
        <w:rPr>
          <w:rFonts w:ascii="Times New Roman" w:hAnsi="Times New Roman" w:cs="Times New Roman"/>
          <w:noProof/>
          <w:sz w:val="24"/>
          <w:szCs w:val="24"/>
          <w:lang w:val="en-IN"/>
        </w:rPr>
        <w:drawing>
          <wp:anchor distT="0" distB="0" distL="114300" distR="114300" simplePos="0" relativeHeight="251661312" behindDoc="0" locked="0" layoutInCell="1" allowOverlap="1" wp14:anchorId="69439293" wp14:editId="71EBBA51">
            <wp:simplePos x="0" y="0"/>
            <wp:positionH relativeFrom="margin">
              <wp:posOffset>3655885</wp:posOffset>
            </wp:positionH>
            <wp:positionV relativeFrom="margin">
              <wp:posOffset>972540</wp:posOffset>
            </wp:positionV>
            <wp:extent cx="2592705" cy="1894205"/>
            <wp:effectExtent l="0" t="0" r="0" b="0"/>
            <wp:wrapSquare wrapText="bothSides"/>
            <wp:docPr id="133322349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320" r="10356"/>
                    <a:stretch/>
                  </pic:blipFill>
                  <pic:spPr bwMode="auto">
                    <a:xfrm>
                      <a:off x="0" y="0"/>
                      <a:ext cx="2592705" cy="1894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866">
        <w:rPr>
          <w:rFonts w:ascii="Times New Roman" w:hAnsi="Times New Roman" w:cs="Times New Roman"/>
          <w:b/>
          <w:sz w:val="32"/>
          <w:szCs w:val="32"/>
        </w:rPr>
        <w:t>Table no. 4                                                        Chart no. 4</w:t>
      </w:r>
    </w:p>
    <w:tbl>
      <w:tblPr>
        <w:tblStyle w:val="TableGrid"/>
        <w:tblW w:w="0" w:type="auto"/>
        <w:tblLook w:val="04A0" w:firstRow="1" w:lastRow="0" w:firstColumn="1" w:lastColumn="0" w:noHBand="0" w:noVBand="1"/>
      </w:tblPr>
      <w:tblGrid>
        <w:gridCol w:w="1909"/>
        <w:gridCol w:w="1738"/>
        <w:gridCol w:w="1843"/>
      </w:tblGrid>
      <w:tr w:rsidR="00EB7C47" w14:paraId="40469547" w14:textId="77777777" w:rsidTr="00EB7C47">
        <w:trPr>
          <w:trHeight w:val="495"/>
        </w:trPr>
        <w:tc>
          <w:tcPr>
            <w:tcW w:w="1909" w:type="dxa"/>
          </w:tcPr>
          <w:p w14:paraId="0ABA9159" w14:textId="51AFD145"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PARTICULARS</w:t>
            </w:r>
          </w:p>
        </w:tc>
        <w:tc>
          <w:tcPr>
            <w:tcW w:w="1738" w:type="dxa"/>
          </w:tcPr>
          <w:p w14:paraId="3266CA38" w14:textId="40852328"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FREQUENCY</w:t>
            </w:r>
          </w:p>
        </w:tc>
        <w:tc>
          <w:tcPr>
            <w:tcW w:w="1843" w:type="dxa"/>
          </w:tcPr>
          <w:p w14:paraId="2C6881C1" w14:textId="7E9A5474"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PERCENTAGE</w:t>
            </w:r>
          </w:p>
        </w:tc>
      </w:tr>
      <w:tr w:rsidR="00EB7C47" w14:paraId="4D4885DB" w14:textId="77777777" w:rsidTr="00EB7C47">
        <w:trPr>
          <w:trHeight w:val="479"/>
        </w:trPr>
        <w:tc>
          <w:tcPr>
            <w:tcW w:w="1909" w:type="dxa"/>
          </w:tcPr>
          <w:p w14:paraId="6ED9A3E9" w14:textId="7A062CFC"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Very convenient</w:t>
            </w:r>
          </w:p>
        </w:tc>
        <w:tc>
          <w:tcPr>
            <w:tcW w:w="1738" w:type="dxa"/>
          </w:tcPr>
          <w:p w14:paraId="2E72255F" w14:textId="46A751B6"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1843" w:type="dxa"/>
          </w:tcPr>
          <w:p w14:paraId="6C106D93" w14:textId="036348E1"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14.8%</w:t>
            </w:r>
          </w:p>
        </w:tc>
      </w:tr>
      <w:tr w:rsidR="00EB7C47" w14:paraId="226FD3A9" w14:textId="77777777" w:rsidTr="00EB7C47">
        <w:trPr>
          <w:trHeight w:val="495"/>
        </w:trPr>
        <w:tc>
          <w:tcPr>
            <w:tcW w:w="1909" w:type="dxa"/>
          </w:tcPr>
          <w:p w14:paraId="7243FA4C" w14:textId="66360BF6"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convenient</w:t>
            </w:r>
          </w:p>
        </w:tc>
        <w:tc>
          <w:tcPr>
            <w:tcW w:w="1738" w:type="dxa"/>
          </w:tcPr>
          <w:p w14:paraId="34E62A59" w14:textId="0E175DD3"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71</w:t>
            </w:r>
          </w:p>
        </w:tc>
        <w:tc>
          <w:tcPr>
            <w:tcW w:w="1843" w:type="dxa"/>
          </w:tcPr>
          <w:p w14:paraId="7CF3722B" w14:textId="4BF83646"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65.7%</w:t>
            </w:r>
          </w:p>
        </w:tc>
      </w:tr>
      <w:tr w:rsidR="00EB7C47" w14:paraId="1F159826" w14:textId="77777777" w:rsidTr="00EB7C47">
        <w:trPr>
          <w:trHeight w:val="479"/>
        </w:trPr>
        <w:tc>
          <w:tcPr>
            <w:tcW w:w="1909" w:type="dxa"/>
          </w:tcPr>
          <w:p w14:paraId="3717AD92" w14:textId="6E9D68D3"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neutral</w:t>
            </w:r>
          </w:p>
        </w:tc>
        <w:tc>
          <w:tcPr>
            <w:tcW w:w="1738" w:type="dxa"/>
          </w:tcPr>
          <w:p w14:paraId="226A9634" w14:textId="17B81B33"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1843" w:type="dxa"/>
          </w:tcPr>
          <w:p w14:paraId="6E110C66" w14:textId="06F0B736"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10.2%</w:t>
            </w:r>
          </w:p>
        </w:tc>
      </w:tr>
      <w:tr w:rsidR="00EB7C47" w14:paraId="27CA8E15" w14:textId="77777777" w:rsidTr="00EB7C47">
        <w:trPr>
          <w:trHeight w:val="495"/>
        </w:trPr>
        <w:tc>
          <w:tcPr>
            <w:tcW w:w="1909" w:type="dxa"/>
          </w:tcPr>
          <w:p w14:paraId="1A7A9D48" w14:textId="2CB467BC"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inconvenient</w:t>
            </w:r>
          </w:p>
        </w:tc>
        <w:tc>
          <w:tcPr>
            <w:tcW w:w="1738" w:type="dxa"/>
          </w:tcPr>
          <w:p w14:paraId="6CF0A4D3" w14:textId="5BB14651"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1843" w:type="dxa"/>
          </w:tcPr>
          <w:p w14:paraId="66F03267" w14:textId="7224B665"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5.6%</w:t>
            </w:r>
          </w:p>
        </w:tc>
      </w:tr>
      <w:tr w:rsidR="00EB7C47" w14:paraId="0F2923AF" w14:textId="77777777" w:rsidTr="00EB7C47">
        <w:trPr>
          <w:trHeight w:val="479"/>
        </w:trPr>
        <w:tc>
          <w:tcPr>
            <w:tcW w:w="1909" w:type="dxa"/>
          </w:tcPr>
          <w:p w14:paraId="20B98E5A" w14:textId="32CC842C"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Very inconvenient</w:t>
            </w:r>
          </w:p>
        </w:tc>
        <w:tc>
          <w:tcPr>
            <w:tcW w:w="1738" w:type="dxa"/>
          </w:tcPr>
          <w:p w14:paraId="0996DA8E" w14:textId="057641F2"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843" w:type="dxa"/>
          </w:tcPr>
          <w:p w14:paraId="7B4B347A" w14:textId="11338407"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3.7%</w:t>
            </w:r>
          </w:p>
        </w:tc>
      </w:tr>
    </w:tbl>
    <w:p w14:paraId="02FC131F" w14:textId="665B2FBB" w:rsidR="00EB7C47" w:rsidRDefault="00EB7C47" w:rsidP="00EB7C47">
      <w:pPr>
        <w:autoSpaceDE w:val="0"/>
        <w:autoSpaceDN w:val="0"/>
        <w:adjustRightInd w:val="0"/>
        <w:spacing w:after="0" w:line="400" w:lineRule="atLeast"/>
        <w:rPr>
          <w:rFonts w:ascii="Times New Roman" w:hAnsi="Times New Roman" w:cs="Times New Roman"/>
          <w:sz w:val="24"/>
          <w:szCs w:val="24"/>
          <w:lang w:val="en-IN"/>
        </w:rPr>
      </w:pPr>
    </w:p>
    <w:p w14:paraId="0BA8D3C7" w14:textId="77777777" w:rsidR="00EB7C47" w:rsidRDefault="00EB7C47" w:rsidP="00EB7C47">
      <w:pPr>
        <w:autoSpaceDE w:val="0"/>
        <w:autoSpaceDN w:val="0"/>
        <w:adjustRightInd w:val="0"/>
        <w:spacing w:after="0" w:line="400" w:lineRule="atLeast"/>
        <w:rPr>
          <w:rFonts w:ascii="Times New Roman" w:hAnsi="Times New Roman" w:cs="Times New Roman"/>
          <w:sz w:val="24"/>
          <w:szCs w:val="24"/>
          <w:lang w:val="en-IN"/>
        </w:rPr>
      </w:pPr>
      <w:r>
        <w:rPr>
          <w:rFonts w:ascii="Times New Roman" w:hAnsi="Times New Roman" w:cs="Times New Roman"/>
          <w:sz w:val="24"/>
          <w:szCs w:val="24"/>
          <w:lang w:val="en-IN"/>
        </w:rPr>
        <w:t>Inference</w:t>
      </w:r>
    </w:p>
    <w:p w14:paraId="66D12A98" w14:textId="77777777" w:rsidR="00EB7C47" w:rsidRDefault="00EB7C47" w:rsidP="00EB7C47">
      <w:pPr>
        <w:autoSpaceDE w:val="0"/>
        <w:autoSpaceDN w:val="0"/>
        <w:adjustRightInd w:val="0"/>
        <w:spacing w:after="0" w:line="400" w:lineRule="atLeast"/>
        <w:rPr>
          <w:rFonts w:ascii="Times New Roman" w:hAnsi="Times New Roman" w:cs="Times New Roman"/>
          <w:sz w:val="24"/>
          <w:szCs w:val="24"/>
          <w:lang w:val="en-IN"/>
        </w:rPr>
      </w:pPr>
      <w:r>
        <w:rPr>
          <w:rFonts w:ascii="Times New Roman" w:hAnsi="Times New Roman" w:cs="Times New Roman"/>
          <w:sz w:val="24"/>
          <w:szCs w:val="24"/>
          <w:lang w:val="en-IN"/>
        </w:rPr>
        <w:t xml:space="preserve">As the table shows that majority (65%) of the respondent were </w:t>
      </w:r>
      <w:r w:rsidRPr="00325F25">
        <w:rPr>
          <w:rFonts w:ascii="Times New Roman" w:hAnsi="Times New Roman" w:cs="Times New Roman"/>
          <w:sz w:val="24"/>
          <w:szCs w:val="24"/>
          <w:lang w:val="en-IN"/>
        </w:rPr>
        <w:t>convenien</w:t>
      </w:r>
      <w:r>
        <w:rPr>
          <w:rFonts w:ascii="Times New Roman" w:hAnsi="Times New Roman" w:cs="Times New Roman"/>
          <w:sz w:val="24"/>
          <w:szCs w:val="24"/>
          <w:lang w:val="en-IN"/>
        </w:rPr>
        <w:t>t</w:t>
      </w:r>
      <w:r w:rsidRPr="00325F25">
        <w:rPr>
          <w:rFonts w:ascii="Times New Roman" w:hAnsi="Times New Roman" w:cs="Times New Roman"/>
          <w:sz w:val="24"/>
          <w:szCs w:val="24"/>
          <w:lang w:val="en-IN"/>
        </w:rPr>
        <w:t xml:space="preserve"> of accessing e-banking services</w:t>
      </w:r>
      <w:r>
        <w:rPr>
          <w:rFonts w:ascii="Times New Roman" w:hAnsi="Times New Roman" w:cs="Times New Roman"/>
          <w:sz w:val="24"/>
          <w:szCs w:val="24"/>
          <w:lang w:val="en-IN"/>
        </w:rPr>
        <w:t xml:space="preserve">. </w:t>
      </w:r>
    </w:p>
    <w:p w14:paraId="4946192F" w14:textId="342E327F" w:rsidR="00EB7C47" w:rsidRDefault="00EB7C47" w:rsidP="00EB7C47">
      <w:pPr>
        <w:autoSpaceDE w:val="0"/>
        <w:autoSpaceDN w:val="0"/>
        <w:adjustRightInd w:val="0"/>
        <w:spacing w:after="0" w:line="400" w:lineRule="atLeast"/>
        <w:rPr>
          <w:rFonts w:ascii="Times New Roman" w:hAnsi="Times New Roman" w:cs="Times New Roman"/>
          <w:sz w:val="24"/>
          <w:szCs w:val="24"/>
          <w:lang w:val="en-IN"/>
        </w:rPr>
      </w:pPr>
    </w:p>
    <w:p w14:paraId="533D5E15" w14:textId="3F8EB528" w:rsidR="00EB7C47" w:rsidRDefault="00EB7C47" w:rsidP="00EB7C47">
      <w:pPr>
        <w:autoSpaceDE w:val="0"/>
        <w:autoSpaceDN w:val="0"/>
        <w:adjustRightInd w:val="0"/>
        <w:spacing w:after="0" w:line="400" w:lineRule="atLeast"/>
        <w:rPr>
          <w:rFonts w:ascii="Times New Roman" w:hAnsi="Times New Roman" w:cs="Times New Roman"/>
          <w:b/>
          <w:sz w:val="32"/>
          <w:szCs w:val="32"/>
        </w:rPr>
      </w:pPr>
      <w:r>
        <w:rPr>
          <w:rFonts w:ascii="Times New Roman" w:hAnsi="Times New Roman" w:cs="Times New Roman"/>
          <w:b/>
          <w:sz w:val="32"/>
          <w:szCs w:val="32"/>
        </w:rPr>
        <w:t>P</w:t>
      </w:r>
      <w:r w:rsidRPr="002E19A2">
        <w:rPr>
          <w:rFonts w:ascii="Times New Roman" w:hAnsi="Times New Roman" w:cs="Times New Roman"/>
          <w:b/>
          <w:sz w:val="32"/>
          <w:szCs w:val="32"/>
        </w:rPr>
        <w:t xml:space="preserve">ercentage analysis </w:t>
      </w:r>
      <w:r w:rsidRPr="009C1800">
        <w:rPr>
          <w:rFonts w:ascii="Times New Roman" w:hAnsi="Times New Roman" w:cs="Times New Roman"/>
          <w:b/>
          <w:sz w:val="32"/>
          <w:szCs w:val="32"/>
        </w:rPr>
        <w:t>for</w:t>
      </w:r>
      <w:r>
        <w:rPr>
          <w:rFonts w:ascii="Times New Roman" w:hAnsi="Times New Roman" w:cs="Times New Roman"/>
          <w:b/>
          <w:sz w:val="32"/>
          <w:szCs w:val="32"/>
        </w:rPr>
        <w:t xml:space="preserve"> </w:t>
      </w:r>
      <w:r w:rsidRPr="00492BFF">
        <w:rPr>
          <w:rFonts w:ascii="Times New Roman" w:hAnsi="Times New Roman" w:cs="Times New Roman"/>
          <w:b/>
          <w:sz w:val="32"/>
          <w:szCs w:val="32"/>
        </w:rPr>
        <w:t>How likely are you recommend e-banking services to others?</w:t>
      </w:r>
    </w:p>
    <w:p w14:paraId="5F151D02" w14:textId="37D77810" w:rsidR="00992866" w:rsidRDefault="00992866" w:rsidP="00EB7C47">
      <w:pPr>
        <w:autoSpaceDE w:val="0"/>
        <w:autoSpaceDN w:val="0"/>
        <w:adjustRightInd w:val="0"/>
        <w:spacing w:after="0" w:line="400" w:lineRule="atLeast"/>
        <w:rPr>
          <w:rFonts w:ascii="Times New Roman" w:hAnsi="Times New Roman" w:cs="Times New Roman"/>
          <w:b/>
          <w:sz w:val="32"/>
          <w:szCs w:val="32"/>
        </w:rPr>
      </w:pPr>
    </w:p>
    <w:p w14:paraId="17836388" w14:textId="6025C5AB" w:rsidR="00EB7C47" w:rsidRDefault="00A062DF" w:rsidP="00EB7C47">
      <w:pPr>
        <w:autoSpaceDE w:val="0"/>
        <w:autoSpaceDN w:val="0"/>
        <w:adjustRightInd w:val="0"/>
        <w:spacing w:after="0" w:line="400" w:lineRule="atLeast"/>
        <w:rPr>
          <w:rFonts w:ascii="Times New Roman" w:hAnsi="Times New Roman" w:cs="Times New Roman"/>
          <w:sz w:val="24"/>
          <w:szCs w:val="24"/>
          <w:lang w:val="en-IN"/>
        </w:rPr>
      </w:pPr>
      <w:r>
        <w:rPr>
          <w:rFonts w:ascii="Times New Roman" w:hAnsi="Times New Roman" w:cs="Times New Roman"/>
          <w:noProof/>
          <w:sz w:val="24"/>
          <w:szCs w:val="24"/>
          <w:lang w:val="en-IN"/>
        </w:rPr>
        <w:drawing>
          <wp:anchor distT="0" distB="0" distL="114300" distR="114300" simplePos="0" relativeHeight="251662336" behindDoc="0" locked="0" layoutInCell="1" allowOverlap="1" wp14:anchorId="7B6E2134" wp14:editId="066533D2">
            <wp:simplePos x="0" y="0"/>
            <wp:positionH relativeFrom="margin">
              <wp:posOffset>3499040</wp:posOffset>
            </wp:positionH>
            <wp:positionV relativeFrom="margin">
              <wp:posOffset>5378104</wp:posOffset>
            </wp:positionV>
            <wp:extent cx="2635885" cy="1913255"/>
            <wp:effectExtent l="0" t="0" r="0" b="0"/>
            <wp:wrapSquare wrapText="bothSides"/>
            <wp:docPr id="79837240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75" r="10474"/>
                    <a:stretch/>
                  </pic:blipFill>
                  <pic:spPr bwMode="auto">
                    <a:xfrm>
                      <a:off x="0" y="0"/>
                      <a:ext cx="2635885" cy="1913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866">
        <w:rPr>
          <w:rFonts w:ascii="Times New Roman" w:hAnsi="Times New Roman" w:cs="Times New Roman"/>
          <w:b/>
          <w:sz w:val="32"/>
          <w:szCs w:val="32"/>
        </w:rPr>
        <w:t xml:space="preserve">Table no. 5                                                    chart no.5                                                                                                                             </w:t>
      </w:r>
    </w:p>
    <w:tbl>
      <w:tblPr>
        <w:tblStyle w:val="TableGrid"/>
        <w:tblW w:w="0" w:type="auto"/>
        <w:tblLook w:val="04A0" w:firstRow="1" w:lastRow="0" w:firstColumn="1" w:lastColumn="0" w:noHBand="0" w:noVBand="1"/>
      </w:tblPr>
      <w:tblGrid>
        <w:gridCol w:w="1820"/>
        <w:gridCol w:w="1657"/>
        <w:gridCol w:w="1757"/>
      </w:tblGrid>
      <w:tr w:rsidR="00EB7C47" w14:paraId="29C3E352" w14:textId="77777777" w:rsidTr="00EB7C47">
        <w:trPr>
          <w:trHeight w:val="572"/>
        </w:trPr>
        <w:tc>
          <w:tcPr>
            <w:tcW w:w="1820" w:type="dxa"/>
          </w:tcPr>
          <w:p w14:paraId="2614D90C" w14:textId="5F5205E3"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PARTICULARS</w:t>
            </w:r>
          </w:p>
        </w:tc>
        <w:tc>
          <w:tcPr>
            <w:tcW w:w="1657" w:type="dxa"/>
          </w:tcPr>
          <w:p w14:paraId="08D76FF6" w14:textId="07C609F4"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FREQUENCY</w:t>
            </w:r>
          </w:p>
        </w:tc>
        <w:tc>
          <w:tcPr>
            <w:tcW w:w="1757" w:type="dxa"/>
          </w:tcPr>
          <w:p w14:paraId="4BEEF899" w14:textId="27573E0C"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PERCENTAGE</w:t>
            </w:r>
          </w:p>
        </w:tc>
      </w:tr>
      <w:tr w:rsidR="00EB7C47" w14:paraId="244DE90F" w14:textId="77777777" w:rsidTr="00EB7C47">
        <w:trPr>
          <w:trHeight w:val="553"/>
        </w:trPr>
        <w:tc>
          <w:tcPr>
            <w:tcW w:w="1820" w:type="dxa"/>
          </w:tcPr>
          <w:p w14:paraId="5AF47D2E" w14:textId="069EDCDB"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Very likely</w:t>
            </w:r>
          </w:p>
        </w:tc>
        <w:tc>
          <w:tcPr>
            <w:tcW w:w="1657" w:type="dxa"/>
          </w:tcPr>
          <w:p w14:paraId="707336FC" w14:textId="7F9B33AD"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52</w:t>
            </w:r>
          </w:p>
        </w:tc>
        <w:tc>
          <w:tcPr>
            <w:tcW w:w="1757" w:type="dxa"/>
          </w:tcPr>
          <w:p w14:paraId="0F114342" w14:textId="1287D7FE"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48%</w:t>
            </w:r>
          </w:p>
        </w:tc>
      </w:tr>
      <w:tr w:rsidR="00EB7C47" w14:paraId="2A2814D6" w14:textId="77777777" w:rsidTr="00EB7C47">
        <w:trPr>
          <w:trHeight w:val="572"/>
        </w:trPr>
        <w:tc>
          <w:tcPr>
            <w:tcW w:w="1820" w:type="dxa"/>
          </w:tcPr>
          <w:p w14:paraId="5BF2B31F" w14:textId="7203D7D4"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Likely</w:t>
            </w:r>
          </w:p>
        </w:tc>
        <w:tc>
          <w:tcPr>
            <w:tcW w:w="1657" w:type="dxa"/>
          </w:tcPr>
          <w:p w14:paraId="08CEA1D4" w14:textId="438FD53B"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34</w:t>
            </w:r>
          </w:p>
        </w:tc>
        <w:tc>
          <w:tcPr>
            <w:tcW w:w="1757" w:type="dxa"/>
          </w:tcPr>
          <w:p w14:paraId="7A22F543" w14:textId="6564DCF7"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31.5%</w:t>
            </w:r>
          </w:p>
        </w:tc>
      </w:tr>
      <w:tr w:rsidR="00EB7C47" w14:paraId="1FBF4A24" w14:textId="77777777" w:rsidTr="00EB7C47">
        <w:trPr>
          <w:trHeight w:val="553"/>
        </w:trPr>
        <w:tc>
          <w:tcPr>
            <w:tcW w:w="1820" w:type="dxa"/>
          </w:tcPr>
          <w:p w14:paraId="5EB41534" w14:textId="59E6F331"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Neutral</w:t>
            </w:r>
          </w:p>
        </w:tc>
        <w:tc>
          <w:tcPr>
            <w:tcW w:w="1657" w:type="dxa"/>
          </w:tcPr>
          <w:p w14:paraId="3D9E6653" w14:textId="1EFA5A8B"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1757" w:type="dxa"/>
          </w:tcPr>
          <w:p w14:paraId="00C8505A" w14:textId="27136090"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10.2%</w:t>
            </w:r>
          </w:p>
        </w:tc>
      </w:tr>
      <w:tr w:rsidR="00EB7C47" w14:paraId="4A91C906" w14:textId="77777777" w:rsidTr="00EB7C47">
        <w:trPr>
          <w:trHeight w:val="572"/>
        </w:trPr>
        <w:tc>
          <w:tcPr>
            <w:tcW w:w="1820" w:type="dxa"/>
          </w:tcPr>
          <w:p w14:paraId="088BF876" w14:textId="00995513"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Unlikely</w:t>
            </w:r>
          </w:p>
        </w:tc>
        <w:tc>
          <w:tcPr>
            <w:tcW w:w="1657" w:type="dxa"/>
          </w:tcPr>
          <w:p w14:paraId="7CC77A61" w14:textId="2D6C4503"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1757" w:type="dxa"/>
          </w:tcPr>
          <w:p w14:paraId="0BAEC394" w14:textId="20EB2AAC"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6.5%</w:t>
            </w:r>
          </w:p>
        </w:tc>
      </w:tr>
      <w:tr w:rsidR="00EB7C47" w14:paraId="65E91DF8" w14:textId="77777777" w:rsidTr="00EB7C47">
        <w:trPr>
          <w:trHeight w:val="553"/>
        </w:trPr>
        <w:tc>
          <w:tcPr>
            <w:tcW w:w="1820" w:type="dxa"/>
          </w:tcPr>
          <w:p w14:paraId="55D9D73A" w14:textId="18770E86" w:rsidR="00EB7C47" w:rsidRDefault="00EB7C47"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Very unlikely</w:t>
            </w:r>
          </w:p>
        </w:tc>
        <w:tc>
          <w:tcPr>
            <w:tcW w:w="1657" w:type="dxa"/>
          </w:tcPr>
          <w:p w14:paraId="2122A310" w14:textId="78D0D044"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57" w:type="dxa"/>
          </w:tcPr>
          <w:p w14:paraId="48D6723B" w14:textId="40E8C7A7" w:rsidR="00EB7C47" w:rsidRDefault="00B350CA" w:rsidP="00EB7C47">
            <w:pPr>
              <w:autoSpaceDE w:val="0"/>
              <w:autoSpaceDN w:val="0"/>
              <w:adjustRightInd w:val="0"/>
              <w:spacing w:line="400" w:lineRule="atLeast"/>
              <w:rPr>
                <w:rFonts w:ascii="Times New Roman" w:hAnsi="Times New Roman" w:cs="Times New Roman"/>
                <w:sz w:val="24"/>
                <w:szCs w:val="24"/>
                <w:lang w:val="en-IN"/>
              </w:rPr>
            </w:pPr>
            <w:r>
              <w:rPr>
                <w:rFonts w:ascii="Times New Roman" w:hAnsi="Times New Roman" w:cs="Times New Roman"/>
                <w:sz w:val="24"/>
                <w:szCs w:val="24"/>
                <w:lang w:val="en-IN"/>
              </w:rPr>
              <w:t>3.7%</w:t>
            </w:r>
          </w:p>
        </w:tc>
      </w:tr>
    </w:tbl>
    <w:p w14:paraId="556CCFEB" w14:textId="615B598C" w:rsidR="00EB7C47" w:rsidRDefault="00EB7C47" w:rsidP="00EB7C47">
      <w:pPr>
        <w:autoSpaceDE w:val="0"/>
        <w:autoSpaceDN w:val="0"/>
        <w:adjustRightInd w:val="0"/>
        <w:spacing w:after="0" w:line="400" w:lineRule="atLeast"/>
        <w:rPr>
          <w:rFonts w:ascii="Times New Roman" w:hAnsi="Times New Roman" w:cs="Times New Roman"/>
          <w:sz w:val="24"/>
          <w:szCs w:val="24"/>
          <w:lang w:val="en-IN"/>
        </w:rPr>
      </w:pPr>
      <w:r>
        <w:rPr>
          <w:rFonts w:ascii="Times New Roman" w:hAnsi="Times New Roman" w:cs="Times New Roman"/>
          <w:sz w:val="24"/>
          <w:szCs w:val="24"/>
          <w:lang w:val="en-IN"/>
        </w:rPr>
        <w:t>Inference</w:t>
      </w:r>
    </w:p>
    <w:p w14:paraId="15D6B84C" w14:textId="77777777" w:rsidR="00EB7C47" w:rsidRPr="00FA7B69" w:rsidRDefault="00EB7C47" w:rsidP="00EB7C47">
      <w:pPr>
        <w:autoSpaceDE w:val="0"/>
        <w:autoSpaceDN w:val="0"/>
        <w:adjustRightInd w:val="0"/>
        <w:spacing w:after="0" w:line="320" w:lineRule="atLeast"/>
        <w:ind w:left="60" w:right="60"/>
        <w:rPr>
          <w:rFonts w:ascii="Arial" w:hAnsi="Arial" w:cs="Arial"/>
          <w:color w:val="010205"/>
          <w:lang w:val="en-IN"/>
        </w:rPr>
      </w:pPr>
      <w:r>
        <w:rPr>
          <w:rFonts w:ascii="Times New Roman" w:hAnsi="Times New Roman" w:cs="Times New Roman"/>
          <w:sz w:val="24"/>
          <w:szCs w:val="24"/>
          <w:lang w:val="en-IN"/>
        </w:rPr>
        <w:t xml:space="preserve">As the table shows that majority (48%) of the respondent were very likely to </w:t>
      </w:r>
      <w:r w:rsidRPr="00492BFF">
        <w:rPr>
          <w:rFonts w:ascii="Times New Roman" w:hAnsi="Times New Roman" w:cs="Times New Roman"/>
          <w:color w:val="010205"/>
          <w:sz w:val="24"/>
          <w:szCs w:val="24"/>
          <w:lang w:val="en-IN"/>
        </w:rPr>
        <w:t>recommend e-banking services to others</w:t>
      </w:r>
      <w:r>
        <w:rPr>
          <w:rFonts w:ascii="Times New Roman" w:hAnsi="Times New Roman" w:cs="Times New Roman"/>
          <w:color w:val="010205"/>
          <w:sz w:val="24"/>
          <w:szCs w:val="24"/>
          <w:lang w:val="en-IN"/>
        </w:rPr>
        <w:t>.</w:t>
      </w:r>
    </w:p>
    <w:p w14:paraId="492E71F6" w14:textId="64B8B0CC" w:rsidR="00EB7C47" w:rsidRDefault="00EB7C47" w:rsidP="00EB7C47">
      <w:pPr>
        <w:autoSpaceDE w:val="0"/>
        <w:autoSpaceDN w:val="0"/>
        <w:adjustRightInd w:val="0"/>
        <w:spacing w:after="0" w:line="400" w:lineRule="atLeast"/>
        <w:rPr>
          <w:rFonts w:ascii="Times New Roman" w:hAnsi="Times New Roman" w:cs="Times New Roman"/>
          <w:b/>
          <w:bCs/>
          <w:sz w:val="24"/>
          <w:szCs w:val="24"/>
          <w:lang w:val="en-IN"/>
        </w:rPr>
      </w:pPr>
      <w:r>
        <w:rPr>
          <w:rFonts w:ascii="Times New Roman" w:hAnsi="Times New Roman" w:cs="Times New Roman"/>
          <w:b/>
          <w:bCs/>
          <w:sz w:val="24"/>
          <w:szCs w:val="24"/>
          <w:lang w:val="en-IN"/>
        </w:rPr>
        <w:t>CHI-SQUARE TEST</w:t>
      </w:r>
    </w:p>
    <w:p w14:paraId="2CC25452" w14:textId="797D7C8D" w:rsidR="00EB7C47" w:rsidRDefault="00EB7C47" w:rsidP="00A062DF">
      <w:pPr>
        <w:autoSpaceDE w:val="0"/>
        <w:autoSpaceDN w:val="0"/>
        <w:adjustRightInd w:val="0"/>
        <w:spacing w:after="0" w:line="360" w:lineRule="auto"/>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Pr="00EB7C47">
        <w:rPr>
          <w:rFonts w:ascii="Times New Roman" w:hAnsi="Times New Roman" w:cs="Times New Roman"/>
          <w:sz w:val="24"/>
          <w:szCs w:val="24"/>
          <w:lang w:val="en-IN"/>
        </w:rPr>
        <w:t>The chi-square test is used to determine if there is a significant association or difference</w:t>
      </w:r>
      <w:r>
        <w:rPr>
          <w:rFonts w:ascii="Times New Roman" w:hAnsi="Times New Roman" w:cs="Times New Roman"/>
          <w:sz w:val="24"/>
          <w:szCs w:val="24"/>
          <w:lang w:val="en-IN"/>
        </w:rPr>
        <w:t xml:space="preserve"> </w:t>
      </w:r>
      <w:r w:rsidRPr="00EB7C47">
        <w:rPr>
          <w:rFonts w:ascii="Times New Roman" w:hAnsi="Times New Roman" w:cs="Times New Roman"/>
          <w:sz w:val="24"/>
          <w:szCs w:val="24"/>
          <w:lang w:val="en-IN"/>
        </w:rPr>
        <w:t>between categorical variables. Chi-Square Analysis is done between the awareness of E-Banking and using of any E-Banking services</w:t>
      </w:r>
    </w:p>
    <w:p w14:paraId="0BFBC145" w14:textId="6B2C2355" w:rsidR="00364377" w:rsidRDefault="00364377" w:rsidP="00A062DF">
      <w:pPr>
        <w:pStyle w:val="BodyText"/>
        <w:spacing w:line="360" w:lineRule="auto"/>
        <w:ind w:right="1008"/>
        <w:rPr>
          <w:rFonts w:ascii="Times New Roman" w:hAnsi="Times New Roman" w:cs="Times New Roman"/>
          <w:color w:val="000104"/>
        </w:rPr>
      </w:pPr>
      <w:r>
        <w:rPr>
          <w:rFonts w:ascii="Times New Roman" w:hAnsi="Times New Roman" w:cs="Times New Roman"/>
          <w:b/>
          <w:color w:val="000104"/>
        </w:rPr>
        <w:t xml:space="preserve">Null hypothesis: </w:t>
      </w:r>
      <w:r w:rsidRPr="002B6205">
        <w:rPr>
          <w:rFonts w:ascii="Times New Roman" w:hAnsi="Times New Roman" w:cs="Times New Roman"/>
          <w:color w:val="000104"/>
        </w:rPr>
        <w:t>There</w:t>
      </w:r>
      <w:r w:rsidRPr="002B6205">
        <w:rPr>
          <w:rFonts w:ascii="Times New Roman" w:hAnsi="Times New Roman" w:cs="Times New Roman"/>
          <w:color w:val="000104"/>
          <w:spacing w:val="13"/>
        </w:rPr>
        <w:t xml:space="preserve"> </w:t>
      </w:r>
      <w:r w:rsidRPr="002B6205">
        <w:rPr>
          <w:rFonts w:ascii="Times New Roman" w:hAnsi="Times New Roman" w:cs="Times New Roman"/>
          <w:color w:val="000104"/>
        </w:rPr>
        <w:t>is</w:t>
      </w:r>
      <w:r w:rsidRPr="002B6205">
        <w:rPr>
          <w:rFonts w:ascii="Times New Roman" w:hAnsi="Times New Roman" w:cs="Times New Roman"/>
          <w:color w:val="000104"/>
          <w:spacing w:val="14"/>
        </w:rPr>
        <w:t xml:space="preserve"> </w:t>
      </w:r>
      <w:r w:rsidRPr="002B6205">
        <w:rPr>
          <w:rFonts w:ascii="Times New Roman" w:hAnsi="Times New Roman" w:cs="Times New Roman"/>
          <w:color w:val="000104"/>
        </w:rPr>
        <w:t>no</w:t>
      </w:r>
      <w:r w:rsidRPr="002B6205">
        <w:rPr>
          <w:rFonts w:ascii="Times New Roman" w:hAnsi="Times New Roman" w:cs="Times New Roman"/>
          <w:color w:val="000104"/>
          <w:spacing w:val="13"/>
        </w:rPr>
        <w:t xml:space="preserve"> </w:t>
      </w:r>
      <w:r w:rsidRPr="002B6205">
        <w:rPr>
          <w:rFonts w:ascii="Times New Roman" w:hAnsi="Times New Roman" w:cs="Times New Roman"/>
          <w:color w:val="000104"/>
        </w:rPr>
        <w:t>significan</w:t>
      </w:r>
      <w:r>
        <w:rPr>
          <w:rFonts w:ascii="Times New Roman" w:hAnsi="Times New Roman" w:cs="Times New Roman"/>
          <w:color w:val="000104"/>
        </w:rPr>
        <w:t xml:space="preserve">t </w:t>
      </w:r>
      <w:r w:rsidRPr="002B6205">
        <w:rPr>
          <w:rFonts w:ascii="Times New Roman" w:hAnsi="Times New Roman" w:cs="Times New Roman"/>
          <w:color w:val="000104"/>
        </w:rPr>
        <w:t>association between</w:t>
      </w:r>
      <w:r w:rsidRPr="002B6205">
        <w:rPr>
          <w:rFonts w:ascii="Times New Roman" w:hAnsi="Times New Roman" w:cs="Times New Roman"/>
          <w:color w:val="000104"/>
          <w:spacing w:val="13"/>
        </w:rPr>
        <w:t xml:space="preserve"> </w:t>
      </w:r>
      <w:r w:rsidRPr="002B6205">
        <w:rPr>
          <w:rFonts w:ascii="Times New Roman" w:hAnsi="Times New Roman" w:cs="Times New Roman"/>
          <w:color w:val="000104"/>
        </w:rPr>
        <w:t>the awareness of E-Banking and us</w:t>
      </w:r>
      <w:r>
        <w:rPr>
          <w:rFonts w:ascii="Times New Roman" w:hAnsi="Times New Roman" w:cs="Times New Roman"/>
          <w:color w:val="000104"/>
        </w:rPr>
        <w:t xml:space="preserve">ed </w:t>
      </w:r>
      <w:r w:rsidRPr="002B6205">
        <w:rPr>
          <w:rFonts w:ascii="Times New Roman" w:hAnsi="Times New Roman" w:cs="Times New Roman"/>
          <w:color w:val="000104"/>
        </w:rPr>
        <w:t>any E-Banking services</w:t>
      </w:r>
      <w:r>
        <w:rPr>
          <w:rFonts w:ascii="Times New Roman" w:hAnsi="Times New Roman" w:cs="Times New Roman"/>
          <w:color w:val="000104"/>
        </w:rPr>
        <w:t>.</w:t>
      </w:r>
    </w:p>
    <w:p w14:paraId="578BE2B6" w14:textId="77777777" w:rsidR="00364377" w:rsidRPr="002B6205" w:rsidRDefault="00364377" w:rsidP="00A062DF">
      <w:pPr>
        <w:pStyle w:val="BodyText"/>
        <w:spacing w:line="360" w:lineRule="auto"/>
        <w:ind w:right="1008"/>
        <w:rPr>
          <w:rFonts w:ascii="Times New Roman" w:hAnsi="Times New Roman" w:cs="Times New Roman"/>
        </w:rPr>
      </w:pPr>
    </w:p>
    <w:p w14:paraId="253A791E" w14:textId="6020A872" w:rsidR="00364377" w:rsidRDefault="00364377" w:rsidP="00A062DF">
      <w:pPr>
        <w:pStyle w:val="BodyText"/>
        <w:spacing w:line="360" w:lineRule="auto"/>
        <w:rPr>
          <w:rFonts w:ascii="Times New Roman" w:hAnsi="Times New Roman" w:cs="Times New Roman"/>
          <w:color w:val="000104"/>
        </w:rPr>
      </w:pPr>
      <w:r>
        <w:rPr>
          <w:rFonts w:ascii="Times New Roman" w:hAnsi="Times New Roman" w:cs="Times New Roman"/>
          <w:b/>
          <w:color w:val="000104"/>
        </w:rPr>
        <w:t>Alternative hypothesis</w:t>
      </w:r>
      <w:r w:rsidRPr="002B6205">
        <w:rPr>
          <w:rFonts w:ascii="Times New Roman" w:hAnsi="Times New Roman" w:cs="Times New Roman"/>
          <w:b/>
          <w:color w:val="000104"/>
        </w:rPr>
        <w:t xml:space="preserve">: </w:t>
      </w:r>
      <w:r w:rsidRPr="002B6205">
        <w:rPr>
          <w:rFonts w:ascii="Times New Roman" w:hAnsi="Times New Roman" w:cs="Times New Roman"/>
          <w:color w:val="000104"/>
        </w:rPr>
        <w:t>There is a significan</w:t>
      </w:r>
      <w:r>
        <w:rPr>
          <w:rFonts w:ascii="Times New Roman" w:hAnsi="Times New Roman" w:cs="Times New Roman"/>
          <w:color w:val="000104"/>
        </w:rPr>
        <w:t>t</w:t>
      </w:r>
      <w:r w:rsidRPr="002B6205">
        <w:rPr>
          <w:rFonts w:ascii="Times New Roman" w:hAnsi="Times New Roman" w:cs="Times New Roman"/>
          <w:color w:val="000104"/>
        </w:rPr>
        <w:t xml:space="preserve"> association between the awareness of E-Banking and</w:t>
      </w:r>
      <w:r w:rsidRPr="00790767">
        <w:rPr>
          <w:rFonts w:ascii="Times New Roman" w:hAnsi="Times New Roman" w:cs="Times New Roman"/>
          <w:color w:val="000104"/>
        </w:rPr>
        <w:t xml:space="preserve"> </w:t>
      </w:r>
      <w:r w:rsidRPr="002B6205">
        <w:rPr>
          <w:rFonts w:ascii="Times New Roman" w:hAnsi="Times New Roman" w:cs="Times New Roman"/>
          <w:color w:val="000104"/>
        </w:rPr>
        <w:t>us</w:t>
      </w:r>
      <w:r>
        <w:rPr>
          <w:rFonts w:ascii="Times New Roman" w:hAnsi="Times New Roman" w:cs="Times New Roman"/>
          <w:color w:val="000104"/>
        </w:rPr>
        <w:t>ed</w:t>
      </w:r>
      <w:r w:rsidRPr="002B6205">
        <w:rPr>
          <w:rFonts w:ascii="Times New Roman" w:hAnsi="Times New Roman" w:cs="Times New Roman"/>
          <w:color w:val="000104"/>
        </w:rPr>
        <w:t xml:space="preserve"> any E-Banking services</w:t>
      </w:r>
      <w:r>
        <w:rPr>
          <w:rFonts w:ascii="Times New Roman" w:hAnsi="Times New Roman" w:cs="Times New Roman"/>
          <w:color w:val="000104"/>
        </w:rPr>
        <w:t>.</w:t>
      </w:r>
    </w:p>
    <w:p w14:paraId="2FBA8AAA" w14:textId="77777777" w:rsidR="00364377" w:rsidRPr="002B6205" w:rsidRDefault="00495553" w:rsidP="00364377">
      <w:pPr>
        <w:autoSpaceDE w:val="0"/>
        <w:autoSpaceDN w:val="0"/>
        <w:adjustRightInd w:val="0"/>
        <w:spacing w:after="0" w:line="240" w:lineRule="auto"/>
        <w:rPr>
          <w:rFonts w:ascii="Times New Roman" w:hAnsi="Times New Roman" w:cs="Times New Roman"/>
          <w:sz w:val="24"/>
          <w:szCs w:val="24"/>
          <w:lang w:val="en-IN"/>
        </w:rPr>
      </w:pPr>
      <w:r w:rsidRPr="00495553">
        <w:rPr>
          <w:rFonts w:ascii="Times New Roman" w:hAnsi="Times New Roman" w:cs="Times New Roman"/>
        </w:rPr>
        <w:cr/>
      </w:r>
    </w:p>
    <w:tbl>
      <w:tblPr>
        <w:tblW w:w="9380" w:type="dxa"/>
        <w:tblLayout w:type="fixed"/>
        <w:tblCellMar>
          <w:left w:w="0" w:type="dxa"/>
          <w:right w:w="0" w:type="dxa"/>
        </w:tblCellMar>
        <w:tblLook w:val="0000" w:firstRow="0" w:lastRow="0" w:firstColumn="0" w:lastColumn="0" w:noHBand="0" w:noVBand="0"/>
      </w:tblPr>
      <w:tblGrid>
        <w:gridCol w:w="2802"/>
        <w:gridCol w:w="3245"/>
        <w:gridCol w:w="3333"/>
      </w:tblGrid>
      <w:tr w:rsidR="00364377" w:rsidRPr="002B6205" w14:paraId="6FBC714C" w14:textId="77777777" w:rsidTr="007F270D">
        <w:trPr>
          <w:cantSplit/>
          <w:trHeight w:val="35"/>
        </w:trPr>
        <w:tc>
          <w:tcPr>
            <w:tcW w:w="9380" w:type="dxa"/>
            <w:gridSpan w:val="3"/>
            <w:tcBorders>
              <w:bottom w:val="single" w:sz="4" w:space="0" w:color="auto"/>
            </w:tcBorders>
            <w:shd w:val="clear" w:color="auto" w:fill="auto"/>
            <w:vAlign w:val="center"/>
          </w:tcPr>
          <w:p w14:paraId="1FBB7515" w14:textId="65AFD89A" w:rsidR="00E36488" w:rsidRPr="00E36488" w:rsidRDefault="00E36488" w:rsidP="00E36488">
            <w:pPr>
              <w:autoSpaceDE w:val="0"/>
              <w:autoSpaceDN w:val="0"/>
              <w:adjustRightInd w:val="0"/>
              <w:spacing w:after="0" w:line="320" w:lineRule="atLeast"/>
              <w:ind w:left="60" w:right="60"/>
              <w:jc w:val="both"/>
              <w:rPr>
                <w:rFonts w:ascii="Times New Roman" w:hAnsi="Times New Roman" w:cs="Times New Roman"/>
                <w:color w:val="010205"/>
                <w:lang w:val="en-IN"/>
              </w:rPr>
            </w:pPr>
            <w:r w:rsidRPr="00E36488">
              <w:rPr>
                <w:rFonts w:ascii="Times New Roman" w:hAnsi="Times New Roman" w:cs="Times New Roman"/>
                <w:color w:val="010205"/>
                <w:lang w:val="en-IN"/>
              </w:rPr>
              <w:t>Table No.6. Inferential Analysis for the awareness of E-Banking and used any E-Banking services</w:t>
            </w:r>
          </w:p>
          <w:p w14:paraId="27652EAD" w14:textId="0C42FA61" w:rsidR="00364377" w:rsidRPr="002B6205" w:rsidRDefault="00E36488" w:rsidP="00E36488">
            <w:pPr>
              <w:autoSpaceDE w:val="0"/>
              <w:autoSpaceDN w:val="0"/>
              <w:adjustRightInd w:val="0"/>
              <w:spacing w:after="0" w:line="320" w:lineRule="atLeast"/>
              <w:ind w:left="60" w:right="60"/>
              <w:jc w:val="both"/>
              <w:rPr>
                <w:rFonts w:ascii="Arial" w:hAnsi="Arial" w:cs="Arial"/>
                <w:color w:val="010205"/>
                <w:lang w:val="en-IN"/>
              </w:rPr>
            </w:pPr>
            <w:r w:rsidRPr="00E36488">
              <w:rPr>
                <w:rFonts w:ascii="Times New Roman" w:hAnsi="Times New Roman" w:cs="Times New Roman"/>
                <w:color w:val="010205"/>
                <w:lang w:val="en-IN"/>
              </w:rPr>
              <w:t>.</w:t>
            </w:r>
          </w:p>
        </w:tc>
      </w:tr>
      <w:tr w:rsidR="00364377" w:rsidRPr="002B6205" w14:paraId="0A6DDE15" w14:textId="77777777" w:rsidTr="007F270D">
        <w:trPr>
          <w:cantSplit/>
          <w:trHeight w:val="806"/>
        </w:trPr>
        <w:tc>
          <w:tcPr>
            <w:tcW w:w="2802" w:type="dxa"/>
            <w:tcBorders>
              <w:top w:val="single" w:sz="4" w:space="0" w:color="auto"/>
              <w:left w:val="single" w:sz="4" w:space="0" w:color="auto"/>
              <w:bottom w:val="single" w:sz="4" w:space="0" w:color="auto"/>
              <w:right w:val="single" w:sz="4" w:space="0" w:color="auto"/>
            </w:tcBorders>
            <w:shd w:val="clear" w:color="auto" w:fill="auto"/>
            <w:vAlign w:val="bottom"/>
          </w:tcPr>
          <w:p w14:paraId="2B535145" w14:textId="77777777" w:rsidR="00364377" w:rsidRPr="00364377" w:rsidRDefault="00364377" w:rsidP="00AE6E2A">
            <w:pPr>
              <w:autoSpaceDE w:val="0"/>
              <w:autoSpaceDN w:val="0"/>
              <w:adjustRightInd w:val="0"/>
              <w:spacing w:after="0" w:line="240" w:lineRule="auto"/>
              <w:rPr>
                <w:rFonts w:ascii="Times New Roman" w:hAnsi="Times New Roman" w:cs="Times New Roman"/>
                <w:color w:val="000000" w:themeColor="text1"/>
                <w:lang w:val="en-IN"/>
              </w:rPr>
            </w:pPr>
          </w:p>
        </w:tc>
        <w:tc>
          <w:tcPr>
            <w:tcW w:w="3245" w:type="dxa"/>
            <w:tcBorders>
              <w:top w:val="single" w:sz="4" w:space="0" w:color="auto"/>
              <w:left w:val="single" w:sz="4" w:space="0" w:color="auto"/>
              <w:bottom w:val="single" w:sz="4" w:space="0" w:color="auto"/>
              <w:right w:val="single" w:sz="4" w:space="0" w:color="auto"/>
            </w:tcBorders>
            <w:shd w:val="clear" w:color="auto" w:fill="auto"/>
            <w:vAlign w:val="bottom"/>
          </w:tcPr>
          <w:p w14:paraId="366183D5" w14:textId="77777777" w:rsidR="00364377" w:rsidRPr="00364377" w:rsidRDefault="00364377" w:rsidP="00AE6E2A">
            <w:pPr>
              <w:autoSpaceDE w:val="0"/>
              <w:autoSpaceDN w:val="0"/>
              <w:adjustRightInd w:val="0"/>
              <w:spacing w:after="0" w:line="320" w:lineRule="atLeast"/>
              <w:ind w:left="60" w:right="60"/>
              <w:jc w:val="center"/>
              <w:rPr>
                <w:rFonts w:ascii="Times New Roman" w:hAnsi="Times New Roman" w:cs="Times New Roman"/>
                <w:color w:val="000000" w:themeColor="text1"/>
                <w:lang w:val="en-IN"/>
              </w:rPr>
            </w:pPr>
            <w:r w:rsidRPr="00364377">
              <w:rPr>
                <w:rFonts w:ascii="Times New Roman" w:hAnsi="Times New Roman" w:cs="Times New Roman"/>
                <w:color w:val="000000" w:themeColor="text1"/>
                <w:lang w:val="en-IN"/>
              </w:rPr>
              <w:t>Are you aware of e-banking services?</w:t>
            </w:r>
          </w:p>
        </w:tc>
        <w:tc>
          <w:tcPr>
            <w:tcW w:w="3332" w:type="dxa"/>
            <w:tcBorders>
              <w:top w:val="single" w:sz="4" w:space="0" w:color="auto"/>
              <w:left w:val="single" w:sz="4" w:space="0" w:color="auto"/>
              <w:bottom w:val="single" w:sz="4" w:space="0" w:color="auto"/>
              <w:right w:val="single" w:sz="4" w:space="0" w:color="auto"/>
            </w:tcBorders>
            <w:shd w:val="clear" w:color="auto" w:fill="auto"/>
            <w:vAlign w:val="bottom"/>
          </w:tcPr>
          <w:p w14:paraId="560B4BF5" w14:textId="51D0B96E" w:rsidR="00364377" w:rsidRPr="00364377" w:rsidRDefault="00364377" w:rsidP="00AE6E2A">
            <w:pPr>
              <w:autoSpaceDE w:val="0"/>
              <w:autoSpaceDN w:val="0"/>
              <w:adjustRightInd w:val="0"/>
              <w:spacing w:after="0" w:line="320" w:lineRule="atLeast"/>
              <w:ind w:left="60" w:right="60"/>
              <w:jc w:val="center"/>
              <w:rPr>
                <w:rFonts w:ascii="Times New Roman" w:hAnsi="Times New Roman" w:cs="Times New Roman"/>
                <w:color w:val="000000" w:themeColor="text1"/>
                <w:lang w:val="en-IN"/>
              </w:rPr>
            </w:pPr>
            <w:r w:rsidRPr="00364377">
              <w:rPr>
                <w:rFonts w:ascii="Times New Roman" w:hAnsi="Times New Roman" w:cs="Times New Roman"/>
                <w:color w:val="000000" w:themeColor="text1"/>
                <w:lang w:val="en-IN"/>
              </w:rPr>
              <w:t xml:space="preserve">Have you ever used any e-banking services? </w:t>
            </w:r>
          </w:p>
        </w:tc>
      </w:tr>
      <w:tr w:rsidR="00364377" w:rsidRPr="002B6205" w14:paraId="64FABE26" w14:textId="77777777" w:rsidTr="007F270D">
        <w:trPr>
          <w:cantSplit/>
          <w:trHeight w:val="19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33ED8A92" w14:textId="77777777" w:rsidR="00364377" w:rsidRPr="00E36488" w:rsidRDefault="00364377" w:rsidP="00AE6E2A">
            <w:pPr>
              <w:autoSpaceDE w:val="0"/>
              <w:autoSpaceDN w:val="0"/>
              <w:adjustRightInd w:val="0"/>
              <w:spacing w:after="0" w:line="320" w:lineRule="atLeast"/>
              <w:ind w:left="60" w:right="60"/>
              <w:rPr>
                <w:rFonts w:ascii="Times New Roman" w:hAnsi="Times New Roman" w:cs="Times New Roman"/>
                <w:color w:val="000000" w:themeColor="text1"/>
                <w:lang w:val="en-IN"/>
              </w:rPr>
            </w:pPr>
            <w:r w:rsidRPr="00E36488">
              <w:rPr>
                <w:rFonts w:ascii="Times New Roman" w:hAnsi="Times New Roman" w:cs="Times New Roman"/>
                <w:color w:val="000000" w:themeColor="text1"/>
                <w:lang w:val="en-IN"/>
              </w:rPr>
              <w:t>Chi-Square</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3AE9CCB2" w14:textId="77777777" w:rsidR="00364377" w:rsidRPr="00364377" w:rsidRDefault="00364377" w:rsidP="00AE6E2A">
            <w:pPr>
              <w:autoSpaceDE w:val="0"/>
              <w:autoSpaceDN w:val="0"/>
              <w:adjustRightInd w:val="0"/>
              <w:spacing w:after="0" w:line="320" w:lineRule="atLeast"/>
              <w:ind w:left="60" w:right="60"/>
              <w:jc w:val="right"/>
              <w:rPr>
                <w:rFonts w:ascii="Times New Roman" w:hAnsi="Times New Roman" w:cs="Times New Roman"/>
                <w:color w:val="000000" w:themeColor="text1"/>
                <w:lang w:val="en-IN"/>
              </w:rPr>
            </w:pPr>
            <w:r w:rsidRPr="00364377">
              <w:rPr>
                <w:rFonts w:ascii="Times New Roman" w:hAnsi="Times New Roman" w:cs="Times New Roman"/>
                <w:color w:val="000000" w:themeColor="text1"/>
                <w:lang w:val="en-IN"/>
              </w:rPr>
              <w:t>88.926</w:t>
            </w:r>
            <w:r w:rsidRPr="00364377">
              <w:rPr>
                <w:rFonts w:ascii="Times New Roman" w:hAnsi="Times New Roman" w:cs="Times New Roman"/>
                <w:color w:val="000000" w:themeColor="text1"/>
                <w:vertAlign w:val="superscript"/>
                <w:lang w:val="en-IN"/>
              </w:rPr>
              <w:t>a</w:t>
            </w:r>
          </w:p>
        </w:tc>
        <w:tc>
          <w:tcPr>
            <w:tcW w:w="3332" w:type="dxa"/>
            <w:tcBorders>
              <w:top w:val="single" w:sz="4" w:space="0" w:color="auto"/>
              <w:left w:val="single" w:sz="4" w:space="0" w:color="auto"/>
              <w:bottom w:val="single" w:sz="4" w:space="0" w:color="auto"/>
              <w:right w:val="single" w:sz="4" w:space="0" w:color="auto"/>
            </w:tcBorders>
            <w:shd w:val="clear" w:color="auto" w:fill="auto"/>
          </w:tcPr>
          <w:p w14:paraId="365E9158" w14:textId="77777777" w:rsidR="00364377" w:rsidRPr="00364377" w:rsidRDefault="00364377" w:rsidP="00AE6E2A">
            <w:pPr>
              <w:autoSpaceDE w:val="0"/>
              <w:autoSpaceDN w:val="0"/>
              <w:adjustRightInd w:val="0"/>
              <w:spacing w:after="0" w:line="320" w:lineRule="atLeast"/>
              <w:ind w:left="60" w:right="60"/>
              <w:jc w:val="right"/>
              <w:rPr>
                <w:rFonts w:ascii="Times New Roman" w:hAnsi="Times New Roman" w:cs="Times New Roman"/>
                <w:color w:val="000000" w:themeColor="text1"/>
                <w:lang w:val="en-IN"/>
              </w:rPr>
            </w:pPr>
            <w:r w:rsidRPr="00364377">
              <w:rPr>
                <w:rFonts w:ascii="Times New Roman" w:hAnsi="Times New Roman" w:cs="Times New Roman"/>
                <w:color w:val="000000" w:themeColor="text1"/>
                <w:lang w:val="en-IN"/>
              </w:rPr>
              <w:t>88.926</w:t>
            </w:r>
            <w:r w:rsidRPr="00364377">
              <w:rPr>
                <w:rFonts w:ascii="Times New Roman" w:hAnsi="Times New Roman" w:cs="Times New Roman"/>
                <w:color w:val="000000" w:themeColor="text1"/>
                <w:vertAlign w:val="superscript"/>
                <w:lang w:val="en-IN"/>
              </w:rPr>
              <w:t>a</w:t>
            </w:r>
          </w:p>
        </w:tc>
      </w:tr>
      <w:tr w:rsidR="00364377" w:rsidRPr="002B6205" w14:paraId="23835FDC" w14:textId="77777777" w:rsidTr="007F270D">
        <w:trPr>
          <w:cantSplit/>
          <w:trHeight w:val="19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025DA834" w14:textId="77777777" w:rsidR="00364377" w:rsidRPr="00E36488" w:rsidRDefault="00364377" w:rsidP="00AE6E2A">
            <w:pPr>
              <w:autoSpaceDE w:val="0"/>
              <w:autoSpaceDN w:val="0"/>
              <w:adjustRightInd w:val="0"/>
              <w:spacing w:after="0" w:line="320" w:lineRule="atLeast"/>
              <w:ind w:left="60" w:right="60"/>
              <w:rPr>
                <w:rFonts w:ascii="Times New Roman" w:hAnsi="Times New Roman" w:cs="Times New Roman"/>
                <w:color w:val="000000" w:themeColor="text1"/>
                <w:lang w:val="en-IN"/>
              </w:rPr>
            </w:pPr>
            <w:r w:rsidRPr="00E36488">
              <w:rPr>
                <w:rFonts w:ascii="Times New Roman" w:hAnsi="Times New Roman" w:cs="Times New Roman"/>
                <w:color w:val="000000" w:themeColor="text1"/>
                <w:lang w:val="en-IN"/>
              </w:rPr>
              <w:t>df</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5E0A71AF" w14:textId="77777777" w:rsidR="00364377" w:rsidRPr="00364377" w:rsidRDefault="00364377" w:rsidP="00AE6E2A">
            <w:pPr>
              <w:autoSpaceDE w:val="0"/>
              <w:autoSpaceDN w:val="0"/>
              <w:adjustRightInd w:val="0"/>
              <w:spacing w:after="0" w:line="320" w:lineRule="atLeast"/>
              <w:ind w:left="60" w:right="60"/>
              <w:jc w:val="right"/>
              <w:rPr>
                <w:rFonts w:ascii="Times New Roman" w:hAnsi="Times New Roman" w:cs="Times New Roman"/>
                <w:color w:val="000000" w:themeColor="text1"/>
                <w:lang w:val="en-IN"/>
              </w:rPr>
            </w:pPr>
            <w:r w:rsidRPr="00364377">
              <w:rPr>
                <w:rFonts w:ascii="Times New Roman" w:hAnsi="Times New Roman" w:cs="Times New Roman"/>
                <w:color w:val="000000" w:themeColor="text1"/>
                <w:lang w:val="en-IN"/>
              </w:rPr>
              <w:t>1</w:t>
            </w:r>
          </w:p>
        </w:tc>
        <w:tc>
          <w:tcPr>
            <w:tcW w:w="3332" w:type="dxa"/>
            <w:tcBorders>
              <w:top w:val="single" w:sz="4" w:space="0" w:color="auto"/>
              <w:left w:val="single" w:sz="4" w:space="0" w:color="auto"/>
              <w:bottom w:val="single" w:sz="4" w:space="0" w:color="auto"/>
              <w:right w:val="single" w:sz="4" w:space="0" w:color="auto"/>
            </w:tcBorders>
            <w:shd w:val="clear" w:color="auto" w:fill="auto"/>
          </w:tcPr>
          <w:p w14:paraId="51B83984" w14:textId="77777777" w:rsidR="00364377" w:rsidRPr="00364377" w:rsidRDefault="00364377" w:rsidP="00AE6E2A">
            <w:pPr>
              <w:autoSpaceDE w:val="0"/>
              <w:autoSpaceDN w:val="0"/>
              <w:adjustRightInd w:val="0"/>
              <w:spacing w:after="0" w:line="320" w:lineRule="atLeast"/>
              <w:ind w:left="60" w:right="60"/>
              <w:jc w:val="right"/>
              <w:rPr>
                <w:rFonts w:ascii="Times New Roman" w:hAnsi="Times New Roman" w:cs="Times New Roman"/>
                <w:color w:val="000000" w:themeColor="text1"/>
                <w:lang w:val="en-IN"/>
              </w:rPr>
            </w:pPr>
            <w:r w:rsidRPr="00364377">
              <w:rPr>
                <w:rFonts w:ascii="Times New Roman" w:hAnsi="Times New Roman" w:cs="Times New Roman"/>
                <w:color w:val="000000" w:themeColor="text1"/>
                <w:lang w:val="en-IN"/>
              </w:rPr>
              <w:t>1</w:t>
            </w:r>
          </w:p>
        </w:tc>
      </w:tr>
      <w:tr w:rsidR="00364377" w:rsidRPr="002B6205" w14:paraId="5F5FBA12" w14:textId="77777777" w:rsidTr="007F270D">
        <w:trPr>
          <w:cantSplit/>
          <w:trHeight w:val="196"/>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02014BC6" w14:textId="77777777" w:rsidR="00364377" w:rsidRPr="00E36488" w:rsidRDefault="00364377" w:rsidP="00AE6E2A">
            <w:pPr>
              <w:autoSpaceDE w:val="0"/>
              <w:autoSpaceDN w:val="0"/>
              <w:adjustRightInd w:val="0"/>
              <w:spacing w:after="0" w:line="320" w:lineRule="atLeast"/>
              <w:ind w:left="60" w:right="60"/>
              <w:rPr>
                <w:rFonts w:ascii="Times New Roman" w:hAnsi="Times New Roman" w:cs="Times New Roman"/>
                <w:color w:val="000000" w:themeColor="text1"/>
                <w:lang w:val="en-IN"/>
              </w:rPr>
            </w:pPr>
            <w:r w:rsidRPr="00E36488">
              <w:rPr>
                <w:rFonts w:ascii="Times New Roman" w:hAnsi="Times New Roman" w:cs="Times New Roman"/>
                <w:color w:val="000000" w:themeColor="text1"/>
                <w:lang w:val="en-IN"/>
              </w:rPr>
              <w:t>Asymp. Sig.</w:t>
            </w:r>
          </w:p>
        </w:tc>
        <w:tc>
          <w:tcPr>
            <w:tcW w:w="3245" w:type="dxa"/>
            <w:tcBorders>
              <w:top w:val="single" w:sz="4" w:space="0" w:color="auto"/>
              <w:left w:val="single" w:sz="4" w:space="0" w:color="auto"/>
              <w:bottom w:val="single" w:sz="4" w:space="0" w:color="auto"/>
              <w:right w:val="single" w:sz="4" w:space="0" w:color="auto"/>
            </w:tcBorders>
            <w:shd w:val="clear" w:color="auto" w:fill="auto"/>
          </w:tcPr>
          <w:p w14:paraId="06C49E09" w14:textId="77777777" w:rsidR="00364377" w:rsidRPr="00364377" w:rsidRDefault="00364377" w:rsidP="00AE6E2A">
            <w:pPr>
              <w:autoSpaceDE w:val="0"/>
              <w:autoSpaceDN w:val="0"/>
              <w:adjustRightInd w:val="0"/>
              <w:spacing w:after="0" w:line="320" w:lineRule="atLeast"/>
              <w:ind w:left="60" w:right="60"/>
              <w:jc w:val="right"/>
              <w:rPr>
                <w:rFonts w:ascii="Times New Roman" w:hAnsi="Times New Roman" w:cs="Times New Roman"/>
                <w:color w:val="000000" w:themeColor="text1"/>
                <w:lang w:val="en-IN"/>
              </w:rPr>
            </w:pPr>
            <w:r w:rsidRPr="00364377">
              <w:rPr>
                <w:rFonts w:ascii="Times New Roman" w:hAnsi="Times New Roman" w:cs="Times New Roman"/>
                <w:color w:val="000000" w:themeColor="text1"/>
                <w:lang w:val="en-IN"/>
              </w:rPr>
              <w:t>.000</w:t>
            </w:r>
          </w:p>
        </w:tc>
        <w:tc>
          <w:tcPr>
            <w:tcW w:w="3332" w:type="dxa"/>
            <w:tcBorders>
              <w:top w:val="single" w:sz="4" w:space="0" w:color="auto"/>
              <w:left w:val="single" w:sz="4" w:space="0" w:color="auto"/>
              <w:bottom w:val="single" w:sz="4" w:space="0" w:color="auto"/>
              <w:right w:val="single" w:sz="4" w:space="0" w:color="auto"/>
            </w:tcBorders>
            <w:shd w:val="clear" w:color="auto" w:fill="auto"/>
          </w:tcPr>
          <w:p w14:paraId="3FEF6E1A" w14:textId="77777777" w:rsidR="00364377" w:rsidRPr="00364377" w:rsidRDefault="00364377" w:rsidP="00AE6E2A">
            <w:pPr>
              <w:autoSpaceDE w:val="0"/>
              <w:autoSpaceDN w:val="0"/>
              <w:adjustRightInd w:val="0"/>
              <w:spacing w:after="0" w:line="320" w:lineRule="atLeast"/>
              <w:ind w:left="60" w:right="60"/>
              <w:jc w:val="right"/>
              <w:rPr>
                <w:rFonts w:ascii="Times New Roman" w:hAnsi="Times New Roman" w:cs="Times New Roman"/>
                <w:color w:val="000000" w:themeColor="text1"/>
                <w:lang w:val="en-IN"/>
              </w:rPr>
            </w:pPr>
            <w:r w:rsidRPr="00364377">
              <w:rPr>
                <w:rFonts w:ascii="Times New Roman" w:hAnsi="Times New Roman" w:cs="Times New Roman"/>
                <w:color w:val="000000" w:themeColor="text1"/>
                <w:lang w:val="en-IN"/>
              </w:rPr>
              <w:t>.000</w:t>
            </w:r>
          </w:p>
        </w:tc>
      </w:tr>
      <w:tr w:rsidR="00364377" w:rsidRPr="002B6205" w14:paraId="13186002" w14:textId="77777777" w:rsidTr="007F270D">
        <w:trPr>
          <w:cantSplit/>
          <w:trHeight w:val="608"/>
        </w:trPr>
        <w:tc>
          <w:tcPr>
            <w:tcW w:w="9380" w:type="dxa"/>
            <w:gridSpan w:val="3"/>
            <w:tcBorders>
              <w:top w:val="single" w:sz="4" w:space="0" w:color="auto"/>
            </w:tcBorders>
            <w:shd w:val="clear" w:color="auto" w:fill="auto"/>
          </w:tcPr>
          <w:p w14:paraId="76721EE6" w14:textId="77777777" w:rsidR="00364377" w:rsidRPr="00364377" w:rsidRDefault="00364377" w:rsidP="00AE6E2A">
            <w:pPr>
              <w:autoSpaceDE w:val="0"/>
              <w:autoSpaceDN w:val="0"/>
              <w:adjustRightInd w:val="0"/>
              <w:spacing w:after="0" w:line="320" w:lineRule="atLeast"/>
              <w:ind w:left="60" w:right="60"/>
              <w:rPr>
                <w:rFonts w:ascii="Arial" w:hAnsi="Arial" w:cs="Arial"/>
                <w:color w:val="000000" w:themeColor="text1"/>
                <w:sz w:val="18"/>
                <w:szCs w:val="18"/>
                <w:lang w:val="en-IN"/>
              </w:rPr>
            </w:pPr>
            <w:r w:rsidRPr="00364377">
              <w:rPr>
                <w:rFonts w:ascii="Arial" w:hAnsi="Arial" w:cs="Arial"/>
                <w:color w:val="000000" w:themeColor="text1"/>
                <w:sz w:val="18"/>
                <w:szCs w:val="18"/>
                <w:lang w:val="en-IN"/>
              </w:rPr>
              <w:t>a. 0 cells (0.0%) have expected frequencies less than 5. The minimum expected cell frequency is 54.0.</w:t>
            </w:r>
          </w:p>
        </w:tc>
      </w:tr>
    </w:tbl>
    <w:p w14:paraId="77CDE879" w14:textId="77777777" w:rsidR="00364377" w:rsidRDefault="00364377" w:rsidP="00A062DF">
      <w:pPr>
        <w:autoSpaceDE w:val="0"/>
        <w:autoSpaceDN w:val="0"/>
        <w:adjustRightInd w:val="0"/>
        <w:spacing w:after="0" w:line="360" w:lineRule="auto"/>
        <w:rPr>
          <w:rFonts w:ascii="Times New Roman" w:hAnsi="Times New Roman" w:cs="Times New Roman"/>
          <w:sz w:val="24"/>
          <w:szCs w:val="24"/>
          <w:lang w:val="en-IN"/>
        </w:rPr>
      </w:pPr>
      <w:r>
        <w:rPr>
          <w:rFonts w:ascii="Times New Roman" w:hAnsi="Times New Roman" w:cs="Times New Roman"/>
          <w:sz w:val="24"/>
          <w:szCs w:val="24"/>
          <w:lang w:val="en-IN"/>
        </w:rPr>
        <w:t>Inference</w:t>
      </w:r>
    </w:p>
    <w:p w14:paraId="315C61EB" w14:textId="77777777" w:rsidR="00364377" w:rsidRDefault="00364377" w:rsidP="00A062DF">
      <w:pPr>
        <w:pStyle w:val="BodyText"/>
        <w:spacing w:line="360" w:lineRule="auto"/>
        <w:rPr>
          <w:rFonts w:ascii="Times New Roman" w:hAnsi="Times New Roman" w:cs="Times New Roman"/>
        </w:rPr>
      </w:pPr>
      <w:r w:rsidRPr="00602867">
        <w:rPr>
          <w:rFonts w:ascii="Times New Roman" w:hAnsi="Times New Roman" w:cs="Times New Roman"/>
        </w:rPr>
        <w:t>From the above table, we find that the significant value is 0.0</w:t>
      </w:r>
      <w:r>
        <w:rPr>
          <w:rFonts w:ascii="Times New Roman" w:hAnsi="Times New Roman" w:cs="Times New Roman"/>
        </w:rPr>
        <w:t>00</w:t>
      </w:r>
      <w:r w:rsidRPr="00602867">
        <w:rPr>
          <w:rFonts w:ascii="Times New Roman" w:hAnsi="Times New Roman" w:cs="Times New Roman"/>
        </w:rPr>
        <w:t xml:space="preserve">, which is </w:t>
      </w:r>
      <w:r>
        <w:rPr>
          <w:rFonts w:ascii="Times New Roman" w:hAnsi="Times New Roman" w:cs="Times New Roman"/>
        </w:rPr>
        <w:t xml:space="preserve">less </w:t>
      </w:r>
      <w:r w:rsidRPr="00602867">
        <w:rPr>
          <w:rFonts w:ascii="Times New Roman" w:hAnsi="Times New Roman" w:cs="Times New Roman"/>
        </w:rPr>
        <w:t>than table value 0.05, so the null hypothesis is rejected and alternative hypothesis is accepted.</w:t>
      </w:r>
    </w:p>
    <w:p w14:paraId="40255268" w14:textId="77777777" w:rsidR="00364377" w:rsidRDefault="00364377" w:rsidP="00A062DF">
      <w:pPr>
        <w:pStyle w:val="BodyText"/>
        <w:spacing w:line="360" w:lineRule="auto"/>
        <w:rPr>
          <w:rFonts w:ascii="Times New Roman" w:hAnsi="Times New Roman" w:cs="Times New Roman"/>
          <w:color w:val="000104"/>
        </w:rPr>
      </w:pPr>
      <w:r w:rsidRPr="00602867">
        <w:rPr>
          <w:rFonts w:ascii="Times New Roman" w:hAnsi="Times New Roman" w:cs="Times New Roman"/>
        </w:rPr>
        <w:t xml:space="preserve">Therefore, there is a </w:t>
      </w:r>
      <w:r w:rsidRPr="002B6205">
        <w:rPr>
          <w:rFonts w:ascii="Times New Roman" w:hAnsi="Times New Roman" w:cs="Times New Roman"/>
          <w:color w:val="000104"/>
        </w:rPr>
        <w:t>significance</w:t>
      </w:r>
      <w:r>
        <w:rPr>
          <w:rFonts w:ascii="Times New Roman" w:hAnsi="Times New Roman" w:cs="Times New Roman"/>
          <w:color w:val="000104"/>
        </w:rPr>
        <w:t xml:space="preserve"> </w:t>
      </w:r>
      <w:r w:rsidRPr="002B6205">
        <w:rPr>
          <w:rFonts w:ascii="Times New Roman" w:hAnsi="Times New Roman" w:cs="Times New Roman"/>
          <w:color w:val="000104"/>
        </w:rPr>
        <w:t>association between the awareness of E-Banking and usage of any E-Banking services</w:t>
      </w:r>
      <w:r>
        <w:rPr>
          <w:rFonts w:ascii="Times New Roman" w:hAnsi="Times New Roman" w:cs="Times New Roman"/>
          <w:color w:val="000104"/>
        </w:rPr>
        <w:t>.</w:t>
      </w:r>
    </w:p>
    <w:p w14:paraId="67A5DAFA" w14:textId="77777777" w:rsidR="00E36488" w:rsidRDefault="00E36488" w:rsidP="00364377">
      <w:pPr>
        <w:pStyle w:val="BodyText"/>
        <w:rPr>
          <w:rFonts w:ascii="Times New Roman" w:hAnsi="Times New Roman" w:cs="Times New Roman"/>
          <w:color w:val="000104"/>
        </w:rPr>
      </w:pPr>
    </w:p>
    <w:p w14:paraId="0F8BB6C5" w14:textId="7334382A" w:rsidR="00E36488" w:rsidRDefault="00E36488" w:rsidP="00E36488">
      <w:pPr>
        <w:pStyle w:val="BodyText"/>
        <w:rPr>
          <w:rFonts w:ascii="Times New Roman" w:hAnsi="Times New Roman" w:cs="Times New Roman"/>
          <w:color w:val="000104"/>
        </w:rPr>
      </w:pPr>
      <w:r w:rsidRPr="00E36488">
        <w:rPr>
          <w:rFonts w:ascii="Times New Roman" w:hAnsi="Times New Roman" w:cs="Times New Roman"/>
          <w:color w:val="000104"/>
        </w:rPr>
        <w:t>CORRELATION</w:t>
      </w:r>
      <w:r>
        <w:rPr>
          <w:rFonts w:ascii="Times New Roman" w:hAnsi="Times New Roman" w:cs="Times New Roman"/>
          <w:color w:val="000104"/>
        </w:rPr>
        <w:t xml:space="preserve"> ANALYSIS</w:t>
      </w:r>
      <w:r w:rsidRPr="00E36488">
        <w:rPr>
          <w:rFonts w:ascii="Times New Roman" w:hAnsi="Times New Roman" w:cs="Times New Roman"/>
          <w:color w:val="000104"/>
        </w:rPr>
        <w:t>:</w:t>
      </w:r>
    </w:p>
    <w:p w14:paraId="76F9E187" w14:textId="77777777" w:rsidR="003B6C9C" w:rsidRPr="00E36488" w:rsidRDefault="003B6C9C" w:rsidP="00E36488">
      <w:pPr>
        <w:pStyle w:val="BodyText"/>
        <w:rPr>
          <w:rFonts w:ascii="Times New Roman" w:hAnsi="Times New Roman" w:cs="Times New Roman"/>
          <w:color w:val="000104"/>
        </w:rPr>
      </w:pPr>
    </w:p>
    <w:p w14:paraId="7DEF4B20" w14:textId="77777777" w:rsidR="00E36488" w:rsidRPr="00E36488" w:rsidRDefault="00E36488" w:rsidP="00A062DF">
      <w:pPr>
        <w:pStyle w:val="BodyText"/>
        <w:spacing w:line="360" w:lineRule="auto"/>
        <w:jc w:val="both"/>
        <w:rPr>
          <w:rFonts w:ascii="Times New Roman" w:hAnsi="Times New Roman" w:cs="Times New Roman"/>
          <w:color w:val="000104"/>
        </w:rPr>
      </w:pPr>
      <w:r w:rsidRPr="00E36488">
        <w:rPr>
          <w:rFonts w:ascii="Times New Roman" w:hAnsi="Times New Roman" w:cs="Times New Roman"/>
          <w:color w:val="000104"/>
        </w:rPr>
        <w:t>A correlation hypothesis typically predicts the direction and strength of the relationship</w:t>
      </w:r>
    </w:p>
    <w:p w14:paraId="741EF7A7" w14:textId="4F4ADFCB" w:rsidR="00E36488" w:rsidRDefault="00E36488" w:rsidP="00A062DF">
      <w:pPr>
        <w:pStyle w:val="BodyText"/>
        <w:spacing w:before="61" w:line="360" w:lineRule="auto"/>
        <w:ind w:right="1159"/>
        <w:jc w:val="both"/>
        <w:rPr>
          <w:rFonts w:ascii="Times New Roman" w:hAnsi="Times New Roman" w:cs="Times New Roman"/>
          <w:spacing w:val="-4"/>
        </w:rPr>
      </w:pPr>
      <w:r w:rsidRPr="00E36488">
        <w:rPr>
          <w:rFonts w:ascii="Times New Roman" w:hAnsi="Times New Roman" w:cs="Times New Roman"/>
          <w:color w:val="000104"/>
        </w:rPr>
        <w:t xml:space="preserve">between the variables. Here Correlation is used here to give </w:t>
      </w:r>
      <w:r w:rsidRPr="0016079A">
        <w:rPr>
          <w:rFonts w:ascii="Times New Roman" w:hAnsi="Times New Roman" w:cs="Times New Roman"/>
        </w:rPr>
        <w:t>relation</w:t>
      </w:r>
      <w:r w:rsidRPr="0016079A">
        <w:rPr>
          <w:rFonts w:ascii="Times New Roman" w:hAnsi="Times New Roman" w:cs="Times New Roman"/>
          <w:spacing w:val="-3"/>
        </w:rPr>
        <w:t xml:space="preserve"> </w:t>
      </w:r>
      <w:r w:rsidRPr="0016079A">
        <w:rPr>
          <w:rFonts w:ascii="Times New Roman" w:hAnsi="Times New Roman" w:cs="Times New Roman"/>
        </w:rPr>
        <w:t>between</w:t>
      </w:r>
      <w:r w:rsidRPr="0016079A">
        <w:rPr>
          <w:rFonts w:ascii="Times New Roman" w:hAnsi="Times New Roman" w:cs="Times New Roman"/>
          <w:spacing w:val="-4"/>
        </w:rPr>
        <w:t xml:space="preserve"> </w:t>
      </w:r>
      <w:r w:rsidRPr="00C10703">
        <w:rPr>
          <w:rFonts w:ascii="Times New Roman" w:hAnsi="Times New Roman" w:cs="Times New Roman"/>
          <w:spacing w:val="-4"/>
        </w:rPr>
        <w:t>technical issues while using e-banking services</w:t>
      </w:r>
      <w:r>
        <w:rPr>
          <w:rFonts w:ascii="Times New Roman" w:hAnsi="Times New Roman" w:cs="Times New Roman"/>
          <w:spacing w:val="-4"/>
        </w:rPr>
        <w:t xml:space="preserve"> and likeness to consider using e-banking services in the future.</w:t>
      </w:r>
    </w:p>
    <w:p w14:paraId="4845815F" w14:textId="42B26057" w:rsidR="00E36488" w:rsidRPr="00E36488" w:rsidRDefault="00E36488" w:rsidP="00A062DF">
      <w:pPr>
        <w:pStyle w:val="BodyText"/>
        <w:spacing w:line="360" w:lineRule="auto"/>
        <w:jc w:val="both"/>
        <w:rPr>
          <w:rFonts w:ascii="Times New Roman" w:hAnsi="Times New Roman" w:cs="Times New Roman"/>
          <w:b/>
          <w:bCs/>
          <w:spacing w:val="-4"/>
        </w:rPr>
      </w:pPr>
      <w:r>
        <w:rPr>
          <w:rFonts w:ascii="Times New Roman" w:hAnsi="Times New Roman" w:cs="Times New Roman"/>
          <w:b/>
          <w:bCs/>
          <w:spacing w:val="-4"/>
        </w:rPr>
        <w:t xml:space="preserve">Null hypothesis: </w:t>
      </w:r>
      <w:r w:rsidRPr="0016079A">
        <w:rPr>
          <w:rFonts w:ascii="Times New Roman" w:hAnsi="Times New Roman" w:cs="Times New Roman"/>
        </w:rPr>
        <w:t>There</w:t>
      </w:r>
      <w:r>
        <w:rPr>
          <w:rFonts w:ascii="Times New Roman" w:hAnsi="Times New Roman" w:cs="Times New Roman"/>
        </w:rPr>
        <w:t xml:space="preserve"> is no significance relation </w:t>
      </w:r>
      <w:r w:rsidRPr="0016079A">
        <w:rPr>
          <w:rFonts w:ascii="Times New Roman" w:hAnsi="Times New Roman" w:cs="Times New Roman"/>
        </w:rPr>
        <w:t xml:space="preserve">between </w:t>
      </w:r>
      <w:r w:rsidRPr="00C10703">
        <w:rPr>
          <w:rFonts w:ascii="Times New Roman" w:hAnsi="Times New Roman" w:cs="Times New Roman"/>
          <w:spacing w:val="-4"/>
        </w:rPr>
        <w:t>technical issues while using e-banking services</w:t>
      </w:r>
      <w:r>
        <w:rPr>
          <w:rFonts w:ascii="Times New Roman" w:hAnsi="Times New Roman" w:cs="Times New Roman"/>
          <w:spacing w:val="-4"/>
        </w:rPr>
        <w:t xml:space="preserve"> and likeness to consider using e-banking services in the future.</w:t>
      </w:r>
    </w:p>
    <w:p w14:paraId="5071ACEA" w14:textId="0D7572D5" w:rsidR="003B6C9C" w:rsidRDefault="00E36488" w:rsidP="00A062DF">
      <w:pPr>
        <w:pStyle w:val="BodyText"/>
        <w:spacing w:before="61" w:line="360" w:lineRule="auto"/>
        <w:ind w:right="1159"/>
        <w:jc w:val="both"/>
        <w:rPr>
          <w:rFonts w:ascii="Times New Roman" w:hAnsi="Times New Roman" w:cs="Times New Roman"/>
          <w:spacing w:val="-4"/>
        </w:rPr>
      </w:pPr>
      <w:r>
        <w:rPr>
          <w:rFonts w:ascii="Times New Roman" w:hAnsi="Times New Roman" w:cs="Times New Roman"/>
          <w:b/>
        </w:rPr>
        <w:t>Alternative hypothesis</w:t>
      </w:r>
      <w:r w:rsidRPr="0016079A">
        <w:rPr>
          <w:rFonts w:ascii="Times New Roman" w:hAnsi="Times New Roman" w:cs="Times New Roman"/>
          <w:b/>
        </w:rPr>
        <w:t>:</w:t>
      </w:r>
      <w:r>
        <w:rPr>
          <w:rFonts w:ascii="Times New Roman" w:hAnsi="Times New Roman" w:cs="Times New Roman"/>
          <w:b/>
        </w:rPr>
        <w:t xml:space="preserve"> </w:t>
      </w:r>
      <w:r w:rsidRPr="0016079A">
        <w:rPr>
          <w:rFonts w:ascii="Times New Roman" w:hAnsi="Times New Roman" w:cs="Times New Roman"/>
        </w:rPr>
        <w:t>There</w:t>
      </w:r>
      <w:r w:rsidRPr="0016079A">
        <w:rPr>
          <w:rFonts w:ascii="Times New Roman" w:hAnsi="Times New Roman" w:cs="Times New Roman"/>
          <w:spacing w:val="-1"/>
        </w:rPr>
        <w:t xml:space="preserve"> </w:t>
      </w:r>
      <w:r w:rsidRPr="0016079A">
        <w:rPr>
          <w:rFonts w:ascii="Times New Roman" w:hAnsi="Times New Roman" w:cs="Times New Roman"/>
        </w:rPr>
        <w:t>is a</w:t>
      </w:r>
      <w:r w:rsidRPr="0016079A">
        <w:rPr>
          <w:rFonts w:ascii="Times New Roman" w:hAnsi="Times New Roman" w:cs="Times New Roman"/>
          <w:spacing w:val="-1"/>
        </w:rPr>
        <w:t xml:space="preserve"> </w:t>
      </w:r>
      <w:r w:rsidRPr="0016079A">
        <w:rPr>
          <w:rFonts w:ascii="Times New Roman" w:hAnsi="Times New Roman" w:cs="Times New Roman"/>
        </w:rPr>
        <w:t xml:space="preserve">significance </w:t>
      </w:r>
      <w:r>
        <w:rPr>
          <w:rFonts w:ascii="Times New Roman" w:hAnsi="Times New Roman" w:cs="Times New Roman"/>
        </w:rPr>
        <w:t>relation</w:t>
      </w:r>
      <w:r w:rsidRPr="0016079A">
        <w:rPr>
          <w:rFonts w:ascii="Times New Roman" w:hAnsi="Times New Roman" w:cs="Times New Roman"/>
        </w:rPr>
        <w:t xml:space="preserve"> between </w:t>
      </w:r>
      <w:r w:rsidRPr="00C10703">
        <w:rPr>
          <w:rFonts w:ascii="Times New Roman" w:hAnsi="Times New Roman" w:cs="Times New Roman"/>
          <w:spacing w:val="-4"/>
        </w:rPr>
        <w:t>technical issues while using e-banking services</w:t>
      </w:r>
      <w:r>
        <w:rPr>
          <w:rFonts w:ascii="Times New Roman" w:hAnsi="Times New Roman" w:cs="Times New Roman"/>
          <w:spacing w:val="-4"/>
        </w:rPr>
        <w:t xml:space="preserve"> and likeness to consider using e-banking services in the future.</w:t>
      </w:r>
    </w:p>
    <w:p w14:paraId="5C626732" w14:textId="77777777" w:rsidR="007F270D" w:rsidRDefault="007F270D" w:rsidP="00A062DF">
      <w:pPr>
        <w:pStyle w:val="BodyText"/>
        <w:spacing w:before="61" w:line="360" w:lineRule="auto"/>
        <w:ind w:right="1159"/>
        <w:jc w:val="both"/>
        <w:rPr>
          <w:rFonts w:ascii="Times New Roman" w:hAnsi="Times New Roman" w:cs="Times New Roman"/>
          <w:spacing w:val="-4"/>
        </w:rPr>
      </w:pPr>
    </w:p>
    <w:p w14:paraId="029D4333" w14:textId="77777777" w:rsidR="007F270D" w:rsidRDefault="007F270D" w:rsidP="00A062DF">
      <w:pPr>
        <w:pStyle w:val="BodyText"/>
        <w:spacing w:before="61" w:line="360" w:lineRule="auto"/>
        <w:ind w:right="1159"/>
        <w:jc w:val="both"/>
        <w:rPr>
          <w:rFonts w:ascii="Times New Roman" w:hAnsi="Times New Roman" w:cs="Times New Roman"/>
          <w:spacing w:val="-4"/>
        </w:rPr>
      </w:pPr>
    </w:p>
    <w:p w14:paraId="18FC075D" w14:textId="77777777" w:rsidR="007F270D" w:rsidRDefault="007F270D" w:rsidP="00A062DF">
      <w:pPr>
        <w:pStyle w:val="BodyText"/>
        <w:spacing w:before="61" w:line="360" w:lineRule="auto"/>
        <w:ind w:right="1159"/>
        <w:jc w:val="both"/>
        <w:rPr>
          <w:rFonts w:ascii="Times New Roman" w:hAnsi="Times New Roman" w:cs="Times New Roman"/>
          <w:spacing w:val="-4"/>
        </w:rPr>
      </w:pPr>
    </w:p>
    <w:tbl>
      <w:tblPr>
        <w:tblW w:w="9214" w:type="dxa"/>
        <w:tblLayout w:type="fixed"/>
        <w:tblCellMar>
          <w:left w:w="0" w:type="dxa"/>
          <w:right w:w="0" w:type="dxa"/>
        </w:tblCellMar>
        <w:tblLook w:val="0000" w:firstRow="0" w:lastRow="0" w:firstColumn="0" w:lastColumn="0" w:noHBand="0" w:noVBand="0"/>
      </w:tblPr>
      <w:tblGrid>
        <w:gridCol w:w="3242"/>
        <w:gridCol w:w="1578"/>
        <w:gridCol w:w="1984"/>
        <w:gridCol w:w="2410"/>
      </w:tblGrid>
      <w:tr w:rsidR="003B6C9C" w:rsidRPr="002D2E6A" w14:paraId="6F1D93E2" w14:textId="77777777" w:rsidTr="003B6C9C">
        <w:trPr>
          <w:cantSplit/>
          <w:trHeight w:val="85"/>
        </w:trPr>
        <w:tc>
          <w:tcPr>
            <w:tcW w:w="9214" w:type="dxa"/>
            <w:gridSpan w:val="4"/>
            <w:tcBorders>
              <w:bottom w:val="single" w:sz="4" w:space="0" w:color="auto"/>
            </w:tcBorders>
            <w:shd w:val="clear" w:color="auto" w:fill="FFFFFF"/>
            <w:vAlign w:val="center"/>
          </w:tcPr>
          <w:p w14:paraId="2B8A2E43" w14:textId="46404916" w:rsidR="00E36488" w:rsidRPr="003B6C9C" w:rsidRDefault="003B6C9C" w:rsidP="003B6C9C">
            <w:pPr>
              <w:autoSpaceDE w:val="0"/>
              <w:autoSpaceDN w:val="0"/>
              <w:adjustRightInd w:val="0"/>
              <w:spacing w:after="0" w:line="320" w:lineRule="atLeast"/>
              <w:ind w:right="60"/>
              <w:rPr>
                <w:rFonts w:ascii="Times New Roman" w:hAnsi="Times New Roman" w:cs="Times New Roman"/>
                <w:color w:val="010205"/>
                <w:lang w:val="en-IN"/>
              </w:rPr>
            </w:pPr>
            <w:r>
              <w:rPr>
                <w:rFonts w:ascii="Times New Roman" w:hAnsi="Times New Roman" w:cs="Times New Roman"/>
                <w:color w:val="010205"/>
                <w:lang w:val="en-IN"/>
              </w:rPr>
              <w:t xml:space="preserve">TABLE NO. 7 </w:t>
            </w:r>
            <w:r w:rsidRPr="003B6C9C">
              <w:rPr>
                <w:rFonts w:ascii="Times New Roman" w:hAnsi="Times New Roman" w:cs="Times New Roman"/>
                <w:sz w:val="24"/>
                <w:szCs w:val="24"/>
              </w:rPr>
              <w:t>Inferential Analysis for technical issues while using e-banking services and likeness to consider using e-banking services in the future.</w:t>
            </w:r>
          </w:p>
        </w:tc>
      </w:tr>
      <w:tr w:rsidR="00E36488" w:rsidRPr="002D2E6A" w14:paraId="1D0DD90A" w14:textId="77777777" w:rsidTr="003B6C9C">
        <w:trPr>
          <w:cantSplit/>
          <w:trHeight w:val="973"/>
        </w:trPr>
        <w:tc>
          <w:tcPr>
            <w:tcW w:w="4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BF333F" w14:textId="77777777" w:rsidR="00E36488" w:rsidRPr="003B6C9C" w:rsidRDefault="00E36488" w:rsidP="00AE6E2A">
            <w:pPr>
              <w:autoSpaceDE w:val="0"/>
              <w:autoSpaceDN w:val="0"/>
              <w:adjustRightInd w:val="0"/>
              <w:spacing w:after="0" w:line="240" w:lineRule="auto"/>
              <w:rPr>
                <w:rFonts w:ascii="Times New Roman" w:hAnsi="Times New Roman" w:cs="Times New Roman"/>
                <w:color w:val="000000" w:themeColor="text1"/>
                <w:sz w:val="24"/>
                <w:szCs w:val="24"/>
                <w:lang w:val="en-IN"/>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DD254" w14:textId="77777777" w:rsidR="00E36488" w:rsidRPr="003B6C9C" w:rsidRDefault="00E36488" w:rsidP="00AE6E2A">
            <w:pPr>
              <w:autoSpaceDE w:val="0"/>
              <w:autoSpaceDN w:val="0"/>
              <w:adjustRightInd w:val="0"/>
              <w:spacing w:after="0" w:line="320" w:lineRule="atLeast"/>
              <w:ind w:left="60" w:right="60"/>
              <w:jc w:val="center"/>
              <w:rPr>
                <w:rFonts w:ascii="Arial" w:hAnsi="Arial" w:cs="Arial"/>
                <w:color w:val="000000" w:themeColor="text1"/>
                <w:sz w:val="18"/>
                <w:szCs w:val="18"/>
                <w:lang w:val="en-IN"/>
              </w:rPr>
            </w:pPr>
            <w:r w:rsidRPr="003B6C9C">
              <w:rPr>
                <w:rFonts w:ascii="Arial" w:hAnsi="Arial" w:cs="Arial"/>
                <w:color w:val="000000" w:themeColor="text1"/>
                <w:sz w:val="18"/>
                <w:szCs w:val="18"/>
                <w:lang w:val="en-IN"/>
              </w:rPr>
              <w:t xml:space="preserve">How often do you </w:t>
            </w:r>
            <w:bookmarkStart w:id="0" w:name="_Hlk143587558"/>
            <w:r w:rsidRPr="003B6C9C">
              <w:rPr>
                <w:rFonts w:ascii="Arial" w:hAnsi="Arial" w:cs="Arial"/>
                <w:color w:val="000000" w:themeColor="text1"/>
                <w:sz w:val="18"/>
                <w:szCs w:val="18"/>
                <w:lang w:val="en-IN"/>
              </w:rPr>
              <w:t>encounter technical issues while using e-banking services?</w:t>
            </w:r>
            <w:bookmarkEnd w:id="0"/>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1A9D35" w14:textId="77777777" w:rsidR="00E36488" w:rsidRPr="003B6C9C" w:rsidRDefault="00E36488" w:rsidP="00AE6E2A">
            <w:pPr>
              <w:autoSpaceDE w:val="0"/>
              <w:autoSpaceDN w:val="0"/>
              <w:adjustRightInd w:val="0"/>
              <w:spacing w:after="0" w:line="320" w:lineRule="atLeast"/>
              <w:ind w:left="60" w:right="60"/>
              <w:jc w:val="center"/>
              <w:rPr>
                <w:rFonts w:ascii="Arial" w:hAnsi="Arial" w:cs="Arial"/>
                <w:color w:val="000000" w:themeColor="text1"/>
                <w:sz w:val="18"/>
                <w:szCs w:val="18"/>
                <w:lang w:val="en-IN"/>
              </w:rPr>
            </w:pPr>
            <w:r w:rsidRPr="003B6C9C">
              <w:rPr>
                <w:rFonts w:ascii="Arial" w:hAnsi="Arial" w:cs="Arial"/>
                <w:color w:val="000000" w:themeColor="text1"/>
                <w:sz w:val="18"/>
                <w:szCs w:val="18"/>
                <w:lang w:val="en-IN"/>
              </w:rPr>
              <w:t>On a scale of 1 to 5, with 1 being "very likely" and 5 being "not at all likely", how likely are you to consider using e-banking services in the future?</w:t>
            </w:r>
          </w:p>
        </w:tc>
      </w:tr>
      <w:tr w:rsidR="003B6C9C" w:rsidRPr="002D2E6A" w14:paraId="559DEEDD" w14:textId="77777777" w:rsidTr="003B6C9C">
        <w:trPr>
          <w:cantSplit/>
          <w:trHeight w:val="85"/>
        </w:trPr>
        <w:tc>
          <w:tcPr>
            <w:tcW w:w="32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74C25DB" w14:textId="77777777" w:rsidR="00E36488" w:rsidRPr="003B6C9C" w:rsidRDefault="00E36488" w:rsidP="00AE6E2A">
            <w:pPr>
              <w:autoSpaceDE w:val="0"/>
              <w:autoSpaceDN w:val="0"/>
              <w:adjustRightInd w:val="0"/>
              <w:spacing w:after="0" w:line="320" w:lineRule="atLeast"/>
              <w:ind w:left="60" w:right="60"/>
              <w:rPr>
                <w:rFonts w:ascii="Arial" w:hAnsi="Arial" w:cs="Arial"/>
                <w:color w:val="000000" w:themeColor="text1"/>
                <w:sz w:val="18"/>
                <w:szCs w:val="18"/>
                <w:lang w:val="en-IN"/>
              </w:rPr>
            </w:pPr>
            <w:r w:rsidRPr="003B6C9C">
              <w:rPr>
                <w:rFonts w:ascii="Arial" w:hAnsi="Arial" w:cs="Arial"/>
                <w:color w:val="000000" w:themeColor="text1"/>
                <w:sz w:val="18"/>
                <w:szCs w:val="18"/>
                <w:lang w:val="en-IN"/>
              </w:rPr>
              <w:t>How often do you encounter technical issues while using e-banking services?</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7F55187F" w14:textId="77777777" w:rsidR="00E36488" w:rsidRPr="003B6C9C" w:rsidRDefault="00E36488" w:rsidP="00AE6E2A">
            <w:pPr>
              <w:autoSpaceDE w:val="0"/>
              <w:autoSpaceDN w:val="0"/>
              <w:adjustRightInd w:val="0"/>
              <w:spacing w:after="0" w:line="320" w:lineRule="atLeast"/>
              <w:ind w:left="60" w:right="60"/>
              <w:rPr>
                <w:rFonts w:ascii="Arial" w:hAnsi="Arial" w:cs="Arial"/>
                <w:color w:val="000000" w:themeColor="text1"/>
                <w:sz w:val="18"/>
                <w:szCs w:val="18"/>
                <w:lang w:val="en-IN"/>
              </w:rPr>
            </w:pPr>
            <w:r w:rsidRPr="003B6C9C">
              <w:rPr>
                <w:rFonts w:ascii="Arial" w:hAnsi="Arial" w:cs="Arial"/>
                <w:color w:val="000000" w:themeColor="text1"/>
                <w:sz w:val="18"/>
                <w:szCs w:val="18"/>
                <w:lang w:val="en-IN"/>
              </w:rPr>
              <w:t>Pearson Correlation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E99CD73"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6BA4CB"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.200</w:t>
            </w:r>
            <w:r w:rsidRPr="003B6C9C">
              <w:rPr>
                <w:rFonts w:ascii="Arial" w:hAnsi="Arial" w:cs="Arial"/>
                <w:color w:val="000000" w:themeColor="text1"/>
                <w:sz w:val="18"/>
                <w:szCs w:val="18"/>
                <w:vertAlign w:val="superscript"/>
                <w:lang w:val="en-IN"/>
              </w:rPr>
              <w:t>*</w:t>
            </w:r>
          </w:p>
        </w:tc>
      </w:tr>
      <w:tr w:rsidR="003B6C9C" w:rsidRPr="002D2E6A" w14:paraId="5E4F9DAB" w14:textId="77777777" w:rsidTr="003B6C9C">
        <w:trPr>
          <w:cantSplit/>
          <w:trHeight w:val="35"/>
        </w:trPr>
        <w:tc>
          <w:tcPr>
            <w:tcW w:w="324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6E17C83" w14:textId="77777777" w:rsidR="00E36488" w:rsidRPr="003B6C9C" w:rsidRDefault="00E36488" w:rsidP="00AE6E2A">
            <w:pPr>
              <w:autoSpaceDE w:val="0"/>
              <w:autoSpaceDN w:val="0"/>
              <w:adjustRightInd w:val="0"/>
              <w:spacing w:after="0" w:line="240" w:lineRule="auto"/>
              <w:rPr>
                <w:rFonts w:ascii="Arial" w:hAnsi="Arial" w:cs="Arial"/>
                <w:color w:val="000000" w:themeColor="text1"/>
                <w:sz w:val="18"/>
                <w:szCs w:val="18"/>
                <w:lang w:val="en-IN"/>
              </w:rPr>
            </w:pP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33727A78" w14:textId="77777777" w:rsidR="00E36488" w:rsidRPr="003B6C9C" w:rsidRDefault="00E36488" w:rsidP="00AE6E2A">
            <w:pPr>
              <w:autoSpaceDE w:val="0"/>
              <w:autoSpaceDN w:val="0"/>
              <w:adjustRightInd w:val="0"/>
              <w:spacing w:after="0" w:line="320" w:lineRule="atLeast"/>
              <w:ind w:left="60" w:right="60"/>
              <w:rPr>
                <w:rFonts w:ascii="Arial" w:hAnsi="Arial" w:cs="Arial"/>
                <w:color w:val="000000" w:themeColor="text1"/>
                <w:sz w:val="18"/>
                <w:szCs w:val="18"/>
                <w:lang w:val="en-IN"/>
              </w:rPr>
            </w:pPr>
            <w:r w:rsidRPr="003B6C9C">
              <w:rPr>
                <w:rFonts w:ascii="Arial" w:hAnsi="Arial" w:cs="Arial"/>
                <w:color w:val="000000" w:themeColor="text1"/>
                <w:sz w:val="18"/>
                <w:szCs w:val="18"/>
                <w:lang w:val="en-IN"/>
              </w:rPr>
              <w:t>Sig. (2-tailed)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10F02" w14:textId="77777777" w:rsidR="00E36488" w:rsidRPr="003B6C9C" w:rsidRDefault="00E36488" w:rsidP="00AE6E2A">
            <w:pPr>
              <w:autoSpaceDE w:val="0"/>
              <w:autoSpaceDN w:val="0"/>
              <w:adjustRightInd w:val="0"/>
              <w:spacing w:after="0" w:line="240" w:lineRule="auto"/>
              <w:rPr>
                <w:rFonts w:ascii="Times New Roman" w:hAnsi="Times New Roman" w:cs="Times New Roman"/>
                <w:color w:val="000000" w:themeColor="text1"/>
                <w:sz w:val="24"/>
                <w:szCs w:val="24"/>
                <w:lang w:val="en-I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4398927"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.038</w:t>
            </w:r>
          </w:p>
        </w:tc>
      </w:tr>
      <w:tr w:rsidR="003B6C9C" w:rsidRPr="002D2E6A" w14:paraId="626E4CF2" w14:textId="77777777" w:rsidTr="003B6C9C">
        <w:trPr>
          <w:cantSplit/>
          <w:trHeight w:val="35"/>
        </w:trPr>
        <w:tc>
          <w:tcPr>
            <w:tcW w:w="324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F6096BE" w14:textId="77777777" w:rsidR="00E36488" w:rsidRPr="003B6C9C" w:rsidRDefault="00E36488" w:rsidP="00AE6E2A">
            <w:pPr>
              <w:autoSpaceDE w:val="0"/>
              <w:autoSpaceDN w:val="0"/>
              <w:adjustRightInd w:val="0"/>
              <w:spacing w:after="0" w:line="240" w:lineRule="auto"/>
              <w:rPr>
                <w:rFonts w:ascii="Arial" w:hAnsi="Arial" w:cs="Arial"/>
                <w:color w:val="000000" w:themeColor="text1"/>
                <w:sz w:val="18"/>
                <w:szCs w:val="18"/>
                <w:lang w:val="en-IN"/>
              </w:rPr>
            </w:pP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2783C6E6" w14:textId="77777777" w:rsidR="00E36488" w:rsidRPr="003B6C9C" w:rsidRDefault="00E36488" w:rsidP="00AE6E2A">
            <w:pPr>
              <w:autoSpaceDE w:val="0"/>
              <w:autoSpaceDN w:val="0"/>
              <w:adjustRightInd w:val="0"/>
              <w:spacing w:after="0" w:line="320" w:lineRule="atLeast"/>
              <w:ind w:left="60" w:right="60"/>
              <w:rPr>
                <w:rFonts w:ascii="Arial" w:hAnsi="Arial" w:cs="Arial"/>
                <w:color w:val="000000" w:themeColor="text1"/>
                <w:sz w:val="18"/>
                <w:szCs w:val="18"/>
                <w:lang w:val="en-IN"/>
              </w:rPr>
            </w:pPr>
            <w:r w:rsidRPr="003B6C9C">
              <w:rPr>
                <w:rFonts w:ascii="Arial" w:hAnsi="Arial" w:cs="Arial"/>
                <w:color w:val="000000" w:themeColor="text1"/>
                <w:sz w:val="18"/>
                <w:szCs w:val="18"/>
                <w:lang w:val="en-IN"/>
              </w:rPr>
              <w:t>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5723129"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108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8D4AFF0"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108</w:t>
            </w:r>
          </w:p>
        </w:tc>
      </w:tr>
      <w:tr w:rsidR="003B6C9C" w:rsidRPr="002D2E6A" w14:paraId="37BD344D" w14:textId="77777777" w:rsidTr="003B6C9C">
        <w:trPr>
          <w:cantSplit/>
          <w:trHeight w:val="85"/>
        </w:trPr>
        <w:tc>
          <w:tcPr>
            <w:tcW w:w="32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C8ADA0C" w14:textId="77777777" w:rsidR="00E36488" w:rsidRPr="003B6C9C" w:rsidRDefault="00E36488" w:rsidP="00AE6E2A">
            <w:pPr>
              <w:autoSpaceDE w:val="0"/>
              <w:autoSpaceDN w:val="0"/>
              <w:adjustRightInd w:val="0"/>
              <w:spacing w:after="0" w:line="320" w:lineRule="atLeast"/>
              <w:ind w:left="60" w:right="60"/>
              <w:rPr>
                <w:rFonts w:ascii="Arial" w:hAnsi="Arial" w:cs="Arial"/>
                <w:color w:val="000000" w:themeColor="text1"/>
                <w:sz w:val="18"/>
                <w:szCs w:val="18"/>
                <w:lang w:val="en-IN"/>
              </w:rPr>
            </w:pPr>
            <w:r w:rsidRPr="003B6C9C">
              <w:rPr>
                <w:rFonts w:ascii="Arial" w:hAnsi="Arial" w:cs="Arial"/>
                <w:color w:val="000000" w:themeColor="text1"/>
                <w:sz w:val="18"/>
                <w:szCs w:val="18"/>
                <w:lang w:val="en-IN"/>
              </w:rPr>
              <w:t>On a scale of 1 to 5, with 1 being "very likely" and 5 being "not at all likely", how likely are you to consider using e-banking services in the future?</w:t>
            </w: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35DBDB0C" w14:textId="77777777" w:rsidR="00E36488" w:rsidRPr="003B6C9C" w:rsidRDefault="00E36488" w:rsidP="00AE6E2A">
            <w:pPr>
              <w:autoSpaceDE w:val="0"/>
              <w:autoSpaceDN w:val="0"/>
              <w:adjustRightInd w:val="0"/>
              <w:spacing w:after="0" w:line="320" w:lineRule="atLeast"/>
              <w:ind w:left="60" w:right="60"/>
              <w:rPr>
                <w:rFonts w:ascii="Arial" w:hAnsi="Arial" w:cs="Arial"/>
                <w:color w:val="000000" w:themeColor="text1"/>
                <w:sz w:val="18"/>
                <w:szCs w:val="18"/>
                <w:lang w:val="en-IN"/>
              </w:rPr>
            </w:pPr>
            <w:r w:rsidRPr="003B6C9C">
              <w:rPr>
                <w:rFonts w:ascii="Arial" w:hAnsi="Arial" w:cs="Arial"/>
                <w:color w:val="000000" w:themeColor="text1"/>
                <w:sz w:val="18"/>
                <w:szCs w:val="18"/>
                <w:lang w:val="en-IN"/>
              </w:rPr>
              <w:t>Pearson Correlation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E6F2949"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.200</w:t>
            </w:r>
            <w:r w:rsidRPr="003B6C9C">
              <w:rPr>
                <w:rFonts w:ascii="Arial" w:hAnsi="Arial" w:cs="Arial"/>
                <w:color w:val="000000" w:themeColor="text1"/>
                <w:sz w:val="18"/>
                <w:szCs w:val="18"/>
                <w:vertAlign w:val="superscript"/>
                <w:lang w:val="en-IN"/>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8FABC4"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1</w:t>
            </w:r>
          </w:p>
        </w:tc>
      </w:tr>
      <w:tr w:rsidR="003B6C9C" w:rsidRPr="002D2E6A" w14:paraId="403DE0D1" w14:textId="77777777" w:rsidTr="003B6C9C">
        <w:trPr>
          <w:cantSplit/>
          <w:trHeight w:val="35"/>
        </w:trPr>
        <w:tc>
          <w:tcPr>
            <w:tcW w:w="324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08C4D5B" w14:textId="77777777" w:rsidR="00E36488" w:rsidRPr="003B6C9C" w:rsidRDefault="00E36488" w:rsidP="00AE6E2A">
            <w:pPr>
              <w:autoSpaceDE w:val="0"/>
              <w:autoSpaceDN w:val="0"/>
              <w:adjustRightInd w:val="0"/>
              <w:spacing w:after="0" w:line="240" w:lineRule="auto"/>
              <w:rPr>
                <w:rFonts w:ascii="Arial" w:hAnsi="Arial" w:cs="Arial"/>
                <w:color w:val="000000" w:themeColor="text1"/>
                <w:sz w:val="18"/>
                <w:szCs w:val="18"/>
                <w:lang w:val="en-IN"/>
              </w:rPr>
            </w:pP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07EAA" w14:textId="77777777" w:rsidR="00E36488" w:rsidRPr="003B6C9C" w:rsidRDefault="00E36488" w:rsidP="00AE6E2A">
            <w:pPr>
              <w:autoSpaceDE w:val="0"/>
              <w:autoSpaceDN w:val="0"/>
              <w:adjustRightInd w:val="0"/>
              <w:spacing w:after="0" w:line="320" w:lineRule="atLeast"/>
              <w:ind w:left="60" w:right="60"/>
              <w:rPr>
                <w:rFonts w:ascii="Arial" w:hAnsi="Arial" w:cs="Arial"/>
                <w:color w:val="000000" w:themeColor="text1"/>
                <w:sz w:val="18"/>
                <w:szCs w:val="18"/>
                <w:lang w:val="en-IN"/>
              </w:rPr>
            </w:pPr>
            <w:r w:rsidRPr="003B6C9C">
              <w:rPr>
                <w:rFonts w:ascii="Arial" w:hAnsi="Arial" w:cs="Arial"/>
                <w:color w:val="000000" w:themeColor="text1"/>
                <w:sz w:val="18"/>
                <w:szCs w:val="18"/>
                <w:lang w:val="en-IN"/>
              </w:rPr>
              <w:t>Sig. (2-tailed)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81B18"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.038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451AC" w14:textId="77777777" w:rsidR="00E36488" w:rsidRPr="003B6C9C" w:rsidRDefault="00E36488" w:rsidP="00AE6E2A">
            <w:pPr>
              <w:autoSpaceDE w:val="0"/>
              <w:autoSpaceDN w:val="0"/>
              <w:adjustRightInd w:val="0"/>
              <w:spacing w:after="0" w:line="240" w:lineRule="auto"/>
              <w:rPr>
                <w:rFonts w:ascii="Times New Roman" w:hAnsi="Times New Roman" w:cs="Times New Roman"/>
                <w:color w:val="000000" w:themeColor="text1"/>
                <w:sz w:val="24"/>
                <w:szCs w:val="24"/>
                <w:lang w:val="en-IN"/>
              </w:rPr>
            </w:pPr>
          </w:p>
        </w:tc>
      </w:tr>
      <w:tr w:rsidR="003B6C9C" w:rsidRPr="002D2E6A" w14:paraId="0CBA006C" w14:textId="77777777" w:rsidTr="003B6C9C">
        <w:trPr>
          <w:cantSplit/>
          <w:trHeight w:val="35"/>
        </w:trPr>
        <w:tc>
          <w:tcPr>
            <w:tcW w:w="324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0E687A5" w14:textId="77777777" w:rsidR="00E36488" w:rsidRPr="003B6C9C" w:rsidRDefault="00E36488" w:rsidP="00AE6E2A">
            <w:pPr>
              <w:autoSpaceDE w:val="0"/>
              <w:autoSpaceDN w:val="0"/>
              <w:adjustRightInd w:val="0"/>
              <w:spacing w:after="0" w:line="240" w:lineRule="auto"/>
              <w:rPr>
                <w:rFonts w:ascii="Times New Roman" w:hAnsi="Times New Roman" w:cs="Times New Roman"/>
                <w:color w:val="000000" w:themeColor="text1"/>
                <w:sz w:val="24"/>
                <w:szCs w:val="24"/>
                <w:lang w:val="en-IN"/>
              </w:rPr>
            </w:pPr>
          </w:p>
        </w:tc>
        <w:tc>
          <w:tcPr>
            <w:tcW w:w="1578" w:type="dxa"/>
            <w:tcBorders>
              <w:top w:val="single" w:sz="4" w:space="0" w:color="auto"/>
              <w:left w:val="single" w:sz="4" w:space="0" w:color="auto"/>
              <w:bottom w:val="single" w:sz="4" w:space="0" w:color="auto"/>
              <w:right w:val="single" w:sz="4" w:space="0" w:color="auto"/>
            </w:tcBorders>
            <w:shd w:val="clear" w:color="auto" w:fill="FFFFFF" w:themeFill="background1"/>
          </w:tcPr>
          <w:p w14:paraId="46EE96FD" w14:textId="77777777" w:rsidR="00E36488" w:rsidRPr="003B6C9C" w:rsidRDefault="00E36488" w:rsidP="00AE6E2A">
            <w:pPr>
              <w:autoSpaceDE w:val="0"/>
              <w:autoSpaceDN w:val="0"/>
              <w:adjustRightInd w:val="0"/>
              <w:spacing w:after="0" w:line="320" w:lineRule="atLeast"/>
              <w:ind w:left="60" w:right="60"/>
              <w:rPr>
                <w:rFonts w:ascii="Arial" w:hAnsi="Arial" w:cs="Arial"/>
                <w:color w:val="000000" w:themeColor="text1"/>
                <w:sz w:val="18"/>
                <w:szCs w:val="18"/>
                <w:lang w:val="en-IN"/>
              </w:rPr>
            </w:pPr>
            <w:r w:rsidRPr="003B6C9C">
              <w:rPr>
                <w:rFonts w:ascii="Arial" w:hAnsi="Arial" w:cs="Arial"/>
                <w:color w:val="000000" w:themeColor="text1"/>
                <w:sz w:val="18"/>
                <w:szCs w:val="18"/>
                <w:lang w:val="en-IN"/>
              </w:rPr>
              <w:t>N</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A233DC7"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108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05DB47" w14:textId="77777777" w:rsidR="00E36488" w:rsidRPr="003B6C9C" w:rsidRDefault="00E36488" w:rsidP="00AE6E2A">
            <w:pPr>
              <w:autoSpaceDE w:val="0"/>
              <w:autoSpaceDN w:val="0"/>
              <w:adjustRightInd w:val="0"/>
              <w:spacing w:after="0" w:line="320" w:lineRule="atLeast"/>
              <w:ind w:left="60" w:right="60"/>
              <w:jc w:val="right"/>
              <w:rPr>
                <w:rFonts w:ascii="Arial" w:hAnsi="Arial" w:cs="Arial"/>
                <w:color w:val="000000" w:themeColor="text1"/>
                <w:sz w:val="18"/>
                <w:szCs w:val="18"/>
                <w:lang w:val="en-IN"/>
              </w:rPr>
            </w:pPr>
            <w:r w:rsidRPr="003B6C9C">
              <w:rPr>
                <w:rFonts w:ascii="Arial" w:hAnsi="Arial" w:cs="Arial"/>
                <w:color w:val="000000" w:themeColor="text1"/>
                <w:sz w:val="18"/>
                <w:szCs w:val="18"/>
                <w:lang w:val="en-IN"/>
              </w:rPr>
              <w:t>108</w:t>
            </w:r>
          </w:p>
        </w:tc>
      </w:tr>
      <w:tr w:rsidR="00E36488" w:rsidRPr="002D2E6A" w14:paraId="0F44A5E5" w14:textId="77777777" w:rsidTr="003B6C9C">
        <w:trPr>
          <w:cantSplit/>
          <w:trHeight w:val="85"/>
        </w:trPr>
        <w:tc>
          <w:tcPr>
            <w:tcW w:w="9214" w:type="dxa"/>
            <w:gridSpan w:val="4"/>
            <w:tcBorders>
              <w:top w:val="single" w:sz="4" w:space="0" w:color="auto"/>
            </w:tcBorders>
            <w:shd w:val="clear" w:color="auto" w:fill="FFFFFF"/>
          </w:tcPr>
          <w:p w14:paraId="56AEE99A" w14:textId="77777777" w:rsidR="00E36488" w:rsidRPr="002D2E6A" w:rsidRDefault="00E36488" w:rsidP="00AE6E2A">
            <w:pPr>
              <w:autoSpaceDE w:val="0"/>
              <w:autoSpaceDN w:val="0"/>
              <w:adjustRightInd w:val="0"/>
              <w:spacing w:after="0" w:line="320" w:lineRule="atLeast"/>
              <w:ind w:left="60" w:right="60"/>
              <w:rPr>
                <w:rFonts w:ascii="Arial" w:hAnsi="Arial" w:cs="Arial"/>
                <w:color w:val="010205"/>
                <w:sz w:val="18"/>
                <w:szCs w:val="18"/>
                <w:lang w:val="en-IN"/>
              </w:rPr>
            </w:pPr>
            <w:r w:rsidRPr="002D2E6A">
              <w:rPr>
                <w:rFonts w:ascii="Arial" w:hAnsi="Arial" w:cs="Arial"/>
                <w:color w:val="010205"/>
                <w:sz w:val="18"/>
                <w:szCs w:val="18"/>
                <w:lang w:val="en-IN"/>
              </w:rPr>
              <w:t>*. Correlation is significant at the 0.05 level (2-tailed).</w:t>
            </w:r>
          </w:p>
        </w:tc>
      </w:tr>
    </w:tbl>
    <w:p w14:paraId="06BD2361" w14:textId="77777777" w:rsidR="00A062DF" w:rsidRDefault="00A062DF" w:rsidP="00A062DF">
      <w:pPr>
        <w:pStyle w:val="BodyText"/>
        <w:spacing w:line="360" w:lineRule="auto"/>
        <w:rPr>
          <w:rFonts w:ascii="Times New Roman" w:hAnsi="Times New Roman" w:cs="Times New Roman"/>
        </w:rPr>
      </w:pPr>
    </w:p>
    <w:p w14:paraId="580EE4FF" w14:textId="68E3D05B" w:rsidR="00E36488" w:rsidRPr="00602867" w:rsidRDefault="00E36488" w:rsidP="00A062DF">
      <w:pPr>
        <w:pStyle w:val="BodyText"/>
        <w:spacing w:line="360" w:lineRule="auto"/>
        <w:rPr>
          <w:rFonts w:ascii="Times New Roman" w:hAnsi="Times New Roman" w:cs="Times New Roman"/>
        </w:rPr>
      </w:pPr>
      <w:r w:rsidRPr="00602867">
        <w:rPr>
          <w:rFonts w:ascii="Times New Roman" w:hAnsi="Times New Roman" w:cs="Times New Roman"/>
        </w:rPr>
        <w:t>Inference:</w:t>
      </w:r>
    </w:p>
    <w:p w14:paraId="4E73DD82" w14:textId="77777777" w:rsidR="00E36488" w:rsidRPr="00602867" w:rsidRDefault="00E36488" w:rsidP="00A062DF">
      <w:pPr>
        <w:pStyle w:val="BodyText"/>
        <w:spacing w:line="360" w:lineRule="auto"/>
        <w:rPr>
          <w:rFonts w:ascii="Times New Roman" w:hAnsi="Times New Roman" w:cs="Times New Roman"/>
        </w:rPr>
      </w:pPr>
      <w:r w:rsidRPr="00602867">
        <w:rPr>
          <w:rFonts w:ascii="Times New Roman" w:hAnsi="Times New Roman" w:cs="Times New Roman"/>
        </w:rPr>
        <w:t>From the above table, we find that the significant value is 0.038, which is smaller than table value 0.05, so the null hypothesis is rejected and alternative hypothesis is accepted.</w:t>
      </w:r>
    </w:p>
    <w:p w14:paraId="4E059A05" w14:textId="77777777" w:rsidR="00E36488" w:rsidRDefault="00E36488" w:rsidP="00A062DF">
      <w:pPr>
        <w:pStyle w:val="BodyText"/>
        <w:spacing w:line="360" w:lineRule="auto"/>
        <w:rPr>
          <w:rFonts w:ascii="Times New Roman" w:hAnsi="Times New Roman" w:cs="Times New Roman"/>
          <w:spacing w:val="-4"/>
        </w:rPr>
      </w:pPr>
      <w:r w:rsidRPr="00602867">
        <w:rPr>
          <w:rFonts w:ascii="Times New Roman" w:hAnsi="Times New Roman" w:cs="Times New Roman"/>
        </w:rPr>
        <w:t xml:space="preserve">Therefore, there is a significance </w:t>
      </w:r>
      <w:r>
        <w:rPr>
          <w:rFonts w:ascii="Times New Roman" w:hAnsi="Times New Roman" w:cs="Times New Roman"/>
        </w:rPr>
        <w:t>relation</w:t>
      </w:r>
      <w:r w:rsidRPr="00602867">
        <w:rPr>
          <w:rFonts w:ascii="Times New Roman" w:hAnsi="Times New Roman" w:cs="Times New Roman"/>
          <w:spacing w:val="-1"/>
        </w:rPr>
        <w:t xml:space="preserve"> </w:t>
      </w:r>
      <w:r w:rsidRPr="00602867">
        <w:rPr>
          <w:rFonts w:ascii="Times New Roman" w:hAnsi="Times New Roman" w:cs="Times New Roman"/>
        </w:rPr>
        <w:t xml:space="preserve">between </w:t>
      </w:r>
      <w:r w:rsidRPr="00602867">
        <w:rPr>
          <w:rFonts w:ascii="Times New Roman" w:hAnsi="Times New Roman" w:cs="Times New Roman"/>
          <w:spacing w:val="-4"/>
        </w:rPr>
        <w:t>technical issues while using e-banking services and likeness to consider using e-banking services in the future.</w:t>
      </w:r>
    </w:p>
    <w:p w14:paraId="4EC2FB3E" w14:textId="77777777" w:rsidR="003B6C9C" w:rsidRDefault="003B6C9C" w:rsidP="00E36488">
      <w:pPr>
        <w:pStyle w:val="BodyText"/>
        <w:rPr>
          <w:rFonts w:ascii="Times New Roman" w:hAnsi="Times New Roman" w:cs="Times New Roman"/>
          <w:spacing w:val="-4"/>
        </w:rPr>
      </w:pPr>
    </w:p>
    <w:p w14:paraId="644524CF" w14:textId="77777777" w:rsidR="003B6C9C" w:rsidRDefault="003B6C9C" w:rsidP="00A062DF">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Weighted average</w:t>
      </w:r>
    </w:p>
    <w:p w14:paraId="5096CBBF" w14:textId="77777777" w:rsidR="00692A66" w:rsidRDefault="00692A66" w:rsidP="00A062DF">
      <w:pPr>
        <w:spacing w:line="360" w:lineRule="auto"/>
        <w:jc w:val="both"/>
        <w:rPr>
          <w:rFonts w:ascii="Times New Roman" w:hAnsi="Times New Roman" w:cs="Times New Roman"/>
          <w:bCs/>
          <w:sz w:val="24"/>
        </w:rPr>
      </w:pPr>
      <w:r w:rsidRPr="00E24BBE">
        <w:rPr>
          <w:rFonts w:ascii="Times New Roman" w:hAnsi="Times New Roman" w:cs="Times New Roman"/>
          <w:bCs/>
          <w:sz w:val="24"/>
        </w:rPr>
        <w:t>A weighted average is a calculation that takes into account the varying degrees of importance of the numbers in a data set. In calculating a weighted average, each number in the data set is multiplied by a predetermined weight before the final calculation is made. A weighted average can be more accurate than a simple average in which all numbers in a data set are assigned an identical weight.</w:t>
      </w:r>
    </w:p>
    <w:p w14:paraId="2FE3C8B0" w14:textId="48AF6274" w:rsidR="00692A66" w:rsidRPr="00A062DF" w:rsidRDefault="00DC2C88" w:rsidP="00A062DF">
      <w:pPr>
        <w:spacing w:line="360" w:lineRule="auto"/>
        <w:jc w:val="center"/>
        <w:rPr>
          <w:rFonts w:ascii="Times New Roman" w:hAnsi="Times New Roman" w:cs="Times New Roman"/>
          <w:bCs/>
          <w:sz w:val="24"/>
        </w:rPr>
      </w:pPr>
      <w:r w:rsidRPr="00DC2C88">
        <w:rPr>
          <w:rFonts w:ascii="Times New Roman" w:hAnsi="Times New Roman" w:cs="Times New Roman"/>
          <w:bCs/>
          <w:sz w:val="24"/>
        </w:rPr>
        <w:lastRenderedPageBreak/>
        <w:drawing>
          <wp:inline distT="0" distB="0" distL="0" distR="0" wp14:anchorId="7237B44A" wp14:editId="5E0C7145">
            <wp:extent cx="2600688" cy="1057423"/>
            <wp:effectExtent l="0" t="0" r="0" b="9525"/>
            <wp:docPr id="1401827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827183" name=""/>
                    <pic:cNvPicPr/>
                  </pic:nvPicPr>
                  <pic:blipFill>
                    <a:blip r:embed="rId11"/>
                    <a:stretch>
                      <a:fillRect/>
                    </a:stretch>
                  </pic:blipFill>
                  <pic:spPr>
                    <a:xfrm>
                      <a:off x="0" y="0"/>
                      <a:ext cx="2600688" cy="1057423"/>
                    </a:xfrm>
                    <a:prstGeom prst="rect">
                      <a:avLst/>
                    </a:prstGeom>
                  </pic:spPr>
                </pic:pic>
              </a:graphicData>
            </a:graphic>
          </wp:inline>
        </w:drawing>
      </w:r>
    </w:p>
    <w:p w14:paraId="1FCA4EBD" w14:textId="77777777" w:rsidR="003B6C9C" w:rsidRPr="00B55AC7" w:rsidRDefault="003B6C9C" w:rsidP="003B6C9C">
      <w:pPr>
        <w:jc w:val="both"/>
        <w:rPr>
          <w:rFonts w:ascii="Times New Roman" w:hAnsi="Times New Roman" w:cs="Times New Roman"/>
          <w:sz w:val="24"/>
          <w:szCs w:val="24"/>
        </w:rPr>
      </w:pPr>
      <w:r w:rsidRPr="005676D1">
        <w:rPr>
          <w:rFonts w:ascii="Times New Roman" w:hAnsi="Times New Roman" w:cs="Times New Roman"/>
          <w:sz w:val="24"/>
          <w:szCs w:val="24"/>
        </w:rPr>
        <w:t>Based on your experience, please rate your satisfaction level with each of the factors mentioned below</w:t>
      </w:r>
    </w:p>
    <w:tbl>
      <w:tblPr>
        <w:tblStyle w:val="TableGrid"/>
        <w:tblW w:w="0" w:type="auto"/>
        <w:tblLook w:val="04A0" w:firstRow="1" w:lastRow="0" w:firstColumn="1" w:lastColumn="0" w:noHBand="0" w:noVBand="1"/>
      </w:tblPr>
      <w:tblGrid>
        <w:gridCol w:w="1924"/>
        <w:gridCol w:w="788"/>
        <w:gridCol w:w="790"/>
        <w:gridCol w:w="730"/>
        <w:gridCol w:w="730"/>
        <w:gridCol w:w="670"/>
        <w:gridCol w:w="1035"/>
        <w:gridCol w:w="1386"/>
        <w:gridCol w:w="963"/>
      </w:tblGrid>
      <w:tr w:rsidR="003B6C9C" w:rsidRPr="00B55AC7" w14:paraId="0FB6631E" w14:textId="77777777" w:rsidTr="003213CB">
        <w:trPr>
          <w:trHeight w:val="1431"/>
        </w:trPr>
        <w:tc>
          <w:tcPr>
            <w:tcW w:w="1001" w:type="dxa"/>
          </w:tcPr>
          <w:p w14:paraId="59D87B5E" w14:textId="77777777" w:rsidR="003213CB" w:rsidRDefault="003213CB" w:rsidP="003213CB">
            <w:pPr>
              <w:jc w:val="center"/>
              <w:rPr>
                <w:rFonts w:ascii="Times New Roman" w:hAnsi="Times New Roman" w:cs="Times New Roman"/>
                <w:b/>
                <w:bCs/>
                <w:sz w:val="24"/>
                <w:szCs w:val="24"/>
              </w:rPr>
            </w:pPr>
          </w:p>
          <w:p w14:paraId="22BF5670" w14:textId="77777777" w:rsidR="003213CB" w:rsidRDefault="003213CB" w:rsidP="003213CB">
            <w:pPr>
              <w:jc w:val="center"/>
              <w:rPr>
                <w:rFonts w:ascii="Times New Roman" w:hAnsi="Times New Roman" w:cs="Times New Roman"/>
                <w:b/>
                <w:bCs/>
                <w:sz w:val="24"/>
                <w:szCs w:val="24"/>
              </w:rPr>
            </w:pPr>
          </w:p>
          <w:p w14:paraId="2F3B5DA3" w14:textId="492B71F3" w:rsidR="003B6C9C" w:rsidRPr="00B55AC7" w:rsidRDefault="003B6C9C" w:rsidP="003213CB">
            <w:pPr>
              <w:jc w:val="center"/>
              <w:rPr>
                <w:rFonts w:ascii="Times New Roman" w:hAnsi="Times New Roman" w:cs="Times New Roman"/>
                <w:b/>
                <w:bCs/>
                <w:sz w:val="24"/>
                <w:szCs w:val="24"/>
              </w:rPr>
            </w:pPr>
            <w:r w:rsidRPr="00B55AC7">
              <w:rPr>
                <w:rFonts w:ascii="Times New Roman" w:hAnsi="Times New Roman" w:cs="Times New Roman"/>
                <w:b/>
                <w:bCs/>
                <w:sz w:val="24"/>
                <w:szCs w:val="24"/>
              </w:rPr>
              <w:t>PARTICULARS</w:t>
            </w:r>
          </w:p>
        </w:tc>
        <w:tc>
          <w:tcPr>
            <w:tcW w:w="1001" w:type="dxa"/>
          </w:tcPr>
          <w:p w14:paraId="1A593240" w14:textId="77777777" w:rsidR="003213CB" w:rsidRDefault="003213CB" w:rsidP="003213CB">
            <w:pPr>
              <w:jc w:val="center"/>
              <w:rPr>
                <w:rFonts w:ascii="Times New Roman" w:hAnsi="Times New Roman" w:cs="Times New Roman"/>
                <w:b/>
                <w:bCs/>
                <w:sz w:val="24"/>
                <w:szCs w:val="24"/>
              </w:rPr>
            </w:pPr>
          </w:p>
          <w:p w14:paraId="0AB126D5" w14:textId="77777777" w:rsidR="003213CB" w:rsidRDefault="003213CB" w:rsidP="003213CB">
            <w:pPr>
              <w:jc w:val="center"/>
              <w:rPr>
                <w:rFonts w:ascii="Times New Roman" w:hAnsi="Times New Roman" w:cs="Times New Roman"/>
                <w:b/>
                <w:bCs/>
                <w:sz w:val="24"/>
                <w:szCs w:val="24"/>
              </w:rPr>
            </w:pPr>
          </w:p>
          <w:p w14:paraId="1383F9CE" w14:textId="3010AC5D" w:rsidR="003B6C9C" w:rsidRPr="0070685D" w:rsidRDefault="003B6C9C" w:rsidP="003213CB">
            <w:pPr>
              <w:jc w:val="center"/>
              <w:rPr>
                <w:rFonts w:ascii="Times New Roman" w:hAnsi="Times New Roman" w:cs="Times New Roman"/>
                <w:b/>
                <w:bCs/>
                <w:sz w:val="24"/>
                <w:szCs w:val="24"/>
              </w:rPr>
            </w:pPr>
            <w:r w:rsidRPr="0070685D">
              <w:rPr>
                <w:rFonts w:ascii="Times New Roman" w:hAnsi="Times New Roman" w:cs="Times New Roman"/>
                <w:b/>
                <w:bCs/>
                <w:sz w:val="24"/>
                <w:szCs w:val="24"/>
              </w:rPr>
              <w:t>5</w:t>
            </w:r>
          </w:p>
        </w:tc>
        <w:tc>
          <w:tcPr>
            <w:tcW w:w="1002" w:type="dxa"/>
          </w:tcPr>
          <w:p w14:paraId="1D0CA8C2" w14:textId="77777777" w:rsidR="003213CB" w:rsidRDefault="003213CB" w:rsidP="003213CB">
            <w:pPr>
              <w:jc w:val="center"/>
              <w:rPr>
                <w:rFonts w:ascii="Times New Roman" w:hAnsi="Times New Roman" w:cs="Times New Roman"/>
                <w:b/>
                <w:bCs/>
                <w:sz w:val="24"/>
                <w:szCs w:val="24"/>
              </w:rPr>
            </w:pPr>
          </w:p>
          <w:p w14:paraId="67B1EE52" w14:textId="77777777" w:rsidR="003213CB" w:rsidRDefault="003213CB" w:rsidP="003213CB">
            <w:pPr>
              <w:jc w:val="center"/>
              <w:rPr>
                <w:rFonts w:ascii="Times New Roman" w:hAnsi="Times New Roman" w:cs="Times New Roman"/>
                <w:b/>
                <w:bCs/>
                <w:sz w:val="24"/>
                <w:szCs w:val="24"/>
              </w:rPr>
            </w:pPr>
          </w:p>
          <w:p w14:paraId="4913012B" w14:textId="0D96A7D9" w:rsidR="003B6C9C" w:rsidRPr="0070685D" w:rsidRDefault="003B6C9C" w:rsidP="003213CB">
            <w:pPr>
              <w:jc w:val="center"/>
              <w:rPr>
                <w:rFonts w:ascii="Times New Roman" w:hAnsi="Times New Roman" w:cs="Times New Roman"/>
                <w:b/>
                <w:bCs/>
                <w:sz w:val="24"/>
                <w:szCs w:val="24"/>
              </w:rPr>
            </w:pPr>
            <w:r w:rsidRPr="0070685D">
              <w:rPr>
                <w:rFonts w:ascii="Times New Roman" w:hAnsi="Times New Roman" w:cs="Times New Roman"/>
                <w:b/>
                <w:bCs/>
                <w:sz w:val="24"/>
                <w:szCs w:val="24"/>
              </w:rPr>
              <w:t>4</w:t>
            </w:r>
          </w:p>
        </w:tc>
        <w:tc>
          <w:tcPr>
            <w:tcW w:w="1002" w:type="dxa"/>
          </w:tcPr>
          <w:p w14:paraId="2BCD58BA" w14:textId="77777777" w:rsidR="003213CB" w:rsidRDefault="003213CB" w:rsidP="003213CB">
            <w:pPr>
              <w:jc w:val="center"/>
              <w:rPr>
                <w:rFonts w:ascii="Times New Roman" w:hAnsi="Times New Roman" w:cs="Times New Roman"/>
                <w:b/>
                <w:bCs/>
                <w:sz w:val="24"/>
                <w:szCs w:val="24"/>
              </w:rPr>
            </w:pPr>
          </w:p>
          <w:p w14:paraId="208AF2F0" w14:textId="77777777" w:rsidR="003213CB" w:rsidRDefault="003213CB" w:rsidP="003213CB">
            <w:pPr>
              <w:jc w:val="center"/>
              <w:rPr>
                <w:rFonts w:ascii="Times New Roman" w:hAnsi="Times New Roman" w:cs="Times New Roman"/>
                <w:b/>
                <w:bCs/>
                <w:sz w:val="24"/>
                <w:szCs w:val="24"/>
              </w:rPr>
            </w:pPr>
          </w:p>
          <w:p w14:paraId="7920A456" w14:textId="163C40B4" w:rsidR="003B6C9C" w:rsidRPr="0070685D" w:rsidRDefault="003B6C9C" w:rsidP="003213CB">
            <w:pPr>
              <w:jc w:val="center"/>
              <w:rPr>
                <w:rFonts w:ascii="Times New Roman" w:hAnsi="Times New Roman" w:cs="Times New Roman"/>
                <w:b/>
                <w:bCs/>
                <w:sz w:val="24"/>
                <w:szCs w:val="24"/>
              </w:rPr>
            </w:pPr>
            <w:r w:rsidRPr="0070685D">
              <w:rPr>
                <w:rFonts w:ascii="Times New Roman" w:hAnsi="Times New Roman" w:cs="Times New Roman"/>
                <w:b/>
                <w:bCs/>
                <w:sz w:val="24"/>
                <w:szCs w:val="24"/>
              </w:rPr>
              <w:t>3</w:t>
            </w:r>
          </w:p>
        </w:tc>
        <w:tc>
          <w:tcPr>
            <w:tcW w:w="1002" w:type="dxa"/>
          </w:tcPr>
          <w:p w14:paraId="29A4256C" w14:textId="77777777" w:rsidR="003213CB" w:rsidRDefault="003213CB" w:rsidP="003213CB">
            <w:pPr>
              <w:jc w:val="center"/>
              <w:rPr>
                <w:rFonts w:ascii="Times New Roman" w:hAnsi="Times New Roman" w:cs="Times New Roman"/>
                <w:b/>
                <w:bCs/>
                <w:sz w:val="24"/>
                <w:szCs w:val="24"/>
              </w:rPr>
            </w:pPr>
          </w:p>
          <w:p w14:paraId="24A62DEA" w14:textId="77777777" w:rsidR="003213CB" w:rsidRDefault="003213CB" w:rsidP="003213CB">
            <w:pPr>
              <w:jc w:val="center"/>
              <w:rPr>
                <w:rFonts w:ascii="Times New Roman" w:hAnsi="Times New Roman" w:cs="Times New Roman"/>
                <w:b/>
                <w:bCs/>
                <w:sz w:val="24"/>
                <w:szCs w:val="24"/>
              </w:rPr>
            </w:pPr>
          </w:p>
          <w:p w14:paraId="744D6FA6" w14:textId="4EFEEBBA" w:rsidR="003B6C9C" w:rsidRPr="0070685D" w:rsidRDefault="003B6C9C" w:rsidP="003213CB">
            <w:pPr>
              <w:jc w:val="center"/>
              <w:rPr>
                <w:rFonts w:ascii="Times New Roman" w:hAnsi="Times New Roman" w:cs="Times New Roman"/>
                <w:b/>
                <w:bCs/>
                <w:sz w:val="24"/>
                <w:szCs w:val="24"/>
              </w:rPr>
            </w:pPr>
            <w:r w:rsidRPr="0070685D">
              <w:rPr>
                <w:rFonts w:ascii="Times New Roman" w:hAnsi="Times New Roman" w:cs="Times New Roman"/>
                <w:b/>
                <w:bCs/>
                <w:sz w:val="24"/>
                <w:szCs w:val="24"/>
              </w:rPr>
              <w:t>2</w:t>
            </w:r>
          </w:p>
        </w:tc>
        <w:tc>
          <w:tcPr>
            <w:tcW w:w="1002" w:type="dxa"/>
          </w:tcPr>
          <w:p w14:paraId="3EF90A06" w14:textId="77777777" w:rsidR="003213CB" w:rsidRDefault="003213CB" w:rsidP="003213CB">
            <w:pPr>
              <w:jc w:val="center"/>
              <w:rPr>
                <w:rFonts w:ascii="Times New Roman" w:hAnsi="Times New Roman" w:cs="Times New Roman"/>
                <w:b/>
                <w:bCs/>
                <w:sz w:val="24"/>
                <w:szCs w:val="24"/>
              </w:rPr>
            </w:pPr>
          </w:p>
          <w:p w14:paraId="667FC6EA" w14:textId="77777777" w:rsidR="003213CB" w:rsidRDefault="003213CB" w:rsidP="003213CB">
            <w:pPr>
              <w:jc w:val="center"/>
              <w:rPr>
                <w:rFonts w:ascii="Times New Roman" w:hAnsi="Times New Roman" w:cs="Times New Roman"/>
                <w:b/>
                <w:bCs/>
                <w:sz w:val="24"/>
                <w:szCs w:val="24"/>
              </w:rPr>
            </w:pPr>
          </w:p>
          <w:p w14:paraId="2BB98DB4" w14:textId="087E0B2F" w:rsidR="003B6C9C" w:rsidRDefault="003B6C9C" w:rsidP="003213CB">
            <w:pPr>
              <w:jc w:val="center"/>
              <w:rPr>
                <w:rFonts w:ascii="Times New Roman" w:hAnsi="Times New Roman" w:cs="Times New Roman"/>
                <w:b/>
                <w:bCs/>
                <w:sz w:val="24"/>
                <w:szCs w:val="24"/>
              </w:rPr>
            </w:pPr>
            <w:r w:rsidRPr="0070685D">
              <w:rPr>
                <w:rFonts w:ascii="Times New Roman" w:hAnsi="Times New Roman" w:cs="Times New Roman"/>
                <w:b/>
                <w:bCs/>
                <w:sz w:val="24"/>
                <w:szCs w:val="24"/>
              </w:rPr>
              <w:t>1</w:t>
            </w:r>
          </w:p>
          <w:p w14:paraId="59C12F9C" w14:textId="193C7249" w:rsidR="003213CB" w:rsidRPr="0070685D" w:rsidRDefault="003213CB" w:rsidP="003213CB">
            <w:pPr>
              <w:jc w:val="center"/>
              <w:rPr>
                <w:rFonts w:ascii="Times New Roman" w:hAnsi="Times New Roman" w:cs="Times New Roman"/>
                <w:b/>
                <w:bCs/>
                <w:sz w:val="24"/>
                <w:szCs w:val="24"/>
              </w:rPr>
            </w:pPr>
          </w:p>
        </w:tc>
        <w:tc>
          <w:tcPr>
            <w:tcW w:w="1002" w:type="dxa"/>
          </w:tcPr>
          <w:p w14:paraId="3E62E0E2" w14:textId="77777777" w:rsidR="003213CB" w:rsidRDefault="003213CB" w:rsidP="003213CB">
            <w:pPr>
              <w:jc w:val="center"/>
              <w:rPr>
                <w:rFonts w:ascii="Times New Roman" w:hAnsi="Times New Roman" w:cs="Times New Roman"/>
                <w:b/>
                <w:bCs/>
                <w:sz w:val="24"/>
                <w:szCs w:val="24"/>
              </w:rPr>
            </w:pPr>
          </w:p>
          <w:p w14:paraId="065DBE54" w14:textId="77777777" w:rsidR="003213CB" w:rsidRDefault="003213CB" w:rsidP="003213CB">
            <w:pPr>
              <w:jc w:val="center"/>
              <w:rPr>
                <w:rFonts w:ascii="Times New Roman" w:hAnsi="Times New Roman" w:cs="Times New Roman"/>
                <w:b/>
                <w:bCs/>
                <w:sz w:val="24"/>
                <w:szCs w:val="24"/>
              </w:rPr>
            </w:pPr>
          </w:p>
          <w:p w14:paraId="634C5AB2" w14:textId="725A1ED5" w:rsidR="003B6C9C" w:rsidRDefault="003B6C9C" w:rsidP="003213CB">
            <w:pPr>
              <w:jc w:val="center"/>
              <w:rPr>
                <w:rFonts w:ascii="Times New Roman" w:hAnsi="Times New Roman" w:cs="Times New Roman"/>
                <w:b/>
                <w:bCs/>
                <w:sz w:val="24"/>
                <w:szCs w:val="24"/>
              </w:rPr>
            </w:pPr>
            <w:r w:rsidRPr="0070685D">
              <w:rPr>
                <w:rFonts w:ascii="Times New Roman" w:hAnsi="Times New Roman" w:cs="Times New Roman"/>
                <w:b/>
                <w:bCs/>
                <w:sz w:val="24"/>
                <w:szCs w:val="24"/>
              </w:rPr>
              <w:t>TOTAL</w:t>
            </w:r>
          </w:p>
          <w:p w14:paraId="03405581" w14:textId="264C6D0E" w:rsidR="003B6C9C" w:rsidRPr="0070685D" w:rsidRDefault="003B6C9C" w:rsidP="003213CB">
            <w:pPr>
              <w:jc w:val="center"/>
              <w:rPr>
                <w:rFonts w:ascii="Times New Roman" w:hAnsi="Times New Roman" w:cs="Times New Roman"/>
                <w:b/>
                <w:bCs/>
                <w:sz w:val="24"/>
                <w:szCs w:val="24"/>
              </w:rPr>
            </w:pPr>
          </w:p>
        </w:tc>
        <w:tc>
          <w:tcPr>
            <w:tcW w:w="1002" w:type="dxa"/>
          </w:tcPr>
          <w:p w14:paraId="65F384FA" w14:textId="77777777" w:rsidR="007F270D" w:rsidRDefault="007F270D" w:rsidP="003213CB">
            <w:pPr>
              <w:jc w:val="center"/>
              <w:rPr>
                <w:rFonts w:ascii="Times New Roman" w:hAnsi="Times New Roman" w:cs="Times New Roman"/>
                <w:b/>
                <w:bCs/>
                <w:sz w:val="24"/>
                <w:szCs w:val="24"/>
              </w:rPr>
            </w:pPr>
          </w:p>
          <w:p w14:paraId="49D920AE" w14:textId="77777777" w:rsidR="007F270D" w:rsidRDefault="007F270D" w:rsidP="003213CB">
            <w:pPr>
              <w:jc w:val="center"/>
              <w:rPr>
                <w:rFonts w:ascii="Times New Roman" w:hAnsi="Times New Roman" w:cs="Times New Roman"/>
                <w:b/>
                <w:bCs/>
                <w:sz w:val="24"/>
                <w:szCs w:val="24"/>
              </w:rPr>
            </w:pPr>
          </w:p>
          <w:p w14:paraId="561CEC7C" w14:textId="4A416554" w:rsidR="003B6C9C" w:rsidRDefault="003B6C9C" w:rsidP="003213CB">
            <w:pPr>
              <w:jc w:val="center"/>
              <w:rPr>
                <w:rFonts w:ascii="Times New Roman" w:hAnsi="Times New Roman" w:cs="Times New Roman"/>
                <w:b/>
                <w:bCs/>
                <w:sz w:val="24"/>
                <w:szCs w:val="24"/>
              </w:rPr>
            </w:pPr>
            <w:r w:rsidRPr="0070685D">
              <w:rPr>
                <w:rFonts w:ascii="Times New Roman" w:hAnsi="Times New Roman" w:cs="Times New Roman"/>
                <w:b/>
                <w:bCs/>
                <w:sz w:val="24"/>
                <w:szCs w:val="24"/>
              </w:rPr>
              <w:t>AVERAGE SCORE</w:t>
            </w:r>
          </w:p>
          <w:p w14:paraId="2EA93AD9" w14:textId="61D2D03F" w:rsidR="003B6C9C" w:rsidRPr="0070685D" w:rsidRDefault="003B6C9C" w:rsidP="003213CB">
            <w:pPr>
              <w:jc w:val="center"/>
              <w:rPr>
                <w:rFonts w:ascii="Times New Roman" w:hAnsi="Times New Roman" w:cs="Times New Roman"/>
                <w:b/>
                <w:bCs/>
                <w:sz w:val="24"/>
                <w:szCs w:val="24"/>
              </w:rPr>
            </w:pPr>
          </w:p>
        </w:tc>
        <w:tc>
          <w:tcPr>
            <w:tcW w:w="1002" w:type="dxa"/>
          </w:tcPr>
          <w:p w14:paraId="0DD7C1AB" w14:textId="77777777" w:rsidR="003213CB" w:rsidRDefault="003213CB" w:rsidP="003213CB">
            <w:pPr>
              <w:jc w:val="center"/>
              <w:rPr>
                <w:rFonts w:ascii="Times New Roman" w:hAnsi="Times New Roman" w:cs="Times New Roman"/>
                <w:b/>
                <w:bCs/>
                <w:sz w:val="24"/>
                <w:szCs w:val="24"/>
              </w:rPr>
            </w:pPr>
          </w:p>
          <w:p w14:paraId="51845563" w14:textId="77777777" w:rsidR="003213CB" w:rsidRDefault="003213CB" w:rsidP="003213CB">
            <w:pPr>
              <w:jc w:val="center"/>
              <w:rPr>
                <w:rFonts w:ascii="Times New Roman" w:hAnsi="Times New Roman" w:cs="Times New Roman"/>
                <w:b/>
                <w:bCs/>
                <w:sz w:val="24"/>
                <w:szCs w:val="24"/>
              </w:rPr>
            </w:pPr>
          </w:p>
          <w:p w14:paraId="2D437398" w14:textId="292D7F96" w:rsidR="003B6C9C" w:rsidRPr="0070685D" w:rsidRDefault="003B6C9C" w:rsidP="003213CB">
            <w:pPr>
              <w:jc w:val="center"/>
              <w:rPr>
                <w:rFonts w:ascii="Times New Roman" w:hAnsi="Times New Roman" w:cs="Times New Roman"/>
                <w:b/>
                <w:bCs/>
                <w:sz w:val="24"/>
                <w:szCs w:val="24"/>
              </w:rPr>
            </w:pPr>
            <w:r w:rsidRPr="0070685D">
              <w:rPr>
                <w:rFonts w:ascii="Times New Roman" w:hAnsi="Times New Roman" w:cs="Times New Roman"/>
                <w:b/>
                <w:bCs/>
                <w:sz w:val="24"/>
                <w:szCs w:val="24"/>
              </w:rPr>
              <w:t>RANK</w:t>
            </w:r>
          </w:p>
        </w:tc>
      </w:tr>
      <w:tr w:rsidR="003B6C9C" w:rsidRPr="00B55AC7" w14:paraId="59E55AA9" w14:textId="77777777" w:rsidTr="00AE6E2A">
        <w:trPr>
          <w:trHeight w:val="573"/>
        </w:trPr>
        <w:tc>
          <w:tcPr>
            <w:tcW w:w="1001" w:type="dxa"/>
          </w:tcPr>
          <w:p w14:paraId="630521A8" w14:textId="77777777" w:rsidR="003B6C9C" w:rsidRPr="0070685D" w:rsidRDefault="003B6C9C" w:rsidP="00AE6E2A">
            <w:pPr>
              <w:jc w:val="both"/>
              <w:rPr>
                <w:rFonts w:ascii="Times New Roman" w:hAnsi="Times New Roman" w:cs="Times New Roman"/>
                <w:b/>
                <w:bCs/>
                <w:sz w:val="24"/>
                <w:szCs w:val="24"/>
              </w:rPr>
            </w:pPr>
            <w:r>
              <w:rPr>
                <w:rFonts w:ascii="Times New Roman" w:hAnsi="Times New Roman" w:cs="Times New Roman"/>
                <w:b/>
                <w:bCs/>
                <w:sz w:val="24"/>
                <w:szCs w:val="24"/>
              </w:rPr>
              <w:t>U</w:t>
            </w:r>
            <w:r w:rsidRPr="005676D1">
              <w:rPr>
                <w:rFonts w:ascii="Times New Roman" w:hAnsi="Times New Roman" w:cs="Times New Roman"/>
                <w:b/>
                <w:bCs/>
                <w:sz w:val="24"/>
                <w:szCs w:val="24"/>
              </w:rPr>
              <w:t>ser interface and ease of navigation</w:t>
            </w:r>
          </w:p>
        </w:tc>
        <w:tc>
          <w:tcPr>
            <w:tcW w:w="1001" w:type="dxa"/>
          </w:tcPr>
          <w:p w14:paraId="56E906DE"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130</w:t>
            </w:r>
          </w:p>
        </w:tc>
        <w:tc>
          <w:tcPr>
            <w:tcW w:w="1002" w:type="dxa"/>
          </w:tcPr>
          <w:p w14:paraId="44B94E83"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184</w:t>
            </w:r>
          </w:p>
        </w:tc>
        <w:tc>
          <w:tcPr>
            <w:tcW w:w="1002" w:type="dxa"/>
          </w:tcPr>
          <w:p w14:paraId="1405C598"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60</w:t>
            </w:r>
          </w:p>
        </w:tc>
        <w:tc>
          <w:tcPr>
            <w:tcW w:w="1002" w:type="dxa"/>
          </w:tcPr>
          <w:p w14:paraId="3C7A0F11"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22</w:t>
            </w:r>
          </w:p>
        </w:tc>
        <w:tc>
          <w:tcPr>
            <w:tcW w:w="1002" w:type="dxa"/>
          </w:tcPr>
          <w:p w14:paraId="31A0D784"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5</w:t>
            </w:r>
          </w:p>
        </w:tc>
        <w:tc>
          <w:tcPr>
            <w:tcW w:w="1002" w:type="dxa"/>
          </w:tcPr>
          <w:p w14:paraId="0278C2B7"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401</w:t>
            </w:r>
          </w:p>
        </w:tc>
        <w:tc>
          <w:tcPr>
            <w:tcW w:w="1002" w:type="dxa"/>
          </w:tcPr>
          <w:p w14:paraId="6DD29F33"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26.73</w:t>
            </w:r>
          </w:p>
        </w:tc>
        <w:tc>
          <w:tcPr>
            <w:tcW w:w="1002" w:type="dxa"/>
          </w:tcPr>
          <w:p w14:paraId="443254A0"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w:t>
            </w:r>
          </w:p>
        </w:tc>
      </w:tr>
      <w:tr w:rsidR="003B6C9C" w:rsidRPr="00B55AC7" w14:paraId="3D14585E" w14:textId="77777777" w:rsidTr="00AE6E2A">
        <w:trPr>
          <w:trHeight w:val="692"/>
        </w:trPr>
        <w:tc>
          <w:tcPr>
            <w:tcW w:w="1001" w:type="dxa"/>
          </w:tcPr>
          <w:p w14:paraId="4ED3EBBF" w14:textId="77777777" w:rsidR="003B6C9C" w:rsidRPr="0070685D" w:rsidRDefault="003B6C9C" w:rsidP="00AE6E2A">
            <w:pPr>
              <w:jc w:val="both"/>
              <w:rPr>
                <w:rFonts w:ascii="Times New Roman" w:hAnsi="Times New Roman" w:cs="Times New Roman"/>
                <w:b/>
                <w:bCs/>
                <w:sz w:val="24"/>
                <w:szCs w:val="24"/>
              </w:rPr>
            </w:pPr>
            <w:r>
              <w:rPr>
                <w:rFonts w:ascii="Times New Roman" w:hAnsi="Times New Roman" w:cs="Times New Roman"/>
                <w:b/>
                <w:bCs/>
                <w:sz w:val="24"/>
                <w:szCs w:val="24"/>
              </w:rPr>
              <w:t>S</w:t>
            </w:r>
            <w:r w:rsidRPr="005676D1">
              <w:rPr>
                <w:rFonts w:ascii="Times New Roman" w:hAnsi="Times New Roman" w:cs="Times New Roman"/>
                <w:b/>
                <w:bCs/>
                <w:sz w:val="24"/>
                <w:szCs w:val="24"/>
              </w:rPr>
              <w:t>ecurity measures</w:t>
            </w:r>
          </w:p>
        </w:tc>
        <w:tc>
          <w:tcPr>
            <w:tcW w:w="1001" w:type="dxa"/>
          </w:tcPr>
          <w:p w14:paraId="3307DCDF"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95</w:t>
            </w:r>
          </w:p>
        </w:tc>
        <w:tc>
          <w:tcPr>
            <w:tcW w:w="1002" w:type="dxa"/>
          </w:tcPr>
          <w:p w14:paraId="4FB132B9"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180</w:t>
            </w:r>
          </w:p>
        </w:tc>
        <w:tc>
          <w:tcPr>
            <w:tcW w:w="1002" w:type="dxa"/>
          </w:tcPr>
          <w:p w14:paraId="5BF3C9A2"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72</w:t>
            </w:r>
          </w:p>
        </w:tc>
        <w:tc>
          <w:tcPr>
            <w:tcW w:w="1002" w:type="dxa"/>
          </w:tcPr>
          <w:p w14:paraId="328B314E"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26</w:t>
            </w:r>
          </w:p>
        </w:tc>
        <w:tc>
          <w:tcPr>
            <w:tcW w:w="1002" w:type="dxa"/>
          </w:tcPr>
          <w:p w14:paraId="20EF54EE"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7</w:t>
            </w:r>
          </w:p>
        </w:tc>
        <w:tc>
          <w:tcPr>
            <w:tcW w:w="1002" w:type="dxa"/>
          </w:tcPr>
          <w:p w14:paraId="1899EEE7"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380</w:t>
            </w:r>
          </w:p>
        </w:tc>
        <w:tc>
          <w:tcPr>
            <w:tcW w:w="1002" w:type="dxa"/>
          </w:tcPr>
          <w:p w14:paraId="646ECF7C"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25.33</w:t>
            </w:r>
          </w:p>
        </w:tc>
        <w:tc>
          <w:tcPr>
            <w:tcW w:w="1002" w:type="dxa"/>
          </w:tcPr>
          <w:p w14:paraId="0A1AB166"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5</w:t>
            </w:r>
          </w:p>
        </w:tc>
      </w:tr>
      <w:tr w:rsidR="003B6C9C" w:rsidRPr="00B55AC7" w14:paraId="5E3862D5" w14:textId="77777777" w:rsidTr="00AE6E2A">
        <w:trPr>
          <w:trHeight w:val="688"/>
        </w:trPr>
        <w:tc>
          <w:tcPr>
            <w:tcW w:w="1001" w:type="dxa"/>
          </w:tcPr>
          <w:p w14:paraId="508EDE79" w14:textId="77777777" w:rsidR="003B6C9C" w:rsidRPr="0070685D" w:rsidRDefault="003B6C9C" w:rsidP="00AE6E2A">
            <w:pPr>
              <w:jc w:val="both"/>
              <w:rPr>
                <w:rFonts w:ascii="Times New Roman" w:hAnsi="Times New Roman" w:cs="Times New Roman"/>
                <w:b/>
                <w:bCs/>
                <w:sz w:val="24"/>
                <w:szCs w:val="24"/>
              </w:rPr>
            </w:pPr>
            <w:r>
              <w:rPr>
                <w:rFonts w:ascii="Times New Roman" w:hAnsi="Times New Roman" w:cs="Times New Roman"/>
                <w:b/>
                <w:bCs/>
                <w:sz w:val="24"/>
                <w:szCs w:val="24"/>
              </w:rPr>
              <w:t>S</w:t>
            </w:r>
            <w:r w:rsidRPr="005676D1">
              <w:rPr>
                <w:rFonts w:ascii="Times New Roman" w:hAnsi="Times New Roman" w:cs="Times New Roman"/>
                <w:b/>
                <w:bCs/>
                <w:sz w:val="24"/>
                <w:szCs w:val="24"/>
              </w:rPr>
              <w:t>peed and responsiveness of the platform</w:t>
            </w:r>
          </w:p>
        </w:tc>
        <w:tc>
          <w:tcPr>
            <w:tcW w:w="1001" w:type="dxa"/>
          </w:tcPr>
          <w:p w14:paraId="13F99702"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105</w:t>
            </w:r>
          </w:p>
        </w:tc>
        <w:tc>
          <w:tcPr>
            <w:tcW w:w="1002" w:type="dxa"/>
          </w:tcPr>
          <w:p w14:paraId="6922F367"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172</w:t>
            </w:r>
          </w:p>
        </w:tc>
        <w:tc>
          <w:tcPr>
            <w:tcW w:w="1002" w:type="dxa"/>
          </w:tcPr>
          <w:p w14:paraId="7CE0A1C9"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87</w:t>
            </w:r>
          </w:p>
        </w:tc>
        <w:tc>
          <w:tcPr>
            <w:tcW w:w="1002" w:type="dxa"/>
          </w:tcPr>
          <w:p w14:paraId="50ABA763"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20</w:t>
            </w:r>
          </w:p>
        </w:tc>
        <w:tc>
          <w:tcPr>
            <w:tcW w:w="1002" w:type="dxa"/>
          </w:tcPr>
          <w:p w14:paraId="6441551C"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5</w:t>
            </w:r>
          </w:p>
        </w:tc>
        <w:tc>
          <w:tcPr>
            <w:tcW w:w="1002" w:type="dxa"/>
          </w:tcPr>
          <w:p w14:paraId="396AEC56"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389</w:t>
            </w:r>
          </w:p>
        </w:tc>
        <w:tc>
          <w:tcPr>
            <w:tcW w:w="1002" w:type="dxa"/>
          </w:tcPr>
          <w:p w14:paraId="55F97EED"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25.93</w:t>
            </w:r>
          </w:p>
        </w:tc>
        <w:tc>
          <w:tcPr>
            <w:tcW w:w="1002" w:type="dxa"/>
          </w:tcPr>
          <w:p w14:paraId="5F872236"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3</w:t>
            </w:r>
          </w:p>
        </w:tc>
      </w:tr>
      <w:tr w:rsidR="003B6C9C" w:rsidRPr="00B55AC7" w14:paraId="2866C6BE" w14:textId="77777777" w:rsidTr="00AE6E2A">
        <w:trPr>
          <w:trHeight w:val="571"/>
        </w:trPr>
        <w:tc>
          <w:tcPr>
            <w:tcW w:w="1001" w:type="dxa"/>
          </w:tcPr>
          <w:p w14:paraId="343470D4" w14:textId="77777777" w:rsidR="003B6C9C" w:rsidRPr="0070685D" w:rsidRDefault="003B6C9C" w:rsidP="00AE6E2A">
            <w:pPr>
              <w:jc w:val="both"/>
              <w:rPr>
                <w:rFonts w:ascii="Times New Roman" w:hAnsi="Times New Roman" w:cs="Times New Roman"/>
                <w:b/>
                <w:bCs/>
                <w:sz w:val="24"/>
                <w:szCs w:val="24"/>
              </w:rPr>
            </w:pPr>
            <w:r>
              <w:rPr>
                <w:rFonts w:ascii="Times New Roman" w:hAnsi="Times New Roman" w:cs="Times New Roman"/>
                <w:b/>
                <w:bCs/>
                <w:sz w:val="24"/>
                <w:szCs w:val="24"/>
              </w:rPr>
              <w:t>R</w:t>
            </w:r>
            <w:r w:rsidRPr="005676D1">
              <w:rPr>
                <w:rFonts w:ascii="Times New Roman" w:hAnsi="Times New Roman" w:cs="Times New Roman"/>
                <w:b/>
                <w:bCs/>
                <w:sz w:val="24"/>
                <w:szCs w:val="24"/>
              </w:rPr>
              <w:t>ange and availability of services</w:t>
            </w:r>
          </w:p>
        </w:tc>
        <w:tc>
          <w:tcPr>
            <w:tcW w:w="1001" w:type="dxa"/>
          </w:tcPr>
          <w:p w14:paraId="5AD93A9F"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120</w:t>
            </w:r>
          </w:p>
        </w:tc>
        <w:tc>
          <w:tcPr>
            <w:tcW w:w="1002" w:type="dxa"/>
          </w:tcPr>
          <w:p w14:paraId="5AAADC26"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176</w:t>
            </w:r>
          </w:p>
        </w:tc>
        <w:tc>
          <w:tcPr>
            <w:tcW w:w="1002" w:type="dxa"/>
          </w:tcPr>
          <w:p w14:paraId="67CC7758"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78</w:t>
            </w:r>
          </w:p>
        </w:tc>
        <w:tc>
          <w:tcPr>
            <w:tcW w:w="1002" w:type="dxa"/>
          </w:tcPr>
          <w:p w14:paraId="2A0B4722"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12</w:t>
            </w:r>
          </w:p>
        </w:tc>
        <w:tc>
          <w:tcPr>
            <w:tcW w:w="1002" w:type="dxa"/>
          </w:tcPr>
          <w:p w14:paraId="0DB4A6DE"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6</w:t>
            </w:r>
          </w:p>
        </w:tc>
        <w:tc>
          <w:tcPr>
            <w:tcW w:w="1002" w:type="dxa"/>
          </w:tcPr>
          <w:p w14:paraId="66723902"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392</w:t>
            </w:r>
          </w:p>
        </w:tc>
        <w:tc>
          <w:tcPr>
            <w:tcW w:w="1002" w:type="dxa"/>
          </w:tcPr>
          <w:p w14:paraId="470201EE"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26.13</w:t>
            </w:r>
          </w:p>
        </w:tc>
        <w:tc>
          <w:tcPr>
            <w:tcW w:w="1002" w:type="dxa"/>
          </w:tcPr>
          <w:p w14:paraId="3310D922"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w:t>
            </w:r>
          </w:p>
        </w:tc>
      </w:tr>
      <w:tr w:rsidR="003B6C9C" w:rsidRPr="00B55AC7" w14:paraId="54EBEB35" w14:textId="77777777" w:rsidTr="00AE6E2A">
        <w:tc>
          <w:tcPr>
            <w:tcW w:w="1001" w:type="dxa"/>
          </w:tcPr>
          <w:p w14:paraId="09E33541" w14:textId="77777777" w:rsidR="003B6C9C" w:rsidRPr="0070685D" w:rsidRDefault="003B6C9C" w:rsidP="00AE6E2A">
            <w:pPr>
              <w:jc w:val="both"/>
              <w:rPr>
                <w:rFonts w:ascii="Times New Roman" w:hAnsi="Times New Roman" w:cs="Times New Roman"/>
                <w:b/>
                <w:bCs/>
                <w:sz w:val="24"/>
                <w:szCs w:val="24"/>
              </w:rPr>
            </w:pPr>
            <w:r>
              <w:rPr>
                <w:rFonts w:ascii="Times New Roman" w:hAnsi="Times New Roman" w:cs="Times New Roman"/>
                <w:b/>
                <w:bCs/>
                <w:sz w:val="24"/>
                <w:szCs w:val="24"/>
              </w:rPr>
              <w:t>C</w:t>
            </w:r>
            <w:r w:rsidRPr="005676D1">
              <w:rPr>
                <w:rFonts w:ascii="Times New Roman" w:hAnsi="Times New Roman" w:cs="Times New Roman"/>
                <w:b/>
                <w:bCs/>
                <w:sz w:val="24"/>
                <w:szCs w:val="24"/>
              </w:rPr>
              <w:t>ustomer support and assistance</w:t>
            </w:r>
          </w:p>
        </w:tc>
        <w:tc>
          <w:tcPr>
            <w:tcW w:w="1001" w:type="dxa"/>
          </w:tcPr>
          <w:p w14:paraId="6C7EA400"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125</w:t>
            </w:r>
          </w:p>
        </w:tc>
        <w:tc>
          <w:tcPr>
            <w:tcW w:w="1002" w:type="dxa"/>
          </w:tcPr>
          <w:p w14:paraId="51668657"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148</w:t>
            </w:r>
          </w:p>
        </w:tc>
        <w:tc>
          <w:tcPr>
            <w:tcW w:w="1002" w:type="dxa"/>
          </w:tcPr>
          <w:p w14:paraId="653C98A3"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81</w:t>
            </w:r>
          </w:p>
        </w:tc>
        <w:tc>
          <w:tcPr>
            <w:tcW w:w="1002" w:type="dxa"/>
          </w:tcPr>
          <w:p w14:paraId="60B887AB"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24</w:t>
            </w:r>
          </w:p>
        </w:tc>
        <w:tc>
          <w:tcPr>
            <w:tcW w:w="1002" w:type="dxa"/>
          </w:tcPr>
          <w:p w14:paraId="22399EE3"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7</w:t>
            </w:r>
          </w:p>
        </w:tc>
        <w:tc>
          <w:tcPr>
            <w:tcW w:w="1002" w:type="dxa"/>
          </w:tcPr>
          <w:p w14:paraId="1791364C"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385</w:t>
            </w:r>
          </w:p>
        </w:tc>
        <w:tc>
          <w:tcPr>
            <w:tcW w:w="1002" w:type="dxa"/>
          </w:tcPr>
          <w:p w14:paraId="38DCAE31"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25.67</w:t>
            </w:r>
          </w:p>
        </w:tc>
        <w:tc>
          <w:tcPr>
            <w:tcW w:w="1002" w:type="dxa"/>
          </w:tcPr>
          <w:p w14:paraId="05136A91" w14:textId="77777777" w:rsidR="003B6C9C" w:rsidRPr="00B55AC7" w:rsidRDefault="003B6C9C" w:rsidP="00AE6E2A">
            <w:pPr>
              <w:jc w:val="both"/>
              <w:rPr>
                <w:rFonts w:ascii="Times New Roman" w:hAnsi="Times New Roman" w:cs="Times New Roman"/>
                <w:sz w:val="24"/>
                <w:szCs w:val="24"/>
              </w:rPr>
            </w:pPr>
            <w:r>
              <w:rPr>
                <w:rFonts w:ascii="Times New Roman" w:hAnsi="Times New Roman" w:cs="Times New Roman"/>
                <w:sz w:val="24"/>
                <w:szCs w:val="24"/>
              </w:rPr>
              <w:t>4</w:t>
            </w:r>
          </w:p>
        </w:tc>
      </w:tr>
    </w:tbl>
    <w:p w14:paraId="79AB225F" w14:textId="77777777" w:rsidR="003B6C9C" w:rsidRPr="00B55AC7" w:rsidRDefault="003B6C9C" w:rsidP="003B6C9C">
      <w:pPr>
        <w:jc w:val="both"/>
        <w:rPr>
          <w:rFonts w:ascii="Times New Roman" w:hAnsi="Times New Roman" w:cs="Times New Roman"/>
          <w:sz w:val="24"/>
          <w:szCs w:val="24"/>
        </w:rPr>
      </w:pPr>
    </w:p>
    <w:p w14:paraId="355299B6" w14:textId="77777777" w:rsidR="003B6C9C" w:rsidRDefault="003B6C9C" w:rsidP="00A062DF">
      <w:pPr>
        <w:spacing w:line="360" w:lineRule="auto"/>
        <w:jc w:val="both"/>
        <w:rPr>
          <w:rFonts w:ascii="Times New Roman" w:hAnsi="Times New Roman" w:cs="Times New Roman"/>
          <w:sz w:val="24"/>
          <w:szCs w:val="24"/>
        </w:rPr>
      </w:pPr>
      <w:r>
        <w:rPr>
          <w:rFonts w:ascii="Times New Roman" w:hAnsi="Times New Roman" w:cs="Times New Roman"/>
          <w:sz w:val="24"/>
          <w:szCs w:val="24"/>
        </w:rPr>
        <w:t>Inference</w:t>
      </w:r>
    </w:p>
    <w:p w14:paraId="3CDFB70E" w14:textId="77777777" w:rsidR="003B6C9C" w:rsidRPr="00B55AC7" w:rsidRDefault="003B6C9C" w:rsidP="00A062DF">
      <w:pPr>
        <w:spacing w:line="360" w:lineRule="auto"/>
        <w:jc w:val="both"/>
        <w:rPr>
          <w:rFonts w:ascii="Times New Roman" w:hAnsi="Times New Roman" w:cs="Times New Roman"/>
          <w:sz w:val="24"/>
          <w:szCs w:val="24"/>
        </w:rPr>
      </w:pPr>
      <w:r w:rsidRPr="00B55AC7">
        <w:rPr>
          <w:rFonts w:ascii="Times New Roman" w:hAnsi="Times New Roman" w:cs="Times New Roman"/>
          <w:sz w:val="24"/>
          <w:szCs w:val="24"/>
        </w:rPr>
        <w:t>From the</w:t>
      </w:r>
      <w:r>
        <w:rPr>
          <w:rFonts w:ascii="Times New Roman" w:hAnsi="Times New Roman" w:cs="Times New Roman"/>
          <w:sz w:val="24"/>
          <w:szCs w:val="24"/>
        </w:rPr>
        <w:t xml:space="preserve"> above</w:t>
      </w:r>
      <w:r w:rsidRPr="00B55AC7">
        <w:rPr>
          <w:rFonts w:ascii="Times New Roman" w:hAnsi="Times New Roman" w:cs="Times New Roman"/>
          <w:sz w:val="24"/>
          <w:szCs w:val="24"/>
        </w:rPr>
        <w:t xml:space="preserve"> table</w:t>
      </w:r>
      <w:r>
        <w:rPr>
          <w:rFonts w:ascii="Times New Roman" w:hAnsi="Times New Roman" w:cs="Times New Roman"/>
          <w:sz w:val="24"/>
          <w:szCs w:val="24"/>
        </w:rPr>
        <w:t xml:space="preserve">, </w:t>
      </w:r>
      <w:r w:rsidRPr="00B55AC7">
        <w:rPr>
          <w:rFonts w:ascii="Times New Roman" w:hAnsi="Times New Roman" w:cs="Times New Roman"/>
          <w:sz w:val="24"/>
          <w:szCs w:val="24"/>
        </w:rPr>
        <w:t xml:space="preserve">it was </w:t>
      </w:r>
      <w:r>
        <w:rPr>
          <w:rFonts w:ascii="Times New Roman" w:hAnsi="Times New Roman" w:cs="Times New Roman"/>
          <w:sz w:val="24"/>
          <w:szCs w:val="24"/>
        </w:rPr>
        <w:t>found</w:t>
      </w:r>
      <w:r w:rsidRPr="00B55AC7">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1B1CC4">
        <w:rPr>
          <w:rFonts w:ascii="Times New Roman" w:hAnsi="Times New Roman" w:cs="Times New Roman"/>
          <w:sz w:val="24"/>
          <w:szCs w:val="24"/>
        </w:rPr>
        <w:t>User interface and ease of navigation</w:t>
      </w:r>
      <w:r w:rsidRPr="00B55AC7">
        <w:rPr>
          <w:rFonts w:ascii="Times New Roman" w:hAnsi="Times New Roman" w:cs="Times New Roman"/>
          <w:sz w:val="24"/>
          <w:szCs w:val="24"/>
        </w:rPr>
        <w:t xml:space="preserve"> hence it is ranked 1, followed by moderately are</w:t>
      </w:r>
      <w:r>
        <w:rPr>
          <w:rFonts w:ascii="Times New Roman" w:hAnsi="Times New Roman" w:cs="Times New Roman"/>
          <w:sz w:val="24"/>
          <w:szCs w:val="24"/>
        </w:rPr>
        <w:t xml:space="preserve"> </w:t>
      </w:r>
      <w:r w:rsidRPr="001B1CC4">
        <w:rPr>
          <w:rFonts w:ascii="Times New Roman" w:hAnsi="Times New Roman" w:cs="Times New Roman"/>
          <w:sz w:val="24"/>
          <w:szCs w:val="24"/>
        </w:rPr>
        <w:t>Range and availability of services</w:t>
      </w:r>
      <w:r w:rsidRPr="00B55AC7">
        <w:rPr>
          <w:rFonts w:ascii="Times New Roman" w:hAnsi="Times New Roman" w:cs="Times New Roman"/>
          <w:sz w:val="24"/>
          <w:szCs w:val="24"/>
        </w:rPr>
        <w:t xml:space="preserve"> hence it is ranked 2 and</w:t>
      </w:r>
      <w:r>
        <w:rPr>
          <w:rFonts w:ascii="Times New Roman" w:hAnsi="Times New Roman" w:cs="Times New Roman"/>
          <w:sz w:val="24"/>
          <w:szCs w:val="24"/>
        </w:rPr>
        <w:t xml:space="preserve"> </w:t>
      </w:r>
      <w:r w:rsidRPr="001B1CC4">
        <w:rPr>
          <w:rFonts w:ascii="Times New Roman" w:hAnsi="Times New Roman" w:cs="Times New Roman"/>
          <w:sz w:val="24"/>
          <w:szCs w:val="24"/>
        </w:rPr>
        <w:t>Speed and responsiveness of the platform</w:t>
      </w:r>
      <w:r>
        <w:rPr>
          <w:rFonts w:ascii="Times New Roman" w:hAnsi="Times New Roman" w:cs="Times New Roman"/>
          <w:sz w:val="24"/>
          <w:szCs w:val="24"/>
        </w:rPr>
        <w:t xml:space="preserve"> is ranked 3 and </w:t>
      </w:r>
      <w:r w:rsidRPr="001B1CC4">
        <w:rPr>
          <w:rFonts w:ascii="Times New Roman" w:hAnsi="Times New Roman" w:cs="Times New Roman"/>
          <w:sz w:val="24"/>
          <w:szCs w:val="24"/>
        </w:rPr>
        <w:t xml:space="preserve">Customer support and assistance </w:t>
      </w:r>
      <w:r>
        <w:rPr>
          <w:rFonts w:ascii="Times New Roman" w:hAnsi="Times New Roman" w:cs="Times New Roman"/>
          <w:sz w:val="24"/>
          <w:szCs w:val="24"/>
        </w:rPr>
        <w:t>is ranked 4 and</w:t>
      </w:r>
      <w:r w:rsidRPr="00B55AC7">
        <w:rPr>
          <w:rFonts w:ascii="Times New Roman" w:hAnsi="Times New Roman" w:cs="Times New Roman"/>
          <w:sz w:val="24"/>
          <w:szCs w:val="24"/>
        </w:rPr>
        <w:t xml:space="preserve"> finally </w:t>
      </w:r>
      <w:r w:rsidRPr="001B1CC4">
        <w:rPr>
          <w:rFonts w:ascii="Times New Roman" w:hAnsi="Times New Roman" w:cs="Times New Roman"/>
          <w:sz w:val="24"/>
          <w:szCs w:val="24"/>
        </w:rPr>
        <w:t xml:space="preserve">Security measures </w:t>
      </w:r>
      <w:r w:rsidRPr="00B55AC7">
        <w:rPr>
          <w:rFonts w:ascii="Times New Roman" w:hAnsi="Times New Roman" w:cs="Times New Roman"/>
          <w:sz w:val="24"/>
          <w:szCs w:val="24"/>
        </w:rPr>
        <w:t>is ranked 5.</w:t>
      </w:r>
    </w:p>
    <w:p w14:paraId="4B2BC539" w14:textId="77777777" w:rsidR="003B6C9C" w:rsidRDefault="003B6C9C" w:rsidP="00E36488">
      <w:pPr>
        <w:pStyle w:val="BodyText"/>
        <w:rPr>
          <w:sz w:val="26"/>
        </w:rPr>
      </w:pPr>
    </w:p>
    <w:p w14:paraId="17E57441" w14:textId="70F228EB" w:rsidR="00E36488" w:rsidRPr="007F270D" w:rsidRDefault="003B6C9C" w:rsidP="0024086F">
      <w:pPr>
        <w:pStyle w:val="BodyText"/>
        <w:spacing w:before="61" w:line="360" w:lineRule="auto"/>
        <w:ind w:right="1159"/>
        <w:jc w:val="center"/>
        <w:rPr>
          <w:rFonts w:ascii="Times New Roman" w:hAnsi="Times New Roman" w:cs="Times New Roman"/>
          <w:b/>
          <w:bCs/>
          <w:sz w:val="22"/>
          <w:szCs w:val="22"/>
        </w:rPr>
      </w:pPr>
      <w:r w:rsidRPr="007F270D">
        <w:rPr>
          <w:rFonts w:ascii="Times New Roman" w:hAnsi="Times New Roman" w:cs="Times New Roman"/>
          <w:b/>
          <w:bCs/>
          <w:sz w:val="22"/>
          <w:szCs w:val="22"/>
        </w:rPr>
        <w:t>FINDINGS</w:t>
      </w:r>
    </w:p>
    <w:p w14:paraId="65A4597A" w14:textId="09D664F0" w:rsidR="003B6C9C" w:rsidRDefault="003B6C9C" w:rsidP="0024086F">
      <w:pPr>
        <w:pStyle w:val="BodyText"/>
        <w:numPr>
          <w:ilvl w:val="0"/>
          <w:numId w:val="7"/>
        </w:numPr>
        <w:spacing w:before="61" w:line="360" w:lineRule="auto"/>
        <w:ind w:left="360"/>
        <w:jc w:val="both"/>
        <w:rPr>
          <w:rFonts w:ascii="Times New Roman" w:hAnsi="Times New Roman" w:cs="Times New Roman"/>
        </w:rPr>
      </w:pPr>
      <w:r w:rsidRPr="003B6C9C">
        <w:rPr>
          <w:rFonts w:ascii="Times New Roman" w:hAnsi="Times New Roman" w:cs="Times New Roman"/>
        </w:rPr>
        <w:t>As the table shows that majority (38%) of the respondent’s main reason for not using E-Banking services was lack of trust in online security.</w:t>
      </w:r>
    </w:p>
    <w:p w14:paraId="41AFBC8A" w14:textId="54214795" w:rsidR="003B6C9C" w:rsidRDefault="003B6C9C" w:rsidP="0024086F">
      <w:pPr>
        <w:pStyle w:val="BodyText"/>
        <w:numPr>
          <w:ilvl w:val="0"/>
          <w:numId w:val="7"/>
        </w:numPr>
        <w:spacing w:before="61" w:line="360" w:lineRule="auto"/>
        <w:ind w:left="360"/>
        <w:jc w:val="both"/>
        <w:rPr>
          <w:rFonts w:ascii="Times New Roman" w:hAnsi="Times New Roman" w:cs="Times New Roman"/>
        </w:rPr>
      </w:pPr>
      <w:r w:rsidRPr="003B6C9C">
        <w:rPr>
          <w:rFonts w:ascii="Times New Roman" w:hAnsi="Times New Roman" w:cs="Times New Roman"/>
        </w:rPr>
        <w:t>As the table shows that majority (44%) of the respondent have technical glitches or system errors while using E-Banking services.</w:t>
      </w:r>
    </w:p>
    <w:p w14:paraId="3B312690" w14:textId="094A5C80" w:rsidR="003B6C9C" w:rsidRDefault="003B6C9C" w:rsidP="0024086F">
      <w:pPr>
        <w:pStyle w:val="BodyText"/>
        <w:numPr>
          <w:ilvl w:val="0"/>
          <w:numId w:val="7"/>
        </w:numPr>
        <w:spacing w:before="61" w:line="360" w:lineRule="auto"/>
        <w:ind w:left="360"/>
        <w:jc w:val="both"/>
        <w:rPr>
          <w:rFonts w:ascii="Times New Roman" w:hAnsi="Times New Roman" w:cs="Times New Roman"/>
        </w:rPr>
      </w:pPr>
      <w:r w:rsidRPr="003B6C9C">
        <w:rPr>
          <w:rFonts w:ascii="Times New Roman" w:hAnsi="Times New Roman" w:cs="Times New Roman"/>
        </w:rPr>
        <w:t xml:space="preserve">As the table shows that majority (48%) of the respondent have contracted customer support </w:t>
      </w:r>
      <w:r w:rsidRPr="003B6C9C">
        <w:rPr>
          <w:rFonts w:ascii="Times New Roman" w:hAnsi="Times New Roman" w:cs="Times New Roman"/>
        </w:rPr>
        <w:lastRenderedPageBreak/>
        <w:t>to resolve the problems faced with E-Banking services</w:t>
      </w:r>
      <w:r>
        <w:rPr>
          <w:rFonts w:ascii="Times New Roman" w:hAnsi="Times New Roman" w:cs="Times New Roman"/>
        </w:rPr>
        <w:t>.</w:t>
      </w:r>
    </w:p>
    <w:p w14:paraId="274D0C22" w14:textId="6C3D4937" w:rsidR="003B6C9C" w:rsidRPr="003B6C9C" w:rsidRDefault="003B6C9C" w:rsidP="0024086F">
      <w:pPr>
        <w:pStyle w:val="BodyText"/>
        <w:numPr>
          <w:ilvl w:val="0"/>
          <w:numId w:val="7"/>
        </w:numPr>
        <w:spacing w:before="61" w:line="360" w:lineRule="auto"/>
        <w:ind w:left="360"/>
        <w:jc w:val="both"/>
        <w:rPr>
          <w:rFonts w:ascii="Times New Roman" w:hAnsi="Times New Roman" w:cs="Times New Roman"/>
        </w:rPr>
      </w:pPr>
      <w:r w:rsidRPr="003B6C9C">
        <w:rPr>
          <w:rFonts w:ascii="Times New Roman" w:hAnsi="Times New Roman" w:cs="Times New Roman"/>
        </w:rPr>
        <w:t xml:space="preserve">As the table shows that majority (65%) of the respondent were convenient of accessing e-banking services. </w:t>
      </w:r>
    </w:p>
    <w:p w14:paraId="0575AD44" w14:textId="39F0EC80" w:rsidR="003B6C9C" w:rsidRDefault="003B6C9C" w:rsidP="0024086F">
      <w:pPr>
        <w:pStyle w:val="BodyText"/>
        <w:numPr>
          <w:ilvl w:val="0"/>
          <w:numId w:val="7"/>
        </w:numPr>
        <w:spacing w:before="61" w:line="360" w:lineRule="auto"/>
        <w:ind w:left="360"/>
        <w:jc w:val="both"/>
        <w:rPr>
          <w:rFonts w:ascii="Times New Roman" w:hAnsi="Times New Roman" w:cs="Times New Roman"/>
        </w:rPr>
      </w:pPr>
      <w:r w:rsidRPr="003B6C9C">
        <w:rPr>
          <w:rFonts w:ascii="Times New Roman" w:hAnsi="Times New Roman" w:cs="Times New Roman"/>
        </w:rPr>
        <w:t>As the table shows that majority (48%) of the respondent were very likely to recommend e-banking services to others.</w:t>
      </w:r>
    </w:p>
    <w:p w14:paraId="1796F7BA" w14:textId="77777777" w:rsidR="00A062DF" w:rsidRPr="007F270D" w:rsidRDefault="00A062DF" w:rsidP="005D0EC4">
      <w:pPr>
        <w:pStyle w:val="BodyText"/>
        <w:spacing w:before="61" w:line="360" w:lineRule="auto"/>
        <w:ind w:left="720" w:right="1159"/>
        <w:jc w:val="center"/>
        <w:rPr>
          <w:rFonts w:ascii="Times New Roman" w:hAnsi="Times New Roman" w:cs="Times New Roman"/>
          <w:b/>
          <w:bCs/>
          <w:sz w:val="22"/>
          <w:szCs w:val="22"/>
        </w:rPr>
      </w:pPr>
    </w:p>
    <w:p w14:paraId="703DD95C" w14:textId="5272C25B" w:rsidR="005D0EC4" w:rsidRPr="007F270D" w:rsidRDefault="005D0EC4" w:rsidP="00A062DF">
      <w:pPr>
        <w:pStyle w:val="BodyText"/>
        <w:spacing w:before="61" w:line="360" w:lineRule="auto"/>
        <w:ind w:left="720" w:right="1159"/>
        <w:jc w:val="center"/>
        <w:rPr>
          <w:rFonts w:ascii="Times New Roman" w:hAnsi="Times New Roman" w:cs="Times New Roman"/>
          <w:b/>
          <w:bCs/>
          <w:sz w:val="22"/>
          <w:szCs w:val="22"/>
        </w:rPr>
      </w:pPr>
      <w:r w:rsidRPr="007F270D">
        <w:rPr>
          <w:rFonts w:ascii="Times New Roman" w:hAnsi="Times New Roman" w:cs="Times New Roman"/>
          <w:b/>
          <w:bCs/>
          <w:sz w:val="22"/>
          <w:szCs w:val="22"/>
        </w:rPr>
        <w:t>SUGGESTIONS</w:t>
      </w:r>
    </w:p>
    <w:p w14:paraId="1201EFAE" w14:textId="77777777" w:rsidR="005D0EC4" w:rsidRPr="004A4A94" w:rsidRDefault="005D0EC4" w:rsidP="0024086F">
      <w:pPr>
        <w:pStyle w:val="ListParagraph"/>
        <w:numPr>
          <w:ilvl w:val="0"/>
          <w:numId w:val="9"/>
        </w:numPr>
        <w:spacing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Since</w:t>
      </w:r>
      <w:r w:rsidRPr="004A4A94">
        <w:rPr>
          <w:rFonts w:ascii="Times New Roman" w:hAnsi="Times New Roman" w:cs="Times New Roman"/>
          <w:bCs/>
          <w:sz w:val="24"/>
          <w:szCs w:val="24"/>
        </w:rPr>
        <w:t xml:space="preserve"> a notable percentage (38%) of respondents cite a lack of trust in online security as their main reason for not using e-banking services, consider addressing this concern through enhanced security measures, clear communication about security protocols, and educating customers about the safety of e-banking.</w:t>
      </w:r>
    </w:p>
    <w:p w14:paraId="6F5491BE" w14:textId="77777777" w:rsidR="005D0EC4" w:rsidRPr="004A4A94" w:rsidRDefault="005D0EC4" w:rsidP="0024086F">
      <w:pPr>
        <w:pStyle w:val="ListParagraph"/>
        <w:numPr>
          <w:ilvl w:val="0"/>
          <w:numId w:val="9"/>
        </w:numPr>
        <w:spacing w:line="360" w:lineRule="auto"/>
        <w:ind w:left="360"/>
        <w:jc w:val="both"/>
        <w:rPr>
          <w:rFonts w:ascii="Times New Roman" w:hAnsi="Times New Roman" w:cs="Times New Roman"/>
          <w:bCs/>
          <w:sz w:val="24"/>
          <w:szCs w:val="24"/>
        </w:rPr>
      </w:pPr>
      <w:r w:rsidRPr="004A4A94">
        <w:rPr>
          <w:rFonts w:ascii="Times New Roman" w:hAnsi="Times New Roman" w:cs="Times New Roman"/>
          <w:bCs/>
          <w:sz w:val="24"/>
          <w:szCs w:val="24"/>
        </w:rPr>
        <w:t>The high percentage (44%) of respondents encountering technical glitches or system errors suggests the need for improving the technical stability of the e-banking platform. Regular maintenance, testing, and prompt resolution of technical issues can enhance user experience.</w:t>
      </w:r>
    </w:p>
    <w:p w14:paraId="1A681452" w14:textId="2891079B" w:rsidR="005D0EC4" w:rsidRDefault="005D0EC4" w:rsidP="0024086F">
      <w:pPr>
        <w:pStyle w:val="ListParagraph"/>
        <w:numPr>
          <w:ilvl w:val="0"/>
          <w:numId w:val="9"/>
        </w:numPr>
        <w:spacing w:line="360" w:lineRule="auto"/>
        <w:ind w:left="360"/>
        <w:jc w:val="both"/>
        <w:rPr>
          <w:rFonts w:ascii="Times New Roman" w:hAnsi="Times New Roman" w:cs="Times New Roman"/>
          <w:bCs/>
          <w:sz w:val="24"/>
          <w:szCs w:val="24"/>
        </w:rPr>
      </w:pPr>
      <w:r w:rsidRPr="004A4A94">
        <w:rPr>
          <w:rFonts w:ascii="Times New Roman" w:hAnsi="Times New Roman" w:cs="Times New Roman"/>
          <w:bCs/>
          <w:sz w:val="24"/>
          <w:szCs w:val="24"/>
        </w:rPr>
        <w:t xml:space="preserve"> The fact that 48% of respondents reached out to customer support to resolve issues highlights the importance of having efficient and responsive customer support services. Ensure that customer support channels are easily accessible and capable of addressing user concerns effectively.</w:t>
      </w:r>
    </w:p>
    <w:p w14:paraId="295C868C" w14:textId="01C61052" w:rsidR="005D0EC4" w:rsidRPr="004A4A94" w:rsidRDefault="005D0EC4" w:rsidP="0024086F">
      <w:pPr>
        <w:pStyle w:val="ListParagraph"/>
        <w:numPr>
          <w:ilvl w:val="0"/>
          <w:numId w:val="9"/>
        </w:numPr>
        <w:spacing w:line="360" w:lineRule="auto"/>
        <w:ind w:left="360"/>
        <w:jc w:val="both"/>
        <w:rPr>
          <w:rFonts w:ascii="Times New Roman" w:hAnsi="Times New Roman" w:cs="Times New Roman"/>
          <w:bCs/>
          <w:sz w:val="24"/>
          <w:szCs w:val="24"/>
        </w:rPr>
      </w:pPr>
      <w:r w:rsidRPr="004A4A94">
        <w:rPr>
          <w:rFonts w:ascii="Times New Roman" w:hAnsi="Times New Roman" w:cs="Times New Roman"/>
          <w:bCs/>
          <w:sz w:val="24"/>
          <w:szCs w:val="24"/>
        </w:rPr>
        <w:t>Acknowledge the positive sentiment (65%) regarding the convenience of accessing e-banking services. Continue to prioritize ease of use and accessibility, keeping the user journey streamlined and hassle-free.</w:t>
      </w:r>
    </w:p>
    <w:p w14:paraId="5DA26A45" w14:textId="5C5DD4BA" w:rsidR="005D0EC4" w:rsidRDefault="005D0EC4" w:rsidP="0024086F">
      <w:pPr>
        <w:pStyle w:val="ListParagraph"/>
        <w:numPr>
          <w:ilvl w:val="0"/>
          <w:numId w:val="9"/>
        </w:numPr>
        <w:spacing w:line="360" w:lineRule="auto"/>
        <w:ind w:left="360"/>
        <w:jc w:val="both"/>
        <w:rPr>
          <w:rFonts w:ascii="Times New Roman" w:hAnsi="Times New Roman" w:cs="Times New Roman"/>
          <w:bCs/>
          <w:sz w:val="24"/>
          <w:szCs w:val="24"/>
        </w:rPr>
      </w:pPr>
      <w:r w:rsidRPr="005D0EC4">
        <w:rPr>
          <w:rFonts w:ascii="Times New Roman" w:hAnsi="Times New Roman" w:cs="Times New Roman"/>
          <w:bCs/>
          <w:sz w:val="24"/>
          <w:szCs w:val="24"/>
        </w:rPr>
        <w:t>Leveraging the high percentage (48%) of respondents willing to recommend e-banking services to others, consider implementing referral programs or incentives that can encourage satisfied customers to spread the word.</w:t>
      </w:r>
    </w:p>
    <w:p w14:paraId="269638EB" w14:textId="77777777" w:rsidR="00A062DF" w:rsidRDefault="00A062DF" w:rsidP="005D0EC4">
      <w:pPr>
        <w:jc w:val="center"/>
        <w:rPr>
          <w:rFonts w:ascii="Times New Roman" w:hAnsi="Times New Roman" w:cs="Times New Roman"/>
          <w:bCs/>
          <w:sz w:val="24"/>
          <w:szCs w:val="24"/>
        </w:rPr>
      </w:pPr>
    </w:p>
    <w:p w14:paraId="5CD83D06" w14:textId="720435F0" w:rsidR="005D0EC4" w:rsidRPr="007F270D" w:rsidRDefault="005D0EC4" w:rsidP="005D0EC4">
      <w:pPr>
        <w:jc w:val="center"/>
        <w:rPr>
          <w:rFonts w:ascii="Times New Roman" w:hAnsi="Times New Roman" w:cs="Times New Roman"/>
          <w:b/>
        </w:rPr>
      </w:pPr>
      <w:r w:rsidRPr="007F270D">
        <w:rPr>
          <w:rFonts w:ascii="Times New Roman" w:hAnsi="Times New Roman" w:cs="Times New Roman"/>
          <w:b/>
        </w:rPr>
        <w:t>REFERNCE</w:t>
      </w:r>
    </w:p>
    <w:p w14:paraId="68FB769A" w14:textId="77777777" w:rsidR="005D0EC4" w:rsidRPr="0016079A" w:rsidRDefault="005D0EC4" w:rsidP="005D0EC4">
      <w:pPr>
        <w:pStyle w:val="BodyText"/>
        <w:spacing w:before="61" w:line="360" w:lineRule="auto"/>
        <w:ind w:left="720" w:right="1159"/>
        <w:jc w:val="both"/>
        <w:rPr>
          <w:rFonts w:ascii="Times New Roman" w:hAnsi="Times New Roman" w:cs="Times New Roman"/>
        </w:rPr>
      </w:pPr>
    </w:p>
    <w:p w14:paraId="23CA2932" w14:textId="77777777" w:rsidR="00692A66" w:rsidRPr="00692A66" w:rsidRDefault="00692A66" w:rsidP="00692A66">
      <w:pPr>
        <w:pStyle w:val="BodyText"/>
        <w:spacing w:before="12"/>
        <w:ind w:left="225"/>
        <w:rPr>
          <w:rFonts w:ascii="Times New Roman" w:hAnsi="Times New Roman" w:cs="Times New Roman"/>
        </w:rPr>
      </w:pPr>
    </w:p>
    <w:p w14:paraId="77C33103" w14:textId="77777777" w:rsidR="0024086F" w:rsidRDefault="0024086F" w:rsidP="0024086F">
      <w:pPr>
        <w:pStyle w:val="ListParagraph"/>
        <w:numPr>
          <w:ilvl w:val="0"/>
          <w:numId w:val="10"/>
        </w:numPr>
        <w:spacing w:line="360" w:lineRule="auto"/>
        <w:ind w:left="495"/>
        <w:jc w:val="both"/>
        <w:rPr>
          <w:rFonts w:ascii="Times New Roman" w:eastAsia="Arial MT" w:hAnsi="Times New Roman" w:cs="Times New Roman"/>
          <w:sz w:val="24"/>
          <w:szCs w:val="24"/>
        </w:rPr>
      </w:pPr>
      <w:proofErr w:type="spellStart"/>
      <w:r w:rsidRPr="00692A66">
        <w:rPr>
          <w:rFonts w:ascii="Times New Roman" w:eastAsia="Arial MT" w:hAnsi="Times New Roman" w:cs="Times New Roman"/>
          <w:sz w:val="24"/>
          <w:szCs w:val="24"/>
        </w:rPr>
        <w:t>Rajasulochana</w:t>
      </w:r>
      <w:proofErr w:type="spellEnd"/>
      <w:r w:rsidRPr="00692A66">
        <w:rPr>
          <w:rFonts w:ascii="Times New Roman" w:eastAsia="Arial MT" w:hAnsi="Times New Roman" w:cs="Times New Roman"/>
          <w:sz w:val="24"/>
          <w:szCs w:val="24"/>
        </w:rPr>
        <w:t>, D. S. M. (2022). E-Banking and Customers' Satisfaction in Public and Private Sector Banks in Karnataka: An Empirical Analysis. Journal of Positive School Psychology, 6(8), 8270-8279.</w:t>
      </w:r>
    </w:p>
    <w:p w14:paraId="393A3793" w14:textId="77777777" w:rsidR="0024086F" w:rsidRDefault="0024086F" w:rsidP="0024086F">
      <w:pPr>
        <w:pStyle w:val="ListParagraph"/>
        <w:numPr>
          <w:ilvl w:val="0"/>
          <w:numId w:val="10"/>
        </w:numPr>
        <w:spacing w:line="360" w:lineRule="auto"/>
        <w:ind w:left="495"/>
        <w:jc w:val="both"/>
        <w:rPr>
          <w:rFonts w:ascii="Times New Roman" w:eastAsia="Arial MT" w:hAnsi="Times New Roman" w:cs="Times New Roman"/>
          <w:sz w:val="24"/>
          <w:szCs w:val="24"/>
        </w:rPr>
      </w:pPr>
      <w:r w:rsidRPr="00692A66">
        <w:rPr>
          <w:rFonts w:ascii="Times New Roman" w:eastAsia="Arial MT" w:hAnsi="Times New Roman" w:cs="Times New Roman"/>
          <w:sz w:val="24"/>
          <w:szCs w:val="24"/>
        </w:rPr>
        <w:lastRenderedPageBreak/>
        <w:t>Amin, M. (2016). Internet banking service quality and its implication on e-customer satisfaction and e-customer loyalty. International journal of bank marketing, 34(3), 280-306.</w:t>
      </w:r>
    </w:p>
    <w:p w14:paraId="147CD78E" w14:textId="58BEC2EA" w:rsidR="00032ED3" w:rsidRPr="007F270D" w:rsidRDefault="00692A66" w:rsidP="00495553">
      <w:pPr>
        <w:pStyle w:val="ListParagraph"/>
        <w:numPr>
          <w:ilvl w:val="0"/>
          <w:numId w:val="10"/>
        </w:numPr>
        <w:spacing w:line="360" w:lineRule="auto"/>
        <w:ind w:left="495"/>
        <w:jc w:val="both"/>
        <w:rPr>
          <w:rFonts w:ascii="Times New Roman" w:eastAsia="Arial MT" w:hAnsi="Times New Roman" w:cs="Times New Roman"/>
          <w:sz w:val="24"/>
          <w:szCs w:val="24"/>
        </w:rPr>
      </w:pPr>
      <w:r w:rsidRPr="0024086F">
        <w:rPr>
          <w:rFonts w:ascii="Times New Roman" w:hAnsi="Times New Roman" w:cs="Times New Roman"/>
        </w:rPr>
        <w:t>Nupur, J. M. (2010). E-banking and customers’ satisfaction in Bangladesh: An analysis. International review of business research papers, 6(4), 145-156</w:t>
      </w:r>
    </w:p>
    <w:sectPr w:rsidR="00032ED3" w:rsidRPr="007F2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A6"/>
    <w:multiLevelType w:val="hybridMultilevel"/>
    <w:tmpl w:val="DB583EA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F548B0"/>
    <w:multiLevelType w:val="hybridMultilevel"/>
    <w:tmpl w:val="0FC2FCE4"/>
    <w:lvl w:ilvl="0" w:tplc="799A897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5B356F"/>
    <w:multiLevelType w:val="hybridMultilevel"/>
    <w:tmpl w:val="8F4010AC"/>
    <w:lvl w:ilvl="0" w:tplc="69A0967C">
      <w:start w:val="1"/>
      <w:numFmt w:val="decimal"/>
      <w:lvlText w:val="%1."/>
      <w:lvlJc w:val="left"/>
      <w:pPr>
        <w:ind w:left="720" w:hanging="495"/>
      </w:pPr>
      <w:rPr>
        <w:rFonts w:hint="default"/>
      </w:rPr>
    </w:lvl>
    <w:lvl w:ilvl="1" w:tplc="40090019" w:tentative="1">
      <w:start w:val="1"/>
      <w:numFmt w:val="lowerLetter"/>
      <w:lvlText w:val="%2."/>
      <w:lvlJc w:val="left"/>
      <w:pPr>
        <w:ind w:left="1305" w:hanging="360"/>
      </w:pPr>
    </w:lvl>
    <w:lvl w:ilvl="2" w:tplc="4009001B" w:tentative="1">
      <w:start w:val="1"/>
      <w:numFmt w:val="lowerRoman"/>
      <w:lvlText w:val="%3."/>
      <w:lvlJc w:val="right"/>
      <w:pPr>
        <w:ind w:left="2025" w:hanging="180"/>
      </w:pPr>
    </w:lvl>
    <w:lvl w:ilvl="3" w:tplc="4009000F" w:tentative="1">
      <w:start w:val="1"/>
      <w:numFmt w:val="decimal"/>
      <w:lvlText w:val="%4."/>
      <w:lvlJc w:val="left"/>
      <w:pPr>
        <w:ind w:left="2745" w:hanging="360"/>
      </w:pPr>
    </w:lvl>
    <w:lvl w:ilvl="4" w:tplc="40090019" w:tentative="1">
      <w:start w:val="1"/>
      <w:numFmt w:val="lowerLetter"/>
      <w:lvlText w:val="%5."/>
      <w:lvlJc w:val="left"/>
      <w:pPr>
        <w:ind w:left="3465" w:hanging="360"/>
      </w:pPr>
    </w:lvl>
    <w:lvl w:ilvl="5" w:tplc="4009001B" w:tentative="1">
      <w:start w:val="1"/>
      <w:numFmt w:val="lowerRoman"/>
      <w:lvlText w:val="%6."/>
      <w:lvlJc w:val="right"/>
      <w:pPr>
        <w:ind w:left="4185" w:hanging="180"/>
      </w:pPr>
    </w:lvl>
    <w:lvl w:ilvl="6" w:tplc="4009000F" w:tentative="1">
      <w:start w:val="1"/>
      <w:numFmt w:val="decimal"/>
      <w:lvlText w:val="%7."/>
      <w:lvlJc w:val="left"/>
      <w:pPr>
        <w:ind w:left="4905" w:hanging="360"/>
      </w:pPr>
    </w:lvl>
    <w:lvl w:ilvl="7" w:tplc="40090019" w:tentative="1">
      <w:start w:val="1"/>
      <w:numFmt w:val="lowerLetter"/>
      <w:lvlText w:val="%8."/>
      <w:lvlJc w:val="left"/>
      <w:pPr>
        <w:ind w:left="5625" w:hanging="360"/>
      </w:pPr>
    </w:lvl>
    <w:lvl w:ilvl="8" w:tplc="4009001B" w:tentative="1">
      <w:start w:val="1"/>
      <w:numFmt w:val="lowerRoman"/>
      <w:lvlText w:val="%9."/>
      <w:lvlJc w:val="right"/>
      <w:pPr>
        <w:ind w:left="6345" w:hanging="180"/>
      </w:pPr>
    </w:lvl>
  </w:abstractNum>
  <w:abstractNum w:abstractNumId="3" w15:restartNumberingAfterBreak="0">
    <w:nsid w:val="2F3F4FE3"/>
    <w:multiLevelType w:val="hybridMultilevel"/>
    <w:tmpl w:val="EC749B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DC60281"/>
    <w:multiLevelType w:val="hybridMultilevel"/>
    <w:tmpl w:val="2BDACA40"/>
    <w:lvl w:ilvl="0" w:tplc="4009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A362A9"/>
    <w:multiLevelType w:val="hybridMultilevel"/>
    <w:tmpl w:val="5C06DBC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0B326BC"/>
    <w:multiLevelType w:val="hybridMultilevel"/>
    <w:tmpl w:val="5BF2A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6375C6"/>
    <w:multiLevelType w:val="hybridMultilevel"/>
    <w:tmpl w:val="AEB25E76"/>
    <w:lvl w:ilvl="0" w:tplc="68A8800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300FA6"/>
    <w:multiLevelType w:val="hybridMultilevel"/>
    <w:tmpl w:val="E7847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186B03"/>
    <w:multiLevelType w:val="hybridMultilevel"/>
    <w:tmpl w:val="E2F0BBD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58813154">
    <w:abstractNumId w:val="7"/>
  </w:num>
  <w:num w:numId="2" w16cid:durableId="1178614254">
    <w:abstractNumId w:val="4"/>
  </w:num>
  <w:num w:numId="3" w16cid:durableId="2029601350">
    <w:abstractNumId w:val="3"/>
  </w:num>
  <w:num w:numId="4" w16cid:durableId="279453149">
    <w:abstractNumId w:val="9"/>
  </w:num>
  <w:num w:numId="5" w16cid:durableId="1989748843">
    <w:abstractNumId w:val="8"/>
  </w:num>
  <w:num w:numId="6" w16cid:durableId="1785421054">
    <w:abstractNumId w:val="1"/>
  </w:num>
  <w:num w:numId="7" w16cid:durableId="759913437">
    <w:abstractNumId w:val="0"/>
  </w:num>
  <w:num w:numId="8" w16cid:durableId="1590581126">
    <w:abstractNumId w:val="6"/>
  </w:num>
  <w:num w:numId="9" w16cid:durableId="1075590572">
    <w:abstractNumId w:val="5"/>
  </w:num>
  <w:num w:numId="10" w16cid:durableId="1612736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8D"/>
    <w:rsid w:val="00006398"/>
    <w:rsid w:val="00032ED3"/>
    <w:rsid w:val="000377BE"/>
    <w:rsid w:val="00230325"/>
    <w:rsid w:val="0023288D"/>
    <w:rsid w:val="0024086F"/>
    <w:rsid w:val="002A3AE7"/>
    <w:rsid w:val="003213CB"/>
    <w:rsid w:val="00364377"/>
    <w:rsid w:val="003A04D4"/>
    <w:rsid w:val="003B6C9C"/>
    <w:rsid w:val="00495553"/>
    <w:rsid w:val="005D0EC4"/>
    <w:rsid w:val="0066669D"/>
    <w:rsid w:val="00692A66"/>
    <w:rsid w:val="007F270D"/>
    <w:rsid w:val="007F7D7B"/>
    <w:rsid w:val="0080437B"/>
    <w:rsid w:val="008E3B4D"/>
    <w:rsid w:val="00992866"/>
    <w:rsid w:val="00A062DF"/>
    <w:rsid w:val="00AB148D"/>
    <w:rsid w:val="00B350CA"/>
    <w:rsid w:val="00DC2C88"/>
    <w:rsid w:val="00E0271F"/>
    <w:rsid w:val="00E36488"/>
    <w:rsid w:val="00E85E8C"/>
    <w:rsid w:val="00E94FDA"/>
    <w:rsid w:val="00EB7C47"/>
    <w:rsid w:val="00F02764"/>
    <w:rsid w:val="00F06455"/>
    <w:rsid w:val="00F73E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9316"/>
  <w15:chartTrackingRefBased/>
  <w15:docId w15:val="{350D0BA6-810D-4B63-8DFB-CCB18E25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7B"/>
    <w:pPr>
      <w:ind w:left="720"/>
      <w:contextualSpacing/>
    </w:pPr>
    <w:rPr>
      <w:kern w:val="0"/>
      <w14:ligatures w14:val="none"/>
    </w:rPr>
  </w:style>
  <w:style w:type="table" w:styleId="TableGrid">
    <w:name w:val="Table Grid"/>
    <w:basedOn w:val="TableNormal"/>
    <w:uiPriority w:val="39"/>
    <w:rsid w:val="00666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4377"/>
    <w:pPr>
      <w:widowControl w:val="0"/>
      <w:autoSpaceDE w:val="0"/>
      <w:autoSpaceDN w:val="0"/>
      <w:spacing w:after="0" w:line="240" w:lineRule="auto"/>
    </w:pPr>
    <w:rPr>
      <w:rFonts w:ascii="Arial MT" w:eastAsia="Arial MT" w:hAnsi="Arial MT" w:cs="Arial MT"/>
      <w:kern w:val="0"/>
      <w:sz w:val="24"/>
      <w:szCs w:val="24"/>
      <w14:ligatures w14:val="none"/>
    </w:rPr>
  </w:style>
  <w:style w:type="character" w:customStyle="1" w:styleId="BodyTextChar">
    <w:name w:val="Body Text Char"/>
    <w:basedOn w:val="DefaultParagraphFont"/>
    <w:link w:val="BodyText"/>
    <w:uiPriority w:val="1"/>
    <w:rsid w:val="00364377"/>
    <w:rPr>
      <w:rFonts w:ascii="Arial MT" w:eastAsia="Arial MT" w:hAnsi="Arial MT" w:cs="Arial MT"/>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5115-114D-4E99-A672-2328FF29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10</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Bhuna Bose</dc:creator>
  <cp:keywords/>
  <dc:description/>
  <cp:lastModifiedBy>Bhuna Bose</cp:lastModifiedBy>
  <cp:revision>6</cp:revision>
  <dcterms:created xsi:type="dcterms:W3CDTF">2023-08-24T03:28:00Z</dcterms:created>
  <dcterms:modified xsi:type="dcterms:W3CDTF">2023-08-30T04:54:00Z</dcterms:modified>
</cp:coreProperties>
</file>