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28F2" w:rsidRPr="00F8799E" w:rsidRDefault="00F8799E" w:rsidP="006C1650">
      <w:pPr>
        <w:spacing w:before="32" w:line="360" w:lineRule="auto"/>
        <w:ind w:left="850" w:right="576"/>
        <w:jc w:val="center"/>
        <w:rPr>
          <w:b/>
          <w:sz w:val="32"/>
          <w:szCs w:val="32"/>
        </w:rPr>
      </w:pPr>
      <w:r w:rsidRPr="00F8799E">
        <w:rPr>
          <w:b/>
          <w:sz w:val="32"/>
          <w:szCs w:val="32"/>
        </w:rPr>
        <w:t xml:space="preserve"> </w:t>
      </w:r>
      <w:r w:rsidR="00000000" w:rsidRPr="00F8799E">
        <w:rPr>
          <w:b/>
          <w:sz w:val="32"/>
          <w:szCs w:val="32"/>
        </w:rPr>
        <w:t>Comparative Analysis of Lateral Loads Resisting System for RCC Structure</w:t>
      </w:r>
    </w:p>
    <w:p w:rsidR="00D828F2" w:rsidRDefault="00D828F2" w:rsidP="00F8799E">
      <w:pPr>
        <w:pStyle w:val="BodyText"/>
        <w:spacing w:before="5"/>
        <w:ind w:left="850" w:right="850"/>
        <w:rPr>
          <w:i/>
          <w:sz w:val="21"/>
        </w:rPr>
      </w:pPr>
    </w:p>
    <w:p w:rsidR="001E08AF" w:rsidRDefault="001E08AF" w:rsidP="00F8799E">
      <w:pPr>
        <w:pStyle w:val="BodyText"/>
        <w:spacing w:before="5"/>
        <w:ind w:left="850" w:right="850"/>
        <w:rPr>
          <w:i/>
          <w:sz w:val="21"/>
        </w:rPr>
      </w:pPr>
    </w:p>
    <w:p w:rsidR="001E08AF" w:rsidRPr="00F8799E" w:rsidRDefault="001E08AF" w:rsidP="006C1650">
      <w:pPr>
        <w:pStyle w:val="BodyText"/>
        <w:spacing w:before="5"/>
        <w:ind w:left="850" w:right="850"/>
        <w:jc w:val="center"/>
        <w:rPr>
          <w:iCs/>
          <w:sz w:val="21"/>
        </w:rPr>
      </w:pPr>
    </w:p>
    <w:p w:rsidR="006C1650" w:rsidRPr="006C1650" w:rsidRDefault="00B8652C" w:rsidP="006C1650">
      <w:pPr>
        <w:widowControl/>
        <w:autoSpaceDE/>
        <w:autoSpaceDN/>
        <w:spacing w:before="100" w:beforeAutospacing="1" w:after="100" w:afterAutospacing="1" w:line="360" w:lineRule="auto"/>
        <w:ind w:left="567" w:right="851"/>
        <w:jc w:val="center"/>
        <w:rPr>
          <w:rFonts w:eastAsia="Calibri"/>
          <w:b/>
          <w:sz w:val="24"/>
          <w:szCs w:val="24"/>
          <w:vertAlign w:val="superscript"/>
          <w:lang w:val="en-IN" w:eastAsia="en-IN"/>
        </w:rPr>
      </w:pPr>
      <w:r>
        <w:rPr>
          <w:rFonts w:eastAsia="Calibri"/>
          <w:b/>
          <w:sz w:val="24"/>
          <w:szCs w:val="24"/>
          <w:lang w:val="en-IN" w:eastAsia="en-IN"/>
        </w:rPr>
        <w:t>Pankaj</w:t>
      </w:r>
      <w:r w:rsidR="006C1650" w:rsidRPr="006C1650">
        <w:rPr>
          <w:rFonts w:eastAsia="Calibri"/>
          <w:b/>
          <w:sz w:val="24"/>
          <w:szCs w:val="24"/>
          <w:lang w:val="en-IN" w:eastAsia="en-IN"/>
        </w:rPr>
        <w:t xml:space="preserve"> Kumar</w:t>
      </w:r>
      <w:r w:rsidR="006C1650" w:rsidRPr="006C1650">
        <w:rPr>
          <w:rFonts w:eastAsia="Calibri"/>
          <w:b/>
          <w:sz w:val="24"/>
          <w:szCs w:val="24"/>
          <w:vertAlign w:val="superscript"/>
          <w:lang w:val="en-IN" w:eastAsia="en-IN"/>
        </w:rPr>
        <w:t>1</w:t>
      </w:r>
      <w:r w:rsidR="006C1650" w:rsidRPr="006C1650">
        <w:rPr>
          <w:rFonts w:eastAsia="Calibri"/>
          <w:b/>
          <w:sz w:val="24"/>
          <w:szCs w:val="24"/>
          <w:lang w:val="en-IN" w:eastAsia="en-IN"/>
        </w:rPr>
        <w:t>, Dr. Jyoti Yadav</w:t>
      </w:r>
      <w:r w:rsidR="006C1650" w:rsidRPr="006C1650">
        <w:rPr>
          <w:rFonts w:eastAsia="Calibri"/>
          <w:b/>
          <w:sz w:val="24"/>
          <w:szCs w:val="24"/>
          <w:vertAlign w:val="superscript"/>
          <w:lang w:val="en-IN" w:eastAsia="en-IN"/>
        </w:rPr>
        <w:t>2</w:t>
      </w:r>
    </w:p>
    <w:p w:rsidR="006C1650" w:rsidRPr="006C1650" w:rsidRDefault="006C1650" w:rsidP="006C1650">
      <w:pPr>
        <w:widowControl/>
        <w:autoSpaceDE/>
        <w:autoSpaceDN/>
        <w:spacing w:before="100" w:beforeAutospacing="1" w:after="100" w:afterAutospacing="1" w:line="360" w:lineRule="auto"/>
        <w:ind w:left="567" w:right="851"/>
        <w:jc w:val="center"/>
        <w:rPr>
          <w:rFonts w:eastAsia="Calibri"/>
          <w:b/>
          <w:sz w:val="24"/>
          <w:szCs w:val="24"/>
          <w:vertAlign w:val="superscript"/>
          <w:lang w:val="en-IN" w:eastAsia="en-IN"/>
        </w:rPr>
      </w:pPr>
      <w:r w:rsidRPr="006C1650">
        <w:rPr>
          <w:rFonts w:eastAsia="Calibri"/>
          <w:b/>
          <w:sz w:val="24"/>
          <w:szCs w:val="24"/>
          <w:vertAlign w:val="superscript"/>
          <w:lang w:val="en-IN" w:eastAsia="en-IN"/>
        </w:rPr>
        <w:t xml:space="preserve"> </w:t>
      </w:r>
    </w:p>
    <w:p w:rsidR="006C1650" w:rsidRPr="006C1650" w:rsidRDefault="006C1650" w:rsidP="006C1650">
      <w:pPr>
        <w:spacing w:before="100" w:beforeAutospacing="1" w:after="100" w:afterAutospacing="1" w:line="360" w:lineRule="auto"/>
        <w:ind w:left="1134" w:right="1001"/>
        <w:jc w:val="center"/>
        <w:rPr>
          <w:rFonts w:eastAsia="Calibri"/>
          <w:lang w:val="en-IN" w:eastAsia="en-IN"/>
        </w:rPr>
      </w:pPr>
      <w:r w:rsidRPr="006C1650">
        <w:rPr>
          <w:rFonts w:eastAsia="Calibri"/>
          <w:vertAlign w:val="superscript"/>
          <w:lang w:val="en-IN" w:eastAsia="en-IN"/>
        </w:rPr>
        <w:t>1</w:t>
      </w:r>
      <w:r w:rsidRPr="006C1650">
        <w:rPr>
          <w:rFonts w:eastAsia="Calibri"/>
          <w:lang w:val="en-IN" w:eastAsia="en-IN"/>
        </w:rPr>
        <w:t>M.Tech Scholar, Dept. Of Civil Engineering, Sarvepalli Radhakrishnan University, Bhopal, M.P, India</w:t>
      </w:r>
    </w:p>
    <w:p w:rsidR="006C1650" w:rsidRPr="006C1650" w:rsidRDefault="006C1650" w:rsidP="006C1650">
      <w:pPr>
        <w:spacing w:before="100" w:beforeAutospacing="1" w:after="100" w:afterAutospacing="1" w:line="360" w:lineRule="auto"/>
        <w:ind w:left="1134" w:right="1001"/>
        <w:jc w:val="center"/>
        <w:rPr>
          <w:rFonts w:eastAsia="Calibri"/>
          <w:lang w:val="en-IN" w:eastAsia="en-IN"/>
        </w:rPr>
      </w:pPr>
      <w:r w:rsidRPr="006C1650">
        <w:rPr>
          <w:rFonts w:eastAsia="Calibri"/>
          <w:vertAlign w:val="superscript"/>
          <w:lang w:val="en-IN" w:eastAsia="en-IN"/>
        </w:rPr>
        <w:t>2</w:t>
      </w:r>
      <w:r w:rsidRPr="006C1650">
        <w:rPr>
          <w:rFonts w:eastAsia="Calibri"/>
          <w:lang w:val="en-IN" w:eastAsia="en-IN"/>
        </w:rPr>
        <w:t>Assistant Professor, Dept. Of Civil Engineering, Sarvepalli Radhakrishnan University, Bhopal, M.P, India</w:t>
      </w:r>
    </w:p>
    <w:p w:rsidR="001E08AF" w:rsidRDefault="001E08AF" w:rsidP="00F8799E">
      <w:pPr>
        <w:pStyle w:val="BodyText"/>
        <w:spacing w:before="5"/>
        <w:ind w:left="850" w:right="850"/>
        <w:rPr>
          <w:i/>
          <w:sz w:val="21"/>
        </w:rPr>
      </w:pPr>
    </w:p>
    <w:p w:rsidR="001E08AF" w:rsidRDefault="001E08AF" w:rsidP="00F8799E">
      <w:pPr>
        <w:pStyle w:val="BodyText"/>
        <w:spacing w:before="5"/>
        <w:ind w:left="850" w:right="850"/>
        <w:rPr>
          <w:i/>
          <w:sz w:val="21"/>
        </w:rPr>
      </w:pPr>
    </w:p>
    <w:p w:rsidR="001E08AF" w:rsidRDefault="001E08AF" w:rsidP="00F8799E">
      <w:pPr>
        <w:pStyle w:val="BodyText"/>
        <w:spacing w:before="5"/>
        <w:ind w:left="850" w:right="850"/>
        <w:rPr>
          <w:i/>
          <w:sz w:val="21"/>
        </w:rPr>
      </w:pPr>
    </w:p>
    <w:p w:rsidR="00D828F2" w:rsidRDefault="006C1650" w:rsidP="006C1650">
      <w:pPr>
        <w:spacing w:line="276" w:lineRule="auto"/>
        <w:ind w:left="850" w:right="850"/>
        <w:jc w:val="both"/>
        <w:rPr>
          <w:b/>
          <w:i/>
          <w:sz w:val="20"/>
        </w:rPr>
      </w:pPr>
      <w:r w:rsidRPr="006C1650">
        <w:rPr>
          <w:b/>
          <w:iCs/>
          <w:sz w:val="20"/>
          <w:szCs w:val="20"/>
        </w:rPr>
        <w:t>ABSTRACT</w:t>
      </w:r>
      <w:r>
        <w:rPr>
          <w:b/>
          <w:iCs/>
          <w:sz w:val="20"/>
          <w:szCs w:val="20"/>
        </w:rPr>
        <w:t>-</w:t>
      </w:r>
      <w:r>
        <w:rPr>
          <w:b/>
          <w:i/>
          <w:sz w:val="20"/>
        </w:rPr>
        <w:t xml:space="preserve"> </w:t>
      </w:r>
      <w:r w:rsidR="00000000" w:rsidRPr="006C1650">
        <w:rPr>
          <w:bCs/>
          <w:iCs/>
          <w:sz w:val="20"/>
        </w:rPr>
        <w:t xml:space="preserve">This research work focuses on comparison of seismic analysis of G+12 story buildings stiffened with shear wall at various locations. The performance of the building is analysed in Zone II, for Mumbai city. This research paper includes understanding the main zone factor that tends the structure to perform poorly during lateral moments caused </w:t>
      </w:r>
      <w:r w:rsidR="00000000" w:rsidRPr="006C1650">
        <w:rPr>
          <w:bCs/>
          <w:iCs/>
          <w:spacing w:val="-3"/>
          <w:sz w:val="20"/>
        </w:rPr>
        <w:t xml:space="preserve">by </w:t>
      </w:r>
      <w:r w:rsidR="00000000" w:rsidRPr="006C1650">
        <w:rPr>
          <w:bCs/>
          <w:iCs/>
          <w:sz w:val="20"/>
        </w:rPr>
        <w:t xml:space="preserve">earthquake in order to achieve their appropriate behaviour under future earthquakes. The analysed structure is symmetrical, </w:t>
      </w:r>
      <w:r w:rsidR="00000000" w:rsidRPr="006C1650">
        <w:rPr>
          <w:bCs/>
          <w:iCs/>
          <w:spacing w:val="-3"/>
          <w:sz w:val="20"/>
        </w:rPr>
        <w:t xml:space="preserve">G+12, </w:t>
      </w:r>
      <w:r w:rsidR="00000000" w:rsidRPr="006C1650">
        <w:rPr>
          <w:bCs/>
          <w:iCs/>
          <w:sz w:val="20"/>
        </w:rPr>
        <w:t xml:space="preserve">Ordinary RC moment-resting frame (OMRF). Modelling of the structure is done by using staad proV8i software. The Time period </w:t>
      </w:r>
      <w:r w:rsidRPr="006C1650">
        <w:rPr>
          <w:bCs/>
          <w:iCs/>
          <w:sz w:val="20"/>
        </w:rPr>
        <w:t>used for</w:t>
      </w:r>
      <w:r w:rsidR="00000000" w:rsidRPr="006C1650">
        <w:rPr>
          <w:bCs/>
          <w:iCs/>
          <w:sz w:val="20"/>
        </w:rPr>
        <w:t xml:space="preserve"> the seismic calculations of the structure in both the direction is achieved from the software and as per IS 1893(part I):2016 seismic analysis has</w:t>
      </w:r>
      <w:r w:rsidR="00000000" w:rsidRPr="006C1650">
        <w:rPr>
          <w:bCs/>
          <w:iCs/>
          <w:spacing w:val="-5"/>
          <w:sz w:val="20"/>
        </w:rPr>
        <w:t xml:space="preserve"> </w:t>
      </w:r>
      <w:r w:rsidR="00000000" w:rsidRPr="006C1650">
        <w:rPr>
          <w:bCs/>
          <w:iCs/>
          <w:sz w:val="20"/>
        </w:rPr>
        <w:t>conducted.</w:t>
      </w:r>
      <w:r w:rsidRPr="006C1650">
        <w:rPr>
          <w:bCs/>
          <w:iCs/>
          <w:sz w:val="20"/>
        </w:rPr>
        <w:t xml:space="preserve"> </w:t>
      </w:r>
      <w:r w:rsidR="00000000" w:rsidRPr="006C1650">
        <w:rPr>
          <w:bCs/>
          <w:iCs/>
          <w:sz w:val="20"/>
        </w:rPr>
        <w:t>The Lateral seismic forces of RC frame are carried out using equivalent static method as per IS 1893(part I): 2016. The purpose of present work is to understand that the structures need to have suitable Earthquake resisting features to safely resist large lateral forces exerted on structure during lateral movement of structure.</w:t>
      </w:r>
      <w:r w:rsidRPr="006C1650">
        <w:rPr>
          <w:bCs/>
          <w:iCs/>
          <w:sz w:val="20"/>
        </w:rPr>
        <w:t xml:space="preserve"> </w:t>
      </w:r>
      <w:r w:rsidR="00000000" w:rsidRPr="006C1650">
        <w:rPr>
          <w:bCs/>
          <w:iCs/>
          <w:sz w:val="20"/>
        </w:rPr>
        <w:t>Shear walls are efficient (model no.3), In terms of effectiveness in minimizing lateral movement and damage caused due to the earthquake in structure the conventional frame system also provides the resistance to structure but it is unable to minimise the damage caused by the earthquake in structure.</w:t>
      </w:r>
      <w:r w:rsidRPr="006C1650">
        <w:rPr>
          <w:bCs/>
          <w:iCs/>
          <w:sz w:val="20"/>
        </w:rPr>
        <w:t xml:space="preserve"> </w:t>
      </w:r>
      <w:r w:rsidR="00000000" w:rsidRPr="006C1650">
        <w:rPr>
          <w:bCs/>
          <w:iCs/>
          <w:sz w:val="20"/>
        </w:rPr>
        <w:t>A comparative analysis is done in terms of Base shear, Displacement, Axial load, Moments in Z direction in columns and maximum bending moments in beams.</w:t>
      </w:r>
    </w:p>
    <w:p w:rsidR="006C1650" w:rsidRDefault="006C1650" w:rsidP="00F8799E">
      <w:pPr>
        <w:spacing w:line="276" w:lineRule="auto"/>
        <w:ind w:left="850" w:right="850"/>
        <w:jc w:val="both"/>
        <w:rPr>
          <w:b/>
          <w:i/>
          <w:sz w:val="20"/>
        </w:rPr>
      </w:pPr>
    </w:p>
    <w:p w:rsidR="00D828F2" w:rsidRPr="006C1650" w:rsidRDefault="006C1650" w:rsidP="00F8799E">
      <w:pPr>
        <w:spacing w:before="1"/>
        <w:ind w:left="850" w:right="850"/>
        <w:jc w:val="both"/>
        <w:rPr>
          <w:b/>
          <w:iCs/>
          <w:sz w:val="20"/>
        </w:rPr>
      </w:pPr>
      <w:r w:rsidRPr="006C1650">
        <w:rPr>
          <w:b/>
          <w:iCs/>
          <w:sz w:val="20"/>
        </w:rPr>
        <w:t>KEYWORDS:</w:t>
      </w:r>
      <w:r>
        <w:rPr>
          <w:b/>
          <w:iCs/>
          <w:sz w:val="20"/>
        </w:rPr>
        <w:t xml:space="preserve"> -</w:t>
      </w:r>
      <w:r w:rsidR="00000000" w:rsidRPr="006C1650">
        <w:rPr>
          <w:b/>
          <w:iCs/>
          <w:sz w:val="20"/>
        </w:rPr>
        <w:t xml:space="preserve"> Sta</w:t>
      </w:r>
      <w:r w:rsidRPr="006C1650">
        <w:rPr>
          <w:b/>
          <w:iCs/>
          <w:sz w:val="20"/>
        </w:rPr>
        <w:t>a</w:t>
      </w:r>
      <w:r w:rsidR="00000000" w:rsidRPr="006C1650">
        <w:rPr>
          <w:b/>
          <w:iCs/>
          <w:sz w:val="20"/>
        </w:rPr>
        <w:t xml:space="preserve">d-pro, seismic </w:t>
      </w:r>
      <w:r w:rsidRPr="006C1650">
        <w:rPr>
          <w:b/>
          <w:iCs/>
          <w:sz w:val="20"/>
        </w:rPr>
        <w:t>excitation, ordinary</w:t>
      </w:r>
      <w:r w:rsidR="00000000" w:rsidRPr="006C1650">
        <w:rPr>
          <w:b/>
          <w:iCs/>
          <w:sz w:val="20"/>
        </w:rPr>
        <w:t xml:space="preserve"> RC frame structure</w:t>
      </w:r>
    </w:p>
    <w:p w:rsidR="00D828F2" w:rsidRDefault="00D828F2" w:rsidP="00F8799E">
      <w:pPr>
        <w:pStyle w:val="BodyText"/>
        <w:spacing w:before="11"/>
        <w:ind w:left="850" w:right="850"/>
        <w:rPr>
          <w:b/>
          <w:i/>
          <w:sz w:val="22"/>
        </w:rPr>
      </w:pPr>
    </w:p>
    <w:p w:rsidR="00D828F2" w:rsidRDefault="00000000" w:rsidP="006C1650">
      <w:pPr>
        <w:pStyle w:val="ListParagraph"/>
        <w:numPr>
          <w:ilvl w:val="0"/>
          <w:numId w:val="9"/>
        </w:numPr>
        <w:tabs>
          <w:tab w:val="left" w:pos="4763"/>
        </w:tabs>
        <w:ind w:right="850"/>
        <w:rPr>
          <w:b/>
          <w:sz w:val="20"/>
        </w:rPr>
      </w:pPr>
      <w:r>
        <w:rPr>
          <w:b/>
          <w:sz w:val="20"/>
        </w:rPr>
        <w:t>INTRODUCTION</w:t>
      </w:r>
    </w:p>
    <w:p w:rsidR="00B8652C" w:rsidRDefault="00000000" w:rsidP="002F3219">
      <w:pPr>
        <w:pStyle w:val="BodyText"/>
        <w:spacing w:before="29" w:line="276" w:lineRule="auto"/>
        <w:ind w:left="850" w:right="850"/>
        <w:jc w:val="both"/>
      </w:pPr>
      <w:r>
        <w:t xml:space="preserve">India is the </w:t>
      </w:r>
      <w:r w:rsidR="006C1650">
        <w:t>fast-growing</w:t>
      </w:r>
      <w:r>
        <w:t xml:space="preserve"> economy in the world and it does require infrastructure facility along with the rapid growth of population in our country.</w:t>
      </w:r>
      <w:r w:rsidR="006C1650">
        <w:t xml:space="preserve"> </w:t>
      </w:r>
      <w:r>
        <w:t xml:space="preserve">These types of structures help to increase life of structure, stiffness of structure and strength of structure. We have been studying this project since 5 to 6 month and we gain the knowledge of different IS code and different Software. There are fluctuations in axial force, Absolute displacement, Torsion and moment in Z direction. This demands changes in the current structural system which needs to be implemented to resist these forces. Many research has been carried which describes the suitability of various lateral load resisting system against deformation and shear exerted due to the earthquake and wind force. It is necessary to consider the seismic load for the design of </w:t>
      </w:r>
      <w:r w:rsidR="006C1650">
        <w:t>high-rise</w:t>
      </w:r>
      <w:r>
        <w:t xml:space="preserve"> structure. The different </w:t>
      </w:r>
    </w:p>
    <w:p w:rsidR="00B8652C" w:rsidRDefault="00B8652C" w:rsidP="00F8799E">
      <w:pPr>
        <w:spacing w:line="276" w:lineRule="auto"/>
        <w:ind w:left="850" w:right="850"/>
        <w:jc w:val="both"/>
        <w:rPr>
          <w:sz w:val="20"/>
        </w:rPr>
        <w:sectPr w:rsidR="00B8652C" w:rsidSect="006C1650">
          <w:headerReference w:type="default" r:id="rId7"/>
          <w:footerReference w:type="default" r:id="rId8"/>
          <w:pgSz w:w="12240" w:h="15840"/>
          <w:pgMar w:top="1500" w:right="1041" w:bottom="780" w:left="700" w:header="125" w:footer="584" w:gutter="0"/>
          <w:pgNumType w:start="2267"/>
          <w:cols w:space="720"/>
        </w:sectPr>
      </w:pPr>
    </w:p>
    <w:p w:rsidR="00D828F2" w:rsidRDefault="00D828F2" w:rsidP="00F8799E">
      <w:pPr>
        <w:pStyle w:val="BodyText"/>
        <w:spacing w:before="4"/>
        <w:ind w:left="850" w:right="850"/>
        <w:rPr>
          <w:sz w:val="22"/>
        </w:rPr>
      </w:pPr>
    </w:p>
    <w:p w:rsidR="002F3219" w:rsidRDefault="002F3219" w:rsidP="002F3219">
      <w:pPr>
        <w:pStyle w:val="BodyText"/>
        <w:spacing w:before="29" w:line="276" w:lineRule="auto"/>
        <w:ind w:left="850" w:right="850"/>
        <w:jc w:val="both"/>
      </w:pPr>
      <w:r>
        <w:t>lateral load resisting system are used in medium-rise building as the lateral load due to earthquake are a matter of concerned whereas building height increase the importance of lateral load action rise in an accelerating rate.</w:t>
      </w:r>
    </w:p>
    <w:p w:rsidR="002F3219" w:rsidRDefault="002F3219" w:rsidP="002F3219">
      <w:pPr>
        <w:pStyle w:val="BodyText"/>
        <w:ind w:left="850" w:right="850"/>
        <w:rPr>
          <w:sz w:val="23"/>
        </w:rPr>
      </w:pPr>
    </w:p>
    <w:p w:rsidR="002F3219" w:rsidRDefault="002F3219" w:rsidP="002F3219">
      <w:pPr>
        <w:spacing w:line="276" w:lineRule="auto"/>
        <w:ind w:left="850" w:right="850"/>
        <w:jc w:val="both"/>
        <w:rPr>
          <w:sz w:val="20"/>
        </w:rPr>
      </w:pPr>
    </w:p>
    <w:p w:rsidR="002F3219" w:rsidRDefault="002F3219" w:rsidP="002F3219">
      <w:pPr>
        <w:pStyle w:val="Heading3"/>
        <w:numPr>
          <w:ilvl w:val="0"/>
          <w:numId w:val="9"/>
        </w:numPr>
        <w:ind w:right="850"/>
      </w:pPr>
      <w:r>
        <w:t>ANALYSIS BY USING STAAD SOFTWARE</w:t>
      </w:r>
    </w:p>
    <w:p w:rsidR="002F3219" w:rsidRDefault="002F3219" w:rsidP="002F3219">
      <w:pPr>
        <w:pStyle w:val="BodyText"/>
        <w:spacing w:before="29" w:line="276" w:lineRule="auto"/>
        <w:ind w:left="850" w:right="850"/>
        <w:jc w:val="both"/>
      </w:pPr>
      <w:r>
        <w:t xml:space="preserve">Staad-Pro is structural analysis design program software. It includes a state-of-the-art user interface, visualization tools and international design codes. It is used for 3D model generation, analysis and multi-material design. Analyse gravity and lateral loads: Design and analyse simple </w:t>
      </w:r>
      <w:r>
        <w:rPr>
          <w:spacing w:val="-3"/>
        </w:rPr>
        <w:t xml:space="preserve">or </w:t>
      </w:r>
      <w:r>
        <w:t xml:space="preserve">complex structures </w:t>
      </w:r>
      <w:r>
        <w:rPr>
          <w:spacing w:val="-4"/>
        </w:rPr>
        <w:t xml:space="preserve">for </w:t>
      </w:r>
      <w:r>
        <w:t xml:space="preserve">a wide range </w:t>
      </w:r>
      <w:r>
        <w:rPr>
          <w:spacing w:val="-3"/>
        </w:rPr>
        <w:t xml:space="preserve">of </w:t>
      </w:r>
      <w:r>
        <w:t xml:space="preserve">loading conditions, including those induced </w:t>
      </w:r>
      <w:r>
        <w:rPr>
          <w:spacing w:val="-3"/>
        </w:rPr>
        <w:t xml:space="preserve">by </w:t>
      </w:r>
      <w:r>
        <w:t xml:space="preserve">gravity such as dead and live loads, including skip conditions, in combination </w:t>
      </w:r>
      <w:r>
        <w:rPr>
          <w:spacing w:val="-3"/>
        </w:rPr>
        <w:t xml:space="preserve">with </w:t>
      </w:r>
      <w:r>
        <w:t>lateral loads including wind and</w:t>
      </w:r>
      <w:r>
        <w:rPr>
          <w:spacing w:val="1"/>
        </w:rPr>
        <w:t xml:space="preserve"> </w:t>
      </w:r>
      <w:r>
        <w:t>seismic.</w:t>
      </w:r>
      <w:r w:rsidRPr="00B8652C">
        <w:t xml:space="preserve"> </w:t>
      </w:r>
      <w:r>
        <w:t>Design and analysis structural models: quickly model your entire structure, including decks, slabs, slab edges and openings, beams, columns, walls, braces, spread and continuous footings, and pile caps. Effectively automate many of your time-consuming design and analysis tasks and produce practical system and components designs that are document ready.</w:t>
      </w:r>
    </w:p>
    <w:p w:rsidR="002F3219" w:rsidRDefault="002F3219" w:rsidP="002F3219">
      <w:pPr>
        <w:pStyle w:val="BodyText"/>
        <w:spacing w:before="29" w:line="276" w:lineRule="auto"/>
        <w:ind w:left="850" w:right="850"/>
        <w:jc w:val="both"/>
      </w:pPr>
    </w:p>
    <w:p w:rsidR="002F3219" w:rsidRDefault="002F3219" w:rsidP="002F3219">
      <w:pPr>
        <w:pStyle w:val="BodyText"/>
        <w:numPr>
          <w:ilvl w:val="0"/>
          <w:numId w:val="10"/>
        </w:numPr>
        <w:spacing w:before="29" w:line="276" w:lineRule="auto"/>
        <w:ind w:right="850"/>
        <w:jc w:val="both"/>
      </w:pPr>
      <w:r w:rsidRPr="00B8652C">
        <w:rPr>
          <w:b/>
          <w:bCs/>
        </w:rPr>
        <w:t>Design beams, columns and walls:</w:t>
      </w:r>
      <w:r>
        <w:t xml:space="preserve"> Optimize or analysis beams, columns, and walls for gravity and lateral loads to quickly obtain safe and economical designs. Confidently produce design in compliance with global design specifications and building codes.</w:t>
      </w:r>
    </w:p>
    <w:p w:rsidR="002F3219" w:rsidRDefault="002F3219" w:rsidP="002F3219">
      <w:pPr>
        <w:pStyle w:val="BodyText"/>
        <w:spacing w:before="29" w:line="276" w:lineRule="auto"/>
        <w:ind w:left="1211" w:right="850"/>
        <w:jc w:val="both"/>
      </w:pPr>
    </w:p>
    <w:p w:rsidR="002F3219" w:rsidRDefault="002F3219" w:rsidP="002F3219">
      <w:pPr>
        <w:pStyle w:val="BodyText"/>
        <w:numPr>
          <w:ilvl w:val="0"/>
          <w:numId w:val="10"/>
        </w:numPr>
        <w:spacing w:before="29" w:line="276" w:lineRule="auto"/>
        <w:ind w:right="850"/>
        <w:jc w:val="both"/>
      </w:pPr>
      <w:r w:rsidRPr="00B8652C">
        <w:rPr>
          <w:b/>
          <w:bCs/>
        </w:rPr>
        <w:t>Design lateral resisting frames:</w:t>
      </w:r>
      <w:r>
        <w:t xml:space="preserve"> perform extinctive building code checks for seismic and wind forces on braced frames and moment frames. Quickly obtain safe and reliable designs for all of your structural projects.</w:t>
      </w:r>
    </w:p>
    <w:p w:rsidR="002F3219" w:rsidRDefault="002F3219" w:rsidP="002F3219">
      <w:pPr>
        <w:pStyle w:val="BodyText"/>
        <w:spacing w:before="29" w:line="276" w:lineRule="auto"/>
        <w:ind w:left="1211" w:right="850"/>
        <w:jc w:val="both"/>
      </w:pPr>
    </w:p>
    <w:p w:rsidR="002F3219" w:rsidRDefault="002F3219" w:rsidP="002F3219">
      <w:pPr>
        <w:pStyle w:val="BodyText"/>
        <w:numPr>
          <w:ilvl w:val="0"/>
          <w:numId w:val="10"/>
        </w:numPr>
        <w:spacing w:before="29" w:line="276" w:lineRule="auto"/>
        <w:ind w:right="850"/>
        <w:jc w:val="both"/>
      </w:pPr>
      <w:r w:rsidRPr="00B8652C">
        <w:rPr>
          <w:b/>
          <w:bCs/>
        </w:rPr>
        <w:t>Design cold-formed steel members:</w:t>
      </w:r>
      <w:r>
        <w:t xml:space="preserve"> design light gauge steel members using a comprehensive cold formed section library without needing to use a separate special purpose application.</w:t>
      </w:r>
    </w:p>
    <w:p w:rsidR="002F3219" w:rsidRDefault="002F3219" w:rsidP="00F8799E">
      <w:pPr>
        <w:pStyle w:val="BodyText"/>
        <w:spacing w:before="4"/>
        <w:ind w:left="850" w:right="850"/>
        <w:rPr>
          <w:sz w:val="22"/>
        </w:rPr>
      </w:pPr>
    </w:p>
    <w:p w:rsidR="00D828F2" w:rsidRDefault="00D828F2" w:rsidP="00F8799E">
      <w:pPr>
        <w:pStyle w:val="BodyText"/>
        <w:spacing w:before="3"/>
        <w:ind w:left="850" w:right="850"/>
        <w:rPr>
          <w:rFonts w:ascii="Liberation Serif"/>
          <w:sz w:val="23"/>
        </w:rPr>
      </w:pPr>
    </w:p>
    <w:p w:rsidR="00D828F2" w:rsidRDefault="00000000" w:rsidP="002F3219">
      <w:pPr>
        <w:pStyle w:val="Heading3"/>
        <w:numPr>
          <w:ilvl w:val="0"/>
          <w:numId w:val="9"/>
        </w:numPr>
        <w:tabs>
          <w:tab w:val="left" w:pos="4100"/>
        </w:tabs>
        <w:ind w:right="850"/>
      </w:pPr>
      <w:r>
        <w:rPr>
          <w:noProof/>
        </w:rPr>
        <w:drawing>
          <wp:anchor distT="0" distB="0" distL="0" distR="0" simplePos="0" relativeHeight="251666432" behindDoc="0" locked="0" layoutInCell="1" allowOverlap="1">
            <wp:simplePos x="0" y="0"/>
            <wp:positionH relativeFrom="page">
              <wp:posOffset>3040380</wp:posOffset>
            </wp:positionH>
            <wp:positionV relativeFrom="paragraph">
              <wp:posOffset>372745</wp:posOffset>
            </wp:positionV>
            <wp:extent cx="1541145" cy="132778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541145" cy="1327785"/>
                    </a:xfrm>
                    <a:prstGeom prst="rect">
                      <a:avLst/>
                    </a:prstGeom>
                  </pic:spPr>
                </pic:pic>
              </a:graphicData>
            </a:graphic>
            <wp14:sizeRelV relativeFrom="margin">
              <wp14:pctHeight>0</wp14:pctHeight>
            </wp14:sizeRelV>
          </wp:anchor>
        </w:drawing>
      </w:r>
      <w:r>
        <w:t>RESULT AND</w:t>
      </w:r>
      <w:r>
        <w:rPr>
          <w:spacing w:val="-27"/>
        </w:rPr>
        <w:t xml:space="preserve"> </w:t>
      </w:r>
      <w:r>
        <w:t>CALCULATIONS</w:t>
      </w:r>
    </w:p>
    <w:p w:rsidR="00D828F2" w:rsidRDefault="00000000" w:rsidP="00F8799E">
      <w:pPr>
        <w:pStyle w:val="BodyText"/>
        <w:spacing w:before="197"/>
        <w:ind w:left="850" w:right="850"/>
        <w:jc w:val="center"/>
      </w:pPr>
      <w:r>
        <w:t>Figure 1</w:t>
      </w:r>
      <w:r w:rsidR="002F3219">
        <w:t>:</w:t>
      </w:r>
      <w:r>
        <w:t xml:space="preserve"> </w:t>
      </w:r>
      <w:r w:rsidR="002F3219">
        <w:t xml:space="preserve">Model 1 of </w:t>
      </w:r>
      <w:r>
        <w:t>Ordinary Moment Resisting Frame</w:t>
      </w:r>
    </w:p>
    <w:p w:rsidR="00D828F2" w:rsidRDefault="00000000" w:rsidP="00F8799E">
      <w:pPr>
        <w:pStyle w:val="BodyText"/>
        <w:ind w:left="850" w:right="850"/>
        <w:rPr>
          <w:sz w:val="25"/>
        </w:rPr>
      </w:pPr>
      <w:r>
        <w:rPr>
          <w:noProof/>
        </w:rPr>
        <w:drawing>
          <wp:anchor distT="0" distB="0" distL="0" distR="0" simplePos="0" relativeHeight="251655168" behindDoc="0" locked="0" layoutInCell="1" allowOverlap="1">
            <wp:simplePos x="0" y="0"/>
            <wp:positionH relativeFrom="page">
              <wp:posOffset>3131820</wp:posOffset>
            </wp:positionH>
            <wp:positionV relativeFrom="paragraph">
              <wp:posOffset>298450</wp:posOffset>
            </wp:positionV>
            <wp:extent cx="1289685" cy="135064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1289685" cy="1350645"/>
                    </a:xfrm>
                    <a:prstGeom prst="rect">
                      <a:avLst/>
                    </a:prstGeom>
                  </pic:spPr>
                </pic:pic>
              </a:graphicData>
            </a:graphic>
            <wp14:sizeRelV relativeFrom="margin">
              <wp14:pctHeight>0</wp14:pctHeight>
            </wp14:sizeRelV>
          </wp:anchor>
        </w:drawing>
      </w:r>
    </w:p>
    <w:p w:rsidR="00D828F2" w:rsidRDefault="00D828F2" w:rsidP="00F8799E">
      <w:pPr>
        <w:pStyle w:val="BodyText"/>
        <w:spacing w:before="4"/>
        <w:ind w:left="850" w:right="850"/>
        <w:rPr>
          <w:sz w:val="27"/>
        </w:rPr>
      </w:pPr>
    </w:p>
    <w:p w:rsidR="00D828F2" w:rsidRDefault="00000000" w:rsidP="000B3003">
      <w:pPr>
        <w:pStyle w:val="BodyText"/>
        <w:spacing w:before="1"/>
        <w:ind w:left="850" w:right="850"/>
        <w:jc w:val="center"/>
        <w:sectPr w:rsidR="00D828F2">
          <w:pgSz w:w="12240" w:h="15840"/>
          <w:pgMar w:top="1500" w:right="640" w:bottom="780" w:left="700" w:header="125" w:footer="584" w:gutter="0"/>
          <w:cols w:space="720"/>
        </w:sectPr>
      </w:pPr>
      <w:r>
        <w:t xml:space="preserve">Figure </w:t>
      </w:r>
      <w:r w:rsidR="002F3219">
        <w:t>2:</w:t>
      </w:r>
      <w:r>
        <w:t xml:space="preserve"> Model 2</w:t>
      </w:r>
      <w:r w:rsidR="002F3219">
        <w:t xml:space="preserve"> of </w:t>
      </w:r>
      <w:r>
        <w:t>Corner SW</w:t>
      </w:r>
    </w:p>
    <w:tbl>
      <w:tblPr>
        <w:tblpPr w:leftFromText="180" w:rightFromText="180" w:vertAnchor="text" w:horzAnchor="margin" w:tblpXSpec="center" w:tblpY="-2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69"/>
        <w:gridCol w:w="859"/>
        <w:gridCol w:w="1137"/>
      </w:tblGrid>
      <w:tr w:rsidR="000B3003" w:rsidTr="000B3003">
        <w:trPr>
          <w:trHeight w:val="263"/>
        </w:trPr>
        <w:tc>
          <w:tcPr>
            <w:tcW w:w="3669" w:type="dxa"/>
            <w:tcBorders>
              <w:top w:val="single" w:sz="4" w:space="0" w:color="000000"/>
              <w:left w:val="single" w:sz="4" w:space="0" w:color="000000"/>
              <w:bottom w:val="single" w:sz="4" w:space="0" w:color="000000"/>
              <w:right w:val="single" w:sz="4" w:space="0" w:color="000000"/>
            </w:tcBorders>
            <w:hideMark/>
          </w:tcPr>
          <w:p w:rsidR="000B3003" w:rsidRDefault="000B3003" w:rsidP="000B3003">
            <w:pPr>
              <w:pStyle w:val="TableParagraph"/>
              <w:spacing w:line="225" w:lineRule="exact"/>
              <w:ind w:left="105"/>
              <w:rPr>
                <w:sz w:val="20"/>
                <w:szCs w:val="20"/>
              </w:rPr>
            </w:pPr>
            <w:r>
              <w:rPr>
                <w:sz w:val="20"/>
                <w:szCs w:val="20"/>
              </w:rPr>
              <w:lastRenderedPageBreak/>
              <w:t>Dead Load</w:t>
            </w:r>
          </w:p>
        </w:tc>
        <w:tc>
          <w:tcPr>
            <w:tcW w:w="859" w:type="dxa"/>
            <w:tcBorders>
              <w:top w:val="single" w:sz="4" w:space="0" w:color="000000"/>
              <w:left w:val="single" w:sz="4" w:space="0" w:color="000000"/>
              <w:bottom w:val="single" w:sz="4" w:space="0" w:color="000000"/>
              <w:right w:val="single" w:sz="4" w:space="0" w:color="000000"/>
            </w:tcBorders>
          </w:tcPr>
          <w:p w:rsidR="000B3003" w:rsidRDefault="000B3003" w:rsidP="000B3003">
            <w:pPr>
              <w:pStyle w:val="TableParagraph"/>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0B3003" w:rsidRDefault="000B3003" w:rsidP="000B3003">
            <w:pPr>
              <w:pStyle w:val="TableParagraph"/>
              <w:rPr>
                <w:sz w:val="18"/>
                <w:szCs w:val="18"/>
              </w:rPr>
            </w:pPr>
          </w:p>
        </w:tc>
      </w:tr>
      <w:tr w:rsidR="000B3003" w:rsidTr="000B3003">
        <w:trPr>
          <w:trHeight w:val="263"/>
        </w:trPr>
        <w:tc>
          <w:tcPr>
            <w:tcW w:w="3669" w:type="dxa"/>
            <w:tcBorders>
              <w:top w:val="single" w:sz="4" w:space="0" w:color="000000"/>
              <w:left w:val="single" w:sz="4" w:space="0" w:color="000000"/>
              <w:bottom w:val="single" w:sz="4" w:space="0" w:color="000000"/>
              <w:right w:val="single" w:sz="4" w:space="0" w:color="000000"/>
            </w:tcBorders>
            <w:hideMark/>
          </w:tcPr>
          <w:p w:rsidR="000B3003" w:rsidRDefault="000B3003" w:rsidP="000B3003">
            <w:pPr>
              <w:pStyle w:val="TableParagraph"/>
              <w:spacing w:line="225" w:lineRule="exact"/>
              <w:ind w:left="105"/>
              <w:rPr>
                <w:sz w:val="20"/>
                <w:szCs w:val="20"/>
              </w:rPr>
            </w:pPr>
            <w:r>
              <w:rPr>
                <w:sz w:val="20"/>
                <w:szCs w:val="20"/>
              </w:rPr>
              <w:t>Calculation of floor load</w:t>
            </w:r>
          </w:p>
        </w:tc>
        <w:tc>
          <w:tcPr>
            <w:tcW w:w="859" w:type="dxa"/>
            <w:tcBorders>
              <w:top w:val="single" w:sz="4" w:space="0" w:color="000000"/>
              <w:left w:val="single" w:sz="4" w:space="0" w:color="000000"/>
              <w:bottom w:val="single" w:sz="4" w:space="0" w:color="000000"/>
              <w:right w:val="single" w:sz="4" w:space="0" w:color="000000"/>
            </w:tcBorders>
          </w:tcPr>
          <w:p w:rsidR="000B3003" w:rsidRDefault="000B3003" w:rsidP="000B3003">
            <w:pPr>
              <w:pStyle w:val="TableParagraph"/>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0B3003" w:rsidRDefault="000B3003" w:rsidP="000B3003">
            <w:pPr>
              <w:pStyle w:val="TableParagraph"/>
              <w:rPr>
                <w:sz w:val="18"/>
                <w:szCs w:val="18"/>
              </w:rPr>
            </w:pPr>
          </w:p>
        </w:tc>
      </w:tr>
      <w:tr w:rsidR="000B3003" w:rsidTr="000B3003">
        <w:trPr>
          <w:trHeight w:val="263"/>
        </w:trPr>
        <w:tc>
          <w:tcPr>
            <w:tcW w:w="3669" w:type="dxa"/>
            <w:tcBorders>
              <w:top w:val="single" w:sz="4" w:space="0" w:color="000000"/>
              <w:left w:val="single" w:sz="4" w:space="0" w:color="000000"/>
              <w:bottom w:val="single" w:sz="4" w:space="0" w:color="000000"/>
              <w:right w:val="single" w:sz="4" w:space="0" w:color="000000"/>
            </w:tcBorders>
            <w:hideMark/>
          </w:tcPr>
          <w:p w:rsidR="000B3003" w:rsidRDefault="000B3003" w:rsidP="000B3003">
            <w:pPr>
              <w:pStyle w:val="TableParagraph"/>
              <w:spacing w:line="225" w:lineRule="exact"/>
              <w:ind w:left="105"/>
              <w:rPr>
                <w:rFonts w:ascii="Liberation Serif" w:hAnsi="Liberation Serif"/>
                <w:sz w:val="20"/>
                <w:szCs w:val="20"/>
              </w:rPr>
            </w:pPr>
            <w:r>
              <w:rPr>
                <w:rFonts w:ascii="Liberation Serif" w:hAnsi="Liberation Serif"/>
                <w:sz w:val="20"/>
                <w:szCs w:val="20"/>
              </w:rPr>
              <w:t>Density of slab γ</w:t>
            </w:r>
          </w:p>
        </w:tc>
        <w:tc>
          <w:tcPr>
            <w:tcW w:w="859" w:type="dxa"/>
            <w:tcBorders>
              <w:top w:val="single" w:sz="4" w:space="0" w:color="000000"/>
              <w:left w:val="single" w:sz="4" w:space="0" w:color="000000"/>
              <w:bottom w:val="single" w:sz="4" w:space="0" w:color="000000"/>
              <w:right w:val="single" w:sz="4" w:space="0" w:color="000000"/>
            </w:tcBorders>
            <w:hideMark/>
          </w:tcPr>
          <w:p w:rsidR="000B3003" w:rsidRDefault="000B3003" w:rsidP="000B3003">
            <w:pPr>
              <w:pStyle w:val="TableParagraph"/>
              <w:spacing w:line="225" w:lineRule="exact"/>
              <w:ind w:left="227" w:right="223"/>
              <w:jc w:val="center"/>
              <w:rPr>
                <w:sz w:val="20"/>
                <w:szCs w:val="20"/>
              </w:rPr>
            </w:pPr>
            <w:r>
              <w:rPr>
                <w:sz w:val="20"/>
                <w:szCs w:val="20"/>
              </w:rPr>
              <w:t>25</w:t>
            </w:r>
          </w:p>
        </w:tc>
        <w:tc>
          <w:tcPr>
            <w:tcW w:w="1137" w:type="dxa"/>
            <w:tcBorders>
              <w:top w:val="single" w:sz="4" w:space="0" w:color="000000"/>
              <w:left w:val="single" w:sz="4" w:space="0" w:color="000000"/>
              <w:bottom w:val="single" w:sz="4" w:space="0" w:color="000000"/>
              <w:right w:val="single" w:sz="4" w:space="0" w:color="000000"/>
            </w:tcBorders>
            <w:hideMark/>
          </w:tcPr>
          <w:p w:rsidR="000B3003" w:rsidRDefault="000B3003" w:rsidP="000B3003">
            <w:pPr>
              <w:pStyle w:val="TableParagraph"/>
              <w:spacing w:line="225" w:lineRule="exact"/>
              <w:ind w:left="105"/>
              <w:rPr>
                <w:sz w:val="20"/>
                <w:szCs w:val="20"/>
              </w:rPr>
            </w:pPr>
            <w:r>
              <w:rPr>
                <w:sz w:val="20"/>
                <w:szCs w:val="20"/>
              </w:rPr>
              <w:t>kn/m^3</w:t>
            </w:r>
          </w:p>
        </w:tc>
      </w:tr>
      <w:tr w:rsidR="000B3003" w:rsidTr="000B3003">
        <w:trPr>
          <w:trHeight w:val="263"/>
        </w:trPr>
        <w:tc>
          <w:tcPr>
            <w:tcW w:w="3669" w:type="dxa"/>
            <w:tcBorders>
              <w:top w:val="single" w:sz="4" w:space="0" w:color="000000"/>
              <w:left w:val="single" w:sz="4" w:space="0" w:color="000000"/>
              <w:bottom w:val="single" w:sz="4" w:space="0" w:color="000000"/>
              <w:right w:val="single" w:sz="4" w:space="0" w:color="000000"/>
            </w:tcBorders>
            <w:hideMark/>
          </w:tcPr>
          <w:p w:rsidR="000B3003" w:rsidRDefault="000B3003" w:rsidP="000B3003">
            <w:pPr>
              <w:pStyle w:val="TableParagraph"/>
              <w:spacing w:line="225" w:lineRule="exact"/>
              <w:ind w:left="105"/>
              <w:rPr>
                <w:sz w:val="20"/>
                <w:szCs w:val="20"/>
              </w:rPr>
            </w:pPr>
            <w:r>
              <w:rPr>
                <w:sz w:val="20"/>
                <w:szCs w:val="20"/>
              </w:rPr>
              <w:t>Slab thickness t</w:t>
            </w:r>
          </w:p>
        </w:tc>
        <w:tc>
          <w:tcPr>
            <w:tcW w:w="859" w:type="dxa"/>
            <w:tcBorders>
              <w:top w:val="single" w:sz="4" w:space="0" w:color="000000"/>
              <w:left w:val="single" w:sz="4" w:space="0" w:color="000000"/>
              <w:bottom w:val="single" w:sz="4" w:space="0" w:color="000000"/>
              <w:right w:val="single" w:sz="4" w:space="0" w:color="000000"/>
            </w:tcBorders>
            <w:hideMark/>
          </w:tcPr>
          <w:p w:rsidR="000B3003" w:rsidRDefault="000B3003" w:rsidP="000B3003">
            <w:pPr>
              <w:pStyle w:val="TableParagraph"/>
              <w:spacing w:line="225" w:lineRule="exact"/>
              <w:ind w:left="236" w:right="223"/>
              <w:jc w:val="center"/>
              <w:rPr>
                <w:sz w:val="20"/>
                <w:szCs w:val="20"/>
              </w:rPr>
            </w:pPr>
            <w:r>
              <w:rPr>
                <w:sz w:val="20"/>
                <w:szCs w:val="20"/>
              </w:rPr>
              <w:t>0.15</w:t>
            </w:r>
          </w:p>
        </w:tc>
        <w:tc>
          <w:tcPr>
            <w:tcW w:w="1137" w:type="dxa"/>
            <w:tcBorders>
              <w:top w:val="single" w:sz="4" w:space="0" w:color="000000"/>
              <w:left w:val="single" w:sz="4" w:space="0" w:color="000000"/>
              <w:bottom w:val="single" w:sz="4" w:space="0" w:color="000000"/>
              <w:right w:val="single" w:sz="4" w:space="0" w:color="000000"/>
            </w:tcBorders>
            <w:hideMark/>
          </w:tcPr>
          <w:p w:rsidR="000B3003" w:rsidRDefault="000B3003" w:rsidP="000B3003">
            <w:pPr>
              <w:pStyle w:val="TableParagraph"/>
              <w:spacing w:line="225" w:lineRule="exact"/>
              <w:ind w:left="105"/>
              <w:rPr>
                <w:sz w:val="20"/>
                <w:szCs w:val="20"/>
              </w:rPr>
            </w:pPr>
            <w:r>
              <w:rPr>
                <w:sz w:val="20"/>
                <w:szCs w:val="20"/>
              </w:rPr>
              <w:t>m</w:t>
            </w:r>
          </w:p>
        </w:tc>
      </w:tr>
      <w:tr w:rsidR="000B3003" w:rsidTr="000B3003">
        <w:trPr>
          <w:trHeight w:val="263"/>
        </w:trPr>
        <w:tc>
          <w:tcPr>
            <w:tcW w:w="3669" w:type="dxa"/>
            <w:tcBorders>
              <w:top w:val="single" w:sz="4" w:space="0" w:color="000000"/>
              <w:left w:val="single" w:sz="4" w:space="0" w:color="000000"/>
              <w:bottom w:val="single" w:sz="4" w:space="0" w:color="000000"/>
              <w:right w:val="single" w:sz="4" w:space="0" w:color="000000"/>
            </w:tcBorders>
            <w:hideMark/>
          </w:tcPr>
          <w:p w:rsidR="000B3003" w:rsidRDefault="000B3003" w:rsidP="000B3003">
            <w:pPr>
              <w:pStyle w:val="TableParagraph"/>
              <w:spacing w:line="225" w:lineRule="exact"/>
              <w:ind w:left="105"/>
              <w:rPr>
                <w:sz w:val="20"/>
                <w:szCs w:val="20"/>
              </w:rPr>
            </w:pPr>
            <w:r>
              <w:rPr>
                <w:sz w:val="20"/>
                <w:szCs w:val="20"/>
              </w:rPr>
              <w:t>Self-weight of slab</w:t>
            </w:r>
          </w:p>
        </w:tc>
        <w:tc>
          <w:tcPr>
            <w:tcW w:w="859" w:type="dxa"/>
            <w:tcBorders>
              <w:top w:val="single" w:sz="4" w:space="0" w:color="000000"/>
              <w:left w:val="single" w:sz="4" w:space="0" w:color="000000"/>
              <w:bottom w:val="single" w:sz="4" w:space="0" w:color="000000"/>
              <w:right w:val="single" w:sz="4" w:space="0" w:color="000000"/>
            </w:tcBorders>
            <w:hideMark/>
          </w:tcPr>
          <w:p w:rsidR="000B3003" w:rsidRDefault="000B3003" w:rsidP="000B3003">
            <w:pPr>
              <w:pStyle w:val="TableParagraph"/>
              <w:spacing w:line="225" w:lineRule="exact"/>
              <w:ind w:left="236" w:right="223"/>
              <w:jc w:val="center"/>
              <w:rPr>
                <w:sz w:val="20"/>
                <w:szCs w:val="20"/>
              </w:rPr>
            </w:pPr>
            <w:r>
              <w:rPr>
                <w:sz w:val="20"/>
                <w:szCs w:val="20"/>
              </w:rPr>
              <w:t>3.75</w:t>
            </w:r>
          </w:p>
        </w:tc>
        <w:tc>
          <w:tcPr>
            <w:tcW w:w="1137" w:type="dxa"/>
            <w:tcBorders>
              <w:top w:val="single" w:sz="4" w:space="0" w:color="000000"/>
              <w:left w:val="single" w:sz="4" w:space="0" w:color="000000"/>
              <w:bottom w:val="single" w:sz="4" w:space="0" w:color="000000"/>
              <w:right w:val="single" w:sz="4" w:space="0" w:color="000000"/>
            </w:tcBorders>
            <w:hideMark/>
          </w:tcPr>
          <w:p w:rsidR="000B3003" w:rsidRDefault="000B3003" w:rsidP="000B3003">
            <w:pPr>
              <w:pStyle w:val="TableParagraph"/>
              <w:spacing w:line="225" w:lineRule="exact"/>
              <w:ind w:left="105"/>
              <w:rPr>
                <w:sz w:val="20"/>
                <w:szCs w:val="20"/>
              </w:rPr>
            </w:pPr>
            <w:r>
              <w:rPr>
                <w:sz w:val="20"/>
                <w:szCs w:val="20"/>
              </w:rPr>
              <w:t>kn/m</w:t>
            </w:r>
          </w:p>
        </w:tc>
      </w:tr>
      <w:tr w:rsidR="000B3003" w:rsidTr="000B3003">
        <w:trPr>
          <w:trHeight w:val="268"/>
        </w:trPr>
        <w:tc>
          <w:tcPr>
            <w:tcW w:w="3669" w:type="dxa"/>
            <w:tcBorders>
              <w:top w:val="single" w:sz="4" w:space="0" w:color="000000"/>
              <w:left w:val="single" w:sz="4" w:space="0" w:color="000000"/>
              <w:bottom w:val="single" w:sz="4" w:space="0" w:color="000000"/>
              <w:right w:val="single" w:sz="4" w:space="0" w:color="000000"/>
            </w:tcBorders>
            <w:hideMark/>
          </w:tcPr>
          <w:p w:rsidR="000B3003" w:rsidRDefault="000B3003" w:rsidP="000B3003">
            <w:pPr>
              <w:pStyle w:val="TableParagraph"/>
              <w:ind w:left="105"/>
              <w:rPr>
                <w:sz w:val="20"/>
                <w:szCs w:val="20"/>
              </w:rPr>
            </w:pPr>
            <w:r>
              <w:rPr>
                <w:sz w:val="20"/>
                <w:szCs w:val="20"/>
              </w:rPr>
              <w:t>Floor Finish F.F</w:t>
            </w:r>
          </w:p>
        </w:tc>
        <w:tc>
          <w:tcPr>
            <w:tcW w:w="859" w:type="dxa"/>
            <w:tcBorders>
              <w:top w:val="single" w:sz="4" w:space="0" w:color="000000"/>
              <w:left w:val="single" w:sz="4" w:space="0" w:color="000000"/>
              <w:bottom w:val="single" w:sz="4" w:space="0" w:color="000000"/>
              <w:right w:val="single" w:sz="4" w:space="0" w:color="000000"/>
            </w:tcBorders>
            <w:hideMark/>
          </w:tcPr>
          <w:p w:rsidR="000B3003" w:rsidRDefault="000B3003" w:rsidP="000B3003">
            <w:pPr>
              <w:pStyle w:val="TableParagraph"/>
              <w:ind w:left="9"/>
              <w:jc w:val="center"/>
              <w:rPr>
                <w:sz w:val="20"/>
                <w:szCs w:val="20"/>
              </w:rPr>
            </w:pPr>
            <w:r>
              <w:rPr>
                <w:sz w:val="20"/>
                <w:szCs w:val="20"/>
              </w:rPr>
              <w:t>1</w:t>
            </w:r>
          </w:p>
        </w:tc>
        <w:tc>
          <w:tcPr>
            <w:tcW w:w="1137" w:type="dxa"/>
            <w:tcBorders>
              <w:top w:val="single" w:sz="4" w:space="0" w:color="000000"/>
              <w:left w:val="single" w:sz="4" w:space="0" w:color="000000"/>
              <w:bottom w:val="single" w:sz="4" w:space="0" w:color="000000"/>
              <w:right w:val="single" w:sz="4" w:space="0" w:color="000000"/>
            </w:tcBorders>
            <w:hideMark/>
          </w:tcPr>
          <w:p w:rsidR="000B3003" w:rsidRDefault="000B3003" w:rsidP="000B3003">
            <w:pPr>
              <w:pStyle w:val="TableParagraph"/>
              <w:ind w:left="105"/>
              <w:rPr>
                <w:sz w:val="20"/>
                <w:szCs w:val="20"/>
              </w:rPr>
            </w:pPr>
            <w:r>
              <w:rPr>
                <w:sz w:val="20"/>
                <w:szCs w:val="20"/>
              </w:rPr>
              <w:t>kn/m</w:t>
            </w:r>
          </w:p>
        </w:tc>
      </w:tr>
      <w:tr w:rsidR="000B3003" w:rsidTr="000B3003">
        <w:trPr>
          <w:trHeight w:val="263"/>
        </w:trPr>
        <w:tc>
          <w:tcPr>
            <w:tcW w:w="366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hideMark/>
          </w:tcPr>
          <w:p w:rsidR="000B3003" w:rsidRDefault="000B3003" w:rsidP="000B3003">
            <w:pPr>
              <w:pStyle w:val="TableParagraph"/>
              <w:spacing w:line="225" w:lineRule="exact"/>
              <w:ind w:left="105"/>
              <w:rPr>
                <w:sz w:val="20"/>
                <w:szCs w:val="20"/>
              </w:rPr>
            </w:pPr>
            <w:r>
              <w:rPr>
                <w:sz w:val="20"/>
                <w:szCs w:val="20"/>
              </w:rPr>
              <w:t>Total floor load</w:t>
            </w:r>
          </w:p>
        </w:tc>
        <w:tc>
          <w:tcPr>
            <w:tcW w:w="85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hideMark/>
          </w:tcPr>
          <w:p w:rsidR="000B3003" w:rsidRDefault="000B3003" w:rsidP="000B3003">
            <w:pPr>
              <w:pStyle w:val="TableParagraph"/>
              <w:spacing w:line="225" w:lineRule="exact"/>
              <w:ind w:left="236" w:right="223"/>
              <w:jc w:val="center"/>
              <w:rPr>
                <w:sz w:val="20"/>
                <w:szCs w:val="20"/>
              </w:rPr>
            </w:pPr>
            <w:r>
              <w:rPr>
                <w:sz w:val="20"/>
                <w:szCs w:val="20"/>
              </w:rPr>
              <w:t>4.75</w:t>
            </w:r>
          </w:p>
        </w:tc>
        <w:tc>
          <w:tcPr>
            <w:tcW w:w="1137"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hideMark/>
          </w:tcPr>
          <w:p w:rsidR="000B3003" w:rsidRDefault="000B3003" w:rsidP="000B3003">
            <w:pPr>
              <w:pStyle w:val="TableParagraph"/>
              <w:spacing w:line="225" w:lineRule="exact"/>
              <w:ind w:left="105"/>
              <w:rPr>
                <w:sz w:val="20"/>
                <w:szCs w:val="20"/>
              </w:rPr>
            </w:pPr>
            <w:r>
              <w:rPr>
                <w:sz w:val="20"/>
                <w:szCs w:val="20"/>
              </w:rPr>
              <w:t>kn/m</w:t>
            </w:r>
          </w:p>
        </w:tc>
      </w:tr>
    </w:tbl>
    <w:p w:rsidR="003466DD" w:rsidRDefault="003466DD" w:rsidP="000B3003">
      <w:pPr>
        <w:pStyle w:val="BodyText"/>
        <w:spacing w:before="29" w:after="43"/>
        <w:ind w:right="850"/>
      </w:pPr>
    </w:p>
    <w:p w:rsidR="003466DD" w:rsidRDefault="003466DD" w:rsidP="00F8799E">
      <w:pPr>
        <w:pStyle w:val="BodyText"/>
        <w:spacing w:before="29" w:after="43"/>
        <w:ind w:left="850" w:right="850"/>
        <w:jc w:val="center"/>
      </w:pPr>
    </w:p>
    <w:tbl>
      <w:tblPr>
        <w:tblW w:w="0" w:type="auto"/>
        <w:tblInd w:w="2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4"/>
        <w:gridCol w:w="874"/>
        <w:gridCol w:w="978"/>
      </w:tblGrid>
      <w:tr w:rsidR="003466DD" w:rsidTr="000B3003">
        <w:trPr>
          <w:trHeight w:val="263"/>
        </w:trPr>
        <w:tc>
          <w:tcPr>
            <w:tcW w:w="3874" w:type="dxa"/>
            <w:tcBorders>
              <w:top w:val="single" w:sz="4" w:space="0" w:color="000000"/>
              <w:left w:val="single" w:sz="4" w:space="0" w:color="000000"/>
              <w:bottom w:val="single" w:sz="4" w:space="0" w:color="000000"/>
              <w:right w:val="single" w:sz="4" w:space="0" w:color="000000"/>
            </w:tcBorders>
            <w:hideMark/>
          </w:tcPr>
          <w:p w:rsidR="003466DD" w:rsidRDefault="003466DD">
            <w:pPr>
              <w:pStyle w:val="TableParagraph"/>
              <w:spacing w:line="225" w:lineRule="exact"/>
              <w:ind w:left="105"/>
              <w:rPr>
                <w:sz w:val="20"/>
                <w:szCs w:val="20"/>
              </w:rPr>
            </w:pPr>
            <w:r>
              <w:rPr>
                <w:sz w:val="20"/>
                <w:szCs w:val="20"/>
              </w:rPr>
              <w:t>Calculation of internal wall load</w:t>
            </w:r>
          </w:p>
        </w:tc>
        <w:tc>
          <w:tcPr>
            <w:tcW w:w="874" w:type="dxa"/>
            <w:tcBorders>
              <w:top w:val="single" w:sz="4" w:space="0" w:color="000000"/>
              <w:left w:val="single" w:sz="4" w:space="0" w:color="000000"/>
              <w:bottom w:val="single" w:sz="4" w:space="0" w:color="000000"/>
              <w:right w:val="single" w:sz="4" w:space="0" w:color="000000"/>
            </w:tcBorders>
          </w:tcPr>
          <w:p w:rsidR="003466DD" w:rsidRDefault="003466DD">
            <w:pPr>
              <w:pStyle w:val="TableParagraph"/>
              <w:rPr>
                <w:sz w:val="18"/>
                <w:szCs w:val="18"/>
              </w:rPr>
            </w:pPr>
          </w:p>
        </w:tc>
        <w:tc>
          <w:tcPr>
            <w:tcW w:w="978" w:type="dxa"/>
            <w:tcBorders>
              <w:top w:val="single" w:sz="4" w:space="0" w:color="000000"/>
              <w:left w:val="single" w:sz="4" w:space="0" w:color="000000"/>
              <w:bottom w:val="single" w:sz="4" w:space="0" w:color="000000"/>
              <w:right w:val="single" w:sz="4" w:space="0" w:color="000000"/>
            </w:tcBorders>
          </w:tcPr>
          <w:p w:rsidR="003466DD" w:rsidRDefault="003466DD">
            <w:pPr>
              <w:pStyle w:val="TableParagraph"/>
              <w:rPr>
                <w:sz w:val="18"/>
                <w:szCs w:val="18"/>
              </w:rPr>
            </w:pPr>
          </w:p>
        </w:tc>
      </w:tr>
      <w:tr w:rsidR="003466DD" w:rsidTr="000B3003">
        <w:trPr>
          <w:trHeight w:val="263"/>
        </w:trPr>
        <w:tc>
          <w:tcPr>
            <w:tcW w:w="3874" w:type="dxa"/>
            <w:tcBorders>
              <w:top w:val="single" w:sz="4" w:space="0" w:color="000000"/>
              <w:left w:val="single" w:sz="4" w:space="0" w:color="000000"/>
              <w:bottom w:val="single" w:sz="4" w:space="0" w:color="000000"/>
              <w:right w:val="single" w:sz="4" w:space="0" w:color="000000"/>
            </w:tcBorders>
            <w:hideMark/>
          </w:tcPr>
          <w:p w:rsidR="003466DD" w:rsidRDefault="003466DD">
            <w:pPr>
              <w:pStyle w:val="TableParagraph"/>
              <w:spacing w:line="225" w:lineRule="exact"/>
              <w:ind w:left="105"/>
              <w:rPr>
                <w:sz w:val="20"/>
                <w:szCs w:val="20"/>
              </w:rPr>
            </w:pPr>
            <w:r>
              <w:rPr>
                <w:sz w:val="20"/>
                <w:szCs w:val="20"/>
              </w:rPr>
              <w:t>Density of brick wall</w:t>
            </w:r>
          </w:p>
        </w:tc>
        <w:tc>
          <w:tcPr>
            <w:tcW w:w="874" w:type="dxa"/>
            <w:tcBorders>
              <w:top w:val="single" w:sz="4" w:space="0" w:color="000000"/>
              <w:left w:val="single" w:sz="4" w:space="0" w:color="000000"/>
              <w:bottom w:val="single" w:sz="4" w:space="0" w:color="000000"/>
              <w:right w:val="single" w:sz="4" w:space="0" w:color="000000"/>
            </w:tcBorders>
            <w:hideMark/>
          </w:tcPr>
          <w:p w:rsidR="003466DD" w:rsidRDefault="003466DD">
            <w:pPr>
              <w:pStyle w:val="TableParagraph"/>
              <w:spacing w:line="225" w:lineRule="exact"/>
              <w:ind w:left="185" w:right="186"/>
              <w:jc w:val="center"/>
              <w:rPr>
                <w:sz w:val="20"/>
                <w:szCs w:val="20"/>
              </w:rPr>
            </w:pPr>
            <w:r>
              <w:rPr>
                <w:sz w:val="20"/>
                <w:szCs w:val="20"/>
              </w:rPr>
              <w:t>20</w:t>
            </w:r>
          </w:p>
        </w:tc>
        <w:tc>
          <w:tcPr>
            <w:tcW w:w="978" w:type="dxa"/>
            <w:tcBorders>
              <w:top w:val="single" w:sz="4" w:space="0" w:color="000000"/>
              <w:left w:val="single" w:sz="4" w:space="0" w:color="000000"/>
              <w:bottom w:val="single" w:sz="4" w:space="0" w:color="000000"/>
              <w:right w:val="single" w:sz="4" w:space="0" w:color="000000"/>
            </w:tcBorders>
            <w:hideMark/>
          </w:tcPr>
          <w:p w:rsidR="003466DD" w:rsidRDefault="003466DD">
            <w:pPr>
              <w:pStyle w:val="TableParagraph"/>
              <w:spacing w:line="225" w:lineRule="exact"/>
              <w:ind w:left="104"/>
              <w:rPr>
                <w:sz w:val="20"/>
                <w:szCs w:val="20"/>
              </w:rPr>
            </w:pPr>
            <w:r>
              <w:rPr>
                <w:sz w:val="20"/>
                <w:szCs w:val="20"/>
              </w:rPr>
              <w:t>kn/m^3</w:t>
            </w:r>
          </w:p>
        </w:tc>
      </w:tr>
      <w:tr w:rsidR="003466DD" w:rsidTr="000B3003">
        <w:trPr>
          <w:trHeight w:val="268"/>
        </w:trPr>
        <w:tc>
          <w:tcPr>
            <w:tcW w:w="3874" w:type="dxa"/>
            <w:tcBorders>
              <w:top w:val="single" w:sz="4" w:space="0" w:color="000000"/>
              <w:left w:val="single" w:sz="4" w:space="0" w:color="000000"/>
              <w:bottom w:val="single" w:sz="4" w:space="0" w:color="000000"/>
              <w:right w:val="single" w:sz="4" w:space="0" w:color="000000"/>
            </w:tcBorders>
            <w:hideMark/>
          </w:tcPr>
          <w:p w:rsidR="003466DD" w:rsidRDefault="003466DD">
            <w:pPr>
              <w:pStyle w:val="TableParagraph"/>
              <w:spacing w:line="225" w:lineRule="exact"/>
              <w:ind w:left="105"/>
              <w:rPr>
                <w:sz w:val="20"/>
                <w:szCs w:val="20"/>
              </w:rPr>
            </w:pPr>
            <w:r>
              <w:rPr>
                <w:sz w:val="20"/>
                <w:szCs w:val="20"/>
              </w:rPr>
              <w:t>Height of wall</w:t>
            </w:r>
          </w:p>
        </w:tc>
        <w:tc>
          <w:tcPr>
            <w:tcW w:w="874" w:type="dxa"/>
            <w:tcBorders>
              <w:top w:val="single" w:sz="4" w:space="0" w:color="000000"/>
              <w:left w:val="single" w:sz="4" w:space="0" w:color="000000"/>
              <w:bottom w:val="single" w:sz="4" w:space="0" w:color="000000"/>
              <w:right w:val="single" w:sz="4" w:space="0" w:color="000000"/>
            </w:tcBorders>
            <w:hideMark/>
          </w:tcPr>
          <w:p w:rsidR="003466DD" w:rsidRDefault="003466DD">
            <w:pPr>
              <w:pStyle w:val="TableParagraph"/>
              <w:spacing w:line="225" w:lineRule="exact"/>
              <w:ind w:left="188" w:right="185"/>
              <w:jc w:val="center"/>
              <w:rPr>
                <w:sz w:val="20"/>
                <w:szCs w:val="20"/>
              </w:rPr>
            </w:pPr>
            <w:r>
              <w:rPr>
                <w:sz w:val="20"/>
                <w:szCs w:val="20"/>
              </w:rPr>
              <w:t>2.6</w:t>
            </w:r>
          </w:p>
        </w:tc>
        <w:tc>
          <w:tcPr>
            <w:tcW w:w="978" w:type="dxa"/>
            <w:tcBorders>
              <w:top w:val="single" w:sz="4" w:space="0" w:color="000000"/>
              <w:left w:val="single" w:sz="4" w:space="0" w:color="000000"/>
              <w:bottom w:val="single" w:sz="4" w:space="0" w:color="000000"/>
              <w:right w:val="single" w:sz="4" w:space="0" w:color="000000"/>
            </w:tcBorders>
            <w:hideMark/>
          </w:tcPr>
          <w:p w:rsidR="003466DD" w:rsidRDefault="003466DD">
            <w:pPr>
              <w:pStyle w:val="TableParagraph"/>
              <w:spacing w:line="225" w:lineRule="exact"/>
              <w:ind w:left="104"/>
              <w:rPr>
                <w:sz w:val="20"/>
                <w:szCs w:val="20"/>
              </w:rPr>
            </w:pPr>
            <w:r>
              <w:rPr>
                <w:sz w:val="20"/>
                <w:szCs w:val="20"/>
              </w:rPr>
              <w:t>m</w:t>
            </w:r>
          </w:p>
        </w:tc>
      </w:tr>
      <w:tr w:rsidR="003466DD" w:rsidTr="000B3003">
        <w:trPr>
          <w:trHeight w:val="263"/>
        </w:trPr>
        <w:tc>
          <w:tcPr>
            <w:tcW w:w="3874" w:type="dxa"/>
            <w:tcBorders>
              <w:top w:val="single" w:sz="4" w:space="0" w:color="000000"/>
              <w:left w:val="single" w:sz="4" w:space="0" w:color="000000"/>
              <w:bottom w:val="single" w:sz="4" w:space="0" w:color="000000"/>
              <w:right w:val="single" w:sz="4" w:space="0" w:color="000000"/>
            </w:tcBorders>
            <w:hideMark/>
          </w:tcPr>
          <w:p w:rsidR="003466DD" w:rsidRDefault="003466DD">
            <w:pPr>
              <w:pStyle w:val="TableParagraph"/>
              <w:spacing w:line="225" w:lineRule="exact"/>
              <w:ind w:left="105"/>
              <w:rPr>
                <w:sz w:val="20"/>
                <w:szCs w:val="20"/>
              </w:rPr>
            </w:pPr>
            <w:r>
              <w:rPr>
                <w:sz w:val="20"/>
                <w:szCs w:val="20"/>
              </w:rPr>
              <w:t>Width of wall</w:t>
            </w:r>
          </w:p>
        </w:tc>
        <w:tc>
          <w:tcPr>
            <w:tcW w:w="874" w:type="dxa"/>
            <w:tcBorders>
              <w:top w:val="single" w:sz="4" w:space="0" w:color="000000"/>
              <w:left w:val="single" w:sz="4" w:space="0" w:color="000000"/>
              <w:bottom w:val="single" w:sz="4" w:space="0" w:color="000000"/>
              <w:right w:val="single" w:sz="4" w:space="0" w:color="000000"/>
            </w:tcBorders>
            <w:hideMark/>
          </w:tcPr>
          <w:p w:rsidR="003466DD" w:rsidRDefault="003466DD">
            <w:pPr>
              <w:pStyle w:val="TableParagraph"/>
              <w:spacing w:line="225" w:lineRule="exact"/>
              <w:ind w:left="188" w:right="181"/>
              <w:jc w:val="center"/>
              <w:rPr>
                <w:sz w:val="20"/>
                <w:szCs w:val="20"/>
              </w:rPr>
            </w:pPr>
            <w:r>
              <w:rPr>
                <w:sz w:val="20"/>
                <w:szCs w:val="20"/>
              </w:rPr>
              <w:t>0.15</w:t>
            </w:r>
          </w:p>
        </w:tc>
        <w:tc>
          <w:tcPr>
            <w:tcW w:w="978" w:type="dxa"/>
            <w:tcBorders>
              <w:top w:val="single" w:sz="4" w:space="0" w:color="000000"/>
              <w:left w:val="single" w:sz="4" w:space="0" w:color="000000"/>
              <w:bottom w:val="single" w:sz="4" w:space="0" w:color="000000"/>
              <w:right w:val="single" w:sz="4" w:space="0" w:color="000000"/>
            </w:tcBorders>
            <w:hideMark/>
          </w:tcPr>
          <w:p w:rsidR="003466DD" w:rsidRDefault="003466DD">
            <w:pPr>
              <w:pStyle w:val="TableParagraph"/>
              <w:spacing w:line="225" w:lineRule="exact"/>
              <w:ind w:left="104"/>
              <w:rPr>
                <w:sz w:val="20"/>
                <w:szCs w:val="20"/>
              </w:rPr>
            </w:pPr>
            <w:r>
              <w:rPr>
                <w:sz w:val="20"/>
                <w:szCs w:val="20"/>
              </w:rPr>
              <w:t>m</w:t>
            </w:r>
          </w:p>
        </w:tc>
      </w:tr>
      <w:tr w:rsidR="003466DD" w:rsidTr="000B3003">
        <w:trPr>
          <w:trHeight w:val="263"/>
        </w:trPr>
        <w:tc>
          <w:tcPr>
            <w:tcW w:w="3874"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hideMark/>
          </w:tcPr>
          <w:p w:rsidR="003466DD" w:rsidRDefault="003466DD">
            <w:pPr>
              <w:pStyle w:val="TableParagraph"/>
              <w:spacing w:line="225" w:lineRule="exact"/>
              <w:ind w:left="105"/>
              <w:rPr>
                <w:sz w:val="20"/>
                <w:szCs w:val="20"/>
              </w:rPr>
            </w:pPr>
            <w:r>
              <w:rPr>
                <w:sz w:val="20"/>
                <w:szCs w:val="20"/>
              </w:rPr>
              <w:t>Internal wall load</w:t>
            </w:r>
          </w:p>
        </w:tc>
        <w:tc>
          <w:tcPr>
            <w:tcW w:w="874"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hideMark/>
          </w:tcPr>
          <w:p w:rsidR="003466DD" w:rsidRDefault="003466DD">
            <w:pPr>
              <w:pStyle w:val="TableParagraph"/>
              <w:spacing w:line="225" w:lineRule="exact"/>
              <w:ind w:left="188" w:right="181"/>
              <w:jc w:val="center"/>
              <w:rPr>
                <w:sz w:val="20"/>
                <w:szCs w:val="20"/>
              </w:rPr>
            </w:pPr>
            <w:r>
              <w:rPr>
                <w:sz w:val="20"/>
                <w:szCs w:val="20"/>
              </w:rPr>
              <w:t>7.80</w:t>
            </w:r>
          </w:p>
        </w:tc>
        <w:tc>
          <w:tcPr>
            <w:tcW w:w="978"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hideMark/>
          </w:tcPr>
          <w:p w:rsidR="003466DD" w:rsidRDefault="003466DD">
            <w:pPr>
              <w:pStyle w:val="TableParagraph"/>
              <w:spacing w:line="225" w:lineRule="exact"/>
              <w:ind w:left="104"/>
              <w:rPr>
                <w:sz w:val="20"/>
                <w:szCs w:val="20"/>
              </w:rPr>
            </w:pPr>
            <w:r>
              <w:rPr>
                <w:sz w:val="20"/>
                <w:szCs w:val="20"/>
              </w:rPr>
              <w:t>kn</w:t>
            </w:r>
          </w:p>
        </w:tc>
      </w:tr>
      <w:tr w:rsidR="003466DD" w:rsidTr="000B3003">
        <w:trPr>
          <w:trHeight w:val="263"/>
        </w:trPr>
        <w:tc>
          <w:tcPr>
            <w:tcW w:w="3874" w:type="dxa"/>
            <w:tcBorders>
              <w:top w:val="single" w:sz="4" w:space="0" w:color="000000"/>
              <w:left w:val="single" w:sz="4" w:space="0" w:color="000000"/>
              <w:bottom w:val="single" w:sz="4" w:space="0" w:color="000000"/>
              <w:right w:val="single" w:sz="4" w:space="0" w:color="000000"/>
            </w:tcBorders>
            <w:hideMark/>
          </w:tcPr>
          <w:p w:rsidR="003466DD" w:rsidRDefault="003466DD">
            <w:pPr>
              <w:pStyle w:val="TableParagraph"/>
              <w:spacing w:line="225" w:lineRule="exact"/>
              <w:ind w:left="105"/>
              <w:rPr>
                <w:sz w:val="20"/>
                <w:szCs w:val="20"/>
              </w:rPr>
            </w:pPr>
            <w:r>
              <w:rPr>
                <w:sz w:val="20"/>
                <w:szCs w:val="20"/>
              </w:rPr>
              <w:t>Calculation of external wall load</w:t>
            </w:r>
          </w:p>
        </w:tc>
        <w:tc>
          <w:tcPr>
            <w:tcW w:w="874" w:type="dxa"/>
            <w:tcBorders>
              <w:top w:val="single" w:sz="4" w:space="0" w:color="000000"/>
              <w:left w:val="single" w:sz="4" w:space="0" w:color="000000"/>
              <w:bottom w:val="single" w:sz="4" w:space="0" w:color="000000"/>
              <w:right w:val="single" w:sz="4" w:space="0" w:color="000000"/>
            </w:tcBorders>
          </w:tcPr>
          <w:p w:rsidR="003466DD" w:rsidRDefault="003466DD">
            <w:pPr>
              <w:pStyle w:val="TableParagraph"/>
              <w:rPr>
                <w:sz w:val="18"/>
                <w:szCs w:val="18"/>
              </w:rPr>
            </w:pPr>
          </w:p>
        </w:tc>
        <w:tc>
          <w:tcPr>
            <w:tcW w:w="978" w:type="dxa"/>
            <w:tcBorders>
              <w:top w:val="single" w:sz="4" w:space="0" w:color="000000"/>
              <w:left w:val="single" w:sz="4" w:space="0" w:color="000000"/>
              <w:bottom w:val="single" w:sz="4" w:space="0" w:color="000000"/>
              <w:right w:val="single" w:sz="4" w:space="0" w:color="000000"/>
            </w:tcBorders>
          </w:tcPr>
          <w:p w:rsidR="003466DD" w:rsidRDefault="003466DD">
            <w:pPr>
              <w:pStyle w:val="TableParagraph"/>
              <w:rPr>
                <w:sz w:val="18"/>
                <w:szCs w:val="18"/>
              </w:rPr>
            </w:pPr>
          </w:p>
        </w:tc>
      </w:tr>
      <w:tr w:rsidR="003466DD" w:rsidTr="000B3003">
        <w:trPr>
          <w:trHeight w:val="263"/>
        </w:trPr>
        <w:tc>
          <w:tcPr>
            <w:tcW w:w="3874" w:type="dxa"/>
            <w:tcBorders>
              <w:top w:val="single" w:sz="4" w:space="0" w:color="000000"/>
              <w:left w:val="single" w:sz="4" w:space="0" w:color="000000"/>
              <w:bottom w:val="single" w:sz="4" w:space="0" w:color="000000"/>
              <w:right w:val="single" w:sz="4" w:space="0" w:color="000000"/>
            </w:tcBorders>
            <w:hideMark/>
          </w:tcPr>
          <w:p w:rsidR="003466DD" w:rsidRDefault="003466DD">
            <w:pPr>
              <w:pStyle w:val="TableParagraph"/>
              <w:spacing w:line="225" w:lineRule="exact"/>
              <w:ind w:left="105"/>
              <w:rPr>
                <w:sz w:val="20"/>
                <w:szCs w:val="20"/>
              </w:rPr>
            </w:pPr>
            <w:r>
              <w:rPr>
                <w:sz w:val="20"/>
                <w:szCs w:val="20"/>
              </w:rPr>
              <w:t>Density of brick wall</w:t>
            </w:r>
          </w:p>
        </w:tc>
        <w:tc>
          <w:tcPr>
            <w:tcW w:w="874" w:type="dxa"/>
            <w:tcBorders>
              <w:top w:val="single" w:sz="4" w:space="0" w:color="000000"/>
              <w:left w:val="single" w:sz="4" w:space="0" w:color="000000"/>
              <w:bottom w:val="single" w:sz="4" w:space="0" w:color="000000"/>
              <w:right w:val="single" w:sz="4" w:space="0" w:color="000000"/>
            </w:tcBorders>
            <w:hideMark/>
          </w:tcPr>
          <w:p w:rsidR="003466DD" w:rsidRDefault="003466DD">
            <w:pPr>
              <w:pStyle w:val="TableParagraph"/>
              <w:spacing w:line="225" w:lineRule="exact"/>
              <w:ind w:left="185" w:right="186"/>
              <w:jc w:val="center"/>
              <w:rPr>
                <w:sz w:val="20"/>
                <w:szCs w:val="20"/>
              </w:rPr>
            </w:pPr>
            <w:r>
              <w:rPr>
                <w:sz w:val="20"/>
                <w:szCs w:val="20"/>
              </w:rPr>
              <w:t>20</w:t>
            </w:r>
          </w:p>
        </w:tc>
        <w:tc>
          <w:tcPr>
            <w:tcW w:w="978" w:type="dxa"/>
            <w:tcBorders>
              <w:top w:val="single" w:sz="4" w:space="0" w:color="000000"/>
              <w:left w:val="single" w:sz="4" w:space="0" w:color="000000"/>
              <w:bottom w:val="single" w:sz="4" w:space="0" w:color="000000"/>
              <w:right w:val="single" w:sz="4" w:space="0" w:color="000000"/>
            </w:tcBorders>
            <w:hideMark/>
          </w:tcPr>
          <w:p w:rsidR="003466DD" w:rsidRDefault="003466DD">
            <w:pPr>
              <w:pStyle w:val="TableParagraph"/>
              <w:spacing w:line="225" w:lineRule="exact"/>
              <w:ind w:left="104"/>
              <w:rPr>
                <w:sz w:val="20"/>
                <w:szCs w:val="20"/>
              </w:rPr>
            </w:pPr>
            <w:r>
              <w:rPr>
                <w:sz w:val="20"/>
                <w:szCs w:val="20"/>
              </w:rPr>
              <w:t>kn/m^3</w:t>
            </w:r>
          </w:p>
        </w:tc>
      </w:tr>
      <w:tr w:rsidR="003466DD" w:rsidTr="000B3003">
        <w:trPr>
          <w:trHeight w:val="263"/>
        </w:trPr>
        <w:tc>
          <w:tcPr>
            <w:tcW w:w="3874" w:type="dxa"/>
            <w:tcBorders>
              <w:top w:val="single" w:sz="4" w:space="0" w:color="000000"/>
              <w:left w:val="single" w:sz="4" w:space="0" w:color="000000"/>
              <w:bottom w:val="single" w:sz="4" w:space="0" w:color="000000"/>
              <w:right w:val="single" w:sz="4" w:space="0" w:color="000000"/>
            </w:tcBorders>
            <w:hideMark/>
          </w:tcPr>
          <w:p w:rsidR="003466DD" w:rsidRDefault="003466DD">
            <w:pPr>
              <w:pStyle w:val="TableParagraph"/>
              <w:spacing w:line="225" w:lineRule="exact"/>
              <w:ind w:left="105"/>
              <w:rPr>
                <w:sz w:val="20"/>
                <w:szCs w:val="20"/>
              </w:rPr>
            </w:pPr>
            <w:r>
              <w:rPr>
                <w:sz w:val="20"/>
                <w:szCs w:val="20"/>
              </w:rPr>
              <w:t>Height of wall</w:t>
            </w:r>
          </w:p>
        </w:tc>
        <w:tc>
          <w:tcPr>
            <w:tcW w:w="874" w:type="dxa"/>
            <w:tcBorders>
              <w:top w:val="single" w:sz="4" w:space="0" w:color="000000"/>
              <w:left w:val="single" w:sz="4" w:space="0" w:color="000000"/>
              <w:bottom w:val="single" w:sz="4" w:space="0" w:color="000000"/>
              <w:right w:val="single" w:sz="4" w:space="0" w:color="000000"/>
            </w:tcBorders>
            <w:hideMark/>
          </w:tcPr>
          <w:p w:rsidR="003466DD" w:rsidRDefault="003466DD">
            <w:pPr>
              <w:pStyle w:val="TableParagraph"/>
              <w:spacing w:line="225" w:lineRule="exact"/>
              <w:ind w:left="188" w:right="185"/>
              <w:jc w:val="center"/>
              <w:rPr>
                <w:sz w:val="20"/>
                <w:szCs w:val="20"/>
              </w:rPr>
            </w:pPr>
            <w:r>
              <w:rPr>
                <w:sz w:val="20"/>
                <w:szCs w:val="20"/>
              </w:rPr>
              <w:t>2.6</w:t>
            </w:r>
          </w:p>
        </w:tc>
        <w:tc>
          <w:tcPr>
            <w:tcW w:w="978" w:type="dxa"/>
            <w:tcBorders>
              <w:top w:val="single" w:sz="4" w:space="0" w:color="000000"/>
              <w:left w:val="single" w:sz="4" w:space="0" w:color="000000"/>
              <w:bottom w:val="single" w:sz="4" w:space="0" w:color="000000"/>
              <w:right w:val="single" w:sz="4" w:space="0" w:color="000000"/>
            </w:tcBorders>
            <w:hideMark/>
          </w:tcPr>
          <w:p w:rsidR="003466DD" w:rsidRDefault="003466DD">
            <w:pPr>
              <w:pStyle w:val="TableParagraph"/>
              <w:spacing w:line="225" w:lineRule="exact"/>
              <w:ind w:left="104"/>
              <w:rPr>
                <w:sz w:val="20"/>
                <w:szCs w:val="20"/>
              </w:rPr>
            </w:pPr>
            <w:r>
              <w:rPr>
                <w:sz w:val="20"/>
                <w:szCs w:val="20"/>
              </w:rPr>
              <w:t>m</w:t>
            </w:r>
          </w:p>
        </w:tc>
      </w:tr>
      <w:tr w:rsidR="003466DD" w:rsidTr="000B3003">
        <w:trPr>
          <w:trHeight w:val="268"/>
        </w:trPr>
        <w:tc>
          <w:tcPr>
            <w:tcW w:w="3874" w:type="dxa"/>
            <w:tcBorders>
              <w:top w:val="single" w:sz="4" w:space="0" w:color="000000"/>
              <w:left w:val="single" w:sz="4" w:space="0" w:color="000000"/>
              <w:bottom w:val="single" w:sz="4" w:space="0" w:color="000000"/>
              <w:right w:val="single" w:sz="4" w:space="0" w:color="000000"/>
            </w:tcBorders>
            <w:hideMark/>
          </w:tcPr>
          <w:p w:rsidR="003466DD" w:rsidRDefault="003466DD">
            <w:pPr>
              <w:pStyle w:val="TableParagraph"/>
              <w:ind w:left="105"/>
              <w:rPr>
                <w:sz w:val="20"/>
                <w:szCs w:val="20"/>
              </w:rPr>
            </w:pPr>
            <w:r>
              <w:rPr>
                <w:sz w:val="20"/>
                <w:szCs w:val="20"/>
              </w:rPr>
              <w:t>Width of wall</w:t>
            </w:r>
          </w:p>
        </w:tc>
        <w:tc>
          <w:tcPr>
            <w:tcW w:w="874" w:type="dxa"/>
            <w:tcBorders>
              <w:top w:val="single" w:sz="4" w:space="0" w:color="000000"/>
              <w:left w:val="single" w:sz="4" w:space="0" w:color="000000"/>
              <w:bottom w:val="single" w:sz="4" w:space="0" w:color="000000"/>
              <w:right w:val="single" w:sz="4" w:space="0" w:color="000000"/>
            </w:tcBorders>
            <w:hideMark/>
          </w:tcPr>
          <w:p w:rsidR="003466DD" w:rsidRDefault="003466DD">
            <w:pPr>
              <w:pStyle w:val="TableParagraph"/>
              <w:ind w:left="188" w:right="181"/>
              <w:jc w:val="center"/>
              <w:rPr>
                <w:sz w:val="20"/>
                <w:szCs w:val="20"/>
              </w:rPr>
            </w:pPr>
            <w:r>
              <w:rPr>
                <w:sz w:val="20"/>
                <w:szCs w:val="20"/>
              </w:rPr>
              <w:t>0.23</w:t>
            </w:r>
          </w:p>
        </w:tc>
        <w:tc>
          <w:tcPr>
            <w:tcW w:w="978" w:type="dxa"/>
            <w:tcBorders>
              <w:top w:val="single" w:sz="4" w:space="0" w:color="000000"/>
              <w:left w:val="single" w:sz="4" w:space="0" w:color="000000"/>
              <w:bottom w:val="single" w:sz="4" w:space="0" w:color="000000"/>
              <w:right w:val="single" w:sz="4" w:space="0" w:color="000000"/>
            </w:tcBorders>
            <w:hideMark/>
          </w:tcPr>
          <w:p w:rsidR="003466DD" w:rsidRDefault="003466DD">
            <w:pPr>
              <w:pStyle w:val="TableParagraph"/>
              <w:ind w:left="104"/>
              <w:rPr>
                <w:sz w:val="20"/>
                <w:szCs w:val="20"/>
              </w:rPr>
            </w:pPr>
            <w:r>
              <w:rPr>
                <w:sz w:val="20"/>
                <w:szCs w:val="20"/>
              </w:rPr>
              <w:t>m</w:t>
            </w:r>
          </w:p>
        </w:tc>
      </w:tr>
      <w:tr w:rsidR="003466DD" w:rsidTr="000B3003">
        <w:trPr>
          <w:trHeight w:val="263"/>
        </w:trPr>
        <w:tc>
          <w:tcPr>
            <w:tcW w:w="3874"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hideMark/>
          </w:tcPr>
          <w:p w:rsidR="003466DD" w:rsidRDefault="003466DD">
            <w:pPr>
              <w:pStyle w:val="TableParagraph"/>
              <w:spacing w:line="225" w:lineRule="exact"/>
              <w:ind w:left="105"/>
              <w:rPr>
                <w:sz w:val="20"/>
                <w:szCs w:val="20"/>
              </w:rPr>
            </w:pPr>
            <w:r>
              <w:rPr>
                <w:sz w:val="20"/>
                <w:szCs w:val="20"/>
              </w:rPr>
              <w:t>External wall load</w:t>
            </w:r>
          </w:p>
        </w:tc>
        <w:tc>
          <w:tcPr>
            <w:tcW w:w="874"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hideMark/>
          </w:tcPr>
          <w:p w:rsidR="003466DD" w:rsidRDefault="003466DD">
            <w:pPr>
              <w:pStyle w:val="TableParagraph"/>
              <w:spacing w:line="225" w:lineRule="exact"/>
              <w:ind w:left="188" w:right="186"/>
              <w:jc w:val="center"/>
              <w:rPr>
                <w:sz w:val="20"/>
                <w:szCs w:val="20"/>
              </w:rPr>
            </w:pPr>
            <w:r>
              <w:rPr>
                <w:sz w:val="20"/>
                <w:szCs w:val="20"/>
              </w:rPr>
              <w:t>11.96</w:t>
            </w:r>
          </w:p>
        </w:tc>
        <w:tc>
          <w:tcPr>
            <w:tcW w:w="978"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hideMark/>
          </w:tcPr>
          <w:p w:rsidR="003466DD" w:rsidRDefault="003466DD">
            <w:pPr>
              <w:pStyle w:val="TableParagraph"/>
              <w:spacing w:line="225" w:lineRule="exact"/>
              <w:ind w:left="104"/>
              <w:rPr>
                <w:sz w:val="20"/>
                <w:szCs w:val="20"/>
              </w:rPr>
            </w:pPr>
            <w:r>
              <w:rPr>
                <w:sz w:val="20"/>
                <w:szCs w:val="20"/>
              </w:rPr>
              <w:t>kn</w:t>
            </w:r>
          </w:p>
        </w:tc>
      </w:tr>
      <w:tr w:rsidR="003466DD" w:rsidTr="000B3003">
        <w:trPr>
          <w:trHeight w:val="263"/>
        </w:trPr>
        <w:tc>
          <w:tcPr>
            <w:tcW w:w="3874" w:type="dxa"/>
            <w:tcBorders>
              <w:top w:val="single" w:sz="4" w:space="0" w:color="000000"/>
              <w:left w:val="single" w:sz="4" w:space="0" w:color="000000"/>
              <w:bottom w:val="single" w:sz="4" w:space="0" w:color="000000"/>
              <w:right w:val="single" w:sz="4" w:space="0" w:color="000000"/>
            </w:tcBorders>
            <w:hideMark/>
          </w:tcPr>
          <w:p w:rsidR="003466DD" w:rsidRDefault="003466DD">
            <w:pPr>
              <w:pStyle w:val="TableParagraph"/>
              <w:spacing w:line="225" w:lineRule="exact"/>
              <w:ind w:left="105"/>
              <w:rPr>
                <w:sz w:val="20"/>
                <w:szCs w:val="20"/>
              </w:rPr>
            </w:pPr>
            <w:r>
              <w:rPr>
                <w:sz w:val="20"/>
                <w:szCs w:val="20"/>
              </w:rPr>
              <w:t>Calculation parapet wall load</w:t>
            </w:r>
          </w:p>
        </w:tc>
        <w:tc>
          <w:tcPr>
            <w:tcW w:w="874" w:type="dxa"/>
            <w:tcBorders>
              <w:top w:val="single" w:sz="4" w:space="0" w:color="000000"/>
              <w:left w:val="single" w:sz="4" w:space="0" w:color="000000"/>
              <w:bottom w:val="single" w:sz="4" w:space="0" w:color="000000"/>
              <w:right w:val="single" w:sz="4" w:space="0" w:color="000000"/>
            </w:tcBorders>
          </w:tcPr>
          <w:p w:rsidR="003466DD" w:rsidRDefault="003466DD">
            <w:pPr>
              <w:pStyle w:val="TableParagraph"/>
              <w:rPr>
                <w:sz w:val="18"/>
                <w:szCs w:val="18"/>
              </w:rPr>
            </w:pPr>
          </w:p>
        </w:tc>
        <w:tc>
          <w:tcPr>
            <w:tcW w:w="978" w:type="dxa"/>
            <w:tcBorders>
              <w:top w:val="single" w:sz="4" w:space="0" w:color="000000"/>
              <w:left w:val="single" w:sz="4" w:space="0" w:color="000000"/>
              <w:bottom w:val="single" w:sz="4" w:space="0" w:color="000000"/>
              <w:right w:val="single" w:sz="4" w:space="0" w:color="000000"/>
            </w:tcBorders>
          </w:tcPr>
          <w:p w:rsidR="003466DD" w:rsidRDefault="003466DD">
            <w:pPr>
              <w:pStyle w:val="TableParagraph"/>
              <w:rPr>
                <w:sz w:val="18"/>
                <w:szCs w:val="18"/>
              </w:rPr>
            </w:pPr>
          </w:p>
        </w:tc>
      </w:tr>
      <w:tr w:rsidR="003466DD" w:rsidTr="000B3003">
        <w:trPr>
          <w:trHeight w:val="263"/>
        </w:trPr>
        <w:tc>
          <w:tcPr>
            <w:tcW w:w="3874" w:type="dxa"/>
            <w:tcBorders>
              <w:top w:val="single" w:sz="4" w:space="0" w:color="000000"/>
              <w:left w:val="single" w:sz="4" w:space="0" w:color="000000"/>
              <w:bottom w:val="single" w:sz="4" w:space="0" w:color="000000"/>
              <w:right w:val="single" w:sz="4" w:space="0" w:color="000000"/>
            </w:tcBorders>
            <w:hideMark/>
          </w:tcPr>
          <w:p w:rsidR="003466DD" w:rsidRDefault="003466DD">
            <w:pPr>
              <w:pStyle w:val="TableParagraph"/>
              <w:spacing w:line="225" w:lineRule="exact"/>
              <w:ind w:left="105"/>
              <w:rPr>
                <w:sz w:val="20"/>
                <w:szCs w:val="20"/>
              </w:rPr>
            </w:pPr>
            <w:r>
              <w:rPr>
                <w:sz w:val="20"/>
                <w:szCs w:val="20"/>
              </w:rPr>
              <w:t>Density of brick wall</w:t>
            </w:r>
          </w:p>
        </w:tc>
        <w:tc>
          <w:tcPr>
            <w:tcW w:w="874" w:type="dxa"/>
            <w:tcBorders>
              <w:top w:val="single" w:sz="4" w:space="0" w:color="000000"/>
              <w:left w:val="single" w:sz="4" w:space="0" w:color="000000"/>
              <w:bottom w:val="single" w:sz="4" w:space="0" w:color="000000"/>
              <w:right w:val="single" w:sz="4" w:space="0" w:color="000000"/>
            </w:tcBorders>
            <w:hideMark/>
          </w:tcPr>
          <w:p w:rsidR="003466DD" w:rsidRDefault="003466DD">
            <w:pPr>
              <w:pStyle w:val="TableParagraph"/>
              <w:spacing w:line="225" w:lineRule="exact"/>
              <w:ind w:left="185" w:right="186"/>
              <w:jc w:val="center"/>
              <w:rPr>
                <w:sz w:val="20"/>
                <w:szCs w:val="20"/>
              </w:rPr>
            </w:pPr>
            <w:r>
              <w:rPr>
                <w:sz w:val="20"/>
                <w:szCs w:val="20"/>
              </w:rPr>
              <w:t>20</w:t>
            </w:r>
          </w:p>
        </w:tc>
        <w:tc>
          <w:tcPr>
            <w:tcW w:w="978" w:type="dxa"/>
            <w:tcBorders>
              <w:top w:val="single" w:sz="4" w:space="0" w:color="000000"/>
              <w:left w:val="single" w:sz="4" w:space="0" w:color="000000"/>
              <w:bottom w:val="single" w:sz="4" w:space="0" w:color="000000"/>
              <w:right w:val="single" w:sz="4" w:space="0" w:color="000000"/>
            </w:tcBorders>
            <w:hideMark/>
          </w:tcPr>
          <w:p w:rsidR="003466DD" w:rsidRDefault="003466DD">
            <w:pPr>
              <w:pStyle w:val="TableParagraph"/>
              <w:spacing w:line="225" w:lineRule="exact"/>
              <w:ind w:left="104"/>
              <w:rPr>
                <w:sz w:val="20"/>
                <w:szCs w:val="20"/>
              </w:rPr>
            </w:pPr>
            <w:r>
              <w:rPr>
                <w:sz w:val="20"/>
                <w:szCs w:val="20"/>
              </w:rPr>
              <w:t>kn/m^3</w:t>
            </w:r>
          </w:p>
        </w:tc>
      </w:tr>
      <w:tr w:rsidR="003466DD" w:rsidTr="000B3003">
        <w:trPr>
          <w:trHeight w:val="263"/>
        </w:trPr>
        <w:tc>
          <w:tcPr>
            <w:tcW w:w="3874" w:type="dxa"/>
            <w:tcBorders>
              <w:top w:val="single" w:sz="4" w:space="0" w:color="000000"/>
              <w:left w:val="single" w:sz="4" w:space="0" w:color="000000"/>
              <w:bottom w:val="single" w:sz="4" w:space="0" w:color="000000"/>
              <w:right w:val="single" w:sz="4" w:space="0" w:color="000000"/>
            </w:tcBorders>
            <w:hideMark/>
          </w:tcPr>
          <w:p w:rsidR="003466DD" w:rsidRDefault="003466DD">
            <w:pPr>
              <w:pStyle w:val="TableParagraph"/>
              <w:spacing w:line="225" w:lineRule="exact"/>
              <w:ind w:left="105"/>
              <w:rPr>
                <w:sz w:val="20"/>
                <w:szCs w:val="20"/>
              </w:rPr>
            </w:pPr>
            <w:r>
              <w:rPr>
                <w:sz w:val="20"/>
                <w:szCs w:val="20"/>
              </w:rPr>
              <w:t>Height of wall</w:t>
            </w:r>
          </w:p>
        </w:tc>
        <w:tc>
          <w:tcPr>
            <w:tcW w:w="874" w:type="dxa"/>
            <w:tcBorders>
              <w:top w:val="single" w:sz="4" w:space="0" w:color="000000"/>
              <w:left w:val="single" w:sz="4" w:space="0" w:color="000000"/>
              <w:bottom w:val="single" w:sz="4" w:space="0" w:color="000000"/>
              <w:right w:val="single" w:sz="4" w:space="0" w:color="000000"/>
            </w:tcBorders>
            <w:hideMark/>
          </w:tcPr>
          <w:p w:rsidR="003466DD" w:rsidRDefault="003466DD">
            <w:pPr>
              <w:pStyle w:val="TableParagraph"/>
              <w:spacing w:line="225" w:lineRule="exact"/>
              <w:ind w:left="188" w:right="185"/>
              <w:jc w:val="center"/>
              <w:rPr>
                <w:sz w:val="20"/>
                <w:szCs w:val="20"/>
              </w:rPr>
            </w:pPr>
            <w:r>
              <w:rPr>
                <w:sz w:val="20"/>
                <w:szCs w:val="20"/>
              </w:rPr>
              <w:t>1.5</w:t>
            </w:r>
          </w:p>
        </w:tc>
        <w:tc>
          <w:tcPr>
            <w:tcW w:w="978" w:type="dxa"/>
            <w:tcBorders>
              <w:top w:val="single" w:sz="4" w:space="0" w:color="000000"/>
              <w:left w:val="single" w:sz="4" w:space="0" w:color="000000"/>
              <w:bottom w:val="single" w:sz="4" w:space="0" w:color="000000"/>
              <w:right w:val="single" w:sz="4" w:space="0" w:color="000000"/>
            </w:tcBorders>
            <w:hideMark/>
          </w:tcPr>
          <w:p w:rsidR="003466DD" w:rsidRDefault="003466DD">
            <w:pPr>
              <w:pStyle w:val="TableParagraph"/>
              <w:spacing w:line="225" w:lineRule="exact"/>
              <w:ind w:left="104"/>
              <w:rPr>
                <w:sz w:val="20"/>
                <w:szCs w:val="20"/>
              </w:rPr>
            </w:pPr>
            <w:r>
              <w:rPr>
                <w:sz w:val="20"/>
                <w:szCs w:val="20"/>
              </w:rPr>
              <w:t>m</w:t>
            </w:r>
          </w:p>
        </w:tc>
      </w:tr>
      <w:tr w:rsidR="003466DD" w:rsidTr="000B3003">
        <w:trPr>
          <w:trHeight w:val="268"/>
        </w:trPr>
        <w:tc>
          <w:tcPr>
            <w:tcW w:w="3874" w:type="dxa"/>
            <w:tcBorders>
              <w:top w:val="single" w:sz="4" w:space="0" w:color="000000"/>
              <w:left w:val="single" w:sz="4" w:space="0" w:color="000000"/>
              <w:bottom w:val="single" w:sz="4" w:space="0" w:color="000000"/>
              <w:right w:val="single" w:sz="4" w:space="0" w:color="000000"/>
            </w:tcBorders>
            <w:hideMark/>
          </w:tcPr>
          <w:p w:rsidR="003466DD" w:rsidRDefault="003466DD">
            <w:pPr>
              <w:pStyle w:val="TableParagraph"/>
              <w:spacing w:line="225" w:lineRule="exact"/>
              <w:ind w:left="105"/>
              <w:rPr>
                <w:sz w:val="20"/>
                <w:szCs w:val="20"/>
              </w:rPr>
            </w:pPr>
            <w:r>
              <w:rPr>
                <w:sz w:val="20"/>
                <w:szCs w:val="20"/>
              </w:rPr>
              <w:t>Width of wall</w:t>
            </w:r>
          </w:p>
        </w:tc>
        <w:tc>
          <w:tcPr>
            <w:tcW w:w="874" w:type="dxa"/>
            <w:tcBorders>
              <w:top w:val="single" w:sz="4" w:space="0" w:color="000000"/>
              <w:left w:val="single" w:sz="4" w:space="0" w:color="000000"/>
              <w:bottom w:val="single" w:sz="4" w:space="0" w:color="000000"/>
              <w:right w:val="single" w:sz="4" w:space="0" w:color="000000"/>
            </w:tcBorders>
            <w:hideMark/>
          </w:tcPr>
          <w:p w:rsidR="003466DD" w:rsidRDefault="003466DD">
            <w:pPr>
              <w:pStyle w:val="TableParagraph"/>
              <w:spacing w:line="225" w:lineRule="exact"/>
              <w:ind w:left="188" w:right="181"/>
              <w:jc w:val="center"/>
              <w:rPr>
                <w:sz w:val="20"/>
                <w:szCs w:val="20"/>
              </w:rPr>
            </w:pPr>
            <w:r>
              <w:rPr>
                <w:sz w:val="20"/>
                <w:szCs w:val="20"/>
              </w:rPr>
              <w:t>0.23</w:t>
            </w:r>
          </w:p>
        </w:tc>
        <w:tc>
          <w:tcPr>
            <w:tcW w:w="978" w:type="dxa"/>
            <w:tcBorders>
              <w:top w:val="single" w:sz="4" w:space="0" w:color="000000"/>
              <w:left w:val="single" w:sz="4" w:space="0" w:color="000000"/>
              <w:bottom w:val="single" w:sz="4" w:space="0" w:color="000000"/>
              <w:right w:val="single" w:sz="4" w:space="0" w:color="000000"/>
            </w:tcBorders>
            <w:hideMark/>
          </w:tcPr>
          <w:p w:rsidR="003466DD" w:rsidRDefault="003466DD">
            <w:pPr>
              <w:pStyle w:val="TableParagraph"/>
              <w:spacing w:line="225" w:lineRule="exact"/>
              <w:ind w:left="104"/>
              <w:rPr>
                <w:sz w:val="20"/>
                <w:szCs w:val="20"/>
              </w:rPr>
            </w:pPr>
            <w:r>
              <w:rPr>
                <w:sz w:val="20"/>
                <w:szCs w:val="20"/>
              </w:rPr>
              <w:t>m</w:t>
            </w:r>
          </w:p>
        </w:tc>
      </w:tr>
      <w:tr w:rsidR="003466DD" w:rsidTr="000B3003">
        <w:trPr>
          <w:trHeight w:val="263"/>
        </w:trPr>
        <w:tc>
          <w:tcPr>
            <w:tcW w:w="3874"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hideMark/>
          </w:tcPr>
          <w:p w:rsidR="003466DD" w:rsidRDefault="003466DD">
            <w:pPr>
              <w:pStyle w:val="TableParagraph"/>
              <w:spacing w:line="225" w:lineRule="exact"/>
              <w:ind w:left="105"/>
              <w:rPr>
                <w:sz w:val="20"/>
                <w:szCs w:val="20"/>
              </w:rPr>
            </w:pPr>
            <w:r>
              <w:rPr>
                <w:sz w:val="20"/>
                <w:szCs w:val="20"/>
              </w:rPr>
              <w:t>Paraphet wall load</w:t>
            </w:r>
          </w:p>
        </w:tc>
        <w:tc>
          <w:tcPr>
            <w:tcW w:w="874"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hideMark/>
          </w:tcPr>
          <w:p w:rsidR="003466DD" w:rsidRDefault="003466DD">
            <w:pPr>
              <w:pStyle w:val="TableParagraph"/>
              <w:spacing w:line="225" w:lineRule="exact"/>
              <w:ind w:left="188" w:right="181"/>
              <w:jc w:val="center"/>
              <w:rPr>
                <w:sz w:val="20"/>
                <w:szCs w:val="20"/>
              </w:rPr>
            </w:pPr>
            <w:r>
              <w:rPr>
                <w:sz w:val="20"/>
                <w:szCs w:val="20"/>
              </w:rPr>
              <w:t>6.90</w:t>
            </w:r>
          </w:p>
        </w:tc>
        <w:tc>
          <w:tcPr>
            <w:tcW w:w="978"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hideMark/>
          </w:tcPr>
          <w:p w:rsidR="003466DD" w:rsidRDefault="003466DD">
            <w:pPr>
              <w:pStyle w:val="TableParagraph"/>
              <w:spacing w:line="225" w:lineRule="exact"/>
              <w:ind w:left="104"/>
              <w:rPr>
                <w:sz w:val="20"/>
                <w:szCs w:val="20"/>
              </w:rPr>
            </w:pPr>
            <w:r>
              <w:rPr>
                <w:sz w:val="20"/>
                <w:szCs w:val="20"/>
              </w:rPr>
              <w:t>kn</w:t>
            </w:r>
          </w:p>
        </w:tc>
      </w:tr>
    </w:tbl>
    <w:p w:rsidR="003466DD" w:rsidRDefault="003466DD" w:rsidP="00F8799E">
      <w:pPr>
        <w:pStyle w:val="BodyText"/>
        <w:spacing w:before="29" w:after="43"/>
        <w:ind w:left="850" w:right="850"/>
        <w:jc w:val="center"/>
      </w:pPr>
    </w:p>
    <w:p w:rsidR="003466DD" w:rsidRDefault="003466DD" w:rsidP="00F8799E">
      <w:pPr>
        <w:pStyle w:val="BodyText"/>
        <w:spacing w:before="29" w:after="43"/>
        <w:ind w:left="850" w:right="850"/>
        <w:jc w:val="center"/>
      </w:pPr>
    </w:p>
    <w:p w:rsidR="003466DD" w:rsidRDefault="003466DD" w:rsidP="003466DD">
      <w:pPr>
        <w:pStyle w:val="BodyText"/>
        <w:spacing w:before="29" w:after="43"/>
        <w:ind w:left="850" w:right="850"/>
        <w:jc w:val="center"/>
      </w:pPr>
    </w:p>
    <w:p w:rsidR="00D828F2" w:rsidRDefault="003466DD" w:rsidP="003466DD">
      <w:pPr>
        <w:pStyle w:val="BodyText"/>
        <w:spacing w:before="29" w:after="43"/>
        <w:ind w:right="850"/>
        <w:jc w:val="center"/>
      </w:pPr>
      <w:r>
        <w:t xml:space="preserve"> Table 1: </w:t>
      </w:r>
      <w:r w:rsidR="00000000">
        <w:t>Dead load &amp; Live load calculations</w:t>
      </w:r>
    </w:p>
    <w:p w:rsidR="00D828F2" w:rsidRDefault="00D828F2" w:rsidP="00F8799E">
      <w:pPr>
        <w:pStyle w:val="BodyText"/>
        <w:spacing w:before="11"/>
        <w:ind w:left="850" w:right="850"/>
        <w:rPr>
          <w:sz w:val="22"/>
        </w:rPr>
      </w:pPr>
    </w:p>
    <w:p w:rsidR="00D828F2" w:rsidRPr="000B3003" w:rsidRDefault="00D828F2" w:rsidP="000B3003">
      <w:pPr>
        <w:pStyle w:val="BodyText"/>
        <w:spacing w:before="6"/>
        <w:ind w:left="993" w:right="850" w:hanging="143"/>
        <w:rPr>
          <w:sz w:val="22"/>
        </w:rPr>
      </w:pPr>
    </w:p>
    <w:p w:rsidR="000B3003" w:rsidRPr="000B3003" w:rsidRDefault="00000000" w:rsidP="000B3003">
      <w:pPr>
        <w:pStyle w:val="ListParagraph"/>
        <w:numPr>
          <w:ilvl w:val="0"/>
          <w:numId w:val="11"/>
        </w:numPr>
        <w:tabs>
          <w:tab w:val="left" w:pos="395"/>
        </w:tabs>
        <w:ind w:right="850"/>
        <w:jc w:val="both"/>
        <w:rPr>
          <w:b/>
          <w:bCs/>
          <w:sz w:val="20"/>
        </w:rPr>
      </w:pPr>
      <w:r w:rsidRPr="000B3003">
        <w:rPr>
          <w:b/>
          <w:bCs/>
          <w:sz w:val="20"/>
        </w:rPr>
        <w:t xml:space="preserve">Design Of </w:t>
      </w:r>
      <w:r w:rsidRPr="000B3003">
        <w:rPr>
          <w:b/>
          <w:bCs/>
          <w:spacing w:val="-3"/>
          <w:sz w:val="20"/>
        </w:rPr>
        <w:t xml:space="preserve">Wind </w:t>
      </w:r>
      <w:r w:rsidRPr="000B3003">
        <w:rPr>
          <w:b/>
          <w:bCs/>
          <w:sz w:val="20"/>
        </w:rPr>
        <w:t>Load</w:t>
      </w:r>
      <w:r w:rsidRPr="000B3003">
        <w:rPr>
          <w:b/>
          <w:bCs/>
          <w:spacing w:val="5"/>
          <w:sz w:val="20"/>
        </w:rPr>
        <w:t xml:space="preserve"> </w:t>
      </w:r>
      <w:r w:rsidRPr="000B3003">
        <w:rPr>
          <w:b/>
          <w:bCs/>
          <w:sz w:val="20"/>
        </w:rPr>
        <w:t>Calculation</w:t>
      </w:r>
    </w:p>
    <w:p w:rsidR="00D828F2" w:rsidRPr="000B3003" w:rsidRDefault="00000000" w:rsidP="000B3003">
      <w:pPr>
        <w:pStyle w:val="BodyText"/>
        <w:spacing w:before="34"/>
        <w:ind w:left="850" w:right="850"/>
        <w:jc w:val="both"/>
      </w:pPr>
      <w:r w:rsidRPr="000B3003">
        <w:t>Design Wind Speed (Vz)</w:t>
      </w:r>
    </w:p>
    <w:p w:rsidR="00D828F2" w:rsidRPr="000B3003" w:rsidRDefault="00000000" w:rsidP="000B3003">
      <w:pPr>
        <w:pStyle w:val="BodyText"/>
        <w:spacing w:before="34" w:line="276" w:lineRule="auto"/>
        <w:ind w:left="850" w:right="850"/>
        <w:jc w:val="both"/>
      </w:pPr>
      <w:r w:rsidRPr="000B3003">
        <w:t>The basic wind speed (V,) for any site shall be obtained from Fig. 1 and shall be modified to include the following effects to get design wind velocity at any height (V), j for the chosen structure:</w:t>
      </w:r>
    </w:p>
    <w:p w:rsidR="00D828F2" w:rsidRPr="000B3003" w:rsidRDefault="00000000" w:rsidP="000B3003">
      <w:pPr>
        <w:pStyle w:val="ListParagraph"/>
        <w:numPr>
          <w:ilvl w:val="0"/>
          <w:numId w:val="11"/>
        </w:numPr>
        <w:tabs>
          <w:tab w:val="left" w:pos="467"/>
        </w:tabs>
        <w:spacing w:line="229" w:lineRule="exact"/>
        <w:ind w:right="850"/>
        <w:jc w:val="both"/>
        <w:rPr>
          <w:sz w:val="20"/>
        </w:rPr>
      </w:pPr>
      <w:r w:rsidRPr="000B3003">
        <w:rPr>
          <w:sz w:val="20"/>
        </w:rPr>
        <w:t>Risk</w:t>
      </w:r>
      <w:r w:rsidRPr="000B3003">
        <w:rPr>
          <w:spacing w:val="1"/>
          <w:sz w:val="20"/>
        </w:rPr>
        <w:t xml:space="preserve"> </w:t>
      </w:r>
      <w:r w:rsidRPr="000B3003">
        <w:rPr>
          <w:sz w:val="20"/>
        </w:rPr>
        <w:t>level;</w:t>
      </w:r>
    </w:p>
    <w:p w:rsidR="00D828F2" w:rsidRPr="000B3003" w:rsidRDefault="00000000" w:rsidP="000B3003">
      <w:pPr>
        <w:pStyle w:val="ListParagraph"/>
        <w:numPr>
          <w:ilvl w:val="0"/>
          <w:numId w:val="11"/>
        </w:numPr>
        <w:tabs>
          <w:tab w:val="left" w:pos="467"/>
        </w:tabs>
        <w:spacing w:before="34"/>
        <w:ind w:right="850"/>
        <w:jc w:val="both"/>
        <w:rPr>
          <w:sz w:val="20"/>
        </w:rPr>
      </w:pPr>
      <w:r w:rsidRPr="000B3003">
        <w:rPr>
          <w:sz w:val="20"/>
        </w:rPr>
        <w:t xml:space="preserve">Terrain roughness, height and size </w:t>
      </w:r>
      <w:r w:rsidRPr="000B3003">
        <w:rPr>
          <w:spacing w:val="-3"/>
          <w:sz w:val="20"/>
        </w:rPr>
        <w:t xml:space="preserve">of </w:t>
      </w:r>
      <w:r w:rsidRPr="000B3003">
        <w:rPr>
          <w:sz w:val="20"/>
        </w:rPr>
        <w:t>structure;</w:t>
      </w:r>
      <w:r w:rsidRPr="000B3003">
        <w:rPr>
          <w:spacing w:val="-7"/>
          <w:sz w:val="20"/>
        </w:rPr>
        <w:t xml:space="preserve"> </w:t>
      </w:r>
      <w:r w:rsidRPr="000B3003">
        <w:rPr>
          <w:sz w:val="20"/>
        </w:rPr>
        <w:t>and</w:t>
      </w:r>
    </w:p>
    <w:p w:rsidR="00D828F2" w:rsidRPr="000B3003" w:rsidRDefault="00000000" w:rsidP="000B3003">
      <w:pPr>
        <w:pStyle w:val="ListParagraph"/>
        <w:numPr>
          <w:ilvl w:val="0"/>
          <w:numId w:val="11"/>
        </w:numPr>
        <w:tabs>
          <w:tab w:val="left" w:pos="467"/>
        </w:tabs>
        <w:spacing w:before="39" w:line="276" w:lineRule="auto"/>
        <w:ind w:right="850"/>
        <w:jc w:val="both"/>
        <w:rPr>
          <w:sz w:val="20"/>
        </w:rPr>
      </w:pPr>
      <w:r w:rsidRPr="000B3003">
        <w:rPr>
          <w:sz w:val="20"/>
        </w:rPr>
        <w:t xml:space="preserve">Local topography. It can </w:t>
      </w:r>
      <w:r w:rsidRPr="000B3003">
        <w:rPr>
          <w:spacing w:val="-3"/>
          <w:sz w:val="20"/>
        </w:rPr>
        <w:t xml:space="preserve">be </w:t>
      </w:r>
      <w:r w:rsidRPr="000B3003">
        <w:rPr>
          <w:sz w:val="20"/>
        </w:rPr>
        <w:t xml:space="preserve">mathematically expressed as </w:t>
      </w:r>
      <w:r w:rsidRPr="000B3003">
        <w:rPr>
          <w:spacing w:val="-3"/>
          <w:sz w:val="20"/>
        </w:rPr>
        <w:t xml:space="preserve">follows: </w:t>
      </w:r>
      <w:r w:rsidRPr="000B3003">
        <w:rPr>
          <w:sz w:val="20"/>
        </w:rPr>
        <w:t>Vz= Vb kl k2</w:t>
      </w:r>
      <w:r w:rsidRPr="000B3003">
        <w:rPr>
          <w:spacing w:val="-1"/>
          <w:sz w:val="20"/>
        </w:rPr>
        <w:t xml:space="preserve"> </w:t>
      </w:r>
      <w:r w:rsidRPr="000B3003">
        <w:rPr>
          <w:spacing w:val="-3"/>
          <w:sz w:val="20"/>
        </w:rPr>
        <w:t>k3</w:t>
      </w:r>
    </w:p>
    <w:p w:rsidR="00D828F2" w:rsidRPr="000B3003" w:rsidRDefault="00D828F2" w:rsidP="000B3003">
      <w:pPr>
        <w:spacing w:line="276" w:lineRule="auto"/>
        <w:ind w:left="850" w:right="850"/>
        <w:jc w:val="both"/>
        <w:rPr>
          <w:sz w:val="20"/>
        </w:rPr>
        <w:sectPr w:rsidR="00D828F2" w:rsidRPr="000B3003">
          <w:pgSz w:w="12240" w:h="15840"/>
          <w:pgMar w:top="1500" w:right="640" w:bottom="780" w:left="700" w:header="125" w:footer="584" w:gutter="0"/>
          <w:cols w:space="720"/>
        </w:sectPr>
      </w:pPr>
    </w:p>
    <w:p w:rsidR="00D828F2" w:rsidRPr="000B3003" w:rsidRDefault="00000000" w:rsidP="000B3003">
      <w:pPr>
        <w:pStyle w:val="BodyText"/>
        <w:spacing w:line="230" w:lineRule="exact"/>
        <w:ind w:left="850" w:right="850"/>
        <w:jc w:val="both"/>
      </w:pPr>
      <w:r w:rsidRPr="000B3003">
        <w:t>where</w:t>
      </w:r>
    </w:p>
    <w:p w:rsidR="00D828F2" w:rsidRDefault="00000000" w:rsidP="000B3003">
      <w:pPr>
        <w:pStyle w:val="BodyText"/>
        <w:spacing w:before="10"/>
        <w:ind w:left="850" w:right="850"/>
        <w:jc w:val="both"/>
        <w:rPr>
          <w:sz w:val="22"/>
        </w:rPr>
      </w:pPr>
      <w:r>
        <w:br w:type="column"/>
      </w:r>
    </w:p>
    <w:p w:rsidR="00D828F2" w:rsidRDefault="00000000" w:rsidP="000B3003">
      <w:pPr>
        <w:pStyle w:val="BodyText"/>
        <w:spacing w:line="276" w:lineRule="auto"/>
        <w:ind w:left="850" w:right="850" w:hanging="53"/>
        <w:jc w:val="both"/>
      </w:pPr>
      <w:r>
        <w:t>Vz= design wind speed at any height z in m/s; kl = probability factor (risk coefficient)</w:t>
      </w:r>
    </w:p>
    <w:p w:rsidR="00D828F2" w:rsidRDefault="00000000" w:rsidP="000B3003">
      <w:pPr>
        <w:pStyle w:val="BodyText"/>
        <w:spacing w:line="276" w:lineRule="auto"/>
        <w:ind w:left="850" w:right="850"/>
        <w:jc w:val="both"/>
      </w:pPr>
      <w:r>
        <w:t>k2 = terrain, height and structure size factor k3 = topography factor</w:t>
      </w:r>
    </w:p>
    <w:p w:rsidR="00D828F2" w:rsidRDefault="00D828F2" w:rsidP="000B3003">
      <w:pPr>
        <w:spacing w:line="276" w:lineRule="auto"/>
        <w:ind w:left="850" w:right="850"/>
        <w:jc w:val="both"/>
        <w:sectPr w:rsidR="00D828F2">
          <w:type w:val="continuous"/>
          <w:pgSz w:w="12240" w:h="15840"/>
          <w:pgMar w:top="1500" w:right="640" w:bottom="280" w:left="700" w:header="720" w:footer="720" w:gutter="0"/>
          <w:cols w:num="2" w:space="720" w:equalWidth="0">
            <w:col w:w="639" w:space="81"/>
            <w:col w:w="10180"/>
          </w:cols>
        </w:sectPr>
      </w:pPr>
    </w:p>
    <w:p w:rsidR="00D828F2" w:rsidRDefault="00D828F2" w:rsidP="000B3003">
      <w:pPr>
        <w:pStyle w:val="BodyText"/>
        <w:spacing w:before="8"/>
        <w:ind w:left="850" w:right="850"/>
        <w:jc w:val="both"/>
        <w:rPr>
          <w:sz w:val="14"/>
        </w:rPr>
      </w:pPr>
    </w:p>
    <w:p w:rsidR="00D828F2" w:rsidRPr="000B3003" w:rsidRDefault="00000000" w:rsidP="000B3003">
      <w:pPr>
        <w:pStyle w:val="ListParagraph"/>
        <w:numPr>
          <w:ilvl w:val="0"/>
          <w:numId w:val="12"/>
        </w:numPr>
        <w:tabs>
          <w:tab w:val="left" w:pos="395"/>
        </w:tabs>
        <w:spacing w:before="93"/>
        <w:ind w:right="850"/>
        <w:jc w:val="both"/>
        <w:rPr>
          <w:b/>
          <w:bCs/>
          <w:iCs/>
          <w:sz w:val="20"/>
        </w:rPr>
      </w:pPr>
      <w:r w:rsidRPr="000B3003">
        <w:rPr>
          <w:b/>
          <w:bCs/>
          <w:iCs/>
          <w:sz w:val="20"/>
        </w:rPr>
        <w:t>Design Of Earthquake</w:t>
      </w:r>
      <w:r w:rsidRPr="000B3003">
        <w:rPr>
          <w:b/>
          <w:bCs/>
          <w:iCs/>
          <w:spacing w:val="-5"/>
          <w:sz w:val="20"/>
        </w:rPr>
        <w:t xml:space="preserve"> </w:t>
      </w:r>
      <w:r w:rsidRPr="000B3003">
        <w:rPr>
          <w:b/>
          <w:bCs/>
          <w:iCs/>
          <w:sz w:val="20"/>
        </w:rPr>
        <w:t>Load</w:t>
      </w:r>
    </w:p>
    <w:p w:rsidR="00D828F2" w:rsidRDefault="00000000" w:rsidP="000B3003">
      <w:pPr>
        <w:pStyle w:val="BodyText"/>
        <w:spacing w:before="34" w:line="276" w:lineRule="auto"/>
        <w:ind w:left="850" w:right="850"/>
        <w:jc w:val="both"/>
      </w:pPr>
      <w:r>
        <w:t>When the lateral load resisting elements are oriented along orthogonal horizontal direction, the structure shall be designed for the effects due to till design earthquake load in one horizontal direction at time. When the lateral load resisting elements are not oriented along the orthogonal horizontal directions, the structure shall be designed for the effects due to full design earthquake load in one horizontal direction plus 30 percent of the design earthquake load in the other direction.</w:t>
      </w:r>
    </w:p>
    <w:p w:rsidR="00D828F2" w:rsidRDefault="00000000" w:rsidP="000B3003">
      <w:pPr>
        <w:pStyle w:val="BodyText"/>
        <w:spacing w:before="3"/>
        <w:ind w:left="850" w:right="850"/>
        <w:jc w:val="both"/>
      </w:pPr>
      <w:r>
        <w:t>Design Spectrum</w:t>
      </w:r>
    </w:p>
    <w:p w:rsidR="00D828F2" w:rsidRDefault="00000000" w:rsidP="00F8799E">
      <w:pPr>
        <w:pStyle w:val="BodyText"/>
        <w:spacing w:before="34" w:line="276" w:lineRule="auto"/>
        <w:ind w:left="850" w:right="850"/>
        <w:jc w:val="both"/>
      </w:pPr>
      <w:r>
        <w:t>Provided that for any structure with T &lt;0.1 s, the value of Ah will not be taken less than Z/2 whatever be the value of I/R, Where,</w:t>
      </w:r>
    </w:p>
    <w:p w:rsidR="00D828F2" w:rsidRDefault="00D828F2" w:rsidP="00F8799E">
      <w:pPr>
        <w:spacing w:line="276" w:lineRule="auto"/>
        <w:ind w:left="850" w:right="850"/>
        <w:jc w:val="both"/>
        <w:sectPr w:rsidR="00D828F2">
          <w:type w:val="continuous"/>
          <w:pgSz w:w="12240" w:h="15840"/>
          <w:pgMar w:top="1500" w:right="640" w:bottom="280" w:left="700" w:header="720" w:footer="720" w:gutter="0"/>
          <w:cols w:space="720"/>
        </w:sectPr>
      </w:pPr>
    </w:p>
    <w:p w:rsidR="000B3003" w:rsidRPr="000B3003" w:rsidRDefault="000B3003" w:rsidP="000B3003">
      <w:pPr>
        <w:pStyle w:val="Heading3"/>
        <w:tabs>
          <w:tab w:val="left" w:pos="4830"/>
        </w:tabs>
        <w:spacing w:before="34"/>
        <w:ind w:left="851" w:right="850" w:firstLine="489"/>
        <w:jc w:val="both"/>
        <w:rPr>
          <w:b w:val="0"/>
          <w:bCs w:val="0"/>
        </w:rPr>
      </w:pPr>
      <w:r w:rsidRPr="000B3003">
        <w:rPr>
          <w:b w:val="0"/>
          <w:bCs w:val="0"/>
        </w:rPr>
        <w:lastRenderedPageBreak/>
        <w:t xml:space="preserve">                </w:t>
      </w:r>
      <w:r w:rsidRPr="000B3003">
        <w:rPr>
          <w:b w:val="0"/>
          <w:bCs w:val="0"/>
        </w:rPr>
        <w:t>Z= Zone factor given, is for the Maximum Considered Earthquake (MCE) and service life of structure in a zone. The factor 2 in the denominator of Z is used so as to reduce the Maximum Considered Earthquake (MCE) zone factor to the factor for Design Basis Earthquake (DBE).</w:t>
      </w:r>
    </w:p>
    <w:p w:rsidR="000B3003" w:rsidRPr="000B3003" w:rsidRDefault="000B3003" w:rsidP="000B3003">
      <w:pPr>
        <w:pStyle w:val="Heading3"/>
        <w:tabs>
          <w:tab w:val="left" w:pos="4830"/>
        </w:tabs>
        <w:spacing w:before="34"/>
        <w:ind w:left="851" w:right="850" w:firstLine="489"/>
        <w:jc w:val="both"/>
        <w:rPr>
          <w:b w:val="0"/>
          <w:bCs w:val="0"/>
        </w:rPr>
      </w:pPr>
      <w:r w:rsidRPr="000B3003">
        <w:rPr>
          <w:b w:val="0"/>
          <w:bCs w:val="0"/>
        </w:rPr>
        <w:t>I= Importance factor, depending upon the functional use of the structures, characterized by hazardous consequences of its failure, post-earthquake functional needs, historical value, or economic importance.</w:t>
      </w:r>
    </w:p>
    <w:p w:rsidR="000B3003" w:rsidRPr="000B3003" w:rsidRDefault="000B3003" w:rsidP="000B3003">
      <w:pPr>
        <w:pStyle w:val="Heading3"/>
        <w:tabs>
          <w:tab w:val="left" w:pos="4830"/>
        </w:tabs>
        <w:spacing w:before="34"/>
        <w:ind w:left="851" w:right="850" w:firstLine="489"/>
        <w:jc w:val="both"/>
        <w:rPr>
          <w:b w:val="0"/>
          <w:bCs w:val="0"/>
        </w:rPr>
      </w:pPr>
      <w:r w:rsidRPr="000B3003">
        <w:rPr>
          <w:b w:val="0"/>
          <w:bCs w:val="0"/>
        </w:rPr>
        <w:t>R= Response reduction factor, depending on the perceived seismic damage performance of the structure, characterized by ductile or brittle deformations. However, the ratio (I/R) shall not be greater than 1.0. The values of R for buildings are given</w:t>
      </w:r>
    </w:p>
    <w:p w:rsidR="000B3003" w:rsidRPr="000B3003" w:rsidRDefault="000B3003" w:rsidP="000B3003">
      <w:pPr>
        <w:pStyle w:val="Heading3"/>
        <w:tabs>
          <w:tab w:val="left" w:pos="4830"/>
        </w:tabs>
        <w:spacing w:before="34"/>
        <w:ind w:left="851" w:right="850" w:firstLine="489"/>
        <w:jc w:val="both"/>
        <w:rPr>
          <w:b w:val="0"/>
          <w:bCs w:val="0"/>
        </w:rPr>
      </w:pPr>
      <w:r w:rsidRPr="000B3003">
        <w:rPr>
          <w:b w:val="0"/>
          <w:bCs w:val="0"/>
        </w:rPr>
        <w:t>Sa/g =Average response acceleration coefficient</w:t>
      </w:r>
    </w:p>
    <w:p w:rsidR="000B3003" w:rsidRDefault="000B3003" w:rsidP="000B3003">
      <w:pPr>
        <w:pStyle w:val="Heading3"/>
        <w:tabs>
          <w:tab w:val="left" w:pos="4830"/>
        </w:tabs>
        <w:spacing w:before="34"/>
        <w:ind w:right="850"/>
      </w:pPr>
    </w:p>
    <w:p w:rsidR="00D828F2" w:rsidRDefault="00000000" w:rsidP="000B3003">
      <w:pPr>
        <w:pStyle w:val="Heading3"/>
        <w:numPr>
          <w:ilvl w:val="0"/>
          <w:numId w:val="9"/>
        </w:numPr>
        <w:tabs>
          <w:tab w:val="left" w:pos="4830"/>
        </w:tabs>
        <w:spacing w:before="34"/>
        <w:ind w:right="850"/>
      </w:pPr>
      <w:r>
        <w:t>CONCLUSIONS</w:t>
      </w:r>
    </w:p>
    <w:p w:rsidR="00D828F2" w:rsidRDefault="00000000" w:rsidP="00F8799E">
      <w:pPr>
        <w:pStyle w:val="BodyText"/>
        <w:spacing w:before="34" w:line="276" w:lineRule="auto"/>
        <w:ind w:left="850" w:right="850"/>
        <w:jc w:val="both"/>
      </w:pPr>
      <w:r>
        <w:t>From the study of Comparative Analysis of Lateral Load Resisting System in G+ 12 storied building subjected to Earthquake and Wind, following conclusions can be made.</w:t>
      </w:r>
    </w:p>
    <w:p w:rsidR="00D828F2" w:rsidRDefault="000B3003" w:rsidP="000B3003">
      <w:pPr>
        <w:pStyle w:val="ListParagraph"/>
        <w:tabs>
          <w:tab w:val="left" w:pos="467"/>
        </w:tabs>
        <w:spacing w:line="276" w:lineRule="auto"/>
        <w:ind w:left="850" w:right="850" w:firstLine="0"/>
        <w:jc w:val="both"/>
        <w:rPr>
          <w:sz w:val="20"/>
        </w:rPr>
      </w:pPr>
      <w:r>
        <w:rPr>
          <w:sz w:val="20"/>
        </w:rPr>
        <w:t xml:space="preserve">1. </w:t>
      </w:r>
      <w:r w:rsidR="00000000">
        <w:rPr>
          <w:sz w:val="20"/>
        </w:rPr>
        <w:t xml:space="preserve">The Absolute displacement, axial force, moment and storey shear in moment frame (Model-I) is the greatest among all lateral load resisting systems investigated. Amongst in dual frames, Model III (Shear </w:t>
      </w:r>
      <w:r w:rsidR="00000000">
        <w:rPr>
          <w:spacing w:val="-3"/>
          <w:sz w:val="20"/>
        </w:rPr>
        <w:t xml:space="preserve">wall </w:t>
      </w:r>
      <w:r w:rsidR="00000000">
        <w:rPr>
          <w:sz w:val="20"/>
        </w:rPr>
        <w:t>provided at intermediate side) is the least while other frames have higher values in</w:t>
      </w:r>
      <w:r w:rsidR="00000000">
        <w:rPr>
          <w:spacing w:val="4"/>
          <w:sz w:val="20"/>
        </w:rPr>
        <w:t xml:space="preserve"> </w:t>
      </w:r>
      <w:r w:rsidR="00000000">
        <w:rPr>
          <w:sz w:val="20"/>
        </w:rPr>
        <w:t>earthquake.</w:t>
      </w:r>
    </w:p>
    <w:p w:rsidR="00D828F2" w:rsidRDefault="000B3003" w:rsidP="000B3003">
      <w:pPr>
        <w:pStyle w:val="ListParagraph"/>
        <w:tabs>
          <w:tab w:val="left" w:pos="467"/>
        </w:tabs>
        <w:spacing w:line="276" w:lineRule="auto"/>
        <w:ind w:left="850" w:right="850" w:firstLine="0"/>
        <w:jc w:val="both"/>
        <w:rPr>
          <w:sz w:val="20"/>
        </w:rPr>
      </w:pPr>
      <w:r>
        <w:rPr>
          <w:sz w:val="20"/>
        </w:rPr>
        <w:t xml:space="preserve">2. </w:t>
      </w:r>
      <w:r w:rsidR="00000000">
        <w:rPr>
          <w:sz w:val="20"/>
        </w:rPr>
        <w:t xml:space="preserve">When shear wall provided at </w:t>
      </w:r>
      <w:r w:rsidR="00000000">
        <w:rPr>
          <w:spacing w:val="-2"/>
          <w:sz w:val="20"/>
        </w:rPr>
        <w:t xml:space="preserve">corner </w:t>
      </w:r>
      <w:r w:rsidR="00000000">
        <w:rPr>
          <w:sz w:val="20"/>
        </w:rPr>
        <w:t xml:space="preserve">side and </w:t>
      </w:r>
      <w:r w:rsidR="00000000">
        <w:rPr>
          <w:spacing w:val="-3"/>
          <w:sz w:val="20"/>
        </w:rPr>
        <w:t xml:space="preserve">each </w:t>
      </w:r>
      <w:r w:rsidR="00000000">
        <w:rPr>
          <w:sz w:val="20"/>
        </w:rPr>
        <w:t>side at middle, no significant variation in Absolute displacement, axial force and</w:t>
      </w:r>
      <w:r w:rsidR="00000000">
        <w:rPr>
          <w:spacing w:val="-2"/>
          <w:sz w:val="20"/>
        </w:rPr>
        <w:t xml:space="preserve"> </w:t>
      </w:r>
      <w:r w:rsidR="00000000">
        <w:rPr>
          <w:sz w:val="20"/>
        </w:rPr>
        <w:t>moment.</w:t>
      </w:r>
    </w:p>
    <w:p w:rsidR="00D828F2" w:rsidRDefault="000B3003" w:rsidP="000B3003">
      <w:pPr>
        <w:pStyle w:val="ListParagraph"/>
        <w:tabs>
          <w:tab w:val="left" w:pos="467"/>
        </w:tabs>
        <w:spacing w:line="276" w:lineRule="auto"/>
        <w:ind w:left="850" w:right="850" w:firstLine="0"/>
        <w:jc w:val="both"/>
        <w:rPr>
          <w:sz w:val="20"/>
        </w:rPr>
      </w:pPr>
      <w:r>
        <w:rPr>
          <w:sz w:val="20"/>
        </w:rPr>
        <w:t xml:space="preserve">3. </w:t>
      </w:r>
      <w:r w:rsidR="00000000">
        <w:rPr>
          <w:sz w:val="20"/>
        </w:rPr>
        <w:t xml:space="preserve">When shear wall provided at middle portion, absolute displacement, axial force and moment is greatest as compared to other dual </w:t>
      </w:r>
      <w:r w:rsidR="00000000">
        <w:rPr>
          <w:spacing w:val="-3"/>
          <w:sz w:val="20"/>
        </w:rPr>
        <w:t>system</w:t>
      </w:r>
      <w:r w:rsidR="00000000">
        <w:rPr>
          <w:spacing w:val="3"/>
          <w:sz w:val="20"/>
        </w:rPr>
        <w:t xml:space="preserve"> </w:t>
      </w:r>
      <w:r w:rsidR="00000000">
        <w:rPr>
          <w:sz w:val="20"/>
        </w:rPr>
        <w:t>model.</w:t>
      </w:r>
    </w:p>
    <w:p w:rsidR="00D828F2" w:rsidRDefault="000B3003" w:rsidP="000B3003">
      <w:pPr>
        <w:pStyle w:val="ListParagraph"/>
        <w:tabs>
          <w:tab w:val="left" w:pos="467"/>
        </w:tabs>
        <w:spacing w:line="280" w:lineRule="auto"/>
        <w:ind w:left="850" w:right="850" w:firstLine="0"/>
        <w:jc w:val="both"/>
        <w:rPr>
          <w:sz w:val="20"/>
        </w:rPr>
      </w:pPr>
      <w:r>
        <w:rPr>
          <w:sz w:val="20"/>
        </w:rPr>
        <w:t xml:space="preserve">4. </w:t>
      </w:r>
      <w:r w:rsidR="00000000">
        <w:rPr>
          <w:sz w:val="20"/>
        </w:rPr>
        <w:t xml:space="preserve">When shear wall provided at intermediate side, all parameter like absolute displacement, axial force and moment is less as compared to other dual </w:t>
      </w:r>
      <w:r w:rsidR="00000000">
        <w:rPr>
          <w:spacing w:val="-3"/>
          <w:sz w:val="20"/>
        </w:rPr>
        <w:t>system</w:t>
      </w:r>
      <w:r w:rsidR="00000000">
        <w:rPr>
          <w:spacing w:val="5"/>
          <w:sz w:val="20"/>
        </w:rPr>
        <w:t xml:space="preserve"> </w:t>
      </w:r>
      <w:r w:rsidR="00000000">
        <w:rPr>
          <w:sz w:val="20"/>
        </w:rPr>
        <w:t>model.</w:t>
      </w:r>
    </w:p>
    <w:p w:rsidR="00D828F2" w:rsidRDefault="000B3003" w:rsidP="000B3003">
      <w:pPr>
        <w:pStyle w:val="ListParagraph"/>
        <w:tabs>
          <w:tab w:val="left" w:pos="467"/>
        </w:tabs>
        <w:spacing w:line="276" w:lineRule="auto"/>
        <w:ind w:left="850" w:right="850" w:firstLine="0"/>
        <w:jc w:val="both"/>
        <w:rPr>
          <w:sz w:val="20"/>
        </w:rPr>
      </w:pPr>
      <w:r>
        <w:rPr>
          <w:sz w:val="20"/>
        </w:rPr>
        <w:t xml:space="preserve">5. </w:t>
      </w:r>
      <w:r w:rsidR="00000000">
        <w:rPr>
          <w:sz w:val="20"/>
        </w:rPr>
        <w:t xml:space="preserve">Absolute displacement, axial force and moments in conventional frame </w:t>
      </w:r>
      <w:r w:rsidR="00000000">
        <w:rPr>
          <w:spacing w:val="-3"/>
          <w:sz w:val="20"/>
        </w:rPr>
        <w:t xml:space="preserve">system </w:t>
      </w:r>
      <w:r w:rsidR="00000000">
        <w:rPr>
          <w:sz w:val="20"/>
        </w:rPr>
        <w:t xml:space="preserve">are lesser than earthquake load and </w:t>
      </w:r>
      <w:r w:rsidR="00000000">
        <w:rPr>
          <w:spacing w:val="-3"/>
          <w:sz w:val="20"/>
        </w:rPr>
        <w:t xml:space="preserve">wind </w:t>
      </w:r>
      <w:r w:rsidR="00000000">
        <w:rPr>
          <w:sz w:val="20"/>
        </w:rPr>
        <w:t xml:space="preserve">load case. </w:t>
      </w:r>
      <w:r>
        <w:rPr>
          <w:sz w:val="20"/>
        </w:rPr>
        <w:t>So,</w:t>
      </w:r>
      <w:r w:rsidR="00000000">
        <w:rPr>
          <w:sz w:val="20"/>
        </w:rPr>
        <w:t xml:space="preserve"> it is considered that in comparison wind load case is better than earthquake load </w:t>
      </w:r>
      <w:r>
        <w:rPr>
          <w:sz w:val="20"/>
        </w:rPr>
        <w:t>case. Hence</w:t>
      </w:r>
      <w:r w:rsidR="00000000">
        <w:rPr>
          <w:sz w:val="20"/>
        </w:rPr>
        <w:t xml:space="preserve"> wind load is less predominant than earthquake load</w:t>
      </w:r>
      <w:r w:rsidR="00000000">
        <w:rPr>
          <w:spacing w:val="-3"/>
          <w:sz w:val="20"/>
        </w:rPr>
        <w:t xml:space="preserve"> </w:t>
      </w:r>
      <w:r w:rsidR="00000000">
        <w:rPr>
          <w:sz w:val="20"/>
        </w:rPr>
        <w:t>case.</w:t>
      </w:r>
    </w:p>
    <w:p w:rsidR="00D828F2" w:rsidRPr="000B3003" w:rsidRDefault="000B3003" w:rsidP="000B3003">
      <w:pPr>
        <w:tabs>
          <w:tab w:val="left" w:pos="467"/>
        </w:tabs>
        <w:spacing w:line="229" w:lineRule="exact"/>
        <w:ind w:right="850"/>
        <w:jc w:val="both"/>
        <w:rPr>
          <w:sz w:val="20"/>
        </w:rPr>
      </w:pPr>
      <w:r>
        <w:rPr>
          <w:sz w:val="20"/>
        </w:rPr>
        <w:t xml:space="preserve">                 6. </w:t>
      </w:r>
      <w:r w:rsidR="00000000" w:rsidRPr="000B3003">
        <w:rPr>
          <w:sz w:val="20"/>
        </w:rPr>
        <w:t xml:space="preserve">The model no. 2 is the economically </w:t>
      </w:r>
      <w:r w:rsidR="00000000" w:rsidRPr="000B3003">
        <w:rPr>
          <w:spacing w:val="-3"/>
          <w:sz w:val="20"/>
        </w:rPr>
        <w:t xml:space="preserve">best </w:t>
      </w:r>
      <w:r w:rsidR="00000000" w:rsidRPr="000B3003">
        <w:rPr>
          <w:sz w:val="20"/>
        </w:rPr>
        <w:t xml:space="preserve">as compare to </w:t>
      </w:r>
      <w:r w:rsidRPr="000B3003">
        <w:rPr>
          <w:sz w:val="20"/>
        </w:rPr>
        <w:t>another</w:t>
      </w:r>
      <w:r w:rsidR="00000000" w:rsidRPr="000B3003">
        <w:rPr>
          <w:spacing w:val="-10"/>
          <w:sz w:val="20"/>
        </w:rPr>
        <w:t xml:space="preserve"> </w:t>
      </w:r>
      <w:r w:rsidR="00000000" w:rsidRPr="000B3003">
        <w:rPr>
          <w:sz w:val="20"/>
        </w:rPr>
        <w:t>model.</w:t>
      </w:r>
    </w:p>
    <w:p w:rsidR="00D828F2" w:rsidRDefault="00D828F2" w:rsidP="00F8799E">
      <w:pPr>
        <w:pStyle w:val="BodyText"/>
        <w:spacing w:before="5"/>
        <w:ind w:left="850" w:right="850"/>
        <w:rPr>
          <w:sz w:val="25"/>
        </w:rPr>
      </w:pPr>
    </w:p>
    <w:p w:rsidR="000B3003" w:rsidRDefault="000B3003" w:rsidP="000B3003">
      <w:pPr>
        <w:pStyle w:val="Heading3"/>
        <w:ind w:left="850" w:right="850" w:firstLine="0"/>
      </w:pPr>
    </w:p>
    <w:p w:rsidR="00D828F2" w:rsidRDefault="00000000" w:rsidP="000B3003">
      <w:pPr>
        <w:pStyle w:val="Heading3"/>
        <w:ind w:left="850" w:right="850" w:firstLine="0"/>
      </w:pPr>
      <w:r>
        <w:t>REFERENCES</w:t>
      </w:r>
    </w:p>
    <w:p w:rsidR="00D828F2" w:rsidRPr="000B3003" w:rsidRDefault="00000000" w:rsidP="000B3003">
      <w:pPr>
        <w:pStyle w:val="ListParagraph"/>
        <w:numPr>
          <w:ilvl w:val="0"/>
          <w:numId w:val="2"/>
        </w:numPr>
        <w:tabs>
          <w:tab w:val="left" w:pos="467"/>
        </w:tabs>
        <w:spacing w:before="29"/>
        <w:ind w:left="850" w:right="850"/>
        <w:jc w:val="both"/>
        <w:rPr>
          <w:sz w:val="20"/>
          <w:szCs w:val="20"/>
        </w:rPr>
      </w:pPr>
      <w:r w:rsidRPr="000B3003">
        <w:rPr>
          <w:sz w:val="20"/>
          <w:szCs w:val="20"/>
        </w:rPr>
        <w:t xml:space="preserve">Shruti Badami, M. R. Suresh, </w:t>
      </w:r>
      <w:r w:rsidRPr="000B3003">
        <w:rPr>
          <w:spacing w:val="3"/>
          <w:sz w:val="20"/>
          <w:szCs w:val="20"/>
        </w:rPr>
        <w:t xml:space="preserve">“A </w:t>
      </w:r>
      <w:r w:rsidRPr="000B3003">
        <w:rPr>
          <w:sz w:val="20"/>
          <w:szCs w:val="20"/>
        </w:rPr>
        <w:t xml:space="preserve">study on behaviour of structural system </w:t>
      </w:r>
      <w:r w:rsidRPr="000B3003">
        <w:rPr>
          <w:spacing w:val="-3"/>
          <w:sz w:val="20"/>
          <w:szCs w:val="20"/>
        </w:rPr>
        <w:t xml:space="preserve">for </w:t>
      </w:r>
      <w:r w:rsidRPr="000B3003">
        <w:rPr>
          <w:sz w:val="20"/>
          <w:szCs w:val="20"/>
        </w:rPr>
        <w:t>tall building subjected to lateral loads.” International journal of Engineering Research &amp;Technology</w:t>
      </w:r>
      <w:r w:rsidRPr="000B3003">
        <w:rPr>
          <w:spacing w:val="-5"/>
          <w:sz w:val="20"/>
          <w:szCs w:val="20"/>
        </w:rPr>
        <w:t xml:space="preserve"> </w:t>
      </w:r>
      <w:r w:rsidRPr="000B3003">
        <w:rPr>
          <w:sz w:val="20"/>
          <w:szCs w:val="20"/>
        </w:rPr>
        <w:t>(IJERT).</w:t>
      </w:r>
    </w:p>
    <w:p w:rsidR="00D828F2" w:rsidRPr="000B3003" w:rsidRDefault="00000000" w:rsidP="000B3003">
      <w:pPr>
        <w:pStyle w:val="ListParagraph"/>
        <w:numPr>
          <w:ilvl w:val="0"/>
          <w:numId w:val="2"/>
        </w:numPr>
        <w:tabs>
          <w:tab w:val="left" w:pos="467"/>
        </w:tabs>
        <w:ind w:left="850" w:right="850" w:hanging="361"/>
        <w:jc w:val="both"/>
        <w:rPr>
          <w:sz w:val="20"/>
          <w:szCs w:val="20"/>
        </w:rPr>
      </w:pPr>
      <w:r w:rsidRPr="000B3003">
        <w:rPr>
          <w:sz w:val="20"/>
          <w:szCs w:val="20"/>
        </w:rPr>
        <w:t>Ajinkya</w:t>
      </w:r>
      <w:r w:rsidRPr="000B3003">
        <w:rPr>
          <w:spacing w:val="-3"/>
          <w:sz w:val="20"/>
          <w:szCs w:val="20"/>
        </w:rPr>
        <w:t xml:space="preserve"> </w:t>
      </w:r>
      <w:r w:rsidRPr="000B3003">
        <w:rPr>
          <w:sz w:val="20"/>
          <w:szCs w:val="20"/>
        </w:rPr>
        <w:t>P.</w:t>
      </w:r>
      <w:r w:rsidRPr="000B3003">
        <w:rPr>
          <w:spacing w:val="-6"/>
          <w:sz w:val="20"/>
          <w:szCs w:val="20"/>
        </w:rPr>
        <w:t xml:space="preserve"> </w:t>
      </w:r>
      <w:r w:rsidRPr="000B3003">
        <w:rPr>
          <w:sz w:val="20"/>
          <w:szCs w:val="20"/>
        </w:rPr>
        <w:t>Gadkari,</w:t>
      </w:r>
      <w:r w:rsidRPr="000B3003">
        <w:rPr>
          <w:spacing w:val="-5"/>
          <w:sz w:val="20"/>
          <w:szCs w:val="20"/>
        </w:rPr>
        <w:t xml:space="preserve"> </w:t>
      </w:r>
      <w:r w:rsidRPr="000B3003">
        <w:rPr>
          <w:sz w:val="20"/>
          <w:szCs w:val="20"/>
        </w:rPr>
        <w:t>“Review on</w:t>
      </w:r>
      <w:r w:rsidRPr="000B3003">
        <w:rPr>
          <w:spacing w:val="-2"/>
          <w:sz w:val="20"/>
          <w:szCs w:val="20"/>
        </w:rPr>
        <w:t xml:space="preserve"> </w:t>
      </w:r>
      <w:r w:rsidRPr="000B3003">
        <w:rPr>
          <w:sz w:val="20"/>
          <w:szCs w:val="20"/>
        </w:rPr>
        <w:t>behavior of</w:t>
      </w:r>
      <w:r w:rsidRPr="000B3003">
        <w:rPr>
          <w:spacing w:val="-5"/>
          <w:sz w:val="20"/>
          <w:szCs w:val="20"/>
        </w:rPr>
        <w:t xml:space="preserve"> </w:t>
      </w:r>
      <w:r w:rsidRPr="000B3003">
        <w:rPr>
          <w:sz w:val="20"/>
          <w:szCs w:val="20"/>
        </w:rPr>
        <w:t>outrigger structural</w:t>
      </w:r>
      <w:r w:rsidRPr="000B3003">
        <w:rPr>
          <w:spacing w:val="-1"/>
          <w:sz w:val="20"/>
          <w:szCs w:val="20"/>
        </w:rPr>
        <w:t xml:space="preserve"> </w:t>
      </w:r>
      <w:r w:rsidRPr="000B3003">
        <w:rPr>
          <w:sz w:val="20"/>
          <w:szCs w:val="20"/>
        </w:rPr>
        <w:t>system</w:t>
      </w:r>
      <w:r w:rsidRPr="000B3003">
        <w:rPr>
          <w:spacing w:val="-7"/>
          <w:sz w:val="20"/>
          <w:szCs w:val="20"/>
        </w:rPr>
        <w:t xml:space="preserve"> </w:t>
      </w:r>
      <w:r w:rsidRPr="000B3003">
        <w:rPr>
          <w:sz w:val="20"/>
          <w:szCs w:val="20"/>
        </w:rPr>
        <w:t>in</w:t>
      </w:r>
      <w:r w:rsidRPr="000B3003">
        <w:rPr>
          <w:spacing w:val="-3"/>
          <w:sz w:val="20"/>
          <w:szCs w:val="20"/>
        </w:rPr>
        <w:t xml:space="preserve"> </w:t>
      </w:r>
      <w:r w:rsidRPr="000B3003">
        <w:rPr>
          <w:sz w:val="20"/>
          <w:szCs w:val="20"/>
        </w:rPr>
        <w:t>high</w:t>
      </w:r>
      <w:r w:rsidRPr="000B3003">
        <w:rPr>
          <w:spacing w:val="-7"/>
          <w:sz w:val="20"/>
          <w:szCs w:val="20"/>
        </w:rPr>
        <w:t xml:space="preserve"> </w:t>
      </w:r>
      <w:r w:rsidRPr="000B3003">
        <w:rPr>
          <w:sz w:val="20"/>
          <w:szCs w:val="20"/>
        </w:rPr>
        <w:t>rise</w:t>
      </w:r>
      <w:r w:rsidRPr="000B3003">
        <w:rPr>
          <w:spacing w:val="-2"/>
          <w:sz w:val="20"/>
          <w:szCs w:val="20"/>
        </w:rPr>
        <w:t xml:space="preserve"> </w:t>
      </w:r>
      <w:r w:rsidRPr="000B3003">
        <w:rPr>
          <w:sz w:val="20"/>
          <w:szCs w:val="20"/>
        </w:rPr>
        <w:t>building.”</w:t>
      </w:r>
      <w:r w:rsidRPr="000B3003">
        <w:rPr>
          <w:spacing w:val="-3"/>
          <w:sz w:val="20"/>
          <w:szCs w:val="20"/>
        </w:rPr>
        <w:t xml:space="preserve"> </w:t>
      </w:r>
      <w:r w:rsidRPr="000B3003">
        <w:rPr>
          <w:sz w:val="20"/>
          <w:szCs w:val="20"/>
        </w:rPr>
        <w:t>International</w:t>
      </w:r>
      <w:r w:rsidRPr="000B3003">
        <w:rPr>
          <w:spacing w:val="-1"/>
          <w:sz w:val="20"/>
          <w:szCs w:val="20"/>
        </w:rPr>
        <w:t xml:space="preserve"> </w:t>
      </w:r>
      <w:r w:rsidRPr="000B3003">
        <w:rPr>
          <w:sz w:val="20"/>
          <w:szCs w:val="20"/>
        </w:rPr>
        <w:t>journal</w:t>
      </w:r>
      <w:r w:rsidRPr="000B3003">
        <w:rPr>
          <w:spacing w:val="-1"/>
          <w:sz w:val="20"/>
          <w:szCs w:val="20"/>
        </w:rPr>
        <w:t xml:space="preserve"> </w:t>
      </w:r>
      <w:r w:rsidRPr="000B3003">
        <w:rPr>
          <w:sz w:val="20"/>
          <w:szCs w:val="20"/>
        </w:rPr>
        <w:t>of</w:t>
      </w:r>
      <w:r w:rsidRPr="000B3003">
        <w:rPr>
          <w:spacing w:val="-5"/>
          <w:sz w:val="20"/>
          <w:szCs w:val="20"/>
        </w:rPr>
        <w:t xml:space="preserve"> </w:t>
      </w:r>
      <w:r w:rsidRPr="000B3003">
        <w:rPr>
          <w:sz w:val="20"/>
          <w:szCs w:val="20"/>
        </w:rPr>
        <w:t>Engineering</w:t>
      </w:r>
      <w:r w:rsidRPr="000B3003">
        <w:rPr>
          <w:spacing w:val="-3"/>
          <w:sz w:val="20"/>
          <w:szCs w:val="20"/>
        </w:rPr>
        <w:t xml:space="preserve"> </w:t>
      </w:r>
      <w:r w:rsidRPr="000B3003">
        <w:rPr>
          <w:sz w:val="20"/>
          <w:szCs w:val="20"/>
        </w:rPr>
        <w:t>Development</w:t>
      </w:r>
      <w:r w:rsidRPr="000B3003">
        <w:rPr>
          <w:spacing w:val="-1"/>
          <w:sz w:val="20"/>
          <w:szCs w:val="20"/>
        </w:rPr>
        <w:t xml:space="preserve"> </w:t>
      </w:r>
      <w:r w:rsidRPr="000B3003">
        <w:rPr>
          <w:sz w:val="20"/>
          <w:szCs w:val="20"/>
        </w:rPr>
        <w:t>of</w:t>
      </w:r>
      <w:r w:rsidRPr="000B3003">
        <w:rPr>
          <w:spacing w:val="-4"/>
          <w:sz w:val="20"/>
          <w:szCs w:val="20"/>
        </w:rPr>
        <w:t xml:space="preserve"> </w:t>
      </w:r>
      <w:r w:rsidRPr="000B3003">
        <w:rPr>
          <w:sz w:val="20"/>
          <w:szCs w:val="20"/>
        </w:rPr>
        <w:t>Research.</w:t>
      </w:r>
    </w:p>
    <w:p w:rsidR="00D828F2" w:rsidRPr="000B3003" w:rsidRDefault="00000000" w:rsidP="000B3003">
      <w:pPr>
        <w:pStyle w:val="ListParagraph"/>
        <w:numPr>
          <w:ilvl w:val="0"/>
          <w:numId w:val="2"/>
        </w:numPr>
        <w:tabs>
          <w:tab w:val="left" w:pos="467"/>
        </w:tabs>
        <w:spacing w:before="27"/>
        <w:ind w:left="850" w:right="850" w:hanging="361"/>
        <w:jc w:val="both"/>
        <w:rPr>
          <w:sz w:val="20"/>
          <w:szCs w:val="20"/>
        </w:rPr>
      </w:pPr>
      <w:r w:rsidRPr="000B3003">
        <w:rPr>
          <w:sz w:val="20"/>
          <w:szCs w:val="20"/>
        </w:rPr>
        <w:t>Venkta S. Kumar, Surendra Babu,Usha Kranti, “Shear wall-A review.” International journal of innovative research in</w:t>
      </w:r>
      <w:r w:rsidRPr="000B3003">
        <w:rPr>
          <w:spacing w:val="-6"/>
          <w:sz w:val="20"/>
          <w:szCs w:val="20"/>
        </w:rPr>
        <w:t xml:space="preserve"> </w:t>
      </w:r>
      <w:r w:rsidRPr="000B3003">
        <w:rPr>
          <w:sz w:val="20"/>
          <w:szCs w:val="20"/>
        </w:rPr>
        <w:t>science.</w:t>
      </w:r>
    </w:p>
    <w:p w:rsidR="00D828F2" w:rsidRPr="000B3003" w:rsidRDefault="00000000" w:rsidP="000B3003">
      <w:pPr>
        <w:pStyle w:val="ListParagraph"/>
        <w:numPr>
          <w:ilvl w:val="0"/>
          <w:numId w:val="2"/>
        </w:numPr>
        <w:tabs>
          <w:tab w:val="left" w:pos="467"/>
        </w:tabs>
        <w:spacing w:before="32"/>
        <w:ind w:left="850" w:right="850"/>
        <w:jc w:val="both"/>
        <w:rPr>
          <w:sz w:val="20"/>
          <w:szCs w:val="20"/>
        </w:rPr>
      </w:pPr>
      <w:r w:rsidRPr="000B3003">
        <w:rPr>
          <w:sz w:val="20"/>
          <w:szCs w:val="20"/>
        </w:rPr>
        <w:t>M. D. Kevadkar,P. B. Kodag, “Lateral load analysis of RCC building.” International journal of Modern Engineering Research (IJMER), Vol.3, Issue3, May- June2013, pg</w:t>
      </w:r>
      <w:r w:rsidRPr="000B3003">
        <w:rPr>
          <w:spacing w:val="-4"/>
          <w:sz w:val="20"/>
          <w:szCs w:val="20"/>
        </w:rPr>
        <w:t xml:space="preserve"> </w:t>
      </w:r>
      <w:r w:rsidRPr="000B3003">
        <w:rPr>
          <w:sz w:val="20"/>
          <w:szCs w:val="20"/>
        </w:rPr>
        <w:t>no.1428-1434.</w:t>
      </w:r>
    </w:p>
    <w:p w:rsidR="00D828F2" w:rsidRPr="000B3003" w:rsidRDefault="00000000" w:rsidP="000B3003">
      <w:pPr>
        <w:pStyle w:val="ListParagraph"/>
        <w:numPr>
          <w:ilvl w:val="0"/>
          <w:numId w:val="2"/>
        </w:numPr>
        <w:tabs>
          <w:tab w:val="left" w:pos="467"/>
        </w:tabs>
        <w:ind w:left="850" w:right="850"/>
        <w:jc w:val="both"/>
        <w:rPr>
          <w:sz w:val="20"/>
          <w:szCs w:val="20"/>
        </w:rPr>
      </w:pPr>
      <w:r w:rsidRPr="000B3003">
        <w:rPr>
          <w:sz w:val="20"/>
          <w:szCs w:val="20"/>
        </w:rPr>
        <w:t>TanhaB.Shah, “literature Survey on Analysis of Multi-storey building considering hybrid structure.” International journal of innovative research and development.</w:t>
      </w:r>
    </w:p>
    <w:p w:rsidR="00D828F2" w:rsidRPr="000B3003" w:rsidRDefault="00000000" w:rsidP="000B3003">
      <w:pPr>
        <w:pStyle w:val="ListParagraph"/>
        <w:numPr>
          <w:ilvl w:val="0"/>
          <w:numId w:val="2"/>
        </w:numPr>
        <w:tabs>
          <w:tab w:val="left" w:pos="467"/>
        </w:tabs>
        <w:ind w:left="850" w:right="850"/>
        <w:jc w:val="both"/>
        <w:rPr>
          <w:sz w:val="20"/>
          <w:szCs w:val="20"/>
        </w:rPr>
      </w:pPr>
      <w:r w:rsidRPr="000B3003">
        <w:rPr>
          <w:sz w:val="20"/>
          <w:szCs w:val="20"/>
        </w:rPr>
        <w:t>Tejaswini R. M ,Rashmi A. R, “Analysis and comparison of different lateral load resisting structural forms.” International journal of engineering research and technology.</w:t>
      </w:r>
    </w:p>
    <w:p w:rsidR="00D828F2" w:rsidRPr="000B3003" w:rsidRDefault="00000000" w:rsidP="002F089D">
      <w:pPr>
        <w:pStyle w:val="ListParagraph"/>
        <w:numPr>
          <w:ilvl w:val="0"/>
          <w:numId w:val="2"/>
        </w:numPr>
        <w:tabs>
          <w:tab w:val="left" w:pos="467"/>
        </w:tabs>
        <w:spacing w:before="4"/>
        <w:ind w:left="850" w:right="850"/>
        <w:jc w:val="both"/>
        <w:rPr>
          <w:sz w:val="17"/>
        </w:rPr>
      </w:pPr>
      <w:r w:rsidRPr="000B3003">
        <w:rPr>
          <w:sz w:val="20"/>
          <w:szCs w:val="20"/>
        </w:rPr>
        <w:t>Kiranparmar,Mazhardhankot, “Comparative study between dual system for lateral Load resistance in buildings of variable heights.” International Engineering Research Journal of &amp; Technology, page no.</w:t>
      </w:r>
      <w:r w:rsidRPr="000B3003">
        <w:rPr>
          <w:spacing w:val="-11"/>
          <w:sz w:val="20"/>
          <w:szCs w:val="20"/>
        </w:rPr>
        <w:t xml:space="preserve"> </w:t>
      </w:r>
      <w:r w:rsidRPr="000B3003">
        <w:rPr>
          <w:sz w:val="20"/>
          <w:szCs w:val="20"/>
        </w:rPr>
        <w:t>303</w:t>
      </w:r>
      <w:r w:rsidR="000B3003">
        <w:rPr>
          <w:sz w:val="20"/>
          <w:szCs w:val="20"/>
        </w:rPr>
        <w:t>.</w:t>
      </w:r>
    </w:p>
    <w:sectPr w:rsidR="00D828F2" w:rsidRPr="000B3003">
      <w:headerReference w:type="default" r:id="rId11"/>
      <w:footerReference w:type="default" r:id="rId12"/>
      <w:pgSz w:w="12240" w:h="15840"/>
      <w:pgMar w:top="1500" w:right="640" w:bottom="280" w:left="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4635" w:rsidRDefault="00EC4635">
      <w:r>
        <w:separator/>
      </w:r>
    </w:p>
  </w:endnote>
  <w:endnote w:type="continuationSeparator" w:id="0">
    <w:p w:rsidR="00EC4635" w:rsidRDefault="00EC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28F2" w:rsidRDefault="00000000">
    <w:pPr>
      <w:pStyle w:val="BodyText"/>
      <w:spacing w:line="14" w:lineRule="auto"/>
    </w:pPr>
    <w:r>
      <w:pict>
        <v:shapetype id="_x0000_t202" coordsize="21600,21600" o:spt="202" path="m,l,21600r21600,l21600,xe">
          <v:stroke joinstyle="miter"/>
          <v:path gradientshapeok="t" o:connecttype="rect"/>
        </v:shapetype>
        <v:shape id="_x0000_s1026" type="#_x0000_t202" style="position:absolute;margin-left:569.4pt;margin-top:751.95pt;width:33.8pt;height:17.45pt;z-index:-16594944;mso-position-horizontal-relative:page;mso-position-vertical-relative:page" filled="f" stroked="f">
          <v:textbox style="mso-next-textbox:#_x0000_s1026" inset="0,0,0,0">
            <w:txbxContent>
              <w:p w:rsidR="00D828F2" w:rsidRDefault="00000000">
                <w:pPr>
                  <w:spacing w:before="6"/>
                  <w:ind w:left="60"/>
                  <w:rPr>
                    <w:sz w:val="28"/>
                  </w:rPr>
                </w:pPr>
                <w:r>
                  <w:fldChar w:fldCharType="begin"/>
                </w:r>
                <w:r>
                  <w:rPr>
                    <w:color w:val="FFFFFF"/>
                    <w:sz w:val="28"/>
                  </w:rPr>
                  <w:instrText xml:space="preserve"> PAGE </w:instrText>
                </w:r>
                <w:r>
                  <w:fldChar w:fldCharType="separate"/>
                </w:r>
                <w:r>
                  <w:t>2267</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28F2" w:rsidRDefault="00D828F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4635" w:rsidRDefault="00EC4635">
      <w:r>
        <w:separator/>
      </w:r>
    </w:p>
  </w:footnote>
  <w:footnote w:type="continuationSeparator" w:id="0">
    <w:p w:rsidR="00EC4635" w:rsidRDefault="00EC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28F2" w:rsidRDefault="00D828F2">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28F2" w:rsidRDefault="00D828F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F4845"/>
    <w:multiLevelType w:val="hybridMultilevel"/>
    <w:tmpl w:val="7FFECC56"/>
    <w:lvl w:ilvl="0" w:tplc="8E56ECF4">
      <w:start w:val="1"/>
      <w:numFmt w:val="decimal"/>
      <w:lvlText w:val="%1)"/>
      <w:lvlJc w:val="left"/>
      <w:pPr>
        <w:ind w:left="-393" w:hanging="360"/>
      </w:pPr>
      <w:rPr>
        <w:rFonts w:ascii="Times New Roman" w:eastAsia="Times New Roman" w:hAnsi="Times New Roman" w:cs="Times New Roman" w:hint="default"/>
        <w:i/>
        <w:w w:val="100"/>
        <w:sz w:val="20"/>
        <w:szCs w:val="20"/>
        <w:lang w:val="en-US" w:eastAsia="en-US" w:bidi="ar-SA"/>
      </w:rPr>
    </w:lvl>
    <w:lvl w:ilvl="1" w:tplc="1598B05E">
      <w:numFmt w:val="bullet"/>
      <w:lvlText w:val="•"/>
      <w:lvlJc w:val="left"/>
      <w:pPr>
        <w:ind w:left="645" w:hanging="360"/>
      </w:pPr>
      <w:rPr>
        <w:rFonts w:hint="default"/>
        <w:lang w:val="en-US" w:eastAsia="en-US" w:bidi="ar-SA"/>
      </w:rPr>
    </w:lvl>
    <w:lvl w:ilvl="2" w:tplc="8312B6E8">
      <w:numFmt w:val="bullet"/>
      <w:lvlText w:val="•"/>
      <w:lvlJc w:val="left"/>
      <w:pPr>
        <w:ind w:left="1689" w:hanging="360"/>
      </w:pPr>
      <w:rPr>
        <w:rFonts w:hint="default"/>
        <w:lang w:val="en-US" w:eastAsia="en-US" w:bidi="ar-SA"/>
      </w:rPr>
    </w:lvl>
    <w:lvl w:ilvl="3" w:tplc="92E6EABC">
      <w:numFmt w:val="bullet"/>
      <w:lvlText w:val="•"/>
      <w:lvlJc w:val="left"/>
      <w:pPr>
        <w:ind w:left="2733" w:hanging="360"/>
      </w:pPr>
      <w:rPr>
        <w:rFonts w:hint="default"/>
        <w:lang w:val="en-US" w:eastAsia="en-US" w:bidi="ar-SA"/>
      </w:rPr>
    </w:lvl>
    <w:lvl w:ilvl="4" w:tplc="D9C8837A">
      <w:numFmt w:val="bullet"/>
      <w:lvlText w:val="•"/>
      <w:lvlJc w:val="left"/>
      <w:pPr>
        <w:ind w:left="3777" w:hanging="360"/>
      </w:pPr>
      <w:rPr>
        <w:rFonts w:hint="default"/>
        <w:lang w:val="en-US" w:eastAsia="en-US" w:bidi="ar-SA"/>
      </w:rPr>
    </w:lvl>
    <w:lvl w:ilvl="5" w:tplc="3E780D7C">
      <w:numFmt w:val="bullet"/>
      <w:lvlText w:val="•"/>
      <w:lvlJc w:val="left"/>
      <w:pPr>
        <w:ind w:left="4821" w:hanging="360"/>
      </w:pPr>
      <w:rPr>
        <w:rFonts w:hint="default"/>
        <w:lang w:val="en-US" w:eastAsia="en-US" w:bidi="ar-SA"/>
      </w:rPr>
    </w:lvl>
    <w:lvl w:ilvl="6" w:tplc="C1CAF446">
      <w:numFmt w:val="bullet"/>
      <w:lvlText w:val="•"/>
      <w:lvlJc w:val="left"/>
      <w:pPr>
        <w:ind w:left="5865" w:hanging="360"/>
      </w:pPr>
      <w:rPr>
        <w:rFonts w:hint="default"/>
        <w:lang w:val="en-US" w:eastAsia="en-US" w:bidi="ar-SA"/>
      </w:rPr>
    </w:lvl>
    <w:lvl w:ilvl="7" w:tplc="D98C936C">
      <w:numFmt w:val="bullet"/>
      <w:lvlText w:val="•"/>
      <w:lvlJc w:val="left"/>
      <w:pPr>
        <w:ind w:left="6909" w:hanging="360"/>
      </w:pPr>
      <w:rPr>
        <w:rFonts w:hint="default"/>
        <w:lang w:val="en-US" w:eastAsia="en-US" w:bidi="ar-SA"/>
      </w:rPr>
    </w:lvl>
    <w:lvl w:ilvl="8" w:tplc="39062370">
      <w:numFmt w:val="bullet"/>
      <w:lvlText w:val="•"/>
      <w:lvlJc w:val="left"/>
      <w:pPr>
        <w:ind w:left="7953" w:hanging="360"/>
      </w:pPr>
      <w:rPr>
        <w:rFonts w:hint="default"/>
        <w:lang w:val="en-US" w:eastAsia="en-US" w:bidi="ar-SA"/>
      </w:rPr>
    </w:lvl>
  </w:abstractNum>
  <w:abstractNum w:abstractNumId="1" w15:restartNumberingAfterBreak="0">
    <w:nsid w:val="104C74E8"/>
    <w:multiLevelType w:val="hybridMultilevel"/>
    <w:tmpl w:val="6C22CC6E"/>
    <w:lvl w:ilvl="0" w:tplc="2FFC5020">
      <w:start w:val="1"/>
      <w:numFmt w:val="upperLetter"/>
      <w:lvlText w:val="%1."/>
      <w:lvlJc w:val="left"/>
      <w:pPr>
        <w:ind w:left="394" w:hanging="288"/>
      </w:pPr>
      <w:rPr>
        <w:rFonts w:ascii="Times New Roman" w:eastAsia="Times New Roman" w:hAnsi="Times New Roman" w:cs="Times New Roman" w:hint="default"/>
        <w:i/>
        <w:spacing w:val="0"/>
        <w:w w:val="100"/>
        <w:sz w:val="20"/>
        <w:szCs w:val="20"/>
        <w:lang w:val="en-US" w:eastAsia="en-US" w:bidi="ar-SA"/>
      </w:rPr>
    </w:lvl>
    <w:lvl w:ilvl="1" w:tplc="3F5868EA">
      <w:numFmt w:val="bullet"/>
      <w:lvlText w:val="•"/>
      <w:lvlJc w:val="left"/>
      <w:pPr>
        <w:ind w:left="1450" w:hanging="288"/>
      </w:pPr>
      <w:rPr>
        <w:rFonts w:hint="default"/>
        <w:lang w:val="en-US" w:eastAsia="en-US" w:bidi="ar-SA"/>
      </w:rPr>
    </w:lvl>
    <w:lvl w:ilvl="2" w:tplc="43A6826C">
      <w:numFmt w:val="bullet"/>
      <w:lvlText w:val="•"/>
      <w:lvlJc w:val="left"/>
      <w:pPr>
        <w:ind w:left="2500" w:hanging="288"/>
      </w:pPr>
      <w:rPr>
        <w:rFonts w:hint="default"/>
        <w:lang w:val="en-US" w:eastAsia="en-US" w:bidi="ar-SA"/>
      </w:rPr>
    </w:lvl>
    <w:lvl w:ilvl="3" w:tplc="0E4E447C">
      <w:numFmt w:val="bullet"/>
      <w:lvlText w:val="•"/>
      <w:lvlJc w:val="left"/>
      <w:pPr>
        <w:ind w:left="3550" w:hanging="288"/>
      </w:pPr>
      <w:rPr>
        <w:rFonts w:hint="default"/>
        <w:lang w:val="en-US" w:eastAsia="en-US" w:bidi="ar-SA"/>
      </w:rPr>
    </w:lvl>
    <w:lvl w:ilvl="4" w:tplc="986E56A2">
      <w:numFmt w:val="bullet"/>
      <w:lvlText w:val="•"/>
      <w:lvlJc w:val="left"/>
      <w:pPr>
        <w:ind w:left="4600" w:hanging="288"/>
      </w:pPr>
      <w:rPr>
        <w:rFonts w:hint="default"/>
        <w:lang w:val="en-US" w:eastAsia="en-US" w:bidi="ar-SA"/>
      </w:rPr>
    </w:lvl>
    <w:lvl w:ilvl="5" w:tplc="05BAE880">
      <w:numFmt w:val="bullet"/>
      <w:lvlText w:val="•"/>
      <w:lvlJc w:val="left"/>
      <w:pPr>
        <w:ind w:left="5650" w:hanging="288"/>
      </w:pPr>
      <w:rPr>
        <w:rFonts w:hint="default"/>
        <w:lang w:val="en-US" w:eastAsia="en-US" w:bidi="ar-SA"/>
      </w:rPr>
    </w:lvl>
    <w:lvl w:ilvl="6" w:tplc="F522A3B4">
      <w:numFmt w:val="bullet"/>
      <w:lvlText w:val="•"/>
      <w:lvlJc w:val="left"/>
      <w:pPr>
        <w:ind w:left="6700" w:hanging="288"/>
      </w:pPr>
      <w:rPr>
        <w:rFonts w:hint="default"/>
        <w:lang w:val="en-US" w:eastAsia="en-US" w:bidi="ar-SA"/>
      </w:rPr>
    </w:lvl>
    <w:lvl w:ilvl="7" w:tplc="C99E5B8C">
      <w:numFmt w:val="bullet"/>
      <w:lvlText w:val="•"/>
      <w:lvlJc w:val="left"/>
      <w:pPr>
        <w:ind w:left="7750" w:hanging="288"/>
      </w:pPr>
      <w:rPr>
        <w:rFonts w:hint="default"/>
        <w:lang w:val="en-US" w:eastAsia="en-US" w:bidi="ar-SA"/>
      </w:rPr>
    </w:lvl>
    <w:lvl w:ilvl="8" w:tplc="A73C1158">
      <w:numFmt w:val="bullet"/>
      <w:lvlText w:val="•"/>
      <w:lvlJc w:val="left"/>
      <w:pPr>
        <w:ind w:left="8800" w:hanging="288"/>
      </w:pPr>
      <w:rPr>
        <w:rFonts w:hint="default"/>
        <w:lang w:val="en-US" w:eastAsia="en-US" w:bidi="ar-SA"/>
      </w:rPr>
    </w:lvl>
  </w:abstractNum>
  <w:abstractNum w:abstractNumId="2" w15:restartNumberingAfterBreak="0">
    <w:nsid w:val="3D1D5215"/>
    <w:multiLevelType w:val="hybridMultilevel"/>
    <w:tmpl w:val="4A0E8B10"/>
    <w:lvl w:ilvl="0" w:tplc="40090001">
      <w:start w:val="1"/>
      <w:numFmt w:val="bullet"/>
      <w:lvlText w:val=""/>
      <w:lvlJc w:val="left"/>
      <w:pPr>
        <w:ind w:left="1211" w:hanging="360"/>
      </w:pPr>
      <w:rPr>
        <w:rFonts w:ascii="Symbol" w:hAnsi="Symbo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3" w15:restartNumberingAfterBreak="0">
    <w:nsid w:val="3FE16653"/>
    <w:multiLevelType w:val="hybridMultilevel"/>
    <w:tmpl w:val="75CCB128"/>
    <w:lvl w:ilvl="0" w:tplc="DEC02076">
      <w:start w:val="1"/>
      <w:numFmt w:val="upperLetter"/>
      <w:lvlText w:val="%1."/>
      <w:lvlJc w:val="left"/>
      <w:pPr>
        <w:ind w:left="394" w:hanging="288"/>
      </w:pPr>
      <w:rPr>
        <w:rFonts w:ascii="Times New Roman" w:eastAsia="Times New Roman" w:hAnsi="Times New Roman" w:cs="Times New Roman" w:hint="default"/>
        <w:i/>
        <w:spacing w:val="0"/>
        <w:w w:val="100"/>
        <w:sz w:val="20"/>
        <w:szCs w:val="20"/>
        <w:lang w:val="en-US" w:eastAsia="en-US" w:bidi="ar-SA"/>
      </w:rPr>
    </w:lvl>
    <w:lvl w:ilvl="1" w:tplc="BE9E3CD4">
      <w:numFmt w:val="bullet"/>
      <w:lvlText w:val="•"/>
      <w:lvlJc w:val="left"/>
      <w:pPr>
        <w:ind w:left="1450" w:hanging="288"/>
      </w:pPr>
      <w:rPr>
        <w:rFonts w:hint="default"/>
        <w:lang w:val="en-US" w:eastAsia="en-US" w:bidi="ar-SA"/>
      </w:rPr>
    </w:lvl>
    <w:lvl w:ilvl="2" w:tplc="E368D384">
      <w:numFmt w:val="bullet"/>
      <w:lvlText w:val="•"/>
      <w:lvlJc w:val="left"/>
      <w:pPr>
        <w:ind w:left="2500" w:hanging="288"/>
      </w:pPr>
      <w:rPr>
        <w:rFonts w:hint="default"/>
        <w:lang w:val="en-US" w:eastAsia="en-US" w:bidi="ar-SA"/>
      </w:rPr>
    </w:lvl>
    <w:lvl w:ilvl="3" w:tplc="F41454D6">
      <w:numFmt w:val="bullet"/>
      <w:lvlText w:val="•"/>
      <w:lvlJc w:val="left"/>
      <w:pPr>
        <w:ind w:left="3550" w:hanging="288"/>
      </w:pPr>
      <w:rPr>
        <w:rFonts w:hint="default"/>
        <w:lang w:val="en-US" w:eastAsia="en-US" w:bidi="ar-SA"/>
      </w:rPr>
    </w:lvl>
    <w:lvl w:ilvl="4" w:tplc="E9F84C98">
      <w:numFmt w:val="bullet"/>
      <w:lvlText w:val="•"/>
      <w:lvlJc w:val="left"/>
      <w:pPr>
        <w:ind w:left="4600" w:hanging="288"/>
      </w:pPr>
      <w:rPr>
        <w:rFonts w:hint="default"/>
        <w:lang w:val="en-US" w:eastAsia="en-US" w:bidi="ar-SA"/>
      </w:rPr>
    </w:lvl>
    <w:lvl w:ilvl="5" w:tplc="EB4E93E8">
      <w:numFmt w:val="bullet"/>
      <w:lvlText w:val="•"/>
      <w:lvlJc w:val="left"/>
      <w:pPr>
        <w:ind w:left="5650" w:hanging="288"/>
      </w:pPr>
      <w:rPr>
        <w:rFonts w:hint="default"/>
        <w:lang w:val="en-US" w:eastAsia="en-US" w:bidi="ar-SA"/>
      </w:rPr>
    </w:lvl>
    <w:lvl w:ilvl="6" w:tplc="C17C42A4">
      <w:numFmt w:val="bullet"/>
      <w:lvlText w:val="•"/>
      <w:lvlJc w:val="left"/>
      <w:pPr>
        <w:ind w:left="6700" w:hanging="288"/>
      </w:pPr>
      <w:rPr>
        <w:rFonts w:hint="default"/>
        <w:lang w:val="en-US" w:eastAsia="en-US" w:bidi="ar-SA"/>
      </w:rPr>
    </w:lvl>
    <w:lvl w:ilvl="7" w:tplc="F260F4CA">
      <w:numFmt w:val="bullet"/>
      <w:lvlText w:val="•"/>
      <w:lvlJc w:val="left"/>
      <w:pPr>
        <w:ind w:left="7750" w:hanging="288"/>
      </w:pPr>
      <w:rPr>
        <w:rFonts w:hint="default"/>
        <w:lang w:val="en-US" w:eastAsia="en-US" w:bidi="ar-SA"/>
      </w:rPr>
    </w:lvl>
    <w:lvl w:ilvl="8" w:tplc="6E62481E">
      <w:numFmt w:val="bullet"/>
      <w:lvlText w:val="•"/>
      <w:lvlJc w:val="left"/>
      <w:pPr>
        <w:ind w:left="8800" w:hanging="288"/>
      </w:pPr>
      <w:rPr>
        <w:rFonts w:hint="default"/>
        <w:lang w:val="en-US" w:eastAsia="en-US" w:bidi="ar-SA"/>
      </w:rPr>
    </w:lvl>
  </w:abstractNum>
  <w:abstractNum w:abstractNumId="4" w15:restartNumberingAfterBreak="0">
    <w:nsid w:val="41256C1A"/>
    <w:multiLevelType w:val="hybridMultilevel"/>
    <w:tmpl w:val="A692B4F0"/>
    <w:lvl w:ilvl="0" w:tplc="277035F6">
      <w:start w:val="1"/>
      <w:numFmt w:val="decimal"/>
      <w:lvlText w:val="%1."/>
      <w:lvlJc w:val="left"/>
      <w:pPr>
        <w:ind w:left="1210" w:hanging="360"/>
      </w:pPr>
      <w:rPr>
        <w:rFonts w:hint="default"/>
      </w:rPr>
    </w:lvl>
    <w:lvl w:ilvl="1" w:tplc="40090019" w:tentative="1">
      <w:start w:val="1"/>
      <w:numFmt w:val="lowerLetter"/>
      <w:lvlText w:val="%2."/>
      <w:lvlJc w:val="left"/>
      <w:pPr>
        <w:ind w:left="1930" w:hanging="360"/>
      </w:pPr>
    </w:lvl>
    <w:lvl w:ilvl="2" w:tplc="4009001B" w:tentative="1">
      <w:start w:val="1"/>
      <w:numFmt w:val="lowerRoman"/>
      <w:lvlText w:val="%3."/>
      <w:lvlJc w:val="right"/>
      <w:pPr>
        <w:ind w:left="2650" w:hanging="180"/>
      </w:pPr>
    </w:lvl>
    <w:lvl w:ilvl="3" w:tplc="4009000F" w:tentative="1">
      <w:start w:val="1"/>
      <w:numFmt w:val="decimal"/>
      <w:lvlText w:val="%4."/>
      <w:lvlJc w:val="left"/>
      <w:pPr>
        <w:ind w:left="3370" w:hanging="360"/>
      </w:pPr>
    </w:lvl>
    <w:lvl w:ilvl="4" w:tplc="40090019" w:tentative="1">
      <w:start w:val="1"/>
      <w:numFmt w:val="lowerLetter"/>
      <w:lvlText w:val="%5."/>
      <w:lvlJc w:val="left"/>
      <w:pPr>
        <w:ind w:left="4090" w:hanging="360"/>
      </w:pPr>
    </w:lvl>
    <w:lvl w:ilvl="5" w:tplc="4009001B" w:tentative="1">
      <w:start w:val="1"/>
      <w:numFmt w:val="lowerRoman"/>
      <w:lvlText w:val="%6."/>
      <w:lvlJc w:val="right"/>
      <w:pPr>
        <w:ind w:left="4810" w:hanging="180"/>
      </w:pPr>
    </w:lvl>
    <w:lvl w:ilvl="6" w:tplc="4009000F" w:tentative="1">
      <w:start w:val="1"/>
      <w:numFmt w:val="decimal"/>
      <w:lvlText w:val="%7."/>
      <w:lvlJc w:val="left"/>
      <w:pPr>
        <w:ind w:left="5530" w:hanging="360"/>
      </w:pPr>
    </w:lvl>
    <w:lvl w:ilvl="7" w:tplc="40090019" w:tentative="1">
      <w:start w:val="1"/>
      <w:numFmt w:val="lowerLetter"/>
      <w:lvlText w:val="%8."/>
      <w:lvlJc w:val="left"/>
      <w:pPr>
        <w:ind w:left="6250" w:hanging="360"/>
      </w:pPr>
    </w:lvl>
    <w:lvl w:ilvl="8" w:tplc="4009001B" w:tentative="1">
      <w:start w:val="1"/>
      <w:numFmt w:val="lowerRoman"/>
      <w:lvlText w:val="%9."/>
      <w:lvlJc w:val="right"/>
      <w:pPr>
        <w:ind w:left="6970" w:hanging="180"/>
      </w:pPr>
    </w:lvl>
  </w:abstractNum>
  <w:abstractNum w:abstractNumId="5" w15:restartNumberingAfterBreak="0">
    <w:nsid w:val="43776BB7"/>
    <w:multiLevelType w:val="hybridMultilevel"/>
    <w:tmpl w:val="3CEC8548"/>
    <w:lvl w:ilvl="0" w:tplc="B866AB50">
      <w:start w:val="1"/>
      <w:numFmt w:val="decimal"/>
      <w:lvlText w:val="[%1]"/>
      <w:lvlJc w:val="left"/>
      <w:pPr>
        <w:ind w:left="466" w:hanging="360"/>
      </w:pPr>
      <w:rPr>
        <w:rFonts w:ascii="Times New Roman" w:eastAsia="Times New Roman" w:hAnsi="Times New Roman" w:cs="Times New Roman" w:hint="default"/>
        <w:w w:val="98"/>
        <w:sz w:val="16"/>
        <w:szCs w:val="16"/>
        <w:lang w:val="en-US" w:eastAsia="en-US" w:bidi="ar-SA"/>
      </w:rPr>
    </w:lvl>
    <w:lvl w:ilvl="1" w:tplc="B2668B12">
      <w:numFmt w:val="bullet"/>
      <w:lvlText w:val="•"/>
      <w:lvlJc w:val="left"/>
      <w:pPr>
        <w:ind w:left="1504" w:hanging="360"/>
      </w:pPr>
      <w:rPr>
        <w:rFonts w:hint="default"/>
        <w:lang w:val="en-US" w:eastAsia="en-US" w:bidi="ar-SA"/>
      </w:rPr>
    </w:lvl>
    <w:lvl w:ilvl="2" w:tplc="D8C80064">
      <w:numFmt w:val="bullet"/>
      <w:lvlText w:val="•"/>
      <w:lvlJc w:val="left"/>
      <w:pPr>
        <w:ind w:left="2548" w:hanging="360"/>
      </w:pPr>
      <w:rPr>
        <w:rFonts w:hint="default"/>
        <w:lang w:val="en-US" w:eastAsia="en-US" w:bidi="ar-SA"/>
      </w:rPr>
    </w:lvl>
    <w:lvl w:ilvl="3" w:tplc="4DD8AC6A">
      <w:numFmt w:val="bullet"/>
      <w:lvlText w:val="•"/>
      <w:lvlJc w:val="left"/>
      <w:pPr>
        <w:ind w:left="3592" w:hanging="360"/>
      </w:pPr>
      <w:rPr>
        <w:rFonts w:hint="default"/>
        <w:lang w:val="en-US" w:eastAsia="en-US" w:bidi="ar-SA"/>
      </w:rPr>
    </w:lvl>
    <w:lvl w:ilvl="4" w:tplc="134CA45A">
      <w:numFmt w:val="bullet"/>
      <w:lvlText w:val="•"/>
      <w:lvlJc w:val="left"/>
      <w:pPr>
        <w:ind w:left="4636" w:hanging="360"/>
      </w:pPr>
      <w:rPr>
        <w:rFonts w:hint="default"/>
        <w:lang w:val="en-US" w:eastAsia="en-US" w:bidi="ar-SA"/>
      </w:rPr>
    </w:lvl>
    <w:lvl w:ilvl="5" w:tplc="98F46A10">
      <w:numFmt w:val="bullet"/>
      <w:lvlText w:val="•"/>
      <w:lvlJc w:val="left"/>
      <w:pPr>
        <w:ind w:left="5680" w:hanging="360"/>
      </w:pPr>
      <w:rPr>
        <w:rFonts w:hint="default"/>
        <w:lang w:val="en-US" w:eastAsia="en-US" w:bidi="ar-SA"/>
      </w:rPr>
    </w:lvl>
    <w:lvl w:ilvl="6" w:tplc="87ECCD48">
      <w:numFmt w:val="bullet"/>
      <w:lvlText w:val="•"/>
      <w:lvlJc w:val="left"/>
      <w:pPr>
        <w:ind w:left="6724" w:hanging="360"/>
      </w:pPr>
      <w:rPr>
        <w:rFonts w:hint="default"/>
        <w:lang w:val="en-US" w:eastAsia="en-US" w:bidi="ar-SA"/>
      </w:rPr>
    </w:lvl>
    <w:lvl w:ilvl="7" w:tplc="C8DACEBC">
      <w:numFmt w:val="bullet"/>
      <w:lvlText w:val="•"/>
      <w:lvlJc w:val="left"/>
      <w:pPr>
        <w:ind w:left="7768" w:hanging="360"/>
      </w:pPr>
      <w:rPr>
        <w:rFonts w:hint="default"/>
        <w:lang w:val="en-US" w:eastAsia="en-US" w:bidi="ar-SA"/>
      </w:rPr>
    </w:lvl>
    <w:lvl w:ilvl="8" w:tplc="7A6885F2">
      <w:numFmt w:val="bullet"/>
      <w:lvlText w:val="•"/>
      <w:lvlJc w:val="left"/>
      <w:pPr>
        <w:ind w:left="8812" w:hanging="360"/>
      </w:pPr>
      <w:rPr>
        <w:rFonts w:hint="default"/>
        <w:lang w:val="en-US" w:eastAsia="en-US" w:bidi="ar-SA"/>
      </w:rPr>
    </w:lvl>
  </w:abstractNum>
  <w:abstractNum w:abstractNumId="6" w15:restartNumberingAfterBreak="0">
    <w:nsid w:val="4AC8183F"/>
    <w:multiLevelType w:val="hybridMultilevel"/>
    <w:tmpl w:val="DF405844"/>
    <w:lvl w:ilvl="0" w:tplc="86FCDCE2">
      <w:start w:val="1"/>
      <w:numFmt w:val="decimal"/>
      <w:lvlText w:val="%1)"/>
      <w:lvlJc w:val="left"/>
      <w:pPr>
        <w:ind w:left="466" w:hanging="360"/>
      </w:pPr>
      <w:rPr>
        <w:rFonts w:ascii="Times New Roman" w:eastAsia="Times New Roman" w:hAnsi="Times New Roman" w:cs="Times New Roman" w:hint="default"/>
        <w:i/>
        <w:w w:val="100"/>
        <w:sz w:val="20"/>
        <w:szCs w:val="20"/>
        <w:lang w:val="en-US" w:eastAsia="en-US" w:bidi="ar-SA"/>
      </w:rPr>
    </w:lvl>
    <w:lvl w:ilvl="1" w:tplc="7C96E38A">
      <w:numFmt w:val="bullet"/>
      <w:lvlText w:val="•"/>
      <w:lvlJc w:val="left"/>
      <w:pPr>
        <w:ind w:left="1504" w:hanging="360"/>
      </w:pPr>
      <w:rPr>
        <w:rFonts w:hint="default"/>
        <w:lang w:val="en-US" w:eastAsia="en-US" w:bidi="ar-SA"/>
      </w:rPr>
    </w:lvl>
    <w:lvl w:ilvl="2" w:tplc="A1780A76">
      <w:numFmt w:val="bullet"/>
      <w:lvlText w:val="•"/>
      <w:lvlJc w:val="left"/>
      <w:pPr>
        <w:ind w:left="2548" w:hanging="360"/>
      </w:pPr>
      <w:rPr>
        <w:rFonts w:hint="default"/>
        <w:lang w:val="en-US" w:eastAsia="en-US" w:bidi="ar-SA"/>
      </w:rPr>
    </w:lvl>
    <w:lvl w:ilvl="3" w:tplc="BEA2C1D4">
      <w:numFmt w:val="bullet"/>
      <w:lvlText w:val="•"/>
      <w:lvlJc w:val="left"/>
      <w:pPr>
        <w:ind w:left="3592" w:hanging="360"/>
      </w:pPr>
      <w:rPr>
        <w:rFonts w:hint="default"/>
        <w:lang w:val="en-US" w:eastAsia="en-US" w:bidi="ar-SA"/>
      </w:rPr>
    </w:lvl>
    <w:lvl w:ilvl="4" w:tplc="6D06E690">
      <w:numFmt w:val="bullet"/>
      <w:lvlText w:val="•"/>
      <w:lvlJc w:val="left"/>
      <w:pPr>
        <w:ind w:left="4636" w:hanging="360"/>
      </w:pPr>
      <w:rPr>
        <w:rFonts w:hint="default"/>
        <w:lang w:val="en-US" w:eastAsia="en-US" w:bidi="ar-SA"/>
      </w:rPr>
    </w:lvl>
    <w:lvl w:ilvl="5" w:tplc="DF96262C">
      <w:numFmt w:val="bullet"/>
      <w:lvlText w:val="•"/>
      <w:lvlJc w:val="left"/>
      <w:pPr>
        <w:ind w:left="5680" w:hanging="360"/>
      </w:pPr>
      <w:rPr>
        <w:rFonts w:hint="default"/>
        <w:lang w:val="en-US" w:eastAsia="en-US" w:bidi="ar-SA"/>
      </w:rPr>
    </w:lvl>
    <w:lvl w:ilvl="6" w:tplc="E806D418">
      <w:numFmt w:val="bullet"/>
      <w:lvlText w:val="•"/>
      <w:lvlJc w:val="left"/>
      <w:pPr>
        <w:ind w:left="6724" w:hanging="360"/>
      </w:pPr>
      <w:rPr>
        <w:rFonts w:hint="default"/>
        <w:lang w:val="en-US" w:eastAsia="en-US" w:bidi="ar-SA"/>
      </w:rPr>
    </w:lvl>
    <w:lvl w:ilvl="7" w:tplc="19A2C7B0">
      <w:numFmt w:val="bullet"/>
      <w:lvlText w:val="•"/>
      <w:lvlJc w:val="left"/>
      <w:pPr>
        <w:ind w:left="7768" w:hanging="360"/>
      </w:pPr>
      <w:rPr>
        <w:rFonts w:hint="default"/>
        <w:lang w:val="en-US" w:eastAsia="en-US" w:bidi="ar-SA"/>
      </w:rPr>
    </w:lvl>
    <w:lvl w:ilvl="8" w:tplc="2C681FD8">
      <w:numFmt w:val="bullet"/>
      <w:lvlText w:val="•"/>
      <w:lvlJc w:val="left"/>
      <w:pPr>
        <w:ind w:left="8812" w:hanging="360"/>
      </w:pPr>
      <w:rPr>
        <w:rFonts w:hint="default"/>
        <w:lang w:val="en-US" w:eastAsia="en-US" w:bidi="ar-SA"/>
      </w:rPr>
    </w:lvl>
  </w:abstractNum>
  <w:abstractNum w:abstractNumId="7" w15:restartNumberingAfterBreak="0">
    <w:nsid w:val="530D62CA"/>
    <w:multiLevelType w:val="hybridMultilevel"/>
    <w:tmpl w:val="6AF480DE"/>
    <w:lvl w:ilvl="0" w:tplc="25687E50">
      <w:start w:val="1"/>
      <w:numFmt w:val="decimal"/>
      <w:lvlText w:val="%1)"/>
      <w:lvlJc w:val="left"/>
      <w:pPr>
        <w:ind w:left="1353" w:hanging="360"/>
      </w:pPr>
      <w:rPr>
        <w:rFonts w:ascii="Times New Roman" w:eastAsia="Times New Roman" w:hAnsi="Times New Roman" w:cs="Times New Roman" w:hint="default"/>
        <w:i/>
        <w:w w:val="100"/>
        <w:sz w:val="20"/>
        <w:szCs w:val="20"/>
        <w:lang w:val="en-US" w:eastAsia="en-US" w:bidi="ar-SA"/>
      </w:rPr>
    </w:lvl>
    <w:lvl w:ilvl="1" w:tplc="25C697F6">
      <w:numFmt w:val="bullet"/>
      <w:lvlText w:val="•"/>
      <w:lvlJc w:val="left"/>
      <w:pPr>
        <w:ind w:left="2391" w:hanging="360"/>
      </w:pPr>
      <w:rPr>
        <w:rFonts w:hint="default"/>
        <w:lang w:val="en-US" w:eastAsia="en-US" w:bidi="ar-SA"/>
      </w:rPr>
    </w:lvl>
    <w:lvl w:ilvl="2" w:tplc="284EC336">
      <w:numFmt w:val="bullet"/>
      <w:lvlText w:val="•"/>
      <w:lvlJc w:val="left"/>
      <w:pPr>
        <w:ind w:left="3435" w:hanging="360"/>
      </w:pPr>
      <w:rPr>
        <w:rFonts w:hint="default"/>
        <w:lang w:val="en-US" w:eastAsia="en-US" w:bidi="ar-SA"/>
      </w:rPr>
    </w:lvl>
    <w:lvl w:ilvl="3" w:tplc="744E5AC8">
      <w:numFmt w:val="bullet"/>
      <w:lvlText w:val="•"/>
      <w:lvlJc w:val="left"/>
      <w:pPr>
        <w:ind w:left="4479" w:hanging="360"/>
      </w:pPr>
      <w:rPr>
        <w:rFonts w:hint="default"/>
        <w:lang w:val="en-US" w:eastAsia="en-US" w:bidi="ar-SA"/>
      </w:rPr>
    </w:lvl>
    <w:lvl w:ilvl="4" w:tplc="17B289CC">
      <w:numFmt w:val="bullet"/>
      <w:lvlText w:val="•"/>
      <w:lvlJc w:val="left"/>
      <w:pPr>
        <w:ind w:left="5523" w:hanging="360"/>
      </w:pPr>
      <w:rPr>
        <w:rFonts w:hint="default"/>
        <w:lang w:val="en-US" w:eastAsia="en-US" w:bidi="ar-SA"/>
      </w:rPr>
    </w:lvl>
    <w:lvl w:ilvl="5" w:tplc="DFEE72AE">
      <w:numFmt w:val="bullet"/>
      <w:lvlText w:val="•"/>
      <w:lvlJc w:val="left"/>
      <w:pPr>
        <w:ind w:left="6567" w:hanging="360"/>
      </w:pPr>
      <w:rPr>
        <w:rFonts w:hint="default"/>
        <w:lang w:val="en-US" w:eastAsia="en-US" w:bidi="ar-SA"/>
      </w:rPr>
    </w:lvl>
    <w:lvl w:ilvl="6" w:tplc="E7787758">
      <w:numFmt w:val="bullet"/>
      <w:lvlText w:val="•"/>
      <w:lvlJc w:val="left"/>
      <w:pPr>
        <w:ind w:left="7611" w:hanging="360"/>
      </w:pPr>
      <w:rPr>
        <w:rFonts w:hint="default"/>
        <w:lang w:val="en-US" w:eastAsia="en-US" w:bidi="ar-SA"/>
      </w:rPr>
    </w:lvl>
    <w:lvl w:ilvl="7" w:tplc="CD7A587C">
      <w:numFmt w:val="bullet"/>
      <w:lvlText w:val="•"/>
      <w:lvlJc w:val="left"/>
      <w:pPr>
        <w:ind w:left="8655" w:hanging="360"/>
      </w:pPr>
      <w:rPr>
        <w:rFonts w:hint="default"/>
        <w:lang w:val="en-US" w:eastAsia="en-US" w:bidi="ar-SA"/>
      </w:rPr>
    </w:lvl>
    <w:lvl w:ilvl="8" w:tplc="DFAEB25A">
      <w:numFmt w:val="bullet"/>
      <w:lvlText w:val="•"/>
      <w:lvlJc w:val="left"/>
      <w:pPr>
        <w:ind w:left="9699" w:hanging="360"/>
      </w:pPr>
      <w:rPr>
        <w:rFonts w:hint="default"/>
        <w:lang w:val="en-US" w:eastAsia="en-US" w:bidi="ar-SA"/>
      </w:rPr>
    </w:lvl>
  </w:abstractNum>
  <w:abstractNum w:abstractNumId="8" w15:restartNumberingAfterBreak="0">
    <w:nsid w:val="63A62A97"/>
    <w:multiLevelType w:val="hybridMultilevel"/>
    <w:tmpl w:val="1C7646A8"/>
    <w:lvl w:ilvl="0" w:tplc="40090001">
      <w:start w:val="1"/>
      <w:numFmt w:val="bullet"/>
      <w:lvlText w:val=""/>
      <w:lvlJc w:val="left"/>
      <w:pPr>
        <w:ind w:left="1211" w:hanging="360"/>
      </w:pPr>
      <w:rPr>
        <w:rFonts w:ascii="Symbol" w:hAnsi="Symbo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9" w15:restartNumberingAfterBreak="0">
    <w:nsid w:val="6FD45E7F"/>
    <w:multiLevelType w:val="hybridMultilevel"/>
    <w:tmpl w:val="2334CFDE"/>
    <w:lvl w:ilvl="0" w:tplc="40090001">
      <w:start w:val="1"/>
      <w:numFmt w:val="bullet"/>
      <w:lvlText w:val=""/>
      <w:lvlJc w:val="left"/>
      <w:pPr>
        <w:ind w:left="1211" w:hanging="360"/>
      </w:pPr>
      <w:rPr>
        <w:rFonts w:ascii="Symbol" w:hAnsi="Symbo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10" w15:restartNumberingAfterBreak="0">
    <w:nsid w:val="78744176"/>
    <w:multiLevelType w:val="hybridMultilevel"/>
    <w:tmpl w:val="353824E2"/>
    <w:lvl w:ilvl="0" w:tplc="44305540">
      <w:start w:val="4"/>
      <w:numFmt w:val="upperRoman"/>
      <w:lvlText w:val="%1."/>
      <w:lvlJc w:val="left"/>
      <w:pPr>
        <w:ind w:left="4100" w:hanging="288"/>
        <w:jc w:val="right"/>
      </w:pPr>
      <w:rPr>
        <w:rFonts w:ascii="Times New Roman" w:eastAsia="Times New Roman" w:hAnsi="Times New Roman" w:cs="Times New Roman" w:hint="default"/>
        <w:b/>
        <w:bCs/>
        <w:spacing w:val="-2"/>
        <w:w w:val="100"/>
        <w:sz w:val="18"/>
        <w:szCs w:val="18"/>
        <w:lang w:val="en-US" w:eastAsia="en-US" w:bidi="ar-SA"/>
      </w:rPr>
    </w:lvl>
    <w:lvl w:ilvl="1" w:tplc="FED860CC">
      <w:numFmt w:val="bullet"/>
      <w:lvlText w:val="•"/>
      <w:lvlJc w:val="left"/>
      <w:pPr>
        <w:ind w:left="4780" w:hanging="288"/>
      </w:pPr>
      <w:rPr>
        <w:rFonts w:hint="default"/>
        <w:lang w:val="en-US" w:eastAsia="en-US" w:bidi="ar-SA"/>
      </w:rPr>
    </w:lvl>
    <w:lvl w:ilvl="2" w:tplc="DB1C7EE4">
      <w:numFmt w:val="bullet"/>
      <w:lvlText w:val="•"/>
      <w:lvlJc w:val="left"/>
      <w:pPr>
        <w:ind w:left="5460" w:hanging="288"/>
      </w:pPr>
      <w:rPr>
        <w:rFonts w:hint="default"/>
        <w:lang w:val="en-US" w:eastAsia="en-US" w:bidi="ar-SA"/>
      </w:rPr>
    </w:lvl>
    <w:lvl w:ilvl="3" w:tplc="832E0702">
      <w:numFmt w:val="bullet"/>
      <w:lvlText w:val="•"/>
      <w:lvlJc w:val="left"/>
      <w:pPr>
        <w:ind w:left="6140" w:hanging="288"/>
      </w:pPr>
      <w:rPr>
        <w:rFonts w:hint="default"/>
        <w:lang w:val="en-US" w:eastAsia="en-US" w:bidi="ar-SA"/>
      </w:rPr>
    </w:lvl>
    <w:lvl w:ilvl="4" w:tplc="18D89A22">
      <w:numFmt w:val="bullet"/>
      <w:lvlText w:val="•"/>
      <w:lvlJc w:val="left"/>
      <w:pPr>
        <w:ind w:left="6820" w:hanging="288"/>
      </w:pPr>
      <w:rPr>
        <w:rFonts w:hint="default"/>
        <w:lang w:val="en-US" w:eastAsia="en-US" w:bidi="ar-SA"/>
      </w:rPr>
    </w:lvl>
    <w:lvl w:ilvl="5" w:tplc="8A74EB76">
      <w:numFmt w:val="bullet"/>
      <w:lvlText w:val="•"/>
      <w:lvlJc w:val="left"/>
      <w:pPr>
        <w:ind w:left="7500" w:hanging="288"/>
      </w:pPr>
      <w:rPr>
        <w:rFonts w:hint="default"/>
        <w:lang w:val="en-US" w:eastAsia="en-US" w:bidi="ar-SA"/>
      </w:rPr>
    </w:lvl>
    <w:lvl w:ilvl="6" w:tplc="ADAC4F86">
      <w:numFmt w:val="bullet"/>
      <w:lvlText w:val="•"/>
      <w:lvlJc w:val="left"/>
      <w:pPr>
        <w:ind w:left="8180" w:hanging="288"/>
      </w:pPr>
      <w:rPr>
        <w:rFonts w:hint="default"/>
        <w:lang w:val="en-US" w:eastAsia="en-US" w:bidi="ar-SA"/>
      </w:rPr>
    </w:lvl>
    <w:lvl w:ilvl="7" w:tplc="1CBCA7D6">
      <w:numFmt w:val="bullet"/>
      <w:lvlText w:val="•"/>
      <w:lvlJc w:val="left"/>
      <w:pPr>
        <w:ind w:left="8860" w:hanging="288"/>
      </w:pPr>
      <w:rPr>
        <w:rFonts w:hint="default"/>
        <w:lang w:val="en-US" w:eastAsia="en-US" w:bidi="ar-SA"/>
      </w:rPr>
    </w:lvl>
    <w:lvl w:ilvl="8" w:tplc="4142DE0E">
      <w:numFmt w:val="bullet"/>
      <w:lvlText w:val="•"/>
      <w:lvlJc w:val="left"/>
      <w:pPr>
        <w:ind w:left="9540" w:hanging="288"/>
      </w:pPr>
      <w:rPr>
        <w:rFonts w:hint="default"/>
        <w:lang w:val="en-US" w:eastAsia="en-US" w:bidi="ar-SA"/>
      </w:rPr>
    </w:lvl>
  </w:abstractNum>
  <w:abstractNum w:abstractNumId="11" w15:restartNumberingAfterBreak="0">
    <w:nsid w:val="78C7475D"/>
    <w:multiLevelType w:val="hybridMultilevel"/>
    <w:tmpl w:val="08389DFE"/>
    <w:lvl w:ilvl="0" w:tplc="90C8C454">
      <w:start w:val="1"/>
      <w:numFmt w:val="upperRoman"/>
      <w:lvlText w:val="%1."/>
      <w:lvlJc w:val="left"/>
      <w:pPr>
        <w:ind w:left="1139" w:hanging="288"/>
        <w:jc w:val="right"/>
      </w:pPr>
      <w:rPr>
        <w:rFonts w:ascii="Times New Roman" w:eastAsia="Times New Roman" w:hAnsi="Times New Roman" w:cs="Times New Roman" w:hint="default"/>
        <w:b/>
        <w:bCs/>
        <w:spacing w:val="-2"/>
        <w:w w:val="100"/>
        <w:sz w:val="20"/>
        <w:szCs w:val="20"/>
        <w:lang w:val="en-US" w:eastAsia="en-US" w:bidi="ar-SA"/>
      </w:rPr>
    </w:lvl>
    <w:lvl w:ilvl="1" w:tplc="880480B6">
      <w:numFmt w:val="bullet"/>
      <w:lvlText w:val="•"/>
      <w:lvlJc w:val="left"/>
      <w:pPr>
        <w:ind w:left="1751" w:hanging="288"/>
      </w:pPr>
      <w:rPr>
        <w:rFonts w:hint="default"/>
        <w:lang w:val="en-US" w:eastAsia="en-US" w:bidi="ar-SA"/>
      </w:rPr>
    </w:lvl>
    <w:lvl w:ilvl="2" w:tplc="5B867674">
      <w:numFmt w:val="bullet"/>
      <w:lvlText w:val="•"/>
      <w:lvlJc w:val="left"/>
      <w:pPr>
        <w:ind w:left="2365" w:hanging="288"/>
      </w:pPr>
      <w:rPr>
        <w:rFonts w:hint="default"/>
        <w:lang w:val="en-US" w:eastAsia="en-US" w:bidi="ar-SA"/>
      </w:rPr>
    </w:lvl>
    <w:lvl w:ilvl="3" w:tplc="B3B0D2F2">
      <w:numFmt w:val="bullet"/>
      <w:lvlText w:val="•"/>
      <w:lvlJc w:val="left"/>
      <w:pPr>
        <w:ind w:left="2979" w:hanging="288"/>
      </w:pPr>
      <w:rPr>
        <w:rFonts w:hint="default"/>
        <w:lang w:val="en-US" w:eastAsia="en-US" w:bidi="ar-SA"/>
      </w:rPr>
    </w:lvl>
    <w:lvl w:ilvl="4" w:tplc="3306BFE4">
      <w:numFmt w:val="bullet"/>
      <w:lvlText w:val="•"/>
      <w:lvlJc w:val="left"/>
      <w:pPr>
        <w:ind w:left="3593" w:hanging="288"/>
      </w:pPr>
      <w:rPr>
        <w:rFonts w:hint="default"/>
        <w:lang w:val="en-US" w:eastAsia="en-US" w:bidi="ar-SA"/>
      </w:rPr>
    </w:lvl>
    <w:lvl w:ilvl="5" w:tplc="149E53D4">
      <w:numFmt w:val="bullet"/>
      <w:lvlText w:val="•"/>
      <w:lvlJc w:val="left"/>
      <w:pPr>
        <w:ind w:left="4207" w:hanging="288"/>
      </w:pPr>
      <w:rPr>
        <w:rFonts w:hint="default"/>
        <w:lang w:val="en-US" w:eastAsia="en-US" w:bidi="ar-SA"/>
      </w:rPr>
    </w:lvl>
    <w:lvl w:ilvl="6" w:tplc="71983C60">
      <w:numFmt w:val="bullet"/>
      <w:lvlText w:val="•"/>
      <w:lvlJc w:val="left"/>
      <w:pPr>
        <w:ind w:left="4821" w:hanging="288"/>
      </w:pPr>
      <w:rPr>
        <w:rFonts w:hint="default"/>
        <w:lang w:val="en-US" w:eastAsia="en-US" w:bidi="ar-SA"/>
      </w:rPr>
    </w:lvl>
    <w:lvl w:ilvl="7" w:tplc="BFFEF532">
      <w:numFmt w:val="bullet"/>
      <w:lvlText w:val="•"/>
      <w:lvlJc w:val="left"/>
      <w:pPr>
        <w:ind w:left="5435" w:hanging="288"/>
      </w:pPr>
      <w:rPr>
        <w:rFonts w:hint="default"/>
        <w:lang w:val="en-US" w:eastAsia="en-US" w:bidi="ar-SA"/>
      </w:rPr>
    </w:lvl>
    <w:lvl w:ilvl="8" w:tplc="06B82694">
      <w:numFmt w:val="bullet"/>
      <w:lvlText w:val="•"/>
      <w:lvlJc w:val="left"/>
      <w:pPr>
        <w:ind w:left="6049" w:hanging="288"/>
      </w:pPr>
      <w:rPr>
        <w:rFonts w:hint="default"/>
        <w:lang w:val="en-US" w:eastAsia="en-US" w:bidi="ar-SA"/>
      </w:rPr>
    </w:lvl>
  </w:abstractNum>
  <w:num w:numId="1" w16cid:durableId="908926470">
    <w:abstractNumId w:val="11"/>
  </w:num>
  <w:num w:numId="2" w16cid:durableId="1200750688">
    <w:abstractNumId w:val="5"/>
  </w:num>
  <w:num w:numId="3" w16cid:durableId="2092700657">
    <w:abstractNumId w:val="7"/>
  </w:num>
  <w:num w:numId="4" w16cid:durableId="1234006349">
    <w:abstractNumId w:val="6"/>
  </w:num>
  <w:num w:numId="5" w16cid:durableId="1270049138">
    <w:abstractNumId w:val="3"/>
  </w:num>
  <w:num w:numId="6" w16cid:durableId="1502161148">
    <w:abstractNumId w:val="10"/>
  </w:num>
  <w:num w:numId="7" w16cid:durableId="1346202249">
    <w:abstractNumId w:val="1"/>
  </w:num>
  <w:num w:numId="8" w16cid:durableId="1820993116">
    <w:abstractNumId w:val="0"/>
  </w:num>
  <w:num w:numId="9" w16cid:durableId="1384408684">
    <w:abstractNumId w:val="4"/>
  </w:num>
  <w:num w:numId="10" w16cid:durableId="214314431">
    <w:abstractNumId w:val="2"/>
  </w:num>
  <w:num w:numId="11" w16cid:durableId="938485471">
    <w:abstractNumId w:val="9"/>
  </w:num>
  <w:num w:numId="12" w16cid:durableId="16734870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828F2"/>
    <w:rsid w:val="000B3003"/>
    <w:rsid w:val="001E08AF"/>
    <w:rsid w:val="002F3219"/>
    <w:rsid w:val="003272C6"/>
    <w:rsid w:val="003466DD"/>
    <w:rsid w:val="006C1650"/>
    <w:rsid w:val="00B8652C"/>
    <w:rsid w:val="00D828F2"/>
    <w:rsid w:val="00EC4635"/>
    <w:rsid w:val="00F879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701BC"/>
  <w15:docId w15:val="{B1D94E67-3E6F-4F49-889D-E33C2B7A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24"/>
      <w:outlineLvl w:val="0"/>
    </w:pPr>
    <w:rPr>
      <w:rFonts w:ascii="Arial" w:eastAsia="Arial" w:hAnsi="Arial" w:cs="Arial"/>
      <w:b/>
      <w:bCs/>
      <w:sz w:val="24"/>
      <w:szCs w:val="24"/>
    </w:rPr>
  </w:style>
  <w:style w:type="paragraph" w:styleId="Heading2">
    <w:name w:val="heading 2"/>
    <w:basedOn w:val="Normal"/>
    <w:uiPriority w:val="9"/>
    <w:unhideWhenUsed/>
    <w:qFormat/>
    <w:pPr>
      <w:spacing w:before="13"/>
      <w:ind w:left="20"/>
      <w:outlineLvl w:val="1"/>
    </w:pPr>
    <w:rPr>
      <w:rFonts w:ascii="Arial" w:eastAsia="Arial" w:hAnsi="Arial" w:cs="Arial"/>
    </w:rPr>
  </w:style>
  <w:style w:type="paragraph" w:styleId="Heading3">
    <w:name w:val="heading 3"/>
    <w:basedOn w:val="Normal"/>
    <w:uiPriority w:val="9"/>
    <w:unhideWhenUsed/>
    <w:qFormat/>
    <w:pPr>
      <w:ind w:left="362" w:hanging="289"/>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66" w:hanging="360"/>
    </w:pPr>
  </w:style>
  <w:style w:type="paragraph" w:customStyle="1" w:styleId="TableParagraph">
    <w:name w:val="Table Paragraph"/>
    <w:basedOn w:val="Normal"/>
    <w:qFormat/>
  </w:style>
  <w:style w:type="paragraph" w:styleId="Header">
    <w:name w:val="header"/>
    <w:basedOn w:val="Normal"/>
    <w:link w:val="HeaderChar"/>
    <w:uiPriority w:val="99"/>
    <w:unhideWhenUsed/>
    <w:rsid w:val="001E08AF"/>
    <w:pPr>
      <w:tabs>
        <w:tab w:val="center" w:pos="4513"/>
        <w:tab w:val="right" w:pos="9026"/>
      </w:tabs>
    </w:pPr>
  </w:style>
  <w:style w:type="character" w:customStyle="1" w:styleId="HeaderChar">
    <w:name w:val="Header Char"/>
    <w:basedOn w:val="DefaultParagraphFont"/>
    <w:link w:val="Header"/>
    <w:uiPriority w:val="99"/>
    <w:rsid w:val="001E08AF"/>
    <w:rPr>
      <w:rFonts w:ascii="Times New Roman" w:eastAsia="Times New Roman" w:hAnsi="Times New Roman" w:cs="Times New Roman"/>
    </w:rPr>
  </w:style>
  <w:style w:type="paragraph" w:styleId="Footer">
    <w:name w:val="footer"/>
    <w:basedOn w:val="Normal"/>
    <w:link w:val="FooterChar"/>
    <w:uiPriority w:val="99"/>
    <w:unhideWhenUsed/>
    <w:rsid w:val="001E08AF"/>
    <w:pPr>
      <w:tabs>
        <w:tab w:val="center" w:pos="4513"/>
        <w:tab w:val="right" w:pos="9026"/>
      </w:tabs>
    </w:pPr>
  </w:style>
  <w:style w:type="character" w:customStyle="1" w:styleId="FooterChar">
    <w:name w:val="Footer Char"/>
    <w:basedOn w:val="DefaultParagraphFont"/>
    <w:link w:val="Footer"/>
    <w:uiPriority w:val="99"/>
    <w:rsid w:val="001E08A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75931">
      <w:bodyDiv w:val="1"/>
      <w:marLeft w:val="0"/>
      <w:marRight w:val="0"/>
      <w:marTop w:val="0"/>
      <w:marBottom w:val="0"/>
      <w:divBdr>
        <w:top w:val="none" w:sz="0" w:space="0" w:color="auto"/>
        <w:left w:val="none" w:sz="0" w:space="0" w:color="auto"/>
        <w:bottom w:val="none" w:sz="0" w:space="0" w:color="auto"/>
        <w:right w:val="none" w:sz="0" w:space="0" w:color="auto"/>
      </w:divBdr>
    </w:div>
    <w:div w:id="1255552249">
      <w:bodyDiv w:val="1"/>
      <w:marLeft w:val="0"/>
      <w:marRight w:val="0"/>
      <w:marTop w:val="0"/>
      <w:marBottom w:val="0"/>
      <w:divBdr>
        <w:top w:val="none" w:sz="0" w:space="0" w:color="auto"/>
        <w:left w:val="none" w:sz="0" w:space="0" w:color="auto"/>
        <w:bottom w:val="none" w:sz="0" w:space="0" w:color="auto"/>
        <w:right w:val="none" w:sz="0" w:space="0" w:color="auto"/>
      </w:divBdr>
    </w:div>
    <w:div w:id="2042971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11</cp:revision>
  <dcterms:created xsi:type="dcterms:W3CDTF">2023-08-21T18:05:00Z</dcterms:created>
  <dcterms:modified xsi:type="dcterms:W3CDTF">2023-08-21T18:35:00Z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LastSaved">
    <vt:filetime>2023-08-21T00:00:00Z</vt:filetime>
  </property>
</Properties>
</file>