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1.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260EB" w14:textId="77777777" w:rsidR="00046DA3" w:rsidRDefault="00771B07" w:rsidP="00020BA4">
      <w:pPr>
        <w:jc w:val="center"/>
        <w:rPr>
          <w:rFonts w:ascii="Times New Roman" w:hAnsi="Times New Roman" w:cs="Times New Roman"/>
          <w:b/>
          <w:sz w:val="24"/>
          <w:szCs w:val="24"/>
        </w:rPr>
      </w:pPr>
      <w:r>
        <w:rPr>
          <w:rFonts w:ascii="Times New Roman" w:hAnsi="Times New Roman" w:cs="Times New Roman"/>
          <w:b/>
          <w:sz w:val="24"/>
          <w:szCs w:val="24"/>
        </w:rPr>
        <w:t>L</w:t>
      </w:r>
      <w:r w:rsidRPr="00535DFC">
        <w:rPr>
          <w:rFonts w:ascii="Times New Roman" w:hAnsi="Times New Roman" w:cs="Times New Roman"/>
          <w:b/>
          <w:sz w:val="24"/>
          <w:szCs w:val="24"/>
        </w:rPr>
        <w:t>ightweight design of automotive composite wheel rim for a two wheeler application</w:t>
      </w:r>
    </w:p>
    <w:p w14:paraId="015CF5DC" w14:textId="4D50D2AE" w:rsidR="00B32574" w:rsidRPr="00B32574" w:rsidRDefault="00B32574" w:rsidP="00B32574">
      <w:pPr>
        <w:spacing w:after="0" w:line="360" w:lineRule="auto"/>
        <w:jc w:val="center"/>
        <w:rPr>
          <w:rFonts w:ascii="Times New Roman" w:hAnsi="Times New Roman" w:cs="Times New Roman"/>
          <w:i/>
          <w:sz w:val="20"/>
          <w:szCs w:val="24"/>
        </w:rPr>
      </w:pPr>
      <w:r w:rsidRPr="00B32574">
        <w:rPr>
          <w:rFonts w:ascii="Times New Roman" w:hAnsi="Times New Roman" w:cs="Times New Roman"/>
          <w:i/>
          <w:sz w:val="20"/>
          <w:szCs w:val="24"/>
          <w:vertAlign w:val="superscript"/>
        </w:rPr>
        <w:t>1</w:t>
      </w:r>
      <w:r w:rsidRPr="00B32574">
        <w:rPr>
          <w:rFonts w:ascii="Times New Roman" w:hAnsi="Times New Roman" w:cs="Times New Roman"/>
          <w:i/>
          <w:sz w:val="20"/>
          <w:szCs w:val="24"/>
        </w:rPr>
        <w:t>Mohammed Mohiuddin</w:t>
      </w:r>
      <w:r>
        <w:rPr>
          <w:rFonts w:ascii="Times New Roman" w:hAnsi="Times New Roman" w:cs="Times New Roman"/>
          <w:i/>
          <w:sz w:val="20"/>
          <w:szCs w:val="24"/>
        </w:rPr>
        <w:t xml:space="preserve">, Technician/ Diploma Membership, Mechanical Engineering, </w:t>
      </w:r>
      <w:r w:rsidRPr="00794F81">
        <w:rPr>
          <w:rFonts w:ascii="Times New Roman" w:hAnsi="Times New Roman" w:cs="Times New Roman"/>
          <w:i/>
          <w:sz w:val="20"/>
          <w:szCs w:val="24"/>
        </w:rPr>
        <w:t>Indian Institute of Industry Interaction Education and Research</w:t>
      </w:r>
      <w:r w:rsidR="00A212F8">
        <w:rPr>
          <w:rFonts w:ascii="Times New Roman" w:hAnsi="Times New Roman" w:cs="Times New Roman"/>
          <w:i/>
          <w:sz w:val="20"/>
          <w:szCs w:val="24"/>
        </w:rPr>
        <w:t>, India</w:t>
      </w:r>
    </w:p>
    <w:p w14:paraId="6650AE45" w14:textId="15D78C72" w:rsidR="00B32574" w:rsidRPr="00233F3B" w:rsidRDefault="00B32574" w:rsidP="00B32574">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2</w:t>
      </w:r>
      <w:r w:rsidRPr="002675A6">
        <w:rPr>
          <w:rFonts w:ascii="Times New Roman" w:hAnsi="Times New Roman" w:cs="Times New Roman"/>
          <w:i/>
          <w:sz w:val="20"/>
          <w:szCs w:val="24"/>
        </w:rPr>
        <w:t>Murugu Nachippan</w:t>
      </w:r>
      <w:r w:rsidRPr="00233F3B">
        <w:rPr>
          <w:rFonts w:ascii="Times New Roman" w:hAnsi="Times New Roman" w:cs="Times New Roman"/>
          <w:i/>
          <w:sz w:val="20"/>
          <w:szCs w:val="24"/>
        </w:rPr>
        <w:t>,</w:t>
      </w:r>
      <w:r>
        <w:rPr>
          <w:rFonts w:ascii="Times New Roman" w:hAnsi="Times New Roman" w:cs="Times New Roman"/>
          <w:i/>
          <w:sz w:val="20"/>
          <w:szCs w:val="24"/>
        </w:rPr>
        <w:t xml:space="preserve"> Assistant </w:t>
      </w:r>
      <w:r w:rsidRPr="00233F3B">
        <w:rPr>
          <w:rFonts w:ascii="Times New Roman" w:hAnsi="Times New Roman" w:cs="Times New Roman"/>
          <w:i/>
          <w:sz w:val="20"/>
          <w:szCs w:val="24"/>
        </w:rPr>
        <w:t>Professor</w:t>
      </w:r>
      <w:r>
        <w:rPr>
          <w:rFonts w:ascii="Times New Roman" w:hAnsi="Times New Roman" w:cs="Times New Roman"/>
          <w:i/>
          <w:sz w:val="20"/>
          <w:szCs w:val="24"/>
        </w:rPr>
        <w:t xml:space="preserve">, </w:t>
      </w:r>
      <w:r w:rsidRPr="00794F81">
        <w:rPr>
          <w:rFonts w:ascii="Times New Roman" w:hAnsi="Times New Roman" w:cs="Times New Roman"/>
          <w:i/>
          <w:sz w:val="20"/>
          <w:szCs w:val="24"/>
        </w:rPr>
        <w:t>Indian Institute of Industry Interaction Education and Research</w:t>
      </w:r>
      <w:r w:rsidRPr="001A0576">
        <w:rPr>
          <w:rFonts w:ascii="Times New Roman" w:hAnsi="Times New Roman" w:cs="Times New Roman"/>
          <w:i/>
          <w:sz w:val="20"/>
          <w:szCs w:val="24"/>
        </w:rPr>
        <w:t xml:space="preserve">, </w:t>
      </w:r>
      <w:r w:rsidR="00A212F8">
        <w:rPr>
          <w:rFonts w:ascii="Times New Roman" w:hAnsi="Times New Roman" w:cs="Times New Roman"/>
          <w:i/>
          <w:sz w:val="20"/>
          <w:szCs w:val="24"/>
        </w:rPr>
        <w:t>India</w:t>
      </w:r>
    </w:p>
    <w:p w14:paraId="403A737F" w14:textId="1A816B9F" w:rsidR="00B32574" w:rsidRPr="00233F3B" w:rsidRDefault="00B32574" w:rsidP="00B32574">
      <w:pPr>
        <w:spacing w:after="0" w:line="360" w:lineRule="auto"/>
        <w:jc w:val="center"/>
        <w:rPr>
          <w:rFonts w:ascii="Times New Roman" w:hAnsi="Times New Roman" w:cs="Times New Roman"/>
          <w:i/>
          <w:sz w:val="20"/>
          <w:szCs w:val="24"/>
        </w:rPr>
      </w:pPr>
      <w:r w:rsidRPr="00966C3A">
        <w:rPr>
          <w:rFonts w:ascii="Times New Roman" w:hAnsi="Times New Roman" w:cs="Times New Roman"/>
          <w:i/>
          <w:sz w:val="20"/>
          <w:szCs w:val="24"/>
          <w:vertAlign w:val="superscript"/>
        </w:rPr>
        <w:t>3</w:t>
      </w:r>
      <w:r>
        <w:rPr>
          <w:rFonts w:ascii="Times New Roman" w:hAnsi="Times New Roman" w:cs="Times New Roman"/>
          <w:i/>
          <w:sz w:val="20"/>
          <w:szCs w:val="24"/>
        </w:rPr>
        <w:t>Tamilarasan</w:t>
      </w:r>
      <w:r w:rsidRPr="00233F3B">
        <w:rPr>
          <w:rFonts w:ascii="Times New Roman" w:hAnsi="Times New Roman" w:cs="Times New Roman"/>
          <w:i/>
          <w:sz w:val="20"/>
          <w:szCs w:val="24"/>
        </w:rPr>
        <w:t>,</w:t>
      </w:r>
      <w:r>
        <w:rPr>
          <w:rFonts w:ascii="Times New Roman" w:hAnsi="Times New Roman" w:cs="Times New Roman"/>
          <w:i/>
          <w:sz w:val="20"/>
          <w:szCs w:val="24"/>
        </w:rPr>
        <w:t xml:space="preserve"> Project Coordinator, </w:t>
      </w:r>
      <w:r w:rsidRPr="00794F81">
        <w:rPr>
          <w:rFonts w:ascii="Times New Roman" w:hAnsi="Times New Roman" w:cs="Times New Roman"/>
          <w:i/>
          <w:sz w:val="20"/>
          <w:szCs w:val="24"/>
        </w:rPr>
        <w:t>Indian Institute of Industry Interaction Education and Research</w:t>
      </w:r>
      <w:r>
        <w:rPr>
          <w:rFonts w:ascii="Times New Roman" w:hAnsi="Times New Roman" w:cs="Times New Roman"/>
          <w:i/>
          <w:sz w:val="20"/>
          <w:szCs w:val="24"/>
        </w:rPr>
        <w:t xml:space="preserve">, </w:t>
      </w:r>
      <w:r w:rsidR="00A212F8">
        <w:rPr>
          <w:rFonts w:ascii="Times New Roman" w:hAnsi="Times New Roman" w:cs="Times New Roman"/>
          <w:i/>
          <w:sz w:val="20"/>
          <w:szCs w:val="24"/>
        </w:rPr>
        <w:t>India</w:t>
      </w:r>
    </w:p>
    <w:p w14:paraId="1D6D99B1" w14:textId="77777777" w:rsidR="00771B07" w:rsidRPr="00535DFC" w:rsidRDefault="00771B07" w:rsidP="00020BA4">
      <w:pPr>
        <w:jc w:val="center"/>
        <w:rPr>
          <w:rFonts w:ascii="Times New Roman" w:hAnsi="Times New Roman" w:cs="Times New Roman"/>
          <w:b/>
          <w:sz w:val="24"/>
          <w:szCs w:val="24"/>
        </w:rPr>
      </w:pPr>
    </w:p>
    <w:p w14:paraId="10ADEAE1" w14:textId="77777777" w:rsidR="0097514D" w:rsidRPr="00535DFC" w:rsidRDefault="0097514D" w:rsidP="0097514D">
      <w:pPr>
        <w:rPr>
          <w:rFonts w:ascii="Times New Roman" w:hAnsi="Times New Roman" w:cs="Times New Roman"/>
          <w:b/>
          <w:sz w:val="24"/>
          <w:szCs w:val="24"/>
        </w:rPr>
      </w:pPr>
      <w:r w:rsidRPr="00535DFC">
        <w:rPr>
          <w:rFonts w:ascii="Times New Roman" w:hAnsi="Times New Roman" w:cs="Times New Roman"/>
          <w:b/>
          <w:sz w:val="24"/>
          <w:szCs w:val="24"/>
        </w:rPr>
        <w:t>Abstract</w:t>
      </w:r>
    </w:p>
    <w:p w14:paraId="7B186977" w14:textId="77777777" w:rsidR="00535DFC" w:rsidRDefault="00535DFC" w:rsidP="00F628A2">
      <w:pPr>
        <w:jc w:val="both"/>
        <w:rPr>
          <w:rFonts w:ascii="Times New Roman" w:hAnsi="Times New Roman" w:cs="Times New Roman"/>
          <w:sz w:val="24"/>
          <w:szCs w:val="24"/>
        </w:rPr>
      </w:pPr>
      <w:r w:rsidRPr="00535DFC">
        <w:rPr>
          <w:rFonts w:ascii="Times New Roman" w:hAnsi="Times New Roman" w:cs="Times New Roman"/>
          <w:sz w:val="24"/>
          <w:szCs w:val="24"/>
        </w:rPr>
        <w:t xml:space="preserve">A vehicle's rim is one of the most critical components to its overall function. It is the component that provides support for the solid rubber compound that is known as the tyre. Rims can vary in terms of their shape, size, and the number of spokes that they include. Historically, aluminium alloy and magnesium alloy have been utilised throughout the manufacturing process of rims. The following study discusses the transition from more conventional metals </w:t>
      </w:r>
      <w:r w:rsidR="00771B07">
        <w:rPr>
          <w:rFonts w:ascii="Times New Roman" w:hAnsi="Times New Roman" w:cs="Times New Roman"/>
          <w:sz w:val="24"/>
          <w:szCs w:val="24"/>
        </w:rPr>
        <w:t>like aluminium in</w:t>
      </w:r>
      <w:r w:rsidRPr="00535DFC">
        <w:rPr>
          <w:rFonts w:ascii="Times New Roman" w:hAnsi="Times New Roman" w:cs="Times New Roman"/>
          <w:sz w:val="24"/>
          <w:szCs w:val="24"/>
        </w:rPr>
        <w:t xml:space="preserve">to a more contemporary </w:t>
      </w:r>
      <w:r w:rsidR="00771B07">
        <w:rPr>
          <w:rFonts w:ascii="Times New Roman" w:hAnsi="Times New Roman" w:cs="Times New Roman"/>
          <w:sz w:val="24"/>
          <w:szCs w:val="24"/>
        </w:rPr>
        <w:t xml:space="preserve">S-glass fiber epoxy </w:t>
      </w:r>
      <w:r w:rsidRPr="00535DFC">
        <w:rPr>
          <w:rFonts w:ascii="Times New Roman" w:hAnsi="Times New Roman" w:cs="Times New Roman"/>
          <w:sz w:val="24"/>
          <w:szCs w:val="24"/>
        </w:rPr>
        <w:t>composite material.</w:t>
      </w:r>
    </w:p>
    <w:p w14:paraId="7292EF1E" w14:textId="77777777" w:rsidR="000A248E" w:rsidRPr="00535DFC" w:rsidRDefault="000A248E" w:rsidP="00F628A2">
      <w:pPr>
        <w:jc w:val="both"/>
        <w:rPr>
          <w:rFonts w:ascii="Times New Roman" w:hAnsi="Times New Roman" w:cs="Times New Roman"/>
          <w:sz w:val="24"/>
          <w:szCs w:val="24"/>
        </w:rPr>
      </w:pPr>
      <w:r w:rsidRPr="00733AE6">
        <w:rPr>
          <w:rFonts w:ascii="Times New Roman" w:hAnsi="Times New Roman" w:cs="Times New Roman"/>
          <w:b/>
          <w:sz w:val="24"/>
          <w:szCs w:val="24"/>
        </w:rPr>
        <w:t>Keywords:</w:t>
      </w:r>
      <w:r>
        <w:rPr>
          <w:rFonts w:ascii="Times New Roman" w:hAnsi="Times New Roman" w:cs="Times New Roman"/>
          <w:sz w:val="24"/>
          <w:szCs w:val="24"/>
        </w:rPr>
        <w:t xml:space="preserve"> Vehicle, Rims, Aluminium, Composite material</w:t>
      </w:r>
    </w:p>
    <w:p w14:paraId="09EC3987" w14:textId="77777777" w:rsidR="00F628A2" w:rsidRPr="00535DFC" w:rsidRDefault="00535DFC" w:rsidP="00F628A2">
      <w:pPr>
        <w:jc w:val="both"/>
        <w:rPr>
          <w:rFonts w:ascii="Times New Roman" w:hAnsi="Times New Roman" w:cs="Times New Roman"/>
          <w:b/>
          <w:sz w:val="24"/>
          <w:szCs w:val="24"/>
        </w:rPr>
      </w:pPr>
      <w:r>
        <w:rPr>
          <w:rFonts w:ascii="Times New Roman" w:hAnsi="Times New Roman" w:cs="Times New Roman"/>
          <w:b/>
          <w:sz w:val="24"/>
          <w:szCs w:val="24"/>
        </w:rPr>
        <w:t xml:space="preserve">1. </w:t>
      </w:r>
      <w:r w:rsidR="002C5AC4" w:rsidRPr="00535DFC">
        <w:rPr>
          <w:rFonts w:ascii="Times New Roman" w:hAnsi="Times New Roman" w:cs="Times New Roman"/>
          <w:b/>
          <w:sz w:val="24"/>
          <w:szCs w:val="24"/>
        </w:rPr>
        <w:t>Introduction</w:t>
      </w:r>
    </w:p>
    <w:p w14:paraId="4667AB9C" w14:textId="77777777" w:rsidR="00F628A2" w:rsidRPr="00535DFC" w:rsidRDefault="006A5C82" w:rsidP="00F628A2">
      <w:pPr>
        <w:jc w:val="both"/>
        <w:rPr>
          <w:rFonts w:ascii="Times New Roman" w:hAnsi="Times New Roman" w:cs="Times New Roman"/>
          <w:sz w:val="24"/>
          <w:szCs w:val="24"/>
        </w:rPr>
      </w:pPr>
      <w:r w:rsidRPr="006A5C82">
        <w:rPr>
          <w:rFonts w:ascii="Times New Roman" w:hAnsi="Times New Roman" w:cs="Times New Roman"/>
          <w:sz w:val="24"/>
          <w:szCs w:val="24"/>
        </w:rPr>
        <w:t xml:space="preserve">The automobile industry is currently focusing on making their products lighter in order to meet the latest trend in product development. A composite material is one that is created by combining two or more materials, each of which has its own unique set of characteristics. In terms of applications, composite materials will be able to be utilised in an increasing number of different components as a result of upcoming advancements in both technology and production methods. When it comes to two-wheelers, the part that rotates is the wheel rim. This part's lightweight effect is equivalent to around 1.5 times that of the parts that do not rotate. Therefore, a decrease in the weight of the wheel rim will have a substantial impact on the reduction of the overall weight of the vehicle, as well as an improvement in fuel economy and a decrease in emissions. As a result of the fact that the planet as a whole is undergoing an acceleration of global warming, we have started to become concerned about the environment, and the strategy that we are employing these days is to cut back on consumption and pollution. The transportation industry as a whole is responsible for around one-sixth of the world's total emissions of carbon dioxide (CO2); nevertheless, the automotive industry has also been forced to innovate in this manner in order to cut down on emissions and improve fuel efficiency. This is accomplished by enhancing previously developed technologies while simultaneously creating new ones. In the realm of materials engineering, the creation of composite materials is one of these emerging new technologies that is seeing growth. Steel wheels and aluminium alloy wheels are widely utilised, despite the fact that it appears to be difficult to reduce their respective weights due to the relatively established structural shapes and mature extraction and fabrication processes [1]. However, long fibre reinforced thermoplastics (mostly made of glass or carbon fibre) have captured the attention of a significant number of automobile manufacturers due to their low cost, high manufacture efficiency, reusable and recyclable nature [2]. Using Finite Element Analysis (FEA), the primary objective of this research is to determine the optimal mass for an aluminium alloy vehicle wheel. The mass of the optimised wheel rim can be reduced by up to fifty percent in comparison to the solid disc type Al alloy wheel that is currently in use, which generates stress that is lower than the Al alloy yield stress [3]. The S-N curve of the component reveals an endurance limit of 90 MPa, which is </w:t>
      </w:r>
      <w:r w:rsidRPr="006A5C82">
        <w:rPr>
          <w:rFonts w:ascii="Times New Roman" w:hAnsi="Times New Roman" w:cs="Times New Roman"/>
          <w:sz w:val="24"/>
          <w:szCs w:val="24"/>
        </w:rPr>
        <w:lastRenderedPageBreak/>
        <w:t xml:space="preserve">significantly less than the material's yield stress and is hence suitable for application. The FE research demonstrated that there was 0.2% damage to the wheel after 1020 fatigue cycles [4]. The paper also examines composite wheel rim finite element analysis, which is used to quantify stress and deformation under radial fatigue load conditions [5]. This analysis was conducted to determine how the rim would deform under the load. Wheels made of carbon fibre composite are being examined because of the potential benefits they offer for lowering the bulk of unsprung weight, rotational inertia, and overall vehicle weight. The findings are discussed in relation to aluminium alloy [6]. Static, modal, harmonic, and fatigue analyses are also performed on alloy wheels made of aluminium, magnesium alloy, and structural steel in this work [7]. The wheel of a four-wheeler vehicle is modelled in CATIA software, and then the model is exported to IGES format before being integrated into Ansys software for analysis. The project creates alloy wheels out of lightweight alloy materials like as magnesium, CRPF, and aluminium alloys. Structural analysis is performed by applying different loads to the alloy wheels utilising solid works premium 2014 [8]. The satisfaction of the wheel rim with the disc wheel class is the primary focus of the evaluation of tyres to fit the disc wheel class that is included in the study. The wheel rim is modelled with the catiav5r18 programme, which cuts down on the amount of time required for the manufacture of advanced 3D models as well as the amount of risk associated in both style and production [9]. SOLIDEDGE, a company that specialises in the design of wheel rims, and ANSYS, a company that investigates 3-D wheel rim IGES files, are both examples of companies that use finite element analysis as a significant technique for the analysis of wheel rims. The results of the investigation are compared to those obtained with steel material, which has lower values for both deformation and shear stress. Because steel alloy is more durable than aluminium, magnesium, and forged steel, wheel rims made of steel alloy are the more practical option [10]. In conclusion, the findings of this study demonstrate how important it is to optimise the mass of the wheel rim as well as the material selection in order to achieve the highest possible levels of performance and safety in automotive applications. The purpose of this study is to increase the overall performance of wheel rims as well as their durability by employing sophisticated fatigue strain life techniques and making use of a combination of materials [11]. </w:t>
      </w:r>
      <w:r w:rsidR="00F628A2" w:rsidRPr="00535DFC">
        <w:rPr>
          <w:rFonts w:ascii="Times New Roman" w:hAnsi="Times New Roman" w:cs="Times New Roman"/>
          <w:sz w:val="24"/>
          <w:szCs w:val="24"/>
        </w:rPr>
        <w:t xml:space="preserve">The core objective of our project is </w:t>
      </w:r>
      <w:r w:rsidR="0097514D" w:rsidRPr="00535DFC">
        <w:rPr>
          <w:rFonts w:ascii="Times New Roman" w:hAnsi="Times New Roman" w:cs="Times New Roman"/>
          <w:sz w:val="24"/>
          <w:szCs w:val="24"/>
        </w:rPr>
        <w:t xml:space="preserve">a) </w:t>
      </w:r>
      <w:r w:rsidR="009A2E26" w:rsidRPr="00535DFC">
        <w:rPr>
          <w:rFonts w:ascii="Times New Roman" w:hAnsi="Times New Roman" w:cs="Times New Roman"/>
          <w:sz w:val="24"/>
          <w:szCs w:val="24"/>
        </w:rPr>
        <w:t>T</w:t>
      </w:r>
      <w:r w:rsidR="00F628A2" w:rsidRPr="00535DFC">
        <w:rPr>
          <w:rFonts w:ascii="Times New Roman" w:hAnsi="Times New Roman" w:cs="Times New Roman"/>
          <w:sz w:val="24"/>
          <w:szCs w:val="24"/>
        </w:rPr>
        <w:t>o replace the</w:t>
      </w:r>
      <w:r w:rsidR="009A2E26" w:rsidRPr="00535DFC">
        <w:rPr>
          <w:rFonts w:ascii="Times New Roman" w:hAnsi="Times New Roman" w:cs="Times New Roman"/>
          <w:sz w:val="24"/>
          <w:szCs w:val="24"/>
        </w:rPr>
        <w:t xml:space="preserve"> </w:t>
      </w:r>
      <w:r w:rsidR="00F628A2" w:rsidRPr="00535DFC">
        <w:rPr>
          <w:rFonts w:ascii="Times New Roman" w:hAnsi="Times New Roman" w:cs="Times New Roman"/>
          <w:sz w:val="24"/>
          <w:szCs w:val="24"/>
        </w:rPr>
        <w:t xml:space="preserve">conventional </w:t>
      </w:r>
      <w:r w:rsidR="009A2E26" w:rsidRPr="00535DFC">
        <w:rPr>
          <w:rFonts w:ascii="Times New Roman" w:hAnsi="Times New Roman" w:cs="Times New Roman"/>
          <w:sz w:val="24"/>
          <w:szCs w:val="24"/>
        </w:rPr>
        <w:t>aluminium</w:t>
      </w:r>
      <w:r w:rsidR="00F628A2" w:rsidRPr="00535DFC">
        <w:rPr>
          <w:rFonts w:ascii="Times New Roman" w:hAnsi="Times New Roman" w:cs="Times New Roman"/>
          <w:sz w:val="24"/>
          <w:szCs w:val="24"/>
        </w:rPr>
        <w:t xml:space="preserve"> alloy rim with much more</w:t>
      </w:r>
      <w:r w:rsidR="009A2E26" w:rsidRPr="00535DFC">
        <w:rPr>
          <w:rFonts w:ascii="Times New Roman" w:hAnsi="Times New Roman" w:cs="Times New Roman"/>
          <w:sz w:val="24"/>
          <w:szCs w:val="24"/>
        </w:rPr>
        <w:t xml:space="preserve"> </w:t>
      </w:r>
      <w:r w:rsidR="00F628A2" w:rsidRPr="00535DFC">
        <w:rPr>
          <w:rFonts w:ascii="Times New Roman" w:hAnsi="Times New Roman" w:cs="Times New Roman"/>
          <w:sz w:val="24"/>
          <w:szCs w:val="24"/>
        </w:rPr>
        <w:t>lightweight and hybrid composite material.</w:t>
      </w:r>
      <w:r w:rsidR="009A2E26" w:rsidRPr="00535DFC">
        <w:rPr>
          <w:rFonts w:ascii="Times New Roman" w:hAnsi="Times New Roman" w:cs="Times New Roman"/>
          <w:sz w:val="24"/>
          <w:szCs w:val="24"/>
        </w:rPr>
        <w:t xml:space="preserve"> </w:t>
      </w:r>
      <w:r w:rsidR="0097514D" w:rsidRPr="00535DFC">
        <w:rPr>
          <w:rFonts w:ascii="Times New Roman" w:hAnsi="Times New Roman" w:cs="Times New Roman"/>
          <w:sz w:val="24"/>
          <w:szCs w:val="24"/>
        </w:rPr>
        <w:t xml:space="preserve">b) </w:t>
      </w:r>
      <w:r w:rsidR="00F628A2" w:rsidRPr="00535DFC">
        <w:rPr>
          <w:rFonts w:ascii="Times New Roman" w:hAnsi="Times New Roman" w:cs="Times New Roman"/>
          <w:sz w:val="24"/>
          <w:szCs w:val="24"/>
        </w:rPr>
        <w:t>To increase the impact strength of the rim such that it will</w:t>
      </w:r>
      <w:r w:rsidR="009A2E26" w:rsidRPr="00535DFC">
        <w:rPr>
          <w:rFonts w:ascii="Times New Roman" w:hAnsi="Times New Roman" w:cs="Times New Roman"/>
          <w:sz w:val="24"/>
          <w:szCs w:val="24"/>
        </w:rPr>
        <w:t xml:space="preserve"> </w:t>
      </w:r>
      <w:r w:rsidR="00F628A2" w:rsidRPr="00535DFC">
        <w:rPr>
          <w:rFonts w:ascii="Times New Roman" w:hAnsi="Times New Roman" w:cs="Times New Roman"/>
          <w:sz w:val="24"/>
          <w:szCs w:val="24"/>
        </w:rPr>
        <w:t>be able to withstand sudden application of loads.</w:t>
      </w:r>
      <w:r w:rsidR="0097514D" w:rsidRPr="00535DFC">
        <w:rPr>
          <w:rFonts w:ascii="Times New Roman" w:hAnsi="Times New Roman" w:cs="Times New Roman"/>
          <w:sz w:val="24"/>
          <w:szCs w:val="24"/>
        </w:rPr>
        <w:t xml:space="preserve"> c) </w:t>
      </w:r>
      <w:r w:rsidR="00F628A2" w:rsidRPr="00535DFC">
        <w:rPr>
          <w:rFonts w:ascii="Times New Roman" w:hAnsi="Times New Roman" w:cs="Times New Roman"/>
          <w:sz w:val="24"/>
          <w:szCs w:val="24"/>
        </w:rPr>
        <w:t>To reduce the deformation of wheel rim to avoid tyre</w:t>
      </w:r>
      <w:r w:rsidR="009A2E26" w:rsidRPr="00535DFC">
        <w:rPr>
          <w:rFonts w:ascii="Times New Roman" w:hAnsi="Times New Roman" w:cs="Times New Roman"/>
          <w:sz w:val="24"/>
          <w:szCs w:val="24"/>
        </w:rPr>
        <w:t xml:space="preserve"> </w:t>
      </w:r>
      <w:r w:rsidR="00F628A2" w:rsidRPr="00535DFC">
        <w:rPr>
          <w:rFonts w:ascii="Times New Roman" w:hAnsi="Times New Roman" w:cs="Times New Roman"/>
          <w:sz w:val="24"/>
          <w:szCs w:val="24"/>
        </w:rPr>
        <w:t>dislodge from rim.</w:t>
      </w:r>
      <w:r w:rsidR="0097514D" w:rsidRPr="00535DFC">
        <w:rPr>
          <w:rFonts w:ascii="Times New Roman" w:hAnsi="Times New Roman" w:cs="Times New Roman"/>
          <w:sz w:val="24"/>
          <w:szCs w:val="24"/>
        </w:rPr>
        <w:t xml:space="preserve"> d) T</w:t>
      </w:r>
      <w:r w:rsidR="00F628A2" w:rsidRPr="00535DFC">
        <w:rPr>
          <w:rFonts w:ascii="Times New Roman" w:hAnsi="Times New Roman" w:cs="Times New Roman"/>
          <w:sz w:val="24"/>
          <w:szCs w:val="24"/>
        </w:rPr>
        <w:t>o Increase the life of the wheel rim since it is corrosion</w:t>
      </w:r>
      <w:r w:rsidR="009A2E26" w:rsidRPr="00535DFC">
        <w:rPr>
          <w:rFonts w:ascii="Times New Roman" w:hAnsi="Times New Roman" w:cs="Times New Roman"/>
          <w:sz w:val="24"/>
          <w:szCs w:val="24"/>
        </w:rPr>
        <w:t xml:space="preserve"> </w:t>
      </w:r>
      <w:r w:rsidR="00F628A2" w:rsidRPr="00535DFC">
        <w:rPr>
          <w:rFonts w:ascii="Times New Roman" w:hAnsi="Times New Roman" w:cs="Times New Roman"/>
          <w:sz w:val="24"/>
          <w:szCs w:val="24"/>
        </w:rPr>
        <w:t>resistant.</w:t>
      </w:r>
    </w:p>
    <w:p w14:paraId="122F6906" w14:textId="77777777" w:rsidR="0097514D" w:rsidRPr="00535DFC" w:rsidRDefault="00535DFC" w:rsidP="00F628A2">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97514D" w:rsidRPr="00535DFC">
        <w:rPr>
          <w:rFonts w:ascii="Times New Roman" w:hAnsi="Times New Roman" w:cs="Times New Roman"/>
          <w:b/>
          <w:sz w:val="24"/>
          <w:szCs w:val="24"/>
        </w:rPr>
        <w:t>Properties of Materials</w:t>
      </w:r>
    </w:p>
    <w:tbl>
      <w:tblP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881"/>
        <w:gridCol w:w="2644"/>
        <w:gridCol w:w="2644"/>
        <w:gridCol w:w="2468"/>
      </w:tblGrid>
      <w:tr w:rsidR="002C5AC4" w:rsidRPr="00535DFC" w14:paraId="1DA820EB" w14:textId="77777777" w:rsidTr="002C5AC4">
        <w:trPr>
          <w:trHeight w:val="474"/>
        </w:trPr>
        <w:tc>
          <w:tcPr>
            <w:tcW w:w="881" w:type="dxa"/>
            <w:shd w:val="clear" w:color="auto" w:fill="auto"/>
            <w:tcMar>
              <w:top w:w="72" w:type="dxa"/>
              <w:left w:w="144" w:type="dxa"/>
              <w:bottom w:w="72" w:type="dxa"/>
              <w:right w:w="144" w:type="dxa"/>
            </w:tcMar>
            <w:hideMark/>
          </w:tcPr>
          <w:p w14:paraId="3FDCCD7E" w14:textId="77777777" w:rsidR="002C5AC4" w:rsidRPr="00535DFC" w:rsidRDefault="002C5AC4" w:rsidP="002C5AC4">
            <w:pPr>
              <w:jc w:val="both"/>
              <w:rPr>
                <w:rFonts w:ascii="Times New Roman" w:hAnsi="Times New Roman" w:cs="Times New Roman"/>
                <w:sz w:val="24"/>
                <w:szCs w:val="24"/>
              </w:rPr>
            </w:pPr>
            <w:r w:rsidRPr="00535DFC">
              <w:rPr>
                <w:rFonts w:ascii="Times New Roman" w:hAnsi="Times New Roman" w:cs="Times New Roman"/>
                <w:b/>
                <w:bCs/>
                <w:sz w:val="24"/>
                <w:szCs w:val="24"/>
                <w:lang w:val="en-US"/>
              </w:rPr>
              <w:t>S.No</w:t>
            </w:r>
          </w:p>
        </w:tc>
        <w:tc>
          <w:tcPr>
            <w:tcW w:w="2644" w:type="dxa"/>
            <w:shd w:val="clear" w:color="auto" w:fill="auto"/>
            <w:tcMar>
              <w:top w:w="72" w:type="dxa"/>
              <w:left w:w="144" w:type="dxa"/>
              <w:bottom w:w="72" w:type="dxa"/>
              <w:right w:w="144" w:type="dxa"/>
            </w:tcMar>
            <w:hideMark/>
          </w:tcPr>
          <w:p w14:paraId="14C42B19" w14:textId="77777777" w:rsidR="002C5AC4" w:rsidRPr="00535DFC" w:rsidRDefault="002C5AC4" w:rsidP="002C5AC4">
            <w:pPr>
              <w:jc w:val="both"/>
              <w:rPr>
                <w:rFonts w:ascii="Times New Roman" w:hAnsi="Times New Roman" w:cs="Times New Roman"/>
                <w:sz w:val="24"/>
                <w:szCs w:val="24"/>
              </w:rPr>
            </w:pPr>
            <w:r w:rsidRPr="00535DFC">
              <w:rPr>
                <w:rFonts w:ascii="Times New Roman" w:hAnsi="Times New Roman" w:cs="Times New Roman"/>
                <w:b/>
                <w:bCs/>
                <w:sz w:val="24"/>
                <w:szCs w:val="24"/>
                <w:lang w:val="en-US"/>
              </w:rPr>
              <w:t>Properties</w:t>
            </w:r>
          </w:p>
        </w:tc>
        <w:tc>
          <w:tcPr>
            <w:tcW w:w="2644" w:type="dxa"/>
            <w:shd w:val="clear" w:color="auto" w:fill="auto"/>
            <w:tcMar>
              <w:top w:w="72" w:type="dxa"/>
              <w:left w:w="144" w:type="dxa"/>
              <w:bottom w:w="72" w:type="dxa"/>
              <w:right w:w="144" w:type="dxa"/>
            </w:tcMar>
            <w:hideMark/>
          </w:tcPr>
          <w:p w14:paraId="44B62D22" w14:textId="77777777" w:rsidR="002C5AC4" w:rsidRPr="00535DFC" w:rsidRDefault="002C5AC4" w:rsidP="002C5AC4">
            <w:pPr>
              <w:jc w:val="both"/>
              <w:rPr>
                <w:rFonts w:ascii="Times New Roman" w:hAnsi="Times New Roman" w:cs="Times New Roman"/>
                <w:sz w:val="24"/>
                <w:szCs w:val="24"/>
              </w:rPr>
            </w:pPr>
            <w:r w:rsidRPr="00535DFC">
              <w:rPr>
                <w:rFonts w:ascii="Times New Roman" w:hAnsi="Times New Roman" w:cs="Times New Roman"/>
                <w:b/>
                <w:bCs/>
                <w:sz w:val="24"/>
                <w:szCs w:val="24"/>
                <w:lang w:val="en-US"/>
              </w:rPr>
              <w:t>Aluminum alloy (Al356)</w:t>
            </w:r>
          </w:p>
        </w:tc>
        <w:tc>
          <w:tcPr>
            <w:tcW w:w="2468" w:type="dxa"/>
            <w:shd w:val="clear" w:color="auto" w:fill="auto"/>
            <w:tcMar>
              <w:top w:w="72" w:type="dxa"/>
              <w:left w:w="144" w:type="dxa"/>
              <w:bottom w:w="72" w:type="dxa"/>
              <w:right w:w="144" w:type="dxa"/>
            </w:tcMar>
            <w:hideMark/>
          </w:tcPr>
          <w:p w14:paraId="1BEE3D08" w14:textId="77777777" w:rsidR="002C5AC4" w:rsidRPr="00535DFC" w:rsidRDefault="002C5AC4" w:rsidP="002C5AC4">
            <w:pPr>
              <w:jc w:val="both"/>
              <w:rPr>
                <w:rFonts w:ascii="Times New Roman" w:hAnsi="Times New Roman" w:cs="Times New Roman"/>
                <w:sz w:val="24"/>
                <w:szCs w:val="24"/>
              </w:rPr>
            </w:pPr>
            <w:r w:rsidRPr="00535DFC">
              <w:rPr>
                <w:rFonts w:ascii="Times New Roman" w:hAnsi="Times New Roman" w:cs="Times New Roman"/>
                <w:b/>
                <w:bCs/>
                <w:sz w:val="24"/>
                <w:szCs w:val="24"/>
                <w:lang w:val="en-US"/>
              </w:rPr>
              <w:t>S-Glass Fibre/epoxy composites</w:t>
            </w:r>
          </w:p>
        </w:tc>
      </w:tr>
      <w:tr w:rsidR="002C5AC4" w:rsidRPr="00535DFC" w14:paraId="415352D7" w14:textId="77777777" w:rsidTr="002C5AC4">
        <w:trPr>
          <w:trHeight w:val="474"/>
        </w:trPr>
        <w:tc>
          <w:tcPr>
            <w:tcW w:w="881" w:type="dxa"/>
            <w:shd w:val="clear" w:color="auto" w:fill="auto"/>
            <w:tcMar>
              <w:top w:w="72" w:type="dxa"/>
              <w:left w:w="144" w:type="dxa"/>
              <w:bottom w:w="72" w:type="dxa"/>
              <w:right w:w="144" w:type="dxa"/>
            </w:tcMar>
            <w:hideMark/>
          </w:tcPr>
          <w:p w14:paraId="56039603"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1</w:t>
            </w:r>
          </w:p>
        </w:tc>
        <w:tc>
          <w:tcPr>
            <w:tcW w:w="2644" w:type="dxa"/>
            <w:shd w:val="clear" w:color="auto" w:fill="auto"/>
            <w:tcMar>
              <w:top w:w="72" w:type="dxa"/>
              <w:left w:w="144" w:type="dxa"/>
              <w:bottom w:w="72" w:type="dxa"/>
              <w:right w:w="144" w:type="dxa"/>
            </w:tcMar>
            <w:hideMark/>
          </w:tcPr>
          <w:p w14:paraId="629EC53C"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Density</w:t>
            </w:r>
          </w:p>
        </w:tc>
        <w:tc>
          <w:tcPr>
            <w:tcW w:w="2644" w:type="dxa"/>
            <w:shd w:val="clear" w:color="auto" w:fill="auto"/>
            <w:tcMar>
              <w:top w:w="72" w:type="dxa"/>
              <w:left w:w="144" w:type="dxa"/>
              <w:bottom w:w="72" w:type="dxa"/>
              <w:right w:w="144" w:type="dxa"/>
            </w:tcMar>
            <w:hideMark/>
          </w:tcPr>
          <w:p w14:paraId="000167F7"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2.7 Kg/m</w:t>
            </w:r>
            <w:r w:rsidRPr="00733AE6">
              <w:rPr>
                <w:rFonts w:ascii="Times New Roman" w:hAnsi="Times New Roman" w:cs="Times New Roman"/>
                <w:sz w:val="24"/>
                <w:szCs w:val="24"/>
                <w:vertAlign w:val="superscript"/>
                <w:lang w:val="en-US"/>
              </w:rPr>
              <w:t>3</w:t>
            </w:r>
          </w:p>
        </w:tc>
        <w:tc>
          <w:tcPr>
            <w:tcW w:w="2468" w:type="dxa"/>
            <w:shd w:val="clear" w:color="auto" w:fill="auto"/>
            <w:tcMar>
              <w:top w:w="72" w:type="dxa"/>
              <w:left w:w="144" w:type="dxa"/>
              <w:bottom w:w="72" w:type="dxa"/>
              <w:right w:w="144" w:type="dxa"/>
            </w:tcMar>
            <w:hideMark/>
          </w:tcPr>
          <w:p w14:paraId="50FE280D"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2.49 Kg/m</w:t>
            </w:r>
            <w:r w:rsidRPr="00733AE6">
              <w:rPr>
                <w:rFonts w:ascii="Times New Roman" w:hAnsi="Times New Roman" w:cs="Times New Roman"/>
                <w:sz w:val="24"/>
                <w:szCs w:val="24"/>
                <w:vertAlign w:val="superscript"/>
                <w:lang w:val="en-US"/>
              </w:rPr>
              <w:t>3</w:t>
            </w:r>
          </w:p>
        </w:tc>
      </w:tr>
      <w:tr w:rsidR="002C5AC4" w:rsidRPr="00535DFC" w14:paraId="5C869EBB" w14:textId="77777777" w:rsidTr="002C5AC4">
        <w:trPr>
          <w:trHeight w:val="474"/>
        </w:trPr>
        <w:tc>
          <w:tcPr>
            <w:tcW w:w="881" w:type="dxa"/>
            <w:shd w:val="clear" w:color="auto" w:fill="auto"/>
            <w:tcMar>
              <w:top w:w="72" w:type="dxa"/>
              <w:left w:w="144" w:type="dxa"/>
              <w:bottom w:w="72" w:type="dxa"/>
              <w:right w:w="144" w:type="dxa"/>
            </w:tcMar>
            <w:hideMark/>
          </w:tcPr>
          <w:p w14:paraId="349DDAD2"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2</w:t>
            </w:r>
          </w:p>
        </w:tc>
        <w:tc>
          <w:tcPr>
            <w:tcW w:w="2644" w:type="dxa"/>
            <w:shd w:val="clear" w:color="auto" w:fill="auto"/>
            <w:tcMar>
              <w:top w:w="72" w:type="dxa"/>
              <w:left w:w="144" w:type="dxa"/>
              <w:bottom w:w="72" w:type="dxa"/>
              <w:right w:w="144" w:type="dxa"/>
            </w:tcMar>
            <w:hideMark/>
          </w:tcPr>
          <w:p w14:paraId="26E08687" w14:textId="77777777" w:rsidR="002C5AC4" w:rsidRPr="00733AE6" w:rsidRDefault="00733AE6" w:rsidP="002C5AC4">
            <w:pPr>
              <w:jc w:val="both"/>
              <w:rPr>
                <w:rFonts w:ascii="Times New Roman" w:hAnsi="Times New Roman" w:cs="Times New Roman"/>
                <w:sz w:val="24"/>
                <w:szCs w:val="24"/>
              </w:rPr>
            </w:pPr>
            <w:r>
              <w:rPr>
                <w:rFonts w:ascii="Times New Roman" w:hAnsi="Times New Roman" w:cs="Times New Roman"/>
                <w:sz w:val="24"/>
                <w:szCs w:val="24"/>
                <w:lang w:val="en-US"/>
              </w:rPr>
              <w:t xml:space="preserve">Tensile </w:t>
            </w:r>
            <w:r w:rsidR="002C5AC4" w:rsidRPr="00733AE6">
              <w:rPr>
                <w:rFonts w:ascii="Times New Roman" w:hAnsi="Times New Roman" w:cs="Times New Roman"/>
                <w:sz w:val="24"/>
                <w:szCs w:val="24"/>
                <w:lang w:val="en-US"/>
              </w:rPr>
              <w:t>Ultimate Strength</w:t>
            </w:r>
          </w:p>
        </w:tc>
        <w:tc>
          <w:tcPr>
            <w:tcW w:w="2644" w:type="dxa"/>
            <w:shd w:val="clear" w:color="auto" w:fill="auto"/>
            <w:tcMar>
              <w:top w:w="72" w:type="dxa"/>
              <w:left w:w="144" w:type="dxa"/>
              <w:bottom w:w="72" w:type="dxa"/>
              <w:right w:w="144" w:type="dxa"/>
            </w:tcMar>
            <w:hideMark/>
          </w:tcPr>
          <w:p w14:paraId="0E95B386"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2.3x10</w:t>
            </w:r>
            <w:r w:rsidRPr="00733AE6">
              <w:rPr>
                <w:rFonts w:ascii="Times New Roman" w:hAnsi="Times New Roman" w:cs="Times New Roman"/>
                <w:sz w:val="24"/>
                <w:szCs w:val="24"/>
                <w:vertAlign w:val="superscript"/>
                <w:lang w:val="en-US"/>
              </w:rPr>
              <w:t xml:space="preserve">8 </w:t>
            </w:r>
            <w:r w:rsidRPr="00733AE6">
              <w:rPr>
                <w:rFonts w:ascii="Times New Roman" w:hAnsi="Times New Roman" w:cs="Times New Roman"/>
                <w:sz w:val="24"/>
                <w:szCs w:val="24"/>
                <w:lang w:val="en-US"/>
              </w:rPr>
              <w:t>Pa</w:t>
            </w:r>
          </w:p>
        </w:tc>
        <w:tc>
          <w:tcPr>
            <w:tcW w:w="2468" w:type="dxa"/>
            <w:shd w:val="clear" w:color="auto" w:fill="auto"/>
            <w:tcMar>
              <w:top w:w="72" w:type="dxa"/>
              <w:left w:w="144" w:type="dxa"/>
              <w:bottom w:w="72" w:type="dxa"/>
              <w:right w:w="144" w:type="dxa"/>
            </w:tcMar>
            <w:hideMark/>
          </w:tcPr>
          <w:p w14:paraId="2014E44A"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1.84x10</w:t>
            </w:r>
            <w:r w:rsidRPr="00733AE6">
              <w:rPr>
                <w:rFonts w:ascii="Times New Roman" w:hAnsi="Times New Roman" w:cs="Times New Roman"/>
                <w:sz w:val="24"/>
                <w:szCs w:val="24"/>
                <w:vertAlign w:val="superscript"/>
                <w:lang w:val="en-US"/>
              </w:rPr>
              <w:t>8</w:t>
            </w:r>
            <w:r w:rsidRPr="00733AE6">
              <w:rPr>
                <w:rFonts w:ascii="Times New Roman" w:hAnsi="Times New Roman" w:cs="Times New Roman"/>
                <w:sz w:val="24"/>
                <w:szCs w:val="24"/>
                <w:lang w:val="en-US"/>
              </w:rPr>
              <w:t xml:space="preserve"> Pa</w:t>
            </w:r>
          </w:p>
        </w:tc>
      </w:tr>
      <w:tr w:rsidR="002C5AC4" w:rsidRPr="00535DFC" w14:paraId="4AD24E94" w14:textId="77777777" w:rsidTr="002C5AC4">
        <w:trPr>
          <w:trHeight w:val="474"/>
        </w:trPr>
        <w:tc>
          <w:tcPr>
            <w:tcW w:w="881" w:type="dxa"/>
            <w:shd w:val="clear" w:color="auto" w:fill="auto"/>
            <w:tcMar>
              <w:top w:w="72" w:type="dxa"/>
              <w:left w:w="144" w:type="dxa"/>
              <w:bottom w:w="72" w:type="dxa"/>
              <w:right w:w="144" w:type="dxa"/>
            </w:tcMar>
            <w:hideMark/>
          </w:tcPr>
          <w:p w14:paraId="33846073"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3</w:t>
            </w:r>
          </w:p>
        </w:tc>
        <w:tc>
          <w:tcPr>
            <w:tcW w:w="2644" w:type="dxa"/>
            <w:shd w:val="clear" w:color="auto" w:fill="auto"/>
            <w:tcMar>
              <w:top w:w="72" w:type="dxa"/>
              <w:left w:w="144" w:type="dxa"/>
              <w:bottom w:w="72" w:type="dxa"/>
              <w:right w:w="144" w:type="dxa"/>
            </w:tcMar>
            <w:hideMark/>
          </w:tcPr>
          <w:p w14:paraId="7874E08F"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 xml:space="preserve">Young’s Modulus </w:t>
            </w:r>
          </w:p>
        </w:tc>
        <w:tc>
          <w:tcPr>
            <w:tcW w:w="2644" w:type="dxa"/>
            <w:shd w:val="clear" w:color="auto" w:fill="auto"/>
            <w:tcMar>
              <w:top w:w="72" w:type="dxa"/>
              <w:left w:w="144" w:type="dxa"/>
              <w:bottom w:w="72" w:type="dxa"/>
              <w:right w:w="144" w:type="dxa"/>
            </w:tcMar>
            <w:hideMark/>
          </w:tcPr>
          <w:p w14:paraId="36D7C469"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7.1x10</w:t>
            </w:r>
            <w:r w:rsidRPr="00733AE6">
              <w:rPr>
                <w:rFonts w:ascii="Times New Roman" w:hAnsi="Times New Roman" w:cs="Times New Roman"/>
                <w:sz w:val="24"/>
                <w:szCs w:val="24"/>
                <w:vertAlign w:val="superscript"/>
                <w:lang w:val="en-US"/>
              </w:rPr>
              <w:t>10</w:t>
            </w:r>
            <w:r w:rsidRPr="00733AE6">
              <w:rPr>
                <w:rFonts w:ascii="Times New Roman" w:hAnsi="Times New Roman" w:cs="Times New Roman"/>
                <w:sz w:val="24"/>
                <w:szCs w:val="24"/>
                <w:lang w:val="en-US"/>
              </w:rPr>
              <w:t xml:space="preserve"> Pa</w:t>
            </w:r>
          </w:p>
        </w:tc>
        <w:tc>
          <w:tcPr>
            <w:tcW w:w="2468" w:type="dxa"/>
            <w:shd w:val="clear" w:color="auto" w:fill="auto"/>
            <w:tcMar>
              <w:top w:w="72" w:type="dxa"/>
              <w:left w:w="144" w:type="dxa"/>
              <w:bottom w:w="72" w:type="dxa"/>
              <w:right w:w="144" w:type="dxa"/>
            </w:tcMar>
            <w:hideMark/>
          </w:tcPr>
          <w:p w14:paraId="0E96D0BB"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9x10</w:t>
            </w:r>
            <w:r w:rsidRPr="00733AE6">
              <w:rPr>
                <w:rFonts w:ascii="Times New Roman" w:hAnsi="Times New Roman" w:cs="Times New Roman"/>
                <w:sz w:val="24"/>
                <w:szCs w:val="24"/>
                <w:vertAlign w:val="superscript"/>
                <w:lang w:val="en-US"/>
              </w:rPr>
              <w:t>10</w:t>
            </w:r>
            <w:r w:rsidRPr="00733AE6">
              <w:rPr>
                <w:rFonts w:ascii="Times New Roman" w:hAnsi="Times New Roman" w:cs="Times New Roman"/>
                <w:sz w:val="24"/>
                <w:szCs w:val="24"/>
                <w:lang w:val="en-US"/>
              </w:rPr>
              <w:t xml:space="preserve"> Pa</w:t>
            </w:r>
          </w:p>
        </w:tc>
      </w:tr>
      <w:tr w:rsidR="002C5AC4" w:rsidRPr="00535DFC" w14:paraId="2398DBF9" w14:textId="77777777" w:rsidTr="002C5AC4">
        <w:trPr>
          <w:trHeight w:val="474"/>
        </w:trPr>
        <w:tc>
          <w:tcPr>
            <w:tcW w:w="881" w:type="dxa"/>
            <w:shd w:val="clear" w:color="auto" w:fill="auto"/>
            <w:tcMar>
              <w:top w:w="72" w:type="dxa"/>
              <w:left w:w="144" w:type="dxa"/>
              <w:bottom w:w="72" w:type="dxa"/>
              <w:right w:w="144" w:type="dxa"/>
            </w:tcMar>
            <w:hideMark/>
          </w:tcPr>
          <w:p w14:paraId="011D69E6"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lastRenderedPageBreak/>
              <w:t>4</w:t>
            </w:r>
          </w:p>
        </w:tc>
        <w:tc>
          <w:tcPr>
            <w:tcW w:w="2644" w:type="dxa"/>
            <w:shd w:val="clear" w:color="auto" w:fill="auto"/>
            <w:tcMar>
              <w:top w:w="72" w:type="dxa"/>
              <w:left w:w="144" w:type="dxa"/>
              <w:bottom w:w="72" w:type="dxa"/>
              <w:right w:w="144" w:type="dxa"/>
            </w:tcMar>
            <w:hideMark/>
          </w:tcPr>
          <w:p w14:paraId="60743FC5"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Poisson’s Ratio</w:t>
            </w:r>
          </w:p>
        </w:tc>
        <w:tc>
          <w:tcPr>
            <w:tcW w:w="2644" w:type="dxa"/>
            <w:shd w:val="clear" w:color="auto" w:fill="auto"/>
            <w:tcMar>
              <w:top w:w="72" w:type="dxa"/>
              <w:left w:w="144" w:type="dxa"/>
              <w:bottom w:w="72" w:type="dxa"/>
              <w:right w:w="144" w:type="dxa"/>
            </w:tcMar>
            <w:hideMark/>
          </w:tcPr>
          <w:p w14:paraId="66BF50A4"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0.33</w:t>
            </w:r>
          </w:p>
        </w:tc>
        <w:tc>
          <w:tcPr>
            <w:tcW w:w="2468" w:type="dxa"/>
            <w:shd w:val="clear" w:color="auto" w:fill="auto"/>
            <w:tcMar>
              <w:top w:w="72" w:type="dxa"/>
              <w:left w:w="144" w:type="dxa"/>
              <w:bottom w:w="72" w:type="dxa"/>
              <w:right w:w="144" w:type="dxa"/>
            </w:tcMar>
            <w:hideMark/>
          </w:tcPr>
          <w:p w14:paraId="54859458" w14:textId="77777777" w:rsidR="002C5AC4" w:rsidRPr="00733AE6" w:rsidRDefault="002C5AC4" w:rsidP="002C5AC4">
            <w:pPr>
              <w:jc w:val="both"/>
              <w:rPr>
                <w:rFonts w:ascii="Times New Roman" w:hAnsi="Times New Roman" w:cs="Times New Roman"/>
                <w:sz w:val="24"/>
                <w:szCs w:val="24"/>
              </w:rPr>
            </w:pPr>
            <w:r w:rsidRPr="00733AE6">
              <w:rPr>
                <w:rFonts w:ascii="Times New Roman" w:hAnsi="Times New Roman" w:cs="Times New Roman"/>
                <w:sz w:val="24"/>
                <w:szCs w:val="24"/>
                <w:lang w:val="en-US"/>
              </w:rPr>
              <w:t>0.23</w:t>
            </w:r>
          </w:p>
        </w:tc>
      </w:tr>
    </w:tbl>
    <w:p w14:paraId="3A3B976E" w14:textId="77777777" w:rsidR="002C5AC4" w:rsidRPr="00535DFC" w:rsidRDefault="002C5AC4" w:rsidP="00F628A2">
      <w:pPr>
        <w:jc w:val="both"/>
        <w:rPr>
          <w:rFonts w:ascii="Times New Roman" w:hAnsi="Times New Roman" w:cs="Times New Roman"/>
          <w:sz w:val="24"/>
          <w:szCs w:val="24"/>
        </w:rPr>
      </w:pPr>
    </w:p>
    <w:p w14:paraId="1B2D24BD" w14:textId="77777777" w:rsidR="002C5AC4" w:rsidRPr="00535DFC" w:rsidRDefault="00535DFC" w:rsidP="00F628A2">
      <w:pPr>
        <w:jc w:val="both"/>
        <w:rPr>
          <w:rFonts w:ascii="Times New Roman" w:hAnsi="Times New Roman" w:cs="Times New Roman"/>
          <w:sz w:val="24"/>
          <w:szCs w:val="24"/>
        </w:rPr>
      </w:pPr>
      <w:r>
        <w:rPr>
          <w:rFonts w:ascii="Times New Roman" w:hAnsi="Times New Roman" w:cs="Times New Roman"/>
          <w:b/>
          <w:bCs/>
          <w:sz w:val="24"/>
          <w:szCs w:val="24"/>
          <w:lang w:val="en-US"/>
        </w:rPr>
        <w:t xml:space="preserve">3. </w:t>
      </w:r>
      <w:r w:rsidR="002C5AC4" w:rsidRPr="00535DFC">
        <w:rPr>
          <w:rFonts w:ascii="Times New Roman" w:hAnsi="Times New Roman" w:cs="Times New Roman"/>
          <w:b/>
          <w:bCs/>
          <w:sz w:val="24"/>
          <w:szCs w:val="24"/>
          <w:lang w:val="en-US"/>
        </w:rPr>
        <w:t>Finite element analysis</w:t>
      </w:r>
    </w:p>
    <w:p w14:paraId="2DE72EF8" w14:textId="77777777" w:rsidR="002C5AC4" w:rsidRPr="00535DFC" w:rsidRDefault="00535DFC" w:rsidP="002C5AC4">
      <w:pPr>
        <w:jc w:val="both"/>
        <w:rPr>
          <w:rFonts w:ascii="Times New Roman" w:hAnsi="Times New Roman" w:cs="Times New Roman"/>
          <w:sz w:val="24"/>
          <w:szCs w:val="24"/>
        </w:rPr>
      </w:pPr>
      <w:r>
        <w:rPr>
          <w:rFonts w:ascii="Times New Roman" w:hAnsi="Times New Roman" w:cs="Times New Roman"/>
          <w:b/>
          <w:bCs/>
          <w:sz w:val="24"/>
          <w:szCs w:val="24"/>
          <w:lang w:val="en-US"/>
        </w:rPr>
        <w:t xml:space="preserve">3.1 </w:t>
      </w:r>
      <w:r w:rsidR="002C5AC4" w:rsidRPr="00535DFC">
        <w:rPr>
          <w:rFonts w:ascii="Times New Roman" w:hAnsi="Times New Roman" w:cs="Times New Roman"/>
          <w:b/>
          <w:bCs/>
          <w:sz w:val="24"/>
          <w:szCs w:val="24"/>
          <w:lang w:val="en-US"/>
        </w:rPr>
        <w:t>Modelling</w:t>
      </w:r>
    </w:p>
    <w:p w14:paraId="19019E70" w14:textId="77777777" w:rsidR="006A5C82" w:rsidRDefault="006A5C82" w:rsidP="006A5C82">
      <w:pPr>
        <w:jc w:val="both"/>
        <w:rPr>
          <w:rFonts w:ascii="Times New Roman" w:hAnsi="Times New Roman" w:cs="Times New Roman"/>
          <w:sz w:val="24"/>
          <w:szCs w:val="24"/>
          <w:lang w:val="en-US"/>
        </w:rPr>
      </w:pPr>
      <w:r w:rsidRPr="006A5C82">
        <w:rPr>
          <w:rFonts w:ascii="Times New Roman" w:hAnsi="Times New Roman" w:cs="Times New Roman"/>
          <w:sz w:val="24"/>
          <w:szCs w:val="24"/>
          <w:lang w:val="en-US"/>
        </w:rPr>
        <w:t xml:space="preserve">The current specifications of the </w:t>
      </w:r>
      <w:r>
        <w:rPr>
          <w:rFonts w:ascii="Times New Roman" w:hAnsi="Times New Roman" w:cs="Times New Roman"/>
          <w:sz w:val="24"/>
          <w:szCs w:val="24"/>
          <w:lang w:val="en-US"/>
        </w:rPr>
        <w:t xml:space="preserve">wheel rim are being considered. </w:t>
      </w:r>
      <w:r w:rsidRPr="006A5C82">
        <w:rPr>
          <w:rFonts w:ascii="Times New Roman" w:hAnsi="Times New Roman" w:cs="Times New Roman"/>
          <w:sz w:val="24"/>
          <w:szCs w:val="24"/>
          <w:lang w:val="en-US"/>
        </w:rPr>
        <w:t>The first step involves transforming the given data into a geometry model using the CREO software. Subsequently, the generated model is imported into the ANSYS software for further analysis.</w:t>
      </w:r>
    </w:p>
    <w:p w14:paraId="6E27E6F5" w14:textId="77777777" w:rsidR="002C5AC4" w:rsidRPr="00535DFC" w:rsidRDefault="00535DFC" w:rsidP="006A5C82">
      <w:pPr>
        <w:jc w:val="both"/>
        <w:rPr>
          <w:rFonts w:ascii="Times New Roman" w:hAnsi="Times New Roman" w:cs="Times New Roman"/>
          <w:sz w:val="24"/>
          <w:szCs w:val="24"/>
        </w:rPr>
      </w:pPr>
      <w:r>
        <w:rPr>
          <w:rFonts w:ascii="Times New Roman" w:hAnsi="Times New Roman" w:cs="Times New Roman"/>
          <w:b/>
          <w:bCs/>
          <w:sz w:val="24"/>
          <w:szCs w:val="24"/>
          <w:lang w:val="en-US"/>
        </w:rPr>
        <w:t xml:space="preserve">3.2 </w:t>
      </w:r>
      <w:r w:rsidR="002C5AC4" w:rsidRPr="00535DFC">
        <w:rPr>
          <w:rFonts w:ascii="Times New Roman" w:hAnsi="Times New Roman" w:cs="Times New Roman"/>
          <w:b/>
          <w:bCs/>
          <w:sz w:val="24"/>
          <w:szCs w:val="24"/>
          <w:lang w:val="en-US"/>
        </w:rPr>
        <w:t>Meshing</w:t>
      </w:r>
    </w:p>
    <w:p w14:paraId="0BD42EA8" w14:textId="77777777" w:rsidR="0094119A" w:rsidRPr="00535DFC" w:rsidRDefault="00020BA4" w:rsidP="006A5C82">
      <w:pPr>
        <w:jc w:val="both"/>
        <w:rPr>
          <w:rFonts w:ascii="Times New Roman" w:hAnsi="Times New Roman" w:cs="Times New Roman"/>
          <w:sz w:val="24"/>
          <w:szCs w:val="24"/>
        </w:rPr>
      </w:pPr>
      <w:r w:rsidRPr="00535DFC">
        <w:rPr>
          <w:rFonts w:ascii="Times New Roman" w:hAnsi="Times New Roman" w:cs="Times New Roman"/>
          <w:sz w:val="24"/>
          <w:szCs w:val="24"/>
          <w:lang w:val="en-US"/>
        </w:rPr>
        <w:t>Three meshing types are given to find out the accurate and converging result for deformation, equivalent stress and strain.</w:t>
      </w:r>
    </w:p>
    <w:p w14:paraId="660E9B00" w14:textId="77777777" w:rsidR="002C5AC4" w:rsidRPr="00535DFC" w:rsidRDefault="00535DFC" w:rsidP="002C5AC4">
      <w:pPr>
        <w:jc w:val="both"/>
        <w:rPr>
          <w:rFonts w:ascii="Times New Roman" w:hAnsi="Times New Roman" w:cs="Times New Roman"/>
          <w:sz w:val="24"/>
          <w:szCs w:val="24"/>
        </w:rPr>
      </w:pPr>
      <w:r>
        <w:rPr>
          <w:rFonts w:ascii="Times New Roman" w:hAnsi="Times New Roman" w:cs="Times New Roman"/>
          <w:b/>
          <w:bCs/>
          <w:sz w:val="24"/>
          <w:szCs w:val="24"/>
          <w:lang w:val="en-US"/>
        </w:rPr>
        <w:t xml:space="preserve">3.3 </w:t>
      </w:r>
      <w:r w:rsidR="002C5AC4" w:rsidRPr="00535DFC">
        <w:rPr>
          <w:rFonts w:ascii="Times New Roman" w:hAnsi="Times New Roman" w:cs="Times New Roman"/>
          <w:b/>
          <w:bCs/>
          <w:sz w:val="24"/>
          <w:szCs w:val="24"/>
          <w:lang w:val="en-US"/>
        </w:rPr>
        <w:t>Loading</w:t>
      </w:r>
    </w:p>
    <w:p w14:paraId="595D4323" w14:textId="77777777" w:rsidR="0094119A" w:rsidRPr="00535DFC" w:rsidRDefault="00020BA4" w:rsidP="002C5AC4">
      <w:pPr>
        <w:numPr>
          <w:ilvl w:val="0"/>
          <w:numId w:val="3"/>
        </w:numPr>
        <w:jc w:val="both"/>
        <w:rPr>
          <w:rFonts w:ascii="Times New Roman" w:hAnsi="Times New Roman" w:cs="Times New Roman"/>
          <w:sz w:val="24"/>
          <w:szCs w:val="24"/>
        </w:rPr>
      </w:pPr>
      <w:r w:rsidRPr="00535DFC">
        <w:rPr>
          <w:rFonts w:ascii="Times New Roman" w:hAnsi="Times New Roman" w:cs="Times New Roman"/>
          <w:sz w:val="24"/>
          <w:szCs w:val="24"/>
          <w:lang w:val="en-US"/>
        </w:rPr>
        <w:t>Calculation of load applied on wheel.</w:t>
      </w:r>
    </w:p>
    <w:p w14:paraId="69E58462" w14:textId="77777777" w:rsidR="002C5AC4" w:rsidRPr="00535DFC" w:rsidRDefault="00535DFC" w:rsidP="00F628A2">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3.4 </w:t>
      </w:r>
      <w:r w:rsidR="0097514D" w:rsidRPr="00535DFC">
        <w:rPr>
          <w:rFonts w:ascii="Times New Roman" w:hAnsi="Times New Roman" w:cs="Times New Roman"/>
          <w:b/>
          <w:sz w:val="24"/>
          <w:szCs w:val="24"/>
          <w:lang w:val="en-US"/>
        </w:rPr>
        <w:t>Loads applied on the wheel</w:t>
      </w:r>
    </w:p>
    <w:p w14:paraId="2514884F" w14:textId="77777777" w:rsidR="006A5C82" w:rsidRDefault="006A5C82" w:rsidP="006A5C82">
      <w:pPr>
        <w:jc w:val="both"/>
        <w:rPr>
          <w:rFonts w:ascii="Times New Roman" w:hAnsi="Times New Roman" w:cs="Times New Roman"/>
          <w:sz w:val="24"/>
          <w:szCs w:val="24"/>
        </w:rPr>
      </w:pPr>
      <w:r w:rsidRPr="006A5C82">
        <w:rPr>
          <w:rFonts w:ascii="Times New Roman" w:hAnsi="Times New Roman" w:cs="Times New Roman"/>
          <w:sz w:val="24"/>
          <w:szCs w:val="24"/>
        </w:rPr>
        <w:t>In this experiment, the air pressure in the front wheel tyre was measured to be 28 psi. This value was subsequently converted to pascal, resulting in a value of 193053 Pa.</w:t>
      </w:r>
      <w:r>
        <w:rPr>
          <w:rFonts w:ascii="Times New Roman" w:hAnsi="Times New Roman" w:cs="Times New Roman"/>
          <w:sz w:val="24"/>
          <w:szCs w:val="24"/>
        </w:rPr>
        <w:t xml:space="preserve"> </w:t>
      </w:r>
      <w:r w:rsidRPr="006A5C82">
        <w:rPr>
          <w:rFonts w:ascii="Times New Roman" w:hAnsi="Times New Roman" w:cs="Times New Roman"/>
          <w:sz w:val="24"/>
          <w:szCs w:val="24"/>
        </w:rPr>
        <w:t>The radial load is now being applied, and its calculation involves determining the kerb we</w:t>
      </w:r>
      <w:r>
        <w:rPr>
          <w:rFonts w:ascii="Times New Roman" w:hAnsi="Times New Roman" w:cs="Times New Roman"/>
          <w:sz w:val="24"/>
          <w:szCs w:val="24"/>
        </w:rPr>
        <w:t>ight, which is equal to 135 kg.</w:t>
      </w:r>
    </w:p>
    <w:p w14:paraId="1FBDF6F9" w14:textId="77777777" w:rsidR="006A5C82" w:rsidRPr="006A5C82" w:rsidRDefault="006A5C82" w:rsidP="006A5C82">
      <w:pPr>
        <w:jc w:val="both"/>
        <w:rPr>
          <w:rFonts w:ascii="Times New Roman" w:hAnsi="Times New Roman" w:cs="Times New Roman"/>
          <w:sz w:val="24"/>
          <w:szCs w:val="24"/>
        </w:rPr>
      </w:pPr>
      <w:r w:rsidRPr="006A5C82">
        <w:rPr>
          <w:rFonts w:ascii="Times New Roman" w:hAnsi="Times New Roman" w:cs="Times New Roman"/>
          <w:sz w:val="24"/>
          <w:szCs w:val="24"/>
        </w:rPr>
        <w:t>The seating capacity of</w:t>
      </w:r>
      <w:r>
        <w:rPr>
          <w:rFonts w:ascii="Times New Roman" w:hAnsi="Times New Roman" w:cs="Times New Roman"/>
          <w:sz w:val="24"/>
          <w:szCs w:val="24"/>
        </w:rPr>
        <w:t xml:space="preserve"> the entity in question is two. </w:t>
      </w:r>
      <w:r w:rsidRPr="006A5C82">
        <w:rPr>
          <w:rFonts w:ascii="Times New Roman" w:hAnsi="Times New Roman" w:cs="Times New Roman"/>
          <w:sz w:val="24"/>
          <w:szCs w:val="24"/>
        </w:rPr>
        <w:t>The estimated weight of each individual is approximately 80 kilogrammes. The total weight can be calculated by adding 153 kilogrammes to twice the weight of each person, resulti</w:t>
      </w:r>
      <w:r>
        <w:rPr>
          <w:rFonts w:ascii="Times New Roman" w:hAnsi="Times New Roman" w:cs="Times New Roman"/>
          <w:sz w:val="24"/>
          <w:szCs w:val="24"/>
        </w:rPr>
        <w:t xml:space="preserve">ng in a sum of 295 kilogrammes. </w:t>
      </w:r>
      <w:r w:rsidRPr="006A5C82">
        <w:rPr>
          <w:rFonts w:ascii="Times New Roman" w:hAnsi="Times New Roman" w:cs="Times New Roman"/>
          <w:sz w:val="24"/>
          <w:szCs w:val="24"/>
        </w:rPr>
        <w:t>The allocation of weights among the two wheels</w:t>
      </w:r>
    </w:p>
    <w:p w14:paraId="55B871BE" w14:textId="77777777" w:rsidR="006A5C82" w:rsidRPr="006A5C82" w:rsidRDefault="006A5C82" w:rsidP="006A5C82">
      <w:pPr>
        <w:jc w:val="both"/>
        <w:rPr>
          <w:rFonts w:ascii="Times New Roman" w:hAnsi="Times New Roman" w:cs="Times New Roman"/>
          <w:sz w:val="24"/>
          <w:szCs w:val="24"/>
        </w:rPr>
      </w:pPr>
      <w:r w:rsidRPr="006A5C82">
        <w:rPr>
          <w:rFonts w:ascii="Times New Roman" w:hAnsi="Times New Roman" w:cs="Times New Roman"/>
          <w:sz w:val="24"/>
          <w:szCs w:val="24"/>
        </w:rPr>
        <w:t xml:space="preserve">                 295/2 = 147.5Kg</w:t>
      </w:r>
    </w:p>
    <w:p w14:paraId="1FF06436" w14:textId="77777777" w:rsidR="006A5C82" w:rsidRPr="006A5C82" w:rsidRDefault="006A5C82" w:rsidP="006A5C82">
      <w:pPr>
        <w:jc w:val="both"/>
        <w:rPr>
          <w:rFonts w:ascii="Times New Roman" w:hAnsi="Times New Roman" w:cs="Times New Roman"/>
          <w:sz w:val="24"/>
          <w:szCs w:val="24"/>
        </w:rPr>
      </w:pPr>
      <w:r w:rsidRPr="006A5C82">
        <w:rPr>
          <w:rFonts w:ascii="Times New Roman" w:hAnsi="Times New Roman" w:cs="Times New Roman"/>
          <w:sz w:val="24"/>
          <w:szCs w:val="24"/>
        </w:rPr>
        <w:t>In order to obtain a total mass of 200 kilogrammes.</w:t>
      </w:r>
    </w:p>
    <w:p w14:paraId="64412B74" w14:textId="77777777" w:rsidR="006A5C82" w:rsidRPr="006A5C82" w:rsidRDefault="006A5C82" w:rsidP="006A5C82">
      <w:pPr>
        <w:jc w:val="both"/>
        <w:rPr>
          <w:rFonts w:ascii="Times New Roman" w:hAnsi="Times New Roman" w:cs="Times New Roman"/>
          <w:sz w:val="24"/>
          <w:szCs w:val="24"/>
        </w:rPr>
      </w:pPr>
      <w:r w:rsidRPr="006A5C82">
        <w:rPr>
          <w:rFonts w:ascii="Times New Roman" w:hAnsi="Times New Roman" w:cs="Times New Roman"/>
          <w:sz w:val="24"/>
          <w:szCs w:val="24"/>
        </w:rPr>
        <w:t>The maximum vertical load (F) can be calculated by multiplying 200 by the accele</w:t>
      </w:r>
      <w:r>
        <w:rPr>
          <w:rFonts w:ascii="Times New Roman" w:hAnsi="Times New Roman" w:cs="Times New Roman"/>
          <w:sz w:val="24"/>
          <w:szCs w:val="24"/>
        </w:rPr>
        <w:t>ration due to gravity (9.81 m/s</w:t>
      </w:r>
      <w:r w:rsidRPr="006A5C82">
        <w:rPr>
          <w:rFonts w:ascii="Times New Roman" w:hAnsi="Times New Roman" w:cs="Times New Roman"/>
          <w:sz w:val="24"/>
          <w:szCs w:val="24"/>
          <w:vertAlign w:val="superscript"/>
        </w:rPr>
        <w:t>2</w:t>
      </w:r>
      <w:r w:rsidRPr="006A5C82">
        <w:rPr>
          <w:rFonts w:ascii="Times New Roman" w:hAnsi="Times New Roman" w:cs="Times New Roman"/>
          <w:sz w:val="24"/>
          <w:szCs w:val="24"/>
        </w:rPr>
        <w:t>), resulting in a value of 1962 N.</w:t>
      </w:r>
    </w:p>
    <w:p w14:paraId="332CF80E" w14:textId="77777777" w:rsidR="006A5C82" w:rsidRPr="006A5C82" w:rsidRDefault="006A5C82" w:rsidP="006A5C82">
      <w:pPr>
        <w:jc w:val="both"/>
        <w:rPr>
          <w:rFonts w:ascii="Times New Roman" w:hAnsi="Times New Roman" w:cs="Times New Roman"/>
          <w:sz w:val="24"/>
          <w:szCs w:val="24"/>
        </w:rPr>
      </w:pPr>
      <w:r w:rsidRPr="006A5C82">
        <w:rPr>
          <w:rFonts w:ascii="Times New Roman" w:hAnsi="Times New Roman" w:cs="Times New Roman"/>
          <w:sz w:val="24"/>
          <w:szCs w:val="24"/>
        </w:rPr>
        <w:t>The formula for calculating the radial load (Fr) is expressed as Fr = K*F, where K represents a constant value of 2.2, as confirmed by the Society of Automotive Engineers (SAE). By substituting the given force value of 1962 N into the equation, the resulting radial load is calculated as Fr = 2.2*1962 = 4316.4 N.</w:t>
      </w:r>
    </w:p>
    <w:p w14:paraId="5F34EEAD" w14:textId="77777777" w:rsidR="006A5C82" w:rsidRPr="006A5C82" w:rsidRDefault="006A5C82" w:rsidP="006A5C82">
      <w:pPr>
        <w:jc w:val="both"/>
        <w:rPr>
          <w:rFonts w:ascii="Times New Roman" w:hAnsi="Times New Roman" w:cs="Times New Roman"/>
          <w:sz w:val="24"/>
          <w:szCs w:val="24"/>
        </w:rPr>
      </w:pPr>
      <w:r w:rsidRPr="006A5C82">
        <w:rPr>
          <w:rFonts w:ascii="Times New Roman" w:hAnsi="Times New Roman" w:cs="Times New Roman"/>
          <w:sz w:val="24"/>
          <w:szCs w:val="24"/>
        </w:rPr>
        <w:t>Consequently, the resultant load is determined to be 4316.4 Newtons.</w:t>
      </w:r>
    </w:p>
    <w:p w14:paraId="0CB54887" w14:textId="77777777" w:rsidR="006A5C82" w:rsidRDefault="006A5C82" w:rsidP="00020BA4">
      <w:pPr>
        <w:jc w:val="both"/>
        <w:rPr>
          <w:rFonts w:ascii="Times New Roman" w:hAnsi="Times New Roman" w:cs="Times New Roman"/>
          <w:sz w:val="24"/>
          <w:szCs w:val="24"/>
        </w:rPr>
      </w:pPr>
      <w:r w:rsidRPr="006A5C82">
        <w:rPr>
          <w:rFonts w:ascii="Times New Roman" w:hAnsi="Times New Roman" w:cs="Times New Roman"/>
          <w:sz w:val="24"/>
          <w:szCs w:val="24"/>
        </w:rPr>
        <w:t>When the load is applied to the wheel, it is divided into two parts in order to distribute the load evenly. As a result, the load on each side of the wheel is determined to be 2158.2 N.</w:t>
      </w:r>
      <w:r>
        <w:rPr>
          <w:rFonts w:ascii="Times New Roman" w:hAnsi="Times New Roman" w:cs="Times New Roman"/>
          <w:sz w:val="24"/>
          <w:szCs w:val="24"/>
        </w:rPr>
        <w:t xml:space="preserve"> </w:t>
      </w:r>
    </w:p>
    <w:p w14:paraId="21AC292E" w14:textId="77777777" w:rsidR="00F303C3" w:rsidRPr="006A5C82" w:rsidRDefault="006A5C82" w:rsidP="00020BA4">
      <w:pPr>
        <w:jc w:val="both"/>
        <w:rPr>
          <w:rFonts w:ascii="Times New Roman" w:hAnsi="Times New Roman" w:cs="Times New Roman"/>
          <w:b/>
          <w:sz w:val="24"/>
          <w:szCs w:val="24"/>
        </w:rPr>
      </w:pPr>
      <w:r w:rsidRPr="006A5C82">
        <w:rPr>
          <w:rFonts w:ascii="Times New Roman" w:hAnsi="Times New Roman" w:cs="Times New Roman"/>
          <w:b/>
          <w:sz w:val="24"/>
          <w:szCs w:val="24"/>
        </w:rPr>
        <w:t xml:space="preserve">4. </w:t>
      </w:r>
      <w:r w:rsidR="00F303C3" w:rsidRPr="006A5C82">
        <w:rPr>
          <w:rFonts w:ascii="Times New Roman" w:hAnsi="Times New Roman" w:cs="Times New Roman"/>
          <w:b/>
          <w:sz w:val="24"/>
          <w:szCs w:val="24"/>
          <w:lang w:val="en-US"/>
        </w:rPr>
        <w:t>Results and Discussion</w:t>
      </w:r>
    </w:p>
    <w:p w14:paraId="64B47DC9" w14:textId="77777777" w:rsidR="00020BA4" w:rsidRPr="00535DFC" w:rsidRDefault="006A5C82" w:rsidP="00020BA4">
      <w:pPr>
        <w:jc w:val="both"/>
        <w:rPr>
          <w:rFonts w:ascii="Times New Roman" w:hAnsi="Times New Roman" w:cs="Times New Roman"/>
          <w:b/>
          <w:sz w:val="24"/>
          <w:szCs w:val="24"/>
        </w:rPr>
      </w:pPr>
      <w:r>
        <w:rPr>
          <w:rFonts w:ascii="Times New Roman" w:hAnsi="Times New Roman" w:cs="Times New Roman"/>
          <w:b/>
          <w:sz w:val="24"/>
          <w:szCs w:val="24"/>
        </w:rPr>
        <w:t xml:space="preserve">4.1 </w:t>
      </w:r>
      <w:r w:rsidR="0097514D" w:rsidRPr="00535DFC">
        <w:rPr>
          <w:rFonts w:ascii="Times New Roman" w:hAnsi="Times New Roman" w:cs="Times New Roman"/>
          <w:b/>
          <w:sz w:val="24"/>
          <w:szCs w:val="24"/>
        </w:rPr>
        <w:t>Analysis of aluminium (Al356) wheel rim</w:t>
      </w:r>
    </w:p>
    <w:p w14:paraId="7B4A6B12" w14:textId="77777777" w:rsidR="00703884" w:rsidRPr="00535DFC" w:rsidRDefault="00703884" w:rsidP="00703884">
      <w:pPr>
        <w:jc w:val="both"/>
        <w:rPr>
          <w:rFonts w:ascii="Times New Roman" w:hAnsi="Times New Roman" w:cs="Times New Roman"/>
          <w:sz w:val="24"/>
          <w:szCs w:val="24"/>
        </w:rPr>
      </w:pPr>
      <w:r w:rsidRPr="00535DFC">
        <w:rPr>
          <w:rFonts w:ascii="Times New Roman" w:hAnsi="Times New Roman" w:cs="Times New Roman"/>
          <w:sz w:val="24"/>
          <w:szCs w:val="24"/>
        </w:rPr>
        <w:lastRenderedPageBreak/>
        <w:t>Deformation in Aluminium are more when compared to the s-glass fibre/epoxy composites. Deflection should be very less, so that tyre will not dislodge from wheel rim. Based on this consideration, s-glass fibre/epoxy composites slightly lower when compared to Aluminium alloy.</w:t>
      </w:r>
    </w:p>
    <w:p w14:paraId="70FA96AF" w14:textId="77777777" w:rsidR="00703884" w:rsidRPr="00535DFC" w:rsidRDefault="00703884" w:rsidP="00703884">
      <w:pPr>
        <w:jc w:val="both"/>
        <w:rPr>
          <w:rFonts w:ascii="Times New Roman" w:hAnsi="Times New Roman" w:cs="Times New Roman"/>
          <w:sz w:val="24"/>
          <w:szCs w:val="24"/>
        </w:rPr>
      </w:pPr>
      <w:r w:rsidRPr="00535DFC">
        <w:rPr>
          <w:rFonts w:ascii="Times New Roman" w:hAnsi="Times New Roman" w:cs="Times New Roman"/>
          <w:sz w:val="24"/>
          <w:szCs w:val="24"/>
        </w:rPr>
        <w:t>Both cases, maximum von misses stress generated are much lower compared to the ultimate tensile stress. Hence design is safe for all these two materials.</w:t>
      </w:r>
    </w:p>
    <w:p w14:paraId="5873AF3C" w14:textId="77777777" w:rsidR="00E30E6D" w:rsidRPr="00535DFC" w:rsidRDefault="00E30E6D" w:rsidP="00020BA4">
      <w:pPr>
        <w:jc w:val="both"/>
        <w:rPr>
          <w:rFonts w:ascii="Times New Roman" w:hAnsi="Times New Roman" w:cs="Times New Roman"/>
          <w:sz w:val="24"/>
          <w:szCs w:val="24"/>
        </w:rPr>
      </w:pPr>
      <w:r w:rsidRPr="00535DFC">
        <w:rPr>
          <w:rFonts w:ascii="Times New Roman" w:hAnsi="Times New Roman" w:cs="Times New Roman"/>
          <w:noProof/>
          <w:sz w:val="24"/>
          <w:szCs w:val="24"/>
          <w:lang w:eastAsia="en-IN"/>
        </w:rPr>
        <w:drawing>
          <wp:inline distT="0" distB="0" distL="0" distR="0" wp14:anchorId="6BD36628" wp14:editId="2802EB05">
            <wp:extent cx="2754630" cy="1981200"/>
            <wp:effectExtent l="0" t="0" r="7620" b="0"/>
            <wp:docPr id="4"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6" cstate="print">
                      <a:extLst>
                        <a:ext uri="{28A0092B-C50C-407E-A947-70E740481C1C}">
                          <a14:useLocalDpi xmlns:a14="http://schemas.microsoft.com/office/drawing/2010/main" val="0"/>
                        </a:ext>
                      </a:extLst>
                    </a:blip>
                    <a:srcRect l="549" t="1859"/>
                    <a:stretch/>
                  </pic:blipFill>
                  <pic:spPr bwMode="auto">
                    <a:xfrm>
                      <a:off x="0" y="0"/>
                      <a:ext cx="2777878" cy="1997920"/>
                    </a:xfrm>
                    <a:prstGeom prst="rect">
                      <a:avLst/>
                    </a:prstGeom>
                    <a:ln>
                      <a:noFill/>
                    </a:ln>
                    <a:extLst>
                      <a:ext uri="{53640926-AAD7-44D8-BBD7-CCE9431645EC}">
                        <a14:shadowObscured xmlns:a14="http://schemas.microsoft.com/office/drawing/2010/main"/>
                      </a:ext>
                    </a:extLst>
                  </pic:spPr>
                </pic:pic>
              </a:graphicData>
            </a:graphic>
          </wp:inline>
        </w:drawing>
      </w:r>
      <w:r w:rsidRPr="00535DFC">
        <w:rPr>
          <w:rFonts w:ascii="Times New Roman" w:hAnsi="Times New Roman" w:cs="Times New Roman"/>
          <w:sz w:val="24"/>
          <w:szCs w:val="24"/>
        </w:rPr>
        <w:t xml:space="preserve">  </w:t>
      </w:r>
      <w:r w:rsidRPr="00535DFC">
        <w:rPr>
          <w:rFonts w:ascii="Times New Roman" w:hAnsi="Times New Roman" w:cs="Times New Roman"/>
          <w:noProof/>
          <w:sz w:val="24"/>
          <w:szCs w:val="24"/>
          <w:lang w:eastAsia="en-IN"/>
        </w:rPr>
        <w:drawing>
          <wp:inline distT="0" distB="0" distL="0" distR="0" wp14:anchorId="12FED43E" wp14:editId="5521158E">
            <wp:extent cx="2783840" cy="1972638"/>
            <wp:effectExtent l="0" t="0" r="0" b="889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1350" t="3718" r="1"/>
                    <a:stretch/>
                  </pic:blipFill>
                  <pic:spPr bwMode="auto">
                    <a:xfrm>
                      <a:off x="0" y="0"/>
                      <a:ext cx="2812759" cy="1993130"/>
                    </a:xfrm>
                    <a:prstGeom prst="rect">
                      <a:avLst/>
                    </a:prstGeom>
                    <a:ln>
                      <a:noFill/>
                    </a:ln>
                    <a:extLst>
                      <a:ext uri="{53640926-AAD7-44D8-BBD7-CCE9431645EC}">
                        <a14:shadowObscured xmlns:a14="http://schemas.microsoft.com/office/drawing/2010/main"/>
                      </a:ext>
                    </a:extLst>
                  </pic:spPr>
                </pic:pic>
              </a:graphicData>
            </a:graphic>
          </wp:inline>
        </w:drawing>
      </w:r>
    </w:p>
    <w:p w14:paraId="69166DC8" w14:textId="77777777" w:rsidR="00E30E6D" w:rsidRPr="00535DFC" w:rsidRDefault="00E30E6D" w:rsidP="00E30E6D">
      <w:pPr>
        <w:jc w:val="center"/>
        <w:rPr>
          <w:rFonts w:ascii="Times New Roman" w:hAnsi="Times New Roman" w:cs="Times New Roman"/>
          <w:sz w:val="24"/>
          <w:szCs w:val="24"/>
        </w:rPr>
      </w:pPr>
      <w:r w:rsidRPr="00535DFC">
        <w:rPr>
          <w:rFonts w:ascii="Times New Roman" w:hAnsi="Times New Roman" w:cs="Times New Roman"/>
          <w:noProof/>
          <w:sz w:val="24"/>
          <w:szCs w:val="24"/>
          <w:lang w:eastAsia="en-IN"/>
        </w:rPr>
        <w:drawing>
          <wp:inline distT="0" distB="0" distL="0" distR="0" wp14:anchorId="7144C9EA" wp14:editId="77031455">
            <wp:extent cx="2968625" cy="2026920"/>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764" b="2555"/>
                    <a:stretch/>
                  </pic:blipFill>
                  <pic:spPr bwMode="auto">
                    <a:xfrm>
                      <a:off x="0" y="0"/>
                      <a:ext cx="2981631" cy="2035800"/>
                    </a:xfrm>
                    <a:prstGeom prst="rect">
                      <a:avLst/>
                    </a:prstGeom>
                    <a:noFill/>
                    <a:ln>
                      <a:noFill/>
                    </a:ln>
                    <a:extLst>
                      <a:ext uri="{53640926-AAD7-44D8-BBD7-CCE9431645EC}">
                        <a14:shadowObscured xmlns:a14="http://schemas.microsoft.com/office/drawing/2010/main"/>
                      </a:ext>
                    </a:extLst>
                  </pic:spPr>
                </pic:pic>
              </a:graphicData>
            </a:graphic>
          </wp:inline>
        </w:drawing>
      </w:r>
    </w:p>
    <w:p w14:paraId="1C7E7B75" w14:textId="77777777" w:rsidR="00AA092F" w:rsidRPr="00535DFC" w:rsidRDefault="006A5C82" w:rsidP="00AA092F">
      <w:pPr>
        <w:rPr>
          <w:rFonts w:ascii="Times New Roman" w:hAnsi="Times New Roman" w:cs="Times New Roman"/>
          <w:b/>
          <w:sz w:val="24"/>
          <w:szCs w:val="24"/>
        </w:rPr>
      </w:pPr>
      <w:r>
        <w:rPr>
          <w:rFonts w:ascii="Times New Roman" w:hAnsi="Times New Roman" w:cs="Times New Roman"/>
          <w:b/>
          <w:sz w:val="24"/>
          <w:szCs w:val="24"/>
        </w:rPr>
        <w:t xml:space="preserve">4.2 </w:t>
      </w:r>
      <w:r w:rsidR="0097514D" w:rsidRPr="00535DFC">
        <w:rPr>
          <w:rFonts w:ascii="Times New Roman" w:hAnsi="Times New Roman" w:cs="Times New Roman"/>
          <w:b/>
          <w:sz w:val="24"/>
          <w:szCs w:val="24"/>
        </w:rPr>
        <w:t>Analysis of S-glass fiber/epoxy composites wheel rim</w:t>
      </w:r>
    </w:p>
    <w:p w14:paraId="3B52FD43"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noProof/>
          <w:sz w:val="24"/>
          <w:szCs w:val="24"/>
          <w:lang w:eastAsia="en-IN"/>
        </w:rPr>
        <w:drawing>
          <wp:inline distT="0" distB="0" distL="0" distR="0" wp14:anchorId="4C300AAC" wp14:editId="6A1643D2">
            <wp:extent cx="2624455" cy="2090034"/>
            <wp:effectExtent l="0" t="0" r="4445" b="5715"/>
            <wp:docPr id="3" name="Content Placeholder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pic:cNvPicPr>
                  </pic:nvPicPr>
                  <pic:blipFill rotWithShape="1">
                    <a:blip r:embed="rId9" cstate="print">
                      <a:extLst>
                        <a:ext uri="{28A0092B-C50C-407E-A947-70E740481C1C}">
                          <a14:useLocalDpi xmlns:a14="http://schemas.microsoft.com/office/drawing/2010/main" val="0"/>
                        </a:ext>
                      </a:extLst>
                    </a:blip>
                    <a:srcRect l="1396" t="2248" b="2608"/>
                    <a:stretch/>
                  </pic:blipFill>
                  <pic:spPr bwMode="auto">
                    <a:xfrm>
                      <a:off x="0" y="0"/>
                      <a:ext cx="2670473" cy="2126681"/>
                    </a:xfrm>
                    <a:prstGeom prst="rect">
                      <a:avLst/>
                    </a:prstGeom>
                    <a:ln>
                      <a:noFill/>
                    </a:ln>
                    <a:extLst>
                      <a:ext uri="{53640926-AAD7-44D8-BBD7-CCE9431645EC}">
                        <a14:shadowObscured xmlns:a14="http://schemas.microsoft.com/office/drawing/2010/main"/>
                      </a:ext>
                    </a:extLst>
                  </pic:spPr>
                </pic:pic>
              </a:graphicData>
            </a:graphic>
          </wp:inline>
        </w:drawing>
      </w:r>
      <w:r w:rsidRPr="00535DFC">
        <w:rPr>
          <w:rFonts w:ascii="Times New Roman" w:hAnsi="Times New Roman" w:cs="Times New Roman"/>
          <w:sz w:val="24"/>
          <w:szCs w:val="24"/>
        </w:rPr>
        <w:t xml:space="preserve">       </w:t>
      </w:r>
      <w:r w:rsidRPr="00535DFC">
        <w:rPr>
          <w:rFonts w:ascii="Times New Roman" w:hAnsi="Times New Roman" w:cs="Times New Roman"/>
          <w:noProof/>
          <w:sz w:val="24"/>
          <w:szCs w:val="24"/>
          <w:lang w:eastAsia="en-IN"/>
        </w:rPr>
        <w:drawing>
          <wp:inline distT="0" distB="0" distL="0" distR="0" wp14:anchorId="7334B93C" wp14:editId="48B32CDB">
            <wp:extent cx="2809198" cy="20904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a:extLst>
                        <a:ext uri="{28A0092B-C50C-407E-A947-70E740481C1C}">
                          <a14:useLocalDpi xmlns:a14="http://schemas.microsoft.com/office/drawing/2010/main" val="0"/>
                        </a:ext>
                      </a:extLst>
                    </a:blip>
                    <a:srcRect l="886" t="854" b="4274"/>
                    <a:stretch/>
                  </pic:blipFill>
                  <pic:spPr bwMode="auto">
                    <a:xfrm>
                      <a:off x="0" y="0"/>
                      <a:ext cx="2865189" cy="2132085"/>
                    </a:xfrm>
                    <a:prstGeom prst="rect">
                      <a:avLst/>
                    </a:prstGeom>
                    <a:noFill/>
                    <a:ln>
                      <a:noFill/>
                    </a:ln>
                    <a:extLst>
                      <a:ext uri="{53640926-AAD7-44D8-BBD7-CCE9431645EC}">
                        <a14:shadowObscured xmlns:a14="http://schemas.microsoft.com/office/drawing/2010/main"/>
                      </a:ext>
                    </a:extLst>
                  </pic:spPr>
                </pic:pic>
              </a:graphicData>
            </a:graphic>
          </wp:inline>
        </w:drawing>
      </w:r>
    </w:p>
    <w:p w14:paraId="79CAD14C" w14:textId="77777777" w:rsidR="00AA092F" w:rsidRPr="00535DFC" w:rsidRDefault="00AA092F" w:rsidP="00AA092F">
      <w:pPr>
        <w:jc w:val="center"/>
        <w:rPr>
          <w:rFonts w:ascii="Times New Roman" w:hAnsi="Times New Roman" w:cs="Times New Roman"/>
          <w:sz w:val="24"/>
          <w:szCs w:val="24"/>
        </w:rPr>
      </w:pPr>
      <w:r w:rsidRPr="00535DFC">
        <w:rPr>
          <w:rFonts w:ascii="Times New Roman" w:hAnsi="Times New Roman" w:cs="Times New Roman"/>
          <w:noProof/>
          <w:sz w:val="24"/>
          <w:szCs w:val="24"/>
          <w:lang w:eastAsia="en-IN"/>
        </w:rPr>
        <w:lastRenderedPageBreak/>
        <w:drawing>
          <wp:inline distT="0" distB="0" distL="0" distR="0" wp14:anchorId="1CCCA35B" wp14:editId="71A38CB5">
            <wp:extent cx="2768821" cy="2239081"/>
            <wp:effectExtent l="0" t="0" r="0" b="889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a:extLst>
                        <a:ext uri="{28A0092B-C50C-407E-A947-70E740481C1C}">
                          <a14:useLocalDpi xmlns:a14="http://schemas.microsoft.com/office/drawing/2010/main" val="0"/>
                        </a:ext>
                      </a:extLst>
                    </a:blip>
                    <a:srcRect l="1166" t="1719" b="-1"/>
                    <a:stretch/>
                  </pic:blipFill>
                  <pic:spPr bwMode="auto">
                    <a:xfrm>
                      <a:off x="0" y="0"/>
                      <a:ext cx="2802415" cy="2266247"/>
                    </a:xfrm>
                    <a:prstGeom prst="rect">
                      <a:avLst/>
                    </a:prstGeom>
                    <a:noFill/>
                    <a:ln>
                      <a:noFill/>
                    </a:ln>
                    <a:extLst>
                      <a:ext uri="{53640926-AAD7-44D8-BBD7-CCE9431645EC}">
                        <a14:shadowObscured xmlns:a14="http://schemas.microsoft.com/office/drawing/2010/main"/>
                      </a:ext>
                    </a:extLst>
                  </pic:spPr>
                </pic:pic>
              </a:graphicData>
            </a:graphic>
          </wp:inline>
        </w:drawing>
      </w:r>
    </w:p>
    <w:p w14:paraId="74CC4844" w14:textId="77777777" w:rsidR="00AA092F" w:rsidRPr="00535DFC" w:rsidRDefault="006A5C82" w:rsidP="00535DFC">
      <w:pPr>
        <w:rPr>
          <w:rFonts w:ascii="Times New Roman" w:hAnsi="Times New Roman" w:cs="Times New Roman"/>
          <w:b/>
          <w:sz w:val="24"/>
          <w:szCs w:val="24"/>
        </w:rPr>
      </w:pPr>
      <w:r>
        <w:rPr>
          <w:rFonts w:ascii="Times New Roman" w:hAnsi="Times New Roman" w:cs="Times New Roman"/>
          <w:b/>
          <w:sz w:val="24"/>
          <w:szCs w:val="24"/>
        </w:rPr>
        <w:t>6. Meshing effect</w:t>
      </w:r>
    </w:p>
    <w:tbl>
      <w:tblPr>
        <w:tblW w:w="9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775"/>
        <w:gridCol w:w="2948"/>
        <w:gridCol w:w="1811"/>
        <w:gridCol w:w="1811"/>
        <w:gridCol w:w="1828"/>
      </w:tblGrid>
      <w:tr w:rsidR="00AA092F" w:rsidRPr="00535DFC" w14:paraId="5149753A" w14:textId="77777777" w:rsidTr="00535DFC">
        <w:trPr>
          <w:trHeight w:val="589"/>
        </w:trPr>
        <w:tc>
          <w:tcPr>
            <w:tcW w:w="775" w:type="dxa"/>
            <w:shd w:val="clear" w:color="auto" w:fill="auto"/>
            <w:tcMar>
              <w:top w:w="72" w:type="dxa"/>
              <w:left w:w="144" w:type="dxa"/>
              <w:bottom w:w="72" w:type="dxa"/>
              <w:right w:w="144" w:type="dxa"/>
            </w:tcMar>
            <w:hideMark/>
          </w:tcPr>
          <w:p w14:paraId="5BFD5C0D"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b/>
                <w:bCs/>
                <w:sz w:val="24"/>
                <w:szCs w:val="24"/>
                <w:lang w:val="en-US"/>
              </w:rPr>
              <w:t>S.No</w:t>
            </w:r>
          </w:p>
        </w:tc>
        <w:tc>
          <w:tcPr>
            <w:tcW w:w="2948" w:type="dxa"/>
            <w:shd w:val="clear" w:color="auto" w:fill="auto"/>
            <w:tcMar>
              <w:top w:w="72" w:type="dxa"/>
              <w:left w:w="144" w:type="dxa"/>
              <w:bottom w:w="72" w:type="dxa"/>
              <w:right w:w="144" w:type="dxa"/>
            </w:tcMar>
            <w:hideMark/>
          </w:tcPr>
          <w:p w14:paraId="21C14899"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b/>
                <w:bCs/>
                <w:sz w:val="24"/>
                <w:szCs w:val="24"/>
                <w:lang w:val="en-US"/>
              </w:rPr>
              <w:t>Description</w:t>
            </w:r>
          </w:p>
        </w:tc>
        <w:tc>
          <w:tcPr>
            <w:tcW w:w="1811" w:type="dxa"/>
            <w:shd w:val="clear" w:color="auto" w:fill="auto"/>
            <w:tcMar>
              <w:top w:w="72" w:type="dxa"/>
              <w:left w:w="144" w:type="dxa"/>
              <w:bottom w:w="72" w:type="dxa"/>
              <w:right w:w="144" w:type="dxa"/>
            </w:tcMar>
            <w:hideMark/>
          </w:tcPr>
          <w:p w14:paraId="0F0AE250"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b/>
                <w:bCs/>
                <w:sz w:val="24"/>
                <w:szCs w:val="24"/>
                <w:lang w:val="en-US"/>
              </w:rPr>
              <w:t>Coarse</w:t>
            </w:r>
          </w:p>
        </w:tc>
        <w:tc>
          <w:tcPr>
            <w:tcW w:w="1811" w:type="dxa"/>
            <w:shd w:val="clear" w:color="auto" w:fill="auto"/>
            <w:tcMar>
              <w:top w:w="72" w:type="dxa"/>
              <w:left w:w="144" w:type="dxa"/>
              <w:bottom w:w="72" w:type="dxa"/>
              <w:right w:w="144" w:type="dxa"/>
            </w:tcMar>
            <w:hideMark/>
          </w:tcPr>
          <w:p w14:paraId="2F98CA8A"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b/>
                <w:bCs/>
                <w:sz w:val="24"/>
                <w:szCs w:val="24"/>
                <w:lang w:val="en-US"/>
              </w:rPr>
              <w:t>Medium</w:t>
            </w:r>
          </w:p>
        </w:tc>
        <w:tc>
          <w:tcPr>
            <w:tcW w:w="1828" w:type="dxa"/>
            <w:shd w:val="clear" w:color="auto" w:fill="auto"/>
            <w:tcMar>
              <w:top w:w="72" w:type="dxa"/>
              <w:left w:w="144" w:type="dxa"/>
              <w:bottom w:w="72" w:type="dxa"/>
              <w:right w:w="144" w:type="dxa"/>
            </w:tcMar>
            <w:hideMark/>
          </w:tcPr>
          <w:p w14:paraId="139EE1CF"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b/>
                <w:bCs/>
                <w:sz w:val="24"/>
                <w:szCs w:val="24"/>
                <w:lang w:val="en-US"/>
              </w:rPr>
              <w:t>Fine</w:t>
            </w:r>
          </w:p>
        </w:tc>
      </w:tr>
      <w:tr w:rsidR="00AA092F" w:rsidRPr="00535DFC" w14:paraId="7BCF2F5C" w14:textId="77777777" w:rsidTr="00703884">
        <w:trPr>
          <w:trHeight w:val="443"/>
        </w:trPr>
        <w:tc>
          <w:tcPr>
            <w:tcW w:w="9173" w:type="dxa"/>
            <w:gridSpan w:val="5"/>
            <w:shd w:val="clear" w:color="auto" w:fill="auto"/>
            <w:tcMar>
              <w:top w:w="72" w:type="dxa"/>
              <w:left w:w="144" w:type="dxa"/>
              <w:bottom w:w="72" w:type="dxa"/>
              <w:right w:w="144" w:type="dxa"/>
            </w:tcMar>
            <w:hideMark/>
          </w:tcPr>
          <w:p w14:paraId="0A23004D" w14:textId="77777777" w:rsidR="00AA092F" w:rsidRPr="00535DFC" w:rsidRDefault="00535DFC" w:rsidP="00AA092F">
            <w:pPr>
              <w:rPr>
                <w:rFonts w:ascii="Times New Roman" w:hAnsi="Times New Roman" w:cs="Times New Roman"/>
                <w:sz w:val="24"/>
                <w:szCs w:val="24"/>
              </w:rPr>
            </w:pPr>
            <w:r>
              <w:rPr>
                <w:rFonts w:ascii="Times New Roman" w:hAnsi="Times New Roman" w:cs="Times New Roman"/>
                <w:sz w:val="24"/>
                <w:szCs w:val="24"/>
                <w:lang w:val="en-US"/>
              </w:rPr>
              <w:t>For aluminum alloy (A</w:t>
            </w:r>
            <w:r w:rsidR="00AA092F" w:rsidRPr="00535DFC">
              <w:rPr>
                <w:rFonts w:ascii="Times New Roman" w:hAnsi="Times New Roman" w:cs="Times New Roman"/>
                <w:sz w:val="24"/>
                <w:szCs w:val="24"/>
                <w:lang w:val="en-US"/>
              </w:rPr>
              <w:t>l 356)</w:t>
            </w:r>
          </w:p>
        </w:tc>
      </w:tr>
      <w:tr w:rsidR="00AA092F" w:rsidRPr="00535DFC" w14:paraId="5FC10A2D" w14:textId="77777777" w:rsidTr="00535DFC">
        <w:trPr>
          <w:trHeight w:val="589"/>
        </w:trPr>
        <w:tc>
          <w:tcPr>
            <w:tcW w:w="775" w:type="dxa"/>
            <w:shd w:val="clear" w:color="auto" w:fill="auto"/>
            <w:tcMar>
              <w:top w:w="72" w:type="dxa"/>
              <w:left w:w="144" w:type="dxa"/>
              <w:bottom w:w="72" w:type="dxa"/>
              <w:right w:w="144" w:type="dxa"/>
            </w:tcMar>
            <w:hideMark/>
          </w:tcPr>
          <w:p w14:paraId="5658CEC3"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1</w:t>
            </w:r>
          </w:p>
        </w:tc>
        <w:tc>
          <w:tcPr>
            <w:tcW w:w="2948" w:type="dxa"/>
            <w:shd w:val="clear" w:color="auto" w:fill="auto"/>
            <w:tcMar>
              <w:top w:w="72" w:type="dxa"/>
              <w:left w:w="144" w:type="dxa"/>
              <w:bottom w:w="72" w:type="dxa"/>
              <w:right w:w="144" w:type="dxa"/>
            </w:tcMar>
            <w:hideMark/>
          </w:tcPr>
          <w:p w14:paraId="2800EFE0"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Nodes</w:t>
            </w:r>
          </w:p>
        </w:tc>
        <w:tc>
          <w:tcPr>
            <w:tcW w:w="1811" w:type="dxa"/>
            <w:shd w:val="clear" w:color="auto" w:fill="auto"/>
            <w:tcMar>
              <w:top w:w="72" w:type="dxa"/>
              <w:left w:w="144" w:type="dxa"/>
              <w:bottom w:w="72" w:type="dxa"/>
              <w:right w:w="144" w:type="dxa"/>
            </w:tcMar>
            <w:hideMark/>
          </w:tcPr>
          <w:p w14:paraId="46FF2078"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19754</w:t>
            </w:r>
          </w:p>
        </w:tc>
        <w:tc>
          <w:tcPr>
            <w:tcW w:w="1811" w:type="dxa"/>
            <w:shd w:val="clear" w:color="auto" w:fill="auto"/>
            <w:tcMar>
              <w:top w:w="72" w:type="dxa"/>
              <w:left w:w="144" w:type="dxa"/>
              <w:bottom w:w="72" w:type="dxa"/>
              <w:right w:w="144" w:type="dxa"/>
            </w:tcMar>
            <w:hideMark/>
          </w:tcPr>
          <w:p w14:paraId="448D68FF"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22339</w:t>
            </w:r>
          </w:p>
        </w:tc>
        <w:tc>
          <w:tcPr>
            <w:tcW w:w="1828" w:type="dxa"/>
            <w:shd w:val="clear" w:color="auto" w:fill="auto"/>
            <w:tcMar>
              <w:top w:w="72" w:type="dxa"/>
              <w:left w:w="144" w:type="dxa"/>
              <w:bottom w:w="72" w:type="dxa"/>
              <w:right w:w="144" w:type="dxa"/>
            </w:tcMar>
            <w:hideMark/>
          </w:tcPr>
          <w:p w14:paraId="0001CA78"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39117</w:t>
            </w:r>
          </w:p>
        </w:tc>
      </w:tr>
      <w:tr w:rsidR="00AA092F" w:rsidRPr="00535DFC" w14:paraId="2C1F605B" w14:textId="77777777" w:rsidTr="00535DFC">
        <w:trPr>
          <w:trHeight w:val="589"/>
        </w:trPr>
        <w:tc>
          <w:tcPr>
            <w:tcW w:w="775" w:type="dxa"/>
            <w:shd w:val="clear" w:color="auto" w:fill="auto"/>
            <w:tcMar>
              <w:top w:w="72" w:type="dxa"/>
              <w:left w:w="144" w:type="dxa"/>
              <w:bottom w:w="72" w:type="dxa"/>
              <w:right w:w="144" w:type="dxa"/>
            </w:tcMar>
            <w:hideMark/>
          </w:tcPr>
          <w:p w14:paraId="0BB03D1D"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2</w:t>
            </w:r>
          </w:p>
        </w:tc>
        <w:tc>
          <w:tcPr>
            <w:tcW w:w="2948" w:type="dxa"/>
            <w:shd w:val="clear" w:color="auto" w:fill="auto"/>
            <w:tcMar>
              <w:top w:w="72" w:type="dxa"/>
              <w:left w:w="144" w:type="dxa"/>
              <w:bottom w:w="72" w:type="dxa"/>
              <w:right w:w="144" w:type="dxa"/>
            </w:tcMar>
            <w:hideMark/>
          </w:tcPr>
          <w:p w14:paraId="03253DEE"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Elements</w:t>
            </w:r>
          </w:p>
        </w:tc>
        <w:tc>
          <w:tcPr>
            <w:tcW w:w="1811" w:type="dxa"/>
            <w:shd w:val="clear" w:color="auto" w:fill="auto"/>
            <w:tcMar>
              <w:top w:w="72" w:type="dxa"/>
              <w:left w:w="144" w:type="dxa"/>
              <w:bottom w:w="72" w:type="dxa"/>
              <w:right w:w="144" w:type="dxa"/>
            </w:tcMar>
            <w:hideMark/>
          </w:tcPr>
          <w:p w14:paraId="46C5965F"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9947</w:t>
            </w:r>
          </w:p>
        </w:tc>
        <w:tc>
          <w:tcPr>
            <w:tcW w:w="1811" w:type="dxa"/>
            <w:shd w:val="clear" w:color="auto" w:fill="auto"/>
            <w:tcMar>
              <w:top w:w="72" w:type="dxa"/>
              <w:left w:w="144" w:type="dxa"/>
              <w:bottom w:w="72" w:type="dxa"/>
              <w:right w:w="144" w:type="dxa"/>
            </w:tcMar>
            <w:hideMark/>
          </w:tcPr>
          <w:p w14:paraId="25269C39"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11315</w:t>
            </w:r>
          </w:p>
        </w:tc>
        <w:tc>
          <w:tcPr>
            <w:tcW w:w="1828" w:type="dxa"/>
            <w:shd w:val="clear" w:color="auto" w:fill="auto"/>
            <w:tcMar>
              <w:top w:w="72" w:type="dxa"/>
              <w:left w:w="144" w:type="dxa"/>
              <w:bottom w:w="72" w:type="dxa"/>
              <w:right w:w="144" w:type="dxa"/>
            </w:tcMar>
            <w:hideMark/>
          </w:tcPr>
          <w:p w14:paraId="5543FBCA"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20310</w:t>
            </w:r>
          </w:p>
        </w:tc>
      </w:tr>
      <w:tr w:rsidR="00AA092F" w:rsidRPr="00535DFC" w14:paraId="53AD810F" w14:textId="77777777" w:rsidTr="00535DFC">
        <w:trPr>
          <w:trHeight w:val="589"/>
        </w:trPr>
        <w:tc>
          <w:tcPr>
            <w:tcW w:w="775" w:type="dxa"/>
            <w:shd w:val="clear" w:color="auto" w:fill="auto"/>
            <w:tcMar>
              <w:top w:w="72" w:type="dxa"/>
              <w:left w:w="144" w:type="dxa"/>
              <w:bottom w:w="72" w:type="dxa"/>
              <w:right w:w="144" w:type="dxa"/>
            </w:tcMar>
            <w:hideMark/>
          </w:tcPr>
          <w:p w14:paraId="4AC05315"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3</w:t>
            </w:r>
          </w:p>
        </w:tc>
        <w:tc>
          <w:tcPr>
            <w:tcW w:w="2948" w:type="dxa"/>
            <w:shd w:val="clear" w:color="auto" w:fill="auto"/>
            <w:tcMar>
              <w:top w:w="72" w:type="dxa"/>
              <w:left w:w="144" w:type="dxa"/>
              <w:bottom w:w="72" w:type="dxa"/>
              <w:right w:w="144" w:type="dxa"/>
            </w:tcMar>
            <w:hideMark/>
          </w:tcPr>
          <w:p w14:paraId="4F40262B"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Maximum Deformation</w:t>
            </w:r>
          </w:p>
        </w:tc>
        <w:tc>
          <w:tcPr>
            <w:tcW w:w="1811" w:type="dxa"/>
            <w:shd w:val="clear" w:color="auto" w:fill="auto"/>
            <w:tcMar>
              <w:top w:w="72" w:type="dxa"/>
              <w:left w:w="144" w:type="dxa"/>
              <w:bottom w:w="72" w:type="dxa"/>
              <w:right w:w="144" w:type="dxa"/>
            </w:tcMar>
            <w:hideMark/>
          </w:tcPr>
          <w:p w14:paraId="6B051BC8"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0.031219 mm</w:t>
            </w:r>
          </w:p>
        </w:tc>
        <w:tc>
          <w:tcPr>
            <w:tcW w:w="1811" w:type="dxa"/>
            <w:shd w:val="clear" w:color="auto" w:fill="auto"/>
            <w:tcMar>
              <w:top w:w="72" w:type="dxa"/>
              <w:left w:w="144" w:type="dxa"/>
              <w:bottom w:w="72" w:type="dxa"/>
              <w:right w:w="144" w:type="dxa"/>
            </w:tcMar>
            <w:hideMark/>
          </w:tcPr>
          <w:p w14:paraId="3E07B188"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0.03167 mm</w:t>
            </w:r>
          </w:p>
        </w:tc>
        <w:tc>
          <w:tcPr>
            <w:tcW w:w="1828" w:type="dxa"/>
            <w:shd w:val="clear" w:color="auto" w:fill="auto"/>
            <w:tcMar>
              <w:top w:w="72" w:type="dxa"/>
              <w:left w:w="144" w:type="dxa"/>
              <w:bottom w:w="72" w:type="dxa"/>
              <w:right w:w="144" w:type="dxa"/>
            </w:tcMar>
            <w:hideMark/>
          </w:tcPr>
          <w:p w14:paraId="48327B35"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0.033272 mm</w:t>
            </w:r>
          </w:p>
        </w:tc>
      </w:tr>
      <w:tr w:rsidR="00AA092F" w:rsidRPr="00535DFC" w14:paraId="0FF942F5" w14:textId="77777777" w:rsidTr="00535DFC">
        <w:trPr>
          <w:trHeight w:val="589"/>
        </w:trPr>
        <w:tc>
          <w:tcPr>
            <w:tcW w:w="775" w:type="dxa"/>
            <w:shd w:val="clear" w:color="auto" w:fill="auto"/>
            <w:tcMar>
              <w:top w:w="72" w:type="dxa"/>
              <w:left w:w="144" w:type="dxa"/>
              <w:bottom w:w="72" w:type="dxa"/>
              <w:right w:w="144" w:type="dxa"/>
            </w:tcMar>
            <w:hideMark/>
          </w:tcPr>
          <w:p w14:paraId="423D105D"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4</w:t>
            </w:r>
          </w:p>
        </w:tc>
        <w:tc>
          <w:tcPr>
            <w:tcW w:w="2948" w:type="dxa"/>
            <w:shd w:val="clear" w:color="auto" w:fill="auto"/>
            <w:tcMar>
              <w:top w:w="72" w:type="dxa"/>
              <w:left w:w="144" w:type="dxa"/>
              <w:bottom w:w="72" w:type="dxa"/>
              <w:right w:w="144" w:type="dxa"/>
            </w:tcMar>
            <w:hideMark/>
          </w:tcPr>
          <w:p w14:paraId="3BA9998D"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Maximum Stress</w:t>
            </w:r>
          </w:p>
        </w:tc>
        <w:tc>
          <w:tcPr>
            <w:tcW w:w="1811" w:type="dxa"/>
            <w:shd w:val="clear" w:color="auto" w:fill="auto"/>
            <w:tcMar>
              <w:top w:w="72" w:type="dxa"/>
              <w:left w:w="144" w:type="dxa"/>
              <w:bottom w:w="72" w:type="dxa"/>
              <w:right w:w="144" w:type="dxa"/>
            </w:tcMar>
            <w:hideMark/>
          </w:tcPr>
          <w:p w14:paraId="747480EC"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19.035 Mpa</w:t>
            </w:r>
          </w:p>
        </w:tc>
        <w:tc>
          <w:tcPr>
            <w:tcW w:w="1811" w:type="dxa"/>
            <w:shd w:val="clear" w:color="auto" w:fill="auto"/>
            <w:tcMar>
              <w:top w:w="72" w:type="dxa"/>
              <w:left w:w="144" w:type="dxa"/>
              <w:bottom w:w="72" w:type="dxa"/>
              <w:right w:w="144" w:type="dxa"/>
            </w:tcMar>
            <w:hideMark/>
          </w:tcPr>
          <w:p w14:paraId="3482E19C"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19.235 Mpa</w:t>
            </w:r>
          </w:p>
        </w:tc>
        <w:tc>
          <w:tcPr>
            <w:tcW w:w="1828" w:type="dxa"/>
            <w:shd w:val="clear" w:color="auto" w:fill="auto"/>
            <w:tcMar>
              <w:top w:w="72" w:type="dxa"/>
              <w:left w:w="144" w:type="dxa"/>
              <w:bottom w:w="72" w:type="dxa"/>
              <w:right w:w="144" w:type="dxa"/>
            </w:tcMar>
            <w:hideMark/>
          </w:tcPr>
          <w:p w14:paraId="1C15EB86"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16.964 Mpa</w:t>
            </w:r>
          </w:p>
        </w:tc>
      </w:tr>
      <w:tr w:rsidR="00AA092F" w:rsidRPr="00535DFC" w14:paraId="41D2D475" w14:textId="77777777" w:rsidTr="00535DFC">
        <w:trPr>
          <w:trHeight w:val="589"/>
        </w:trPr>
        <w:tc>
          <w:tcPr>
            <w:tcW w:w="775" w:type="dxa"/>
            <w:shd w:val="clear" w:color="auto" w:fill="auto"/>
            <w:tcMar>
              <w:top w:w="72" w:type="dxa"/>
              <w:left w:w="144" w:type="dxa"/>
              <w:bottom w:w="72" w:type="dxa"/>
              <w:right w:w="144" w:type="dxa"/>
            </w:tcMar>
            <w:hideMark/>
          </w:tcPr>
          <w:p w14:paraId="688A6B39"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5</w:t>
            </w:r>
          </w:p>
        </w:tc>
        <w:tc>
          <w:tcPr>
            <w:tcW w:w="2948" w:type="dxa"/>
            <w:shd w:val="clear" w:color="auto" w:fill="auto"/>
            <w:tcMar>
              <w:top w:w="72" w:type="dxa"/>
              <w:left w:w="144" w:type="dxa"/>
              <w:bottom w:w="72" w:type="dxa"/>
              <w:right w:w="144" w:type="dxa"/>
            </w:tcMar>
            <w:hideMark/>
          </w:tcPr>
          <w:p w14:paraId="214048B8"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Maximum strain</w:t>
            </w:r>
          </w:p>
        </w:tc>
        <w:tc>
          <w:tcPr>
            <w:tcW w:w="1811" w:type="dxa"/>
            <w:shd w:val="clear" w:color="auto" w:fill="auto"/>
            <w:tcMar>
              <w:top w:w="72" w:type="dxa"/>
              <w:left w:w="144" w:type="dxa"/>
              <w:bottom w:w="72" w:type="dxa"/>
              <w:right w:w="144" w:type="dxa"/>
            </w:tcMar>
            <w:hideMark/>
          </w:tcPr>
          <w:p w14:paraId="3A327A9C"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0.00026963</w:t>
            </w:r>
          </w:p>
        </w:tc>
        <w:tc>
          <w:tcPr>
            <w:tcW w:w="1811" w:type="dxa"/>
            <w:shd w:val="clear" w:color="auto" w:fill="auto"/>
            <w:tcMar>
              <w:top w:w="72" w:type="dxa"/>
              <w:left w:w="144" w:type="dxa"/>
              <w:bottom w:w="72" w:type="dxa"/>
              <w:right w:w="144" w:type="dxa"/>
            </w:tcMar>
            <w:hideMark/>
          </w:tcPr>
          <w:p w14:paraId="3D967C40"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0.00027268</w:t>
            </w:r>
          </w:p>
        </w:tc>
        <w:tc>
          <w:tcPr>
            <w:tcW w:w="1828" w:type="dxa"/>
            <w:shd w:val="clear" w:color="auto" w:fill="auto"/>
            <w:tcMar>
              <w:top w:w="72" w:type="dxa"/>
              <w:left w:w="144" w:type="dxa"/>
              <w:bottom w:w="72" w:type="dxa"/>
              <w:right w:w="144" w:type="dxa"/>
            </w:tcMar>
            <w:hideMark/>
          </w:tcPr>
          <w:p w14:paraId="51298B53"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0.0002567</w:t>
            </w:r>
          </w:p>
        </w:tc>
      </w:tr>
      <w:tr w:rsidR="00AA092F" w:rsidRPr="00535DFC" w14:paraId="764F2B92" w14:textId="77777777" w:rsidTr="00703884">
        <w:trPr>
          <w:trHeight w:val="589"/>
        </w:trPr>
        <w:tc>
          <w:tcPr>
            <w:tcW w:w="9173" w:type="dxa"/>
            <w:gridSpan w:val="5"/>
            <w:shd w:val="clear" w:color="auto" w:fill="auto"/>
            <w:tcMar>
              <w:top w:w="72" w:type="dxa"/>
              <w:left w:w="144" w:type="dxa"/>
              <w:bottom w:w="72" w:type="dxa"/>
              <w:right w:w="144" w:type="dxa"/>
            </w:tcMar>
            <w:hideMark/>
          </w:tcPr>
          <w:p w14:paraId="502D5628" w14:textId="77777777" w:rsidR="00AA092F" w:rsidRPr="00535DFC" w:rsidRDefault="00AA092F" w:rsidP="00703884">
            <w:pPr>
              <w:spacing w:before="240"/>
              <w:rPr>
                <w:rFonts w:ascii="Times New Roman" w:hAnsi="Times New Roman" w:cs="Times New Roman"/>
                <w:sz w:val="24"/>
                <w:szCs w:val="24"/>
              </w:rPr>
            </w:pPr>
            <w:r w:rsidRPr="00535DFC">
              <w:rPr>
                <w:rFonts w:ascii="Times New Roman" w:hAnsi="Times New Roman" w:cs="Times New Roman"/>
                <w:sz w:val="24"/>
                <w:szCs w:val="24"/>
                <w:lang w:val="en-US"/>
              </w:rPr>
              <w:t>For S-Glass Fiber/epoxy composites</w:t>
            </w:r>
          </w:p>
        </w:tc>
      </w:tr>
      <w:tr w:rsidR="00AA092F" w:rsidRPr="00535DFC" w14:paraId="65A88A79" w14:textId="77777777" w:rsidTr="00535DFC">
        <w:trPr>
          <w:trHeight w:val="589"/>
        </w:trPr>
        <w:tc>
          <w:tcPr>
            <w:tcW w:w="775" w:type="dxa"/>
            <w:shd w:val="clear" w:color="auto" w:fill="auto"/>
            <w:tcMar>
              <w:top w:w="72" w:type="dxa"/>
              <w:left w:w="144" w:type="dxa"/>
              <w:bottom w:w="72" w:type="dxa"/>
              <w:right w:w="144" w:type="dxa"/>
            </w:tcMar>
            <w:hideMark/>
          </w:tcPr>
          <w:p w14:paraId="56478795"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1</w:t>
            </w:r>
          </w:p>
        </w:tc>
        <w:tc>
          <w:tcPr>
            <w:tcW w:w="2948" w:type="dxa"/>
            <w:shd w:val="clear" w:color="auto" w:fill="auto"/>
            <w:tcMar>
              <w:top w:w="72" w:type="dxa"/>
              <w:left w:w="144" w:type="dxa"/>
              <w:bottom w:w="72" w:type="dxa"/>
              <w:right w:w="144" w:type="dxa"/>
            </w:tcMar>
            <w:hideMark/>
          </w:tcPr>
          <w:p w14:paraId="11294F99"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Nodes</w:t>
            </w:r>
          </w:p>
        </w:tc>
        <w:tc>
          <w:tcPr>
            <w:tcW w:w="1811" w:type="dxa"/>
            <w:shd w:val="clear" w:color="auto" w:fill="auto"/>
            <w:tcMar>
              <w:top w:w="72" w:type="dxa"/>
              <w:left w:w="144" w:type="dxa"/>
              <w:bottom w:w="72" w:type="dxa"/>
              <w:right w:w="144" w:type="dxa"/>
            </w:tcMar>
            <w:hideMark/>
          </w:tcPr>
          <w:p w14:paraId="78DF6CB5"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19754</w:t>
            </w:r>
          </w:p>
        </w:tc>
        <w:tc>
          <w:tcPr>
            <w:tcW w:w="1811" w:type="dxa"/>
            <w:shd w:val="clear" w:color="auto" w:fill="auto"/>
            <w:tcMar>
              <w:top w:w="72" w:type="dxa"/>
              <w:left w:w="144" w:type="dxa"/>
              <w:bottom w:w="72" w:type="dxa"/>
              <w:right w:w="144" w:type="dxa"/>
            </w:tcMar>
            <w:hideMark/>
          </w:tcPr>
          <w:p w14:paraId="2E5A4A93"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22339</w:t>
            </w:r>
          </w:p>
        </w:tc>
        <w:tc>
          <w:tcPr>
            <w:tcW w:w="1828" w:type="dxa"/>
            <w:shd w:val="clear" w:color="auto" w:fill="auto"/>
            <w:tcMar>
              <w:top w:w="72" w:type="dxa"/>
              <w:left w:w="144" w:type="dxa"/>
              <w:bottom w:w="72" w:type="dxa"/>
              <w:right w:w="144" w:type="dxa"/>
            </w:tcMar>
            <w:hideMark/>
          </w:tcPr>
          <w:p w14:paraId="58EBB5C1"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39117</w:t>
            </w:r>
          </w:p>
        </w:tc>
      </w:tr>
      <w:tr w:rsidR="00AA092F" w:rsidRPr="00535DFC" w14:paraId="2C81BD56" w14:textId="77777777" w:rsidTr="00535DFC">
        <w:trPr>
          <w:trHeight w:val="589"/>
        </w:trPr>
        <w:tc>
          <w:tcPr>
            <w:tcW w:w="775" w:type="dxa"/>
            <w:shd w:val="clear" w:color="auto" w:fill="auto"/>
            <w:tcMar>
              <w:top w:w="72" w:type="dxa"/>
              <w:left w:w="144" w:type="dxa"/>
              <w:bottom w:w="72" w:type="dxa"/>
              <w:right w:w="144" w:type="dxa"/>
            </w:tcMar>
            <w:hideMark/>
          </w:tcPr>
          <w:p w14:paraId="0DD52A3D"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2</w:t>
            </w:r>
          </w:p>
        </w:tc>
        <w:tc>
          <w:tcPr>
            <w:tcW w:w="2948" w:type="dxa"/>
            <w:shd w:val="clear" w:color="auto" w:fill="auto"/>
            <w:tcMar>
              <w:top w:w="72" w:type="dxa"/>
              <w:left w:w="144" w:type="dxa"/>
              <w:bottom w:w="72" w:type="dxa"/>
              <w:right w:w="144" w:type="dxa"/>
            </w:tcMar>
            <w:hideMark/>
          </w:tcPr>
          <w:p w14:paraId="45C21750"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Elements</w:t>
            </w:r>
          </w:p>
        </w:tc>
        <w:tc>
          <w:tcPr>
            <w:tcW w:w="1811" w:type="dxa"/>
            <w:shd w:val="clear" w:color="auto" w:fill="auto"/>
            <w:tcMar>
              <w:top w:w="72" w:type="dxa"/>
              <w:left w:w="144" w:type="dxa"/>
              <w:bottom w:w="72" w:type="dxa"/>
              <w:right w:w="144" w:type="dxa"/>
            </w:tcMar>
            <w:hideMark/>
          </w:tcPr>
          <w:p w14:paraId="420537E5"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9947</w:t>
            </w:r>
          </w:p>
        </w:tc>
        <w:tc>
          <w:tcPr>
            <w:tcW w:w="1811" w:type="dxa"/>
            <w:shd w:val="clear" w:color="auto" w:fill="auto"/>
            <w:tcMar>
              <w:top w:w="72" w:type="dxa"/>
              <w:left w:w="144" w:type="dxa"/>
              <w:bottom w:w="72" w:type="dxa"/>
              <w:right w:w="144" w:type="dxa"/>
            </w:tcMar>
            <w:hideMark/>
          </w:tcPr>
          <w:p w14:paraId="5D3E323E"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11315</w:t>
            </w:r>
          </w:p>
        </w:tc>
        <w:tc>
          <w:tcPr>
            <w:tcW w:w="1828" w:type="dxa"/>
            <w:shd w:val="clear" w:color="auto" w:fill="auto"/>
            <w:tcMar>
              <w:top w:w="72" w:type="dxa"/>
              <w:left w:w="144" w:type="dxa"/>
              <w:bottom w:w="72" w:type="dxa"/>
              <w:right w:w="144" w:type="dxa"/>
            </w:tcMar>
            <w:hideMark/>
          </w:tcPr>
          <w:p w14:paraId="361A5D80"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20310</w:t>
            </w:r>
          </w:p>
        </w:tc>
      </w:tr>
      <w:tr w:rsidR="00AA092F" w:rsidRPr="00535DFC" w14:paraId="246C2A65" w14:textId="77777777" w:rsidTr="00535DFC">
        <w:trPr>
          <w:trHeight w:val="589"/>
        </w:trPr>
        <w:tc>
          <w:tcPr>
            <w:tcW w:w="775" w:type="dxa"/>
            <w:shd w:val="clear" w:color="auto" w:fill="auto"/>
            <w:tcMar>
              <w:top w:w="72" w:type="dxa"/>
              <w:left w:w="144" w:type="dxa"/>
              <w:bottom w:w="72" w:type="dxa"/>
              <w:right w:w="144" w:type="dxa"/>
            </w:tcMar>
            <w:hideMark/>
          </w:tcPr>
          <w:p w14:paraId="08494AD0"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3</w:t>
            </w:r>
          </w:p>
        </w:tc>
        <w:tc>
          <w:tcPr>
            <w:tcW w:w="2948" w:type="dxa"/>
            <w:shd w:val="clear" w:color="auto" w:fill="auto"/>
            <w:tcMar>
              <w:top w:w="72" w:type="dxa"/>
              <w:left w:w="144" w:type="dxa"/>
              <w:bottom w:w="72" w:type="dxa"/>
              <w:right w:w="144" w:type="dxa"/>
            </w:tcMar>
            <w:hideMark/>
          </w:tcPr>
          <w:p w14:paraId="7EC7B45F"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Maximum Deformation</w:t>
            </w:r>
          </w:p>
        </w:tc>
        <w:tc>
          <w:tcPr>
            <w:tcW w:w="1811" w:type="dxa"/>
            <w:shd w:val="clear" w:color="auto" w:fill="auto"/>
            <w:tcMar>
              <w:top w:w="72" w:type="dxa"/>
              <w:left w:w="144" w:type="dxa"/>
              <w:bottom w:w="72" w:type="dxa"/>
              <w:right w:w="144" w:type="dxa"/>
            </w:tcMar>
            <w:hideMark/>
          </w:tcPr>
          <w:p w14:paraId="4E5FA429"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0.024823</w:t>
            </w:r>
          </w:p>
        </w:tc>
        <w:tc>
          <w:tcPr>
            <w:tcW w:w="1811" w:type="dxa"/>
            <w:shd w:val="clear" w:color="auto" w:fill="auto"/>
            <w:tcMar>
              <w:top w:w="72" w:type="dxa"/>
              <w:left w:w="144" w:type="dxa"/>
              <w:bottom w:w="72" w:type="dxa"/>
              <w:right w:w="144" w:type="dxa"/>
            </w:tcMar>
            <w:hideMark/>
          </w:tcPr>
          <w:p w14:paraId="46299847"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0.025199</w:t>
            </w:r>
          </w:p>
        </w:tc>
        <w:tc>
          <w:tcPr>
            <w:tcW w:w="1828" w:type="dxa"/>
            <w:shd w:val="clear" w:color="auto" w:fill="auto"/>
            <w:tcMar>
              <w:top w:w="72" w:type="dxa"/>
              <w:left w:w="144" w:type="dxa"/>
              <w:bottom w:w="72" w:type="dxa"/>
              <w:right w:w="144" w:type="dxa"/>
            </w:tcMar>
            <w:hideMark/>
          </w:tcPr>
          <w:p w14:paraId="44C3BE66"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0.02652</w:t>
            </w:r>
          </w:p>
        </w:tc>
      </w:tr>
      <w:tr w:rsidR="00AA092F" w:rsidRPr="00535DFC" w14:paraId="743519D8" w14:textId="77777777" w:rsidTr="00535DFC">
        <w:trPr>
          <w:trHeight w:val="589"/>
        </w:trPr>
        <w:tc>
          <w:tcPr>
            <w:tcW w:w="775" w:type="dxa"/>
            <w:shd w:val="clear" w:color="auto" w:fill="auto"/>
            <w:tcMar>
              <w:top w:w="72" w:type="dxa"/>
              <w:left w:w="144" w:type="dxa"/>
              <w:bottom w:w="72" w:type="dxa"/>
              <w:right w:w="144" w:type="dxa"/>
            </w:tcMar>
            <w:hideMark/>
          </w:tcPr>
          <w:p w14:paraId="64A32846"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4</w:t>
            </w:r>
          </w:p>
        </w:tc>
        <w:tc>
          <w:tcPr>
            <w:tcW w:w="2948" w:type="dxa"/>
            <w:shd w:val="clear" w:color="auto" w:fill="auto"/>
            <w:tcMar>
              <w:top w:w="72" w:type="dxa"/>
              <w:left w:w="144" w:type="dxa"/>
              <w:bottom w:w="72" w:type="dxa"/>
              <w:right w:w="144" w:type="dxa"/>
            </w:tcMar>
            <w:hideMark/>
          </w:tcPr>
          <w:p w14:paraId="624CFF7C"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Maximum Stress</w:t>
            </w:r>
          </w:p>
        </w:tc>
        <w:tc>
          <w:tcPr>
            <w:tcW w:w="1811" w:type="dxa"/>
            <w:shd w:val="clear" w:color="auto" w:fill="auto"/>
            <w:tcMar>
              <w:top w:w="72" w:type="dxa"/>
              <w:left w:w="144" w:type="dxa"/>
              <w:bottom w:w="72" w:type="dxa"/>
              <w:right w:w="144" w:type="dxa"/>
            </w:tcMar>
            <w:hideMark/>
          </w:tcPr>
          <w:p w14:paraId="3EF23421"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19.0</w:t>
            </w:r>
            <w:r w:rsidR="00F303C3" w:rsidRPr="00535DFC">
              <w:rPr>
                <w:rFonts w:ascii="Times New Roman" w:hAnsi="Times New Roman" w:cs="Times New Roman"/>
                <w:sz w:val="24"/>
                <w:szCs w:val="24"/>
                <w:lang w:val="en-US"/>
              </w:rPr>
              <w:t>1</w:t>
            </w:r>
            <w:r w:rsidRPr="00535DFC">
              <w:rPr>
                <w:rFonts w:ascii="Times New Roman" w:hAnsi="Times New Roman" w:cs="Times New Roman"/>
                <w:sz w:val="24"/>
                <w:szCs w:val="24"/>
                <w:lang w:val="en-US"/>
              </w:rPr>
              <w:t xml:space="preserve"> Mpa</w:t>
            </w:r>
          </w:p>
        </w:tc>
        <w:tc>
          <w:tcPr>
            <w:tcW w:w="1811" w:type="dxa"/>
            <w:shd w:val="clear" w:color="auto" w:fill="auto"/>
            <w:tcMar>
              <w:top w:w="72" w:type="dxa"/>
              <w:left w:w="144" w:type="dxa"/>
              <w:bottom w:w="72" w:type="dxa"/>
              <w:right w:w="144" w:type="dxa"/>
            </w:tcMar>
            <w:hideMark/>
          </w:tcPr>
          <w:p w14:paraId="6CC6A808"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19.</w:t>
            </w:r>
            <w:r w:rsidR="00F303C3" w:rsidRPr="00535DFC">
              <w:rPr>
                <w:rFonts w:ascii="Times New Roman" w:hAnsi="Times New Roman" w:cs="Times New Roman"/>
                <w:sz w:val="24"/>
                <w:szCs w:val="24"/>
                <w:lang w:val="en-US"/>
              </w:rPr>
              <w:t>15</w:t>
            </w:r>
            <w:r w:rsidRPr="00535DFC">
              <w:rPr>
                <w:rFonts w:ascii="Times New Roman" w:hAnsi="Times New Roman" w:cs="Times New Roman"/>
                <w:sz w:val="24"/>
                <w:szCs w:val="24"/>
                <w:lang w:val="en-US"/>
              </w:rPr>
              <w:t xml:space="preserve"> Mpa</w:t>
            </w:r>
          </w:p>
        </w:tc>
        <w:tc>
          <w:tcPr>
            <w:tcW w:w="1828" w:type="dxa"/>
            <w:shd w:val="clear" w:color="auto" w:fill="auto"/>
            <w:tcMar>
              <w:top w:w="72" w:type="dxa"/>
              <w:left w:w="144" w:type="dxa"/>
              <w:bottom w:w="72" w:type="dxa"/>
              <w:right w:w="144" w:type="dxa"/>
            </w:tcMar>
            <w:hideMark/>
          </w:tcPr>
          <w:p w14:paraId="1C293724"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16.</w:t>
            </w:r>
            <w:r w:rsidR="00F303C3" w:rsidRPr="00535DFC">
              <w:rPr>
                <w:rFonts w:ascii="Times New Roman" w:hAnsi="Times New Roman" w:cs="Times New Roman"/>
                <w:sz w:val="24"/>
                <w:szCs w:val="24"/>
                <w:lang w:val="en-US"/>
              </w:rPr>
              <w:t>58</w:t>
            </w:r>
            <w:r w:rsidRPr="00535DFC">
              <w:rPr>
                <w:rFonts w:ascii="Times New Roman" w:hAnsi="Times New Roman" w:cs="Times New Roman"/>
                <w:sz w:val="24"/>
                <w:szCs w:val="24"/>
                <w:lang w:val="en-US"/>
              </w:rPr>
              <w:t xml:space="preserve"> Mpa</w:t>
            </w:r>
          </w:p>
        </w:tc>
      </w:tr>
      <w:tr w:rsidR="00AA092F" w:rsidRPr="00535DFC" w14:paraId="65BEECC5" w14:textId="77777777" w:rsidTr="00535DFC">
        <w:trPr>
          <w:trHeight w:val="589"/>
        </w:trPr>
        <w:tc>
          <w:tcPr>
            <w:tcW w:w="775" w:type="dxa"/>
            <w:shd w:val="clear" w:color="auto" w:fill="auto"/>
            <w:tcMar>
              <w:top w:w="72" w:type="dxa"/>
              <w:left w:w="144" w:type="dxa"/>
              <w:bottom w:w="72" w:type="dxa"/>
              <w:right w:w="144" w:type="dxa"/>
            </w:tcMar>
            <w:hideMark/>
          </w:tcPr>
          <w:p w14:paraId="342D7565"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5</w:t>
            </w:r>
          </w:p>
        </w:tc>
        <w:tc>
          <w:tcPr>
            <w:tcW w:w="2948" w:type="dxa"/>
            <w:shd w:val="clear" w:color="auto" w:fill="auto"/>
            <w:tcMar>
              <w:top w:w="72" w:type="dxa"/>
              <w:left w:w="144" w:type="dxa"/>
              <w:bottom w:w="72" w:type="dxa"/>
              <w:right w:w="144" w:type="dxa"/>
            </w:tcMar>
            <w:hideMark/>
          </w:tcPr>
          <w:p w14:paraId="4EFD7C55"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sz w:val="24"/>
                <w:szCs w:val="24"/>
                <w:lang w:val="en-US"/>
              </w:rPr>
              <w:t>Maximum strain</w:t>
            </w:r>
          </w:p>
        </w:tc>
        <w:tc>
          <w:tcPr>
            <w:tcW w:w="1811" w:type="dxa"/>
            <w:shd w:val="clear" w:color="auto" w:fill="auto"/>
            <w:tcMar>
              <w:top w:w="72" w:type="dxa"/>
              <w:left w:w="144" w:type="dxa"/>
              <w:bottom w:w="72" w:type="dxa"/>
              <w:right w:w="144" w:type="dxa"/>
            </w:tcMar>
            <w:hideMark/>
          </w:tcPr>
          <w:p w14:paraId="6D979E25"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0.00021254</w:t>
            </w:r>
          </w:p>
        </w:tc>
        <w:tc>
          <w:tcPr>
            <w:tcW w:w="1811" w:type="dxa"/>
            <w:shd w:val="clear" w:color="auto" w:fill="auto"/>
            <w:tcMar>
              <w:top w:w="72" w:type="dxa"/>
              <w:left w:w="144" w:type="dxa"/>
              <w:bottom w:w="72" w:type="dxa"/>
              <w:right w:w="144" w:type="dxa"/>
            </w:tcMar>
            <w:hideMark/>
          </w:tcPr>
          <w:p w14:paraId="6C9AE667"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0.00021554</w:t>
            </w:r>
          </w:p>
        </w:tc>
        <w:tc>
          <w:tcPr>
            <w:tcW w:w="1828" w:type="dxa"/>
            <w:shd w:val="clear" w:color="auto" w:fill="auto"/>
            <w:tcMar>
              <w:top w:w="72" w:type="dxa"/>
              <w:left w:w="144" w:type="dxa"/>
              <w:bottom w:w="72" w:type="dxa"/>
              <w:right w:w="144" w:type="dxa"/>
            </w:tcMar>
            <w:hideMark/>
          </w:tcPr>
          <w:p w14:paraId="0D85EC17" w14:textId="77777777" w:rsidR="00AA092F" w:rsidRPr="00535DFC" w:rsidRDefault="00AA092F" w:rsidP="00703884">
            <w:pPr>
              <w:jc w:val="center"/>
              <w:rPr>
                <w:rFonts w:ascii="Times New Roman" w:hAnsi="Times New Roman" w:cs="Times New Roman"/>
                <w:sz w:val="24"/>
                <w:szCs w:val="24"/>
              </w:rPr>
            </w:pPr>
            <w:r w:rsidRPr="00535DFC">
              <w:rPr>
                <w:rFonts w:ascii="Times New Roman" w:hAnsi="Times New Roman" w:cs="Times New Roman"/>
                <w:sz w:val="24"/>
                <w:szCs w:val="24"/>
                <w:lang w:val="en-US"/>
              </w:rPr>
              <w:t>0.00019843</w:t>
            </w:r>
          </w:p>
        </w:tc>
      </w:tr>
    </w:tbl>
    <w:p w14:paraId="688E272B" w14:textId="77777777" w:rsidR="00046DA3" w:rsidRPr="00535DFC" w:rsidRDefault="00046DA3" w:rsidP="00AA092F">
      <w:pPr>
        <w:rPr>
          <w:rFonts w:ascii="Times New Roman" w:hAnsi="Times New Roman" w:cs="Times New Roman"/>
          <w:b/>
          <w:sz w:val="24"/>
          <w:szCs w:val="24"/>
        </w:rPr>
      </w:pPr>
    </w:p>
    <w:p w14:paraId="30818226" w14:textId="77777777" w:rsidR="00AA092F" w:rsidRPr="00535DFC" w:rsidRDefault="00535DFC" w:rsidP="00AA092F">
      <w:pPr>
        <w:rPr>
          <w:rFonts w:ascii="Times New Roman" w:hAnsi="Times New Roman" w:cs="Times New Roman"/>
          <w:b/>
          <w:sz w:val="24"/>
          <w:szCs w:val="24"/>
        </w:rPr>
      </w:pPr>
      <w:r>
        <w:rPr>
          <w:rFonts w:ascii="Times New Roman" w:hAnsi="Times New Roman" w:cs="Times New Roman"/>
          <w:b/>
          <w:sz w:val="24"/>
          <w:szCs w:val="24"/>
        </w:rPr>
        <w:t xml:space="preserve">6.1 </w:t>
      </w:r>
      <w:r w:rsidR="00046DA3" w:rsidRPr="00535DFC">
        <w:rPr>
          <w:rFonts w:ascii="Times New Roman" w:hAnsi="Times New Roman" w:cs="Times New Roman"/>
          <w:b/>
          <w:sz w:val="24"/>
          <w:szCs w:val="24"/>
        </w:rPr>
        <w:t>E</w:t>
      </w:r>
      <w:r>
        <w:rPr>
          <w:rFonts w:ascii="Times New Roman" w:hAnsi="Times New Roman" w:cs="Times New Roman"/>
          <w:b/>
          <w:sz w:val="24"/>
          <w:szCs w:val="24"/>
        </w:rPr>
        <w:t>f</w:t>
      </w:r>
      <w:r w:rsidR="00046DA3" w:rsidRPr="00535DFC">
        <w:rPr>
          <w:rFonts w:ascii="Times New Roman" w:hAnsi="Times New Roman" w:cs="Times New Roman"/>
          <w:b/>
          <w:sz w:val="24"/>
          <w:szCs w:val="24"/>
        </w:rPr>
        <w:t>fect of Meshing on Deformation</w:t>
      </w:r>
      <w:r>
        <w:rPr>
          <w:rFonts w:ascii="Times New Roman" w:hAnsi="Times New Roman" w:cs="Times New Roman"/>
          <w:b/>
          <w:sz w:val="24"/>
          <w:szCs w:val="24"/>
        </w:rPr>
        <w:t xml:space="preserve"> </w:t>
      </w:r>
    </w:p>
    <w:p w14:paraId="736ACA5D" w14:textId="77777777" w:rsidR="00AA092F" w:rsidRPr="00535DFC" w:rsidRDefault="00AA092F" w:rsidP="00AA092F">
      <w:pPr>
        <w:rPr>
          <w:rFonts w:ascii="Times New Roman" w:hAnsi="Times New Roman" w:cs="Times New Roman"/>
          <w:sz w:val="24"/>
          <w:szCs w:val="24"/>
        </w:rPr>
      </w:pPr>
      <w:r w:rsidRPr="00535DFC">
        <w:rPr>
          <w:rFonts w:ascii="Times New Roman" w:hAnsi="Times New Roman" w:cs="Times New Roman"/>
          <w:noProof/>
          <w:sz w:val="24"/>
          <w:szCs w:val="24"/>
          <w:lang w:eastAsia="en-IN"/>
        </w:rPr>
        <w:drawing>
          <wp:inline distT="0" distB="0" distL="0" distR="0" wp14:anchorId="2A59F3DE" wp14:editId="57ED45B7">
            <wp:extent cx="5486400" cy="32004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2E23477" w14:textId="77777777" w:rsidR="00F303C3" w:rsidRPr="00535DFC" w:rsidRDefault="00535DFC" w:rsidP="00F303C3">
      <w:pPr>
        <w:rPr>
          <w:rFonts w:ascii="Times New Roman" w:hAnsi="Times New Roman" w:cs="Times New Roman"/>
          <w:b/>
          <w:sz w:val="24"/>
          <w:szCs w:val="24"/>
        </w:rPr>
      </w:pPr>
      <w:r>
        <w:rPr>
          <w:rFonts w:ascii="Times New Roman" w:hAnsi="Times New Roman" w:cs="Times New Roman"/>
          <w:b/>
          <w:sz w:val="24"/>
          <w:szCs w:val="24"/>
        </w:rPr>
        <w:t xml:space="preserve">6.2 </w:t>
      </w:r>
      <w:r w:rsidR="00F303C3" w:rsidRPr="00535DFC">
        <w:rPr>
          <w:rFonts w:ascii="Times New Roman" w:hAnsi="Times New Roman" w:cs="Times New Roman"/>
          <w:b/>
          <w:sz w:val="24"/>
          <w:szCs w:val="24"/>
        </w:rPr>
        <w:t>Effect of Meshing on Maximum Stress</w:t>
      </w:r>
    </w:p>
    <w:p w14:paraId="1B039B9D" w14:textId="77777777" w:rsidR="00F303C3" w:rsidRPr="00535DFC" w:rsidRDefault="00F303C3" w:rsidP="00AA092F">
      <w:pPr>
        <w:rPr>
          <w:rFonts w:ascii="Times New Roman" w:hAnsi="Times New Roman" w:cs="Times New Roman"/>
          <w:sz w:val="24"/>
          <w:szCs w:val="24"/>
        </w:rPr>
      </w:pPr>
      <w:r w:rsidRPr="00535DFC">
        <w:rPr>
          <w:rFonts w:ascii="Times New Roman" w:hAnsi="Times New Roman" w:cs="Times New Roman"/>
          <w:noProof/>
          <w:sz w:val="24"/>
          <w:szCs w:val="24"/>
          <w:lang w:eastAsia="en-IN"/>
        </w:rPr>
        <w:drawing>
          <wp:inline distT="0" distB="0" distL="0" distR="0" wp14:anchorId="449874EB" wp14:editId="27CA2361">
            <wp:extent cx="5486400" cy="32004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759C77" w14:textId="77777777" w:rsidR="00F303C3" w:rsidRPr="00535DFC" w:rsidRDefault="00535DFC" w:rsidP="00AA092F">
      <w:pPr>
        <w:rPr>
          <w:rFonts w:ascii="Times New Roman" w:hAnsi="Times New Roman" w:cs="Times New Roman"/>
          <w:b/>
          <w:sz w:val="24"/>
          <w:szCs w:val="24"/>
        </w:rPr>
      </w:pPr>
      <w:r>
        <w:rPr>
          <w:rFonts w:ascii="Times New Roman" w:hAnsi="Times New Roman" w:cs="Times New Roman"/>
          <w:b/>
          <w:sz w:val="24"/>
          <w:szCs w:val="24"/>
        </w:rPr>
        <w:t xml:space="preserve">6.3 </w:t>
      </w:r>
      <w:r w:rsidR="00F303C3" w:rsidRPr="00535DFC">
        <w:rPr>
          <w:rFonts w:ascii="Times New Roman" w:hAnsi="Times New Roman" w:cs="Times New Roman"/>
          <w:b/>
          <w:sz w:val="24"/>
          <w:szCs w:val="24"/>
        </w:rPr>
        <w:t>Effect of Meshing on Maximum Strain</w:t>
      </w:r>
    </w:p>
    <w:p w14:paraId="5F00778A" w14:textId="77777777" w:rsidR="00F303C3" w:rsidRPr="00535DFC" w:rsidRDefault="00F303C3" w:rsidP="00AA092F">
      <w:pPr>
        <w:rPr>
          <w:rFonts w:ascii="Times New Roman" w:hAnsi="Times New Roman" w:cs="Times New Roman"/>
          <w:sz w:val="24"/>
          <w:szCs w:val="24"/>
        </w:rPr>
      </w:pPr>
      <w:r w:rsidRPr="00535DFC">
        <w:rPr>
          <w:rFonts w:ascii="Times New Roman" w:hAnsi="Times New Roman" w:cs="Times New Roman"/>
          <w:noProof/>
          <w:sz w:val="24"/>
          <w:szCs w:val="24"/>
          <w:lang w:eastAsia="en-IN"/>
        </w:rPr>
        <w:lastRenderedPageBreak/>
        <w:drawing>
          <wp:inline distT="0" distB="0" distL="0" distR="0" wp14:anchorId="10BC0912" wp14:editId="18B4C04C">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FF6E225" w14:textId="77777777" w:rsidR="00F303C3" w:rsidRPr="00535DFC" w:rsidRDefault="00535DFC" w:rsidP="00F303C3">
      <w:pPr>
        <w:jc w:val="both"/>
        <w:rPr>
          <w:rFonts w:ascii="Times New Roman" w:hAnsi="Times New Roman" w:cs="Times New Roman"/>
          <w:b/>
          <w:sz w:val="24"/>
          <w:szCs w:val="24"/>
        </w:rPr>
      </w:pPr>
      <w:r w:rsidRPr="00535DFC">
        <w:rPr>
          <w:rFonts w:ascii="Times New Roman" w:hAnsi="Times New Roman" w:cs="Times New Roman"/>
          <w:b/>
          <w:sz w:val="24"/>
          <w:szCs w:val="24"/>
        </w:rPr>
        <w:t xml:space="preserve">7. </w:t>
      </w:r>
      <w:r w:rsidR="00F303C3" w:rsidRPr="00535DFC">
        <w:rPr>
          <w:rFonts w:ascii="Times New Roman" w:hAnsi="Times New Roman" w:cs="Times New Roman"/>
          <w:b/>
          <w:sz w:val="24"/>
          <w:szCs w:val="24"/>
        </w:rPr>
        <w:t>Conclusions</w:t>
      </w:r>
    </w:p>
    <w:p w14:paraId="2D4E6655" w14:textId="77777777" w:rsidR="00C82E84" w:rsidRDefault="000A248E" w:rsidP="00535DFC">
      <w:pPr>
        <w:jc w:val="both"/>
        <w:rPr>
          <w:rFonts w:ascii="Times New Roman" w:hAnsi="Times New Roman" w:cs="Times New Roman"/>
          <w:sz w:val="24"/>
          <w:szCs w:val="24"/>
          <w:lang w:val="en-US"/>
        </w:rPr>
      </w:pPr>
      <w:r w:rsidRPr="000A248E">
        <w:rPr>
          <w:rFonts w:ascii="Times New Roman" w:hAnsi="Times New Roman" w:cs="Times New Roman"/>
          <w:sz w:val="24"/>
          <w:szCs w:val="24"/>
          <w:lang w:val="en-US"/>
        </w:rPr>
        <w:t xml:space="preserve">The wheel rim's CAD model is created using CATIA software, and subsequently imported into ANSYS for further processing and analysis. The magnitude of the load exerted on each side of the wheel rims is 2158.2 N. The material employed for analysis consists aluminium and glass </w:t>
      </w:r>
      <w:r>
        <w:rPr>
          <w:rFonts w:ascii="Times New Roman" w:hAnsi="Times New Roman" w:cs="Times New Roman"/>
          <w:sz w:val="24"/>
          <w:szCs w:val="24"/>
          <w:lang w:val="en-US"/>
        </w:rPr>
        <w:t>f</w:t>
      </w:r>
      <w:r w:rsidRPr="000A248E">
        <w:rPr>
          <w:rFonts w:ascii="Times New Roman" w:hAnsi="Times New Roman" w:cs="Times New Roman"/>
          <w:sz w:val="24"/>
          <w:szCs w:val="24"/>
          <w:lang w:val="en-US"/>
        </w:rPr>
        <w:t>ibre</w:t>
      </w:r>
      <w:r>
        <w:rPr>
          <w:rFonts w:ascii="Times New Roman" w:hAnsi="Times New Roman" w:cs="Times New Roman"/>
          <w:sz w:val="24"/>
          <w:szCs w:val="24"/>
          <w:lang w:val="en-US"/>
        </w:rPr>
        <w:t xml:space="preserve"> composites</w:t>
      </w:r>
      <w:r w:rsidRPr="000A248E">
        <w:rPr>
          <w:rFonts w:ascii="Times New Roman" w:hAnsi="Times New Roman" w:cs="Times New Roman"/>
          <w:sz w:val="24"/>
          <w:szCs w:val="24"/>
          <w:lang w:val="en-US"/>
        </w:rPr>
        <w:t xml:space="preserve">. The impact of meshing is evaluated on the material's deformation, stress, and strain. The </w:t>
      </w:r>
      <w:r>
        <w:rPr>
          <w:rFonts w:ascii="Times New Roman" w:hAnsi="Times New Roman" w:cs="Times New Roman"/>
          <w:sz w:val="24"/>
          <w:szCs w:val="24"/>
          <w:lang w:val="en-US"/>
        </w:rPr>
        <w:t>numerical</w:t>
      </w:r>
      <w:r w:rsidRPr="000A248E">
        <w:rPr>
          <w:rFonts w:ascii="Times New Roman" w:hAnsi="Times New Roman" w:cs="Times New Roman"/>
          <w:sz w:val="24"/>
          <w:szCs w:val="24"/>
          <w:lang w:val="en-US"/>
        </w:rPr>
        <w:t xml:space="preserve"> findings indicate that the S-Glass Fiber/epoxy composites material demonstrates a stress level that is lower than the ultimate strength of the material. Therefore, based on the observations made, it can be concluded that the design under consideration is deemed to be safe and represents the most optimal choice for the wheel rim material.</w:t>
      </w:r>
    </w:p>
    <w:p w14:paraId="33B889E5" w14:textId="77777777" w:rsidR="00703884" w:rsidRPr="00771B07" w:rsidRDefault="00703884" w:rsidP="00535DFC">
      <w:pPr>
        <w:jc w:val="both"/>
        <w:rPr>
          <w:rFonts w:ascii="Times New Roman" w:hAnsi="Times New Roman" w:cs="Times New Roman"/>
          <w:b/>
          <w:sz w:val="24"/>
          <w:szCs w:val="24"/>
          <w:lang w:val="en-US"/>
        </w:rPr>
      </w:pPr>
      <w:r w:rsidRPr="00771B07">
        <w:rPr>
          <w:rFonts w:ascii="Times New Roman" w:hAnsi="Times New Roman" w:cs="Times New Roman"/>
          <w:b/>
          <w:sz w:val="24"/>
          <w:szCs w:val="24"/>
          <w:lang w:val="en-US"/>
        </w:rPr>
        <w:t>Reference</w:t>
      </w:r>
    </w:p>
    <w:p w14:paraId="498EE6D0"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[1]</w:t>
      </w:r>
      <w:r w:rsidRPr="00535DFC">
        <w:rPr>
          <w:rFonts w:ascii="Times New Roman" w:hAnsi="Times New Roman" w:cs="Times New Roman"/>
          <w:noProof/>
          <w:sz w:val="24"/>
          <w:szCs w:val="24"/>
        </w:rPr>
        <w:tab/>
        <w:t xml:space="preserve">Rahul K. Jape, “CAD Modeling and FEA Analysis of Wheel Rim for Weight Reduction,” </w:t>
      </w:r>
      <w:r w:rsidRPr="00535DFC">
        <w:rPr>
          <w:rFonts w:ascii="Times New Roman" w:hAnsi="Times New Roman" w:cs="Times New Roman"/>
          <w:i/>
          <w:iCs/>
          <w:noProof/>
          <w:sz w:val="24"/>
          <w:szCs w:val="24"/>
        </w:rPr>
        <w:t>Int. J. Eng. Sci. Comput.</w:t>
      </w:r>
      <w:r w:rsidRPr="00535DFC">
        <w:rPr>
          <w:rFonts w:ascii="Times New Roman" w:hAnsi="Times New Roman" w:cs="Times New Roman"/>
          <w:noProof/>
          <w:sz w:val="24"/>
          <w:szCs w:val="24"/>
        </w:rPr>
        <w:t>, vol. 6, no. 6, pp. 7404–7411, 2016, doi: 10.4010/2016.1756.</w:t>
      </w:r>
    </w:p>
    <w:p w14:paraId="0A39A47D"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[2]</w:t>
      </w:r>
      <w:r w:rsidRPr="00535DFC">
        <w:rPr>
          <w:rFonts w:ascii="Times New Roman" w:hAnsi="Times New Roman" w:cs="Times New Roman"/>
          <w:noProof/>
          <w:sz w:val="24"/>
          <w:szCs w:val="24"/>
        </w:rPr>
        <w:tab/>
        <w:t xml:space="preserve">C. D. Rohan, “Design and Analysis of a Composite Wheel Rim,” </w:t>
      </w:r>
      <w:r w:rsidRPr="00535DFC">
        <w:rPr>
          <w:rFonts w:ascii="Times New Roman" w:hAnsi="Times New Roman" w:cs="Times New Roman"/>
          <w:i/>
          <w:iCs/>
          <w:noProof/>
          <w:sz w:val="24"/>
          <w:szCs w:val="24"/>
        </w:rPr>
        <w:t>J. Mater. Sci. Mech. Eng.</w:t>
      </w:r>
      <w:r w:rsidRPr="00535DFC">
        <w:rPr>
          <w:rFonts w:ascii="Times New Roman" w:hAnsi="Times New Roman" w:cs="Times New Roman"/>
          <w:noProof/>
          <w:sz w:val="24"/>
          <w:szCs w:val="24"/>
        </w:rPr>
        <w:t>, vol. 2, no. 6, pp. 50–56, 2015, [Online]. Available: http://www.krishisanskriti.org/jmsme.html.</w:t>
      </w:r>
    </w:p>
    <w:p w14:paraId="60680A9A"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[3]</w:t>
      </w:r>
      <w:r w:rsidRPr="00535DFC">
        <w:rPr>
          <w:rFonts w:ascii="Times New Roman" w:hAnsi="Times New Roman" w:cs="Times New Roman"/>
          <w:noProof/>
          <w:sz w:val="24"/>
          <w:szCs w:val="24"/>
        </w:rPr>
        <w:tab/>
        <w:t>B. O. F. Technology and A. Khan, “Design and analysis of wheel rim using composite materials and carbon fibres AND Design and analysis of the effect through different aspect ratio on performance of VAWT,” 2021.</w:t>
      </w:r>
    </w:p>
    <w:p w14:paraId="126BA2D2"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[4]</w:t>
      </w:r>
      <w:r w:rsidRPr="00535DFC">
        <w:rPr>
          <w:rFonts w:ascii="Times New Roman" w:hAnsi="Times New Roman" w:cs="Times New Roman"/>
          <w:noProof/>
          <w:sz w:val="24"/>
          <w:szCs w:val="24"/>
        </w:rPr>
        <w:tab/>
        <w:t>R.Vijayan, T. T. Geetha, V. J. Saai, and M.A.S.MuthuKumara Swamy M.Saravanan, “Design and Finite Element Analysis of tractor wheel rim,” vol. 115, no. 7, pp. 257–</w:t>
      </w:r>
      <w:r w:rsidRPr="00535DFC">
        <w:rPr>
          <w:rFonts w:ascii="Times New Roman" w:hAnsi="Times New Roman" w:cs="Times New Roman"/>
          <w:noProof/>
          <w:sz w:val="24"/>
          <w:szCs w:val="24"/>
        </w:rPr>
        <w:lastRenderedPageBreak/>
        <w:t>261, 2017.</w:t>
      </w:r>
    </w:p>
    <w:p w14:paraId="465202D8"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[5]</w:t>
      </w:r>
      <w:r w:rsidRPr="00535DFC">
        <w:rPr>
          <w:rFonts w:ascii="Times New Roman" w:hAnsi="Times New Roman" w:cs="Times New Roman"/>
          <w:noProof/>
          <w:sz w:val="24"/>
          <w:szCs w:val="24"/>
        </w:rPr>
        <w:tab/>
        <w:t>M. A. Ahmed, “Design and Simulation of Composite Wheel,” no. 5, pp. 6686–6688, 2017.</w:t>
      </w:r>
    </w:p>
    <w:p w14:paraId="5343E6EB"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[6]</w:t>
      </w:r>
      <w:r w:rsidRPr="00535DFC">
        <w:rPr>
          <w:rFonts w:ascii="Times New Roman" w:hAnsi="Times New Roman" w:cs="Times New Roman"/>
          <w:noProof/>
          <w:sz w:val="24"/>
          <w:szCs w:val="24"/>
        </w:rPr>
        <w:tab/>
        <w:t>R. Ansari, S. Rajesh, P. Rama, and M. Raju, “Finite Element Analysis on Alloy Wheel Using Different Materials,” vol. 12, no. 10, pp. 41–51, 2021, [Online]. Available: www.jespublication.com.</w:t>
      </w:r>
    </w:p>
    <w:p w14:paraId="6EFEA607"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[7]</w:t>
      </w:r>
      <w:r w:rsidRPr="00535DFC">
        <w:rPr>
          <w:rFonts w:ascii="Times New Roman" w:hAnsi="Times New Roman" w:cs="Times New Roman"/>
          <w:noProof/>
          <w:sz w:val="24"/>
          <w:szCs w:val="24"/>
        </w:rPr>
        <w:tab/>
        <w:t xml:space="preserve">S. Undru, “Design and Analysis of Aluminum Alloy Wheel,” </w:t>
      </w:r>
      <w:r w:rsidRPr="00535DFC">
        <w:rPr>
          <w:rFonts w:ascii="Times New Roman" w:hAnsi="Times New Roman" w:cs="Times New Roman"/>
          <w:i/>
          <w:iCs/>
          <w:noProof/>
          <w:sz w:val="24"/>
          <w:szCs w:val="24"/>
        </w:rPr>
        <w:t>Int. J. Eng. Res. Appl.</w:t>
      </w:r>
      <w:r w:rsidRPr="00535DFC">
        <w:rPr>
          <w:rFonts w:ascii="Times New Roman" w:hAnsi="Times New Roman" w:cs="Times New Roman"/>
          <w:noProof/>
          <w:sz w:val="24"/>
          <w:szCs w:val="24"/>
        </w:rPr>
        <w:t>, vol. 07, no. 03, pp. 57–65, 2017, doi: 10.9790/9622-0703055765.</w:t>
      </w:r>
    </w:p>
    <w:p w14:paraId="3A344085"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[8]</w:t>
      </w:r>
      <w:r w:rsidRPr="00535DFC">
        <w:rPr>
          <w:rFonts w:ascii="Times New Roman" w:hAnsi="Times New Roman" w:cs="Times New Roman"/>
          <w:noProof/>
          <w:sz w:val="24"/>
          <w:szCs w:val="24"/>
        </w:rPr>
        <w:tab/>
        <w:t>S. V Dongare and S. G. Thorat, “Experimental and Numerical Analysis of Testing Wheel Rim,” vol. 16, no. 4, pp. 21–30, 2019, doi: 10.9790/1684-1604042130.</w:t>
      </w:r>
    </w:p>
    <w:p w14:paraId="019C1067"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[9]</w:t>
      </w:r>
      <w:r w:rsidRPr="00535DFC">
        <w:rPr>
          <w:rFonts w:ascii="Times New Roman" w:hAnsi="Times New Roman" w:cs="Times New Roman"/>
          <w:noProof/>
          <w:sz w:val="24"/>
          <w:szCs w:val="24"/>
        </w:rPr>
        <w:tab/>
        <w:t xml:space="preserve">Y. P. S. Parihar and A. Chakraborty, “Dynamic Design and Analysis of Car Wheel Rim Using FEA Method,” </w:t>
      </w:r>
      <w:r w:rsidRPr="00535DFC">
        <w:rPr>
          <w:rFonts w:ascii="Times New Roman" w:hAnsi="Times New Roman" w:cs="Times New Roman"/>
          <w:i/>
          <w:iCs/>
          <w:noProof/>
          <w:sz w:val="24"/>
          <w:szCs w:val="24"/>
        </w:rPr>
        <w:t>Int. J. Res. Appl. Sci. Eng. Technol.</w:t>
      </w:r>
      <w:r w:rsidRPr="00535DFC">
        <w:rPr>
          <w:rFonts w:ascii="Times New Roman" w:hAnsi="Times New Roman" w:cs="Times New Roman"/>
          <w:noProof/>
          <w:sz w:val="24"/>
          <w:szCs w:val="24"/>
        </w:rPr>
        <w:t>, vol. 10, no. 5, pp. 723–734, 2022, doi: 10.22214/ijraset.2022.42319.</w:t>
      </w:r>
    </w:p>
    <w:p w14:paraId="5B2DE9FA"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[10]</w:t>
      </w:r>
      <w:r w:rsidRPr="00535DFC">
        <w:rPr>
          <w:rFonts w:ascii="Times New Roman" w:hAnsi="Times New Roman" w:cs="Times New Roman"/>
          <w:noProof/>
          <w:sz w:val="24"/>
          <w:szCs w:val="24"/>
        </w:rPr>
        <w:tab/>
        <w:t xml:space="preserve">E. Scharifi, A. Danilenko, U. Weidig, and K. Steinhoff, “Influence of plastic deformation gradients at room temperature on precipitation kinetics and mechanical properties of high- strength aluminum alloys,” </w:t>
      </w:r>
      <w:r w:rsidRPr="00535DFC">
        <w:rPr>
          <w:rFonts w:ascii="Times New Roman" w:hAnsi="Times New Roman" w:cs="Times New Roman"/>
          <w:i/>
          <w:iCs/>
          <w:noProof/>
          <w:sz w:val="24"/>
          <w:szCs w:val="24"/>
        </w:rPr>
        <w:t>J. Eng. Res. Appl.</w:t>
      </w:r>
      <w:r w:rsidRPr="00535DFC">
        <w:rPr>
          <w:rFonts w:ascii="Times New Roman" w:hAnsi="Times New Roman" w:cs="Times New Roman"/>
          <w:noProof/>
          <w:sz w:val="24"/>
          <w:szCs w:val="24"/>
        </w:rPr>
        <w:t>, vol. 9, no. 1, pp. 24–29, 2019, doi: 10.9790/9622.</w:t>
      </w:r>
    </w:p>
    <w:p w14:paraId="0B75FC42" w14:textId="77777777" w:rsidR="00703884" w:rsidRPr="00535DFC" w:rsidRDefault="00703884" w:rsidP="00703884">
      <w:pPr>
        <w:widowControl w:val="0"/>
        <w:autoSpaceDE w:val="0"/>
        <w:autoSpaceDN w:val="0"/>
        <w:adjustRightInd w:val="0"/>
        <w:spacing w:line="360" w:lineRule="auto"/>
        <w:ind w:left="640" w:hanging="640"/>
        <w:jc w:val="both"/>
        <w:rPr>
          <w:rFonts w:ascii="Times New Roman" w:hAnsi="Times New Roman" w:cs="Times New Roman"/>
          <w:noProof/>
          <w:sz w:val="24"/>
          <w:szCs w:val="24"/>
        </w:rPr>
      </w:pPr>
      <w:r w:rsidRPr="00535DFC">
        <w:rPr>
          <w:rFonts w:ascii="Times New Roman" w:hAnsi="Times New Roman" w:cs="Times New Roman"/>
          <w:noProof/>
          <w:sz w:val="24"/>
          <w:szCs w:val="24"/>
        </w:rPr>
        <w:t>[11]</w:t>
      </w:r>
      <w:r w:rsidRPr="00535DFC">
        <w:rPr>
          <w:rFonts w:ascii="Times New Roman" w:hAnsi="Times New Roman" w:cs="Times New Roman"/>
          <w:noProof/>
          <w:sz w:val="24"/>
          <w:szCs w:val="24"/>
        </w:rPr>
        <w:tab/>
        <w:t xml:space="preserve">K. V. Rao and T. Dharmaraju, “Analysis of Wheel Rim Using Finite Element Method,” </w:t>
      </w:r>
      <w:r w:rsidRPr="00535DFC">
        <w:rPr>
          <w:rFonts w:ascii="Times New Roman" w:hAnsi="Times New Roman" w:cs="Times New Roman"/>
          <w:i/>
          <w:iCs/>
          <w:noProof/>
          <w:sz w:val="24"/>
          <w:szCs w:val="24"/>
        </w:rPr>
        <w:t>Int. J. Eng. Res. Technol.</w:t>
      </w:r>
      <w:r w:rsidRPr="00535DFC">
        <w:rPr>
          <w:rFonts w:ascii="Times New Roman" w:hAnsi="Times New Roman" w:cs="Times New Roman"/>
          <w:noProof/>
          <w:sz w:val="24"/>
          <w:szCs w:val="24"/>
        </w:rPr>
        <w:t>, vol. 3, no. 1, pp. 1259–1263, 2014.</w:t>
      </w:r>
    </w:p>
    <w:p w14:paraId="485B2626" w14:textId="77777777" w:rsidR="00703884" w:rsidRPr="00535DFC" w:rsidRDefault="00703884" w:rsidP="00703884">
      <w:pPr>
        <w:spacing w:line="360" w:lineRule="auto"/>
        <w:jc w:val="both"/>
        <w:rPr>
          <w:rFonts w:ascii="Times New Roman" w:hAnsi="Times New Roman" w:cs="Times New Roman"/>
          <w:sz w:val="24"/>
          <w:szCs w:val="24"/>
        </w:rPr>
      </w:pPr>
    </w:p>
    <w:sectPr w:rsidR="00703884" w:rsidRPr="00535D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B1E"/>
    <w:multiLevelType w:val="hybridMultilevel"/>
    <w:tmpl w:val="7E0C185C"/>
    <w:lvl w:ilvl="0" w:tplc="E96EDC3C">
      <w:start w:val="1"/>
      <w:numFmt w:val="bullet"/>
      <w:lvlText w:val=""/>
      <w:lvlJc w:val="left"/>
      <w:pPr>
        <w:tabs>
          <w:tab w:val="num" w:pos="720"/>
        </w:tabs>
        <w:ind w:left="720" w:hanging="360"/>
      </w:pPr>
      <w:rPr>
        <w:rFonts w:ascii="Wingdings" w:hAnsi="Wingdings" w:hint="default"/>
      </w:rPr>
    </w:lvl>
    <w:lvl w:ilvl="1" w:tplc="9968C5A6" w:tentative="1">
      <w:start w:val="1"/>
      <w:numFmt w:val="bullet"/>
      <w:lvlText w:val=""/>
      <w:lvlJc w:val="left"/>
      <w:pPr>
        <w:tabs>
          <w:tab w:val="num" w:pos="1440"/>
        </w:tabs>
        <w:ind w:left="1440" w:hanging="360"/>
      </w:pPr>
      <w:rPr>
        <w:rFonts w:ascii="Wingdings" w:hAnsi="Wingdings" w:hint="default"/>
      </w:rPr>
    </w:lvl>
    <w:lvl w:ilvl="2" w:tplc="02CA55AA" w:tentative="1">
      <w:start w:val="1"/>
      <w:numFmt w:val="bullet"/>
      <w:lvlText w:val=""/>
      <w:lvlJc w:val="left"/>
      <w:pPr>
        <w:tabs>
          <w:tab w:val="num" w:pos="2160"/>
        </w:tabs>
        <w:ind w:left="2160" w:hanging="360"/>
      </w:pPr>
      <w:rPr>
        <w:rFonts w:ascii="Wingdings" w:hAnsi="Wingdings" w:hint="default"/>
      </w:rPr>
    </w:lvl>
    <w:lvl w:ilvl="3" w:tplc="F454E3B8" w:tentative="1">
      <w:start w:val="1"/>
      <w:numFmt w:val="bullet"/>
      <w:lvlText w:val=""/>
      <w:lvlJc w:val="left"/>
      <w:pPr>
        <w:tabs>
          <w:tab w:val="num" w:pos="2880"/>
        </w:tabs>
        <w:ind w:left="2880" w:hanging="360"/>
      </w:pPr>
      <w:rPr>
        <w:rFonts w:ascii="Wingdings" w:hAnsi="Wingdings" w:hint="default"/>
      </w:rPr>
    </w:lvl>
    <w:lvl w:ilvl="4" w:tplc="CBA61DD4" w:tentative="1">
      <w:start w:val="1"/>
      <w:numFmt w:val="bullet"/>
      <w:lvlText w:val=""/>
      <w:lvlJc w:val="left"/>
      <w:pPr>
        <w:tabs>
          <w:tab w:val="num" w:pos="3600"/>
        </w:tabs>
        <w:ind w:left="3600" w:hanging="360"/>
      </w:pPr>
      <w:rPr>
        <w:rFonts w:ascii="Wingdings" w:hAnsi="Wingdings" w:hint="default"/>
      </w:rPr>
    </w:lvl>
    <w:lvl w:ilvl="5" w:tplc="CFBAC9F6" w:tentative="1">
      <w:start w:val="1"/>
      <w:numFmt w:val="bullet"/>
      <w:lvlText w:val=""/>
      <w:lvlJc w:val="left"/>
      <w:pPr>
        <w:tabs>
          <w:tab w:val="num" w:pos="4320"/>
        </w:tabs>
        <w:ind w:left="4320" w:hanging="360"/>
      </w:pPr>
      <w:rPr>
        <w:rFonts w:ascii="Wingdings" w:hAnsi="Wingdings" w:hint="default"/>
      </w:rPr>
    </w:lvl>
    <w:lvl w:ilvl="6" w:tplc="5D423514" w:tentative="1">
      <w:start w:val="1"/>
      <w:numFmt w:val="bullet"/>
      <w:lvlText w:val=""/>
      <w:lvlJc w:val="left"/>
      <w:pPr>
        <w:tabs>
          <w:tab w:val="num" w:pos="5040"/>
        </w:tabs>
        <w:ind w:left="5040" w:hanging="360"/>
      </w:pPr>
      <w:rPr>
        <w:rFonts w:ascii="Wingdings" w:hAnsi="Wingdings" w:hint="default"/>
      </w:rPr>
    </w:lvl>
    <w:lvl w:ilvl="7" w:tplc="9D10ED72" w:tentative="1">
      <w:start w:val="1"/>
      <w:numFmt w:val="bullet"/>
      <w:lvlText w:val=""/>
      <w:lvlJc w:val="left"/>
      <w:pPr>
        <w:tabs>
          <w:tab w:val="num" w:pos="5760"/>
        </w:tabs>
        <w:ind w:left="5760" w:hanging="360"/>
      </w:pPr>
      <w:rPr>
        <w:rFonts w:ascii="Wingdings" w:hAnsi="Wingdings" w:hint="default"/>
      </w:rPr>
    </w:lvl>
    <w:lvl w:ilvl="8" w:tplc="B1569F6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62C6020"/>
    <w:multiLevelType w:val="hybridMultilevel"/>
    <w:tmpl w:val="EEBAE9B0"/>
    <w:lvl w:ilvl="0" w:tplc="A0161248">
      <w:start w:val="1"/>
      <w:numFmt w:val="bullet"/>
      <w:lvlText w:val=""/>
      <w:lvlJc w:val="left"/>
      <w:pPr>
        <w:tabs>
          <w:tab w:val="num" w:pos="720"/>
        </w:tabs>
        <w:ind w:left="720" w:hanging="360"/>
      </w:pPr>
      <w:rPr>
        <w:rFonts w:ascii="Wingdings" w:hAnsi="Wingdings" w:hint="default"/>
      </w:rPr>
    </w:lvl>
    <w:lvl w:ilvl="1" w:tplc="A27E66DA" w:tentative="1">
      <w:start w:val="1"/>
      <w:numFmt w:val="bullet"/>
      <w:lvlText w:val=""/>
      <w:lvlJc w:val="left"/>
      <w:pPr>
        <w:tabs>
          <w:tab w:val="num" w:pos="1440"/>
        </w:tabs>
        <w:ind w:left="1440" w:hanging="360"/>
      </w:pPr>
      <w:rPr>
        <w:rFonts w:ascii="Wingdings" w:hAnsi="Wingdings" w:hint="default"/>
      </w:rPr>
    </w:lvl>
    <w:lvl w:ilvl="2" w:tplc="547A2976" w:tentative="1">
      <w:start w:val="1"/>
      <w:numFmt w:val="bullet"/>
      <w:lvlText w:val=""/>
      <w:lvlJc w:val="left"/>
      <w:pPr>
        <w:tabs>
          <w:tab w:val="num" w:pos="2160"/>
        </w:tabs>
        <w:ind w:left="2160" w:hanging="360"/>
      </w:pPr>
      <w:rPr>
        <w:rFonts w:ascii="Wingdings" w:hAnsi="Wingdings" w:hint="default"/>
      </w:rPr>
    </w:lvl>
    <w:lvl w:ilvl="3" w:tplc="EFE24420" w:tentative="1">
      <w:start w:val="1"/>
      <w:numFmt w:val="bullet"/>
      <w:lvlText w:val=""/>
      <w:lvlJc w:val="left"/>
      <w:pPr>
        <w:tabs>
          <w:tab w:val="num" w:pos="2880"/>
        </w:tabs>
        <w:ind w:left="2880" w:hanging="360"/>
      </w:pPr>
      <w:rPr>
        <w:rFonts w:ascii="Wingdings" w:hAnsi="Wingdings" w:hint="default"/>
      </w:rPr>
    </w:lvl>
    <w:lvl w:ilvl="4" w:tplc="0D5A9DF0" w:tentative="1">
      <w:start w:val="1"/>
      <w:numFmt w:val="bullet"/>
      <w:lvlText w:val=""/>
      <w:lvlJc w:val="left"/>
      <w:pPr>
        <w:tabs>
          <w:tab w:val="num" w:pos="3600"/>
        </w:tabs>
        <w:ind w:left="3600" w:hanging="360"/>
      </w:pPr>
      <w:rPr>
        <w:rFonts w:ascii="Wingdings" w:hAnsi="Wingdings" w:hint="default"/>
      </w:rPr>
    </w:lvl>
    <w:lvl w:ilvl="5" w:tplc="93FCBC1A" w:tentative="1">
      <w:start w:val="1"/>
      <w:numFmt w:val="bullet"/>
      <w:lvlText w:val=""/>
      <w:lvlJc w:val="left"/>
      <w:pPr>
        <w:tabs>
          <w:tab w:val="num" w:pos="4320"/>
        </w:tabs>
        <w:ind w:left="4320" w:hanging="360"/>
      </w:pPr>
      <w:rPr>
        <w:rFonts w:ascii="Wingdings" w:hAnsi="Wingdings" w:hint="default"/>
      </w:rPr>
    </w:lvl>
    <w:lvl w:ilvl="6" w:tplc="AFF0287C" w:tentative="1">
      <w:start w:val="1"/>
      <w:numFmt w:val="bullet"/>
      <w:lvlText w:val=""/>
      <w:lvlJc w:val="left"/>
      <w:pPr>
        <w:tabs>
          <w:tab w:val="num" w:pos="5040"/>
        </w:tabs>
        <w:ind w:left="5040" w:hanging="360"/>
      </w:pPr>
      <w:rPr>
        <w:rFonts w:ascii="Wingdings" w:hAnsi="Wingdings" w:hint="default"/>
      </w:rPr>
    </w:lvl>
    <w:lvl w:ilvl="7" w:tplc="6234FEB0" w:tentative="1">
      <w:start w:val="1"/>
      <w:numFmt w:val="bullet"/>
      <w:lvlText w:val=""/>
      <w:lvlJc w:val="left"/>
      <w:pPr>
        <w:tabs>
          <w:tab w:val="num" w:pos="5760"/>
        </w:tabs>
        <w:ind w:left="5760" w:hanging="360"/>
      </w:pPr>
      <w:rPr>
        <w:rFonts w:ascii="Wingdings" w:hAnsi="Wingdings" w:hint="default"/>
      </w:rPr>
    </w:lvl>
    <w:lvl w:ilvl="8" w:tplc="32820A9E"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B5D048A"/>
    <w:multiLevelType w:val="hybridMultilevel"/>
    <w:tmpl w:val="9C0E71CC"/>
    <w:lvl w:ilvl="0" w:tplc="1E4E1BA8">
      <w:start w:val="1"/>
      <w:numFmt w:val="bullet"/>
      <w:lvlText w:val=""/>
      <w:lvlJc w:val="left"/>
      <w:pPr>
        <w:tabs>
          <w:tab w:val="num" w:pos="720"/>
        </w:tabs>
        <w:ind w:left="720" w:hanging="360"/>
      </w:pPr>
      <w:rPr>
        <w:rFonts w:ascii="Wingdings" w:hAnsi="Wingdings" w:hint="default"/>
      </w:rPr>
    </w:lvl>
    <w:lvl w:ilvl="1" w:tplc="656C4F38" w:tentative="1">
      <w:start w:val="1"/>
      <w:numFmt w:val="bullet"/>
      <w:lvlText w:val=""/>
      <w:lvlJc w:val="left"/>
      <w:pPr>
        <w:tabs>
          <w:tab w:val="num" w:pos="1440"/>
        </w:tabs>
        <w:ind w:left="1440" w:hanging="360"/>
      </w:pPr>
      <w:rPr>
        <w:rFonts w:ascii="Wingdings" w:hAnsi="Wingdings" w:hint="default"/>
      </w:rPr>
    </w:lvl>
    <w:lvl w:ilvl="2" w:tplc="A7806EBC" w:tentative="1">
      <w:start w:val="1"/>
      <w:numFmt w:val="bullet"/>
      <w:lvlText w:val=""/>
      <w:lvlJc w:val="left"/>
      <w:pPr>
        <w:tabs>
          <w:tab w:val="num" w:pos="2160"/>
        </w:tabs>
        <w:ind w:left="2160" w:hanging="360"/>
      </w:pPr>
      <w:rPr>
        <w:rFonts w:ascii="Wingdings" w:hAnsi="Wingdings" w:hint="default"/>
      </w:rPr>
    </w:lvl>
    <w:lvl w:ilvl="3" w:tplc="8C287A62" w:tentative="1">
      <w:start w:val="1"/>
      <w:numFmt w:val="bullet"/>
      <w:lvlText w:val=""/>
      <w:lvlJc w:val="left"/>
      <w:pPr>
        <w:tabs>
          <w:tab w:val="num" w:pos="2880"/>
        </w:tabs>
        <w:ind w:left="2880" w:hanging="360"/>
      </w:pPr>
      <w:rPr>
        <w:rFonts w:ascii="Wingdings" w:hAnsi="Wingdings" w:hint="default"/>
      </w:rPr>
    </w:lvl>
    <w:lvl w:ilvl="4" w:tplc="85906182" w:tentative="1">
      <w:start w:val="1"/>
      <w:numFmt w:val="bullet"/>
      <w:lvlText w:val=""/>
      <w:lvlJc w:val="left"/>
      <w:pPr>
        <w:tabs>
          <w:tab w:val="num" w:pos="3600"/>
        </w:tabs>
        <w:ind w:left="3600" w:hanging="360"/>
      </w:pPr>
      <w:rPr>
        <w:rFonts w:ascii="Wingdings" w:hAnsi="Wingdings" w:hint="default"/>
      </w:rPr>
    </w:lvl>
    <w:lvl w:ilvl="5" w:tplc="3C52A088" w:tentative="1">
      <w:start w:val="1"/>
      <w:numFmt w:val="bullet"/>
      <w:lvlText w:val=""/>
      <w:lvlJc w:val="left"/>
      <w:pPr>
        <w:tabs>
          <w:tab w:val="num" w:pos="4320"/>
        </w:tabs>
        <w:ind w:left="4320" w:hanging="360"/>
      </w:pPr>
      <w:rPr>
        <w:rFonts w:ascii="Wingdings" w:hAnsi="Wingdings" w:hint="default"/>
      </w:rPr>
    </w:lvl>
    <w:lvl w:ilvl="6" w:tplc="0BB47458" w:tentative="1">
      <w:start w:val="1"/>
      <w:numFmt w:val="bullet"/>
      <w:lvlText w:val=""/>
      <w:lvlJc w:val="left"/>
      <w:pPr>
        <w:tabs>
          <w:tab w:val="num" w:pos="5040"/>
        </w:tabs>
        <w:ind w:left="5040" w:hanging="360"/>
      </w:pPr>
      <w:rPr>
        <w:rFonts w:ascii="Wingdings" w:hAnsi="Wingdings" w:hint="default"/>
      </w:rPr>
    </w:lvl>
    <w:lvl w:ilvl="7" w:tplc="C2D4EEDA" w:tentative="1">
      <w:start w:val="1"/>
      <w:numFmt w:val="bullet"/>
      <w:lvlText w:val=""/>
      <w:lvlJc w:val="left"/>
      <w:pPr>
        <w:tabs>
          <w:tab w:val="num" w:pos="5760"/>
        </w:tabs>
        <w:ind w:left="5760" w:hanging="360"/>
      </w:pPr>
      <w:rPr>
        <w:rFonts w:ascii="Wingdings" w:hAnsi="Wingdings" w:hint="default"/>
      </w:rPr>
    </w:lvl>
    <w:lvl w:ilvl="8" w:tplc="A56A7E54" w:tentative="1">
      <w:start w:val="1"/>
      <w:numFmt w:val="bullet"/>
      <w:lvlText w:val=""/>
      <w:lvlJc w:val="left"/>
      <w:pPr>
        <w:tabs>
          <w:tab w:val="num" w:pos="6480"/>
        </w:tabs>
        <w:ind w:left="6480" w:hanging="360"/>
      </w:pPr>
      <w:rPr>
        <w:rFonts w:ascii="Wingdings" w:hAnsi="Wingdings" w:hint="default"/>
      </w:rPr>
    </w:lvl>
  </w:abstractNum>
  <w:num w:numId="1" w16cid:durableId="69472463">
    <w:abstractNumId w:val="2"/>
  </w:num>
  <w:num w:numId="2" w16cid:durableId="1411539002">
    <w:abstractNumId w:val="1"/>
  </w:num>
  <w:num w:numId="3" w16cid:durableId="15058256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A2"/>
    <w:rsid w:val="00020BA4"/>
    <w:rsid w:val="0003271F"/>
    <w:rsid w:val="00046DA3"/>
    <w:rsid w:val="000A248E"/>
    <w:rsid w:val="000B0028"/>
    <w:rsid w:val="002C5AC4"/>
    <w:rsid w:val="00377821"/>
    <w:rsid w:val="003F26B8"/>
    <w:rsid w:val="00427175"/>
    <w:rsid w:val="00535DFC"/>
    <w:rsid w:val="006A5C82"/>
    <w:rsid w:val="00703884"/>
    <w:rsid w:val="00733AE6"/>
    <w:rsid w:val="00771B07"/>
    <w:rsid w:val="007733ED"/>
    <w:rsid w:val="0094119A"/>
    <w:rsid w:val="0097514D"/>
    <w:rsid w:val="009A2E26"/>
    <w:rsid w:val="009A4C53"/>
    <w:rsid w:val="00A212F8"/>
    <w:rsid w:val="00A5035D"/>
    <w:rsid w:val="00AA092F"/>
    <w:rsid w:val="00B32574"/>
    <w:rsid w:val="00C34A14"/>
    <w:rsid w:val="00C82E84"/>
    <w:rsid w:val="00D20DBE"/>
    <w:rsid w:val="00E30E6D"/>
    <w:rsid w:val="00F303C3"/>
    <w:rsid w:val="00F628A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B8078"/>
  <w15:chartTrackingRefBased/>
  <w15:docId w15:val="{DBE6DD03-44A6-485B-8D3B-93EC4C049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5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3307">
      <w:bodyDiv w:val="1"/>
      <w:marLeft w:val="0"/>
      <w:marRight w:val="0"/>
      <w:marTop w:val="0"/>
      <w:marBottom w:val="0"/>
      <w:divBdr>
        <w:top w:val="none" w:sz="0" w:space="0" w:color="auto"/>
        <w:left w:val="none" w:sz="0" w:space="0" w:color="auto"/>
        <w:bottom w:val="none" w:sz="0" w:space="0" w:color="auto"/>
        <w:right w:val="none" w:sz="0" w:space="0" w:color="auto"/>
      </w:divBdr>
    </w:div>
    <w:div w:id="255018472">
      <w:bodyDiv w:val="1"/>
      <w:marLeft w:val="0"/>
      <w:marRight w:val="0"/>
      <w:marTop w:val="0"/>
      <w:marBottom w:val="0"/>
      <w:divBdr>
        <w:top w:val="none" w:sz="0" w:space="0" w:color="auto"/>
        <w:left w:val="none" w:sz="0" w:space="0" w:color="auto"/>
        <w:bottom w:val="none" w:sz="0" w:space="0" w:color="auto"/>
        <w:right w:val="none" w:sz="0" w:space="0" w:color="auto"/>
      </w:divBdr>
      <w:divsChild>
        <w:div w:id="385185880">
          <w:marLeft w:val="432"/>
          <w:marRight w:val="0"/>
          <w:marTop w:val="120"/>
          <w:marBottom w:val="0"/>
          <w:divBdr>
            <w:top w:val="none" w:sz="0" w:space="0" w:color="auto"/>
            <w:left w:val="none" w:sz="0" w:space="0" w:color="auto"/>
            <w:bottom w:val="none" w:sz="0" w:space="0" w:color="auto"/>
            <w:right w:val="none" w:sz="0" w:space="0" w:color="auto"/>
          </w:divBdr>
        </w:div>
        <w:div w:id="471144016">
          <w:marLeft w:val="432"/>
          <w:marRight w:val="0"/>
          <w:marTop w:val="120"/>
          <w:marBottom w:val="0"/>
          <w:divBdr>
            <w:top w:val="none" w:sz="0" w:space="0" w:color="auto"/>
            <w:left w:val="none" w:sz="0" w:space="0" w:color="auto"/>
            <w:bottom w:val="none" w:sz="0" w:space="0" w:color="auto"/>
            <w:right w:val="none" w:sz="0" w:space="0" w:color="auto"/>
          </w:divBdr>
        </w:div>
        <w:div w:id="829374214">
          <w:marLeft w:val="432"/>
          <w:marRight w:val="0"/>
          <w:marTop w:val="120"/>
          <w:marBottom w:val="0"/>
          <w:divBdr>
            <w:top w:val="none" w:sz="0" w:space="0" w:color="auto"/>
            <w:left w:val="none" w:sz="0" w:space="0" w:color="auto"/>
            <w:bottom w:val="none" w:sz="0" w:space="0" w:color="auto"/>
            <w:right w:val="none" w:sz="0" w:space="0" w:color="auto"/>
          </w:divBdr>
        </w:div>
        <w:div w:id="1060784910">
          <w:marLeft w:val="432"/>
          <w:marRight w:val="0"/>
          <w:marTop w:val="120"/>
          <w:marBottom w:val="0"/>
          <w:divBdr>
            <w:top w:val="none" w:sz="0" w:space="0" w:color="auto"/>
            <w:left w:val="none" w:sz="0" w:space="0" w:color="auto"/>
            <w:bottom w:val="none" w:sz="0" w:space="0" w:color="auto"/>
            <w:right w:val="none" w:sz="0" w:space="0" w:color="auto"/>
          </w:divBdr>
        </w:div>
        <w:div w:id="1498614138">
          <w:marLeft w:val="432"/>
          <w:marRight w:val="0"/>
          <w:marTop w:val="120"/>
          <w:marBottom w:val="0"/>
          <w:divBdr>
            <w:top w:val="none" w:sz="0" w:space="0" w:color="auto"/>
            <w:left w:val="none" w:sz="0" w:space="0" w:color="auto"/>
            <w:bottom w:val="none" w:sz="0" w:space="0" w:color="auto"/>
            <w:right w:val="none" w:sz="0" w:space="0" w:color="auto"/>
          </w:divBdr>
        </w:div>
      </w:divsChild>
    </w:div>
    <w:div w:id="362899438">
      <w:bodyDiv w:val="1"/>
      <w:marLeft w:val="0"/>
      <w:marRight w:val="0"/>
      <w:marTop w:val="0"/>
      <w:marBottom w:val="0"/>
      <w:divBdr>
        <w:top w:val="none" w:sz="0" w:space="0" w:color="auto"/>
        <w:left w:val="none" w:sz="0" w:space="0" w:color="auto"/>
        <w:bottom w:val="none" w:sz="0" w:space="0" w:color="auto"/>
        <w:right w:val="none" w:sz="0" w:space="0" w:color="auto"/>
      </w:divBdr>
    </w:div>
    <w:div w:id="995064812">
      <w:bodyDiv w:val="1"/>
      <w:marLeft w:val="0"/>
      <w:marRight w:val="0"/>
      <w:marTop w:val="0"/>
      <w:marBottom w:val="0"/>
      <w:divBdr>
        <w:top w:val="none" w:sz="0" w:space="0" w:color="auto"/>
        <w:left w:val="none" w:sz="0" w:space="0" w:color="auto"/>
        <w:bottom w:val="none" w:sz="0" w:space="0" w:color="auto"/>
        <w:right w:val="none" w:sz="0" w:space="0" w:color="auto"/>
      </w:divBdr>
      <w:divsChild>
        <w:div w:id="1585872142">
          <w:marLeft w:val="432"/>
          <w:marRight w:val="0"/>
          <w:marTop w:val="120"/>
          <w:marBottom w:val="0"/>
          <w:divBdr>
            <w:top w:val="none" w:sz="0" w:space="0" w:color="auto"/>
            <w:left w:val="none" w:sz="0" w:space="0" w:color="auto"/>
            <w:bottom w:val="none" w:sz="0" w:space="0" w:color="auto"/>
            <w:right w:val="none" w:sz="0" w:space="0" w:color="auto"/>
          </w:divBdr>
        </w:div>
        <w:div w:id="200173623">
          <w:marLeft w:val="432"/>
          <w:marRight w:val="0"/>
          <w:marTop w:val="120"/>
          <w:marBottom w:val="0"/>
          <w:divBdr>
            <w:top w:val="none" w:sz="0" w:space="0" w:color="auto"/>
            <w:left w:val="none" w:sz="0" w:space="0" w:color="auto"/>
            <w:bottom w:val="none" w:sz="0" w:space="0" w:color="auto"/>
            <w:right w:val="none" w:sz="0" w:space="0" w:color="auto"/>
          </w:divBdr>
        </w:div>
      </w:divsChild>
    </w:div>
    <w:div w:id="1889102350">
      <w:bodyDiv w:val="1"/>
      <w:marLeft w:val="0"/>
      <w:marRight w:val="0"/>
      <w:marTop w:val="0"/>
      <w:marBottom w:val="0"/>
      <w:divBdr>
        <w:top w:val="none" w:sz="0" w:space="0" w:color="auto"/>
        <w:left w:val="none" w:sz="0" w:space="0" w:color="auto"/>
        <w:bottom w:val="none" w:sz="0" w:space="0" w:color="auto"/>
        <w:right w:val="none" w:sz="0" w:space="0" w:color="auto"/>
      </w:divBdr>
    </w:div>
    <w:div w:id="214600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chart" Target="charts/chart2.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Course</c:v>
                </c:pt>
              </c:strCache>
            </c:strRef>
          </c:tx>
          <c:spPr>
            <a:solidFill>
              <a:schemeClr val="accent1"/>
            </a:solidFill>
            <a:ln>
              <a:noFill/>
            </a:ln>
            <a:effectLst/>
          </c:spPr>
          <c:invertIfNegative val="0"/>
          <c:cat>
            <c:strRef>
              <c:f>Sheet1!$A$2:$A$3</c:f>
              <c:strCache>
                <c:ptCount val="2"/>
                <c:pt idx="0">
                  <c:v>Aluminum alloy (Al 356)
</c:v>
                </c:pt>
                <c:pt idx="1">
                  <c:v>For S-Glass Fiber/epoxy composites
</c:v>
                </c:pt>
              </c:strCache>
            </c:strRef>
          </c:cat>
          <c:val>
            <c:numRef>
              <c:f>Sheet1!$B$2:$B$3</c:f>
              <c:numCache>
                <c:formatCode>General</c:formatCode>
                <c:ptCount val="2"/>
                <c:pt idx="0">
                  <c:v>3.1219299999999998E-2</c:v>
                </c:pt>
                <c:pt idx="1">
                  <c:v>2.4823000000000001E-2</c:v>
                </c:pt>
              </c:numCache>
            </c:numRef>
          </c:val>
          <c:extLst>
            <c:ext xmlns:c16="http://schemas.microsoft.com/office/drawing/2014/chart" uri="{C3380CC4-5D6E-409C-BE32-E72D297353CC}">
              <c16:uniqueId val="{00000000-FDBE-49DA-9BA5-07B88D383140}"/>
            </c:ext>
          </c:extLst>
        </c:ser>
        <c:ser>
          <c:idx val="1"/>
          <c:order val="1"/>
          <c:tx>
            <c:strRef>
              <c:f>Sheet1!$C$1</c:f>
              <c:strCache>
                <c:ptCount val="1"/>
                <c:pt idx="0">
                  <c:v>Medium</c:v>
                </c:pt>
              </c:strCache>
            </c:strRef>
          </c:tx>
          <c:spPr>
            <a:solidFill>
              <a:schemeClr val="accent2"/>
            </a:solidFill>
            <a:ln>
              <a:noFill/>
            </a:ln>
            <a:effectLst/>
          </c:spPr>
          <c:invertIfNegative val="0"/>
          <c:cat>
            <c:strRef>
              <c:f>Sheet1!$A$2:$A$3</c:f>
              <c:strCache>
                <c:ptCount val="2"/>
                <c:pt idx="0">
                  <c:v>Aluminum alloy (Al 356)
</c:v>
                </c:pt>
                <c:pt idx="1">
                  <c:v>For S-Glass Fiber/epoxy composites
</c:v>
                </c:pt>
              </c:strCache>
            </c:strRef>
          </c:cat>
          <c:val>
            <c:numRef>
              <c:f>Sheet1!$C$2:$C$3</c:f>
              <c:numCache>
                <c:formatCode>General</c:formatCode>
                <c:ptCount val="2"/>
                <c:pt idx="0">
                  <c:v>3.1669999999999997E-2</c:v>
                </c:pt>
                <c:pt idx="1">
                  <c:v>2.5198999999999999E-2</c:v>
                </c:pt>
              </c:numCache>
            </c:numRef>
          </c:val>
          <c:extLst>
            <c:ext xmlns:c16="http://schemas.microsoft.com/office/drawing/2014/chart" uri="{C3380CC4-5D6E-409C-BE32-E72D297353CC}">
              <c16:uniqueId val="{00000001-FDBE-49DA-9BA5-07B88D383140}"/>
            </c:ext>
          </c:extLst>
        </c:ser>
        <c:ser>
          <c:idx val="2"/>
          <c:order val="2"/>
          <c:tx>
            <c:strRef>
              <c:f>Sheet1!$D$1</c:f>
              <c:strCache>
                <c:ptCount val="1"/>
                <c:pt idx="0">
                  <c:v>Fine</c:v>
                </c:pt>
              </c:strCache>
            </c:strRef>
          </c:tx>
          <c:spPr>
            <a:solidFill>
              <a:schemeClr val="accent3"/>
            </a:solidFill>
            <a:ln>
              <a:noFill/>
            </a:ln>
            <a:effectLst/>
          </c:spPr>
          <c:invertIfNegative val="0"/>
          <c:cat>
            <c:strRef>
              <c:f>Sheet1!$A$2:$A$3</c:f>
              <c:strCache>
                <c:ptCount val="2"/>
                <c:pt idx="0">
                  <c:v>Aluminum alloy (Al 356)
</c:v>
                </c:pt>
                <c:pt idx="1">
                  <c:v>For S-Glass Fiber/epoxy composites
</c:v>
                </c:pt>
              </c:strCache>
            </c:strRef>
          </c:cat>
          <c:val>
            <c:numRef>
              <c:f>Sheet1!$D$2:$D$3</c:f>
              <c:numCache>
                <c:formatCode>General</c:formatCode>
                <c:ptCount val="2"/>
                <c:pt idx="0">
                  <c:v>3.3272000000000003E-2</c:v>
                </c:pt>
                <c:pt idx="1">
                  <c:v>2.6519999999999998E-2</c:v>
                </c:pt>
              </c:numCache>
            </c:numRef>
          </c:val>
          <c:extLst>
            <c:ext xmlns:c16="http://schemas.microsoft.com/office/drawing/2014/chart" uri="{C3380CC4-5D6E-409C-BE32-E72D297353CC}">
              <c16:uniqueId val="{00000002-FDBE-49DA-9BA5-07B88D383140}"/>
            </c:ext>
          </c:extLst>
        </c:ser>
        <c:dLbls>
          <c:showLegendKey val="0"/>
          <c:showVal val="0"/>
          <c:showCatName val="0"/>
          <c:showSerName val="0"/>
          <c:showPercent val="0"/>
          <c:showBubbleSize val="0"/>
        </c:dLbls>
        <c:gapWidth val="219"/>
        <c:overlap val="-27"/>
        <c:axId val="590273952"/>
        <c:axId val="590274368"/>
      </c:barChart>
      <c:catAx>
        <c:axId val="59027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590274368"/>
        <c:crosses val="autoZero"/>
        <c:auto val="1"/>
        <c:lblAlgn val="ctr"/>
        <c:lblOffset val="100"/>
        <c:noMultiLvlLbl val="0"/>
      </c:catAx>
      <c:valAx>
        <c:axId val="59027436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IN" sz="1200" b="1">
                    <a:solidFill>
                      <a:schemeClr val="tx1"/>
                    </a:solidFill>
                  </a:rPr>
                  <a:t>Deformation(mm)</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59027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Course </c:v>
                </c:pt>
              </c:strCache>
            </c:strRef>
          </c:tx>
          <c:spPr>
            <a:solidFill>
              <a:schemeClr val="accent1"/>
            </a:solidFill>
            <a:ln>
              <a:noFill/>
            </a:ln>
            <a:effectLst/>
          </c:spPr>
          <c:invertIfNegative val="0"/>
          <c:cat>
            <c:strRef>
              <c:f>Sheet1!$A$2:$A$3</c:f>
              <c:strCache>
                <c:ptCount val="2"/>
                <c:pt idx="0">
                  <c:v>Aluminum alloy (Al 356)
</c:v>
                </c:pt>
                <c:pt idx="1">
                  <c:v>For S-Glass Fiber/epoxy composites
</c:v>
                </c:pt>
              </c:strCache>
            </c:strRef>
          </c:cat>
          <c:val>
            <c:numRef>
              <c:f>Sheet1!$B$2:$B$3</c:f>
              <c:numCache>
                <c:formatCode>General</c:formatCode>
                <c:ptCount val="2"/>
                <c:pt idx="0">
                  <c:v>19.03</c:v>
                </c:pt>
                <c:pt idx="1">
                  <c:v>19.010000000000002</c:v>
                </c:pt>
              </c:numCache>
            </c:numRef>
          </c:val>
          <c:extLst>
            <c:ext xmlns:c16="http://schemas.microsoft.com/office/drawing/2014/chart" uri="{C3380CC4-5D6E-409C-BE32-E72D297353CC}">
              <c16:uniqueId val="{00000000-FDBE-49DA-9BA5-07B88D383140}"/>
            </c:ext>
          </c:extLst>
        </c:ser>
        <c:ser>
          <c:idx val="1"/>
          <c:order val="1"/>
          <c:tx>
            <c:strRef>
              <c:f>Sheet1!$C$1</c:f>
              <c:strCache>
                <c:ptCount val="1"/>
                <c:pt idx="0">
                  <c:v>Medium</c:v>
                </c:pt>
              </c:strCache>
            </c:strRef>
          </c:tx>
          <c:spPr>
            <a:solidFill>
              <a:schemeClr val="accent2"/>
            </a:solidFill>
            <a:ln>
              <a:noFill/>
            </a:ln>
            <a:effectLst/>
          </c:spPr>
          <c:invertIfNegative val="0"/>
          <c:cat>
            <c:strRef>
              <c:f>Sheet1!$A$2:$A$3</c:f>
              <c:strCache>
                <c:ptCount val="2"/>
                <c:pt idx="0">
                  <c:v>Aluminum alloy (Al 356)
</c:v>
                </c:pt>
                <c:pt idx="1">
                  <c:v>For S-Glass Fiber/epoxy composites
</c:v>
                </c:pt>
              </c:strCache>
            </c:strRef>
          </c:cat>
          <c:val>
            <c:numRef>
              <c:f>Sheet1!$C$2:$C$3</c:f>
              <c:numCache>
                <c:formatCode>General</c:formatCode>
                <c:ptCount val="2"/>
                <c:pt idx="0">
                  <c:v>19.23</c:v>
                </c:pt>
                <c:pt idx="1">
                  <c:v>19.149999999999999</c:v>
                </c:pt>
              </c:numCache>
            </c:numRef>
          </c:val>
          <c:extLst>
            <c:ext xmlns:c16="http://schemas.microsoft.com/office/drawing/2014/chart" uri="{C3380CC4-5D6E-409C-BE32-E72D297353CC}">
              <c16:uniqueId val="{00000001-FDBE-49DA-9BA5-07B88D383140}"/>
            </c:ext>
          </c:extLst>
        </c:ser>
        <c:ser>
          <c:idx val="2"/>
          <c:order val="2"/>
          <c:tx>
            <c:strRef>
              <c:f>Sheet1!$D$1</c:f>
              <c:strCache>
                <c:ptCount val="1"/>
                <c:pt idx="0">
                  <c:v>Fine</c:v>
                </c:pt>
              </c:strCache>
            </c:strRef>
          </c:tx>
          <c:spPr>
            <a:solidFill>
              <a:schemeClr val="accent3"/>
            </a:solidFill>
            <a:ln>
              <a:noFill/>
            </a:ln>
            <a:effectLst/>
          </c:spPr>
          <c:invertIfNegative val="0"/>
          <c:cat>
            <c:strRef>
              <c:f>Sheet1!$A$2:$A$3</c:f>
              <c:strCache>
                <c:ptCount val="2"/>
                <c:pt idx="0">
                  <c:v>Aluminum alloy (Al 356)
</c:v>
                </c:pt>
                <c:pt idx="1">
                  <c:v>For S-Glass Fiber/epoxy composites
</c:v>
                </c:pt>
              </c:strCache>
            </c:strRef>
          </c:cat>
          <c:val>
            <c:numRef>
              <c:f>Sheet1!$D$2:$D$3</c:f>
              <c:numCache>
                <c:formatCode>General</c:formatCode>
                <c:ptCount val="2"/>
                <c:pt idx="0">
                  <c:v>16.96</c:v>
                </c:pt>
                <c:pt idx="1">
                  <c:v>16.579999999999998</c:v>
                </c:pt>
              </c:numCache>
            </c:numRef>
          </c:val>
          <c:extLst>
            <c:ext xmlns:c16="http://schemas.microsoft.com/office/drawing/2014/chart" uri="{C3380CC4-5D6E-409C-BE32-E72D297353CC}">
              <c16:uniqueId val="{00000002-FDBE-49DA-9BA5-07B88D383140}"/>
            </c:ext>
          </c:extLst>
        </c:ser>
        <c:dLbls>
          <c:showLegendKey val="0"/>
          <c:showVal val="0"/>
          <c:showCatName val="0"/>
          <c:showSerName val="0"/>
          <c:showPercent val="0"/>
          <c:showBubbleSize val="0"/>
        </c:dLbls>
        <c:gapWidth val="219"/>
        <c:overlap val="-27"/>
        <c:axId val="590273952"/>
        <c:axId val="590274368"/>
      </c:barChart>
      <c:catAx>
        <c:axId val="59027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590274368"/>
        <c:crosses val="autoZero"/>
        <c:auto val="1"/>
        <c:lblAlgn val="ctr"/>
        <c:lblOffset val="100"/>
        <c:noMultiLvlLbl val="0"/>
      </c:catAx>
      <c:valAx>
        <c:axId val="59027436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IN"/>
                  <a:t>Maximum Stress (MPa) </a:t>
                </a: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59027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Sheet1!$B$1</c:f>
              <c:strCache>
                <c:ptCount val="1"/>
                <c:pt idx="0">
                  <c:v>Course </c:v>
                </c:pt>
              </c:strCache>
            </c:strRef>
          </c:tx>
          <c:spPr>
            <a:solidFill>
              <a:schemeClr val="accent1"/>
            </a:solidFill>
            <a:ln>
              <a:noFill/>
            </a:ln>
            <a:effectLst/>
          </c:spPr>
          <c:invertIfNegative val="0"/>
          <c:cat>
            <c:strRef>
              <c:f>Sheet1!$A$2:$A$3</c:f>
              <c:strCache>
                <c:ptCount val="2"/>
                <c:pt idx="0">
                  <c:v>Aluminum alloy (Al 356)
</c:v>
                </c:pt>
                <c:pt idx="1">
                  <c:v>For S-Glass Fiber/epoxy composites
</c:v>
                </c:pt>
              </c:strCache>
            </c:strRef>
          </c:cat>
          <c:val>
            <c:numRef>
              <c:f>Sheet1!$B$2:$B$3</c:f>
              <c:numCache>
                <c:formatCode>General</c:formatCode>
                <c:ptCount val="2"/>
                <c:pt idx="0">
                  <c:v>2.6962999999999998E-4</c:v>
                </c:pt>
                <c:pt idx="1">
                  <c:v>2.1253999999999999E-4</c:v>
                </c:pt>
              </c:numCache>
            </c:numRef>
          </c:val>
          <c:extLst>
            <c:ext xmlns:c16="http://schemas.microsoft.com/office/drawing/2014/chart" uri="{C3380CC4-5D6E-409C-BE32-E72D297353CC}">
              <c16:uniqueId val="{00000000-FDBE-49DA-9BA5-07B88D383140}"/>
            </c:ext>
          </c:extLst>
        </c:ser>
        <c:ser>
          <c:idx val="1"/>
          <c:order val="1"/>
          <c:tx>
            <c:strRef>
              <c:f>Sheet1!$C$1</c:f>
              <c:strCache>
                <c:ptCount val="1"/>
                <c:pt idx="0">
                  <c:v>Medium</c:v>
                </c:pt>
              </c:strCache>
            </c:strRef>
          </c:tx>
          <c:spPr>
            <a:solidFill>
              <a:schemeClr val="accent2"/>
            </a:solidFill>
            <a:ln>
              <a:noFill/>
            </a:ln>
            <a:effectLst/>
          </c:spPr>
          <c:invertIfNegative val="0"/>
          <c:cat>
            <c:strRef>
              <c:f>Sheet1!$A$2:$A$3</c:f>
              <c:strCache>
                <c:ptCount val="2"/>
                <c:pt idx="0">
                  <c:v>Aluminum alloy (Al 356)
</c:v>
                </c:pt>
                <c:pt idx="1">
                  <c:v>For S-Glass Fiber/epoxy composites
</c:v>
                </c:pt>
              </c:strCache>
            </c:strRef>
          </c:cat>
          <c:val>
            <c:numRef>
              <c:f>Sheet1!$C$2:$C$3</c:f>
              <c:numCache>
                <c:formatCode>General</c:formatCode>
                <c:ptCount val="2"/>
                <c:pt idx="0">
                  <c:v>2.7268000000000003E-4</c:v>
                </c:pt>
                <c:pt idx="1">
                  <c:v>2.1554000000000001E-4</c:v>
                </c:pt>
              </c:numCache>
            </c:numRef>
          </c:val>
          <c:extLst>
            <c:ext xmlns:c16="http://schemas.microsoft.com/office/drawing/2014/chart" uri="{C3380CC4-5D6E-409C-BE32-E72D297353CC}">
              <c16:uniqueId val="{00000001-FDBE-49DA-9BA5-07B88D383140}"/>
            </c:ext>
          </c:extLst>
        </c:ser>
        <c:ser>
          <c:idx val="2"/>
          <c:order val="2"/>
          <c:tx>
            <c:strRef>
              <c:f>Sheet1!$D$1</c:f>
              <c:strCache>
                <c:ptCount val="1"/>
                <c:pt idx="0">
                  <c:v>Fine</c:v>
                </c:pt>
              </c:strCache>
            </c:strRef>
          </c:tx>
          <c:spPr>
            <a:solidFill>
              <a:schemeClr val="accent3"/>
            </a:solidFill>
            <a:ln>
              <a:noFill/>
            </a:ln>
            <a:effectLst/>
          </c:spPr>
          <c:invertIfNegative val="0"/>
          <c:cat>
            <c:strRef>
              <c:f>Sheet1!$A$2:$A$3</c:f>
              <c:strCache>
                <c:ptCount val="2"/>
                <c:pt idx="0">
                  <c:v>Aluminum alloy (Al 356)
</c:v>
                </c:pt>
                <c:pt idx="1">
                  <c:v>For S-Glass Fiber/epoxy composites
</c:v>
                </c:pt>
              </c:strCache>
            </c:strRef>
          </c:cat>
          <c:val>
            <c:numRef>
              <c:f>Sheet1!$D$2:$D$3</c:f>
              <c:numCache>
                <c:formatCode>General</c:formatCode>
                <c:ptCount val="2"/>
                <c:pt idx="0">
                  <c:v>2.5670000000000001E-4</c:v>
                </c:pt>
                <c:pt idx="1">
                  <c:v>1.9843000000000001E-4</c:v>
                </c:pt>
              </c:numCache>
            </c:numRef>
          </c:val>
          <c:extLst>
            <c:ext xmlns:c16="http://schemas.microsoft.com/office/drawing/2014/chart" uri="{C3380CC4-5D6E-409C-BE32-E72D297353CC}">
              <c16:uniqueId val="{00000002-FDBE-49DA-9BA5-07B88D383140}"/>
            </c:ext>
          </c:extLst>
        </c:ser>
        <c:dLbls>
          <c:showLegendKey val="0"/>
          <c:showVal val="0"/>
          <c:showCatName val="0"/>
          <c:showSerName val="0"/>
          <c:showPercent val="0"/>
          <c:showBubbleSize val="0"/>
        </c:dLbls>
        <c:gapWidth val="219"/>
        <c:overlap val="-27"/>
        <c:axId val="590273952"/>
        <c:axId val="590274368"/>
      </c:barChart>
      <c:catAx>
        <c:axId val="5902739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590274368"/>
        <c:crosses val="autoZero"/>
        <c:auto val="1"/>
        <c:lblAlgn val="ctr"/>
        <c:lblOffset val="100"/>
        <c:noMultiLvlLbl val="0"/>
      </c:catAx>
      <c:valAx>
        <c:axId val="59027436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r>
                  <a:rPr lang="en-IN"/>
                  <a:t>Maximum Strain</a:t>
                </a:r>
              </a:p>
            </c:rich>
          </c:tx>
          <c:layout>
            <c:manualLayout>
              <c:xMode val="edge"/>
              <c:yMode val="edge"/>
              <c:x val="2.5462962962962962E-2"/>
              <c:y val="0.23185070616172979"/>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rgbClr val="FF0000"/>
                </a:solidFill>
                <a:latin typeface="+mn-lt"/>
                <a:ea typeface="+mn-ea"/>
                <a:cs typeface="+mn-cs"/>
              </a:defRPr>
            </a:pPr>
            <a:endParaRPr lang="en-US"/>
          </a:p>
        </c:txPr>
        <c:crossAx val="5902739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F0A93E3C-FC79-4D97-9448-5FE3FC155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1158</TotalTime>
  <Pages>8</Pages>
  <Words>1924</Words>
  <Characters>10968</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ARUN DESHWALI</cp:lastModifiedBy>
  <cp:revision>6</cp:revision>
  <dcterms:created xsi:type="dcterms:W3CDTF">2023-06-20T01:26:00Z</dcterms:created>
  <dcterms:modified xsi:type="dcterms:W3CDTF">2023-07-09T11:23:00Z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vt:lpwstr>
  </property>
  <property fmtid="{D5CDD505-2E9C-101B-9397-08002B2CF9AE}" pid="9" name="Mendeley Recent Style Name 3_1">
    <vt:lpwstr>Chicago Manual of Style 17th edition (full note)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http://www.zotero.org/styles/elsevier-vancouver</vt:lpwstr>
  </property>
  <property fmtid="{D5CDD505-2E9C-101B-9397-08002B2CF9AE}" pid="13" name="Mendeley Recent Style Name 5_1">
    <vt:lpwstr>Elsevier - Vancouver</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http://www.zotero.org/styles/national-library-of-medicine</vt:lpwstr>
  </property>
  <property fmtid="{D5CDD505-2E9C-101B-9397-08002B2CF9AE}" pid="19" name="Mendeley Recent Style Name 8_1">
    <vt:lpwstr>National Library of Medicine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da152685-c883-3865-b913-122b1dd9d9db</vt:lpwstr>
  </property>
  <property fmtid="{D5CDD505-2E9C-101B-9397-08002B2CF9AE}" pid="24" name="Mendeley Citation Style_1">
    <vt:lpwstr>http://www.zotero.org/styles/ieee</vt:lpwstr>
  </property>
</Properties>
</file>