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56D9" w:rsidRPr="006F56D9" w:rsidRDefault="006F56D9" w:rsidP="006F56D9">
      <w:pPr>
        <w:spacing w:before="54" w:after="0" w:line="276" w:lineRule="auto"/>
        <w:jc w:val="center"/>
        <w:rPr>
          <w:rFonts w:ascii="Times New Roman" w:hAnsi="Times New Roman" w:cs="Times New Roman"/>
          <w:b/>
          <w:bCs/>
          <w:color w:val="000000" w:themeColor="text1"/>
          <w:sz w:val="28"/>
          <w:szCs w:val="28"/>
          <w:lang w:val="en-IN"/>
        </w:rPr>
      </w:pPr>
      <w:r w:rsidRPr="006F56D9">
        <w:rPr>
          <w:rFonts w:ascii="Times New Roman" w:hAnsi="Times New Roman" w:cs="Times New Roman"/>
          <w:b/>
          <w:bCs/>
          <w:color w:val="000000" w:themeColor="text1"/>
          <w:sz w:val="28"/>
          <w:szCs w:val="28"/>
        </w:rPr>
        <w:t>SOLAR POWERED FLOAT FOR PLASTIC WASTE COLLECTION FROM WATER BODIES</w:t>
      </w:r>
    </w:p>
    <w:p w:rsidR="006F56D9" w:rsidRPr="006F56D9" w:rsidRDefault="006F56D9" w:rsidP="006F56D9">
      <w:pPr>
        <w:spacing w:before="54" w:after="0" w:line="276" w:lineRule="auto"/>
        <w:jc w:val="center"/>
        <w:rPr>
          <w:rFonts w:ascii="Times New Roman" w:hAnsi="Times New Roman" w:cs="Times New Roman"/>
          <w:b/>
          <w:bCs/>
          <w:color w:val="000000" w:themeColor="text1"/>
          <w:sz w:val="24"/>
          <w:szCs w:val="24"/>
          <w:vertAlign w:val="superscript"/>
        </w:rPr>
      </w:pPr>
      <w:r>
        <w:rPr>
          <w:rFonts w:ascii="Times New Roman" w:hAnsi="Times New Roman" w:cs="Times New Roman"/>
          <w:b/>
          <w:bCs/>
          <w:color w:val="000000" w:themeColor="text1"/>
          <w:sz w:val="24"/>
          <w:szCs w:val="24"/>
        </w:rPr>
        <w:t xml:space="preserve">Dr.V.K. </w:t>
      </w:r>
      <w:r w:rsidRPr="006F56D9">
        <w:rPr>
          <w:rFonts w:ascii="Times New Roman" w:hAnsi="Times New Roman" w:cs="Times New Roman"/>
          <w:b/>
          <w:bCs/>
          <w:color w:val="000000" w:themeColor="text1"/>
          <w:sz w:val="24"/>
          <w:szCs w:val="24"/>
        </w:rPr>
        <w:t>KRISHNAN, M.E., Ph.D</w:t>
      </w:r>
      <w:r w:rsidRPr="006F56D9">
        <w:rPr>
          <w:rFonts w:ascii="Times New Roman" w:hAnsi="Times New Roman" w:cs="Times New Roman"/>
          <w:b/>
          <w:bCs/>
          <w:color w:val="000000" w:themeColor="text1"/>
          <w:sz w:val="24"/>
          <w:szCs w:val="24"/>
          <w:vertAlign w:val="superscript"/>
        </w:rPr>
        <w:t>1</w:t>
      </w:r>
      <w:r w:rsidRPr="006F56D9">
        <w:rPr>
          <w:rFonts w:ascii="Times New Roman" w:hAnsi="Times New Roman" w:cs="Times New Roman"/>
          <w:b/>
          <w:bCs/>
          <w:color w:val="000000" w:themeColor="text1"/>
          <w:sz w:val="24"/>
          <w:szCs w:val="24"/>
        </w:rPr>
        <w:t>, N.DURAIRAJ.,</w:t>
      </w:r>
      <w:r>
        <w:rPr>
          <w:rFonts w:ascii="Times New Roman" w:hAnsi="Times New Roman" w:cs="Times New Roman"/>
          <w:b/>
          <w:bCs/>
          <w:color w:val="000000" w:themeColor="text1"/>
          <w:sz w:val="24"/>
          <w:szCs w:val="24"/>
        </w:rPr>
        <w:t xml:space="preserve"> </w:t>
      </w:r>
      <w:r w:rsidRPr="006F56D9">
        <w:rPr>
          <w:rFonts w:ascii="Times New Roman" w:hAnsi="Times New Roman" w:cs="Times New Roman"/>
          <w:b/>
          <w:bCs/>
          <w:color w:val="000000" w:themeColor="text1"/>
          <w:sz w:val="24"/>
          <w:szCs w:val="24"/>
        </w:rPr>
        <w:t>M.E</w:t>
      </w:r>
      <w:r>
        <w:rPr>
          <w:rFonts w:ascii="Times New Roman" w:hAnsi="Times New Roman" w:cs="Times New Roman"/>
          <w:b/>
          <w:bCs/>
          <w:color w:val="000000" w:themeColor="text1"/>
          <w:sz w:val="24"/>
          <w:szCs w:val="24"/>
          <w:vertAlign w:val="superscript"/>
        </w:rPr>
        <w:t xml:space="preserve">2 </w:t>
      </w:r>
      <w:r>
        <w:rPr>
          <w:rFonts w:ascii="Times New Roman" w:hAnsi="Times New Roman" w:cs="Times New Roman"/>
          <w:b/>
          <w:bCs/>
          <w:color w:val="000000" w:themeColor="text1"/>
          <w:sz w:val="24"/>
          <w:szCs w:val="24"/>
        </w:rPr>
        <w:t xml:space="preserve">, </w:t>
      </w:r>
      <w:r w:rsidRPr="006F56D9">
        <w:rPr>
          <w:rFonts w:ascii="Times New Roman" w:hAnsi="Times New Roman" w:cs="Times New Roman"/>
          <w:b/>
          <w:bCs/>
          <w:color w:val="000000" w:themeColor="text1"/>
          <w:sz w:val="24"/>
          <w:szCs w:val="24"/>
        </w:rPr>
        <w:t>A.K.KARTHIKEYAN.,</w:t>
      </w:r>
      <w:r>
        <w:rPr>
          <w:rFonts w:ascii="Times New Roman" w:hAnsi="Times New Roman" w:cs="Times New Roman"/>
          <w:b/>
          <w:bCs/>
          <w:color w:val="000000" w:themeColor="text1"/>
          <w:sz w:val="24"/>
          <w:szCs w:val="24"/>
        </w:rPr>
        <w:t xml:space="preserve"> </w:t>
      </w:r>
      <w:r w:rsidRPr="006F56D9">
        <w:rPr>
          <w:rFonts w:ascii="Times New Roman" w:hAnsi="Times New Roman" w:cs="Times New Roman"/>
          <w:b/>
          <w:bCs/>
          <w:color w:val="000000" w:themeColor="text1"/>
          <w:sz w:val="24"/>
          <w:szCs w:val="24"/>
        </w:rPr>
        <w:t>M.E.,(ph.d)</w:t>
      </w:r>
      <w:r>
        <w:rPr>
          <w:rFonts w:ascii="Times New Roman" w:hAnsi="Times New Roman" w:cs="Times New Roman"/>
          <w:b/>
          <w:bCs/>
          <w:color w:val="000000" w:themeColor="text1"/>
          <w:sz w:val="24"/>
          <w:szCs w:val="24"/>
          <w:vertAlign w:val="superscript"/>
        </w:rPr>
        <w:t>3</w:t>
      </w:r>
    </w:p>
    <w:p w:rsidR="00C14423" w:rsidRPr="00C14423" w:rsidRDefault="006F56D9" w:rsidP="00C14423">
      <w:pPr>
        <w:spacing w:before="54" w:after="0" w:line="276" w:lineRule="auto"/>
        <w:jc w:val="center"/>
        <w:rPr>
          <w:rFonts w:ascii="Times New Roman" w:hAnsi="Times New Roman" w:cs="Times New Roman"/>
          <w:color w:val="000000" w:themeColor="text1"/>
          <w:lang w:val="en-GB"/>
        </w:rPr>
      </w:pPr>
      <w:r w:rsidRPr="00C14423">
        <w:rPr>
          <w:rFonts w:ascii="Times New Roman" w:hAnsi="Times New Roman" w:cs="Times New Roman"/>
          <w:color w:val="000000" w:themeColor="text1"/>
          <w:lang w:val="en-GB"/>
        </w:rPr>
        <w:t>Associate Professor Department Of Mechanical Engineering Vinayak</w:t>
      </w:r>
      <w:r w:rsidR="00C14423" w:rsidRPr="00C14423">
        <w:rPr>
          <w:rFonts w:ascii="Times New Roman" w:hAnsi="Times New Roman" w:cs="Times New Roman"/>
          <w:color w:val="000000" w:themeColor="text1"/>
          <w:lang w:val="en-GB"/>
        </w:rPr>
        <w:t>a Mission’s Kirupananda Variyer</w:t>
      </w:r>
      <w:r w:rsidRPr="00C14423">
        <w:rPr>
          <w:rFonts w:ascii="Times New Roman" w:hAnsi="Times New Roman" w:cs="Times New Roman"/>
          <w:color w:val="000000" w:themeColor="text1"/>
          <w:lang w:val="en-GB"/>
        </w:rPr>
        <w:t xml:space="preserve">Engineering College –Vinayaka Missions Research Foundation(Demmed To Be University), </w:t>
      </w:r>
    </w:p>
    <w:p w:rsidR="006F56D9" w:rsidRPr="00C14423" w:rsidRDefault="006F56D9" w:rsidP="00C14423">
      <w:pPr>
        <w:spacing w:before="54" w:after="0" w:line="276" w:lineRule="auto"/>
        <w:jc w:val="center"/>
        <w:rPr>
          <w:rFonts w:ascii="Times New Roman" w:hAnsi="Times New Roman" w:cs="Times New Roman"/>
          <w:color w:val="000000" w:themeColor="text1"/>
          <w:lang w:val="en-GB"/>
        </w:rPr>
      </w:pPr>
      <w:r w:rsidRPr="00C14423">
        <w:rPr>
          <w:rFonts w:ascii="Times New Roman" w:hAnsi="Times New Roman" w:cs="Times New Roman"/>
          <w:color w:val="000000" w:themeColor="text1"/>
          <w:lang w:val="en-GB"/>
        </w:rPr>
        <w:t xml:space="preserve">Salem-636 308, Tamilnadu </w:t>
      </w:r>
    </w:p>
    <w:p w:rsidR="00C14423" w:rsidRPr="00C14423" w:rsidRDefault="006F56D9" w:rsidP="00C14423">
      <w:pPr>
        <w:pStyle w:val="Els-Affiliation"/>
        <w:rPr>
          <w:i w:val="0"/>
          <w:lang w:eastAsia="zh-CN"/>
        </w:rPr>
      </w:pPr>
      <w:r w:rsidRPr="00C14423">
        <w:rPr>
          <w:i w:val="0"/>
        </w:rPr>
        <w:t>Assistant professor Department Of Mechanical Engineering,Asian Colle</w:t>
      </w:r>
      <w:r w:rsidR="00C14423" w:rsidRPr="00C14423">
        <w:rPr>
          <w:i w:val="0"/>
        </w:rPr>
        <w:t>ge Of Engineering</w:t>
      </w:r>
      <w:r w:rsidRPr="00C14423">
        <w:rPr>
          <w:i w:val="0"/>
        </w:rPr>
        <w:t>AndTechnology,Coimbatore-641110,Tamilnadu</w:t>
      </w:r>
      <w:r w:rsidRPr="00C14423">
        <w:rPr>
          <w:i w:val="0"/>
          <w:vertAlign w:val="superscript"/>
        </w:rPr>
        <w:t xml:space="preserve"> </w:t>
      </w:r>
      <w:r w:rsidRPr="00C14423">
        <w:rPr>
          <w:i w:val="0"/>
          <w:vertAlign w:val="superscript"/>
        </w:rPr>
        <w:br/>
      </w:r>
      <w:r w:rsidR="00C14423" w:rsidRPr="00C14423">
        <w:rPr>
          <w:i w:val="0"/>
          <w:lang w:eastAsia="zh-CN"/>
        </w:rPr>
        <w:t>assistant    professor department of mechanical engineering,asian college of engineering a</w:t>
      </w:r>
      <w:r w:rsidR="00C14423">
        <w:rPr>
          <w:i w:val="0"/>
          <w:lang w:eastAsia="zh-CN"/>
        </w:rPr>
        <w:t>ndtechnology,coimbatore-641110,T</w:t>
      </w:r>
      <w:r w:rsidR="00C14423" w:rsidRPr="00C14423">
        <w:rPr>
          <w:i w:val="0"/>
          <w:lang w:eastAsia="zh-CN"/>
        </w:rPr>
        <w:t>amilnadu.</w:t>
      </w:r>
    </w:p>
    <w:p w:rsidR="00DA52F4" w:rsidRPr="001E51F3" w:rsidRDefault="00DA52F4" w:rsidP="005F717A">
      <w:pPr>
        <w:pBdr>
          <w:bottom w:val="single" w:sz="4" w:space="1" w:color="auto"/>
        </w:pBdr>
        <w:spacing w:before="54" w:after="0" w:line="276" w:lineRule="auto"/>
        <w:jc w:val="center"/>
        <w:rPr>
          <w:rFonts w:ascii="Times New Roman" w:hAnsi="Times New Roman" w:cs="Times New Roman"/>
          <w:color w:val="000000" w:themeColor="text1"/>
        </w:rPr>
      </w:pPr>
    </w:p>
    <w:p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rsidR="006222EF" w:rsidRPr="003E3778" w:rsidRDefault="006222EF" w:rsidP="003E3778">
      <w:pPr>
        <w:pStyle w:val="IEEEAbtract"/>
        <w:ind w:left="360"/>
        <w:rPr>
          <w:bCs/>
          <w:lang w:val="en-IN" w:eastAsia="en-US"/>
        </w:rPr>
      </w:pPr>
      <w:r w:rsidRPr="006222EF">
        <w:rPr>
          <w:rFonts w:eastAsia="Times New Roman"/>
          <w:bCs/>
          <w:sz w:val="24"/>
          <w:lang w:val="en-US" w:eastAsia="en-US"/>
        </w:rPr>
        <w:t>As we know the population of India increasingday by day and due to this the pollution also gets increase. The garbage with are produced by the peoples are the main cause of pollution. The most of the garbage are dumped or just thrown in the lake, river of other water resources. The garbage which are thrown in the water such as lakes, rivers and other water resources due to which the water get polluted because of which we cannot use that water for our daily use and the water will also get wasted. In many of cities of India this is the major problem. To overcome this water pollution our project “SOLAR POWERED FLOAT” is very helpful by collecting the garbage which are floating on the surface of water. The United Nations have published Sustainable Development Goals (SDG) in the year 2016, where the points 6 and 14 can be achieved through maintaining a clean water bodies.</w:t>
      </w:r>
      <w:r w:rsidRPr="006222EF">
        <w:rPr>
          <w:rFonts w:eastAsia="Times New Roman"/>
          <w:bCs/>
          <w:sz w:val="24"/>
          <w:lang w:val="en-IN" w:eastAsia="en-US"/>
        </w:rPr>
        <w:t xml:space="preserve"> </w:t>
      </w:r>
      <w:r w:rsidRPr="006222EF">
        <w:rPr>
          <w:rFonts w:eastAsia="Times New Roman"/>
          <w:bCs/>
          <w:sz w:val="24"/>
          <w:lang w:val="en-US" w:eastAsia="en-US"/>
        </w:rPr>
        <w:t>Smaller plastic particles are consumed by fish and passed through good chain and also causes cancer cells when consumed in large quantity</w:t>
      </w:r>
      <w:r w:rsidRPr="004520B4">
        <w:rPr>
          <w:rFonts w:eastAsia="Times New Roman"/>
          <w:bCs/>
          <w:lang w:val="en-US" w:eastAsia="en-US"/>
        </w:rPr>
        <w:t>.</w:t>
      </w:r>
      <w:r w:rsidRPr="004520B4">
        <w:rPr>
          <w:rFonts w:eastAsia="Times New Roman"/>
          <w:bCs/>
          <w:lang w:val="en-IN" w:eastAsia="en-US"/>
        </w:rPr>
        <w:t xml:space="preserve"> </w:t>
      </w:r>
    </w:p>
    <w:p w:rsidR="006222EF" w:rsidRDefault="00DA52F4" w:rsidP="006222EF">
      <w:pPr>
        <w:pStyle w:val="IEEEAbtract"/>
        <w:rPr>
          <w:rFonts w:eastAsia="Times New Roman"/>
          <w:b w:val="0"/>
          <w:bCs/>
          <w:sz w:val="20"/>
          <w:szCs w:val="20"/>
          <w:lang w:val="en-US" w:eastAsia="en-US"/>
        </w:rPr>
      </w:pPr>
      <w:r w:rsidRPr="001E51F3">
        <w:rPr>
          <w:bCs/>
          <w:color w:val="000000" w:themeColor="text1"/>
          <w:sz w:val="20"/>
          <w:szCs w:val="20"/>
        </w:rPr>
        <w:t>Keywords:</w:t>
      </w:r>
      <w:r w:rsidRPr="001E51F3">
        <w:rPr>
          <w:color w:val="000000" w:themeColor="text1"/>
          <w:sz w:val="20"/>
          <w:szCs w:val="20"/>
        </w:rPr>
        <w:t xml:space="preserve"> </w:t>
      </w:r>
      <w:r w:rsidR="006222EF" w:rsidRPr="006222EF">
        <w:rPr>
          <w:sz w:val="20"/>
          <w:szCs w:val="20"/>
        </w:rPr>
        <w:t xml:space="preserve">solar, solar powered float, sustainable development goals (sdg), </w:t>
      </w:r>
      <w:r w:rsidR="006222EF" w:rsidRPr="006222EF">
        <w:rPr>
          <w:rFonts w:eastAsia="Times New Roman"/>
          <w:bCs/>
          <w:sz w:val="20"/>
          <w:szCs w:val="20"/>
          <w:lang w:val="en-US" w:eastAsia="en-US"/>
        </w:rPr>
        <w:t>lake,  river.</w:t>
      </w:r>
    </w:p>
    <w:p w:rsidR="00DA52F4"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p>
    <w:p w:rsidR="003E3778" w:rsidRPr="001E51F3" w:rsidRDefault="003E3778"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sectPr w:rsidR="003E3778" w:rsidRPr="001E51F3" w:rsidSect="005F717A">
          <w:headerReference w:type="default" r:id="rId8"/>
          <w:footerReference w:type="default" r:id="rId9"/>
          <w:type w:val="continuous"/>
          <w:pgSz w:w="11907" w:h="16839" w:code="9"/>
          <w:pgMar w:top="510" w:right="907" w:bottom="340" w:left="907" w:header="113" w:footer="170" w:gutter="0"/>
          <w:cols w:space="720"/>
          <w:docGrid w:linePitch="360"/>
        </w:sectPr>
      </w:pPr>
    </w:p>
    <w:p w:rsidR="006222EF" w:rsidRPr="003E3778" w:rsidRDefault="00DA52F4" w:rsidP="006222EF">
      <w:pPr>
        <w:pStyle w:val="ListParagraph"/>
        <w:numPr>
          <w:ilvl w:val="0"/>
          <w:numId w:val="21"/>
        </w:numPr>
        <w:spacing w:before="54" w:after="0" w:line="276" w:lineRule="auto"/>
        <w:ind w:left="284" w:hanging="284"/>
        <w:jc w:val="both"/>
        <w:rPr>
          <w:rFonts w:ascii="Times New Roman" w:hAnsi="Times New Roman" w:cs="Times New Roman"/>
          <w:b/>
          <w:bCs/>
          <w:color w:val="000000" w:themeColor="text1"/>
          <w:sz w:val="24"/>
          <w:szCs w:val="24"/>
        </w:rPr>
      </w:pPr>
      <w:r w:rsidRPr="003E3778">
        <w:rPr>
          <w:rFonts w:ascii="Times New Roman" w:hAnsi="Times New Roman" w:cs="Times New Roman"/>
          <w:b/>
          <w:bCs/>
          <w:color w:val="000000" w:themeColor="text1"/>
          <w:sz w:val="24"/>
          <w:szCs w:val="24"/>
        </w:rPr>
        <w:lastRenderedPageBreak/>
        <w:t>INTRODUCTION</w:t>
      </w:r>
      <w:r w:rsidR="006222EF" w:rsidRPr="003E3778">
        <w:rPr>
          <w:rFonts w:ascii="Times New Roman" w:hAnsi="Times New Roman" w:cs="Times New Roman"/>
          <w:b/>
          <w:sz w:val="24"/>
        </w:rPr>
        <w:t xml:space="preserve">Fishes And Other Aquatic Species Getting Stuck Into Plastic Items Like Wires, Covers, Etc., Reduced Bio Diversity And Results In More Algae Formation In Fresh Water Bodies. Wastes Which Aren’t Cleared From River And Dam’s Finally End Up In Ocean Which Further Worsen The Ocean Environment. This Project Is Works Automatically By Using Internet Of Things (Iot) Technology And Saves The Manpower. This Project Is Also Very Efficient And Work On The Solar Energy No External Power Supply Is Required. 18650 Batteries Of 3.7v Are Used In Packs To Store The Energy Which Collected By The Solar Plate, Then This Battery Will Use This Stored Energy To Operate Complete Float.  </w:t>
      </w:r>
    </w:p>
    <w:p w:rsidR="003E3778" w:rsidRPr="00CF06DB" w:rsidRDefault="003E3778" w:rsidP="00CF06DB">
      <w:pPr>
        <w:pStyle w:val="IEEEHeading2"/>
        <w:numPr>
          <w:ilvl w:val="0"/>
          <w:numId w:val="21"/>
        </w:numPr>
        <w:spacing w:before="240" w:line="360" w:lineRule="auto"/>
        <w:rPr>
          <w:b/>
          <w:i w:val="0"/>
          <w:sz w:val="28"/>
          <w:szCs w:val="28"/>
        </w:rPr>
      </w:pPr>
      <w:r w:rsidRPr="00CF06DB">
        <w:rPr>
          <w:b/>
          <w:i w:val="0"/>
          <w:sz w:val="28"/>
          <w:szCs w:val="28"/>
        </w:rPr>
        <w:t>Objectives:</w:t>
      </w:r>
    </w:p>
    <w:p w:rsidR="003E3778" w:rsidRDefault="003E3778" w:rsidP="003E3778">
      <w:pPr>
        <w:pStyle w:val="IEEEHeading2"/>
        <w:numPr>
          <w:ilvl w:val="0"/>
          <w:numId w:val="0"/>
        </w:numPr>
        <w:spacing w:before="240" w:line="360" w:lineRule="auto"/>
        <w:rPr>
          <w:i w:val="0"/>
          <w:sz w:val="24"/>
        </w:rPr>
      </w:pPr>
      <w:r w:rsidRPr="00EF6934">
        <w:rPr>
          <w:i w:val="0"/>
          <w:sz w:val="24"/>
        </w:rPr>
        <w:t>To clear the lakes or pond from surface and sub-surface floating plastic waste and maintain the water body free from pollution.</w:t>
      </w:r>
    </w:p>
    <w:p w:rsidR="00CF06DB" w:rsidRPr="00CF06DB" w:rsidRDefault="00CF06DB" w:rsidP="00CF06DB">
      <w:pPr>
        <w:pStyle w:val="IEEEParagraph"/>
      </w:pPr>
    </w:p>
    <w:p w:rsidR="00DA52F4" w:rsidRPr="001E51F3" w:rsidRDefault="006A6434" w:rsidP="001E51F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MODELING</w:t>
      </w:r>
      <w:r w:rsidR="00DA52F4" w:rsidRPr="001E51F3">
        <w:rPr>
          <w:rFonts w:ascii="Times New Roman" w:hAnsi="Times New Roman" w:cs="Times New Roman"/>
          <w:b/>
          <w:bCs/>
          <w:color w:val="000000" w:themeColor="text1"/>
          <w:sz w:val="24"/>
          <w:szCs w:val="24"/>
        </w:rPr>
        <w:t xml:space="preserve"> AND ANALYSIS</w:t>
      </w:r>
    </w:p>
    <w:p w:rsidR="00CF06DB" w:rsidRDefault="00CF06DB" w:rsidP="00CF06DB">
      <w:pPr>
        <w:pStyle w:val="IEEEHeading2"/>
        <w:numPr>
          <w:ilvl w:val="0"/>
          <w:numId w:val="0"/>
        </w:numPr>
        <w:ind w:left="360"/>
        <w:rPr>
          <w:b/>
          <w:bCs/>
          <w:i w:val="0"/>
          <w:sz w:val="24"/>
          <w:lang w:val="en-IN"/>
        </w:rPr>
      </w:pPr>
      <w:r w:rsidRPr="00B2683C">
        <w:rPr>
          <w:b/>
          <w:bCs/>
          <w:i w:val="0"/>
          <w:sz w:val="24"/>
          <w:lang w:val="en-US"/>
        </w:rPr>
        <w:t>SOLAR FLOAT</w:t>
      </w:r>
      <w:r w:rsidRPr="00B2683C">
        <w:rPr>
          <w:rFonts w:ascii="Arial" w:eastAsia="Arial" w:hAnsi="Arial" w:cs="Arial"/>
          <w:b/>
          <w:bCs/>
          <w:i w:val="0"/>
          <w:color w:val="000000"/>
          <w:sz w:val="24"/>
          <w:lang w:val="en-US" w:eastAsia="en-IN"/>
        </w:rPr>
        <w:t xml:space="preserve"> </w:t>
      </w:r>
      <w:r w:rsidRPr="00B2683C">
        <w:rPr>
          <w:b/>
          <w:bCs/>
          <w:i w:val="0"/>
          <w:sz w:val="24"/>
          <w:lang w:val="en-US"/>
        </w:rPr>
        <w:t>CONSTRUCTION</w:t>
      </w:r>
      <w:r w:rsidRPr="00B2683C">
        <w:rPr>
          <w:b/>
          <w:bCs/>
          <w:i w:val="0"/>
          <w:sz w:val="24"/>
          <w:lang w:val="en-IN"/>
        </w:rPr>
        <w:t xml:space="preserve"> </w:t>
      </w:r>
    </w:p>
    <w:p w:rsidR="00CF06DB" w:rsidRPr="00CF06DB" w:rsidRDefault="00CF06DB" w:rsidP="00CF06DB">
      <w:pPr>
        <w:pStyle w:val="IEEEParagraph"/>
        <w:jc w:val="center"/>
        <w:rPr>
          <w:lang w:val="en-IN"/>
        </w:rPr>
      </w:pPr>
      <w:r w:rsidRPr="00CF06DB">
        <w:rPr>
          <w:lang w:val="en-IN"/>
        </w:rPr>
        <w:lastRenderedPageBreak/>
        <w:drawing>
          <wp:inline distT="0" distB="0" distL="0" distR="0">
            <wp:extent cx="3389867" cy="2434855"/>
            <wp:effectExtent l="19050" t="0" r="1033" b="0"/>
            <wp:docPr id="2" name="Picture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a:stretch>
                      <a:fillRect/>
                    </a:stretch>
                  </pic:blipFill>
                  <pic:spPr>
                    <a:xfrm>
                      <a:off x="0" y="0"/>
                      <a:ext cx="3402478" cy="2443913"/>
                    </a:xfrm>
                    <a:prstGeom prst="rect">
                      <a:avLst/>
                    </a:prstGeom>
                  </pic:spPr>
                </pic:pic>
              </a:graphicData>
            </a:graphic>
          </wp:inline>
        </w:drawing>
      </w:r>
    </w:p>
    <w:p w:rsidR="00DA52F4" w:rsidRPr="001E51F3" w:rsidRDefault="00DA52F4" w:rsidP="009F6540">
      <w:pPr>
        <w:spacing w:before="54" w:after="0" w:line="276" w:lineRule="auto"/>
        <w:jc w:val="center"/>
        <w:rPr>
          <w:rFonts w:ascii="Times New Roman" w:hAnsi="Times New Roman" w:cs="Times New Roman"/>
          <w:color w:val="000000" w:themeColor="text1"/>
          <w:sz w:val="20"/>
          <w:szCs w:val="20"/>
        </w:rPr>
      </w:pPr>
    </w:p>
    <w:p w:rsidR="00CF06DB" w:rsidRPr="00CF06DB" w:rsidRDefault="00CF06DB" w:rsidP="00CF06DB">
      <w:pPr>
        <w:spacing w:before="54" w:after="0" w:line="276" w:lineRule="auto"/>
        <w:jc w:val="center"/>
        <w:rPr>
          <w:rFonts w:ascii="Times New Roman" w:hAnsi="Times New Roman" w:cs="Times New Roman"/>
          <w:b/>
          <w:bCs/>
          <w:color w:val="000000" w:themeColor="text1"/>
          <w:sz w:val="20"/>
          <w:szCs w:val="20"/>
          <w:lang w:val="en-IN"/>
        </w:rPr>
      </w:pPr>
      <w:r w:rsidRPr="00CF06DB">
        <w:rPr>
          <w:rFonts w:ascii="Times New Roman" w:hAnsi="Times New Roman" w:cs="Times New Roman"/>
          <w:b/>
          <w:bCs/>
          <w:color w:val="000000" w:themeColor="text1"/>
          <w:sz w:val="20"/>
          <w:szCs w:val="20"/>
        </w:rPr>
        <w:t>Figure1:</w:t>
      </w:r>
      <w:r w:rsidRPr="00CF06DB">
        <w:rPr>
          <w:rFonts w:ascii="Times New Roman" w:hAnsi="Times New Roman" w:cs="Times New Roman"/>
          <w:b/>
          <w:bCs/>
          <w:sz w:val="20"/>
          <w:szCs w:val="20"/>
        </w:rPr>
        <w:t xml:space="preserve"> </w:t>
      </w:r>
      <w:r w:rsidRPr="00CF06DB">
        <w:rPr>
          <w:rFonts w:ascii="Times New Roman" w:hAnsi="Times New Roman" w:cs="Times New Roman"/>
          <w:b/>
          <w:bCs/>
          <w:color w:val="000000" w:themeColor="text1"/>
          <w:sz w:val="20"/>
          <w:szCs w:val="20"/>
        </w:rPr>
        <w:t>solar float construction</w:t>
      </w:r>
      <w:r w:rsidRPr="00CF06DB">
        <w:rPr>
          <w:rFonts w:ascii="Times New Roman" w:hAnsi="Times New Roman" w:cs="Times New Roman"/>
          <w:b/>
          <w:bCs/>
          <w:color w:val="000000" w:themeColor="text1"/>
          <w:sz w:val="20"/>
          <w:szCs w:val="20"/>
          <w:lang w:val="en-IN"/>
        </w:rPr>
        <w:t xml:space="preserve"> </w:t>
      </w:r>
    </w:p>
    <w:p w:rsidR="00CF06DB" w:rsidRPr="00CF06DB" w:rsidRDefault="00CF06DB" w:rsidP="00CF06DB">
      <w:pPr>
        <w:pStyle w:val="IEEEHeading2"/>
        <w:numPr>
          <w:ilvl w:val="0"/>
          <w:numId w:val="24"/>
        </w:numPr>
        <w:rPr>
          <w:b/>
          <w:i w:val="0"/>
          <w:szCs w:val="20"/>
          <w:lang w:val="en-IN"/>
        </w:rPr>
      </w:pPr>
      <w:r w:rsidRPr="00CF06DB">
        <w:rPr>
          <w:b/>
          <w:i w:val="0"/>
          <w:szCs w:val="20"/>
          <w:lang w:val="en-US"/>
        </w:rPr>
        <w:t>Pvc float frame</w:t>
      </w:r>
      <w:r w:rsidRPr="00CF06DB">
        <w:rPr>
          <w:b/>
          <w:i w:val="0"/>
          <w:szCs w:val="20"/>
          <w:lang w:val="en-IN"/>
        </w:rPr>
        <w:t xml:space="preserve"> </w:t>
      </w:r>
    </w:p>
    <w:p w:rsidR="00CF06DB" w:rsidRPr="00CF06DB" w:rsidRDefault="00CF06DB" w:rsidP="00CF06DB">
      <w:pPr>
        <w:pStyle w:val="IEEEHeading2"/>
        <w:numPr>
          <w:ilvl w:val="0"/>
          <w:numId w:val="24"/>
        </w:numPr>
        <w:rPr>
          <w:b/>
          <w:i w:val="0"/>
          <w:szCs w:val="20"/>
          <w:lang w:val="en-IN"/>
        </w:rPr>
      </w:pPr>
      <w:r w:rsidRPr="00CF06DB">
        <w:rPr>
          <w:b/>
          <w:i w:val="0"/>
          <w:szCs w:val="20"/>
          <w:lang w:val="en-US"/>
        </w:rPr>
        <w:t xml:space="preserve">Side propeller </w:t>
      </w:r>
    </w:p>
    <w:p w:rsidR="00CF06DB" w:rsidRPr="00CF06DB" w:rsidRDefault="00CF06DB" w:rsidP="00CF06DB">
      <w:pPr>
        <w:pStyle w:val="IEEEHeading2"/>
        <w:numPr>
          <w:ilvl w:val="0"/>
          <w:numId w:val="24"/>
        </w:numPr>
        <w:rPr>
          <w:b/>
          <w:i w:val="0"/>
          <w:szCs w:val="20"/>
          <w:lang w:val="en-IN"/>
        </w:rPr>
      </w:pPr>
      <w:r w:rsidRPr="00CF06DB">
        <w:rPr>
          <w:b/>
          <w:i w:val="0"/>
          <w:szCs w:val="20"/>
          <w:lang w:val="en-US"/>
        </w:rPr>
        <w:t>Solar panel</w:t>
      </w:r>
      <w:r w:rsidRPr="00CF06DB">
        <w:rPr>
          <w:b/>
          <w:i w:val="0"/>
          <w:szCs w:val="20"/>
          <w:lang w:val="en-IN"/>
        </w:rPr>
        <w:t xml:space="preserve"> </w:t>
      </w:r>
    </w:p>
    <w:p w:rsidR="00CF06DB" w:rsidRPr="00CF06DB" w:rsidRDefault="00CF06DB" w:rsidP="00CF06DB">
      <w:pPr>
        <w:pStyle w:val="IEEEHeading2"/>
        <w:numPr>
          <w:ilvl w:val="0"/>
          <w:numId w:val="24"/>
        </w:numPr>
        <w:rPr>
          <w:b/>
          <w:i w:val="0"/>
          <w:szCs w:val="20"/>
          <w:lang w:val="en-IN"/>
        </w:rPr>
      </w:pPr>
      <w:r w:rsidRPr="00CF06DB">
        <w:rPr>
          <w:b/>
          <w:i w:val="0"/>
          <w:szCs w:val="20"/>
          <w:lang w:val="en-US"/>
        </w:rPr>
        <w:t>Filter mesh</w:t>
      </w:r>
      <w:r w:rsidRPr="00CF06DB">
        <w:rPr>
          <w:b/>
          <w:i w:val="0"/>
          <w:szCs w:val="20"/>
          <w:lang w:val="en-IN"/>
        </w:rPr>
        <w:t xml:space="preserve"> </w:t>
      </w:r>
    </w:p>
    <w:p w:rsidR="00CF06DB" w:rsidRPr="00CF06DB" w:rsidRDefault="00CF06DB" w:rsidP="00CF06DB">
      <w:pPr>
        <w:pStyle w:val="IEEEHeading2"/>
        <w:numPr>
          <w:ilvl w:val="0"/>
          <w:numId w:val="24"/>
        </w:numPr>
        <w:rPr>
          <w:b/>
          <w:i w:val="0"/>
          <w:szCs w:val="20"/>
        </w:rPr>
      </w:pPr>
      <w:r w:rsidRPr="00CF06DB">
        <w:rPr>
          <w:b/>
          <w:i w:val="0"/>
          <w:szCs w:val="20"/>
          <w:lang w:val="en-US"/>
        </w:rPr>
        <w:t>Waste collecting impeller</w:t>
      </w:r>
    </w:p>
    <w:p w:rsidR="00CF06DB" w:rsidRPr="00CF06DB" w:rsidRDefault="00CF06DB" w:rsidP="00CF06DB">
      <w:pPr>
        <w:pStyle w:val="IEEEHeading2"/>
        <w:numPr>
          <w:ilvl w:val="0"/>
          <w:numId w:val="25"/>
        </w:numPr>
        <w:rPr>
          <w:i w:val="0"/>
          <w:szCs w:val="20"/>
          <w:lang w:val="en-IN"/>
        </w:rPr>
      </w:pPr>
      <w:r w:rsidRPr="00CF06DB">
        <w:rPr>
          <w:i w:val="0"/>
          <w:szCs w:val="20"/>
          <w:lang w:val="en-US"/>
        </w:rPr>
        <w:t>Floating frame is made up of 4” ø pvc pipes and standard fittings. (low density pipes proffered for weight saving) 140 x 75 cm</w:t>
      </w:r>
      <w:r w:rsidRPr="00CF06DB">
        <w:rPr>
          <w:i w:val="0"/>
          <w:szCs w:val="20"/>
          <w:lang w:val="en-IN"/>
        </w:rPr>
        <w:t xml:space="preserve"> </w:t>
      </w:r>
    </w:p>
    <w:p w:rsidR="00CF06DB" w:rsidRPr="00CF06DB" w:rsidRDefault="00CF06DB" w:rsidP="00CF06DB">
      <w:pPr>
        <w:pStyle w:val="IEEEHeading2"/>
        <w:numPr>
          <w:ilvl w:val="0"/>
          <w:numId w:val="25"/>
        </w:numPr>
        <w:rPr>
          <w:i w:val="0"/>
          <w:szCs w:val="20"/>
          <w:lang w:val="en-IN"/>
        </w:rPr>
      </w:pPr>
      <w:r w:rsidRPr="00CF06DB">
        <w:rPr>
          <w:i w:val="0"/>
          <w:szCs w:val="20"/>
          <w:lang w:val="en-US"/>
        </w:rPr>
        <w:t>Secondary structural is made of 1” ø pvc pipes which are connected as shown in the 3d model and used as frame for solar panel and rigid structure to hold the floating frame in place and also houses propellers to steer this float.</w:t>
      </w:r>
      <w:r w:rsidRPr="00CF06DB">
        <w:rPr>
          <w:i w:val="0"/>
          <w:szCs w:val="20"/>
          <w:lang w:val="en-IN"/>
        </w:rPr>
        <w:t xml:space="preserve"> </w:t>
      </w:r>
    </w:p>
    <w:p w:rsidR="00CF06DB" w:rsidRPr="00CF06DB" w:rsidRDefault="00CF06DB" w:rsidP="00CF06DB">
      <w:pPr>
        <w:pStyle w:val="IEEEHeading2"/>
        <w:numPr>
          <w:ilvl w:val="0"/>
          <w:numId w:val="26"/>
        </w:numPr>
        <w:rPr>
          <w:i w:val="0"/>
          <w:szCs w:val="20"/>
          <w:lang w:val="en-IN"/>
        </w:rPr>
      </w:pPr>
      <w:r w:rsidRPr="00CF06DB">
        <w:rPr>
          <w:i w:val="0"/>
          <w:szCs w:val="20"/>
          <w:lang w:val="en-US"/>
        </w:rPr>
        <w:t>30w flexible thin solar panel is selected for this application which has surface area of 56 x35 cm.</w:t>
      </w:r>
      <w:r w:rsidRPr="00CF06DB">
        <w:rPr>
          <w:i w:val="0"/>
          <w:szCs w:val="20"/>
          <w:lang w:val="en-IN"/>
        </w:rPr>
        <w:t xml:space="preserve"> </w:t>
      </w:r>
    </w:p>
    <w:p w:rsidR="00CF06DB" w:rsidRPr="00CF06DB" w:rsidRDefault="00CF06DB" w:rsidP="00CF06DB">
      <w:pPr>
        <w:pStyle w:val="IEEEHeading2"/>
        <w:numPr>
          <w:ilvl w:val="0"/>
          <w:numId w:val="26"/>
        </w:numPr>
        <w:rPr>
          <w:i w:val="0"/>
          <w:szCs w:val="20"/>
          <w:lang w:val="en-IN"/>
        </w:rPr>
      </w:pPr>
      <w:r w:rsidRPr="00CF06DB">
        <w:rPr>
          <w:i w:val="0"/>
          <w:szCs w:val="20"/>
          <w:lang w:val="en-US"/>
        </w:rPr>
        <w:t>Waste collection impellers are driven via 12v dc gear motor rated for 500 rpm which drives the whole float in forward and reverse direction while collecting the floating plastic wastes while travelling through that direction.</w:t>
      </w:r>
      <w:r w:rsidRPr="00CF06DB">
        <w:rPr>
          <w:i w:val="0"/>
          <w:szCs w:val="20"/>
          <w:lang w:val="en-IN"/>
        </w:rPr>
        <w:t xml:space="preserve"> </w:t>
      </w:r>
    </w:p>
    <w:p w:rsidR="00CF06DB" w:rsidRPr="00CF06DB" w:rsidRDefault="00CF06DB" w:rsidP="00CF06DB">
      <w:pPr>
        <w:pStyle w:val="IEEEHeading2"/>
        <w:numPr>
          <w:ilvl w:val="0"/>
          <w:numId w:val="26"/>
        </w:numPr>
        <w:rPr>
          <w:i w:val="0"/>
          <w:szCs w:val="20"/>
          <w:lang w:val="en-IN"/>
        </w:rPr>
      </w:pPr>
      <w:r w:rsidRPr="00CF06DB">
        <w:rPr>
          <w:i w:val="0"/>
          <w:szCs w:val="20"/>
          <w:lang w:val="en-US"/>
        </w:rPr>
        <w:t>The impeller for waste collection is made of 1” ø pvc pipe and impeller is made through connecting series of cable ties in sample face and later a 3d printed plastic impeller would be slide fitted with the pipe</w:t>
      </w:r>
      <w:r w:rsidRPr="00CF06DB">
        <w:rPr>
          <w:i w:val="0"/>
          <w:szCs w:val="20"/>
          <w:lang w:val="en-IN"/>
        </w:rPr>
        <w:t xml:space="preserve"> </w:t>
      </w:r>
    </w:p>
    <w:p w:rsidR="00CF06DB" w:rsidRPr="00CF06DB" w:rsidRDefault="00CF06DB" w:rsidP="00CF06DB">
      <w:pPr>
        <w:spacing w:before="54" w:after="0" w:line="276" w:lineRule="auto"/>
        <w:rPr>
          <w:rFonts w:ascii="Times New Roman" w:hAnsi="Times New Roman" w:cs="Times New Roman"/>
          <w:b/>
          <w:bCs/>
          <w:color w:val="000000" w:themeColor="text1"/>
          <w:sz w:val="18"/>
          <w:szCs w:val="18"/>
          <w:lang w:val="en-IN"/>
        </w:rPr>
      </w:pPr>
    </w:p>
    <w:p w:rsidR="00C87CCE" w:rsidRDefault="00A27D1B" w:rsidP="00C87CCE">
      <w:pPr>
        <w:pStyle w:val="IEEEParagraph"/>
        <w:ind w:firstLine="0"/>
        <w:rPr>
          <w:b/>
          <w:bCs/>
          <w:lang w:val="en-US"/>
        </w:rPr>
      </w:pPr>
      <w:r>
        <w:rPr>
          <w:b/>
          <w:lang w:val="en-US"/>
        </w:rPr>
        <w:t>3.</w:t>
      </w:r>
      <w:r w:rsidR="00C87CCE" w:rsidRPr="00B2683C">
        <w:rPr>
          <w:b/>
          <w:lang w:val="en-US"/>
        </w:rPr>
        <w:t>1. MECHANICAL MODEL</w:t>
      </w:r>
      <w:r w:rsidR="00C87CCE" w:rsidRPr="00B2683C">
        <w:rPr>
          <w:b/>
        </w:rPr>
        <w:t xml:space="preserve"> </w:t>
      </w:r>
      <w:r w:rsidR="00C87CCE" w:rsidRPr="00B2683C">
        <w:rPr>
          <w:b/>
          <w:bCs/>
          <w:lang w:val="en-US"/>
        </w:rPr>
        <w:t>CONSTRUCTION</w:t>
      </w:r>
    </w:p>
    <w:p w:rsidR="00DA52F4" w:rsidRDefault="00C87CCE" w:rsidP="00C87CCE">
      <w:pPr>
        <w:spacing w:before="54" w:after="0" w:line="276" w:lineRule="auto"/>
        <w:jc w:val="center"/>
        <w:rPr>
          <w:rFonts w:ascii="Times New Roman" w:hAnsi="Times New Roman" w:cs="Times New Roman"/>
          <w:color w:val="000000" w:themeColor="text1"/>
          <w:sz w:val="20"/>
          <w:szCs w:val="20"/>
        </w:rPr>
      </w:pPr>
      <w:r w:rsidRPr="00C87CCE">
        <w:rPr>
          <w:rFonts w:ascii="Times New Roman" w:hAnsi="Times New Roman" w:cs="Times New Roman"/>
          <w:color w:val="000000" w:themeColor="text1"/>
          <w:sz w:val="20"/>
          <w:szCs w:val="20"/>
        </w:rPr>
        <w:drawing>
          <wp:inline distT="0" distB="0" distL="0" distR="0">
            <wp:extent cx="3190875" cy="2190750"/>
            <wp:effectExtent l="19050" t="0" r="9525" b="0"/>
            <wp:docPr id="3" name="Picture 2"/>
            <wp:cNvGraphicFramePr/>
            <a:graphic xmlns:a="http://schemas.openxmlformats.org/drawingml/2006/main">
              <a:graphicData uri="http://schemas.openxmlformats.org/drawingml/2006/picture">
                <pic:pic xmlns:pic="http://schemas.openxmlformats.org/drawingml/2006/picture">
                  <pic:nvPicPr>
                    <pic:cNvPr id="543" name="Google Shape;543;p34"/>
                    <pic:cNvPicPr preferRelativeResize="0"/>
                  </pic:nvPicPr>
                  <pic:blipFill rotWithShape="1">
                    <a:blip r:embed="rId11">
                      <a:alphaModFix/>
                    </a:blip>
                    <a:srcRect/>
                    <a:stretch/>
                  </pic:blipFill>
                  <pic:spPr>
                    <a:xfrm>
                      <a:off x="0" y="0"/>
                      <a:ext cx="3197413" cy="2195239"/>
                    </a:xfrm>
                    <a:prstGeom prst="rect">
                      <a:avLst/>
                    </a:prstGeom>
                    <a:noFill/>
                    <a:ln>
                      <a:noFill/>
                    </a:ln>
                  </pic:spPr>
                </pic:pic>
              </a:graphicData>
            </a:graphic>
          </wp:inline>
        </w:drawing>
      </w:r>
    </w:p>
    <w:p w:rsidR="007C2796" w:rsidRPr="00B2683C" w:rsidRDefault="007C2796" w:rsidP="007C2796">
      <w:pPr>
        <w:pStyle w:val="IEEEParagraph"/>
        <w:ind w:left="644" w:firstLine="0"/>
        <w:jc w:val="center"/>
        <w:rPr>
          <w:lang w:val="en-IN"/>
        </w:rPr>
      </w:pPr>
      <w:r w:rsidRPr="00B2683C">
        <w:rPr>
          <w:lang w:val="en-US"/>
        </w:rPr>
        <w:t>PVC Frame</w:t>
      </w:r>
      <w:r>
        <w:rPr>
          <w:lang w:val="en-IN"/>
        </w:rPr>
        <w:t xml:space="preserve">, </w:t>
      </w:r>
      <w:r w:rsidRPr="00B2683C">
        <w:rPr>
          <w:lang w:val="en-US"/>
        </w:rPr>
        <w:t>Propeller Stem</w:t>
      </w:r>
      <w:r>
        <w:rPr>
          <w:lang w:val="en-IN"/>
        </w:rPr>
        <w:t>,</w:t>
      </w:r>
      <w:r w:rsidRPr="00B2683C">
        <w:rPr>
          <w:lang w:val="en-US"/>
        </w:rPr>
        <w:t>Solar Panel</w:t>
      </w:r>
      <w:r>
        <w:rPr>
          <w:lang w:val="en-IN"/>
        </w:rPr>
        <w:t>,</w:t>
      </w:r>
      <w:r w:rsidRPr="00B2683C">
        <w:rPr>
          <w:lang w:val="en-US"/>
        </w:rPr>
        <w:t>Electronics Storage</w:t>
      </w:r>
      <w:r>
        <w:rPr>
          <w:lang w:val="en-IN"/>
        </w:rPr>
        <w:t>,</w:t>
      </w:r>
      <w:r w:rsidRPr="00B2683C">
        <w:rPr>
          <w:lang w:val="en-US"/>
        </w:rPr>
        <w:t>Solenoid valve</w:t>
      </w:r>
      <w:r>
        <w:rPr>
          <w:lang w:val="en-IN"/>
        </w:rPr>
        <w:t>,</w:t>
      </w:r>
      <w:r w:rsidRPr="00B2683C">
        <w:rPr>
          <w:lang w:val="en-US"/>
        </w:rPr>
        <w:t>Axial Impeller</w:t>
      </w:r>
    </w:p>
    <w:p w:rsidR="00C87CCE" w:rsidRDefault="00C87CCE" w:rsidP="007C2796">
      <w:pPr>
        <w:spacing w:before="54" w:after="0" w:line="276" w:lineRule="auto"/>
        <w:jc w:val="center"/>
        <w:rPr>
          <w:rFonts w:ascii="Times New Roman" w:hAnsi="Times New Roman" w:cs="Times New Roman"/>
          <w:color w:val="000000" w:themeColor="text1"/>
          <w:sz w:val="20"/>
          <w:szCs w:val="20"/>
        </w:rPr>
      </w:pPr>
    </w:p>
    <w:p w:rsidR="006A6434" w:rsidRDefault="006A6434" w:rsidP="009F6540">
      <w:pPr>
        <w:spacing w:before="54" w:after="0" w:line="276" w:lineRule="auto"/>
        <w:jc w:val="center"/>
        <w:rPr>
          <w:rFonts w:ascii="Times New Roman" w:hAnsi="Times New Roman" w:cs="Times New Roman"/>
          <w:color w:val="000000" w:themeColor="text1"/>
          <w:sz w:val="20"/>
          <w:szCs w:val="20"/>
        </w:rPr>
      </w:pPr>
    </w:p>
    <w:p w:rsidR="00BA28C2" w:rsidRPr="00BA28C2" w:rsidRDefault="00A27D1B" w:rsidP="00BA28C2">
      <w:pPr>
        <w:spacing w:before="54" w:after="0" w:line="276" w:lineRule="auto"/>
        <w:rPr>
          <w:rFonts w:ascii="Times New Roman" w:hAnsi="Times New Roman" w:cs="Times New Roman"/>
          <w:b/>
          <w:color w:val="000000" w:themeColor="text1"/>
          <w:sz w:val="20"/>
          <w:szCs w:val="20"/>
          <w:lang w:val="en-IN"/>
        </w:rPr>
      </w:pPr>
      <w:r>
        <w:rPr>
          <w:rFonts w:ascii="Times New Roman" w:hAnsi="Times New Roman" w:cs="Times New Roman"/>
          <w:b/>
          <w:color w:val="000000" w:themeColor="text1"/>
          <w:sz w:val="20"/>
          <w:szCs w:val="20"/>
        </w:rPr>
        <w:lastRenderedPageBreak/>
        <w:t>3.</w:t>
      </w:r>
      <w:r w:rsidR="00BA28C2" w:rsidRPr="00BA28C2">
        <w:rPr>
          <w:rFonts w:ascii="Times New Roman" w:hAnsi="Times New Roman" w:cs="Times New Roman"/>
          <w:b/>
          <w:color w:val="000000" w:themeColor="text1"/>
          <w:sz w:val="20"/>
          <w:szCs w:val="20"/>
        </w:rPr>
        <w:t>2. ELECTRONICS</w:t>
      </w:r>
      <w:r w:rsidR="00BA28C2" w:rsidRPr="00BA28C2">
        <w:rPr>
          <w:rFonts w:ascii="Times New Roman" w:hAnsi="Times New Roman" w:cs="Times New Roman"/>
          <w:b/>
          <w:color w:val="000000" w:themeColor="text1"/>
          <w:sz w:val="20"/>
          <w:szCs w:val="20"/>
          <w:lang w:val="en-IN"/>
        </w:rPr>
        <w:t xml:space="preserve"> COMPONENTS</w:t>
      </w:r>
    </w:p>
    <w:p w:rsidR="006A6434" w:rsidRDefault="00BA28C2" w:rsidP="00BA28C2">
      <w:pPr>
        <w:spacing w:before="54" w:after="0" w:line="276" w:lineRule="auto"/>
        <w:jc w:val="center"/>
        <w:rPr>
          <w:rFonts w:ascii="Times New Roman" w:hAnsi="Times New Roman" w:cs="Times New Roman"/>
          <w:color w:val="000000" w:themeColor="text1"/>
          <w:sz w:val="20"/>
          <w:szCs w:val="20"/>
        </w:rPr>
      </w:pPr>
      <w:r w:rsidRPr="00BA28C2">
        <w:rPr>
          <w:rFonts w:ascii="Times New Roman" w:hAnsi="Times New Roman" w:cs="Times New Roman"/>
          <w:color w:val="000000" w:themeColor="text1"/>
          <w:sz w:val="20"/>
          <w:szCs w:val="20"/>
        </w:rPr>
        <w:drawing>
          <wp:inline distT="0" distB="0" distL="0" distR="0">
            <wp:extent cx="3189605" cy="2052176"/>
            <wp:effectExtent l="19050" t="0" r="0" b="0"/>
            <wp:docPr id="4" name="Picture 3"/>
            <wp:cNvGraphicFramePr/>
            <a:graphic xmlns:a="http://schemas.openxmlformats.org/drawingml/2006/main">
              <a:graphicData uri="http://schemas.openxmlformats.org/drawingml/2006/picture">
                <pic:pic xmlns:pic="http://schemas.openxmlformats.org/drawingml/2006/picture">
                  <pic:nvPicPr>
                    <pic:cNvPr id="561" name="Google Shape;561;p35"/>
                    <pic:cNvPicPr preferRelativeResize="0"/>
                  </pic:nvPicPr>
                  <pic:blipFill rotWithShape="1">
                    <a:blip r:embed="rId12">
                      <a:alphaModFix/>
                    </a:blip>
                    <a:srcRect/>
                    <a:stretch/>
                  </pic:blipFill>
                  <pic:spPr>
                    <a:xfrm>
                      <a:off x="0" y="0"/>
                      <a:ext cx="3189605" cy="2052176"/>
                    </a:xfrm>
                    <a:prstGeom prst="rect">
                      <a:avLst/>
                    </a:prstGeom>
                    <a:noFill/>
                    <a:ln>
                      <a:noFill/>
                    </a:ln>
                  </pic:spPr>
                </pic:pic>
              </a:graphicData>
            </a:graphic>
          </wp:inline>
        </w:drawing>
      </w:r>
    </w:p>
    <w:p w:rsidR="00BA28C2" w:rsidRPr="00BA28C2" w:rsidRDefault="00BA28C2" w:rsidP="00BA28C2">
      <w:pPr>
        <w:numPr>
          <w:ilvl w:val="0"/>
          <w:numId w:val="28"/>
        </w:numPr>
        <w:spacing w:before="54" w:after="0" w:line="276" w:lineRule="auto"/>
        <w:jc w:val="center"/>
        <w:rPr>
          <w:rFonts w:ascii="Times New Roman" w:hAnsi="Times New Roman" w:cs="Times New Roman"/>
          <w:color w:val="000000" w:themeColor="text1"/>
          <w:sz w:val="20"/>
          <w:szCs w:val="20"/>
          <w:lang w:val="en-IN"/>
        </w:rPr>
      </w:pPr>
      <w:r w:rsidRPr="00BA28C2">
        <w:rPr>
          <w:rFonts w:ascii="Times New Roman" w:hAnsi="Times New Roman" w:cs="Times New Roman"/>
          <w:color w:val="000000" w:themeColor="text1"/>
          <w:sz w:val="20"/>
          <w:szCs w:val="20"/>
        </w:rPr>
        <w:t>3 x 18650 Batteries connected in series 11.1V</w:t>
      </w:r>
      <w:r w:rsidRPr="00BA28C2">
        <w:rPr>
          <w:rFonts w:ascii="Times New Roman" w:hAnsi="Times New Roman" w:cs="Times New Roman"/>
          <w:color w:val="000000" w:themeColor="text1"/>
          <w:sz w:val="20"/>
          <w:szCs w:val="20"/>
          <w:lang w:val="en-IN"/>
        </w:rPr>
        <w:t xml:space="preserve"> </w:t>
      </w:r>
    </w:p>
    <w:p w:rsidR="00BA28C2" w:rsidRPr="00BA28C2" w:rsidRDefault="00BA28C2" w:rsidP="00BA28C2">
      <w:pPr>
        <w:numPr>
          <w:ilvl w:val="0"/>
          <w:numId w:val="28"/>
        </w:numPr>
        <w:spacing w:before="54" w:after="0" w:line="276" w:lineRule="auto"/>
        <w:jc w:val="center"/>
        <w:rPr>
          <w:rFonts w:ascii="Times New Roman" w:hAnsi="Times New Roman" w:cs="Times New Roman"/>
          <w:color w:val="000000" w:themeColor="text1"/>
          <w:sz w:val="20"/>
          <w:szCs w:val="20"/>
          <w:lang w:val="en-IN"/>
        </w:rPr>
      </w:pPr>
      <w:r w:rsidRPr="00BA28C2">
        <w:rPr>
          <w:rFonts w:ascii="Times New Roman" w:hAnsi="Times New Roman" w:cs="Times New Roman"/>
          <w:color w:val="000000" w:themeColor="text1"/>
          <w:sz w:val="20"/>
          <w:szCs w:val="20"/>
        </w:rPr>
        <w:t>Battery management device for charge and discharge</w:t>
      </w:r>
      <w:r w:rsidRPr="00BA28C2">
        <w:rPr>
          <w:rFonts w:ascii="Times New Roman" w:hAnsi="Times New Roman" w:cs="Times New Roman"/>
          <w:color w:val="000000" w:themeColor="text1"/>
          <w:sz w:val="20"/>
          <w:szCs w:val="20"/>
          <w:lang w:val="en-IN"/>
        </w:rPr>
        <w:t xml:space="preserve"> </w:t>
      </w:r>
    </w:p>
    <w:p w:rsidR="00BA28C2" w:rsidRPr="00BA28C2" w:rsidRDefault="00BA28C2" w:rsidP="00BA28C2">
      <w:pPr>
        <w:numPr>
          <w:ilvl w:val="0"/>
          <w:numId w:val="28"/>
        </w:numPr>
        <w:spacing w:before="54" w:after="0" w:line="276" w:lineRule="auto"/>
        <w:jc w:val="center"/>
        <w:rPr>
          <w:rFonts w:ascii="Times New Roman" w:hAnsi="Times New Roman" w:cs="Times New Roman"/>
          <w:color w:val="000000" w:themeColor="text1"/>
          <w:sz w:val="20"/>
          <w:szCs w:val="20"/>
          <w:lang w:val="en-IN"/>
        </w:rPr>
      </w:pPr>
      <w:r w:rsidRPr="00BA28C2">
        <w:rPr>
          <w:rFonts w:ascii="Times New Roman" w:hAnsi="Times New Roman" w:cs="Times New Roman"/>
          <w:color w:val="000000" w:themeColor="text1"/>
          <w:sz w:val="20"/>
          <w:szCs w:val="20"/>
        </w:rPr>
        <w:t>Auto UP DOWN module</w:t>
      </w:r>
      <w:r w:rsidRPr="00BA28C2">
        <w:rPr>
          <w:rFonts w:ascii="Times New Roman" w:hAnsi="Times New Roman" w:cs="Times New Roman"/>
          <w:color w:val="000000" w:themeColor="text1"/>
          <w:sz w:val="20"/>
          <w:szCs w:val="20"/>
          <w:lang w:val="en-IN"/>
        </w:rPr>
        <w:t xml:space="preserve"> </w:t>
      </w:r>
    </w:p>
    <w:p w:rsidR="00BA28C2" w:rsidRPr="00BA28C2" w:rsidRDefault="00BA28C2" w:rsidP="00BA28C2">
      <w:pPr>
        <w:numPr>
          <w:ilvl w:val="0"/>
          <w:numId w:val="28"/>
        </w:numPr>
        <w:spacing w:before="54" w:after="0" w:line="276" w:lineRule="auto"/>
        <w:jc w:val="center"/>
        <w:rPr>
          <w:rFonts w:ascii="Times New Roman" w:hAnsi="Times New Roman" w:cs="Times New Roman"/>
          <w:color w:val="000000" w:themeColor="text1"/>
          <w:sz w:val="20"/>
          <w:szCs w:val="20"/>
          <w:lang w:val="en-IN"/>
        </w:rPr>
      </w:pPr>
      <w:r w:rsidRPr="00BA28C2">
        <w:rPr>
          <w:rFonts w:ascii="Times New Roman" w:hAnsi="Times New Roman" w:cs="Times New Roman"/>
          <w:color w:val="000000" w:themeColor="text1"/>
          <w:sz w:val="20"/>
          <w:szCs w:val="20"/>
        </w:rPr>
        <w:t>L293D motor drive module</w:t>
      </w:r>
      <w:r w:rsidRPr="00BA28C2">
        <w:rPr>
          <w:rFonts w:ascii="Times New Roman" w:hAnsi="Times New Roman" w:cs="Times New Roman"/>
          <w:color w:val="000000" w:themeColor="text1"/>
          <w:sz w:val="20"/>
          <w:szCs w:val="20"/>
          <w:lang w:val="en-IN"/>
        </w:rPr>
        <w:t xml:space="preserve"> </w:t>
      </w:r>
    </w:p>
    <w:p w:rsidR="00BA28C2" w:rsidRDefault="00BA28C2" w:rsidP="00664AAA">
      <w:pPr>
        <w:numPr>
          <w:ilvl w:val="0"/>
          <w:numId w:val="28"/>
        </w:numPr>
        <w:spacing w:before="54" w:after="0" w:line="276" w:lineRule="auto"/>
        <w:jc w:val="center"/>
        <w:rPr>
          <w:rFonts w:ascii="Times New Roman" w:hAnsi="Times New Roman" w:cs="Times New Roman"/>
          <w:color w:val="000000" w:themeColor="text1"/>
          <w:sz w:val="20"/>
          <w:szCs w:val="20"/>
          <w:lang w:val="en-IN"/>
        </w:rPr>
      </w:pPr>
      <w:r w:rsidRPr="00BA28C2">
        <w:rPr>
          <w:rFonts w:ascii="Times New Roman" w:hAnsi="Times New Roman" w:cs="Times New Roman"/>
          <w:color w:val="000000" w:themeColor="text1"/>
          <w:sz w:val="20"/>
          <w:szCs w:val="20"/>
        </w:rPr>
        <w:t>RC controller Module</w:t>
      </w:r>
      <w:r w:rsidRPr="00BA28C2">
        <w:rPr>
          <w:rFonts w:ascii="Times New Roman" w:hAnsi="Times New Roman" w:cs="Times New Roman"/>
          <w:color w:val="000000" w:themeColor="text1"/>
          <w:sz w:val="20"/>
          <w:szCs w:val="20"/>
          <w:lang w:val="en-IN"/>
        </w:rPr>
        <w:t xml:space="preserve"> </w:t>
      </w:r>
    </w:p>
    <w:p w:rsidR="00664AAA" w:rsidRDefault="00664AAA" w:rsidP="00664AAA">
      <w:pPr>
        <w:pStyle w:val="IEEEParagraph"/>
        <w:ind w:left="720" w:firstLine="0"/>
        <w:jc w:val="left"/>
        <w:rPr>
          <w:b/>
        </w:rPr>
      </w:pPr>
      <w:r w:rsidRPr="00B2683C">
        <w:rPr>
          <w:b/>
          <w:lang w:val="en-US"/>
        </w:rPr>
        <w:t>3</w:t>
      </w:r>
      <w:r w:rsidR="00A27D1B">
        <w:rPr>
          <w:b/>
          <w:lang w:val="en-US"/>
        </w:rPr>
        <w:t>.3</w:t>
      </w:r>
      <w:r w:rsidRPr="00B2683C">
        <w:rPr>
          <w:b/>
          <w:lang w:val="en-US"/>
        </w:rPr>
        <w:t>.</w:t>
      </w:r>
      <w:r>
        <w:rPr>
          <w:b/>
          <w:lang w:val="en-US"/>
        </w:rPr>
        <w:t xml:space="preserve"> </w:t>
      </w:r>
      <w:r w:rsidRPr="00B2683C">
        <w:rPr>
          <w:b/>
          <w:lang w:val="en-US"/>
        </w:rPr>
        <w:t>SMART SYSTEM</w:t>
      </w:r>
      <w:r w:rsidRPr="00B2683C">
        <w:rPr>
          <w:b/>
        </w:rPr>
        <w:t xml:space="preserve"> </w:t>
      </w:r>
    </w:p>
    <w:p w:rsidR="00664AAA" w:rsidRDefault="00664AAA" w:rsidP="00664AAA">
      <w:pPr>
        <w:pStyle w:val="IEEEParagraph"/>
        <w:ind w:left="720" w:firstLine="0"/>
        <w:jc w:val="center"/>
        <w:rPr>
          <w:b/>
        </w:rPr>
      </w:pPr>
      <w:r w:rsidRPr="00664AAA">
        <w:rPr>
          <w:b/>
        </w:rPr>
        <w:drawing>
          <wp:inline distT="0" distB="0" distL="0" distR="0">
            <wp:extent cx="3189605" cy="1855832"/>
            <wp:effectExtent l="19050" t="0" r="0" b="0"/>
            <wp:docPr id="5" name="Picture 4"/>
            <wp:cNvGraphicFramePr/>
            <a:graphic xmlns:a="http://schemas.openxmlformats.org/drawingml/2006/main">
              <a:graphicData uri="http://schemas.openxmlformats.org/drawingml/2006/picture">
                <pic:pic xmlns:pic="http://schemas.openxmlformats.org/drawingml/2006/picture">
                  <pic:nvPicPr>
                    <pic:cNvPr id="575" name="Google Shape;575;p36"/>
                    <pic:cNvPicPr preferRelativeResize="0"/>
                  </pic:nvPicPr>
                  <pic:blipFill rotWithShape="1">
                    <a:blip r:embed="rId13">
                      <a:alphaModFix/>
                    </a:blip>
                    <a:srcRect/>
                    <a:stretch/>
                  </pic:blipFill>
                  <pic:spPr>
                    <a:xfrm>
                      <a:off x="0" y="0"/>
                      <a:ext cx="3189605" cy="1855832"/>
                    </a:xfrm>
                    <a:prstGeom prst="rect">
                      <a:avLst/>
                    </a:prstGeom>
                    <a:noFill/>
                    <a:ln>
                      <a:noFill/>
                    </a:ln>
                  </pic:spPr>
                </pic:pic>
              </a:graphicData>
            </a:graphic>
          </wp:inline>
        </w:drawing>
      </w:r>
    </w:p>
    <w:p w:rsidR="00664AAA" w:rsidRPr="00664AAA" w:rsidRDefault="00664AAA" w:rsidP="00664AAA">
      <w:pPr>
        <w:pStyle w:val="IEEEParagraph"/>
        <w:numPr>
          <w:ilvl w:val="0"/>
          <w:numId w:val="29"/>
        </w:numPr>
        <w:jc w:val="center"/>
        <w:rPr>
          <w:lang w:val="en-IN"/>
        </w:rPr>
      </w:pPr>
      <w:r w:rsidRPr="00664AAA">
        <w:rPr>
          <w:lang w:val="en-US"/>
        </w:rPr>
        <w:t>Adruino NANO</w:t>
      </w:r>
    </w:p>
    <w:p w:rsidR="00664AAA" w:rsidRPr="00B2683C" w:rsidRDefault="00664AAA" w:rsidP="00664AAA">
      <w:pPr>
        <w:pStyle w:val="IEEEParagraph"/>
        <w:numPr>
          <w:ilvl w:val="0"/>
          <w:numId w:val="29"/>
        </w:numPr>
        <w:jc w:val="center"/>
        <w:rPr>
          <w:lang w:val="en-IN"/>
        </w:rPr>
      </w:pPr>
      <w:r w:rsidRPr="00B2683C">
        <w:rPr>
          <w:lang w:val="en-US"/>
        </w:rPr>
        <w:t>GSM Module for Adruino</w:t>
      </w:r>
    </w:p>
    <w:p w:rsidR="00664AAA" w:rsidRDefault="00664AAA" w:rsidP="00664AAA">
      <w:pPr>
        <w:pStyle w:val="IEEEParagraph"/>
        <w:numPr>
          <w:ilvl w:val="0"/>
          <w:numId w:val="29"/>
        </w:numPr>
        <w:jc w:val="center"/>
        <w:rPr>
          <w:b/>
          <w:lang w:val="en-IN"/>
        </w:rPr>
      </w:pPr>
      <w:r w:rsidRPr="00B2683C">
        <w:rPr>
          <w:lang w:val="en-US"/>
        </w:rPr>
        <w:t>GPS Module for Adruino</w:t>
      </w:r>
    </w:p>
    <w:p w:rsidR="00A27D1B" w:rsidRDefault="00A27D1B" w:rsidP="00A27D1B">
      <w:pPr>
        <w:pStyle w:val="IEEEParagraph"/>
        <w:rPr>
          <w:b/>
          <w:lang w:val="en-IN"/>
        </w:rPr>
      </w:pPr>
      <w:r>
        <w:rPr>
          <w:b/>
          <w:lang w:val="en-US"/>
        </w:rPr>
        <w:t>4.</w:t>
      </w:r>
      <w:r w:rsidRPr="00B2683C">
        <w:rPr>
          <w:b/>
          <w:lang w:val="en-US"/>
        </w:rPr>
        <w:t>WORKING PRINCIPLE</w:t>
      </w:r>
      <w:r w:rsidRPr="00B2683C">
        <w:rPr>
          <w:b/>
          <w:lang w:val="en-IN"/>
        </w:rPr>
        <w:t xml:space="preserve"> </w:t>
      </w:r>
    </w:p>
    <w:p w:rsidR="00A27D1B" w:rsidRDefault="00A27D1B" w:rsidP="00A27D1B">
      <w:pPr>
        <w:pStyle w:val="IEEEParagraph"/>
        <w:rPr>
          <w:b/>
          <w:lang w:val="en-IN"/>
        </w:rPr>
      </w:pPr>
    </w:p>
    <w:p w:rsidR="00A27D1B" w:rsidRPr="00A27D1B" w:rsidRDefault="00A27D1B" w:rsidP="00A27D1B">
      <w:pPr>
        <w:pStyle w:val="IEEEParagraph"/>
        <w:numPr>
          <w:ilvl w:val="0"/>
          <w:numId w:val="30"/>
        </w:numPr>
        <w:rPr>
          <w:b/>
          <w:sz w:val="24"/>
          <w:lang w:val="en-IN"/>
        </w:rPr>
      </w:pPr>
      <w:r w:rsidRPr="00A27D1B">
        <w:rPr>
          <w:b/>
          <w:sz w:val="24"/>
          <w:lang w:val="en-US"/>
        </w:rPr>
        <w:t>Collection Method</w:t>
      </w:r>
      <w:r w:rsidRPr="00A27D1B">
        <w:rPr>
          <w:b/>
          <w:sz w:val="24"/>
          <w:lang w:val="en-IN"/>
        </w:rPr>
        <w:t xml:space="preserve"> </w:t>
      </w:r>
    </w:p>
    <w:p w:rsidR="00A27D1B" w:rsidRPr="00A27D1B" w:rsidRDefault="00A27D1B" w:rsidP="00A27D1B">
      <w:pPr>
        <w:pStyle w:val="IEEEParagraph"/>
        <w:ind w:left="576" w:firstLine="0"/>
        <w:rPr>
          <w:sz w:val="24"/>
        </w:rPr>
      </w:pPr>
      <w:r w:rsidRPr="00A27D1B">
        <w:rPr>
          <w:sz w:val="24"/>
          <w:lang w:val="en-US"/>
        </w:rPr>
        <w:t>Density of the plastic is lesser and mostly spread over the surface of water bodies makes a ideal to collect using a fishing net or similar means.</w:t>
      </w:r>
      <w:r w:rsidRPr="00A27D1B">
        <w:rPr>
          <w:sz w:val="24"/>
        </w:rPr>
        <w:t xml:space="preserve"> </w:t>
      </w:r>
    </w:p>
    <w:p w:rsidR="00A27D1B" w:rsidRPr="00A27D1B" w:rsidRDefault="00A27D1B" w:rsidP="00A27D1B">
      <w:pPr>
        <w:pStyle w:val="IEEEParagraph"/>
        <w:numPr>
          <w:ilvl w:val="0"/>
          <w:numId w:val="30"/>
        </w:numPr>
        <w:rPr>
          <w:b/>
          <w:sz w:val="24"/>
          <w:lang w:val="en-IN"/>
        </w:rPr>
      </w:pPr>
      <w:r w:rsidRPr="00A27D1B">
        <w:rPr>
          <w:b/>
          <w:sz w:val="24"/>
          <w:lang w:val="en-US"/>
        </w:rPr>
        <w:t>System Design</w:t>
      </w:r>
      <w:r w:rsidRPr="00A27D1B">
        <w:rPr>
          <w:b/>
          <w:sz w:val="24"/>
          <w:lang w:val="en-IN"/>
        </w:rPr>
        <w:t xml:space="preserve"> </w:t>
      </w:r>
    </w:p>
    <w:p w:rsidR="00A27D1B" w:rsidRPr="00A27D1B" w:rsidRDefault="00A27D1B" w:rsidP="00A27D1B">
      <w:pPr>
        <w:pStyle w:val="IEEEParagraph"/>
        <w:numPr>
          <w:ilvl w:val="0"/>
          <w:numId w:val="31"/>
        </w:numPr>
        <w:rPr>
          <w:sz w:val="24"/>
          <w:lang w:val="en-IN"/>
        </w:rPr>
      </w:pPr>
      <w:r w:rsidRPr="00A27D1B">
        <w:rPr>
          <w:sz w:val="24"/>
          <w:lang w:val="en-US"/>
        </w:rPr>
        <w:t>4” PVC pipe frame with two sides open to collect the wastes using a Impeller.</w:t>
      </w:r>
      <w:r w:rsidRPr="00A27D1B">
        <w:rPr>
          <w:sz w:val="24"/>
          <w:lang w:val="en-IN"/>
        </w:rPr>
        <w:t xml:space="preserve"> </w:t>
      </w:r>
    </w:p>
    <w:p w:rsidR="00A27D1B" w:rsidRPr="00A27D1B" w:rsidRDefault="00A27D1B" w:rsidP="00A27D1B">
      <w:pPr>
        <w:pStyle w:val="IEEEParagraph"/>
        <w:numPr>
          <w:ilvl w:val="0"/>
          <w:numId w:val="31"/>
        </w:numPr>
        <w:rPr>
          <w:sz w:val="24"/>
          <w:lang w:val="en-IN"/>
        </w:rPr>
      </w:pPr>
      <w:r w:rsidRPr="00A27D1B">
        <w:rPr>
          <w:sz w:val="24"/>
          <w:lang w:val="en-US"/>
        </w:rPr>
        <w:t>There are 4 propellers to control the direction of the float.</w:t>
      </w:r>
      <w:r w:rsidRPr="00A27D1B">
        <w:rPr>
          <w:sz w:val="24"/>
          <w:lang w:val="en-IN"/>
        </w:rPr>
        <w:t xml:space="preserve"> </w:t>
      </w:r>
    </w:p>
    <w:p w:rsidR="00A27D1B" w:rsidRPr="00A27D1B" w:rsidRDefault="00A27D1B" w:rsidP="00A27D1B">
      <w:pPr>
        <w:pStyle w:val="IEEEParagraph"/>
        <w:numPr>
          <w:ilvl w:val="0"/>
          <w:numId w:val="31"/>
        </w:numPr>
        <w:rPr>
          <w:sz w:val="24"/>
          <w:lang w:val="en-IN"/>
        </w:rPr>
      </w:pPr>
      <w:r w:rsidRPr="00A27D1B">
        <w:rPr>
          <w:sz w:val="24"/>
          <w:lang w:val="en-US"/>
        </w:rPr>
        <w:t>30W solar panel placed on top for energy collection and storage.</w:t>
      </w:r>
      <w:r w:rsidRPr="00A27D1B">
        <w:rPr>
          <w:sz w:val="24"/>
          <w:lang w:val="en-IN"/>
        </w:rPr>
        <w:t xml:space="preserve"> </w:t>
      </w:r>
    </w:p>
    <w:p w:rsidR="00A27D1B" w:rsidRPr="00A27D1B" w:rsidRDefault="00A27D1B" w:rsidP="00A27D1B">
      <w:pPr>
        <w:pStyle w:val="IEEEParagraph"/>
        <w:numPr>
          <w:ilvl w:val="0"/>
          <w:numId w:val="30"/>
        </w:numPr>
        <w:rPr>
          <w:b/>
          <w:sz w:val="24"/>
        </w:rPr>
      </w:pPr>
      <w:r w:rsidRPr="00A27D1B">
        <w:rPr>
          <w:b/>
          <w:sz w:val="24"/>
          <w:lang w:val="en-US"/>
        </w:rPr>
        <w:t>Smart Operation</w:t>
      </w:r>
      <w:r w:rsidRPr="00A27D1B">
        <w:rPr>
          <w:b/>
          <w:sz w:val="24"/>
        </w:rPr>
        <w:t xml:space="preserve"> </w:t>
      </w:r>
    </w:p>
    <w:p w:rsidR="00A27D1B" w:rsidRPr="00A27D1B" w:rsidRDefault="00A27D1B" w:rsidP="00A27D1B">
      <w:pPr>
        <w:pStyle w:val="IEEEParagraph"/>
        <w:rPr>
          <w:sz w:val="24"/>
          <w:lang w:val="en-US"/>
        </w:rPr>
      </w:pPr>
      <w:r w:rsidRPr="00A27D1B">
        <w:rPr>
          <w:sz w:val="24"/>
          <w:lang w:val="en-US"/>
        </w:rPr>
        <w:t>Iot based solution developed to collect the floating plastic and other waste particles from water bodies like lake, river and dam's. Guidance can be controlled through various means either through remote or via smartphone applications.</w:t>
      </w:r>
    </w:p>
    <w:p w:rsidR="00A27D1B" w:rsidRPr="00A27D1B" w:rsidRDefault="00A27D1B" w:rsidP="00A27D1B">
      <w:pPr>
        <w:pStyle w:val="IEEEParagraph"/>
        <w:rPr>
          <w:b/>
          <w:sz w:val="24"/>
          <w:lang w:val="en-US"/>
        </w:rPr>
      </w:pPr>
    </w:p>
    <w:p w:rsidR="00A27D1B" w:rsidRPr="00A27D1B" w:rsidRDefault="00A27D1B" w:rsidP="00A27D1B">
      <w:pPr>
        <w:pStyle w:val="IEEEParagraph"/>
        <w:numPr>
          <w:ilvl w:val="0"/>
          <w:numId w:val="30"/>
        </w:numPr>
        <w:rPr>
          <w:b/>
          <w:sz w:val="24"/>
          <w:lang w:val="en-IN"/>
        </w:rPr>
      </w:pPr>
      <w:r w:rsidRPr="00A27D1B">
        <w:rPr>
          <w:b/>
          <w:sz w:val="24"/>
          <w:lang w:val="en-US"/>
        </w:rPr>
        <w:t>Reliable system</w:t>
      </w:r>
      <w:r w:rsidRPr="00A27D1B">
        <w:rPr>
          <w:b/>
          <w:sz w:val="24"/>
          <w:lang w:val="en-IN"/>
        </w:rPr>
        <w:t xml:space="preserve"> </w:t>
      </w:r>
    </w:p>
    <w:p w:rsidR="00A27D1B" w:rsidRPr="00A27D1B" w:rsidRDefault="00A27D1B" w:rsidP="00A27D1B">
      <w:pPr>
        <w:pStyle w:val="IEEEParagraph"/>
        <w:rPr>
          <w:sz w:val="24"/>
          <w:lang w:val="en-IN"/>
        </w:rPr>
      </w:pPr>
      <w:r w:rsidRPr="00A27D1B">
        <w:rPr>
          <w:sz w:val="24"/>
          <w:lang w:val="en-US"/>
        </w:rPr>
        <w:t>As float uses a Adruino module and various sensors to detect environment, its easy to get weather information in advance to bring this device to shore in case of bad weather or storm.</w:t>
      </w:r>
      <w:r w:rsidRPr="00A27D1B">
        <w:rPr>
          <w:sz w:val="24"/>
          <w:lang w:val="en-IN"/>
        </w:rPr>
        <w:t xml:space="preserve"> </w:t>
      </w:r>
    </w:p>
    <w:p w:rsidR="00A27D1B" w:rsidRPr="00A27D1B" w:rsidRDefault="00A27D1B" w:rsidP="00A27D1B">
      <w:pPr>
        <w:pStyle w:val="IEEEParagraph"/>
        <w:rPr>
          <w:sz w:val="24"/>
          <w:lang w:val="en-US"/>
        </w:rPr>
      </w:pPr>
      <w:r w:rsidRPr="00A27D1B">
        <w:rPr>
          <w:sz w:val="24"/>
          <w:lang w:val="en-US"/>
        </w:rPr>
        <w:t>All fittings are sealed to standard IP69 (water ingress protection) to stay floating for longer period.</w:t>
      </w:r>
    </w:p>
    <w:p w:rsidR="00A27D1B" w:rsidRDefault="00A27D1B" w:rsidP="00A27D1B">
      <w:pPr>
        <w:pStyle w:val="IEEEParagraph"/>
        <w:ind w:firstLine="0"/>
        <w:rPr>
          <w:b/>
          <w:sz w:val="28"/>
          <w:szCs w:val="28"/>
        </w:rPr>
      </w:pPr>
    </w:p>
    <w:p w:rsidR="00664AAA" w:rsidRDefault="00664AAA" w:rsidP="00664AAA">
      <w:pPr>
        <w:pStyle w:val="IEEEParagraph"/>
        <w:rPr>
          <w:b/>
          <w:lang w:val="en-IN"/>
        </w:rPr>
      </w:pPr>
    </w:p>
    <w:p w:rsidR="00A27D1B" w:rsidRDefault="00A27D1B" w:rsidP="00A27D1B">
      <w:pPr>
        <w:pStyle w:val="IEEEParagraph"/>
        <w:ind w:firstLine="0"/>
        <w:rPr>
          <w:b/>
          <w:sz w:val="28"/>
          <w:szCs w:val="28"/>
        </w:rPr>
      </w:pPr>
      <w:r>
        <w:rPr>
          <w:b/>
          <w:sz w:val="28"/>
          <w:szCs w:val="28"/>
        </w:rPr>
        <w:t>4.1WORKING PROCEDURE</w:t>
      </w:r>
    </w:p>
    <w:p w:rsidR="00A27D1B" w:rsidRPr="00A27D1B" w:rsidRDefault="00A27D1B" w:rsidP="00A27D1B">
      <w:pPr>
        <w:pStyle w:val="IEEEParagraph"/>
        <w:numPr>
          <w:ilvl w:val="0"/>
          <w:numId w:val="32"/>
        </w:numPr>
        <w:rPr>
          <w:sz w:val="24"/>
          <w:lang w:val="en-US"/>
        </w:rPr>
      </w:pPr>
      <w:r w:rsidRPr="00A27D1B">
        <w:rPr>
          <w:sz w:val="24"/>
          <w:lang w:val="en-US"/>
        </w:rPr>
        <w:t>Engineering model is prepared and a prototype of required float frame is prepared with the help of PVC pipes and fittings. Drive components like gear motor are fitted into the frame.</w:t>
      </w:r>
    </w:p>
    <w:p w:rsidR="00A27D1B" w:rsidRPr="00A27D1B" w:rsidRDefault="00A27D1B" w:rsidP="00A27D1B">
      <w:pPr>
        <w:pStyle w:val="IEEEParagraph"/>
        <w:numPr>
          <w:ilvl w:val="0"/>
          <w:numId w:val="32"/>
        </w:numPr>
        <w:rPr>
          <w:sz w:val="24"/>
          <w:lang w:val="en-US"/>
        </w:rPr>
      </w:pPr>
      <w:r w:rsidRPr="00A27D1B">
        <w:rPr>
          <w:sz w:val="24"/>
          <w:lang w:val="en-US"/>
        </w:rPr>
        <w:t>To collect the waste mosquito net is used as filter mesh at bottom of frame and any waste are pushed inside the frame with the help of impeller thus collecting the plastic wastes.</w:t>
      </w:r>
    </w:p>
    <w:p w:rsidR="00A27D1B" w:rsidRPr="00A27D1B" w:rsidRDefault="00A27D1B" w:rsidP="00A27D1B">
      <w:pPr>
        <w:pStyle w:val="IEEEParagraph"/>
        <w:numPr>
          <w:ilvl w:val="0"/>
          <w:numId w:val="32"/>
        </w:numPr>
        <w:rPr>
          <w:sz w:val="24"/>
          <w:lang w:val="en-US"/>
        </w:rPr>
      </w:pPr>
      <w:r w:rsidRPr="00A27D1B">
        <w:rPr>
          <w:sz w:val="24"/>
          <w:lang w:val="en-US"/>
        </w:rPr>
        <w:t>Find a polluted water body like pond and test this system efficiency and collection.</w:t>
      </w:r>
    </w:p>
    <w:p w:rsidR="00A27D1B" w:rsidRPr="00A27D1B" w:rsidRDefault="00A27D1B" w:rsidP="00A27D1B">
      <w:pPr>
        <w:pStyle w:val="IEEEParagraph"/>
        <w:numPr>
          <w:ilvl w:val="0"/>
          <w:numId w:val="32"/>
        </w:numPr>
        <w:rPr>
          <w:sz w:val="24"/>
          <w:lang w:val="en-US"/>
        </w:rPr>
      </w:pPr>
      <w:r w:rsidRPr="00A27D1B">
        <w:rPr>
          <w:sz w:val="24"/>
          <w:lang w:val="en-US"/>
        </w:rPr>
        <w:t>Solar panel is used as a power sources with 18650 batteries as energy storage to power efficiently and our float works with very less operating voltage as the only functional unit is the two impeller motors and the propeller kicks in when there is need for direction changes.</w:t>
      </w:r>
    </w:p>
    <w:p w:rsidR="00A27D1B" w:rsidRPr="00A27D1B" w:rsidRDefault="00A27D1B" w:rsidP="00A27D1B">
      <w:pPr>
        <w:pStyle w:val="IEEEParagraph"/>
        <w:ind w:firstLine="0"/>
        <w:rPr>
          <w:b/>
          <w:sz w:val="24"/>
          <w:lang w:val="en-US"/>
        </w:rPr>
      </w:pPr>
      <w:r w:rsidRPr="00A27D1B">
        <w:rPr>
          <w:b/>
          <w:sz w:val="24"/>
          <w:lang w:val="en-IN"/>
        </w:rPr>
        <w:t>4.2</w:t>
      </w:r>
      <w:r w:rsidRPr="00A27D1B">
        <w:rPr>
          <w:b/>
          <w:sz w:val="24"/>
          <w:lang w:val="en-US"/>
        </w:rPr>
        <w:t>ADVANTAGES</w:t>
      </w:r>
    </w:p>
    <w:p w:rsidR="00A27D1B" w:rsidRPr="00A27D1B" w:rsidRDefault="00A27D1B" w:rsidP="00A27D1B">
      <w:pPr>
        <w:pStyle w:val="IEEEParagraph"/>
        <w:rPr>
          <w:sz w:val="24"/>
          <w:lang w:val="en-US"/>
        </w:rPr>
      </w:pPr>
      <w:r w:rsidRPr="00A27D1B">
        <w:rPr>
          <w:sz w:val="24"/>
          <w:lang w:val="en-US"/>
        </w:rPr>
        <w:t>Solar Powered Float for plastic waste collection</w:t>
      </w:r>
    </w:p>
    <w:p w:rsidR="00A27D1B" w:rsidRPr="00A27D1B" w:rsidRDefault="00A27D1B" w:rsidP="00A27D1B">
      <w:pPr>
        <w:pStyle w:val="IEEEParagraph"/>
        <w:rPr>
          <w:sz w:val="24"/>
          <w:lang w:val="en-US"/>
        </w:rPr>
      </w:pPr>
    </w:p>
    <w:p w:rsidR="00A27D1B" w:rsidRPr="00A27D1B" w:rsidRDefault="00A27D1B" w:rsidP="00A27D1B">
      <w:pPr>
        <w:pStyle w:val="IEEEParagraph"/>
        <w:numPr>
          <w:ilvl w:val="0"/>
          <w:numId w:val="33"/>
        </w:numPr>
        <w:rPr>
          <w:bCs/>
          <w:sz w:val="24"/>
          <w:lang w:val="en-IN"/>
        </w:rPr>
      </w:pPr>
      <w:r w:rsidRPr="00A27D1B">
        <w:rPr>
          <w:bCs/>
          <w:sz w:val="24"/>
          <w:lang w:val="en-US"/>
        </w:rPr>
        <w:t>Finding a missing person or item</w:t>
      </w:r>
      <w:r w:rsidRPr="00A27D1B">
        <w:rPr>
          <w:bCs/>
          <w:sz w:val="24"/>
          <w:lang w:val="en-IN"/>
        </w:rPr>
        <w:t xml:space="preserve"> </w:t>
      </w:r>
    </w:p>
    <w:p w:rsidR="00A27D1B" w:rsidRPr="00A27D1B" w:rsidRDefault="00A27D1B" w:rsidP="00A27D1B">
      <w:pPr>
        <w:pStyle w:val="IEEEParagraph"/>
        <w:ind w:left="576" w:firstLine="0"/>
        <w:rPr>
          <w:bCs/>
          <w:sz w:val="24"/>
        </w:rPr>
      </w:pPr>
      <w:r w:rsidRPr="00A27D1B">
        <w:rPr>
          <w:bCs/>
          <w:sz w:val="24"/>
          <w:lang w:val="en-US"/>
        </w:rPr>
        <w:t xml:space="preserve">Get a modern PowerPoint  Presentation that is beautifully designed. I hope and I believe that this Template will your Time, Money and Reputation.  </w:t>
      </w:r>
    </w:p>
    <w:p w:rsidR="00A27D1B" w:rsidRPr="00A27D1B" w:rsidRDefault="00A27D1B" w:rsidP="00A27D1B">
      <w:pPr>
        <w:pStyle w:val="IEEEParagraph"/>
        <w:ind w:left="576" w:firstLine="0"/>
        <w:rPr>
          <w:bCs/>
          <w:sz w:val="24"/>
          <w:lang w:val="en-IN"/>
        </w:rPr>
      </w:pPr>
    </w:p>
    <w:p w:rsidR="00A27D1B" w:rsidRPr="00A27D1B" w:rsidRDefault="00A27D1B" w:rsidP="00A27D1B">
      <w:pPr>
        <w:pStyle w:val="IEEEParagraph"/>
        <w:numPr>
          <w:ilvl w:val="0"/>
          <w:numId w:val="33"/>
        </w:numPr>
        <w:rPr>
          <w:bCs/>
          <w:sz w:val="24"/>
        </w:rPr>
      </w:pPr>
      <w:r w:rsidRPr="00A27D1B">
        <w:rPr>
          <w:bCs/>
          <w:sz w:val="24"/>
          <w:lang w:val="en-US"/>
        </w:rPr>
        <w:t>Floating Waste</w:t>
      </w:r>
      <w:r w:rsidRPr="00A27D1B">
        <w:rPr>
          <w:bCs/>
          <w:sz w:val="24"/>
        </w:rPr>
        <w:t xml:space="preserve"> </w:t>
      </w:r>
    </w:p>
    <w:p w:rsidR="00A27D1B" w:rsidRPr="00A27D1B" w:rsidRDefault="00A27D1B" w:rsidP="00A27D1B">
      <w:pPr>
        <w:pStyle w:val="IEEEParagraph"/>
        <w:ind w:left="576" w:firstLine="0"/>
        <w:rPr>
          <w:bCs/>
          <w:sz w:val="24"/>
          <w:lang w:val="en-IN"/>
        </w:rPr>
      </w:pPr>
      <w:r w:rsidRPr="00A27D1B">
        <w:rPr>
          <w:bCs/>
          <w:sz w:val="24"/>
          <w:lang w:val="en-US"/>
        </w:rPr>
        <w:t>It can greatly reduce the problems caused by floating waste of various sizes. The frame can be modified to accommodate bigger impeller thus collecting more bigger to small floating wastes</w:t>
      </w:r>
      <w:r w:rsidRPr="00A27D1B">
        <w:rPr>
          <w:bCs/>
          <w:sz w:val="24"/>
          <w:lang w:val="en-IN"/>
        </w:rPr>
        <w:t xml:space="preserve"> </w:t>
      </w:r>
    </w:p>
    <w:p w:rsidR="00A27D1B" w:rsidRPr="00A27D1B" w:rsidRDefault="00A27D1B" w:rsidP="00A27D1B">
      <w:pPr>
        <w:pStyle w:val="IEEEParagraph"/>
        <w:ind w:left="576" w:firstLine="0"/>
        <w:rPr>
          <w:bCs/>
          <w:sz w:val="24"/>
        </w:rPr>
      </w:pPr>
    </w:p>
    <w:p w:rsidR="00A27D1B" w:rsidRPr="00A27D1B" w:rsidRDefault="00A27D1B" w:rsidP="00A27D1B">
      <w:pPr>
        <w:pStyle w:val="IEEEParagraph"/>
        <w:numPr>
          <w:ilvl w:val="0"/>
          <w:numId w:val="33"/>
        </w:numPr>
        <w:rPr>
          <w:bCs/>
          <w:sz w:val="24"/>
        </w:rPr>
      </w:pPr>
      <w:r w:rsidRPr="00A27D1B">
        <w:rPr>
          <w:bCs/>
          <w:sz w:val="24"/>
          <w:lang w:val="en-US"/>
        </w:rPr>
        <w:t>Environment</w:t>
      </w:r>
      <w:r w:rsidRPr="00A27D1B">
        <w:rPr>
          <w:bCs/>
          <w:sz w:val="24"/>
        </w:rPr>
        <w:t xml:space="preserve"> </w:t>
      </w:r>
    </w:p>
    <w:p w:rsidR="00A27D1B" w:rsidRPr="00A27D1B" w:rsidRDefault="00A27D1B" w:rsidP="00A27D1B">
      <w:pPr>
        <w:pStyle w:val="IEEEParagraph"/>
        <w:ind w:left="576" w:firstLine="0"/>
        <w:rPr>
          <w:bCs/>
          <w:sz w:val="24"/>
          <w:lang w:val="en-IN"/>
        </w:rPr>
      </w:pPr>
      <w:r w:rsidRPr="00A27D1B">
        <w:rPr>
          <w:bCs/>
          <w:sz w:val="24"/>
          <w:lang w:val="en-US"/>
        </w:rPr>
        <w:t>We can prove to be a helping hand in controlling the increasing problem of water pollution.Which brings to more sustainable environment and eco-system</w:t>
      </w:r>
      <w:r w:rsidRPr="00A27D1B">
        <w:rPr>
          <w:bCs/>
          <w:sz w:val="24"/>
          <w:lang w:val="en-IN"/>
        </w:rPr>
        <w:t xml:space="preserve"> </w:t>
      </w:r>
    </w:p>
    <w:p w:rsidR="00A27D1B" w:rsidRPr="00A27D1B" w:rsidRDefault="00A27D1B" w:rsidP="00A27D1B">
      <w:pPr>
        <w:pStyle w:val="IEEEParagraph"/>
        <w:ind w:left="576" w:firstLine="0"/>
        <w:rPr>
          <w:bCs/>
          <w:sz w:val="24"/>
        </w:rPr>
      </w:pPr>
    </w:p>
    <w:p w:rsidR="00A27D1B" w:rsidRPr="00A27D1B" w:rsidRDefault="00A27D1B" w:rsidP="00A27D1B">
      <w:pPr>
        <w:pStyle w:val="IEEEParagraph"/>
        <w:numPr>
          <w:ilvl w:val="0"/>
          <w:numId w:val="33"/>
        </w:numPr>
        <w:rPr>
          <w:bCs/>
          <w:sz w:val="24"/>
        </w:rPr>
      </w:pPr>
      <w:r w:rsidRPr="00A27D1B">
        <w:rPr>
          <w:bCs/>
          <w:sz w:val="24"/>
          <w:lang w:val="en-US"/>
        </w:rPr>
        <w:t>Autonomous</w:t>
      </w:r>
    </w:p>
    <w:p w:rsidR="00A27D1B" w:rsidRPr="00A27D1B" w:rsidRDefault="00A27D1B" w:rsidP="00A27D1B">
      <w:pPr>
        <w:pStyle w:val="IEEEParagraph"/>
        <w:ind w:left="576" w:firstLine="0"/>
        <w:rPr>
          <w:bCs/>
          <w:sz w:val="24"/>
          <w:lang w:val="en-IN"/>
        </w:rPr>
      </w:pPr>
      <w:r w:rsidRPr="00A27D1B">
        <w:rPr>
          <w:bCs/>
          <w:sz w:val="24"/>
          <w:lang w:val="en-US"/>
        </w:rPr>
        <w:t>We can prove to be a helping hand in controlling the increasing problem of water pollution.Which brings to more sustainable environment and eco-system</w:t>
      </w:r>
      <w:r w:rsidRPr="00A27D1B">
        <w:rPr>
          <w:bCs/>
          <w:sz w:val="24"/>
          <w:lang w:val="en-IN"/>
        </w:rPr>
        <w:t xml:space="preserve"> </w:t>
      </w:r>
    </w:p>
    <w:p w:rsidR="00A27D1B" w:rsidRPr="00A27D1B" w:rsidRDefault="00A27D1B" w:rsidP="00A27D1B">
      <w:pPr>
        <w:pStyle w:val="IEEEParagraph"/>
        <w:ind w:left="576" w:firstLine="0"/>
        <w:rPr>
          <w:bCs/>
          <w:sz w:val="24"/>
        </w:rPr>
      </w:pPr>
      <w:r w:rsidRPr="00A27D1B">
        <w:rPr>
          <w:bCs/>
          <w:sz w:val="24"/>
        </w:rPr>
        <w:t xml:space="preserve"> </w:t>
      </w:r>
    </w:p>
    <w:p w:rsidR="00A27D1B" w:rsidRPr="00A27D1B" w:rsidRDefault="00A27D1B" w:rsidP="00A27D1B">
      <w:pPr>
        <w:pStyle w:val="IEEEParagraph"/>
        <w:numPr>
          <w:ilvl w:val="0"/>
          <w:numId w:val="33"/>
        </w:numPr>
        <w:rPr>
          <w:bCs/>
          <w:sz w:val="24"/>
        </w:rPr>
      </w:pPr>
      <w:r w:rsidRPr="00A27D1B">
        <w:rPr>
          <w:bCs/>
          <w:sz w:val="24"/>
          <w:lang w:val="en-US"/>
        </w:rPr>
        <w:t>Surveillance</w:t>
      </w:r>
      <w:r w:rsidRPr="00A27D1B">
        <w:rPr>
          <w:bCs/>
          <w:sz w:val="24"/>
        </w:rPr>
        <w:t xml:space="preserve"> </w:t>
      </w:r>
    </w:p>
    <w:p w:rsidR="00A27D1B" w:rsidRPr="00A27D1B" w:rsidRDefault="00A27D1B" w:rsidP="00A27D1B">
      <w:pPr>
        <w:pStyle w:val="IEEEParagraph"/>
        <w:ind w:left="576" w:firstLine="0"/>
        <w:rPr>
          <w:bCs/>
          <w:sz w:val="24"/>
        </w:rPr>
      </w:pPr>
      <w:r w:rsidRPr="00A27D1B">
        <w:rPr>
          <w:bCs/>
          <w:sz w:val="24"/>
          <w:lang w:val="en-US"/>
        </w:rPr>
        <w:t>Also it can be effectively used for the surveillance purpose and can be used as a good security equipment when equipped with cameras and smart imaging system</w:t>
      </w:r>
      <w:r w:rsidRPr="00A27D1B">
        <w:rPr>
          <w:bCs/>
          <w:sz w:val="24"/>
        </w:rPr>
        <w:t xml:space="preserve"> </w:t>
      </w:r>
    </w:p>
    <w:p w:rsidR="00A27D1B" w:rsidRPr="00A27D1B" w:rsidRDefault="00A27D1B" w:rsidP="00A27D1B">
      <w:pPr>
        <w:pStyle w:val="IEEEParagraph"/>
        <w:ind w:left="576" w:firstLine="0"/>
        <w:rPr>
          <w:b/>
          <w:bCs/>
          <w:sz w:val="24"/>
          <w:lang w:val="en-IN"/>
        </w:rPr>
      </w:pPr>
    </w:p>
    <w:p w:rsidR="00A27D1B" w:rsidRPr="00A27D1B" w:rsidRDefault="00A27D1B" w:rsidP="00A27D1B">
      <w:pPr>
        <w:pStyle w:val="IEEEParagraph"/>
        <w:rPr>
          <w:b/>
          <w:sz w:val="24"/>
          <w:lang w:val="en-US"/>
        </w:rPr>
      </w:pPr>
      <w:r>
        <w:rPr>
          <w:b/>
          <w:sz w:val="24"/>
          <w:lang w:val="en-US"/>
        </w:rPr>
        <w:t xml:space="preserve">4.3 </w:t>
      </w:r>
      <w:r w:rsidRPr="00A27D1B">
        <w:rPr>
          <w:b/>
          <w:sz w:val="24"/>
          <w:lang w:val="en-US"/>
        </w:rPr>
        <w:t>APPLICATIONS</w:t>
      </w:r>
    </w:p>
    <w:p w:rsidR="00A27D1B" w:rsidRPr="00A27D1B" w:rsidRDefault="00A27D1B" w:rsidP="00A27D1B">
      <w:pPr>
        <w:pStyle w:val="IEEEParagraph"/>
        <w:rPr>
          <w:sz w:val="24"/>
          <w:lang w:val="en-IN"/>
        </w:rPr>
      </w:pPr>
      <w:r w:rsidRPr="00A27D1B">
        <w:rPr>
          <w:bCs/>
          <w:sz w:val="24"/>
          <w:lang w:val="en-US"/>
        </w:rPr>
        <w:t>1.Landscapes where can be applied</w:t>
      </w:r>
      <w:r w:rsidRPr="00A27D1B">
        <w:rPr>
          <w:bCs/>
          <w:sz w:val="24"/>
          <w:lang w:val="en-IN"/>
        </w:rPr>
        <w:t xml:space="preserve"> </w:t>
      </w:r>
    </w:p>
    <w:p w:rsidR="00A27D1B" w:rsidRPr="00A27D1B" w:rsidRDefault="00A27D1B" w:rsidP="00A27D1B">
      <w:pPr>
        <w:pStyle w:val="IEEEParagraph"/>
        <w:rPr>
          <w:sz w:val="24"/>
          <w:lang w:val="en-IN"/>
        </w:rPr>
      </w:pPr>
      <w:r w:rsidRPr="00A27D1B">
        <w:rPr>
          <w:sz w:val="24"/>
          <w:lang w:val="en-US"/>
        </w:rPr>
        <w:t>Various water bodies like Lake, Pond, Pools &amp; Dams* (Closed), river with low water currents.</w:t>
      </w:r>
      <w:r w:rsidRPr="00A27D1B">
        <w:rPr>
          <w:sz w:val="24"/>
          <w:lang w:val="en-IN"/>
        </w:rPr>
        <w:t xml:space="preserve"> </w:t>
      </w:r>
    </w:p>
    <w:p w:rsidR="00A27D1B" w:rsidRPr="00A27D1B" w:rsidRDefault="00A27D1B" w:rsidP="00A27D1B">
      <w:pPr>
        <w:pStyle w:val="IEEEParagraph"/>
        <w:rPr>
          <w:sz w:val="24"/>
          <w:lang w:val="en-IN"/>
        </w:rPr>
      </w:pPr>
    </w:p>
    <w:p w:rsidR="00A27D1B" w:rsidRPr="00A27D1B" w:rsidRDefault="00A27D1B" w:rsidP="00A27D1B">
      <w:pPr>
        <w:pStyle w:val="IEEEParagraph"/>
        <w:rPr>
          <w:sz w:val="24"/>
          <w:lang w:val="en-IN"/>
        </w:rPr>
      </w:pPr>
      <w:r w:rsidRPr="00A27D1B">
        <w:rPr>
          <w:bCs/>
          <w:sz w:val="24"/>
          <w:lang w:val="en-US"/>
        </w:rPr>
        <w:t>2.Floating plastic wastes</w:t>
      </w:r>
      <w:r w:rsidRPr="00A27D1B">
        <w:rPr>
          <w:bCs/>
          <w:sz w:val="24"/>
          <w:lang w:val="en-IN"/>
        </w:rPr>
        <w:t xml:space="preserve"> </w:t>
      </w:r>
    </w:p>
    <w:p w:rsidR="00A27D1B" w:rsidRPr="00A27D1B" w:rsidRDefault="00A27D1B" w:rsidP="00A27D1B">
      <w:pPr>
        <w:pStyle w:val="IEEEParagraph"/>
        <w:rPr>
          <w:sz w:val="24"/>
          <w:lang w:val="en-IN"/>
        </w:rPr>
      </w:pPr>
      <w:r w:rsidRPr="00A27D1B">
        <w:rPr>
          <w:sz w:val="24"/>
          <w:lang w:val="en-US"/>
        </w:rPr>
        <w:t>Collection of floating wastes from water bodies of various sizes between 1 cm up to 25cm in cross section and length can be anywhere between 1 and 60cm. Even sub-surface or just below water surface floating waste also can be collected</w:t>
      </w:r>
      <w:r w:rsidRPr="00A27D1B">
        <w:rPr>
          <w:sz w:val="24"/>
          <w:lang w:val="en-IN"/>
        </w:rPr>
        <w:t xml:space="preserve"> </w:t>
      </w:r>
    </w:p>
    <w:p w:rsidR="00A27D1B" w:rsidRPr="00A27D1B" w:rsidRDefault="00A27D1B" w:rsidP="00A27D1B">
      <w:pPr>
        <w:pStyle w:val="IEEEParagraph"/>
        <w:rPr>
          <w:sz w:val="24"/>
          <w:lang w:val="en-IN"/>
        </w:rPr>
      </w:pPr>
    </w:p>
    <w:p w:rsidR="00A27D1B" w:rsidRPr="00A27D1B" w:rsidRDefault="00A27D1B" w:rsidP="00A27D1B">
      <w:pPr>
        <w:pStyle w:val="IEEEParagraph"/>
        <w:rPr>
          <w:sz w:val="24"/>
          <w:lang w:val="en-IN"/>
        </w:rPr>
      </w:pPr>
      <w:r w:rsidRPr="00A27D1B">
        <w:rPr>
          <w:bCs/>
          <w:sz w:val="24"/>
          <w:lang w:val="en-US"/>
        </w:rPr>
        <w:t>3.Clothes left at Pilgrimage</w:t>
      </w:r>
      <w:r w:rsidRPr="00A27D1B">
        <w:rPr>
          <w:bCs/>
          <w:sz w:val="24"/>
          <w:lang w:val="en-IN"/>
        </w:rPr>
        <w:t xml:space="preserve"> </w:t>
      </w:r>
    </w:p>
    <w:p w:rsidR="00A27D1B" w:rsidRPr="00A27D1B" w:rsidRDefault="00A27D1B" w:rsidP="00A27D1B">
      <w:pPr>
        <w:pStyle w:val="IEEEParagraph"/>
        <w:rPr>
          <w:sz w:val="24"/>
          <w:lang w:val="en-US"/>
        </w:rPr>
      </w:pPr>
      <w:r w:rsidRPr="00A27D1B">
        <w:rPr>
          <w:sz w:val="24"/>
          <w:lang w:val="en-US"/>
        </w:rPr>
        <w:t>As we all know that people tend to leave their clothes after drenching at holy rivers as well as sea shore. Where the used clothes can be collected using robotic arm fitted to our float</w:t>
      </w:r>
      <w:r w:rsidRPr="00A27D1B">
        <w:rPr>
          <w:sz w:val="24"/>
          <w:lang w:val="en-IN"/>
        </w:rPr>
        <w:t xml:space="preserve"> </w:t>
      </w:r>
    </w:p>
    <w:p w:rsidR="00A27D1B" w:rsidRPr="00A27D1B" w:rsidRDefault="00A27D1B" w:rsidP="00A27D1B">
      <w:pPr>
        <w:pStyle w:val="IEEEParagraph"/>
        <w:rPr>
          <w:sz w:val="24"/>
          <w:lang w:val="en-IN"/>
        </w:rPr>
      </w:pPr>
      <w:r w:rsidRPr="00A27D1B">
        <w:rPr>
          <w:bCs/>
          <w:sz w:val="24"/>
          <w:lang w:val="en-US"/>
        </w:rPr>
        <w:t>4.Surveillance</w:t>
      </w:r>
      <w:r w:rsidRPr="00A27D1B">
        <w:rPr>
          <w:bCs/>
          <w:sz w:val="24"/>
          <w:lang w:val="en-IN"/>
        </w:rPr>
        <w:t xml:space="preserve"> </w:t>
      </w:r>
    </w:p>
    <w:p w:rsidR="00A27D1B" w:rsidRPr="00A27D1B" w:rsidRDefault="00A27D1B" w:rsidP="00A27D1B">
      <w:pPr>
        <w:pStyle w:val="IEEEParagraph"/>
        <w:rPr>
          <w:sz w:val="24"/>
          <w:lang w:val="en-IN"/>
        </w:rPr>
      </w:pPr>
      <w:r w:rsidRPr="00A27D1B">
        <w:rPr>
          <w:sz w:val="24"/>
          <w:lang w:val="en-US"/>
        </w:rPr>
        <w:t>As this device operates with solar power. It can be used to monitor the water bodies and even warn the people by fitting a megaphone on the frame and triggered automatically with the help of AI video processing techniques</w:t>
      </w:r>
      <w:r w:rsidRPr="00A27D1B">
        <w:rPr>
          <w:sz w:val="24"/>
          <w:lang w:val="en-IN"/>
        </w:rPr>
        <w:t xml:space="preserve"> </w:t>
      </w:r>
    </w:p>
    <w:p w:rsidR="00A27D1B" w:rsidRPr="00A27D1B" w:rsidRDefault="00A27D1B" w:rsidP="00A27D1B">
      <w:pPr>
        <w:pStyle w:val="IEEEParagraph"/>
        <w:rPr>
          <w:sz w:val="24"/>
          <w:lang w:val="en-IN"/>
        </w:rPr>
      </w:pPr>
      <w:r w:rsidRPr="00A27D1B">
        <w:rPr>
          <w:bCs/>
          <w:sz w:val="24"/>
          <w:lang w:val="en-US"/>
        </w:rPr>
        <w:t>5.Finding lost things or people</w:t>
      </w:r>
      <w:r w:rsidRPr="00A27D1B">
        <w:rPr>
          <w:bCs/>
          <w:sz w:val="24"/>
          <w:lang w:val="en-IN"/>
        </w:rPr>
        <w:t xml:space="preserve"> </w:t>
      </w:r>
    </w:p>
    <w:p w:rsidR="00A27D1B" w:rsidRPr="00A27D1B" w:rsidRDefault="00A27D1B" w:rsidP="00A27D1B">
      <w:pPr>
        <w:pStyle w:val="IEEEParagraph"/>
        <w:rPr>
          <w:sz w:val="24"/>
          <w:lang w:val="en-IN"/>
        </w:rPr>
      </w:pPr>
      <w:r w:rsidRPr="00A27D1B">
        <w:rPr>
          <w:sz w:val="24"/>
          <w:lang w:val="en-US"/>
        </w:rPr>
        <w:lastRenderedPageBreak/>
        <w:t>Any dropped objects or person accidently drowning in water body makes huge challenge in recovering. So our float can be used to remotely survey a large area and narrow down search area quickly.</w:t>
      </w:r>
      <w:r w:rsidRPr="00A27D1B">
        <w:rPr>
          <w:sz w:val="24"/>
          <w:lang w:val="en-IN"/>
        </w:rPr>
        <w:t xml:space="preserve"> </w:t>
      </w:r>
    </w:p>
    <w:p w:rsidR="00A27D1B" w:rsidRPr="00A27D1B" w:rsidRDefault="00A27D1B" w:rsidP="00A27D1B">
      <w:pPr>
        <w:pStyle w:val="IEEEParagraph"/>
        <w:rPr>
          <w:sz w:val="24"/>
          <w:lang w:val="en-IN"/>
        </w:rPr>
      </w:pPr>
      <w:r w:rsidRPr="00A27D1B">
        <w:rPr>
          <w:bCs/>
          <w:sz w:val="24"/>
          <w:lang w:val="en-US"/>
        </w:rPr>
        <w:t>6.Weather monitor</w:t>
      </w:r>
      <w:r w:rsidRPr="00A27D1B">
        <w:rPr>
          <w:bCs/>
          <w:sz w:val="24"/>
          <w:lang w:val="en-IN"/>
        </w:rPr>
        <w:t xml:space="preserve"> </w:t>
      </w:r>
    </w:p>
    <w:p w:rsidR="00A27D1B" w:rsidRPr="00A27D1B" w:rsidRDefault="00A27D1B" w:rsidP="00A27D1B">
      <w:pPr>
        <w:pStyle w:val="IEEEParagraph"/>
        <w:ind w:firstLine="0"/>
        <w:rPr>
          <w:b/>
          <w:sz w:val="24"/>
        </w:rPr>
      </w:pPr>
      <w:r w:rsidRPr="00A27D1B">
        <w:rPr>
          <w:sz w:val="24"/>
          <w:lang w:val="en-US"/>
        </w:rPr>
        <w:t>As float is always in open environment it can be retrofitted with temperature and humidity sensors to get accurate weather info on particular location. Helps in calculating evaporation rate from water body.</w:t>
      </w:r>
    </w:p>
    <w:p w:rsidR="00A27D1B" w:rsidRDefault="00A27D1B" w:rsidP="00A27D1B">
      <w:pPr>
        <w:pStyle w:val="IEEEParagraph"/>
        <w:rPr>
          <w:b/>
        </w:rPr>
      </w:pPr>
    </w:p>
    <w:p w:rsidR="00A27D1B" w:rsidRDefault="00A27D1B" w:rsidP="00A27D1B">
      <w:pPr>
        <w:pStyle w:val="IEEEParagraph"/>
        <w:rPr>
          <w:b/>
          <w:sz w:val="24"/>
        </w:rPr>
      </w:pPr>
      <w:r w:rsidRPr="00A27D1B">
        <w:rPr>
          <w:b/>
          <w:sz w:val="24"/>
        </w:rPr>
        <w:t>4.4PHOTOS OF ACTION PLANS AND RESULT</w:t>
      </w:r>
    </w:p>
    <w:p w:rsidR="00A27D1B" w:rsidRDefault="00A27D1B" w:rsidP="00A27D1B">
      <w:pPr>
        <w:pStyle w:val="IEEEParagraph"/>
        <w:jc w:val="center"/>
        <w:rPr>
          <w:b/>
          <w:sz w:val="24"/>
        </w:rPr>
      </w:pPr>
      <w:r w:rsidRPr="00A27D1B">
        <w:rPr>
          <w:b/>
          <w:sz w:val="24"/>
        </w:rPr>
        <w:drawing>
          <wp:inline distT="0" distB="0" distL="0" distR="0">
            <wp:extent cx="3189605" cy="1395143"/>
            <wp:effectExtent l="1905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4" cstate="print"/>
                    <a:stretch>
                      <a:fillRect/>
                    </a:stretch>
                  </pic:blipFill>
                  <pic:spPr>
                    <a:xfrm>
                      <a:off x="0" y="0"/>
                      <a:ext cx="3189605" cy="1395143"/>
                    </a:xfrm>
                    <a:prstGeom prst="rect">
                      <a:avLst/>
                    </a:prstGeom>
                  </pic:spPr>
                </pic:pic>
              </a:graphicData>
            </a:graphic>
          </wp:inline>
        </w:drawing>
      </w:r>
    </w:p>
    <w:p w:rsidR="00A27D1B" w:rsidRDefault="00A27D1B" w:rsidP="00A27D1B">
      <w:pPr>
        <w:pStyle w:val="IEEEParagraph"/>
        <w:jc w:val="center"/>
        <w:rPr>
          <w:b/>
          <w:sz w:val="24"/>
        </w:rPr>
      </w:pPr>
    </w:p>
    <w:p w:rsidR="00A27D1B" w:rsidRDefault="00A27D1B" w:rsidP="00A27D1B">
      <w:pPr>
        <w:pStyle w:val="IEEEParagraph"/>
        <w:jc w:val="center"/>
        <w:rPr>
          <w:b/>
          <w:sz w:val="24"/>
        </w:rPr>
      </w:pPr>
      <w:r w:rsidRPr="00A27D1B">
        <w:rPr>
          <w:b/>
          <w:sz w:val="24"/>
        </w:rPr>
        <w:drawing>
          <wp:inline distT="0" distB="0" distL="0" distR="0">
            <wp:extent cx="3189605" cy="1424827"/>
            <wp:effectExtent l="19050" t="0" r="0" b="0"/>
            <wp:docPr id="7"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5" cstate="print"/>
                    <a:stretch>
                      <a:fillRect/>
                    </a:stretch>
                  </pic:blipFill>
                  <pic:spPr>
                    <a:xfrm>
                      <a:off x="0" y="0"/>
                      <a:ext cx="3189605" cy="1424827"/>
                    </a:xfrm>
                    <a:prstGeom prst="rect">
                      <a:avLst/>
                    </a:prstGeom>
                  </pic:spPr>
                </pic:pic>
              </a:graphicData>
            </a:graphic>
          </wp:inline>
        </w:drawing>
      </w:r>
    </w:p>
    <w:tbl>
      <w:tblPr>
        <w:tblW w:w="0" w:type="auto"/>
        <w:jc w:val="center"/>
        <w:tblLook w:val="04A0"/>
      </w:tblPr>
      <w:tblGrid>
        <w:gridCol w:w="1713"/>
        <w:gridCol w:w="3969"/>
      </w:tblGrid>
      <w:tr w:rsidR="00A27D1B" w:rsidRPr="00A27D1B" w:rsidTr="00A27D1B">
        <w:trPr>
          <w:trHeight w:val="375"/>
          <w:jc w:val="center"/>
        </w:trPr>
        <w:tc>
          <w:tcPr>
            <w:tcW w:w="1713" w:type="dxa"/>
            <w:tcBorders>
              <w:top w:val="single" w:sz="4" w:space="0" w:color="auto"/>
              <w:left w:val="single" w:sz="4" w:space="0" w:color="auto"/>
              <w:bottom w:val="single" w:sz="4" w:space="0" w:color="auto"/>
              <w:right w:val="single" w:sz="4" w:space="0" w:color="auto"/>
            </w:tcBorders>
            <w:noWrap/>
            <w:vAlign w:val="center"/>
            <w:hideMark/>
          </w:tcPr>
          <w:p w:rsidR="00A27D1B" w:rsidRPr="00A27D1B" w:rsidRDefault="00A27D1B" w:rsidP="00A27D1B">
            <w:pPr>
              <w:pStyle w:val="IEEEParagraph"/>
              <w:jc w:val="center"/>
              <w:rPr>
                <w:b/>
                <w:bCs/>
                <w:sz w:val="24"/>
              </w:rPr>
            </w:pPr>
            <w:r w:rsidRPr="00A27D1B">
              <w:rPr>
                <w:b/>
                <w:bCs/>
                <w:sz w:val="24"/>
              </w:rPr>
              <w:t>POSITION</w:t>
            </w:r>
          </w:p>
        </w:tc>
        <w:tc>
          <w:tcPr>
            <w:tcW w:w="3969" w:type="dxa"/>
            <w:tcBorders>
              <w:top w:val="single" w:sz="4" w:space="0" w:color="auto"/>
              <w:left w:val="nil"/>
              <w:bottom w:val="single" w:sz="4" w:space="0" w:color="auto"/>
              <w:right w:val="single" w:sz="4" w:space="0" w:color="auto"/>
            </w:tcBorders>
            <w:noWrap/>
            <w:vAlign w:val="center"/>
            <w:hideMark/>
          </w:tcPr>
          <w:p w:rsidR="00A27D1B" w:rsidRPr="00A27D1B" w:rsidRDefault="00A27D1B" w:rsidP="00A27D1B">
            <w:pPr>
              <w:pStyle w:val="IEEEParagraph"/>
              <w:jc w:val="center"/>
              <w:rPr>
                <w:b/>
                <w:bCs/>
                <w:sz w:val="24"/>
              </w:rPr>
            </w:pPr>
            <w:r w:rsidRPr="00A27D1B">
              <w:rPr>
                <w:b/>
                <w:bCs/>
                <w:sz w:val="24"/>
              </w:rPr>
              <w:t>DESCRIPTION</w:t>
            </w:r>
          </w:p>
        </w:tc>
      </w:tr>
      <w:tr w:rsidR="00A27D1B" w:rsidRPr="00A27D1B" w:rsidTr="00A27D1B">
        <w:trPr>
          <w:trHeight w:val="375"/>
          <w:jc w:val="center"/>
        </w:trPr>
        <w:tc>
          <w:tcPr>
            <w:tcW w:w="1713" w:type="dxa"/>
            <w:tcBorders>
              <w:top w:val="nil"/>
              <w:left w:val="single" w:sz="4" w:space="0" w:color="auto"/>
              <w:bottom w:val="single" w:sz="4" w:space="0" w:color="auto"/>
              <w:right w:val="single" w:sz="4" w:space="0" w:color="auto"/>
            </w:tcBorders>
            <w:noWrap/>
            <w:vAlign w:val="center"/>
            <w:hideMark/>
          </w:tcPr>
          <w:p w:rsidR="00A27D1B" w:rsidRPr="00A27D1B" w:rsidRDefault="00A27D1B" w:rsidP="00A27D1B">
            <w:pPr>
              <w:pStyle w:val="IEEEParagraph"/>
              <w:jc w:val="center"/>
              <w:rPr>
                <w:sz w:val="24"/>
              </w:rPr>
            </w:pPr>
            <w:r w:rsidRPr="00A27D1B">
              <w:rPr>
                <w:sz w:val="24"/>
              </w:rPr>
              <w:t>1</w:t>
            </w:r>
          </w:p>
        </w:tc>
        <w:tc>
          <w:tcPr>
            <w:tcW w:w="3969" w:type="dxa"/>
            <w:tcBorders>
              <w:top w:val="nil"/>
              <w:left w:val="nil"/>
              <w:bottom w:val="single" w:sz="4" w:space="0" w:color="auto"/>
              <w:right w:val="single" w:sz="4" w:space="0" w:color="auto"/>
            </w:tcBorders>
            <w:noWrap/>
            <w:vAlign w:val="center"/>
            <w:hideMark/>
          </w:tcPr>
          <w:p w:rsidR="00A27D1B" w:rsidRPr="00A27D1B" w:rsidRDefault="00A27D1B" w:rsidP="00A27D1B">
            <w:pPr>
              <w:pStyle w:val="IEEEParagraph"/>
              <w:jc w:val="center"/>
              <w:rPr>
                <w:sz w:val="24"/>
              </w:rPr>
            </w:pPr>
            <w:r w:rsidRPr="00A27D1B">
              <w:rPr>
                <w:sz w:val="24"/>
              </w:rPr>
              <w:t>FLOAT FRAME</w:t>
            </w:r>
          </w:p>
        </w:tc>
      </w:tr>
      <w:tr w:rsidR="00A27D1B" w:rsidRPr="00A27D1B" w:rsidTr="00A27D1B">
        <w:trPr>
          <w:trHeight w:val="375"/>
          <w:jc w:val="center"/>
        </w:trPr>
        <w:tc>
          <w:tcPr>
            <w:tcW w:w="1713" w:type="dxa"/>
            <w:tcBorders>
              <w:top w:val="nil"/>
              <w:left w:val="single" w:sz="4" w:space="0" w:color="auto"/>
              <w:bottom w:val="single" w:sz="4" w:space="0" w:color="auto"/>
              <w:right w:val="single" w:sz="4" w:space="0" w:color="auto"/>
            </w:tcBorders>
            <w:noWrap/>
            <w:vAlign w:val="center"/>
            <w:hideMark/>
          </w:tcPr>
          <w:p w:rsidR="00A27D1B" w:rsidRPr="00A27D1B" w:rsidRDefault="00A27D1B" w:rsidP="00A27D1B">
            <w:pPr>
              <w:pStyle w:val="IEEEParagraph"/>
              <w:jc w:val="center"/>
              <w:rPr>
                <w:sz w:val="24"/>
              </w:rPr>
            </w:pPr>
            <w:r w:rsidRPr="00A27D1B">
              <w:rPr>
                <w:sz w:val="24"/>
              </w:rPr>
              <w:t>2</w:t>
            </w:r>
          </w:p>
        </w:tc>
        <w:tc>
          <w:tcPr>
            <w:tcW w:w="3969" w:type="dxa"/>
            <w:tcBorders>
              <w:top w:val="nil"/>
              <w:left w:val="nil"/>
              <w:bottom w:val="single" w:sz="4" w:space="0" w:color="auto"/>
              <w:right w:val="single" w:sz="4" w:space="0" w:color="auto"/>
            </w:tcBorders>
            <w:noWrap/>
            <w:vAlign w:val="center"/>
            <w:hideMark/>
          </w:tcPr>
          <w:p w:rsidR="00A27D1B" w:rsidRPr="00A27D1B" w:rsidRDefault="00A27D1B" w:rsidP="00A27D1B">
            <w:pPr>
              <w:pStyle w:val="IEEEParagraph"/>
              <w:jc w:val="center"/>
              <w:rPr>
                <w:sz w:val="24"/>
              </w:rPr>
            </w:pPr>
            <w:r w:rsidRPr="00A27D1B">
              <w:rPr>
                <w:sz w:val="24"/>
              </w:rPr>
              <w:t>PROPPELLER (12V DC PUMP)</w:t>
            </w:r>
          </w:p>
        </w:tc>
      </w:tr>
      <w:tr w:rsidR="00A27D1B" w:rsidRPr="00A27D1B" w:rsidTr="00A27D1B">
        <w:trPr>
          <w:trHeight w:val="375"/>
          <w:jc w:val="center"/>
        </w:trPr>
        <w:tc>
          <w:tcPr>
            <w:tcW w:w="1713" w:type="dxa"/>
            <w:tcBorders>
              <w:top w:val="nil"/>
              <w:left w:val="single" w:sz="4" w:space="0" w:color="auto"/>
              <w:bottom w:val="single" w:sz="4" w:space="0" w:color="auto"/>
              <w:right w:val="single" w:sz="4" w:space="0" w:color="auto"/>
            </w:tcBorders>
            <w:noWrap/>
            <w:vAlign w:val="center"/>
            <w:hideMark/>
          </w:tcPr>
          <w:p w:rsidR="00A27D1B" w:rsidRPr="00A27D1B" w:rsidRDefault="00A27D1B" w:rsidP="00A27D1B">
            <w:pPr>
              <w:pStyle w:val="IEEEParagraph"/>
              <w:jc w:val="center"/>
              <w:rPr>
                <w:sz w:val="24"/>
              </w:rPr>
            </w:pPr>
            <w:r w:rsidRPr="00A27D1B">
              <w:rPr>
                <w:sz w:val="24"/>
              </w:rPr>
              <w:t>3</w:t>
            </w:r>
          </w:p>
        </w:tc>
        <w:tc>
          <w:tcPr>
            <w:tcW w:w="3969" w:type="dxa"/>
            <w:tcBorders>
              <w:top w:val="nil"/>
              <w:left w:val="nil"/>
              <w:bottom w:val="single" w:sz="4" w:space="0" w:color="auto"/>
              <w:right w:val="single" w:sz="4" w:space="0" w:color="auto"/>
            </w:tcBorders>
            <w:noWrap/>
            <w:vAlign w:val="center"/>
            <w:hideMark/>
          </w:tcPr>
          <w:p w:rsidR="00A27D1B" w:rsidRPr="00A27D1B" w:rsidRDefault="00A27D1B" w:rsidP="00A27D1B">
            <w:pPr>
              <w:pStyle w:val="IEEEParagraph"/>
              <w:jc w:val="center"/>
              <w:rPr>
                <w:sz w:val="24"/>
              </w:rPr>
            </w:pPr>
            <w:r w:rsidRPr="00A27D1B">
              <w:rPr>
                <w:sz w:val="24"/>
              </w:rPr>
              <w:t>30W SOLAR PANEL</w:t>
            </w:r>
          </w:p>
        </w:tc>
      </w:tr>
      <w:tr w:rsidR="00A27D1B" w:rsidRPr="00A27D1B" w:rsidTr="00A27D1B">
        <w:trPr>
          <w:trHeight w:val="375"/>
          <w:jc w:val="center"/>
        </w:trPr>
        <w:tc>
          <w:tcPr>
            <w:tcW w:w="1713" w:type="dxa"/>
            <w:tcBorders>
              <w:top w:val="nil"/>
              <w:left w:val="single" w:sz="4" w:space="0" w:color="auto"/>
              <w:bottom w:val="single" w:sz="4" w:space="0" w:color="auto"/>
              <w:right w:val="single" w:sz="4" w:space="0" w:color="auto"/>
            </w:tcBorders>
            <w:noWrap/>
            <w:vAlign w:val="center"/>
            <w:hideMark/>
          </w:tcPr>
          <w:p w:rsidR="00A27D1B" w:rsidRPr="00A27D1B" w:rsidRDefault="00A27D1B" w:rsidP="00A27D1B">
            <w:pPr>
              <w:pStyle w:val="IEEEParagraph"/>
              <w:jc w:val="center"/>
              <w:rPr>
                <w:sz w:val="24"/>
              </w:rPr>
            </w:pPr>
            <w:r w:rsidRPr="00A27D1B">
              <w:rPr>
                <w:sz w:val="24"/>
              </w:rPr>
              <w:t>4</w:t>
            </w:r>
          </w:p>
        </w:tc>
        <w:tc>
          <w:tcPr>
            <w:tcW w:w="3969" w:type="dxa"/>
            <w:tcBorders>
              <w:top w:val="nil"/>
              <w:left w:val="nil"/>
              <w:bottom w:val="single" w:sz="4" w:space="0" w:color="auto"/>
              <w:right w:val="single" w:sz="4" w:space="0" w:color="auto"/>
            </w:tcBorders>
            <w:noWrap/>
            <w:vAlign w:val="center"/>
            <w:hideMark/>
          </w:tcPr>
          <w:p w:rsidR="00A27D1B" w:rsidRPr="00A27D1B" w:rsidRDefault="00A27D1B" w:rsidP="00A27D1B">
            <w:pPr>
              <w:pStyle w:val="IEEEParagraph"/>
              <w:jc w:val="center"/>
              <w:rPr>
                <w:sz w:val="24"/>
              </w:rPr>
            </w:pPr>
            <w:r w:rsidRPr="00A27D1B">
              <w:rPr>
                <w:sz w:val="24"/>
              </w:rPr>
              <w:t>FILTER MESH</w:t>
            </w:r>
          </w:p>
        </w:tc>
      </w:tr>
      <w:tr w:rsidR="00A27D1B" w:rsidRPr="00A27D1B" w:rsidTr="00A27D1B">
        <w:trPr>
          <w:trHeight w:val="375"/>
          <w:jc w:val="center"/>
        </w:trPr>
        <w:tc>
          <w:tcPr>
            <w:tcW w:w="1713" w:type="dxa"/>
            <w:tcBorders>
              <w:top w:val="nil"/>
              <w:left w:val="single" w:sz="4" w:space="0" w:color="auto"/>
              <w:bottom w:val="single" w:sz="4" w:space="0" w:color="auto"/>
              <w:right w:val="single" w:sz="4" w:space="0" w:color="auto"/>
            </w:tcBorders>
            <w:noWrap/>
            <w:vAlign w:val="center"/>
            <w:hideMark/>
          </w:tcPr>
          <w:p w:rsidR="00A27D1B" w:rsidRPr="00A27D1B" w:rsidRDefault="00A27D1B" w:rsidP="00A27D1B">
            <w:pPr>
              <w:pStyle w:val="IEEEParagraph"/>
              <w:jc w:val="center"/>
              <w:rPr>
                <w:sz w:val="24"/>
              </w:rPr>
            </w:pPr>
            <w:r w:rsidRPr="00A27D1B">
              <w:rPr>
                <w:sz w:val="24"/>
              </w:rPr>
              <w:t>5</w:t>
            </w:r>
          </w:p>
        </w:tc>
        <w:tc>
          <w:tcPr>
            <w:tcW w:w="3969" w:type="dxa"/>
            <w:tcBorders>
              <w:top w:val="nil"/>
              <w:left w:val="nil"/>
              <w:bottom w:val="single" w:sz="4" w:space="0" w:color="auto"/>
              <w:right w:val="single" w:sz="4" w:space="0" w:color="auto"/>
            </w:tcBorders>
            <w:noWrap/>
            <w:vAlign w:val="center"/>
            <w:hideMark/>
          </w:tcPr>
          <w:p w:rsidR="00A27D1B" w:rsidRPr="00A27D1B" w:rsidRDefault="00A27D1B" w:rsidP="00A27D1B">
            <w:pPr>
              <w:pStyle w:val="IEEEParagraph"/>
              <w:jc w:val="center"/>
              <w:rPr>
                <w:sz w:val="24"/>
              </w:rPr>
            </w:pPr>
            <w:r w:rsidRPr="00A27D1B">
              <w:rPr>
                <w:sz w:val="24"/>
              </w:rPr>
              <w:t>COLLECTION IMPELLER</w:t>
            </w:r>
          </w:p>
        </w:tc>
      </w:tr>
      <w:tr w:rsidR="00A27D1B" w:rsidRPr="00A27D1B" w:rsidTr="00A27D1B">
        <w:trPr>
          <w:trHeight w:val="375"/>
          <w:jc w:val="center"/>
        </w:trPr>
        <w:tc>
          <w:tcPr>
            <w:tcW w:w="1713" w:type="dxa"/>
            <w:tcBorders>
              <w:top w:val="nil"/>
              <w:left w:val="single" w:sz="4" w:space="0" w:color="auto"/>
              <w:bottom w:val="single" w:sz="4" w:space="0" w:color="auto"/>
              <w:right w:val="single" w:sz="4" w:space="0" w:color="auto"/>
            </w:tcBorders>
            <w:noWrap/>
            <w:vAlign w:val="center"/>
            <w:hideMark/>
          </w:tcPr>
          <w:p w:rsidR="00A27D1B" w:rsidRPr="00A27D1B" w:rsidRDefault="00A27D1B" w:rsidP="00A27D1B">
            <w:pPr>
              <w:pStyle w:val="IEEEParagraph"/>
              <w:jc w:val="center"/>
              <w:rPr>
                <w:sz w:val="24"/>
              </w:rPr>
            </w:pPr>
            <w:r w:rsidRPr="00A27D1B">
              <w:rPr>
                <w:sz w:val="24"/>
              </w:rPr>
              <w:t>6</w:t>
            </w:r>
          </w:p>
        </w:tc>
        <w:tc>
          <w:tcPr>
            <w:tcW w:w="3969" w:type="dxa"/>
            <w:tcBorders>
              <w:top w:val="nil"/>
              <w:left w:val="nil"/>
              <w:bottom w:val="single" w:sz="4" w:space="0" w:color="auto"/>
              <w:right w:val="single" w:sz="4" w:space="0" w:color="auto"/>
            </w:tcBorders>
            <w:noWrap/>
            <w:vAlign w:val="center"/>
            <w:hideMark/>
          </w:tcPr>
          <w:p w:rsidR="00A27D1B" w:rsidRPr="00A27D1B" w:rsidRDefault="00A27D1B" w:rsidP="00A27D1B">
            <w:pPr>
              <w:pStyle w:val="IEEEParagraph"/>
              <w:jc w:val="center"/>
              <w:rPr>
                <w:sz w:val="24"/>
              </w:rPr>
            </w:pPr>
            <w:r w:rsidRPr="00A27D1B">
              <w:rPr>
                <w:sz w:val="24"/>
              </w:rPr>
              <w:t>ELECTRONICS STORAGE</w:t>
            </w:r>
          </w:p>
        </w:tc>
      </w:tr>
      <w:tr w:rsidR="00A27D1B" w:rsidRPr="00A27D1B" w:rsidTr="00A27D1B">
        <w:trPr>
          <w:trHeight w:val="375"/>
          <w:jc w:val="center"/>
        </w:trPr>
        <w:tc>
          <w:tcPr>
            <w:tcW w:w="1713" w:type="dxa"/>
            <w:tcBorders>
              <w:top w:val="nil"/>
              <w:left w:val="single" w:sz="4" w:space="0" w:color="auto"/>
              <w:bottom w:val="single" w:sz="4" w:space="0" w:color="auto"/>
              <w:right w:val="single" w:sz="4" w:space="0" w:color="auto"/>
            </w:tcBorders>
            <w:noWrap/>
            <w:vAlign w:val="center"/>
            <w:hideMark/>
          </w:tcPr>
          <w:p w:rsidR="00A27D1B" w:rsidRPr="00A27D1B" w:rsidRDefault="00A27D1B" w:rsidP="00A27D1B">
            <w:pPr>
              <w:pStyle w:val="IEEEParagraph"/>
              <w:jc w:val="center"/>
              <w:rPr>
                <w:sz w:val="24"/>
              </w:rPr>
            </w:pPr>
            <w:r w:rsidRPr="00A27D1B">
              <w:rPr>
                <w:sz w:val="24"/>
              </w:rPr>
              <w:t>7</w:t>
            </w:r>
          </w:p>
        </w:tc>
        <w:tc>
          <w:tcPr>
            <w:tcW w:w="3969" w:type="dxa"/>
            <w:tcBorders>
              <w:top w:val="nil"/>
              <w:left w:val="nil"/>
              <w:bottom w:val="single" w:sz="4" w:space="0" w:color="auto"/>
              <w:right w:val="single" w:sz="4" w:space="0" w:color="auto"/>
            </w:tcBorders>
            <w:noWrap/>
            <w:vAlign w:val="center"/>
            <w:hideMark/>
          </w:tcPr>
          <w:p w:rsidR="00A27D1B" w:rsidRPr="00A27D1B" w:rsidRDefault="00A27D1B" w:rsidP="00A27D1B">
            <w:pPr>
              <w:pStyle w:val="IEEEParagraph"/>
              <w:jc w:val="center"/>
              <w:rPr>
                <w:sz w:val="24"/>
              </w:rPr>
            </w:pPr>
            <w:r w:rsidRPr="00A27D1B">
              <w:rPr>
                <w:sz w:val="24"/>
              </w:rPr>
              <w:t>THREADED ROD</w:t>
            </w:r>
          </w:p>
        </w:tc>
      </w:tr>
    </w:tbl>
    <w:p w:rsidR="00A27D1B" w:rsidRPr="00A27D1B" w:rsidRDefault="007E793F" w:rsidP="00A27D1B">
      <w:pPr>
        <w:pStyle w:val="IEEEParagraph"/>
        <w:jc w:val="center"/>
        <w:rPr>
          <w:b/>
          <w:sz w:val="24"/>
        </w:rPr>
      </w:pPr>
      <w:r w:rsidRPr="007E793F">
        <w:rPr>
          <w:b/>
          <w:sz w:val="24"/>
        </w:rPr>
        <w:drawing>
          <wp:inline distT="0" distB="0" distL="0" distR="0">
            <wp:extent cx="3186113" cy="1743075"/>
            <wp:effectExtent l="19050" t="0" r="0" b="0"/>
            <wp:docPr id="8" name="Picture 21" descr="D:\001-PROJECT\Photos\Trial 10.01.21\IMG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001-PROJECT\Photos\Trial 10.01.21\IMG_0041.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9605" cy="1744985"/>
                    </a:xfrm>
                    <a:prstGeom prst="rect">
                      <a:avLst/>
                    </a:prstGeom>
                    <a:noFill/>
                    <a:ln>
                      <a:noFill/>
                    </a:ln>
                  </pic:spPr>
                </pic:pic>
              </a:graphicData>
            </a:graphic>
          </wp:inline>
        </w:drawing>
      </w:r>
    </w:p>
    <w:p w:rsidR="00A27D1B" w:rsidRDefault="00A27D1B" w:rsidP="00A27D1B">
      <w:pPr>
        <w:pStyle w:val="IEEEParagraph"/>
        <w:ind w:firstLine="0"/>
        <w:rPr>
          <w:lang w:val="en-IN"/>
        </w:rPr>
      </w:pPr>
    </w:p>
    <w:p w:rsidR="00664AAA" w:rsidRDefault="00664AAA" w:rsidP="00A27D1B">
      <w:pPr>
        <w:pStyle w:val="IEEEParagraph"/>
        <w:ind w:left="720" w:firstLine="0"/>
        <w:jc w:val="left"/>
        <w:rPr>
          <w:b/>
        </w:rPr>
      </w:pPr>
    </w:p>
    <w:p w:rsidR="00664AAA" w:rsidRPr="00664AAA" w:rsidRDefault="00664AAA" w:rsidP="00664AAA">
      <w:pPr>
        <w:spacing w:before="54" w:after="0" w:line="276" w:lineRule="auto"/>
        <w:ind w:left="720"/>
        <w:rPr>
          <w:rFonts w:ascii="Times New Roman" w:hAnsi="Times New Roman" w:cs="Times New Roman"/>
          <w:color w:val="000000" w:themeColor="text1"/>
          <w:sz w:val="20"/>
          <w:szCs w:val="20"/>
          <w:lang w:val="en-IN"/>
        </w:rPr>
      </w:pPr>
    </w:p>
    <w:p w:rsidR="00BA28C2" w:rsidRPr="00BA28C2" w:rsidRDefault="00BA28C2" w:rsidP="00BA28C2">
      <w:pPr>
        <w:spacing w:before="54" w:after="0" w:line="276" w:lineRule="auto"/>
        <w:jc w:val="center"/>
        <w:rPr>
          <w:rFonts w:ascii="Times New Roman" w:hAnsi="Times New Roman" w:cs="Times New Roman"/>
          <w:color w:val="000000" w:themeColor="text1"/>
          <w:sz w:val="20"/>
          <w:szCs w:val="20"/>
          <w:lang w:val="en-IN"/>
        </w:rPr>
      </w:pPr>
    </w:p>
    <w:p w:rsidR="00BA28C2" w:rsidRPr="001E51F3" w:rsidRDefault="00BA28C2" w:rsidP="00BA28C2">
      <w:pPr>
        <w:spacing w:before="54" w:after="0" w:line="276" w:lineRule="auto"/>
        <w:jc w:val="center"/>
        <w:rPr>
          <w:rFonts w:ascii="Times New Roman" w:hAnsi="Times New Roman" w:cs="Times New Roman"/>
          <w:color w:val="000000" w:themeColor="text1"/>
          <w:sz w:val="20"/>
          <w:szCs w:val="20"/>
        </w:rPr>
      </w:pPr>
    </w:p>
    <w:p w:rsidR="007E793F" w:rsidRDefault="007E793F" w:rsidP="007E793F">
      <w:pPr>
        <w:pStyle w:val="IEEEParagraph"/>
        <w:rPr>
          <w:b/>
          <w:lang w:val="en-IN"/>
        </w:rPr>
      </w:pPr>
      <w:r w:rsidRPr="007E793F">
        <w:rPr>
          <w:b/>
          <w:sz w:val="24"/>
          <w:lang w:val="en-US"/>
        </w:rPr>
        <w:lastRenderedPageBreak/>
        <w:t>5.</w:t>
      </w:r>
      <w:r w:rsidR="008B423C">
        <w:rPr>
          <w:b/>
          <w:sz w:val="24"/>
          <w:lang w:val="en-US"/>
        </w:rPr>
        <w:t xml:space="preserve"> </w:t>
      </w:r>
      <w:r w:rsidRPr="007E793F">
        <w:rPr>
          <w:b/>
          <w:sz w:val="24"/>
          <w:lang w:val="en-US"/>
        </w:rPr>
        <w:t>PLANS AND RESULTS</w:t>
      </w:r>
      <w:r w:rsidRPr="007E793F">
        <w:rPr>
          <w:b/>
          <w:lang w:val="en-IN"/>
        </w:rPr>
        <w:t xml:space="preserve"> </w:t>
      </w:r>
    </w:p>
    <w:p w:rsidR="008B423C" w:rsidRPr="008B423C" w:rsidRDefault="008B423C" w:rsidP="008B423C">
      <w:pPr>
        <w:pStyle w:val="IEEEParagraph"/>
        <w:ind w:firstLine="0"/>
        <w:rPr>
          <w:lang w:val="en-IN"/>
        </w:rPr>
      </w:pPr>
      <w:r>
        <w:rPr>
          <w:b/>
          <w:lang w:val="en-US"/>
        </w:rPr>
        <w:t>1</w:t>
      </w:r>
      <w:r w:rsidRPr="008B423C">
        <w:rPr>
          <w:lang w:val="en-US"/>
        </w:rPr>
        <w:t>.This solar powered float is taken to nearby water body to do a real time test of collecting waste material from the water body, we had chosen a local water body with very less area and depth for initial tests and once the solar float is dropped off the float started to map it’s environment and identify the wastes and starts to move towards the floating wastes and later the impeller is turned on once the float is near the floating waste and the waste material is collected by the rotation of the impeller.</w:t>
      </w:r>
      <w:r w:rsidRPr="008B423C">
        <w:rPr>
          <w:lang w:val="en-IN"/>
        </w:rPr>
        <w:t xml:space="preserve"> </w:t>
      </w:r>
    </w:p>
    <w:p w:rsidR="008B423C" w:rsidRPr="008B423C" w:rsidRDefault="008B423C" w:rsidP="008B423C">
      <w:pPr>
        <w:pStyle w:val="IEEEParagraph"/>
        <w:ind w:firstLine="0"/>
        <w:rPr>
          <w:lang w:val="en-IN"/>
        </w:rPr>
      </w:pPr>
      <w:r w:rsidRPr="008B423C">
        <w:rPr>
          <w:lang w:val="en-US"/>
        </w:rPr>
        <w:t>2.This test is conducted with tying rope to either side to recover the float and we were able to collect water bottles and thermocol wastes. To simplify the movement we have a manual override using remote, where the movement with the help of individual pump and impeller movement for maximum waste collection can be controlled and calibrated</w:t>
      </w:r>
    </w:p>
    <w:p w:rsidR="008B423C" w:rsidRPr="008B423C" w:rsidRDefault="008B423C" w:rsidP="008B423C">
      <w:pPr>
        <w:spacing w:before="54" w:after="0" w:line="276" w:lineRule="auto"/>
        <w:jc w:val="both"/>
        <w:rPr>
          <w:rFonts w:ascii="Times New Roman" w:hAnsi="Times New Roman" w:cs="Times New Roman"/>
          <w:color w:val="000000" w:themeColor="text1"/>
          <w:sz w:val="20"/>
          <w:szCs w:val="20"/>
          <w:lang w:val="en-IN"/>
        </w:rPr>
      </w:pPr>
      <w:r w:rsidRPr="008B423C">
        <w:rPr>
          <w:rFonts w:ascii="Times New Roman" w:hAnsi="Times New Roman" w:cs="Times New Roman"/>
          <w:color w:val="000000" w:themeColor="text1"/>
          <w:sz w:val="20"/>
          <w:szCs w:val="20"/>
        </w:rPr>
        <w:t xml:space="preserve">3.Initial tests show that the impeller design have to be improvised and a 3D printed impeller or a proper solid piece of impeller have to be used for collection, as we have designed the impeller with the help of cable ties tied in series and formed a profile that would suit the collection of plastic wastes. </w:t>
      </w:r>
    </w:p>
    <w:p w:rsidR="008B423C" w:rsidRPr="008B423C" w:rsidRDefault="008B423C" w:rsidP="008B423C">
      <w:pPr>
        <w:spacing w:before="54" w:after="0" w:line="276" w:lineRule="auto"/>
        <w:jc w:val="both"/>
        <w:rPr>
          <w:rFonts w:ascii="Times New Roman" w:hAnsi="Times New Roman" w:cs="Times New Roman"/>
          <w:color w:val="000000" w:themeColor="text1"/>
          <w:sz w:val="20"/>
          <w:szCs w:val="20"/>
          <w:lang w:val="en-IN"/>
        </w:rPr>
      </w:pPr>
      <w:r w:rsidRPr="008B423C">
        <w:rPr>
          <w:rFonts w:ascii="Times New Roman" w:hAnsi="Times New Roman" w:cs="Times New Roman"/>
          <w:color w:val="000000" w:themeColor="text1"/>
          <w:sz w:val="20"/>
          <w:szCs w:val="20"/>
        </w:rPr>
        <w:t>4.The profile is improved alternatively we can also try a flexible end conveyor that can beattached to improve the collection of the plastic particles</w:t>
      </w:r>
    </w:p>
    <w:p w:rsidR="00DA52F4" w:rsidRPr="00FE564E" w:rsidRDefault="00FE564E" w:rsidP="00FE564E">
      <w:pPr>
        <w:spacing w:before="54" w:after="0" w:line="276" w:lineRule="auto"/>
        <w:rPr>
          <w:rFonts w:ascii="Times New Roman" w:hAnsi="Times New Roman" w:cs="Times New Roman"/>
          <w:b/>
          <w:bCs/>
          <w:color w:val="000000" w:themeColor="text1"/>
          <w:sz w:val="24"/>
          <w:szCs w:val="24"/>
        </w:rPr>
      </w:pPr>
      <w:r w:rsidRPr="00FE564E">
        <w:rPr>
          <w:rFonts w:ascii="Times New Roman" w:hAnsi="Times New Roman" w:cs="Times New Roman"/>
          <w:b/>
          <w:color w:val="000000" w:themeColor="text1"/>
          <w:sz w:val="24"/>
          <w:szCs w:val="24"/>
        </w:rPr>
        <w:t>6.</w:t>
      </w:r>
      <w:r w:rsidR="00DA52F4" w:rsidRPr="00FE564E">
        <w:rPr>
          <w:rFonts w:ascii="Times New Roman" w:hAnsi="Times New Roman" w:cs="Times New Roman"/>
          <w:b/>
          <w:bCs/>
          <w:color w:val="000000" w:themeColor="text1"/>
          <w:sz w:val="24"/>
          <w:szCs w:val="24"/>
        </w:rPr>
        <w:t>REFERENCES</w:t>
      </w:r>
    </w:p>
    <w:p w:rsidR="00FE564E" w:rsidRPr="00F04686" w:rsidRDefault="00FE564E" w:rsidP="00F04686">
      <w:pPr>
        <w:pStyle w:val="IEEEReferenceItem"/>
        <w:numPr>
          <w:ilvl w:val="0"/>
          <w:numId w:val="19"/>
        </w:numPr>
        <w:rPr>
          <w:rStyle w:val="markedcontent"/>
          <w:sz w:val="20"/>
          <w:szCs w:val="20"/>
        </w:rPr>
      </w:pPr>
      <w:r w:rsidRPr="00F04686">
        <w:rPr>
          <w:rStyle w:val="markedcontent"/>
          <w:sz w:val="20"/>
          <w:szCs w:val="20"/>
        </w:rPr>
        <w:t xml:space="preserve">National Mission for Clean Ganga (NMCG), G., 2021. [online] National Mission for Clean Ganga (NMCG), Ministry of JalShakti, Department of Water Resources, River Development &amp; Ganga Rejuvenation, Government of India. </w:t>
      </w:r>
    </w:p>
    <w:p w:rsidR="00FE564E" w:rsidRPr="00F04686" w:rsidRDefault="00FE564E" w:rsidP="00F04686">
      <w:pPr>
        <w:pStyle w:val="IEEEReferenceItem"/>
        <w:numPr>
          <w:ilvl w:val="0"/>
          <w:numId w:val="19"/>
        </w:numPr>
        <w:rPr>
          <w:rStyle w:val="markedcontent"/>
          <w:sz w:val="20"/>
          <w:szCs w:val="20"/>
        </w:rPr>
      </w:pPr>
      <w:r w:rsidRPr="00F04686">
        <w:rPr>
          <w:rStyle w:val="markedcontent"/>
          <w:sz w:val="20"/>
          <w:szCs w:val="20"/>
        </w:rPr>
        <w:t>Available at:https://nmcg.nic.in/NamamiGanga.aspx</w:t>
      </w:r>
    </w:p>
    <w:p w:rsidR="00F04686" w:rsidRPr="00F04686" w:rsidRDefault="00F04686" w:rsidP="00F04686">
      <w:pPr>
        <w:pStyle w:val="IEEEReferenceItem"/>
        <w:numPr>
          <w:ilvl w:val="0"/>
          <w:numId w:val="19"/>
        </w:numPr>
        <w:rPr>
          <w:rStyle w:val="markedcontent"/>
          <w:sz w:val="20"/>
          <w:szCs w:val="20"/>
        </w:rPr>
      </w:pPr>
      <w:r w:rsidRPr="00F04686">
        <w:rPr>
          <w:rStyle w:val="markedcontent"/>
          <w:sz w:val="20"/>
          <w:szCs w:val="20"/>
        </w:rPr>
        <w:t>A. Sinha, P. Bhardwaj, B. Vaibhav, and N. Mohammad, “Research and development ofRo-boat: an autonomous river</w:t>
      </w:r>
      <w:r w:rsidRPr="00F04686">
        <w:rPr>
          <w:sz w:val="20"/>
          <w:szCs w:val="20"/>
        </w:rPr>
        <w:br/>
      </w:r>
      <w:r w:rsidRPr="00F04686">
        <w:rPr>
          <w:rStyle w:val="markedcontent"/>
          <w:sz w:val="20"/>
          <w:szCs w:val="20"/>
        </w:rPr>
        <w:t>cleaningrobot,”NASA/ADS.[Online].Available:https://ui.adsabs.harvard.edu/abs/2013SPIE.9025 E..0QS/abstract</w:t>
      </w:r>
    </w:p>
    <w:p w:rsidR="00F04686" w:rsidRPr="00F04686" w:rsidRDefault="00F04686" w:rsidP="00F04686">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F04686">
        <w:rPr>
          <w:rStyle w:val="markedcontent"/>
          <w:rFonts w:ascii="Times New Roman" w:hAnsi="Times New Roman" w:cs="Times New Roman"/>
          <w:sz w:val="20"/>
          <w:szCs w:val="20"/>
        </w:rPr>
        <w:t>Bhatkhande, Ankita. “Mumbai Students Build Robot to Help Clean Surface Water.” DNA India, 23 Mar. 2017,</w:t>
      </w:r>
      <w:r w:rsidRPr="00F04686">
        <w:rPr>
          <w:rFonts w:ascii="Times New Roman" w:hAnsi="Times New Roman" w:cs="Times New Roman"/>
          <w:sz w:val="20"/>
          <w:szCs w:val="20"/>
        </w:rPr>
        <w:br/>
      </w:r>
      <w:hyperlink r:id="rId17" w:history="1">
        <w:r w:rsidRPr="00F04686">
          <w:rPr>
            <w:rStyle w:val="Hyperlink"/>
            <w:rFonts w:ascii="Times New Roman" w:hAnsi="Times New Roman"/>
            <w:sz w:val="20"/>
            <w:szCs w:val="20"/>
          </w:rPr>
          <w:t>https://www.dnaindia.com/india/report-mumbai-students-build-robot-to-help-clean-surface-water-2 364246</w:t>
        </w:r>
      </w:hyperlink>
    </w:p>
    <w:p w:rsidR="00F04686" w:rsidRPr="00F04686" w:rsidRDefault="00F04686" w:rsidP="00F04686">
      <w:pPr>
        <w:pStyle w:val="ListParagraph"/>
        <w:widowControl w:val="0"/>
        <w:numPr>
          <w:ilvl w:val="0"/>
          <w:numId w:val="19"/>
        </w:numPr>
        <w:autoSpaceDE w:val="0"/>
        <w:autoSpaceDN w:val="0"/>
        <w:spacing w:before="60" w:after="0" w:line="276" w:lineRule="auto"/>
        <w:contextualSpacing w:val="0"/>
        <w:jc w:val="both"/>
        <w:rPr>
          <w:rStyle w:val="markedcontent"/>
          <w:rFonts w:ascii="Times New Roman" w:hAnsi="Times New Roman" w:cs="Times New Roman"/>
          <w:color w:val="000000" w:themeColor="text1"/>
          <w:sz w:val="20"/>
          <w:szCs w:val="20"/>
        </w:rPr>
      </w:pPr>
      <w:r w:rsidRPr="00F04686">
        <w:rPr>
          <w:rStyle w:val="markedcontent"/>
          <w:rFonts w:ascii="Times New Roman" w:hAnsi="Times New Roman" w:cs="Times New Roman"/>
          <w:sz w:val="20"/>
          <w:szCs w:val="20"/>
        </w:rPr>
        <w:t xml:space="preserve">Trash skimming — Cleantech Infra,” Cleantecinfra.com. </w:t>
      </w:r>
    </w:p>
    <w:p w:rsidR="00F04686" w:rsidRPr="00F04686" w:rsidRDefault="00F04686" w:rsidP="00F04686">
      <w:pPr>
        <w:pStyle w:val="ListParagraph"/>
        <w:widowControl w:val="0"/>
        <w:numPr>
          <w:ilvl w:val="0"/>
          <w:numId w:val="19"/>
        </w:numPr>
        <w:autoSpaceDE w:val="0"/>
        <w:autoSpaceDN w:val="0"/>
        <w:spacing w:before="60" w:after="0" w:line="276" w:lineRule="auto"/>
        <w:contextualSpacing w:val="0"/>
        <w:jc w:val="both"/>
        <w:rPr>
          <w:rStyle w:val="markedcontent"/>
          <w:rFonts w:ascii="Times New Roman" w:hAnsi="Times New Roman" w:cs="Times New Roman"/>
          <w:color w:val="000000" w:themeColor="text1"/>
          <w:sz w:val="20"/>
          <w:szCs w:val="20"/>
        </w:rPr>
      </w:pPr>
      <w:r w:rsidRPr="00F04686">
        <w:rPr>
          <w:rStyle w:val="markedcontent"/>
          <w:rFonts w:ascii="Times New Roman" w:hAnsi="Times New Roman" w:cs="Times New Roman"/>
          <w:sz w:val="20"/>
          <w:szCs w:val="20"/>
        </w:rPr>
        <w:t>Available:https://www.cleantecinfra.com/trash-skimming.</w:t>
      </w:r>
    </w:p>
    <w:p w:rsidR="00F04686" w:rsidRPr="00F04686" w:rsidRDefault="00F04686" w:rsidP="00F04686">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F04686">
        <w:rPr>
          <w:rFonts w:ascii="Times New Roman" w:hAnsi="Times New Roman" w:cs="Times New Roman"/>
          <w:sz w:val="20"/>
          <w:szCs w:val="20"/>
          <w:lang w:val="en-AU"/>
        </w:rPr>
        <w:t>WaterSurfaceCleaningRobot”,R.Raghavi1,K.Varshini2,L.KembaDevi</w:t>
      </w:r>
      <w:r w:rsidRPr="00F04686">
        <w:rPr>
          <w:rStyle w:val="markedcontent"/>
          <w:rFonts w:ascii="Times New Roman" w:hAnsi="Times New Roman" w:cs="Times New Roman"/>
          <w:sz w:val="20"/>
          <w:szCs w:val="20"/>
        </w:rPr>
        <w:t>Available:http://www.ijareeie.com/upload/2019/march/42_ NCIREST106.pdf</w:t>
      </w:r>
    </w:p>
    <w:p w:rsidR="006C11CA" w:rsidRPr="006A6434" w:rsidRDefault="00F04686" w:rsidP="00F04686">
      <w:pPr>
        <w:pStyle w:val="ListParagraph"/>
        <w:widowControl w:val="0"/>
        <w:autoSpaceDE w:val="0"/>
        <w:autoSpaceDN w:val="0"/>
        <w:spacing w:before="60" w:after="0" w:line="276" w:lineRule="auto"/>
        <w:ind w:left="360"/>
        <w:contextualSpacing w:val="0"/>
        <w:jc w:val="both"/>
        <w:rPr>
          <w:rFonts w:ascii="Times New Roman" w:hAnsi="Times New Roman" w:cs="Times New Roman"/>
          <w:color w:val="000000" w:themeColor="text1"/>
          <w:sz w:val="20"/>
          <w:szCs w:val="20"/>
        </w:rPr>
      </w:pPr>
      <w:r w:rsidRPr="00C52B59">
        <w:rPr>
          <w:sz w:val="20"/>
          <w:szCs w:val="20"/>
        </w:rPr>
        <w:br/>
      </w:r>
    </w:p>
    <w:sectPr w:rsidR="006C11CA" w:rsidRPr="006A6434" w:rsidSect="005F717A">
      <w:type w:val="continuous"/>
      <w:pgSz w:w="11907" w:h="16839" w:code="9"/>
      <w:pgMar w:top="510" w:right="907" w:bottom="340" w:left="907" w:header="113" w:footer="17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53DC" w:rsidRDefault="009753DC" w:rsidP="00C556D7">
      <w:pPr>
        <w:spacing w:after="0" w:line="240" w:lineRule="auto"/>
      </w:pPr>
      <w:r>
        <w:separator/>
      </w:r>
    </w:p>
  </w:endnote>
  <w:endnote w:type="continuationSeparator" w:id="1">
    <w:p w:rsidR="009753DC" w:rsidRDefault="009753DC" w:rsidP="00C556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Kartika">
    <w:panose1 w:val="02020503030404060203"/>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1F3" w:rsidRDefault="001E51F3"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sdt>
      <w:sdtPr>
        <w:rPr>
          <w:b/>
          <w:bCs/>
        </w:rPr>
        <w:id w:val="1357387560"/>
        <w:docPartObj>
          <w:docPartGallery w:val="Page Numbers (Bottom of Page)"/>
          <w:docPartUnique/>
        </w:docPartObj>
      </w:sdtPr>
      <w:sdtContent>
        <w:r w:rsidRPr="001E51F3">
          <w:rPr>
            <w:b/>
            <w:bCs/>
          </w:rPr>
          <w:t xml:space="preserve">Page | </w:t>
        </w:r>
        <w:r w:rsidR="005C0D70" w:rsidRPr="001E51F3">
          <w:rPr>
            <w:b/>
            <w:bCs/>
          </w:rPr>
          <w:fldChar w:fldCharType="begin"/>
        </w:r>
        <w:r w:rsidRPr="001E51F3">
          <w:rPr>
            <w:b/>
            <w:bCs/>
          </w:rPr>
          <w:instrText xml:space="preserve"> PAGE   \* MERGEFORMAT </w:instrText>
        </w:r>
        <w:r w:rsidR="005C0D70" w:rsidRPr="001E51F3">
          <w:rPr>
            <w:b/>
            <w:bCs/>
          </w:rPr>
          <w:fldChar w:fldCharType="separate"/>
        </w:r>
        <w:r w:rsidR="00F04686">
          <w:rPr>
            <w:b/>
            <w:bCs/>
            <w:noProof/>
          </w:rPr>
          <w:t>6</w:t>
        </w:r>
        <w:r w:rsidR="005C0D70" w:rsidRPr="001E51F3">
          <w:rPr>
            <w:b/>
            <w:bCs/>
            <w:noProof/>
          </w:rPr>
          <w:fldChar w:fldCharType="end"/>
        </w:r>
      </w:sdtContent>
    </w:sdt>
  </w:p>
  <w:p w:rsidR="001E51F3" w:rsidRPr="001E51F3" w:rsidRDefault="001E51F3"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53DC" w:rsidRDefault="009753DC" w:rsidP="00C556D7">
      <w:pPr>
        <w:spacing w:after="0" w:line="240" w:lineRule="auto"/>
      </w:pPr>
      <w:r>
        <w:separator/>
      </w:r>
    </w:p>
  </w:footnote>
  <w:footnote w:type="continuationSeparator" w:id="1">
    <w:p w:rsidR="009753DC" w:rsidRDefault="009753DC" w:rsidP="00C556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05"/>
      <w:gridCol w:w="5812"/>
      <w:gridCol w:w="1866"/>
    </w:tblGrid>
    <w:tr w:rsidR="005F717A" w:rsidTr="00FF754F">
      <w:trPr>
        <w:trHeight w:val="435"/>
        <w:jc w:val="center"/>
      </w:trPr>
      <w:tc>
        <w:tcPr>
          <w:tcW w:w="2405" w:type="dxa"/>
          <w:vMerge w:val="restart"/>
          <w:vAlign w:val="center"/>
        </w:tcPr>
        <w:p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val="en-IN" w:eastAsia="en-IN"/>
            </w:rPr>
            <w:drawing>
              <wp:inline distT="0" distB="0" distL="0" distR="0">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rsidR="00125B8F" w:rsidRDefault="00125B8F" w:rsidP="006C74D5">
          <w:pPr>
            <w:tabs>
              <w:tab w:val="left" w:pos="4820"/>
              <w:tab w:val="right" w:pos="9360"/>
            </w:tabs>
            <w:jc w:val="center"/>
            <w:rPr>
              <w:rFonts w:ascii="Times New Roman" w:hAnsi="Times New Roman" w:cs="Times New Roman"/>
              <w:bCs/>
              <w:sz w:val="24"/>
              <w:szCs w:val="24"/>
              <w:lang w:val="fr-FR" w:eastAsia="en-IN"/>
            </w:rPr>
          </w:pPr>
        </w:p>
        <w:p w:rsidR="00125B8F" w:rsidRPr="006C74D5" w:rsidRDefault="00125B8F" w:rsidP="006C74D5">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01</w:t>
          </w:r>
          <w:r w:rsidRPr="00536ADF">
            <w:rPr>
              <w:rFonts w:ascii="Times New Roman" w:hAnsi="Times New Roman" w:cs="Times New Roman"/>
              <w:bCs/>
              <w:sz w:val="24"/>
              <w:szCs w:val="24"/>
              <w:lang w:val="fr-FR" w:eastAsia="en-IN"/>
            </w:rPr>
            <w:t xml:space="preserve">, </w:t>
          </w:r>
          <w:r w:rsidR="0079243B">
            <w:rPr>
              <w:rFonts w:ascii="Times New Roman" w:hAnsi="Times New Roman" w:cs="Times New Roman"/>
              <w:bCs/>
              <w:sz w:val="24"/>
              <w:szCs w:val="24"/>
              <w:lang w:val="fr-FR" w:eastAsia="en-IN"/>
            </w:rPr>
            <w:t>January</w:t>
          </w:r>
          <w:r w:rsidRPr="00536ADF">
            <w:rPr>
              <w:rFonts w:ascii="Times New Roman" w:hAnsi="Times New Roman" w:cs="Times New Roman"/>
              <w:bCs/>
              <w:sz w:val="24"/>
              <w:szCs w:val="24"/>
              <w:lang w:val="fr-FR" w:eastAsia="en-IN"/>
            </w:rPr>
            <w:t xml:space="preserve"> 202</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bookmarkEnd w:id="0"/>
        </w:p>
      </w:tc>
      <w:tc>
        <w:tcPr>
          <w:tcW w:w="1866" w:type="dxa"/>
          <w:vAlign w:val="center"/>
        </w:tcPr>
        <w:p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rsidR="005F717A" w:rsidRPr="00BC37A0" w:rsidRDefault="00125B8F"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2583-1062</w:t>
          </w:r>
        </w:p>
      </w:tc>
    </w:tr>
    <w:tr w:rsidR="005F717A" w:rsidTr="00FF754F">
      <w:trPr>
        <w:trHeight w:val="435"/>
        <w:jc w:val="center"/>
      </w:trPr>
      <w:tc>
        <w:tcPr>
          <w:tcW w:w="2405" w:type="dxa"/>
          <w:vMerge/>
          <w:vAlign w:val="center"/>
        </w:tcPr>
        <w:p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rsidR="005F717A"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Factor :</w:t>
          </w:r>
        </w:p>
        <w:p w:rsidR="002A579C" w:rsidRDefault="002A579C"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2.625</w:t>
          </w:r>
        </w:p>
      </w:tc>
    </w:tr>
    <w:tr w:rsidR="005F717A" w:rsidTr="00FF754F">
      <w:trPr>
        <w:trHeight w:val="340"/>
        <w:jc w:val="center"/>
      </w:trPr>
      <w:tc>
        <w:tcPr>
          <w:tcW w:w="2405" w:type="dxa"/>
          <w:vAlign w:val="center"/>
        </w:tcPr>
        <w:p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rsidTr="00FF754F">
      <w:trPr>
        <w:trHeight w:val="113"/>
        <w:jc w:val="center"/>
      </w:trPr>
      <w:tc>
        <w:tcPr>
          <w:tcW w:w="2405" w:type="dxa"/>
          <w:vAlign w:val="center"/>
        </w:tcPr>
        <w:p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rsidR="006C74D5" w:rsidRPr="006C74D5" w:rsidRDefault="006C74D5" w:rsidP="006C74D5">
    <w:pPr>
      <w:pStyle w:val="Header"/>
      <w:pBdr>
        <w:top w:val="single" w:sz="4" w:space="1" w:color="auto"/>
      </w:pBdr>
      <w:rPr>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3E2E4D"/>
    <w:multiLevelType w:val="multilevel"/>
    <w:tmpl w:val="370E831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bCs w:val="0"/>
        <w:i w:val="0"/>
        <w:iCs w:val="0"/>
        <w:caps/>
        <w:strike w:val="0"/>
        <w:dstrike w:val="0"/>
        <w:outline w:val="0"/>
        <w:shadow w:val="0"/>
        <w:emboss w:val="0"/>
        <w:imprint w:val="0"/>
        <w:vanish w:val="0"/>
        <w:color w:val="000000"/>
        <w:spacing w:val="0"/>
        <w:kern w:val="0"/>
        <w:position w:val="0"/>
        <w:sz w:val="24"/>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4B40CD5"/>
    <w:multiLevelType w:val="hybridMultilevel"/>
    <w:tmpl w:val="EF703318"/>
    <w:lvl w:ilvl="0" w:tplc="DEEA55F4">
      <w:start w:val="1"/>
      <w:numFmt w:val="decimal"/>
      <w:lvlText w:val="%1."/>
      <w:lvlJc w:val="left"/>
      <w:pPr>
        <w:ind w:left="576" w:hanging="360"/>
      </w:pPr>
      <w:rPr>
        <w:rFonts w:hint="default"/>
      </w:rPr>
    </w:lvl>
    <w:lvl w:ilvl="1" w:tplc="40090019" w:tentative="1">
      <w:start w:val="1"/>
      <w:numFmt w:val="lowerLetter"/>
      <w:lvlText w:val="%2."/>
      <w:lvlJc w:val="left"/>
      <w:pPr>
        <w:ind w:left="1296" w:hanging="360"/>
      </w:pPr>
    </w:lvl>
    <w:lvl w:ilvl="2" w:tplc="4009001B" w:tentative="1">
      <w:start w:val="1"/>
      <w:numFmt w:val="lowerRoman"/>
      <w:lvlText w:val="%3."/>
      <w:lvlJc w:val="right"/>
      <w:pPr>
        <w:ind w:left="2016" w:hanging="180"/>
      </w:pPr>
    </w:lvl>
    <w:lvl w:ilvl="3" w:tplc="4009000F" w:tentative="1">
      <w:start w:val="1"/>
      <w:numFmt w:val="decimal"/>
      <w:lvlText w:val="%4."/>
      <w:lvlJc w:val="left"/>
      <w:pPr>
        <w:ind w:left="2736" w:hanging="360"/>
      </w:pPr>
    </w:lvl>
    <w:lvl w:ilvl="4" w:tplc="40090019" w:tentative="1">
      <w:start w:val="1"/>
      <w:numFmt w:val="lowerLetter"/>
      <w:lvlText w:val="%5."/>
      <w:lvlJc w:val="left"/>
      <w:pPr>
        <w:ind w:left="3456" w:hanging="360"/>
      </w:pPr>
    </w:lvl>
    <w:lvl w:ilvl="5" w:tplc="4009001B" w:tentative="1">
      <w:start w:val="1"/>
      <w:numFmt w:val="lowerRoman"/>
      <w:lvlText w:val="%6."/>
      <w:lvlJc w:val="right"/>
      <w:pPr>
        <w:ind w:left="4176" w:hanging="180"/>
      </w:pPr>
    </w:lvl>
    <w:lvl w:ilvl="6" w:tplc="4009000F" w:tentative="1">
      <w:start w:val="1"/>
      <w:numFmt w:val="decimal"/>
      <w:lvlText w:val="%7."/>
      <w:lvlJc w:val="left"/>
      <w:pPr>
        <w:ind w:left="4896" w:hanging="360"/>
      </w:pPr>
    </w:lvl>
    <w:lvl w:ilvl="7" w:tplc="40090019" w:tentative="1">
      <w:start w:val="1"/>
      <w:numFmt w:val="lowerLetter"/>
      <w:lvlText w:val="%8."/>
      <w:lvlJc w:val="left"/>
      <w:pPr>
        <w:ind w:left="5616" w:hanging="360"/>
      </w:pPr>
    </w:lvl>
    <w:lvl w:ilvl="8" w:tplc="4009001B" w:tentative="1">
      <w:start w:val="1"/>
      <w:numFmt w:val="lowerRoman"/>
      <w:lvlText w:val="%9."/>
      <w:lvlJc w:val="right"/>
      <w:pPr>
        <w:ind w:left="6336" w:hanging="180"/>
      </w:pPr>
    </w:lvl>
  </w:abstractNum>
  <w:abstractNum w:abstractNumId="4">
    <w:nsid w:val="05216156"/>
    <w:multiLevelType w:val="hybridMultilevel"/>
    <w:tmpl w:val="BDEC9484"/>
    <w:lvl w:ilvl="0" w:tplc="3B0CA4E8">
      <w:start w:val="1"/>
      <w:numFmt w:val="decimal"/>
      <w:lvlText w:val="%1."/>
      <w:lvlJc w:val="left"/>
      <w:pPr>
        <w:tabs>
          <w:tab w:val="num" w:pos="720"/>
        </w:tabs>
        <w:ind w:left="720" w:hanging="360"/>
      </w:pPr>
    </w:lvl>
    <w:lvl w:ilvl="1" w:tplc="C550167A" w:tentative="1">
      <w:start w:val="1"/>
      <w:numFmt w:val="decimal"/>
      <w:lvlText w:val="%2."/>
      <w:lvlJc w:val="left"/>
      <w:pPr>
        <w:tabs>
          <w:tab w:val="num" w:pos="1440"/>
        </w:tabs>
        <w:ind w:left="1440" w:hanging="360"/>
      </w:pPr>
    </w:lvl>
    <w:lvl w:ilvl="2" w:tplc="B8E00288" w:tentative="1">
      <w:start w:val="1"/>
      <w:numFmt w:val="decimal"/>
      <w:lvlText w:val="%3."/>
      <w:lvlJc w:val="left"/>
      <w:pPr>
        <w:tabs>
          <w:tab w:val="num" w:pos="2160"/>
        </w:tabs>
        <w:ind w:left="2160" w:hanging="360"/>
      </w:pPr>
    </w:lvl>
    <w:lvl w:ilvl="3" w:tplc="953A5A3E" w:tentative="1">
      <w:start w:val="1"/>
      <w:numFmt w:val="decimal"/>
      <w:lvlText w:val="%4."/>
      <w:lvlJc w:val="left"/>
      <w:pPr>
        <w:tabs>
          <w:tab w:val="num" w:pos="2880"/>
        </w:tabs>
        <w:ind w:left="2880" w:hanging="360"/>
      </w:pPr>
    </w:lvl>
    <w:lvl w:ilvl="4" w:tplc="73005D46" w:tentative="1">
      <w:start w:val="1"/>
      <w:numFmt w:val="decimal"/>
      <w:lvlText w:val="%5."/>
      <w:lvlJc w:val="left"/>
      <w:pPr>
        <w:tabs>
          <w:tab w:val="num" w:pos="3600"/>
        </w:tabs>
        <w:ind w:left="3600" w:hanging="360"/>
      </w:pPr>
    </w:lvl>
    <w:lvl w:ilvl="5" w:tplc="BF80091E" w:tentative="1">
      <w:start w:val="1"/>
      <w:numFmt w:val="decimal"/>
      <w:lvlText w:val="%6."/>
      <w:lvlJc w:val="left"/>
      <w:pPr>
        <w:tabs>
          <w:tab w:val="num" w:pos="4320"/>
        </w:tabs>
        <w:ind w:left="4320" w:hanging="360"/>
      </w:pPr>
    </w:lvl>
    <w:lvl w:ilvl="6" w:tplc="0FA6AA52" w:tentative="1">
      <w:start w:val="1"/>
      <w:numFmt w:val="decimal"/>
      <w:lvlText w:val="%7."/>
      <w:lvlJc w:val="left"/>
      <w:pPr>
        <w:tabs>
          <w:tab w:val="num" w:pos="5040"/>
        </w:tabs>
        <w:ind w:left="5040" w:hanging="360"/>
      </w:pPr>
    </w:lvl>
    <w:lvl w:ilvl="7" w:tplc="A2E23FBA" w:tentative="1">
      <w:start w:val="1"/>
      <w:numFmt w:val="decimal"/>
      <w:lvlText w:val="%8."/>
      <w:lvlJc w:val="left"/>
      <w:pPr>
        <w:tabs>
          <w:tab w:val="num" w:pos="5760"/>
        </w:tabs>
        <w:ind w:left="5760" w:hanging="360"/>
      </w:pPr>
    </w:lvl>
    <w:lvl w:ilvl="8" w:tplc="190E6DA4" w:tentative="1">
      <w:start w:val="1"/>
      <w:numFmt w:val="decimal"/>
      <w:lvlText w:val="%9."/>
      <w:lvlJc w:val="left"/>
      <w:pPr>
        <w:tabs>
          <w:tab w:val="num" w:pos="6480"/>
        </w:tabs>
        <w:ind w:left="6480" w:hanging="360"/>
      </w:pPr>
    </w:lvl>
  </w:abstractNum>
  <w:abstractNum w:abstractNumId="5">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704100"/>
    <w:multiLevelType w:val="hybridMultilevel"/>
    <w:tmpl w:val="A10A9A18"/>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8B52E5"/>
    <w:multiLevelType w:val="hybridMultilevel"/>
    <w:tmpl w:val="BEF44AF4"/>
    <w:lvl w:ilvl="0" w:tplc="40090001">
      <w:start w:val="1"/>
      <w:numFmt w:val="bullet"/>
      <w:lvlText w:val=""/>
      <w:lvlJc w:val="left"/>
      <w:pPr>
        <w:ind w:left="1008" w:hanging="360"/>
      </w:pPr>
      <w:rPr>
        <w:rFonts w:ascii="Symbol" w:hAnsi="Symbol" w:hint="default"/>
      </w:rPr>
    </w:lvl>
    <w:lvl w:ilvl="1" w:tplc="40090003" w:tentative="1">
      <w:start w:val="1"/>
      <w:numFmt w:val="bullet"/>
      <w:lvlText w:val="o"/>
      <w:lvlJc w:val="left"/>
      <w:pPr>
        <w:ind w:left="1728" w:hanging="360"/>
      </w:pPr>
      <w:rPr>
        <w:rFonts w:ascii="Courier New" w:hAnsi="Courier New" w:cs="Courier New" w:hint="default"/>
      </w:rPr>
    </w:lvl>
    <w:lvl w:ilvl="2" w:tplc="40090005" w:tentative="1">
      <w:start w:val="1"/>
      <w:numFmt w:val="bullet"/>
      <w:lvlText w:val=""/>
      <w:lvlJc w:val="left"/>
      <w:pPr>
        <w:ind w:left="2448" w:hanging="360"/>
      </w:pPr>
      <w:rPr>
        <w:rFonts w:ascii="Wingdings" w:hAnsi="Wingdings" w:hint="default"/>
      </w:rPr>
    </w:lvl>
    <w:lvl w:ilvl="3" w:tplc="40090001" w:tentative="1">
      <w:start w:val="1"/>
      <w:numFmt w:val="bullet"/>
      <w:lvlText w:val=""/>
      <w:lvlJc w:val="left"/>
      <w:pPr>
        <w:ind w:left="3168" w:hanging="360"/>
      </w:pPr>
      <w:rPr>
        <w:rFonts w:ascii="Symbol" w:hAnsi="Symbol" w:hint="default"/>
      </w:rPr>
    </w:lvl>
    <w:lvl w:ilvl="4" w:tplc="40090003" w:tentative="1">
      <w:start w:val="1"/>
      <w:numFmt w:val="bullet"/>
      <w:lvlText w:val="o"/>
      <w:lvlJc w:val="left"/>
      <w:pPr>
        <w:ind w:left="3888" w:hanging="360"/>
      </w:pPr>
      <w:rPr>
        <w:rFonts w:ascii="Courier New" w:hAnsi="Courier New" w:cs="Courier New" w:hint="default"/>
      </w:rPr>
    </w:lvl>
    <w:lvl w:ilvl="5" w:tplc="40090005" w:tentative="1">
      <w:start w:val="1"/>
      <w:numFmt w:val="bullet"/>
      <w:lvlText w:val=""/>
      <w:lvlJc w:val="left"/>
      <w:pPr>
        <w:ind w:left="4608" w:hanging="360"/>
      </w:pPr>
      <w:rPr>
        <w:rFonts w:ascii="Wingdings" w:hAnsi="Wingdings" w:hint="default"/>
      </w:rPr>
    </w:lvl>
    <w:lvl w:ilvl="6" w:tplc="40090001" w:tentative="1">
      <w:start w:val="1"/>
      <w:numFmt w:val="bullet"/>
      <w:lvlText w:val=""/>
      <w:lvlJc w:val="left"/>
      <w:pPr>
        <w:ind w:left="5328" w:hanging="360"/>
      </w:pPr>
      <w:rPr>
        <w:rFonts w:ascii="Symbol" w:hAnsi="Symbol" w:hint="default"/>
      </w:rPr>
    </w:lvl>
    <w:lvl w:ilvl="7" w:tplc="40090003" w:tentative="1">
      <w:start w:val="1"/>
      <w:numFmt w:val="bullet"/>
      <w:lvlText w:val="o"/>
      <w:lvlJc w:val="left"/>
      <w:pPr>
        <w:ind w:left="6048" w:hanging="360"/>
      </w:pPr>
      <w:rPr>
        <w:rFonts w:ascii="Courier New" w:hAnsi="Courier New" w:cs="Courier New" w:hint="default"/>
      </w:rPr>
    </w:lvl>
    <w:lvl w:ilvl="8" w:tplc="40090005" w:tentative="1">
      <w:start w:val="1"/>
      <w:numFmt w:val="bullet"/>
      <w:lvlText w:val=""/>
      <w:lvlJc w:val="left"/>
      <w:pPr>
        <w:ind w:left="6768" w:hanging="360"/>
      </w:pPr>
      <w:rPr>
        <w:rFonts w:ascii="Wingdings" w:hAnsi="Wingdings" w:hint="default"/>
      </w:rPr>
    </w:lvl>
  </w:abstractNum>
  <w:abstractNum w:abstractNumId="1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F71EC7"/>
    <w:multiLevelType w:val="hybridMultilevel"/>
    <w:tmpl w:val="DE32A5A6"/>
    <w:lvl w:ilvl="0" w:tplc="6506F3EA">
      <w:start w:val="1"/>
      <w:numFmt w:val="decimal"/>
      <w:lvlText w:val="%1."/>
      <w:lvlJc w:val="left"/>
      <w:pPr>
        <w:tabs>
          <w:tab w:val="num" w:pos="644"/>
        </w:tabs>
        <w:ind w:left="644" w:hanging="360"/>
      </w:pPr>
    </w:lvl>
    <w:lvl w:ilvl="1" w:tplc="E5B4BE1E" w:tentative="1">
      <w:start w:val="1"/>
      <w:numFmt w:val="decimal"/>
      <w:lvlText w:val="%2."/>
      <w:lvlJc w:val="left"/>
      <w:pPr>
        <w:tabs>
          <w:tab w:val="num" w:pos="1364"/>
        </w:tabs>
        <w:ind w:left="1364" w:hanging="360"/>
      </w:pPr>
    </w:lvl>
    <w:lvl w:ilvl="2" w:tplc="26342532" w:tentative="1">
      <w:start w:val="1"/>
      <w:numFmt w:val="decimal"/>
      <w:lvlText w:val="%3."/>
      <w:lvlJc w:val="left"/>
      <w:pPr>
        <w:tabs>
          <w:tab w:val="num" w:pos="2084"/>
        </w:tabs>
        <w:ind w:left="2084" w:hanging="360"/>
      </w:pPr>
    </w:lvl>
    <w:lvl w:ilvl="3" w:tplc="3D80CBC2" w:tentative="1">
      <w:start w:val="1"/>
      <w:numFmt w:val="decimal"/>
      <w:lvlText w:val="%4."/>
      <w:lvlJc w:val="left"/>
      <w:pPr>
        <w:tabs>
          <w:tab w:val="num" w:pos="2804"/>
        </w:tabs>
        <w:ind w:left="2804" w:hanging="360"/>
      </w:pPr>
    </w:lvl>
    <w:lvl w:ilvl="4" w:tplc="883CDB2C" w:tentative="1">
      <w:start w:val="1"/>
      <w:numFmt w:val="decimal"/>
      <w:lvlText w:val="%5."/>
      <w:lvlJc w:val="left"/>
      <w:pPr>
        <w:tabs>
          <w:tab w:val="num" w:pos="3524"/>
        </w:tabs>
        <w:ind w:left="3524" w:hanging="360"/>
      </w:pPr>
    </w:lvl>
    <w:lvl w:ilvl="5" w:tplc="E3388ED2" w:tentative="1">
      <w:start w:val="1"/>
      <w:numFmt w:val="decimal"/>
      <w:lvlText w:val="%6."/>
      <w:lvlJc w:val="left"/>
      <w:pPr>
        <w:tabs>
          <w:tab w:val="num" w:pos="4244"/>
        </w:tabs>
        <w:ind w:left="4244" w:hanging="360"/>
      </w:pPr>
    </w:lvl>
    <w:lvl w:ilvl="6" w:tplc="9ED85EB8" w:tentative="1">
      <w:start w:val="1"/>
      <w:numFmt w:val="decimal"/>
      <w:lvlText w:val="%7."/>
      <w:lvlJc w:val="left"/>
      <w:pPr>
        <w:tabs>
          <w:tab w:val="num" w:pos="4964"/>
        </w:tabs>
        <w:ind w:left="4964" w:hanging="360"/>
      </w:pPr>
    </w:lvl>
    <w:lvl w:ilvl="7" w:tplc="2B42D3B4" w:tentative="1">
      <w:start w:val="1"/>
      <w:numFmt w:val="decimal"/>
      <w:lvlText w:val="%8."/>
      <w:lvlJc w:val="left"/>
      <w:pPr>
        <w:tabs>
          <w:tab w:val="num" w:pos="5684"/>
        </w:tabs>
        <w:ind w:left="5684" w:hanging="360"/>
      </w:pPr>
    </w:lvl>
    <w:lvl w:ilvl="8" w:tplc="29589290" w:tentative="1">
      <w:start w:val="1"/>
      <w:numFmt w:val="decimal"/>
      <w:lvlText w:val="%9."/>
      <w:lvlJc w:val="left"/>
      <w:pPr>
        <w:tabs>
          <w:tab w:val="num" w:pos="6404"/>
        </w:tabs>
        <w:ind w:left="6404" w:hanging="360"/>
      </w:pPr>
    </w:lvl>
  </w:abstractNum>
  <w:abstractNum w:abstractNumId="13">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7C14F35"/>
    <w:multiLevelType w:val="hybridMultilevel"/>
    <w:tmpl w:val="C8AABB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7">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4F617E"/>
    <w:multiLevelType w:val="hybridMultilevel"/>
    <w:tmpl w:val="D8826C68"/>
    <w:lvl w:ilvl="0" w:tplc="4009000F">
      <w:start w:val="1"/>
      <w:numFmt w:val="decimal"/>
      <w:lvlText w:val="%1."/>
      <w:lvlJc w:val="left"/>
      <w:pPr>
        <w:ind w:left="786" w:hanging="360"/>
      </w:p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4">
    <w:nsid w:val="4C872140"/>
    <w:multiLevelType w:val="hybridMultilevel"/>
    <w:tmpl w:val="4D58BD34"/>
    <w:lvl w:ilvl="0" w:tplc="6C162A7A">
      <w:start w:val="1"/>
      <w:numFmt w:val="decimal"/>
      <w:lvlText w:val="%1."/>
      <w:lvlJc w:val="left"/>
      <w:pPr>
        <w:ind w:left="576" w:hanging="360"/>
      </w:pPr>
      <w:rPr>
        <w:rFonts w:hint="default"/>
      </w:rPr>
    </w:lvl>
    <w:lvl w:ilvl="1" w:tplc="40090019" w:tentative="1">
      <w:start w:val="1"/>
      <w:numFmt w:val="lowerLetter"/>
      <w:lvlText w:val="%2."/>
      <w:lvlJc w:val="left"/>
      <w:pPr>
        <w:ind w:left="1296" w:hanging="360"/>
      </w:pPr>
    </w:lvl>
    <w:lvl w:ilvl="2" w:tplc="4009001B" w:tentative="1">
      <w:start w:val="1"/>
      <w:numFmt w:val="lowerRoman"/>
      <w:lvlText w:val="%3."/>
      <w:lvlJc w:val="right"/>
      <w:pPr>
        <w:ind w:left="2016" w:hanging="180"/>
      </w:pPr>
    </w:lvl>
    <w:lvl w:ilvl="3" w:tplc="4009000F" w:tentative="1">
      <w:start w:val="1"/>
      <w:numFmt w:val="decimal"/>
      <w:lvlText w:val="%4."/>
      <w:lvlJc w:val="left"/>
      <w:pPr>
        <w:ind w:left="2736" w:hanging="360"/>
      </w:pPr>
    </w:lvl>
    <w:lvl w:ilvl="4" w:tplc="40090019" w:tentative="1">
      <w:start w:val="1"/>
      <w:numFmt w:val="lowerLetter"/>
      <w:lvlText w:val="%5."/>
      <w:lvlJc w:val="left"/>
      <w:pPr>
        <w:ind w:left="3456" w:hanging="360"/>
      </w:pPr>
    </w:lvl>
    <w:lvl w:ilvl="5" w:tplc="4009001B" w:tentative="1">
      <w:start w:val="1"/>
      <w:numFmt w:val="lowerRoman"/>
      <w:lvlText w:val="%6."/>
      <w:lvlJc w:val="right"/>
      <w:pPr>
        <w:ind w:left="4176" w:hanging="180"/>
      </w:pPr>
    </w:lvl>
    <w:lvl w:ilvl="6" w:tplc="4009000F" w:tentative="1">
      <w:start w:val="1"/>
      <w:numFmt w:val="decimal"/>
      <w:lvlText w:val="%7."/>
      <w:lvlJc w:val="left"/>
      <w:pPr>
        <w:ind w:left="4896" w:hanging="360"/>
      </w:pPr>
    </w:lvl>
    <w:lvl w:ilvl="7" w:tplc="40090019" w:tentative="1">
      <w:start w:val="1"/>
      <w:numFmt w:val="lowerLetter"/>
      <w:lvlText w:val="%8."/>
      <w:lvlJc w:val="left"/>
      <w:pPr>
        <w:ind w:left="5616" w:hanging="360"/>
      </w:pPr>
    </w:lvl>
    <w:lvl w:ilvl="8" w:tplc="4009001B" w:tentative="1">
      <w:start w:val="1"/>
      <w:numFmt w:val="lowerRoman"/>
      <w:lvlText w:val="%9."/>
      <w:lvlJc w:val="right"/>
      <w:pPr>
        <w:ind w:left="6336" w:hanging="180"/>
      </w:pPr>
    </w:lvl>
  </w:abstractNum>
  <w:abstractNum w:abstractNumId="25">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5399573F"/>
    <w:multiLevelType w:val="hybridMultilevel"/>
    <w:tmpl w:val="3976D730"/>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D761E8F"/>
    <w:multiLevelType w:val="hybridMultilevel"/>
    <w:tmpl w:val="13CAB1A4"/>
    <w:lvl w:ilvl="0" w:tplc="7E947F7A">
      <w:start w:val="1"/>
      <w:numFmt w:val="bullet"/>
      <w:lvlText w:val="•"/>
      <w:lvlJc w:val="left"/>
      <w:pPr>
        <w:tabs>
          <w:tab w:val="num" w:pos="720"/>
        </w:tabs>
        <w:ind w:left="720" w:hanging="360"/>
      </w:pPr>
      <w:rPr>
        <w:rFonts w:ascii="Arial" w:hAnsi="Arial" w:hint="default"/>
      </w:rPr>
    </w:lvl>
    <w:lvl w:ilvl="1" w:tplc="0EC4B0C8" w:tentative="1">
      <w:start w:val="1"/>
      <w:numFmt w:val="bullet"/>
      <w:lvlText w:val="•"/>
      <w:lvlJc w:val="left"/>
      <w:pPr>
        <w:tabs>
          <w:tab w:val="num" w:pos="1440"/>
        </w:tabs>
        <w:ind w:left="1440" w:hanging="360"/>
      </w:pPr>
      <w:rPr>
        <w:rFonts w:ascii="Arial" w:hAnsi="Arial" w:hint="default"/>
      </w:rPr>
    </w:lvl>
    <w:lvl w:ilvl="2" w:tplc="68563A54" w:tentative="1">
      <w:start w:val="1"/>
      <w:numFmt w:val="bullet"/>
      <w:lvlText w:val="•"/>
      <w:lvlJc w:val="left"/>
      <w:pPr>
        <w:tabs>
          <w:tab w:val="num" w:pos="2160"/>
        </w:tabs>
        <w:ind w:left="2160" w:hanging="360"/>
      </w:pPr>
      <w:rPr>
        <w:rFonts w:ascii="Arial" w:hAnsi="Arial" w:hint="default"/>
      </w:rPr>
    </w:lvl>
    <w:lvl w:ilvl="3" w:tplc="0028663E" w:tentative="1">
      <w:start w:val="1"/>
      <w:numFmt w:val="bullet"/>
      <w:lvlText w:val="•"/>
      <w:lvlJc w:val="left"/>
      <w:pPr>
        <w:tabs>
          <w:tab w:val="num" w:pos="2880"/>
        </w:tabs>
        <w:ind w:left="2880" w:hanging="360"/>
      </w:pPr>
      <w:rPr>
        <w:rFonts w:ascii="Arial" w:hAnsi="Arial" w:hint="default"/>
      </w:rPr>
    </w:lvl>
    <w:lvl w:ilvl="4" w:tplc="CBE842A0" w:tentative="1">
      <w:start w:val="1"/>
      <w:numFmt w:val="bullet"/>
      <w:lvlText w:val="•"/>
      <w:lvlJc w:val="left"/>
      <w:pPr>
        <w:tabs>
          <w:tab w:val="num" w:pos="3600"/>
        </w:tabs>
        <w:ind w:left="3600" w:hanging="360"/>
      </w:pPr>
      <w:rPr>
        <w:rFonts w:ascii="Arial" w:hAnsi="Arial" w:hint="default"/>
      </w:rPr>
    </w:lvl>
    <w:lvl w:ilvl="5" w:tplc="59E87DD6" w:tentative="1">
      <w:start w:val="1"/>
      <w:numFmt w:val="bullet"/>
      <w:lvlText w:val="•"/>
      <w:lvlJc w:val="left"/>
      <w:pPr>
        <w:tabs>
          <w:tab w:val="num" w:pos="4320"/>
        </w:tabs>
        <w:ind w:left="4320" w:hanging="360"/>
      </w:pPr>
      <w:rPr>
        <w:rFonts w:ascii="Arial" w:hAnsi="Arial" w:hint="default"/>
      </w:rPr>
    </w:lvl>
    <w:lvl w:ilvl="6" w:tplc="DC72968C" w:tentative="1">
      <w:start w:val="1"/>
      <w:numFmt w:val="bullet"/>
      <w:lvlText w:val="•"/>
      <w:lvlJc w:val="left"/>
      <w:pPr>
        <w:tabs>
          <w:tab w:val="num" w:pos="5040"/>
        </w:tabs>
        <w:ind w:left="5040" w:hanging="360"/>
      </w:pPr>
      <w:rPr>
        <w:rFonts w:ascii="Arial" w:hAnsi="Arial" w:hint="default"/>
      </w:rPr>
    </w:lvl>
    <w:lvl w:ilvl="7" w:tplc="0AA6EBB6" w:tentative="1">
      <w:start w:val="1"/>
      <w:numFmt w:val="bullet"/>
      <w:lvlText w:val="•"/>
      <w:lvlJc w:val="left"/>
      <w:pPr>
        <w:tabs>
          <w:tab w:val="num" w:pos="5760"/>
        </w:tabs>
        <w:ind w:left="5760" w:hanging="360"/>
      </w:pPr>
      <w:rPr>
        <w:rFonts w:ascii="Arial" w:hAnsi="Arial" w:hint="default"/>
      </w:rPr>
    </w:lvl>
    <w:lvl w:ilvl="8" w:tplc="35903900" w:tentative="1">
      <w:start w:val="1"/>
      <w:numFmt w:val="bullet"/>
      <w:lvlText w:val="•"/>
      <w:lvlJc w:val="left"/>
      <w:pPr>
        <w:tabs>
          <w:tab w:val="num" w:pos="6480"/>
        </w:tabs>
        <w:ind w:left="6480" w:hanging="360"/>
      </w:pPr>
      <w:rPr>
        <w:rFonts w:ascii="Arial" w:hAnsi="Arial" w:hint="default"/>
      </w:rPr>
    </w:lvl>
  </w:abstractNum>
  <w:abstractNum w:abstractNumId="30">
    <w:nsid w:val="72C005F0"/>
    <w:multiLevelType w:val="multilevel"/>
    <w:tmpl w:val="DA8AA1C0"/>
    <w:lvl w:ilvl="0">
      <w:start w:val="1"/>
      <w:numFmt w:val="bullet"/>
      <w:lvlText w:val=""/>
      <w:lvlJc w:val="left"/>
      <w:pPr>
        <w:tabs>
          <w:tab w:val="num" w:pos="288"/>
        </w:tabs>
        <w:ind w:left="288" w:hanging="288"/>
      </w:pPr>
      <w:rPr>
        <w:rFonts w:ascii="Symbol" w:hAnsi="Symbol" w:hint="default"/>
        <w:b/>
        <w:bCs/>
        <w:i/>
        <w:iCs w:val="0"/>
        <w:caps/>
        <w:strike w:val="0"/>
        <w:dstrike w:val="0"/>
        <w:outline w:val="0"/>
        <w:shadow w:val="0"/>
        <w:emboss w:val="0"/>
        <w:imprint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2">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6CC48D1"/>
    <w:multiLevelType w:val="hybridMultilevel"/>
    <w:tmpl w:val="65340BC4"/>
    <w:lvl w:ilvl="0" w:tplc="9F6A2E22">
      <w:start w:val="1"/>
      <w:numFmt w:val="decimal"/>
      <w:lvlText w:val="%1."/>
      <w:lvlJc w:val="left"/>
      <w:pPr>
        <w:tabs>
          <w:tab w:val="num" w:pos="786"/>
        </w:tabs>
        <w:ind w:left="786" w:hanging="360"/>
      </w:pPr>
    </w:lvl>
    <w:lvl w:ilvl="1" w:tplc="35A2F31C" w:tentative="1">
      <w:start w:val="1"/>
      <w:numFmt w:val="decimal"/>
      <w:lvlText w:val="%2."/>
      <w:lvlJc w:val="left"/>
      <w:pPr>
        <w:tabs>
          <w:tab w:val="num" w:pos="1506"/>
        </w:tabs>
        <w:ind w:left="1506" w:hanging="360"/>
      </w:pPr>
    </w:lvl>
    <w:lvl w:ilvl="2" w:tplc="113449D2" w:tentative="1">
      <w:start w:val="1"/>
      <w:numFmt w:val="decimal"/>
      <w:lvlText w:val="%3."/>
      <w:lvlJc w:val="left"/>
      <w:pPr>
        <w:tabs>
          <w:tab w:val="num" w:pos="2226"/>
        </w:tabs>
        <w:ind w:left="2226" w:hanging="360"/>
      </w:pPr>
    </w:lvl>
    <w:lvl w:ilvl="3" w:tplc="50FC65D6" w:tentative="1">
      <w:start w:val="1"/>
      <w:numFmt w:val="decimal"/>
      <w:lvlText w:val="%4."/>
      <w:lvlJc w:val="left"/>
      <w:pPr>
        <w:tabs>
          <w:tab w:val="num" w:pos="2946"/>
        </w:tabs>
        <w:ind w:left="2946" w:hanging="360"/>
      </w:pPr>
    </w:lvl>
    <w:lvl w:ilvl="4" w:tplc="5FEE8DB0" w:tentative="1">
      <w:start w:val="1"/>
      <w:numFmt w:val="decimal"/>
      <w:lvlText w:val="%5."/>
      <w:lvlJc w:val="left"/>
      <w:pPr>
        <w:tabs>
          <w:tab w:val="num" w:pos="3666"/>
        </w:tabs>
        <w:ind w:left="3666" w:hanging="360"/>
      </w:pPr>
    </w:lvl>
    <w:lvl w:ilvl="5" w:tplc="0B088A42" w:tentative="1">
      <w:start w:val="1"/>
      <w:numFmt w:val="decimal"/>
      <w:lvlText w:val="%6."/>
      <w:lvlJc w:val="left"/>
      <w:pPr>
        <w:tabs>
          <w:tab w:val="num" w:pos="4386"/>
        </w:tabs>
        <w:ind w:left="4386" w:hanging="360"/>
      </w:pPr>
    </w:lvl>
    <w:lvl w:ilvl="6" w:tplc="9FC013CA" w:tentative="1">
      <w:start w:val="1"/>
      <w:numFmt w:val="decimal"/>
      <w:lvlText w:val="%7."/>
      <w:lvlJc w:val="left"/>
      <w:pPr>
        <w:tabs>
          <w:tab w:val="num" w:pos="5106"/>
        </w:tabs>
        <w:ind w:left="5106" w:hanging="360"/>
      </w:pPr>
    </w:lvl>
    <w:lvl w:ilvl="7" w:tplc="8EE43796" w:tentative="1">
      <w:start w:val="1"/>
      <w:numFmt w:val="decimal"/>
      <w:lvlText w:val="%8."/>
      <w:lvlJc w:val="left"/>
      <w:pPr>
        <w:tabs>
          <w:tab w:val="num" w:pos="5826"/>
        </w:tabs>
        <w:ind w:left="5826" w:hanging="360"/>
      </w:pPr>
    </w:lvl>
    <w:lvl w:ilvl="8" w:tplc="D01A1B1E" w:tentative="1">
      <w:start w:val="1"/>
      <w:numFmt w:val="decimal"/>
      <w:lvlText w:val="%9."/>
      <w:lvlJc w:val="left"/>
      <w:pPr>
        <w:tabs>
          <w:tab w:val="num" w:pos="6546"/>
        </w:tabs>
        <w:ind w:left="6546" w:hanging="360"/>
      </w:pPr>
    </w:lvl>
  </w:abstractNum>
  <w:num w:numId="1">
    <w:abstractNumId w:val="15"/>
  </w:num>
  <w:num w:numId="2">
    <w:abstractNumId w:val="10"/>
  </w:num>
  <w:num w:numId="3">
    <w:abstractNumId w:val="19"/>
  </w:num>
  <w:num w:numId="4">
    <w:abstractNumId w:val="20"/>
  </w:num>
  <w:num w:numId="5">
    <w:abstractNumId w:val="13"/>
  </w:num>
  <w:num w:numId="6">
    <w:abstractNumId w:val="25"/>
  </w:num>
  <w:num w:numId="7">
    <w:abstractNumId w:val="2"/>
  </w:num>
  <w:num w:numId="8">
    <w:abstractNumId w:val="32"/>
  </w:num>
  <w:num w:numId="9">
    <w:abstractNumId w:val="0"/>
  </w:num>
  <w:num w:numId="10">
    <w:abstractNumId w:val="8"/>
  </w:num>
  <w:num w:numId="11">
    <w:abstractNumId w:val="28"/>
  </w:num>
  <w:num w:numId="12">
    <w:abstractNumId w:val="22"/>
  </w:num>
  <w:num w:numId="13">
    <w:abstractNumId w:val="18"/>
  </w:num>
  <w:num w:numId="14">
    <w:abstractNumId w:val="6"/>
  </w:num>
  <w:num w:numId="15">
    <w:abstractNumId w:val="27"/>
  </w:num>
  <w:num w:numId="16">
    <w:abstractNumId w:val="17"/>
  </w:num>
  <w:num w:numId="17">
    <w:abstractNumId w:val="21"/>
  </w:num>
  <w:num w:numId="18">
    <w:abstractNumId w:val="5"/>
  </w:num>
  <w:num w:numId="19">
    <w:abstractNumId w:val="31"/>
  </w:num>
  <w:num w:numId="20">
    <w:abstractNumId w:val="11"/>
  </w:num>
  <w:num w:numId="21">
    <w:abstractNumId w:val="26"/>
  </w:num>
  <w:num w:numId="22">
    <w:abstractNumId w:val="1"/>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9"/>
  </w:num>
  <w:num w:numId="26">
    <w:abstractNumId w:val="30"/>
  </w:num>
  <w:num w:numId="27">
    <w:abstractNumId w:val="12"/>
  </w:num>
  <w:num w:numId="28">
    <w:abstractNumId w:val="4"/>
  </w:num>
  <w:num w:numId="29">
    <w:abstractNumId w:val="33"/>
  </w:num>
  <w:num w:numId="30">
    <w:abstractNumId w:val="3"/>
  </w:num>
  <w:num w:numId="31">
    <w:abstractNumId w:val="29"/>
  </w:num>
  <w:num w:numId="32">
    <w:abstractNumId w:val="7"/>
  </w:num>
  <w:num w:numId="33">
    <w:abstractNumId w:val="24"/>
  </w:num>
  <w:num w:numId="34">
    <w:abstractNumId w:val="14"/>
  </w:num>
  <w:num w:numId="35">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9218"/>
  </w:hdrShapeDefaults>
  <w:footnotePr>
    <w:footnote w:id="0"/>
    <w:footnote w:id="1"/>
  </w:footnotePr>
  <w:endnotePr>
    <w:endnote w:id="0"/>
    <w:endnote w:id="1"/>
  </w:endnotePr>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14AA"/>
    <w:rsid w:val="00187922"/>
    <w:rsid w:val="001C0F2F"/>
    <w:rsid w:val="001C15A0"/>
    <w:rsid w:val="001C75F5"/>
    <w:rsid w:val="001D095B"/>
    <w:rsid w:val="001D1DD3"/>
    <w:rsid w:val="001E4A2E"/>
    <w:rsid w:val="001E51F3"/>
    <w:rsid w:val="001F0BB1"/>
    <w:rsid w:val="00205839"/>
    <w:rsid w:val="00205A73"/>
    <w:rsid w:val="00206DE4"/>
    <w:rsid w:val="00227FA8"/>
    <w:rsid w:val="002426D5"/>
    <w:rsid w:val="002650CA"/>
    <w:rsid w:val="00273038"/>
    <w:rsid w:val="002A579C"/>
    <w:rsid w:val="002E72CF"/>
    <w:rsid w:val="002F3187"/>
    <w:rsid w:val="002F43A5"/>
    <w:rsid w:val="003265E6"/>
    <w:rsid w:val="00350F8D"/>
    <w:rsid w:val="00361C3F"/>
    <w:rsid w:val="003656D1"/>
    <w:rsid w:val="00392E5A"/>
    <w:rsid w:val="003A3AED"/>
    <w:rsid w:val="003B13EB"/>
    <w:rsid w:val="003B22DD"/>
    <w:rsid w:val="003B34DD"/>
    <w:rsid w:val="003C3221"/>
    <w:rsid w:val="003C4071"/>
    <w:rsid w:val="003C6D94"/>
    <w:rsid w:val="003D2120"/>
    <w:rsid w:val="003E2ECA"/>
    <w:rsid w:val="003E3778"/>
    <w:rsid w:val="003E49D7"/>
    <w:rsid w:val="003E7930"/>
    <w:rsid w:val="003F6F2B"/>
    <w:rsid w:val="004161D7"/>
    <w:rsid w:val="0044570C"/>
    <w:rsid w:val="00446FEA"/>
    <w:rsid w:val="00450069"/>
    <w:rsid w:val="004623B5"/>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57B92"/>
    <w:rsid w:val="005A48C2"/>
    <w:rsid w:val="005B3887"/>
    <w:rsid w:val="005B73A4"/>
    <w:rsid w:val="005C0D70"/>
    <w:rsid w:val="005C1D19"/>
    <w:rsid w:val="005D265F"/>
    <w:rsid w:val="005F717A"/>
    <w:rsid w:val="006110CA"/>
    <w:rsid w:val="00617A82"/>
    <w:rsid w:val="006222EF"/>
    <w:rsid w:val="00632466"/>
    <w:rsid w:val="00633CDF"/>
    <w:rsid w:val="006413AE"/>
    <w:rsid w:val="00664AAA"/>
    <w:rsid w:val="00690A1B"/>
    <w:rsid w:val="006918DA"/>
    <w:rsid w:val="006962A4"/>
    <w:rsid w:val="006A5E5C"/>
    <w:rsid w:val="006A6434"/>
    <w:rsid w:val="006B2ED8"/>
    <w:rsid w:val="006C11CA"/>
    <w:rsid w:val="006C74D5"/>
    <w:rsid w:val="006D7E62"/>
    <w:rsid w:val="006F51F4"/>
    <w:rsid w:val="006F56D9"/>
    <w:rsid w:val="00732B32"/>
    <w:rsid w:val="00756E86"/>
    <w:rsid w:val="00767719"/>
    <w:rsid w:val="0079243B"/>
    <w:rsid w:val="007B170D"/>
    <w:rsid w:val="007C2796"/>
    <w:rsid w:val="007D5C9A"/>
    <w:rsid w:val="007E75BA"/>
    <w:rsid w:val="007E793F"/>
    <w:rsid w:val="007E79D6"/>
    <w:rsid w:val="007F4C35"/>
    <w:rsid w:val="007F6CE4"/>
    <w:rsid w:val="00814B7E"/>
    <w:rsid w:val="00837A71"/>
    <w:rsid w:val="00855648"/>
    <w:rsid w:val="00861EE8"/>
    <w:rsid w:val="008741D3"/>
    <w:rsid w:val="00880D03"/>
    <w:rsid w:val="008A72D8"/>
    <w:rsid w:val="008A74F7"/>
    <w:rsid w:val="008B423C"/>
    <w:rsid w:val="008B5B88"/>
    <w:rsid w:val="008C7F5F"/>
    <w:rsid w:val="008D1F25"/>
    <w:rsid w:val="0090504D"/>
    <w:rsid w:val="00905466"/>
    <w:rsid w:val="0091436C"/>
    <w:rsid w:val="0093005F"/>
    <w:rsid w:val="0093478F"/>
    <w:rsid w:val="0094277C"/>
    <w:rsid w:val="009446C5"/>
    <w:rsid w:val="0094642D"/>
    <w:rsid w:val="00971033"/>
    <w:rsid w:val="009753DC"/>
    <w:rsid w:val="009A49D4"/>
    <w:rsid w:val="009C713B"/>
    <w:rsid w:val="009E4D95"/>
    <w:rsid w:val="009E7E3D"/>
    <w:rsid w:val="009F6540"/>
    <w:rsid w:val="00A0162A"/>
    <w:rsid w:val="00A27D1B"/>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28C2"/>
    <w:rsid w:val="00BA6D24"/>
    <w:rsid w:val="00BC087A"/>
    <w:rsid w:val="00BC37A0"/>
    <w:rsid w:val="00BD0DF3"/>
    <w:rsid w:val="00BE5B25"/>
    <w:rsid w:val="00C13545"/>
    <w:rsid w:val="00C14423"/>
    <w:rsid w:val="00C20B7A"/>
    <w:rsid w:val="00C35F1D"/>
    <w:rsid w:val="00C378A3"/>
    <w:rsid w:val="00C43197"/>
    <w:rsid w:val="00C556D7"/>
    <w:rsid w:val="00C56420"/>
    <w:rsid w:val="00C5653F"/>
    <w:rsid w:val="00C80495"/>
    <w:rsid w:val="00C8572B"/>
    <w:rsid w:val="00C87AD7"/>
    <w:rsid w:val="00C87CCE"/>
    <w:rsid w:val="00C87DAA"/>
    <w:rsid w:val="00C9394F"/>
    <w:rsid w:val="00CA0B60"/>
    <w:rsid w:val="00CA6977"/>
    <w:rsid w:val="00CD7165"/>
    <w:rsid w:val="00CE4576"/>
    <w:rsid w:val="00CE4A54"/>
    <w:rsid w:val="00CE5A19"/>
    <w:rsid w:val="00CF06DB"/>
    <w:rsid w:val="00D25854"/>
    <w:rsid w:val="00D3084A"/>
    <w:rsid w:val="00D74DDA"/>
    <w:rsid w:val="00DA52F4"/>
    <w:rsid w:val="00DD6B36"/>
    <w:rsid w:val="00DD7C7C"/>
    <w:rsid w:val="00DF201E"/>
    <w:rsid w:val="00DF317B"/>
    <w:rsid w:val="00DF6FFA"/>
    <w:rsid w:val="00E03AB8"/>
    <w:rsid w:val="00E058D9"/>
    <w:rsid w:val="00E26448"/>
    <w:rsid w:val="00E26687"/>
    <w:rsid w:val="00E34078"/>
    <w:rsid w:val="00E35FB6"/>
    <w:rsid w:val="00E73492"/>
    <w:rsid w:val="00E81599"/>
    <w:rsid w:val="00E82016"/>
    <w:rsid w:val="00EA6189"/>
    <w:rsid w:val="00EB0728"/>
    <w:rsid w:val="00EB432A"/>
    <w:rsid w:val="00EB588E"/>
    <w:rsid w:val="00EE526E"/>
    <w:rsid w:val="00F01E52"/>
    <w:rsid w:val="00F04686"/>
    <w:rsid w:val="00F141E8"/>
    <w:rsid w:val="00F14345"/>
    <w:rsid w:val="00F14F23"/>
    <w:rsid w:val="00F21C38"/>
    <w:rsid w:val="00F42C71"/>
    <w:rsid w:val="00F43ABE"/>
    <w:rsid w:val="00F62C11"/>
    <w:rsid w:val="00F65276"/>
    <w:rsid w:val="00FC7701"/>
    <w:rsid w:val="00FD543B"/>
    <w:rsid w:val="00FE3C38"/>
    <w:rsid w:val="00FE564E"/>
    <w:rsid w:val="00FF3465"/>
    <w:rsid w:val="00FF754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3">
    <w:name w:val="heading 3"/>
    <w:basedOn w:val="Normal"/>
    <w:next w:val="Normal"/>
    <w:link w:val="Heading3Char"/>
    <w:qFormat/>
    <w:rsid w:val="00FE564E"/>
    <w:pPr>
      <w:keepNext/>
      <w:numPr>
        <w:ilvl w:val="2"/>
        <w:numId w:val="35"/>
      </w:numPr>
      <w:spacing w:before="240" w:after="60" w:line="240" w:lineRule="auto"/>
      <w:outlineLvl w:val="2"/>
    </w:pPr>
    <w:rPr>
      <w:rFonts w:ascii="Arial" w:eastAsia="SimSun" w:hAnsi="Arial" w:cs="Arial"/>
      <w:b/>
      <w:bCs/>
      <w:sz w:val="26"/>
      <w:szCs w:val="26"/>
      <w:lang w:val="en-AU" w:eastAsia="zh-CN"/>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6F56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56D9"/>
    <w:rPr>
      <w:rFonts w:ascii="Tahoma" w:hAnsi="Tahoma" w:cs="Tahoma"/>
      <w:sz w:val="16"/>
      <w:szCs w:val="16"/>
    </w:rPr>
  </w:style>
  <w:style w:type="paragraph" w:customStyle="1" w:styleId="Els-Affiliation">
    <w:name w:val="Els-Affiliation"/>
    <w:next w:val="Normal"/>
    <w:autoRedefine/>
    <w:rsid w:val="00C14423"/>
    <w:pPr>
      <w:pBdr>
        <w:bottom w:val="single" w:sz="2" w:space="1" w:color="auto"/>
      </w:pBdr>
      <w:suppressAutoHyphens/>
      <w:spacing w:after="220" w:line="230" w:lineRule="exact"/>
      <w:jc w:val="both"/>
    </w:pPr>
    <w:rPr>
      <w:rFonts w:ascii="Times New Roman" w:eastAsia="SimSun" w:hAnsi="Times New Roman" w:cs="Times New Roman"/>
      <w:i/>
      <w:noProof/>
      <w:color w:val="000000" w:themeColor="text1"/>
      <w:lang w:val="en-GB"/>
    </w:rPr>
  </w:style>
  <w:style w:type="paragraph" w:customStyle="1" w:styleId="IEEEAbstractHeading">
    <w:name w:val="IEEE Abstract Heading"/>
    <w:basedOn w:val="IEEEAbtract"/>
    <w:next w:val="IEEEAbtract"/>
    <w:link w:val="IEEEAbstractHeadingChar"/>
    <w:rsid w:val="006222EF"/>
    <w:rPr>
      <w:i/>
    </w:rPr>
  </w:style>
  <w:style w:type="character" w:customStyle="1" w:styleId="IEEEAbstractHeadingChar">
    <w:name w:val="IEEE Abstract Heading Char"/>
    <w:link w:val="IEEEAbstractHeading"/>
    <w:rsid w:val="006222EF"/>
    <w:rPr>
      <w:rFonts w:ascii="Times New Roman" w:eastAsia="SimSun" w:hAnsi="Times New Roman" w:cs="Times New Roman"/>
      <w:b/>
      <w:i/>
      <w:sz w:val="18"/>
      <w:szCs w:val="24"/>
      <w:lang w:val="en-GB" w:eastAsia="en-GB"/>
    </w:rPr>
  </w:style>
  <w:style w:type="paragraph" w:customStyle="1" w:styleId="IEEEAbtract">
    <w:name w:val="IEEE Abtract"/>
    <w:basedOn w:val="Normal"/>
    <w:next w:val="Normal"/>
    <w:link w:val="IEEEAbtractChar"/>
    <w:rsid w:val="006222EF"/>
    <w:pPr>
      <w:adjustRightInd w:val="0"/>
      <w:snapToGrid w:val="0"/>
      <w:spacing w:after="0" w:line="240" w:lineRule="auto"/>
      <w:jc w:val="both"/>
    </w:pPr>
    <w:rPr>
      <w:rFonts w:ascii="Times New Roman" w:eastAsia="SimSun" w:hAnsi="Times New Roman" w:cs="Times New Roman"/>
      <w:b/>
      <w:sz w:val="18"/>
      <w:szCs w:val="24"/>
      <w:lang w:val="en-GB" w:eastAsia="en-GB"/>
    </w:rPr>
  </w:style>
  <w:style w:type="character" w:customStyle="1" w:styleId="IEEEAbtractChar">
    <w:name w:val="IEEE Abtract Char"/>
    <w:link w:val="IEEEAbtract"/>
    <w:rsid w:val="006222EF"/>
    <w:rPr>
      <w:rFonts w:ascii="Times New Roman" w:eastAsia="SimSun" w:hAnsi="Times New Roman" w:cs="Times New Roman"/>
      <w:b/>
      <w:sz w:val="18"/>
      <w:szCs w:val="24"/>
      <w:lang w:val="en-GB" w:eastAsia="en-GB"/>
    </w:rPr>
  </w:style>
  <w:style w:type="paragraph" w:customStyle="1" w:styleId="IEEEHeading1">
    <w:name w:val="IEEE Heading 1"/>
    <w:basedOn w:val="Normal"/>
    <w:next w:val="IEEEParagraph"/>
    <w:rsid w:val="006222EF"/>
    <w:pPr>
      <w:numPr>
        <w:numId w:val="22"/>
      </w:numPr>
      <w:adjustRightInd w:val="0"/>
      <w:snapToGrid w:val="0"/>
      <w:spacing w:before="180" w:after="60" w:line="240" w:lineRule="auto"/>
      <w:jc w:val="center"/>
    </w:pPr>
    <w:rPr>
      <w:rFonts w:ascii="Times New Roman" w:eastAsia="SimSun" w:hAnsi="Times New Roman" w:cs="Times New Roman"/>
      <w:smallCaps/>
      <w:sz w:val="20"/>
      <w:szCs w:val="24"/>
      <w:lang w:val="en-AU" w:eastAsia="zh-CN"/>
    </w:rPr>
  </w:style>
  <w:style w:type="paragraph" w:customStyle="1" w:styleId="IEEETableCell">
    <w:name w:val="IEEE Table Cell"/>
    <w:basedOn w:val="IEEEParagraph"/>
    <w:rsid w:val="00A27D1B"/>
    <w:pPr>
      <w:ind w:firstLine="0"/>
      <w:jc w:val="left"/>
    </w:pPr>
    <w:rPr>
      <w:sz w:val="18"/>
    </w:rPr>
  </w:style>
  <w:style w:type="character" w:customStyle="1" w:styleId="Heading3Char">
    <w:name w:val="Heading 3 Char"/>
    <w:basedOn w:val="DefaultParagraphFont"/>
    <w:link w:val="Heading3"/>
    <w:rsid w:val="00FE564E"/>
    <w:rPr>
      <w:rFonts w:ascii="Arial" w:eastAsia="SimSun" w:hAnsi="Arial" w:cs="Arial"/>
      <w:b/>
      <w:bCs/>
      <w:sz w:val="26"/>
      <w:szCs w:val="26"/>
      <w:lang w:val="en-AU" w:eastAsia="zh-CN"/>
    </w:rPr>
  </w:style>
  <w:style w:type="paragraph" w:customStyle="1" w:styleId="IEEEReferenceItem">
    <w:name w:val="IEEE Reference Item"/>
    <w:basedOn w:val="Normal"/>
    <w:rsid w:val="00FE564E"/>
    <w:pPr>
      <w:numPr>
        <w:numId w:val="35"/>
      </w:numPr>
      <w:adjustRightInd w:val="0"/>
      <w:snapToGrid w:val="0"/>
      <w:spacing w:after="0" w:line="240" w:lineRule="auto"/>
      <w:jc w:val="both"/>
    </w:pPr>
    <w:rPr>
      <w:rFonts w:ascii="Times New Roman" w:eastAsia="SimSun" w:hAnsi="Times New Roman" w:cs="Times New Roman"/>
      <w:sz w:val="16"/>
      <w:szCs w:val="24"/>
      <w:lang w:eastAsia="zh-CN"/>
    </w:rPr>
  </w:style>
  <w:style w:type="character" w:customStyle="1" w:styleId="markedcontent">
    <w:name w:val="markedcontent"/>
    <w:basedOn w:val="DefaultParagraphFont"/>
    <w:rsid w:val="00FE564E"/>
  </w:style>
</w:styles>
</file>

<file path=word/webSettings.xml><?xml version="1.0" encoding="utf-8"?>
<w:webSettings xmlns:r="http://schemas.openxmlformats.org/officeDocument/2006/relationships" xmlns:w="http://schemas.openxmlformats.org/wordprocessingml/2006/main">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dnaindia.com/india/report-mumbai-students-build-robot-to-help-clean-surface-water-2%20364246" TargetMode="Externa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06D43-11D4-432D-AEB2-28D63DFFE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1589</Words>
  <Characters>9062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Rampyari</dc:creator>
  <cp:lastModifiedBy>Guest</cp:lastModifiedBy>
  <cp:revision>2</cp:revision>
  <cp:lastPrinted>2021-02-22T14:39:00Z</cp:lastPrinted>
  <dcterms:created xsi:type="dcterms:W3CDTF">2023-06-10T09:46:00Z</dcterms:created>
  <dcterms:modified xsi:type="dcterms:W3CDTF">2023-06-10T09:46:00Z</dcterms:modified>
</cp:coreProperties>
</file>