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FA136" w14:textId="77777777" w:rsidR="00C11615" w:rsidRDefault="00C11615" w:rsidP="00BB0FDD">
      <w:pPr>
        <w:spacing w:after="0" w:line="259" w:lineRule="auto"/>
        <w:ind w:left="587" w:right="0" w:firstLine="0"/>
        <w:jc w:val="center"/>
        <w:rPr>
          <w:b/>
          <w:color w:val="1F497D"/>
          <w:sz w:val="32"/>
          <w:szCs w:val="32"/>
        </w:rPr>
      </w:pPr>
    </w:p>
    <w:p w14:paraId="3AA09AB9" w14:textId="77777777" w:rsidR="00C11615" w:rsidRDefault="00C11615" w:rsidP="00BB0FDD">
      <w:pPr>
        <w:spacing w:after="0" w:line="259" w:lineRule="auto"/>
        <w:ind w:left="587" w:right="0" w:firstLine="0"/>
        <w:jc w:val="center"/>
        <w:rPr>
          <w:b/>
          <w:color w:val="1F497D"/>
          <w:sz w:val="32"/>
          <w:szCs w:val="32"/>
        </w:rPr>
      </w:pPr>
    </w:p>
    <w:p w14:paraId="6707C80B" w14:textId="067730FC" w:rsidR="00C11615" w:rsidRPr="00C11615" w:rsidRDefault="00C11615" w:rsidP="00DD703E">
      <w:pPr>
        <w:spacing w:before="20" w:after="20" w:line="259" w:lineRule="auto"/>
        <w:ind w:left="567" w:right="567" w:firstLine="0"/>
        <w:jc w:val="center"/>
        <w:rPr>
          <w:color w:val="1F497D"/>
          <w:sz w:val="32"/>
          <w:szCs w:val="32"/>
        </w:rPr>
      </w:pPr>
      <w:r w:rsidRPr="00C11615">
        <w:rPr>
          <w:b/>
          <w:color w:val="1F497D"/>
          <w:sz w:val="32"/>
          <w:szCs w:val="32"/>
        </w:rPr>
        <w:t xml:space="preserve">CAR LANE DETECTION </w:t>
      </w:r>
    </w:p>
    <w:p w14:paraId="09C0B42C" w14:textId="44ABCB17" w:rsidR="001D58D8" w:rsidRPr="00C11615" w:rsidRDefault="00C11615" w:rsidP="00BB0FDD">
      <w:pPr>
        <w:spacing w:after="47" w:line="259" w:lineRule="auto"/>
        <w:ind w:left="596" w:right="1"/>
        <w:jc w:val="center"/>
        <w:rPr>
          <w:sz w:val="24"/>
          <w:szCs w:val="24"/>
        </w:rPr>
      </w:pPr>
      <w:r w:rsidRPr="00C11615">
        <w:rPr>
          <w:b/>
          <w:sz w:val="24"/>
          <w:szCs w:val="24"/>
        </w:rPr>
        <w:t>Mayank Srivastava</w:t>
      </w:r>
      <w:r w:rsidRPr="00C11615">
        <w:rPr>
          <w:b/>
          <w:sz w:val="24"/>
          <w:szCs w:val="24"/>
          <w:vertAlign w:val="superscript"/>
        </w:rPr>
        <w:t xml:space="preserve"> *1</w:t>
      </w:r>
      <w:r w:rsidRPr="00C11615">
        <w:rPr>
          <w:b/>
          <w:sz w:val="24"/>
          <w:szCs w:val="24"/>
        </w:rPr>
        <w:t xml:space="preserve">, </w:t>
      </w:r>
      <w:proofErr w:type="spellStart"/>
      <w:r w:rsidRPr="00C11615">
        <w:rPr>
          <w:b/>
          <w:sz w:val="24"/>
          <w:szCs w:val="24"/>
        </w:rPr>
        <w:t>Dr.</w:t>
      </w:r>
      <w:proofErr w:type="spellEnd"/>
      <w:r w:rsidRPr="00C11615">
        <w:rPr>
          <w:b/>
          <w:sz w:val="24"/>
          <w:szCs w:val="24"/>
        </w:rPr>
        <w:t xml:space="preserve"> Santosh Kr. Dwivedi </w:t>
      </w:r>
      <w:r w:rsidRPr="00C11615">
        <w:rPr>
          <w:b/>
          <w:sz w:val="24"/>
          <w:szCs w:val="24"/>
          <w:vertAlign w:val="superscript"/>
        </w:rPr>
        <w:t>*2</w:t>
      </w:r>
      <w:r w:rsidRPr="00C11615">
        <w:rPr>
          <w:b/>
          <w:sz w:val="24"/>
          <w:szCs w:val="24"/>
        </w:rPr>
        <w:t xml:space="preserve">,  </w:t>
      </w:r>
    </w:p>
    <w:p w14:paraId="40CCB5FB" w14:textId="5D27E921" w:rsidR="001D58D8" w:rsidRPr="00C11615" w:rsidRDefault="00D30E49" w:rsidP="00BB0FDD">
      <w:pPr>
        <w:spacing w:after="77" w:line="259" w:lineRule="auto"/>
        <w:ind w:left="596" w:right="0"/>
        <w:jc w:val="center"/>
        <w:rPr>
          <w:sz w:val="24"/>
          <w:szCs w:val="24"/>
        </w:rPr>
      </w:pPr>
      <w:r>
        <w:rPr>
          <w:b/>
          <w:sz w:val="24"/>
          <w:szCs w:val="24"/>
        </w:rPr>
        <w:t>Mr.</w:t>
      </w:r>
      <w:r w:rsidR="00C11615" w:rsidRPr="00C11615">
        <w:rPr>
          <w:b/>
          <w:sz w:val="24"/>
          <w:szCs w:val="24"/>
        </w:rPr>
        <w:t xml:space="preserve"> Shadab Ali </w:t>
      </w:r>
      <w:r w:rsidR="00C11615" w:rsidRPr="00C11615">
        <w:rPr>
          <w:b/>
          <w:sz w:val="24"/>
          <w:szCs w:val="24"/>
          <w:vertAlign w:val="superscript"/>
        </w:rPr>
        <w:t xml:space="preserve">*3 </w:t>
      </w:r>
    </w:p>
    <w:p w14:paraId="086E284B" w14:textId="500F6B83" w:rsidR="001D58D8" w:rsidRPr="00C11615" w:rsidRDefault="00EB64C3" w:rsidP="00EB64C3">
      <w:pPr>
        <w:spacing w:after="22" w:line="283" w:lineRule="auto"/>
        <w:ind w:left="2340" w:right="0" w:hanging="1620"/>
        <w:jc w:val="left"/>
        <w:rPr>
          <w:sz w:val="24"/>
          <w:szCs w:val="24"/>
        </w:rPr>
      </w:pPr>
      <w:r w:rsidRPr="00C11615">
        <w:rPr>
          <w:sz w:val="24"/>
          <w:szCs w:val="24"/>
          <w:vertAlign w:val="superscript"/>
        </w:rPr>
        <w:t xml:space="preserve">    *1</w:t>
      </w:r>
      <w:r w:rsidRPr="00C11615">
        <w:rPr>
          <w:sz w:val="24"/>
          <w:szCs w:val="24"/>
        </w:rPr>
        <w:t xml:space="preserve">UG Student </w:t>
      </w:r>
      <w:r w:rsidR="00E51C7E" w:rsidRPr="00C11615">
        <w:rPr>
          <w:sz w:val="24"/>
          <w:szCs w:val="24"/>
        </w:rPr>
        <w:t>of</w:t>
      </w:r>
      <w:r w:rsidRPr="00C11615">
        <w:rPr>
          <w:sz w:val="24"/>
          <w:szCs w:val="24"/>
        </w:rPr>
        <w:t xml:space="preserve"> Department of Bachelor of Computer Application, Shri Ramswaroop Memorial College</w:t>
      </w:r>
      <w:r w:rsidR="00C11615">
        <w:rPr>
          <w:sz w:val="24"/>
          <w:szCs w:val="24"/>
        </w:rPr>
        <w:t xml:space="preserve"> </w:t>
      </w:r>
      <w:r w:rsidRPr="00C11615">
        <w:rPr>
          <w:sz w:val="24"/>
          <w:szCs w:val="24"/>
        </w:rPr>
        <w:t xml:space="preserve">of </w:t>
      </w:r>
      <w:r w:rsidR="00E51C7E" w:rsidRPr="00C11615">
        <w:rPr>
          <w:sz w:val="24"/>
          <w:szCs w:val="24"/>
        </w:rPr>
        <w:t>Management</w:t>
      </w:r>
      <w:r w:rsidRPr="00C11615">
        <w:rPr>
          <w:sz w:val="24"/>
          <w:szCs w:val="24"/>
        </w:rPr>
        <w:t xml:space="preserve"> Lucknow, Uttar Pradesh, India.</w:t>
      </w:r>
    </w:p>
    <w:p w14:paraId="050C6B04" w14:textId="77777777" w:rsidR="001D58D8" w:rsidRPr="00C11615" w:rsidRDefault="00000000" w:rsidP="00EB64C3">
      <w:pPr>
        <w:spacing w:after="22" w:line="283" w:lineRule="auto"/>
        <w:ind w:left="2370" w:right="0" w:hanging="1397"/>
        <w:jc w:val="left"/>
        <w:rPr>
          <w:sz w:val="24"/>
          <w:szCs w:val="24"/>
        </w:rPr>
      </w:pPr>
      <w:r w:rsidRPr="00C11615">
        <w:rPr>
          <w:sz w:val="24"/>
          <w:szCs w:val="24"/>
          <w:vertAlign w:val="superscript"/>
        </w:rPr>
        <w:t>*</w:t>
      </w:r>
      <w:r w:rsidR="00BB0FDD" w:rsidRPr="00C11615">
        <w:rPr>
          <w:sz w:val="24"/>
          <w:szCs w:val="24"/>
          <w:vertAlign w:val="superscript"/>
        </w:rPr>
        <w:t>2</w:t>
      </w:r>
      <w:r w:rsidRPr="00C11615">
        <w:rPr>
          <w:sz w:val="24"/>
          <w:szCs w:val="24"/>
        </w:rPr>
        <w:t>Professor,</w:t>
      </w:r>
      <w:r w:rsidR="00B66D4E" w:rsidRPr="00C11615">
        <w:rPr>
          <w:sz w:val="24"/>
          <w:szCs w:val="24"/>
        </w:rPr>
        <w:t xml:space="preserve"> Head of</w:t>
      </w:r>
      <w:r w:rsidRPr="00C11615">
        <w:rPr>
          <w:sz w:val="24"/>
          <w:szCs w:val="24"/>
        </w:rPr>
        <w:t xml:space="preserve"> Department </w:t>
      </w:r>
      <w:r w:rsidR="00E51C7E" w:rsidRPr="00C11615">
        <w:rPr>
          <w:sz w:val="24"/>
          <w:szCs w:val="24"/>
        </w:rPr>
        <w:t>of</w:t>
      </w:r>
      <w:r w:rsidRPr="00C11615">
        <w:rPr>
          <w:sz w:val="24"/>
          <w:szCs w:val="24"/>
        </w:rPr>
        <w:t xml:space="preserve"> </w:t>
      </w:r>
      <w:r w:rsidR="00EB64C3" w:rsidRPr="00C11615">
        <w:rPr>
          <w:sz w:val="24"/>
          <w:szCs w:val="24"/>
        </w:rPr>
        <w:t>Bachelor of Computer Application</w:t>
      </w:r>
      <w:r w:rsidRPr="00C11615">
        <w:rPr>
          <w:sz w:val="24"/>
          <w:szCs w:val="24"/>
        </w:rPr>
        <w:t>, Shri Ramswaroop Memorial College Of Management Lucknow, Uttar Pradesh, India.</w:t>
      </w:r>
    </w:p>
    <w:p w14:paraId="48721A8C" w14:textId="77777777" w:rsidR="001D58D8" w:rsidRPr="00C11615" w:rsidRDefault="00000000" w:rsidP="00EB64C3">
      <w:pPr>
        <w:spacing w:after="47" w:line="269" w:lineRule="auto"/>
        <w:ind w:left="505" w:right="0"/>
        <w:jc w:val="center"/>
        <w:rPr>
          <w:sz w:val="24"/>
          <w:szCs w:val="24"/>
        </w:rPr>
      </w:pPr>
      <w:r w:rsidRPr="00C11615">
        <w:rPr>
          <w:sz w:val="24"/>
          <w:szCs w:val="24"/>
          <w:vertAlign w:val="superscript"/>
        </w:rPr>
        <w:t>*</w:t>
      </w:r>
      <w:r w:rsidR="00BB0FDD" w:rsidRPr="00C11615">
        <w:rPr>
          <w:sz w:val="24"/>
          <w:szCs w:val="24"/>
          <w:vertAlign w:val="superscript"/>
        </w:rPr>
        <w:t>3</w:t>
      </w:r>
      <w:r w:rsidRPr="00C11615">
        <w:rPr>
          <w:sz w:val="24"/>
          <w:szCs w:val="24"/>
        </w:rPr>
        <w:t xml:space="preserve">Assistant professor, Department of </w:t>
      </w:r>
      <w:r w:rsidR="00EB64C3" w:rsidRPr="00C11615">
        <w:rPr>
          <w:sz w:val="24"/>
          <w:szCs w:val="24"/>
        </w:rPr>
        <w:t>Bachelor of Computer Application</w:t>
      </w:r>
      <w:r w:rsidRPr="00C11615">
        <w:rPr>
          <w:sz w:val="24"/>
          <w:szCs w:val="24"/>
        </w:rPr>
        <w:t>, Shri Ramswaroop Memorial College Of Management Lucknow, Uttar Pradesh, India.</w:t>
      </w:r>
    </w:p>
    <w:p w14:paraId="5C713923" w14:textId="77777777" w:rsidR="001D58D8" w:rsidRPr="00C11615" w:rsidRDefault="001D58D8" w:rsidP="00EB64C3">
      <w:pPr>
        <w:spacing w:after="0" w:line="269" w:lineRule="auto"/>
        <w:ind w:left="505" w:right="6"/>
        <w:jc w:val="center"/>
        <w:rPr>
          <w:sz w:val="24"/>
          <w:szCs w:val="24"/>
        </w:rPr>
      </w:pPr>
    </w:p>
    <w:p w14:paraId="7EA9CA1B" w14:textId="77777777" w:rsidR="001D58D8" w:rsidRPr="00C11615" w:rsidRDefault="00BB0FDD">
      <w:pPr>
        <w:spacing w:after="82" w:line="259" w:lineRule="auto"/>
        <w:ind w:left="-29" w:right="-28" w:firstLine="0"/>
        <w:jc w:val="left"/>
        <w:rPr>
          <w:sz w:val="24"/>
          <w:szCs w:val="24"/>
        </w:rPr>
      </w:pPr>
      <w:r w:rsidRPr="00C11615">
        <w:rPr>
          <w:sz w:val="24"/>
          <w:szCs w:val="24"/>
        </w:rPr>
        <w:t xml:space="preserve">                 </w:t>
      </w:r>
      <w:r w:rsidRPr="00C11615">
        <w:rPr>
          <w:rFonts w:ascii="Calibri" w:eastAsia="Calibri" w:hAnsi="Calibri" w:cs="Calibri"/>
          <w:noProof/>
          <w:sz w:val="24"/>
          <w:szCs w:val="24"/>
        </w:rPr>
        <mc:AlternateContent>
          <mc:Choice Requires="wpg">
            <w:drawing>
              <wp:inline distT="0" distB="0" distL="0" distR="0" wp14:anchorId="5EACD147" wp14:editId="26E57786">
                <wp:extent cx="6086602" cy="6096"/>
                <wp:effectExtent l="0" t="0" r="0" b="0"/>
                <wp:docPr id="7535" name="Group 7535"/>
                <wp:cNvGraphicFramePr/>
                <a:graphic xmlns:a="http://schemas.openxmlformats.org/drawingml/2006/main">
                  <a:graphicData uri="http://schemas.microsoft.com/office/word/2010/wordprocessingGroup">
                    <wpg:wgp>
                      <wpg:cNvGrpSpPr/>
                      <wpg:grpSpPr>
                        <a:xfrm>
                          <a:off x="0" y="0"/>
                          <a:ext cx="6086602" cy="6096"/>
                          <a:chOff x="0" y="0"/>
                          <a:chExt cx="6086602" cy="6096"/>
                        </a:xfrm>
                      </wpg:grpSpPr>
                      <wps:wsp>
                        <wps:cNvPr id="8680" name="Shape 8680"/>
                        <wps:cNvSpPr/>
                        <wps:spPr>
                          <a:xfrm>
                            <a:off x="0" y="0"/>
                            <a:ext cx="6086602" cy="9144"/>
                          </a:xfrm>
                          <a:custGeom>
                            <a:avLst/>
                            <a:gdLst/>
                            <a:ahLst/>
                            <a:cxnLst/>
                            <a:rect l="0" t="0" r="0" b="0"/>
                            <a:pathLst>
                              <a:path w="6086602" h="9144">
                                <a:moveTo>
                                  <a:pt x="0" y="0"/>
                                </a:moveTo>
                                <a:lnTo>
                                  <a:pt x="6086602" y="0"/>
                                </a:lnTo>
                                <a:lnTo>
                                  <a:pt x="608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35" style="width:479.26pt;height:0.47998pt;mso-position-horizontal-relative:char;mso-position-vertical-relative:line" coordsize="60866,60">
                <v:shape id="Shape 8681" style="position:absolute;width:60866;height:91;left:0;top:0;" coordsize="6086602,9144" path="m0,0l6086602,0l6086602,9144l0,9144l0,0">
                  <v:stroke weight="0pt" endcap="flat" joinstyle="miter" miterlimit="10" on="false" color="#000000" opacity="0"/>
                  <v:fill on="true" color="#000000"/>
                </v:shape>
              </v:group>
            </w:pict>
          </mc:Fallback>
        </mc:AlternateContent>
      </w:r>
    </w:p>
    <w:p w14:paraId="52BB5835" w14:textId="77777777" w:rsidR="002C0638" w:rsidRPr="00C11615" w:rsidRDefault="002C0638">
      <w:pPr>
        <w:spacing w:after="82" w:line="259" w:lineRule="auto"/>
        <w:ind w:left="-29" w:right="-28" w:firstLine="0"/>
        <w:jc w:val="left"/>
        <w:rPr>
          <w:sz w:val="24"/>
          <w:szCs w:val="24"/>
        </w:rPr>
      </w:pPr>
    </w:p>
    <w:p w14:paraId="7833C064" w14:textId="77777777" w:rsidR="001D58D8" w:rsidRPr="00C11615" w:rsidRDefault="00000000">
      <w:pPr>
        <w:pStyle w:val="Heading1"/>
        <w:ind w:left="880" w:right="876"/>
        <w:rPr>
          <w:sz w:val="32"/>
          <w:szCs w:val="32"/>
        </w:rPr>
      </w:pPr>
      <w:r w:rsidRPr="00C11615">
        <w:rPr>
          <w:szCs w:val="24"/>
        </w:rPr>
        <w:t xml:space="preserve"> </w:t>
      </w:r>
      <w:r w:rsidRPr="00C11615">
        <w:rPr>
          <w:sz w:val="32"/>
          <w:szCs w:val="32"/>
        </w:rPr>
        <w:t xml:space="preserve">ABSTRACT </w:t>
      </w:r>
    </w:p>
    <w:p w14:paraId="7468C60B" w14:textId="77777777" w:rsidR="002C0638" w:rsidRPr="00C11615" w:rsidRDefault="002C0638" w:rsidP="002C0638">
      <w:pPr>
        <w:rPr>
          <w:sz w:val="24"/>
          <w:szCs w:val="24"/>
        </w:rPr>
      </w:pPr>
    </w:p>
    <w:p w14:paraId="215DB3C3" w14:textId="3A148ACA" w:rsidR="001D58D8" w:rsidRPr="00C11615" w:rsidRDefault="00105FF7" w:rsidP="003A4997">
      <w:pPr>
        <w:spacing w:after="81" w:line="259" w:lineRule="auto"/>
        <w:ind w:left="720" w:right="-28" w:firstLine="0"/>
        <w:jc w:val="left"/>
        <w:rPr>
          <w:sz w:val="24"/>
          <w:szCs w:val="24"/>
        </w:rPr>
      </w:pPr>
      <w:r w:rsidRPr="00C11615">
        <w:rPr>
          <w:sz w:val="24"/>
          <w:szCs w:val="24"/>
        </w:rPr>
        <w:t>Modern intelligent transport systems and advanced driver support systems both depend on accurate car lane detection. The short summary of automobile lane detection in this abstract emphasises its significance for improving vehicle safety and autonomous driving capabilities. The abstract highlights the contributions of both standard and deep learning-based techniques to reliable lane recognition. It also refers to difficulties like occlusions and various lighting situations. To allow safer and more effective transportation systems, the abstract acknowledges the need for more research and development to enhance automobile lane detecting approaches.</w:t>
      </w:r>
      <w:r w:rsidR="00A73804" w:rsidRPr="00C11615">
        <w:rPr>
          <w:rFonts w:ascii="Calibri" w:eastAsia="Calibri" w:hAnsi="Calibri" w:cs="Calibri"/>
          <w:noProof/>
          <w:sz w:val="24"/>
          <w:szCs w:val="24"/>
        </w:rPr>
        <mc:AlternateContent>
          <mc:Choice Requires="wpg">
            <w:drawing>
              <wp:inline distT="0" distB="0" distL="0" distR="0" wp14:anchorId="4C270447" wp14:editId="0FDC0544">
                <wp:extent cx="6086602" cy="6096"/>
                <wp:effectExtent l="0" t="0" r="0" b="0"/>
                <wp:docPr id="7536" name="Group 7536"/>
                <wp:cNvGraphicFramePr/>
                <a:graphic xmlns:a="http://schemas.openxmlformats.org/drawingml/2006/main">
                  <a:graphicData uri="http://schemas.microsoft.com/office/word/2010/wordprocessingGroup">
                    <wpg:wgp>
                      <wpg:cNvGrpSpPr/>
                      <wpg:grpSpPr>
                        <a:xfrm>
                          <a:off x="0" y="0"/>
                          <a:ext cx="6086602" cy="6096"/>
                          <a:chOff x="0" y="0"/>
                          <a:chExt cx="6086602" cy="6096"/>
                        </a:xfrm>
                      </wpg:grpSpPr>
                      <wps:wsp>
                        <wps:cNvPr id="8682" name="Shape 8682"/>
                        <wps:cNvSpPr/>
                        <wps:spPr>
                          <a:xfrm>
                            <a:off x="0" y="0"/>
                            <a:ext cx="6086602" cy="9144"/>
                          </a:xfrm>
                          <a:custGeom>
                            <a:avLst/>
                            <a:gdLst/>
                            <a:ahLst/>
                            <a:cxnLst/>
                            <a:rect l="0" t="0" r="0" b="0"/>
                            <a:pathLst>
                              <a:path w="6086602" h="9144">
                                <a:moveTo>
                                  <a:pt x="0" y="0"/>
                                </a:moveTo>
                                <a:lnTo>
                                  <a:pt x="6086602" y="0"/>
                                </a:lnTo>
                                <a:lnTo>
                                  <a:pt x="608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36" style="width:479.26pt;height:0.47998pt;mso-position-horizontal-relative:char;mso-position-vertical-relative:line" coordsize="60866,60">
                <v:shape id="Shape 8683" style="position:absolute;width:60866;height:91;left:0;top:0;" coordsize="6086602,9144" path="m0,0l6086602,0l6086602,9144l0,9144l0,0">
                  <v:stroke weight="0pt" endcap="flat" joinstyle="miter" miterlimit="10" on="false" color="#000000" opacity="0"/>
                  <v:fill on="true" color="#000000"/>
                </v:shape>
              </v:group>
            </w:pict>
          </mc:Fallback>
        </mc:AlternateContent>
      </w:r>
    </w:p>
    <w:p w14:paraId="22C5F8DD" w14:textId="77777777" w:rsidR="002C0638" w:rsidRPr="00C11615" w:rsidRDefault="002C0638" w:rsidP="003A4997">
      <w:pPr>
        <w:spacing w:after="81" w:line="259" w:lineRule="auto"/>
        <w:ind w:left="720" w:right="-28" w:firstLine="0"/>
        <w:jc w:val="left"/>
        <w:rPr>
          <w:sz w:val="24"/>
          <w:szCs w:val="24"/>
        </w:rPr>
      </w:pPr>
    </w:p>
    <w:p w14:paraId="1FE8F288" w14:textId="77777777" w:rsidR="001D58D8" w:rsidRPr="00C11615" w:rsidRDefault="00000000" w:rsidP="00482F5F">
      <w:pPr>
        <w:pStyle w:val="Heading1"/>
        <w:numPr>
          <w:ilvl w:val="0"/>
          <w:numId w:val="8"/>
        </w:numPr>
        <w:tabs>
          <w:tab w:val="center" w:pos="3812"/>
          <w:tab w:val="center" w:pos="5123"/>
        </w:tabs>
        <w:ind w:right="0"/>
        <w:jc w:val="left"/>
        <w:rPr>
          <w:sz w:val="32"/>
          <w:szCs w:val="32"/>
        </w:rPr>
      </w:pPr>
      <w:r w:rsidRPr="00C11615">
        <w:rPr>
          <w:sz w:val="32"/>
          <w:szCs w:val="32"/>
        </w:rPr>
        <w:t xml:space="preserve">INTRODUCTION </w:t>
      </w:r>
    </w:p>
    <w:p w14:paraId="46AD0061" w14:textId="77777777" w:rsidR="00884168" w:rsidRPr="00C11615" w:rsidRDefault="00884168" w:rsidP="00884168">
      <w:pPr>
        <w:rPr>
          <w:sz w:val="24"/>
          <w:szCs w:val="24"/>
        </w:rPr>
      </w:pPr>
    </w:p>
    <w:p w14:paraId="6A2B239D" w14:textId="77777777" w:rsidR="00105FF7" w:rsidRPr="00C11615" w:rsidRDefault="00105FF7" w:rsidP="00105FF7">
      <w:pPr>
        <w:ind w:left="759"/>
        <w:rPr>
          <w:sz w:val="24"/>
          <w:szCs w:val="24"/>
        </w:rPr>
      </w:pPr>
      <w:r w:rsidRPr="00C11615">
        <w:rPr>
          <w:sz w:val="24"/>
          <w:szCs w:val="24"/>
        </w:rPr>
        <w:t>A key job in computer vision is car lane recognition, which tries to locate and follow lane lines on the road. It is essential to autonomous driving, enhanced driver support systems, and intelligent transportation systems. Applications for self-driving cars that need accurate lane recognition include lane keeping, lane departure warning, and path planning.</w:t>
      </w:r>
    </w:p>
    <w:p w14:paraId="14023DB7" w14:textId="77777777" w:rsidR="00105FF7" w:rsidRPr="00C11615" w:rsidRDefault="00105FF7" w:rsidP="00105FF7">
      <w:pPr>
        <w:ind w:left="759"/>
        <w:rPr>
          <w:sz w:val="24"/>
          <w:szCs w:val="24"/>
        </w:rPr>
      </w:pPr>
    </w:p>
    <w:p w14:paraId="7066614F" w14:textId="35065CBD" w:rsidR="00884168" w:rsidRPr="00C11615" w:rsidRDefault="00105FF7" w:rsidP="00105FF7">
      <w:pPr>
        <w:ind w:left="759"/>
        <w:rPr>
          <w:sz w:val="24"/>
          <w:szCs w:val="24"/>
        </w:rPr>
      </w:pPr>
      <w:r w:rsidRPr="00C11615">
        <w:rPr>
          <w:sz w:val="24"/>
          <w:szCs w:val="24"/>
        </w:rPr>
        <w:t>Car lane detection's main objective is to extract lane markers from photos or video streams taken by the vehicle's onboard cameras. The location of the car within the lane may be determined with the help of lane markers, which also promote safe navigation. However, due to variables including changing road conditions, lighting conditions, obstructions, and the presence of other cars, lane recognition is a difficult process.</w:t>
      </w:r>
    </w:p>
    <w:p w14:paraId="74E38FF1" w14:textId="77777777" w:rsidR="00105FF7" w:rsidRPr="00C11615" w:rsidRDefault="00105FF7" w:rsidP="00105FF7">
      <w:pPr>
        <w:ind w:left="759"/>
        <w:rPr>
          <w:sz w:val="24"/>
          <w:szCs w:val="24"/>
        </w:rPr>
      </w:pPr>
      <w:r w:rsidRPr="00C11615">
        <w:rPr>
          <w:sz w:val="24"/>
          <w:szCs w:val="24"/>
        </w:rPr>
        <w:t>Researchers have created several methods and algorithms to solve these problems over time. Traditional methods for extracting lane markers include edge detection, colour thresholding, and geometric modifications. Convolutional neural networks (CNNs), in particular, have lately shown considerable improvements in lane detecting accuracy and resilience.</w:t>
      </w:r>
    </w:p>
    <w:p w14:paraId="59161985" w14:textId="77777777" w:rsidR="00105FF7" w:rsidRPr="00C11615" w:rsidRDefault="00105FF7" w:rsidP="00105FF7">
      <w:pPr>
        <w:ind w:left="759"/>
        <w:rPr>
          <w:sz w:val="24"/>
          <w:szCs w:val="24"/>
        </w:rPr>
      </w:pPr>
    </w:p>
    <w:p w14:paraId="0C08E960" w14:textId="3FDDDEA8" w:rsidR="00105FF7" w:rsidRPr="00C11615" w:rsidRDefault="00105FF7" w:rsidP="00105FF7">
      <w:pPr>
        <w:ind w:left="759"/>
        <w:rPr>
          <w:sz w:val="24"/>
          <w:szCs w:val="24"/>
        </w:rPr>
      </w:pPr>
      <w:r w:rsidRPr="00C11615">
        <w:rPr>
          <w:sz w:val="24"/>
          <w:szCs w:val="24"/>
        </w:rPr>
        <w:t xml:space="preserve">The creation of precise automobile lane detecting technology is essential for raising traffic efficiency, promoting road safety, and facilitating the use of autonomous cars on a large scale. </w:t>
      </w:r>
      <w:r w:rsidRPr="00C11615">
        <w:rPr>
          <w:sz w:val="24"/>
          <w:szCs w:val="24"/>
        </w:rPr>
        <w:lastRenderedPageBreak/>
        <w:t>With continuing research and improvements in sensor, computer vision, and machine learning technologies, this sector is still developing.</w:t>
      </w:r>
    </w:p>
    <w:p w14:paraId="24AED311" w14:textId="4153C4E2" w:rsidR="00884168" w:rsidRPr="00C11615" w:rsidRDefault="009646AD" w:rsidP="00884168">
      <w:pPr>
        <w:ind w:left="759"/>
        <w:rPr>
          <w:sz w:val="24"/>
          <w:szCs w:val="24"/>
        </w:rPr>
      </w:pPr>
      <w:r w:rsidRPr="009646AD">
        <w:rPr>
          <w:sz w:val="24"/>
          <w:szCs w:val="24"/>
        </w:rPr>
        <w:drawing>
          <wp:anchor distT="0" distB="0" distL="114300" distR="114300" simplePos="0" relativeHeight="251660288" behindDoc="1" locked="0" layoutInCell="1" allowOverlap="1" wp14:anchorId="4F9A9DFD" wp14:editId="2D56A2DB">
            <wp:simplePos x="0" y="0"/>
            <wp:positionH relativeFrom="column">
              <wp:posOffset>351155</wp:posOffset>
            </wp:positionH>
            <wp:positionV relativeFrom="paragraph">
              <wp:posOffset>225425</wp:posOffset>
            </wp:positionV>
            <wp:extent cx="6316980" cy="3119120"/>
            <wp:effectExtent l="0" t="0" r="7620" b="5080"/>
            <wp:wrapTight wrapText="bothSides">
              <wp:wrapPolygon edited="0">
                <wp:start x="0" y="0"/>
                <wp:lineTo x="0" y="21503"/>
                <wp:lineTo x="21561" y="21503"/>
                <wp:lineTo x="21561" y="0"/>
                <wp:lineTo x="0" y="0"/>
              </wp:wrapPolygon>
            </wp:wrapTight>
            <wp:docPr id="159871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1822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16980" cy="3119120"/>
                    </a:xfrm>
                    <a:prstGeom prst="rect">
                      <a:avLst/>
                    </a:prstGeom>
                  </pic:spPr>
                </pic:pic>
              </a:graphicData>
            </a:graphic>
            <wp14:sizeRelH relativeFrom="margin">
              <wp14:pctWidth>0</wp14:pctWidth>
            </wp14:sizeRelH>
          </wp:anchor>
        </w:drawing>
      </w:r>
    </w:p>
    <w:p w14:paraId="61E3F915" w14:textId="5A63CA46" w:rsidR="00884168" w:rsidRPr="00C11615" w:rsidRDefault="00884168" w:rsidP="00884168">
      <w:pPr>
        <w:ind w:left="759"/>
        <w:rPr>
          <w:sz w:val="24"/>
          <w:szCs w:val="24"/>
        </w:rPr>
      </w:pPr>
    </w:p>
    <w:p w14:paraId="01D78688" w14:textId="77777777" w:rsidR="001D58D8" w:rsidRPr="00C11615" w:rsidRDefault="00000000" w:rsidP="00884168">
      <w:pPr>
        <w:pStyle w:val="Heading1"/>
        <w:numPr>
          <w:ilvl w:val="0"/>
          <w:numId w:val="8"/>
        </w:numPr>
        <w:tabs>
          <w:tab w:val="center" w:pos="3960"/>
          <w:tab w:val="center" w:pos="5122"/>
        </w:tabs>
        <w:ind w:right="0"/>
        <w:jc w:val="left"/>
        <w:rPr>
          <w:b w:val="0"/>
          <w:sz w:val="32"/>
          <w:szCs w:val="32"/>
        </w:rPr>
      </w:pPr>
      <w:r w:rsidRPr="00C11615">
        <w:rPr>
          <w:sz w:val="32"/>
          <w:szCs w:val="32"/>
        </w:rPr>
        <w:t>WORKFLOW</w:t>
      </w:r>
      <w:r w:rsidRPr="00C11615">
        <w:rPr>
          <w:b w:val="0"/>
          <w:sz w:val="32"/>
          <w:szCs w:val="32"/>
        </w:rPr>
        <w:t xml:space="preserve"> </w:t>
      </w:r>
    </w:p>
    <w:p w14:paraId="7E56B91F" w14:textId="77777777" w:rsidR="00D455DA" w:rsidRPr="00C11615" w:rsidRDefault="00D455DA" w:rsidP="00D455DA">
      <w:pPr>
        <w:pStyle w:val="Heading1"/>
        <w:tabs>
          <w:tab w:val="center" w:pos="3615"/>
          <w:tab w:val="center" w:pos="5122"/>
        </w:tabs>
        <w:ind w:left="749" w:right="0" w:firstLine="0"/>
        <w:jc w:val="left"/>
        <w:rPr>
          <w:rFonts w:cs="Mangal"/>
          <w:b w:val="0"/>
          <w:color w:val="000000"/>
          <w:szCs w:val="24"/>
        </w:rPr>
      </w:pPr>
    </w:p>
    <w:p w14:paraId="7B0E61A3" w14:textId="1AC7CFE6" w:rsidR="00D455DA" w:rsidRPr="00C11615" w:rsidRDefault="00D455DA" w:rsidP="00D455DA">
      <w:pPr>
        <w:pStyle w:val="Heading1"/>
        <w:tabs>
          <w:tab w:val="center" w:pos="3615"/>
          <w:tab w:val="center" w:pos="5122"/>
        </w:tabs>
        <w:ind w:left="749" w:right="0" w:firstLine="0"/>
        <w:jc w:val="left"/>
        <w:rPr>
          <w:rFonts w:cs="Mangal"/>
          <w:b w:val="0"/>
          <w:color w:val="000000"/>
          <w:szCs w:val="24"/>
        </w:rPr>
      </w:pPr>
      <w:r w:rsidRPr="00C11615">
        <w:rPr>
          <w:rFonts w:cs="Mangal"/>
          <w:b w:val="0"/>
          <w:color w:val="000000"/>
          <w:szCs w:val="24"/>
        </w:rPr>
        <w:t xml:space="preserve">The following list of essential phases is a typical process for </w:t>
      </w:r>
      <w:r w:rsidR="00921DAB" w:rsidRPr="00C11615">
        <w:rPr>
          <w:rFonts w:cs="Mangal"/>
          <w:b w:val="0"/>
          <w:color w:val="000000"/>
          <w:szCs w:val="24"/>
        </w:rPr>
        <w:t xml:space="preserve">car </w:t>
      </w:r>
      <w:r w:rsidRPr="00C11615">
        <w:rPr>
          <w:rFonts w:cs="Mangal"/>
          <w:b w:val="0"/>
          <w:color w:val="000000"/>
          <w:szCs w:val="24"/>
        </w:rPr>
        <w:t>lane detection:</w:t>
      </w:r>
    </w:p>
    <w:p w14:paraId="0B66A311" w14:textId="77777777" w:rsidR="00921DAB" w:rsidRPr="00C11615" w:rsidRDefault="00921DAB" w:rsidP="00921DAB">
      <w:pPr>
        <w:rPr>
          <w:sz w:val="24"/>
          <w:szCs w:val="24"/>
        </w:rPr>
      </w:pPr>
    </w:p>
    <w:p w14:paraId="6C0C6542" w14:textId="79C965EF" w:rsidR="00921DAB" w:rsidRPr="00C11615" w:rsidRDefault="00921DAB" w:rsidP="00921DAB">
      <w:pPr>
        <w:pStyle w:val="ListParagraph"/>
        <w:numPr>
          <w:ilvl w:val="0"/>
          <w:numId w:val="16"/>
        </w:numPr>
        <w:rPr>
          <w:sz w:val="24"/>
          <w:szCs w:val="24"/>
        </w:rPr>
      </w:pPr>
      <w:r w:rsidRPr="00C11615">
        <w:rPr>
          <w:sz w:val="24"/>
          <w:szCs w:val="24"/>
        </w:rPr>
        <w:t>Acquisition of Input</w:t>
      </w:r>
    </w:p>
    <w:p w14:paraId="32958C0A" w14:textId="7CB9AA5B" w:rsidR="00921DAB" w:rsidRPr="00C11615" w:rsidRDefault="00921DAB" w:rsidP="00921DAB">
      <w:pPr>
        <w:pStyle w:val="ListParagraph"/>
        <w:numPr>
          <w:ilvl w:val="0"/>
          <w:numId w:val="16"/>
        </w:numPr>
        <w:rPr>
          <w:sz w:val="24"/>
          <w:szCs w:val="24"/>
        </w:rPr>
      </w:pPr>
      <w:proofErr w:type="spellStart"/>
      <w:r w:rsidRPr="00C11615">
        <w:rPr>
          <w:sz w:val="24"/>
          <w:szCs w:val="24"/>
        </w:rPr>
        <w:t>Preprocessing</w:t>
      </w:r>
      <w:proofErr w:type="spellEnd"/>
    </w:p>
    <w:p w14:paraId="2E2A273D" w14:textId="43A06E70" w:rsidR="00921DAB" w:rsidRPr="00C11615" w:rsidRDefault="00921DAB" w:rsidP="00921DAB">
      <w:pPr>
        <w:pStyle w:val="ListParagraph"/>
        <w:numPr>
          <w:ilvl w:val="0"/>
          <w:numId w:val="16"/>
        </w:numPr>
        <w:rPr>
          <w:sz w:val="24"/>
          <w:szCs w:val="24"/>
        </w:rPr>
      </w:pPr>
      <w:r w:rsidRPr="00C11615">
        <w:rPr>
          <w:sz w:val="24"/>
          <w:szCs w:val="24"/>
        </w:rPr>
        <w:t>Extraction of Lane Marking</w:t>
      </w:r>
    </w:p>
    <w:p w14:paraId="22300D34" w14:textId="78ADEE6B" w:rsidR="00921DAB" w:rsidRPr="00C11615" w:rsidRDefault="00921DAB" w:rsidP="00921DAB">
      <w:pPr>
        <w:pStyle w:val="ListParagraph"/>
        <w:numPr>
          <w:ilvl w:val="0"/>
          <w:numId w:val="16"/>
        </w:numPr>
        <w:rPr>
          <w:sz w:val="24"/>
          <w:szCs w:val="24"/>
        </w:rPr>
      </w:pPr>
      <w:r w:rsidRPr="00C11615">
        <w:rPr>
          <w:sz w:val="24"/>
          <w:szCs w:val="24"/>
        </w:rPr>
        <w:t>Selection of the region of interest (ROI)</w:t>
      </w:r>
    </w:p>
    <w:p w14:paraId="287746A7" w14:textId="0A5EFA1D" w:rsidR="00921DAB" w:rsidRPr="00C11615" w:rsidRDefault="00921DAB" w:rsidP="00921DAB">
      <w:pPr>
        <w:pStyle w:val="ListParagraph"/>
        <w:numPr>
          <w:ilvl w:val="0"/>
          <w:numId w:val="16"/>
        </w:numPr>
        <w:rPr>
          <w:sz w:val="24"/>
          <w:szCs w:val="24"/>
        </w:rPr>
      </w:pPr>
      <w:r w:rsidRPr="00C11615">
        <w:rPr>
          <w:sz w:val="24"/>
          <w:szCs w:val="24"/>
        </w:rPr>
        <w:t>Fitting the Lane Model</w:t>
      </w:r>
    </w:p>
    <w:p w14:paraId="02DE4871" w14:textId="38D6253A" w:rsidR="00921DAB" w:rsidRPr="00C11615" w:rsidRDefault="00921DAB" w:rsidP="00921DAB">
      <w:pPr>
        <w:pStyle w:val="ListParagraph"/>
        <w:numPr>
          <w:ilvl w:val="0"/>
          <w:numId w:val="16"/>
        </w:numPr>
        <w:rPr>
          <w:sz w:val="24"/>
          <w:szCs w:val="24"/>
        </w:rPr>
      </w:pPr>
      <w:r w:rsidRPr="00C11615">
        <w:rPr>
          <w:sz w:val="24"/>
          <w:szCs w:val="24"/>
        </w:rPr>
        <w:t>Lane Monitoring</w:t>
      </w:r>
    </w:p>
    <w:p w14:paraId="248DCD60" w14:textId="4FA99C18" w:rsidR="00921DAB" w:rsidRPr="00C11615" w:rsidRDefault="00921DAB" w:rsidP="00921DAB">
      <w:pPr>
        <w:pStyle w:val="ListParagraph"/>
        <w:numPr>
          <w:ilvl w:val="0"/>
          <w:numId w:val="16"/>
        </w:numPr>
        <w:rPr>
          <w:sz w:val="24"/>
          <w:szCs w:val="24"/>
        </w:rPr>
      </w:pPr>
      <w:r w:rsidRPr="00C11615">
        <w:rPr>
          <w:sz w:val="24"/>
          <w:szCs w:val="24"/>
        </w:rPr>
        <w:t>Classification of lanes</w:t>
      </w:r>
    </w:p>
    <w:p w14:paraId="6F0CA9CD" w14:textId="2E495E0B" w:rsidR="00921DAB" w:rsidRPr="00C11615" w:rsidRDefault="00921DAB" w:rsidP="00921DAB">
      <w:pPr>
        <w:pStyle w:val="ListParagraph"/>
        <w:numPr>
          <w:ilvl w:val="0"/>
          <w:numId w:val="16"/>
        </w:numPr>
        <w:rPr>
          <w:sz w:val="24"/>
          <w:szCs w:val="24"/>
        </w:rPr>
      </w:pPr>
      <w:r w:rsidRPr="00C11615">
        <w:rPr>
          <w:sz w:val="24"/>
          <w:szCs w:val="24"/>
        </w:rPr>
        <w:t>Visualisation of output</w:t>
      </w:r>
    </w:p>
    <w:p w14:paraId="73CD81C5" w14:textId="77777777" w:rsidR="00C11615" w:rsidRDefault="00C11615" w:rsidP="00921DAB">
      <w:pPr>
        <w:ind w:left="759"/>
        <w:rPr>
          <w:sz w:val="24"/>
          <w:szCs w:val="24"/>
        </w:rPr>
      </w:pPr>
    </w:p>
    <w:p w14:paraId="71C4A971" w14:textId="4F00FBED" w:rsidR="00D455DA" w:rsidRPr="00C11615" w:rsidRDefault="00921DAB" w:rsidP="00921DAB">
      <w:pPr>
        <w:ind w:left="759"/>
        <w:rPr>
          <w:sz w:val="24"/>
          <w:szCs w:val="24"/>
        </w:rPr>
      </w:pPr>
      <w:r w:rsidRPr="00C11615">
        <w:rPr>
          <w:sz w:val="24"/>
          <w:szCs w:val="24"/>
        </w:rPr>
        <w:t>It is significant to note that depending on the lane detection strategy being utilised, such as conventional computer vision methods or deep learning-based approaches, the particular algorithms, methodologies, and parameters used in each phase might change. The workflow and algorithm selection may also be impacted by real-time implementation issues and hardware limitations.</w:t>
      </w:r>
    </w:p>
    <w:p w14:paraId="1DA8BDD3" w14:textId="056AC00A" w:rsidR="00417BCD" w:rsidRPr="00C11615" w:rsidRDefault="00417BCD" w:rsidP="00105FF7">
      <w:pPr>
        <w:pStyle w:val="Heading1"/>
        <w:tabs>
          <w:tab w:val="center" w:pos="3615"/>
          <w:tab w:val="center" w:pos="5122"/>
        </w:tabs>
        <w:ind w:left="749" w:right="0" w:firstLine="0"/>
        <w:jc w:val="left"/>
        <w:rPr>
          <w:rFonts w:ascii="Calibri" w:eastAsia="Calibri" w:hAnsi="Calibri" w:cs="Calibri"/>
          <w:b w:val="0"/>
          <w:color w:val="000000"/>
          <w:szCs w:val="24"/>
        </w:rPr>
      </w:pPr>
    </w:p>
    <w:p w14:paraId="6D871966" w14:textId="77777777" w:rsidR="00884168" w:rsidRPr="00C11615" w:rsidRDefault="00884168" w:rsidP="00884168">
      <w:pPr>
        <w:rPr>
          <w:sz w:val="24"/>
          <w:szCs w:val="24"/>
        </w:rPr>
      </w:pPr>
    </w:p>
    <w:p w14:paraId="72E63E69" w14:textId="77777777" w:rsidR="00884168" w:rsidRPr="00C11615" w:rsidRDefault="00417BCD" w:rsidP="00884168">
      <w:pPr>
        <w:pStyle w:val="Heading1"/>
        <w:numPr>
          <w:ilvl w:val="0"/>
          <w:numId w:val="8"/>
        </w:numPr>
        <w:tabs>
          <w:tab w:val="center" w:pos="3615"/>
          <w:tab w:val="center" w:pos="5122"/>
        </w:tabs>
        <w:ind w:right="0"/>
        <w:jc w:val="both"/>
        <w:rPr>
          <w:sz w:val="32"/>
          <w:szCs w:val="32"/>
        </w:rPr>
      </w:pPr>
      <w:r w:rsidRPr="00C11615">
        <w:rPr>
          <w:sz w:val="32"/>
          <w:szCs w:val="32"/>
        </w:rPr>
        <w:t>PROPOSED SYSTEM</w:t>
      </w:r>
    </w:p>
    <w:p w14:paraId="05F532C4" w14:textId="77777777" w:rsidR="00EB64C3" w:rsidRPr="00C11615" w:rsidRDefault="00EB64C3" w:rsidP="00EB64C3">
      <w:pPr>
        <w:rPr>
          <w:sz w:val="24"/>
          <w:szCs w:val="24"/>
        </w:rPr>
      </w:pPr>
    </w:p>
    <w:p w14:paraId="3995305E" w14:textId="681B0870" w:rsidR="00EB64C3" w:rsidRPr="00C11615" w:rsidRDefault="003F244F" w:rsidP="00C11615">
      <w:pPr>
        <w:ind w:left="747"/>
        <w:rPr>
          <w:sz w:val="24"/>
          <w:szCs w:val="24"/>
        </w:rPr>
      </w:pPr>
      <w:r w:rsidRPr="00C11615">
        <w:rPr>
          <w:sz w:val="24"/>
          <w:szCs w:val="24"/>
        </w:rPr>
        <w:t>Computer vision techniques are used in automobile lane recognition to precisely find and follow lane markers on the road.</w:t>
      </w:r>
    </w:p>
    <w:p w14:paraId="09889026" w14:textId="77777777" w:rsidR="003F244F" w:rsidRPr="00C11615" w:rsidRDefault="003F244F" w:rsidP="00C11615">
      <w:pPr>
        <w:pStyle w:val="ListParagraph"/>
        <w:numPr>
          <w:ilvl w:val="0"/>
          <w:numId w:val="18"/>
        </w:numPr>
        <w:ind w:left="1471"/>
        <w:rPr>
          <w:sz w:val="24"/>
          <w:szCs w:val="24"/>
        </w:rPr>
      </w:pPr>
      <w:r w:rsidRPr="00C11615">
        <w:rPr>
          <w:sz w:val="24"/>
          <w:szCs w:val="24"/>
        </w:rPr>
        <w:t>Data input acquisition</w:t>
      </w:r>
    </w:p>
    <w:p w14:paraId="570EB3B5" w14:textId="60DE74D8" w:rsidR="003F244F" w:rsidRPr="00C11615" w:rsidRDefault="003F244F" w:rsidP="00C11615">
      <w:pPr>
        <w:pStyle w:val="ListParagraph"/>
        <w:numPr>
          <w:ilvl w:val="0"/>
          <w:numId w:val="18"/>
        </w:numPr>
        <w:ind w:left="1471"/>
        <w:rPr>
          <w:sz w:val="24"/>
          <w:szCs w:val="24"/>
        </w:rPr>
      </w:pPr>
      <w:proofErr w:type="spellStart"/>
      <w:r w:rsidRPr="00C11615">
        <w:rPr>
          <w:sz w:val="24"/>
          <w:szCs w:val="24"/>
        </w:rPr>
        <w:t>Preprocessing</w:t>
      </w:r>
      <w:proofErr w:type="spellEnd"/>
    </w:p>
    <w:p w14:paraId="6A10FF8B" w14:textId="51357C14" w:rsidR="003F244F" w:rsidRPr="00C11615" w:rsidRDefault="003F244F" w:rsidP="00C11615">
      <w:pPr>
        <w:pStyle w:val="ListParagraph"/>
        <w:numPr>
          <w:ilvl w:val="0"/>
          <w:numId w:val="18"/>
        </w:numPr>
        <w:ind w:left="1471"/>
        <w:rPr>
          <w:sz w:val="24"/>
          <w:szCs w:val="24"/>
        </w:rPr>
      </w:pPr>
      <w:r w:rsidRPr="00C11615">
        <w:rPr>
          <w:sz w:val="24"/>
          <w:szCs w:val="24"/>
        </w:rPr>
        <w:t>Lane Delineation Extraction</w:t>
      </w:r>
    </w:p>
    <w:p w14:paraId="29285AB4" w14:textId="0BE5DD8A" w:rsidR="003F244F" w:rsidRPr="00C11615" w:rsidRDefault="003F244F" w:rsidP="00C11615">
      <w:pPr>
        <w:pStyle w:val="ListParagraph"/>
        <w:numPr>
          <w:ilvl w:val="0"/>
          <w:numId w:val="18"/>
        </w:numPr>
        <w:ind w:left="1471"/>
        <w:rPr>
          <w:sz w:val="24"/>
          <w:szCs w:val="24"/>
        </w:rPr>
      </w:pPr>
      <w:r w:rsidRPr="00C11615">
        <w:rPr>
          <w:sz w:val="24"/>
          <w:szCs w:val="24"/>
        </w:rPr>
        <w:lastRenderedPageBreak/>
        <w:t>Estimation of the Lane Model</w:t>
      </w:r>
    </w:p>
    <w:p w14:paraId="0C2C71C0" w14:textId="0C70BB8C" w:rsidR="003F244F" w:rsidRPr="00C11615" w:rsidRDefault="003F244F" w:rsidP="00C11615">
      <w:pPr>
        <w:pStyle w:val="ListParagraph"/>
        <w:numPr>
          <w:ilvl w:val="0"/>
          <w:numId w:val="18"/>
        </w:numPr>
        <w:ind w:left="1471"/>
        <w:rPr>
          <w:sz w:val="24"/>
          <w:szCs w:val="24"/>
        </w:rPr>
      </w:pPr>
      <w:r w:rsidRPr="00C11615">
        <w:rPr>
          <w:sz w:val="24"/>
          <w:szCs w:val="24"/>
        </w:rPr>
        <w:t>Tracking lanes and stability</w:t>
      </w:r>
    </w:p>
    <w:p w14:paraId="20149BBC" w14:textId="5BD7971D" w:rsidR="003F244F" w:rsidRPr="00C11615" w:rsidRDefault="003F244F" w:rsidP="00C11615">
      <w:pPr>
        <w:pStyle w:val="ListParagraph"/>
        <w:numPr>
          <w:ilvl w:val="0"/>
          <w:numId w:val="18"/>
        </w:numPr>
        <w:ind w:left="1471"/>
        <w:rPr>
          <w:sz w:val="24"/>
          <w:szCs w:val="24"/>
        </w:rPr>
      </w:pPr>
      <w:r w:rsidRPr="00C11615">
        <w:rPr>
          <w:sz w:val="24"/>
          <w:szCs w:val="24"/>
        </w:rPr>
        <w:t>Lane Leaving Alert or command</w:t>
      </w:r>
    </w:p>
    <w:p w14:paraId="51A72BA0" w14:textId="78CD28A5" w:rsidR="003F244F" w:rsidRPr="00C11615" w:rsidRDefault="003F244F" w:rsidP="00C11615">
      <w:pPr>
        <w:pStyle w:val="ListParagraph"/>
        <w:numPr>
          <w:ilvl w:val="0"/>
          <w:numId w:val="18"/>
        </w:numPr>
        <w:ind w:left="1471"/>
        <w:rPr>
          <w:sz w:val="24"/>
          <w:szCs w:val="24"/>
        </w:rPr>
      </w:pPr>
      <w:r w:rsidRPr="00C11615">
        <w:rPr>
          <w:sz w:val="24"/>
          <w:szCs w:val="24"/>
        </w:rPr>
        <w:t>Output visualisation</w:t>
      </w:r>
    </w:p>
    <w:p w14:paraId="134FAF6D" w14:textId="77777777" w:rsidR="003F244F" w:rsidRPr="00C11615" w:rsidRDefault="003F244F" w:rsidP="00C11615">
      <w:pPr>
        <w:pStyle w:val="ListParagraph"/>
        <w:ind w:left="1111" w:firstLine="0"/>
        <w:rPr>
          <w:sz w:val="24"/>
          <w:szCs w:val="24"/>
        </w:rPr>
      </w:pPr>
    </w:p>
    <w:p w14:paraId="38727D9A" w14:textId="6B9A2378" w:rsidR="003F244F" w:rsidRPr="00C11615" w:rsidRDefault="003F244F" w:rsidP="003F244F">
      <w:pPr>
        <w:pStyle w:val="ListParagraph"/>
        <w:ind w:firstLine="0"/>
        <w:rPr>
          <w:sz w:val="24"/>
          <w:szCs w:val="24"/>
        </w:rPr>
      </w:pPr>
      <w:r w:rsidRPr="00C11615">
        <w:rPr>
          <w:sz w:val="24"/>
          <w:szCs w:val="24"/>
        </w:rPr>
        <w:t>In order to increase vehicle safety, driver assistance, and autonomous driving capabilities, the system intends to deliver reliable and robust lane detecting capabilities. It uses mathematical models, image processing algorithms, and computer vision techniques to recognise and follow lane lines in real-time situations.</w:t>
      </w:r>
    </w:p>
    <w:p w14:paraId="15417909" w14:textId="77777777" w:rsidR="003F244F" w:rsidRPr="00C11615" w:rsidRDefault="003F244F" w:rsidP="003F244F">
      <w:pPr>
        <w:rPr>
          <w:sz w:val="24"/>
          <w:szCs w:val="24"/>
        </w:rPr>
      </w:pPr>
    </w:p>
    <w:p w14:paraId="714EA9DC" w14:textId="77777777" w:rsidR="003F244F" w:rsidRPr="00C11615" w:rsidRDefault="003F244F" w:rsidP="00EB64C3">
      <w:pPr>
        <w:rPr>
          <w:sz w:val="24"/>
          <w:szCs w:val="24"/>
        </w:rPr>
      </w:pPr>
    </w:p>
    <w:p w14:paraId="2C6AB207" w14:textId="77777777" w:rsidR="003F244F" w:rsidRPr="00C11615" w:rsidRDefault="003F244F" w:rsidP="003F244F">
      <w:pPr>
        <w:pStyle w:val="Heading1"/>
        <w:tabs>
          <w:tab w:val="center" w:pos="4075"/>
          <w:tab w:val="center" w:pos="5122"/>
        </w:tabs>
        <w:ind w:left="0" w:right="0" w:firstLine="0"/>
        <w:rPr>
          <w:szCs w:val="24"/>
        </w:rPr>
      </w:pPr>
      <w:r w:rsidRPr="00C11615">
        <w:rPr>
          <w:szCs w:val="24"/>
        </w:rPr>
        <w:t>IV.</w:t>
      </w:r>
      <w:r w:rsidRPr="00C11615">
        <w:rPr>
          <w:rFonts w:ascii="Arial" w:eastAsia="Arial" w:hAnsi="Arial" w:cs="Arial"/>
          <w:szCs w:val="24"/>
        </w:rPr>
        <w:t xml:space="preserve"> </w:t>
      </w:r>
      <w:r w:rsidR="003A4997" w:rsidRPr="00C11615">
        <w:rPr>
          <w:rFonts w:ascii="Arial" w:eastAsia="Arial" w:hAnsi="Arial" w:cs="Arial"/>
          <w:szCs w:val="24"/>
        </w:rPr>
        <w:t xml:space="preserve">   </w:t>
      </w:r>
      <w:r w:rsidRPr="00C11615">
        <w:rPr>
          <w:sz w:val="32"/>
          <w:szCs w:val="32"/>
        </w:rPr>
        <w:t>ANALYSIS</w:t>
      </w:r>
    </w:p>
    <w:p w14:paraId="0645E189" w14:textId="77777777" w:rsidR="003F244F" w:rsidRPr="00C11615" w:rsidRDefault="003F244F" w:rsidP="003F244F">
      <w:pPr>
        <w:pStyle w:val="Heading1"/>
        <w:tabs>
          <w:tab w:val="center" w:pos="4075"/>
          <w:tab w:val="center" w:pos="5122"/>
        </w:tabs>
        <w:ind w:left="0" w:right="0" w:firstLine="0"/>
        <w:rPr>
          <w:rFonts w:cs="Mangal"/>
          <w:b w:val="0"/>
          <w:color w:val="000000"/>
          <w:szCs w:val="24"/>
        </w:rPr>
      </w:pPr>
    </w:p>
    <w:p w14:paraId="2AD2AA3F" w14:textId="6EDA0036" w:rsidR="009D1F2A" w:rsidRPr="00C11615" w:rsidRDefault="003F244F" w:rsidP="00C11615">
      <w:pPr>
        <w:pStyle w:val="Heading1"/>
        <w:tabs>
          <w:tab w:val="center" w:pos="4075"/>
          <w:tab w:val="center" w:pos="5122"/>
        </w:tabs>
        <w:ind w:left="748" w:right="0" w:firstLine="0"/>
        <w:jc w:val="left"/>
        <w:rPr>
          <w:rFonts w:cs="Mangal"/>
          <w:b w:val="0"/>
          <w:color w:val="000000"/>
          <w:szCs w:val="24"/>
        </w:rPr>
      </w:pPr>
      <w:r w:rsidRPr="00C11615">
        <w:rPr>
          <w:rFonts w:cs="Mangal"/>
          <w:b w:val="0"/>
          <w:color w:val="000000"/>
          <w:szCs w:val="24"/>
        </w:rPr>
        <w:t>Advanced driver assistance systems and intelligent transportation systems both depend on accurate car lane detection. It has a number of benefits and affects many elements of driving and vehicle safety. Here are some crucial analytical considerations for detecting automobile lanes:</w:t>
      </w:r>
    </w:p>
    <w:p w14:paraId="56F18B25" w14:textId="2EDBDD9B" w:rsidR="009D1F2A" w:rsidRPr="00C11615" w:rsidRDefault="009D1F2A" w:rsidP="00C11615">
      <w:pPr>
        <w:pStyle w:val="ListParagraph"/>
        <w:numPr>
          <w:ilvl w:val="0"/>
          <w:numId w:val="19"/>
        </w:numPr>
        <w:ind w:left="1471"/>
        <w:jc w:val="left"/>
        <w:rPr>
          <w:sz w:val="24"/>
          <w:szCs w:val="24"/>
        </w:rPr>
      </w:pPr>
      <w:r w:rsidRPr="00C11615">
        <w:rPr>
          <w:sz w:val="24"/>
          <w:szCs w:val="24"/>
        </w:rPr>
        <w:t>Improved Auto Safety</w:t>
      </w:r>
    </w:p>
    <w:p w14:paraId="0B73FFDC" w14:textId="03D57450" w:rsidR="009D1F2A" w:rsidRPr="00C11615" w:rsidRDefault="009D1F2A" w:rsidP="00C11615">
      <w:pPr>
        <w:pStyle w:val="ListParagraph"/>
        <w:numPr>
          <w:ilvl w:val="0"/>
          <w:numId w:val="19"/>
        </w:numPr>
        <w:ind w:left="1471"/>
        <w:jc w:val="left"/>
        <w:rPr>
          <w:sz w:val="24"/>
          <w:szCs w:val="24"/>
        </w:rPr>
      </w:pPr>
      <w:r w:rsidRPr="00C11615">
        <w:rPr>
          <w:sz w:val="24"/>
          <w:szCs w:val="24"/>
        </w:rPr>
        <w:t>Assisted Driving</w:t>
      </w:r>
    </w:p>
    <w:p w14:paraId="7C2B403C" w14:textId="387BE38D" w:rsidR="009D1F2A" w:rsidRPr="00C11615" w:rsidRDefault="009D1F2A" w:rsidP="00C11615">
      <w:pPr>
        <w:pStyle w:val="ListParagraph"/>
        <w:numPr>
          <w:ilvl w:val="0"/>
          <w:numId w:val="19"/>
        </w:numPr>
        <w:ind w:left="1471"/>
        <w:jc w:val="left"/>
        <w:rPr>
          <w:sz w:val="24"/>
          <w:szCs w:val="24"/>
        </w:rPr>
      </w:pPr>
      <w:r w:rsidRPr="00C11615">
        <w:rPr>
          <w:sz w:val="24"/>
          <w:szCs w:val="24"/>
        </w:rPr>
        <w:t>Optimisation of Traffic Flow</w:t>
      </w:r>
    </w:p>
    <w:p w14:paraId="224C292C" w14:textId="29623AF0" w:rsidR="009D1F2A" w:rsidRPr="00C11615" w:rsidRDefault="009D1F2A" w:rsidP="00C11615">
      <w:pPr>
        <w:pStyle w:val="ListParagraph"/>
        <w:numPr>
          <w:ilvl w:val="0"/>
          <w:numId w:val="19"/>
        </w:numPr>
        <w:ind w:left="1471"/>
        <w:jc w:val="left"/>
        <w:rPr>
          <w:sz w:val="24"/>
          <w:szCs w:val="24"/>
        </w:rPr>
      </w:pPr>
      <w:r w:rsidRPr="00C11615">
        <w:rPr>
          <w:sz w:val="24"/>
          <w:szCs w:val="24"/>
        </w:rPr>
        <w:t>Driver Support Technologies</w:t>
      </w:r>
    </w:p>
    <w:p w14:paraId="0581C320" w14:textId="4D82AE36" w:rsidR="009D1F2A" w:rsidRPr="00C11615" w:rsidRDefault="009D1F2A" w:rsidP="00C11615">
      <w:pPr>
        <w:pStyle w:val="ListParagraph"/>
        <w:numPr>
          <w:ilvl w:val="0"/>
          <w:numId w:val="19"/>
        </w:numPr>
        <w:ind w:left="1471"/>
        <w:jc w:val="left"/>
        <w:rPr>
          <w:sz w:val="24"/>
          <w:szCs w:val="24"/>
        </w:rPr>
      </w:pPr>
      <w:r w:rsidRPr="00C11615">
        <w:rPr>
          <w:sz w:val="24"/>
          <w:szCs w:val="24"/>
        </w:rPr>
        <w:t xml:space="preserve">Environmental Awareness </w:t>
      </w:r>
    </w:p>
    <w:p w14:paraId="5ED43BB3" w14:textId="270D8A63" w:rsidR="009D1F2A" w:rsidRPr="00C11615" w:rsidRDefault="009D1F2A" w:rsidP="00C11615">
      <w:pPr>
        <w:pStyle w:val="ListParagraph"/>
        <w:numPr>
          <w:ilvl w:val="0"/>
          <w:numId w:val="19"/>
        </w:numPr>
        <w:ind w:left="1471"/>
        <w:jc w:val="left"/>
        <w:rPr>
          <w:sz w:val="24"/>
          <w:szCs w:val="24"/>
        </w:rPr>
      </w:pPr>
      <w:r w:rsidRPr="00C11615">
        <w:rPr>
          <w:sz w:val="24"/>
          <w:szCs w:val="24"/>
        </w:rPr>
        <w:t>Limitations and Challenges</w:t>
      </w:r>
    </w:p>
    <w:p w14:paraId="34F2877A" w14:textId="77777777" w:rsidR="009D1F2A" w:rsidRPr="00C11615" w:rsidRDefault="009D1F2A" w:rsidP="009D1F2A">
      <w:pPr>
        <w:pStyle w:val="ListParagraph"/>
        <w:ind w:firstLine="0"/>
        <w:jc w:val="left"/>
        <w:rPr>
          <w:sz w:val="24"/>
          <w:szCs w:val="24"/>
        </w:rPr>
      </w:pPr>
    </w:p>
    <w:p w14:paraId="6D320A51" w14:textId="7280B873" w:rsidR="009D1F2A" w:rsidRDefault="009D1F2A" w:rsidP="009D1F2A">
      <w:pPr>
        <w:pStyle w:val="ListParagraph"/>
        <w:ind w:firstLine="0"/>
        <w:jc w:val="left"/>
        <w:rPr>
          <w:sz w:val="24"/>
          <w:szCs w:val="24"/>
        </w:rPr>
      </w:pPr>
      <w:r w:rsidRPr="00C11615">
        <w:rPr>
          <w:sz w:val="24"/>
          <w:szCs w:val="24"/>
        </w:rPr>
        <w:t>Car lane identification greatly improves automobile safety, helps with autonomous driving, improves traffic flow, and supports driver assistance systems. It makes it possible for cars to stay in their lanes, provide lane departure alerts, and improves general road safety. Despite obstacles, continued research and improvements in sensor and computer vision technologies are enhancing the precision, durability, and usability of automobile lane detecting systems.</w:t>
      </w:r>
    </w:p>
    <w:p w14:paraId="00DD553D" w14:textId="29A6245B" w:rsidR="00D30E49" w:rsidRDefault="00D30E49" w:rsidP="009D1F2A">
      <w:pPr>
        <w:pStyle w:val="ListParagraph"/>
        <w:ind w:firstLine="0"/>
        <w:jc w:val="left"/>
        <w:rPr>
          <w:sz w:val="24"/>
          <w:szCs w:val="24"/>
        </w:rPr>
      </w:pPr>
    </w:p>
    <w:p w14:paraId="06C44AD4" w14:textId="3E305B81" w:rsidR="00D30E49" w:rsidRPr="00C11615" w:rsidRDefault="00D30E49" w:rsidP="009D1F2A">
      <w:pPr>
        <w:pStyle w:val="ListParagraph"/>
        <w:ind w:firstLine="0"/>
        <w:jc w:val="left"/>
        <w:rPr>
          <w:sz w:val="24"/>
          <w:szCs w:val="24"/>
        </w:rPr>
      </w:pPr>
    </w:p>
    <w:p w14:paraId="47731C50" w14:textId="4F3100CC" w:rsidR="009D1F2A" w:rsidRPr="00C11615" w:rsidRDefault="00D30E49" w:rsidP="009D1F2A">
      <w:pPr>
        <w:rPr>
          <w:sz w:val="24"/>
          <w:szCs w:val="24"/>
        </w:rPr>
      </w:pPr>
      <w:r w:rsidRPr="00D30E49">
        <w:rPr>
          <w:sz w:val="24"/>
          <w:szCs w:val="24"/>
        </w:rPr>
        <w:drawing>
          <wp:anchor distT="0" distB="0" distL="114300" distR="114300" simplePos="0" relativeHeight="251658240" behindDoc="1" locked="0" layoutInCell="1" allowOverlap="1" wp14:anchorId="0F8E821C" wp14:editId="1C353938">
            <wp:simplePos x="0" y="0"/>
            <wp:positionH relativeFrom="column">
              <wp:posOffset>351155</wp:posOffset>
            </wp:positionH>
            <wp:positionV relativeFrom="paragraph">
              <wp:posOffset>15240</wp:posOffset>
            </wp:positionV>
            <wp:extent cx="6141720" cy="3129915"/>
            <wp:effectExtent l="0" t="0" r="0" b="0"/>
            <wp:wrapTight wrapText="bothSides">
              <wp:wrapPolygon edited="0">
                <wp:start x="0" y="0"/>
                <wp:lineTo x="0" y="21429"/>
                <wp:lineTo x="21506" y="21429"/>
                <wp:lineTo x="21506" y="0"/>
                <wp:lineTo x="0" y="0"/>
              </wp:wrapPolygon>
            </wp:wrapTight>
            <wp:docPr id="130256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6454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1720" cy="3129915"/>
                    </a:xfrm>
                    <a:prstGeom prst="rect">
                      <a:avLst/>
                    </a:prstGeom>
                  </pic:spPr>
                </pic:pic>
              </a:graphicData>
            </a:graphic>
            <wp14:sizeRelH relativeFrom="margin">
              <wp14:pctWidth>0</wp14:pctWidth>
            </wp14:sizeRelH>
          </wp:anchor>
        </w:drawing>
      </w:r>
    </w:p>
    <w:p w14:paraId="0142C8AB" w14:textId="2BA8A075" w:rsidR="001D58D8" w:rsidRPr="00C11615" w:rsidRDefault="003A4997" w:rsidP="0056088E">
      <w:pPr>
        <w:pStyle w:val="Heading1"/>
        <w:tabs>
          <w:tab w:val="center" w:pos="4660"/>
          <w:tab w:val="center" w:pos="5843"/>
        </w:tabs>
        <w:ind w:left="0" w:right="0" w:firstLine="0"/>
        <w:rPr>
          <w:szCs w:val="24"/>
        </w:rPr>
      </w:pPr>
      <w:r w:rsidRPr="00C11615">
        <w:rPr>
          <w:szCs w:val="24"/>
        </w:rPr>
        <w:lastRenderedPageBreak/>
        <w:t>V.</w:t>
      </w:r>
      <w:r w:rsidRPr="00C11615">
        <w:rPr>
          <w:rFonts w:ascii="Arial" w:eastAsia="Arial" w:hAnsi="Arial" w:cs="Arial"/>
          <w:szCs w:val="24"/>
        </w:rPr>
        <w:t xml:space="preserve">   </w:t>
      </w:r>
      <w:r w:rsidRPr="00C11615">
        <w:rPr>
          <w:sz w:val="32"/>
          <w:szCs w:val="32"/>
        </w:rPr>
        <w:t>CONCLUSION</w:t>
      </w:r>
    </w:p>
    <w:p w14:paraId="1EF12442" w14:textId="77777777" w:rsidR="009D1F2A" w:rsidRPr="00C11615" w:rsidRDefault="009D1F2A" w:rsidP="003A4997">
      <w:pPr>
        <w:ind w:left="730"/>
        <w:rPr>
          <w:sz w:val="24"/>
          <w:szCs w:val="24"/>
        </w:rPr>
      </w:pPr>
    </w:p>
    <w:p w14:paraId="7A68EC44" w14:textId="6B044C54" w:rsidR="00884168" w:rsidRDefault="009D1F2A" w:rsidP="003A4997">
      <w:pPr>
        <w:ind w:left="730"/>
        <w:rPr>
          <w:sz w:val="24"/>
          <w:szCs w:val="24"/>
        </w:rPr>
      </w:pPr>
      <w:r w:rsidRPr="00C11615">
        <w:rPr>
          <w:sz w:val="24"/>
          <w:szCs w:val="24"/>
        </w:rPr>
        <w:t>In order to improve vehicle safety, enable autonomous driving, improve traffic flow, and support driver assistance systems, it is essential to have automobile lane detecting technology. It offers precise lane marker recognition and tracking, assisting drivers in staying in their allotted lanes and reducing accidents brought on by lane exits. Car lane recognition systems have the power to transform the way we travel by enhancing road safety, easing traffic, and promoting more economical and environmentally friendly driving habits. Car lane detection systems are becoming more precise and reliable because to ongoing developments in computer vision, deep learning, and sensor technology.</w:t>
      </w:r>
    </w:p>
    <w:p w14:paraId="3DD53174" w14:textId="77777777" w:rsidR="00DD703E" w:rsidRPr="00C11615" w:rsidRDefault="00DD703E" w:rsidP="003A4997">
      <w:pPr>
        <w:ind w:left="730"/>
        <w:rPr>
          <w:b/>
          <w:sz w:val="24"/>
          <w:szCs w:val="24"/>
        </w:rPr>
      </w:pPr>
    </w:p>
    <w:p w14:paraId="263CE6B0" w14:textId="7F206724" w:rsidR="001D58D8" w:rsidRPr="00C11615" w:rsidRDefault="00000000">
      <w:pPr>
        <w:pStyle w:val="Heading1"/>
        <w:tabs>
          <w:tab w:val="center" w:pos="4495"/>
          <w:tab w:val="center" w:pos="5844"/>
        </w:tabs>
        <w:ind w:left="0" w:right="0" w:firstLine="0"/>
        <w:jc w:val="left"/>
        <w:rPr>
          <w:b w:val="0"/>
          <w:szCs w:val="24"/>
        </w:rPr>
      </w:pPr>
      <w:r w:rsidRPr="00C11615">
        <w:rPr>
          <w:rFonts w:ascii="Calibri" w:eastAsia="Calibri" w:hAnsi="Calibri" w:cs="Calibri"/>
          <w:b w:val="0"/>
          <w:color w:val="000000"/>
          <w:szCs w:val="24"/>
        </w:rPr>
        <w:tab/>
      </w:r>
      <w:r w:rsidRPr="00C11615">
        <w:rPr>
          <w:szCs w:val="24"/>
        </w:rPr>
        <w:t>V</w:t>
      </w:r>
      <w:r w:rsidR="0056088E" w:rsidRPr="00C11615">
        <w:rPr>
          <w:szCs w:val="24"/>
        </w:rPr>
        <w:t>I</w:t>
      </w:r>
      <w:r w:rsidRPr="00C11615">
        <w:rPr>
          <w:szCs w:val="24"/>
        </w:rPr>
        <w:t>.</w:t>
      </w:r>
      <w:r w:rsidRPr="00C11615">
        <w:rPr>
          <w:rFonts w:ascii="Arial" w:eastAsia="Arial" w:hAnsi="Arial" w:cs="Arial"/>
          <w:szCs w:val="24"/>
        </w:rPr>
        <w:t xml:space="preserve"> </w:t>
      </w:r>
      <w:r w:rsidRPr="00C11615">
        <w:rPr>
          <w:rFonts w:ascii="Arial" w:eastAsia="Arial" w:hAnsi="Arial" w:cs="Arial"/>
          <w:szCs w:val="24"/>
        </w:rPr>
        <w:tab/>
      </w:r>
      <w:r w:rsidRPr="00C11615">
        <w:rPr>
          <w:sz w:val="32"/>
          <w:szCs w:val="32"/>
        </w:rPr>
        <w:t>FUTURE WORK</w:t>
      </w:r>
      <w:r w:rsidRPr="00C11615">
        <w:rPr>
          <w:b w:val="0"/>
          <w:szCs w:val="24"/>
        </w:rPr>
        <w:t xml:space="preserve"> </w:t>
      </w:r>
    </w:p>
    <w:p w14:paraId="096ABCB1" w14:textId="77777777" w:rsidR="00884168" w:rsidRPr="00C11615" w:rsidRDefault="00884168" w:rsidP="00884168">
      <w:pPr>
        <w:rPr>
          <w:sz w:val="24"/>
          <w:szCs w:val="24"/>
        </w:rPr>
      </w:pPr>
    </w:p>
    <w:p w14:paraId="0FF623F9" w14:textId="531C2486" w:rsidR="00F63F51" w:rsidRPr="00C11615" w:rsidRDefault="00DD703E" w:rsidP="00A00F3F">
      <w:pPr>
        <w:ind w:left="690" w:firstLine="0"/>
        <w:rPr>
          <w:sz w:val="24"/>
          <w:szCs w:val="24"/>
        </w:rPr>
      </w:pPr>
      <w:r w:rsidRPr="00D30E49">
        <w:rPr>
          <w:sz w:val="24"/>
          <w:szCs w:val="24"/>
        </w:rPr>
        <w:drawing>
          <wp:anchor distT="0" distB="0" distL="114300" distR="114300" simplePos="0" relativeHeight="251659264" behindDoc="1" locked="0" layoutInCell="1" allowOverlap="1" wp14:anchorId="2EE7600F" wp14:editId="023A3CD1">
            <wp:simplePos x="0" y="0"/>
            <wp:positionH relativeFrom="column">
              <wp:posOffset>267335</wp:posOffset>
            </wp:positionH>
            <wp:positionV relativeFrom="paragraph">
              <wp:posOffset>4175760</wp:posOffset>
            </wp:positionV>
            <wp:extent cx="6294120" cy="3119120"/>
            <wp:effectExtent l="0" t="0" r="0" b="5080"/>
            <wp:wrapThrough wrapText="bothSides">
              <wp:wrapPolygon edited="0">
                <wp:start x="0" y="0"/>
                <wp:lineTo x="0" y="21503"/>
                <wp:lineTo x="21508" y="21503"/>
                <wp:lineTo x="21508" y="0"/>
                <wp:lineTo x="0" y="0"/>
              </wp:wrapPolygon>
            </wp:wrapThrough>
            <wp:docPr id="960246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4609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4120" cy="3119120"/>
                    </a:xfrm>
                    <a:prstGeom prst="rect">
                      <a:avLst/>
                    </a:prstGeom>
                  </pic:spPr>
                </pic:pic>
              </a:graphicData>
            </a:graphic>
            <wp14:sizeRelH relativeFrom="margin">
              <wp14:pctWidth>0</wp14:pctWidth>
            </wp14:sizeRelH>
            <wp14:sizeRelV relativeFrom="margin">
              <wp14:pctHeight>0</wp14:pctHeight>
            </wp14:sizeRelV>
          </wp:anchor>
        </w:drawing>
      </w:r>
      <w:r w:rsidR="009D1F2A" w:rsidRPr="00C11615">
        <w:rPr>
          <w:sz w:val="24"/>
          <w:szCs w:val="24"/>
        </w:rPr>
        <w:t>There are a lot of intriguing possibilities in the far future for automobile lane detection. Significant advancements in the subject will be made possible by breakthroughs in technology and research. First off, powerful deep learning methods designed exclusively for automobile lane recognition have a bright future. To increase accuracy and resilience, more complex structures like recurrent neural networks (RNNs) or attention processes might be investigated. Additionally, lane detecting systems will be improved significantly by multi-modal sensor fusion. Accuracy and dependability will be improved, especially in difficult conditions, by integrating data from cameras, LiDAR, radar, and IMUs. Another area of attention is real-time implementation, where hardware acceleration and algorithm optimisation will enable higher processing rates and guarantee real-time performance on embedded devices. Another crucial factor is robustness in challenging circumstances. The goal of future research is to create algorithms that are more resistant to bad weather and obstructions brought on by other cars or road infrastructure. Additionally, there is a chance for semantic lane comprehension, which goes beyond lane recognition to identify various lane kinds and road markers, improving situational awareness. Integration with Vehicle-to-Everything (V2X) technology shows potential for exchanging lane information across cars for enhanced accuracy and dependability in cooperative lane recognition. Lane detection systems will be able to adapt to changing road conditions and new lane marking patterns thanks to continuous learning and adaptation procedures.</w:t>
      </w:r>
      <w:r w:rsidR="00812492" w:rsidRPr="00C11615">
        <w:rPr>
          <w:sz w:val="24"/>
          <w:szCs w:val="24"/>
        </w:rPr>
        <w:t xml:space="preserve"> The development of intelligent transportation systems, safer and more effective driving experiences, and improved autonomous driving capabilities all lie in the exciting future of automobile lane detection.</w:t>
      </w:r>
    </w:p>
    <w:p w14:paraId="70CEC0ED" w14:textId="44963FD8" w:rsidR="00F63F51" w:rsidRPr="00C11615" w:rsidRDefault="00F63F51" w:rsidP="00A00F3F">
      <w:pPr>
        <w:ind w:left="690" w:firstLine="0"/>
        <w:rPr>
          <w:sz w:val="24"/>
          <w:szCs w:val="24"/>
        </w:rPr>
      </w:pPr>
    </w:p>
    <w:p w14:paraId="46CC2A26" w14:textId="117EBFBB" w:rsidR="00F63F51" w:rsidRPr="00C11615" w:rsidRDefault="00F63F51" w:rsidP="00A00F3F">
      <w:pPr>
        <w:ind w:left="690" w:firstLine="0"/>
        <w:rPr>
          <w:sz w:val="24"/>
          <w:szCs w:val="24"/>
        </w:rPr>
      </w:pPr>
    </w:p>
    <w:p w14:paraId="5B1D6A3B" w14:textId="77777777" w:rsidR="001D58D8" w:rsidRPr="00C11615" w:rsidRDefault="00000000" w:rsidP="009F4394">
      <w:pPr>
        <w:pStyle w:val="Heading1"/>
        <w:ind w:left="880" w:right="151"/>
        <w:rPr>
          <w:sz w:val="32"/>
          <w:szCs w:val="32"/>
        </w:rPr>
      </w:pPr>
      <w:r w:rsidRPr="00C11615">
        <w:rPr>
          <w:sz w:val="32"/>
          <w:szCs w:val="32"/>
        </w:rPr>
        <w:t>ACKNOWLEDGEMENT</w:t>
      </w:r>
    </w:p>
    <w:p w14:paraId="1281361F" w14:textId="77777777" w:rsidR="00A00F3F" w:rsidRPr="00C11615" w:rsidRDefault="00A00F3F" w:rsidP="00A00F3F">
      <w:pPr>
        <w:rPr>
          <w:sz w:val="24"/>
          <w:szCs w:val="24"/>
        </w:rPr>
      </w:pPr>
    </w:p>
    <w:p w14:paraId="7EEC5A26" w14:textId="77777777" w:rsidR="00F84A09" w:rsidRPr="00C11615" w:rsidRDefault="00F84A09" w:rsidP="00F84A09">
      <w:pPr>
        <w:spacing w:after="114"/>
        <w:ind w:left="715" w:right="1"/>
        <w:rPr>
          <w:sz w:val="24"/>
          <w:szCs w:val="24"/>
        </w:rPr>
      </w:pPr>
      <w:r w:rsidRPr="00C11615">
        <w:rPr>
          <w:sz w:val="24"/>
          <w:szCs w:val="24"/>
        </w:rPr>
        <w:t xml:space="preserve">We would want to express our gratitude to our friends, family, teachers, and other staff at Shri Ramswaroop Memorial College of Engineering and Management for supporting and mentoring me. A particular thank you to my instructor for proposing the best and most appropriate course of action. </w:t>
      </w:r>
    </w:p>
    <w:p w14:paraId="00827259" w14:textId="74EAD90F" w:rsidR="00F84A09" w:rsidRPr="00C11615" w:rsidRDefault="00F84A09" w:rsidP="00F84A09">
      <w:pPr>
        <w:spacing w:after="114"/>
        <w:ind w:left="715" w:right="1"/>
        <w:rPr>
          <w:sz w:val="24"/>
          <w:szCs w:val="24"/>
        </w:rPr>
      </w:pPr>
      <w:r w:rsidRPr="00C11615">
        <w:rPr>
          <w:sz w:val="24"/>
          <w:szCs w:val="24"/>
        </w:rPr>
        <w:t xml:space="preserve">We would like to first and foremost convey our sincere thanks to my mentor, </w:t>
      </w:r>
      <w:proofErr w:type="spellStart"/>
      <w:r w:rsidRPr="00C11615">
        <w:rPr>
          <w:sz w:val="24"/>
          <w:szCs w:val="24"/>
        </w:rPr>
        <w:t>Dr.</w:t>
      </w:r>
      <w:proofErr w:type="spellEnd"/>
      <w:r w:rsidRPr="00C11615">
        <w:rPr>
          <w:sz w:val="24"/>
          <w:szCs w:val="24"/>
        </w:rPr>
        <w:t xml:space="preserve"> Santosh Kr. Dwivedi, for his essential leadership, mentorship, and support during this research effort. Our research's direction and technique have been greatly influenced by their knowledge and ideas.</w:t>
      </w:r>
    </w:p>
    <w:p w14:paraId="7FD242F2" w14:textId="77777777" w:rsidR="00F84A09" w:rsidRPr="00C11615" w:rsidRDefault="00F84A09" w:rsidP="00F84A09">
      <w:pPr>
        <w:spacing w:after="114"/>
        <w:ind w:left="715" w:right="1"/>
        <w:rPr>
          <w:sz w:val="24"/>
          <w:szCs w:val="24"/>
        </w:rPr>
      </w:pPr>
      <w:r w:rsidRPr="00C11615">
        <w:rPr>
          <w:sz w:val="24"/>
          <w:szCs w:val="24"/>
        </w:rPr>
        <w:t>Last but not least, we want to express our gratitude to our family, friends, and other loved ones for their unfailing help, compassion, and inspiration during this research trip. Their unwavering faith in us has been the source of our inspiration and tenacity.</w:t>
      </w:r>
    </w:p>
    <w:p w14:paraId="405F2E9B" w14:textId="77777777" w:rsidR="00F84A09" w:rsidRPr="00C11615" w:rsidRDefault="00F84A09" w:rsidP="00F84A09">
      <w:pPr>
        <w:spacing w:after="114"/>
        <w:ind w:left="715" w:right="1"/>
        <w:rPr>
          <w:sz w:val="24"/>
          <w:szCs w:val="24"/>
        </w:rPr>
      </w:pPr>
      <w:r w:rsidRPr="00C11615">
        <w:rPr>
          <w:sz w:val="24"/>
          <w:szCs w:val="24"/>
        </w:rPr>
        <w:t>Although it is hard to thank everyone who has helped in any manner, we sincerely appreciate all of the assistance.</w:t>
      </w:r>
    </w:p>
    <w:p w14:paraId="1E8BD158" w14:textId="77777777" w:rsidR="00F84A09" w:rsidRPr="00C11615" w:rsidRDefault="00F84A09" w:rsidP="00F84A09">
      <w:pPr>
        <w:spacing w:after="114"/>
        <w:ind w:left="715" w:right="1"/>
        <w:rPr>
          <w:sz w:val="24"/>
          <w:szCs w:val="24"/>
        </w:rPr>
      </w:pPr>
    </w:p>
    <w:p w14:paraId="42D43B8D" w14:textId="77777777" w:rsidR="00A00F3F" w:rsidRPr="00C11615" w:rsidRDefault="00A00F3F">
      <w:pPr>
        <w:spacing w:after="114"/>
        <w:ind w:left="715" w:right="1"/>
        <w:rPr>
          <w:sz w:val="24"/>
          <w:szCs w:val="24"/>
        </w:rPr>
      </w:pPr>
    </w:p>
    <w:p w14:paraId="62FD6C62" w14:textId="370958A8" w:rsidR="001D58D8" w:rsidRPr="00C11615" w:rsidRDefault="00000000">
      <w:pPr>
        <w:pStyle w:val="Heading1"/>
        <w:tabs>
          <w:tab w:val="center" w:pos="4580"/>
          <w:tab w:val="center" w:pos="5844"/>
        </w:tabs>
        <w:spacing w:after="49"/>
        <w:ind w:left="0" w:right="0" w:firstLine="0"/>
        <w:jc w:val="left"/>
        <w:rPr>
          <w:szCs w:val="24"/>
        </w:rPr>
      </w:pPr>
      <w:r w:rsidRPr="00C11615">
        <w:rPr>
          <w:rFonts w:ascii="Calibri" w:eastAsia="Calibri" w:hAnsi="Calibri" w:cs="Calibri"/>
          <w:b w:val="0"/>
          <w:color w:val="000000"/>
          <w:szCs w:val="24"/>
        </w:rPr>
        <w:tab/>
      </w:r>
      <w:r w:rsidRPr="00C11615">
        <w:rPr>
          <w:szCs w:val="24"/>
        </w:rPr>
        <w:t>VII.</w:t>
      </w:r>
      <w:r w:rsidRPr="00C11615">
        <w:rPr>
          <w:rFonts w:ascii="Arial" w:eastAsia="Arial" w:hAnsi="Arial" w:cs="Arial"/>
          <w:szCs w:val="24"/>
        </w:rPr>
        <w:t xml:space="preserve"> </w:t>
      </w:r>
      <w:r w:rsidRPr="00C11615">
        <w:rPr>
          <w:rFonts w:ascii="Arial" w:eastAsia="Arial" w:hAnsi="Arial" w:cs="Arial"/>
          <w:szCs w:val="24"/>
        </w:rPr>
        <w:tab/>
      </w:r>
      <w:r w:rsidRPr="00C11615">
        <w:rPr>
          <w:sz w:val="32"/>
          <w:szCs w:val="32"/>
        </w:rPr>
        <w:t>REFERENCES</w:t>
      </w:r>
      <w:r w:rsidRPr="00C11615">
        <w:rPr>
          <w:szCs w:val="24"/>
        </w:rPr>
        <w:t xml:space="preserve"> </w:t>
      </w:r>
    </w:p>
    <w:p w14:paraId="2F33D57A" w14:textId="77777777" w:rsidR="00F63F51" w:rsidRPr="00C11615" w:rsidRDefault="00F63F51" w:rsidP="00AD5B67">
      <w:pPr>
        <w:ind w:left="0" w:firstLine="0"/>
        <w:rPr>
          <w:sz w:val="24"/>
          <w:szCs w:val="24"/>
        </w:rPr>
      </w:pPr>
    </w:p>
    <w:p w14:paraId="344795C8" w14:textId="0821ECBA" w:rsidR="00BF5F5C" w:rsidRPr="00C11615" w:rsidRDefault="00BF5F5C" w:rsidP="00C11615">
      <w:pPr>
        <w:pStyle w:val="ListParagraph"/>
        <w:numPr>
          <w:ilvl w:val="0"/>
          <w:numId w:val="27"/>
        </w:numPr>
        <w:spacing w:after="0" w:line="259" w:lineRule="auto"/>
        <w:ind w:left="748" w:right="0"/>
        <w:jc w:val="left"/>
        <w:rPr>
          <w:sz w:val="24"/>
          <w:szCs w:val="24"/>
        </w:rPr>
      </w:pPr>
      <w:r w:rsidRPr="00C11615">
        <w:rPr>
          <w:sz w:val="24"/>
          <w:szCs w:val="24"/>
        </w:rPr>
        <w:t>Real-time lane identification for autonomous driving using a deep learning technique was published in 2017 in Sensors, vol. 17, no. 7, p. 1496 by C. Kim, J. Kim, and S. Lee.</w:t>
      </w:r>
    </w:p>
    <w:p w14:paraId="7EF5629E" w14:textId="77777777" w:rsidR="00910676" w:rsidRPr="00C11615" w:rsidRDefault="00910676" w:rsidP="00C11615">
      <w:pPr>
        <w:spacing w:after="0" w:line="259" w:lineRule="auto"/>
        <w:ind w:left="748" w:right="0" w:firstLine="0"/>
        <w:jc w:val="left"/>
        <w:rPr>
          <w:sz w:val="24"/>
          <w:szCs w:val="24"/>
        </w:rPr>
      </w:pPr>
    </w:p>
    <w:p w14:paraId="630F77D4" w14:textId="4181A732" w:rsidR="00BF5F5C" w:rsidRPr="00C11615" w:rsidRDefault="00BF5F5C" w:rsidP="00C11615">
      <w:pPr>
        <w:pStyle w:val="ListParagraph"/>
        <w:numPr>
          <w:ilvl w:val="0"/>
          <w:numId w:val="27"/>
        </w:numPr>
        <w:spacing w:after="0" w:line="259" w:lineRule="auto"/>
        <w:ind w:left="748" w:right="0"/>
        <w:jc w:val="left"/>
        <w:rPr>
          <w:sz w:val="24"/>
          <w:szCs w:val="24"/>
        </w:rPr>
      </w:pPr>
      <w:r w:rsidRPr="00C11615">
        <w:rPr>
          <w:sz w:val="24"/>
          <w:szCs w:val="24"/>
        </w:rPr>
        <w:t>Y. Hou, Z. Ma, and C. Liu, "Real-time lane detection algorithm based on edge detection and RANSAC method," in 36th Chinese Control Conference (CCC), 2017, pp. 1697–1701.</w:t>
      </w:r>
    </w:p>
    <w:p w14:paraId="5CD88B55" w14:textId="77777777" w:rsidR="00910676" w:rsidRPr="00C11615" w:rsidRDefault="00910676" w:rsidP="00C11615">
      <w:pPr>
        <w:spacing w:after="0" w:line="259" w:lineRule="auto"/>
        <w:ind w:left="748" w:right="0" w:firstLine="0"/>
        <w:jc w:val="left"/>
        <w:rPr>
          <w:sz w:val="24"/>
          <w:szCs w:val="24"/>
        </w:rPr>
      </w:pPr>
    </w:p>
    <w:p w14:paraId="3B13D1BB" w14:textId="175605A9" w:rsidR="00910676" w:rsidRPr="00C11615" w:rsidRDefault="00AD5B67" w:rsidP="00C11615">
      <w:pPr>
        <w:pStyle w:val="ListParagraph"/>
        <w:numPr>
          <w:ilvl w:val="0"/>
          <w:numId w:val="27"/>
        </w:numPr>
        <w:spacing w:after="0" w:line="259" w:lineRule="auto"/>
        <w:ind w:left="748" w:right="0"/>
        <w:jc w:val="left"/>
        <w:rPr>
          <w:sz w:val="24"/>
          <w:szCs w:val="24"/>
        </w:rPr>
      </w:pPr>
      <w:r w:rsidRPr="00C11615">
        <w:rPr>
          <w:sz w:val="24"/>
          <w:szCs w:val="24"/>
        </w:rPr>
        <w:t>The article "Lane detection using deep learning and geometrical constraints," published in Proceedings of the IEEE Conference on Computer Vision and Pattern Recognition (CVPR), 2017, pp. 197–205. T. Zhang, T. Xia, and B. Li.</w:t>
      </w:r>
    </w:p>
    <w:p w14:paraId="4723E438" w14:textId="77777777" w:rsidR="00AD5B67" w:rsidRPr="00C11615" w:rsidRDefault="00AD5B67" w:rsidP="00C11615">
      <w:pPr>
        <w:pStyle w:val="ListParagraph"/>
        <w:ind w:left="748" w:firstLine="0"/>
        <w:rPr>
          <w:sz w:val="24"/>
          <w:szCs w:val="24"/>
        </w:rPr>
      </w:pPr>
    </w:p>
    <w:p w14:paraId="3913C972" w14:textId="77777777" w:rsidR="00AD5B67" w:rsidRPr="00C11615" w:rsidRDefault="00AD5B67" w:rsidP="00C11615">
      <w:pPr>
        <w:pStyle w:val="ListParagraph"/>
        <w:spacing w:after="0" w:line="259" w:lineRule="auto"/>
        <w:ind w:left="748" w:right="0" w:firstLine="0"/>
        <w:jc w:val="left"/>
        <w:rPr>
          <w:sz w:val="24"/>
          <w:szCs w:val="24"/>
        </w:rPr>
      </w:pPr>
    </w:p>
    <w:p w14:paraId="5BACB6C8" w14:textId="77777777" w:rsidR="00AD5B67" w:rsidRPr="00C11615" w:rsidRDefault="00BF5F5C" w:rsidP="00C11615">
      <w:pPr>
        <w:pStyle w:val="ListParagraph"/>
        <w:numPr>
          <w:ilvl w:val="0"/>
          <w:numId w:val="27"/>
        </w:numPr>
        <w:spacing w:after="0" w:line="259" w:lineRule="auto"/>
        <w:ind w:left="748" w:right="0"/>
        <w:jc w:val="left"/>
        <w:rPr>
          <w:sz w:val="24"/>
          <w:szCs w:val="24"/>
        </w:rPr>
      </w:pPr>
      <w:r w:rsidRPr="00C11615">
        <w:rPr>
          <w:sz w:val="24"/>
          <w:szCs w:val="24"/>
        </w:rPr>
        <w:t>Real-time lane recognition using deep learning and SIFT, 2018 International Conference on Networking and Network Applications (</w:t>
      </w:r>
      <w:proofErr w:type="spellStart"/>
      <w:r w:rsidRPr="00C11615">
        <w:rPr>
          <w:sz w:val="24"/>
          <w:szCs w:val="24"/>
        </w:rPr>
        <w:t>NaNA</w:t>
      </w:r>
      <w:proofErr w:type="spellEnd"/>
      <w:r w:rsidRPr="00C11615">
        <w:rPr>
          <w:sz w:val="24"/>
          <w:szCs w:val="24"/>
        </w:rPr>
        <w:t>), M. Li, H. Qi, J. Chen, and X. Shen.</w:t>
      </w:r>
    </w:p>
    <w:p w14:paraId="7F25DBE5" w14:textId="77777777" w:rsidR="00AD5B67" w:rsidRPr="00C11615" w:rsidRDefault="00AD5B67" w:rsidP="00C11615">
      <w:pPr>
        <w:pStyle w:val="ListParagraph"/>
        <w:ind w:left="748" w:firstLine="0"/>
        <w:rPr>
          <w:sz w:val="24"/>
          <w:szCs w:val="24"/>
        </w:rPr>
      </w:pPr>
    </w:p>
    <w:p w14:paraId="694B943D" w14:textId="3FB902B4" w:rsidR="00910676" w:rsidRPr="00C11615" w:rsidRDefault="00AD5B67" w:rsidP="00C11615">
      <w:pPr>
        <w:pStyle w:val="ListParagraph"/>
        <w:numPr>
          <w:ilvl w:val="0"/>
          <w:numId w:val="27"/>
        </w:numPr>
        <w:spacing w:after="0" w:line="259" w:lineRule="auto"/>
        <w:ind w:left="748" w:right="0"/>
        <w:jc w:val="left"/>
        <w:rPr>
          <w:sz w:val="24"/>
          <w:szCs w:val="24"/>
        </w:rPr>
      </w:pPr>
      <w:r w:rsidRPr="00C11615">
        <w:rPr>
          <w:sz w:val="24"/>
          <w:szCs w:val="24"/>
        </w:rPr>
        <w:t xml:space="preserve">IEEE Transactions on Intelligent Transportation Systems, volume 20, issue 10, pages 3837–3853, </w:t>
      </w:r>
      <w:proofErr w:type="spellStart"/>
      <w:r w:rsidRPr="00C11615">
        <w:rPr>
          <w:sz w:val="24"/>
          <w:szCs w:val="24"/>
        </w:rPr>
        <w:t>Huang.IEEE</w:t>
      </w:r>
      <w:proofErr w:type="spellEnd"/>
      <w:r w:rsidRPr="00C11615">
        <w:rPr>
          <w:sz w:val="24"/>
          <w:szCs w:val="24"/>
        </w:rPr>
        <w:t xml:space="preserve"> Transactions on Intelligent Transportation Systems, vol. 20, no. 10, 2019, pp. 3837–3853, "A review on lane detection and tracking algorithms for intelligent transportation systems," by D. Lin and J. Huang.</w:t>
      </w:r>
    </w:p>
    <w:p w14:paraId="6722C6D1" w14:textId="77777777" w:rsidR="00C11615" w:rsidRPr="00C11615" w:rsidRDefault="00C11615" w:rsidP="00C11615">
      <w:pPr>
        <w:pStyle w:val="ListParagraph"/>
        <w:ind w:left="748" w:firstLine="0"/>
        <w:rPr>
          <w:sz w:val="24"/>
          <w:szCs w:val="24"/>
        </w:rPr>
      </w:pPr>
    </w:p>
    <w:p w14:paraId="004EB92E" w14:textId="77777777" w:rsidR="00C11615" w:rsidRPr="00C11615" w:rsidRDefault="00C11615" w:rsidP="00C11615">
      <w:pPr>
        <w:spacing w:after="0" w:line="259" w:lineRule="auto"/>
        <w:ind w:left="748" w:right="0" w:firstLine="0"/>
        <w:jc w:val="left"/>
        <w:rPr>
          <w:sz w:val="24"/>
          <w:szCs w:val="24"/>
        </w:rPr>
      </w:pPr>
    </w:p>
    <w:p w14:paraId="75EF7AFF" w14:textId="57D03344" w:rsidR="00BF5F5C" w:rsidRPr="00C11615" w:rsidRDefault="00BF5F5C" w:rsidP="00C11615">
      <w:pPr>
        <w:pStyle w:val="ListParagraph"/>
        <w:numPr>
          <w:ilvl w:val="0"/>
          <w:numId w:val="27"/>
        </w:numPr>
        <w:spacing w:after="0" w:line="259" w:lineRule="auto"/>
        <w:ind w:left="748" w:right="0"/>
        <w:jc w:val="left"/>
        <w:rPr>
          <w:sz w:val="24"/>
          <w:szCs w:val="24"/>
        </w:rPr>
      </w:pPr>
      <w:r w:rsidRPr="00C11615">
        <w:rPr>
          <w:sz w:val="24"/>
          <w:szCs w:val="24"/>
        </w:rPr>
        <w:t>Y. Zhang, S. Li, Q. Cheng, and H. Yang, "A review of vision-based lane detection methods," Sensors, vol. 20, no. 7, p. 2081, 2020.</w:t>
      </w:r>
    </w:p>
    <w:p w14:paraId="37F818E0" w14:textId="77777777" w:rsidR="00BF5F5C" w:rsidRPr="00C11615" w:rsidRDefault="00BF5F5C" w:rsidP="00C11615">
      <w:pPr>
        <w:pStyle w:val="ListParagraph"/>
        <w:ind w:left="748" w:firstLine="0"/>
        <w:rPr>
          <w:sz w:val="24"/>
          <w:szCs w:val="24"/>
        </w:rPr>
      </w:pPr>
    </w:p>
    <w:p w14:paraId="75BB92B5" w14:textId="77777777" w:rsidR="00BF5F5C" w:rsidRDefault="00BF5F5C" w:rsidP="00C11615">
      <w:pPr>
        <w:pStyle w:val="ListParagraph"/>
        <w:spacing w:after="0" w:line="259" w:lineRule="auto"/>
        <w:ind w:left="748" w:right="0" w:firstLine="0"/>
        <w:jc w:val="left"/>
        <w:rPr>
          <w:sz w:val="24"/>
          <w:szCs w:val="24"/>
        </w:rPr>
      </w:pPr>
    </w:p>
    <w:p w14:paraId="46A83627" w14:textId="77777777" w:rsidR="00C11615" w:rsidRPr="00C11615" w:rsidRDefault="00C11615" w:rsidP="00C11615">
      <w:pPr>
        <w:pStyle w:val="ListParagraph"/>
        <w:spacing w:after="0" w:line="259" w:lineRule="auto"/>
        <w:ind w:left="748" w:right="0" w:firstLine="0"/>
        <w:jc w:val="left"/>
        <w:rPr>
          <w:sz w:val="24"/>
          <w:szCs w:val="24"/>
        </w:rPr>
      </w:pPr>
    </w:p>
    <w:sectPr w:rsidR="00C11615" w:rsidRPr="00C11615" w:rsidSect="00D30E49">
      <w:headerReference w:type="even" r:id="rId11"/>
      <w:headerReference w:type="default" r:id="rId12"/>
      <w:footerReference w:type="even" r:id="rId13"/>
      <w:footerReference w:type="default" r:id="rId14"/>
      <w:headerReference w:type="first" r:id="rId15"/>
      <w:footerReference w:type="first" r:id="rId16"/>
      <w:pgSz w:w="11906" w:h="16841"/>
      <w:pgMar w:top="567" w:right="567" w:bottom="567" w:left="851" w:header="0"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9C560" w14:textId="77777777" w:rsidR="00C3678A" w:rsidRDefault="00C3678A">
      <w:pPr>
        <w:spacing w:after="0" w:line="240" w:lineRule="auto"/>
      </w:pPr>
      <w:r>
        <w:separator/>
      </w:r>
    </w:p>
  </w:endnote>
  <w:endnote w:type="continuationSeparator" w:id="0">
    <w:p w14:paraId="526E8669" w14:textId="77777777" w:rsidR="00C3678A" w:rsidRDefault="00C36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CA49" w14:textId="77777777" w:rsidR="001D58D8" w:rsidRDefault="00000000">
    <w:pPr>
      <w:spacing w:after="0" w:line="264" w:lineRule="auto"/>
      <w:ind w:left="430" w:right="0" w:firstLine="0"/>
      <w:jc w:val="center"/>
    </w:pPr>
    <w:r>
      <w:rPr>
        <w:rFonts w:ascii="Cambria Math" w:eastAsia="Cambria Math" w:hAnsi="Cambria Math" w:cs="Cambria Math"/>
        <w:color w:val="0000FF"/>
        <w:sz w:val="18"/>
        <w:u w:val="single" w:color="0000FF"/>
      </w:rPr>
      <w:t>www.irjmets.com</w:t>
    </w:r>
    <w:r>
      <w:rPr>
        <w:rFonts w:ascii="Cambria Math" w:eastAsia="Cambria Math" w:hAnsi="Cambria Math" w:cs="Cambria Math"/>
        <w:color w:val="00A84C"/>
        <w:sz w:val="18"/>
      </w:rPr>
      <w:t xml:space="preserve">                              </w:t>
    </w:r>
    <w:r>
      <w:rPr>
        <w:rFonts w:ascii="Cambria Math" w:eastAsia="Cambria Math" w:hAnsi="Cambria Math" w:cs="Cambria Math"/>
        <w:color w:val="00B050"/>
        <w:sz w:val="18"/>
      </w:rPr>
      <w:t xml:space="preserve">@International Research Journal of Modernization in Engineering, Technology and </w:t>
    </w:r>
    <w:proofErr w:type="gramStart"/>
    <w:r>
      <w:rPr>
        <w:rFonts w:ascii="Cambria Math" w:eastAsia="Cambria Math" w:hAnsi="Cambria Math" w:cs="Cambria Math"/>
        <w:color w:val="00B050"/>
        <w:sz w:val="18"/>
      </w:rPr>
      <w:t>Science</w:t>
    </w:r>
    <w:r>
      <w:rPr>
        <w:rFonts w:ascii="Cambria Math" w:eastAsia="Cambria Math" w:hAnsi="Cambria Math" w:cs="Cambria Math"/>
        <w:color w:val="00B050"/>
        <w:sz w:val="19"/>
      </w:rPr>
      <w:t xml:space="preserve"> </w:t>
    </w:r>
    <w:r>
      <w:rPr>
        <w:color w:val="44546A"/>
      </w:rPr>
      <w:t xml:space="preserve"> [</w:t>
    </w:r>
    <w:proofErr w:type="gramEnd"/>
    <w:r>
      <w:fldChar w:fldCharType="begin"/>
    </w:r>
    <w:r>
      <w:instrText xml:space="preserve"> PAGE   \* MERGEFORMAT </w:instrText>
    </w:r>
    <w:r>
      <w:fldChar w:fldCharType="separate"/>
    </w:r>
    <w:r>
      <w:rPr>
        <w:color w:val="44546A"/>
      </w:rPr>
      <w:t>1852</w:t>
    </w:r>
    <w:r>
      <w:rPr>
        <w:color w:val="44546A"/>
      </w:rPr>
      <w:fldChar w:fldCharType="end"/>
    </w:r>
    <w:r>
      <w:rPr>
        <w:color w:val="44546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42A0" w14:textId="77777777" w:rsidR="00CD51A1" w:rsidRDefault="00CD5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17FF" w14:textId="77777777" w:rsidR="001D58D8" w:rsidRDefault="00000000">
    <w:pPr>
      <w:spacing w:after="0" w:line="264" w:lineRule="auto"/>
      <w:ind w:left="430" w:right="0" w:firstLine="0"/>
      <w:jc w:val="center"/>
    </w:pPr>
    <w:r>
      <w:rPr>
        <w:rFonts w:ascii="Cambria Math" w:eastAsia="Cambria Math" w:hAnsi="Cambria Math" w:cs="Cambria Math"/>
        <w:color w:val="0000FF"/>
        <w:sz w:val="18"/>
        <w:u w:val="single" w:color="0000FF"/>
      </w:rPr>
      <w:t>www.irjmets.com</w:t>
    </w:r>
    <w:r>
      <w:rPr>
        <w:rFonts w:ascii="Cambria Math" w:eastAsia="Cambria Math" w:hAnsi="Cambria Math" w:cs="Cambria Math"/>
        <w:color w:val="00A84C"/>
        <w:sz w:val="18"/>
      </w:rPr>
      <w:t xml:space="preserve">                              </w:t>
    </w:r>
    <w:r>
      <w:rPr>
        <w:rFonts w:ascii="Cambria Math" w:eastAsia="Cambria Math" w:hAnsi="Cambria Math" w:cs="Cambria Math"/>
        <w:color w:val="00B050"/>
        <w:sz w:val="18"/>
      </w:rPr>
      <w:t xml:space="preserve">@International Research Journal of Modernization in Engineering, Technology and </w:t>
    </w:r>
    <w:proofErr w:type="gramStart"/>
    <w:r>
      <w:rPr>
        <w:rFonts w:ascii="Cambria Math" w:eastAsia="Cambria Math" w:hAnsi="Cambria Math" w:cs="Cambria Math"/>
        <w:color w:val="00B050"/>
        <w:sz w:val="18"/>
      </w:rPr>
      <w:t>Science</w:t>
    </w:r>
    <w:r>
      <w:rPr>
        <w:rFonts w:ascii="Cambria Math" w:eastAsia="Cambria Math" w:hAnsi="Cambria Math" w:cs="Cambria Math"/>
        <w:color w:val="00B050"/>
        <w:sz w:val="19"/>
      </w:rPr>
      <w:t xml:space="preserve"> </w:t>
    </w:r>
    <w:r>
      <w:rPr>
        <w:color w:val="44546A"/>
      </w:rPr>
      <w:t xml:space="preserve"> [</w:t>
    </w:r>
    <w:proofErr w:type="gramEnd"/>
    <w:r>
      <w:fldChar w:fldCharType="begin"/>
    </w:r>
    <w:r>
      <w:instrText xml:space="preserve"> PAGE   \* MERGEFORMAT </w:instrText>
    </w:r>
    <w:r>
      <w:fldChar w:fldCharType="separate"/>
    </w:r>
    <w:r>
      <w:rPr>
        <w:color w:val="44546A"/>
      </w:rPr>
      <w:t>1852</w:t>
    </w:r>
    <w:r>
      <w:rPr>
        <w:color w:val="44546A"/>
      </w:rPr>
      <w:fldChar w:fldCharType="end"/>
    </w:r>
    <w:r>
      <w:rPr>
        <w:color w:val="44546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1633C" w14:textId="77777777" w:rsidR="00C3678A" w:rsidRDefault="00C3678A">
      <w:pPr>
        <w:spacing w:after="0" w:line="240" w:lineRule="auto"/>
      </w:pPr>
      <w:r>
        <w:separator/>
      </w:r>
    </w:p>
  </w:footnote>
  <w:footnote w:type="continuationSeparator" w:id="0">
    <w:p w14:paraId="43512697" w14:textId="77777777" w:rsidR="00C3678A" w:rsidRDefault="00C36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6961" w14:textId="77777777" w:rsidR="001D58D8" w:rsidRDefault="00000000">
    <w:pPr>
      <w:spacing w:after="0" w:line="259" w:lineRule="auto"/>
      <w:ind w:left="720" w:righ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314F96A8" wp14:editId="55537E0D">
              <wp:simplePos x="0" y="0"/>
              <wp:positionH relativeFrom="page">
                <wp:posOffset>737616</wp:posOffset>
              </wp:positionH>
              <wp:positionV relativeFrom="page">
                <wp:posOffset>1502918</wp:posOffset>
              </wp:positionV>
              <wp:extent cx="6086602" cy="6096"/>
              <wp:effectExtent l="0" t="0" r="0" b="0"/>
              <wp:wrapSquare wrapText="bothSides"/>
              <wp:docPr id="8514" name="Group 8514"/>
              <wp:cNvGraphicFramePr/>
              <a:graphic xmlns:a="http://schemas.openxmlformats.org/drawingml/2006/main">
                <a:graphicData uri="http://schemas.microsoft.com/office/word/2010/wordprocessingGroup">
                  <wpg:wgp>
                    <wpg:cNvGrpSpPr/>
                    <wpg:grpSpPr>
                      <a:xfrm>
                        <a:off x="0" y="0"/>
                        <a:ext cx="6086602" cy="6096"/>
                        <a:chOff x="0" y="0"/>
                        <a:chExt cx="6086602" cy="6096"/>
                      </a:xfrm>
                    </wpg:grpSpPr>
                    <wps:wsp>
                      <wps:cNvPr id="8700" name="Shape 8700"/>
                      <wps:cNvSpPr/>
                      <wps:spPr>
                        <a:xfrm>
                          <a:off x="0" y="0"/>
                          <a:ext cx="6086602" cy="9144"/>
                        </a:xfrm>
                        <a:custGeom>
                          <a:avLst/>
                          <a:gdLst/>
                          <a:ahLst/>
                          <a:cxnLst/>
                          <a:rect l="0" t="0" r="0" b="0"/>
                          <a:pathLst>
                            <a:path w="6086602" h="9144">
                              <a:moveTo>
                                <a:pt x="0" y="0"/>
                              </a:moveTo>
                              <a:lnTo>
                                <a:pt x="6086602" y="0"/>
                              </a:lnTo>
                              <a:lnTo>
                                <a:pt x="608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514" style="width:479.26pt;height:0.47998pt;position:absolute;mso-position-horizontal-relative:page;mso-position-horizontal:absolute;margin-left:58.08pt;mso-position-vertical-relative:page;margin-top:118.34pt;" coordsize="60866,60">
              <v:shape id="Shape 8701" style="position:absolute;width:60866;height:91;left:0;top:0;" coordsize="6086602,9144" path="m0,0l6086602,0l6086602,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8480" behindDoc="0" locked="0" layoutInCell="1" allowOverlap="0" wp14:anchorId="7F179C73" wp14:editId="47D9DEEA">
          <wp:simplePos x="0" y="0"/>
          <wp:positionH relativeFrom="page">
            <wp:posOffset>3180842</wp:posOffset>
          </wp:positionH>
          <wp:positionV relativeFrom="page">
            <wp:posOffset>144145</wp:posOffset>
          </wp:positionV>
          <wp:extent cx="1371600" cy="695325"/>
          <wp:effectExtent l="0" t="0" r="0" b="0"/>
          <wp:wrapSquare wrapText="bothSides"/>
          <wp:docPr id="1787057388" name="Picture 1787057388"/>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1371600" cy="695325"/>
                  </a:xfrm>
                  <a:prstGeom prst="rect">
                    <a:avLst/>
                  </a:prstGeom>
                </pic:spPr>
              </pic:pic>
            </a:graphicData>
          </a:graphic>
        </wp:anchor>
      </w:drawing>
    </w:r>
    <w:r>
      <w:rPr>
        <w:rFonts w:ascii="Cambria Math" w:eastAsia="Cambria Math" w:hAnsi="Cambria Math" w:cs="Cambria Math"/>
        <w:color w:val="00B050"/>
        <w:sz w:val="30"/>
      </w:rPr>
      <w:t xml:space="preserve"> </w:t>
    </w:r>
    <w:r>
      <w:rPr>
        <w:rFonts w:ascii="Cambria Math" w:eastAsia="Cambria Math" w:hAnsi="Cambria Math" w:cs="Cambria Math"/>
        <w:color w:val="00B050"/>
        <w:sz w:val="26"/>
      </w:rPr>
      <w:t xml:space="preserve">                                                              </w:t>
    </w:r>
    <w:r>
      <w:rPr>
        <w:rFonts w:ascii="Cambria Math" w:eastAsia="Cambria Math" w:hAnsi="Cambria Math" w:cs="Cambria Math"/>
        <w:color w:val="00B050"/>
        <w:sz w:val="22"/>
      </w:rPr>
      <w:t xml:space="preserve">                                        e-ISSN: 2582-5208 </w:t>
    </w:r>
    <w:r>
      <w:rPr>
        <w:rFonts w:ascii="Cambria Math" w:eastAsia="Cambria Math" w:hAnsi="Cambria Math" w:cs="Cambria Math"/>
        <w:color w:val="00B050"/>
        <w:sz w:val="38"/>
      </w:rPr>
      <w:t xml:space="preserve"> </w:t>
    </w:r>
  </w:p>
  <w:p w14:paraId="34106F5A" w14:textId="77777777" w:rsidR="001D58D8" w:rsidRDefault="00000000">
    <w:pPr>
      <w:spacing w:after="0" w:line="286" w:lineRule="auto"/>
      <w:ind w:left="2206" w:right="0" w:hanging="1486"/>
      <w:jc w:val="left"/>
    </w:pPr>
    <w:proofErr w:type="gramStart"/>
    <w:r>
      <w:rPr>
        <w:rFonts w:ascii="Cambria Math" w:eastAsia="Cambria Math" w:hAnsi="Cambria Math" w:cs="Cambria Math"/>
        <w:color w:val="00B050"/>
        <w:sz w:val="25"/>
      </w:rPr>
      <w:t>International  Research</w:t>
    </w:r>
    <w:proofErr w:type="gramEnd"/>
    <w:r>
      <w:rPr>
        <w:rFonts w:ascii="Cambria Math" w:eastAsia="Cambria Math" w:hAnsi="Cambria Math" w:cs="Cambria Math"/>
        <w:color w:val="00B050"/>
        <w:sz w:val="25"/>
      </w:rPr>
      <w:t xml:space="preserve"> Journal of Modernization in Engineering  Technology and Science </w:t>
    </w:r>
    <w:r>
      <w:rPr>
        <w:rFonts w:ascii="Times New Roman" w:eastAsia="Times New Roman" w:hAnsi="Times New Roman" w:cs="Times New Roman"/>
        <w:b/>
        <w:color w:val="1F497D"/>
        <w:sz w:val="22"/>
      </w:rPr>
      <w:t>( Peer-Reviewed, Open Access, Fully Refereed International Journal )</w:t>
    </w:r>
    <w:r>
      <w:rPr>
        <w:rFonts w:ascii="Times New Roman" w:eastAsia="Times New Roman" w:hAnsi="Times New Roman" w:cs="Times New Roman"/>
        <w:color w:val="1F497D"/>
        <w:sz w:val="22"/>
      </w:rPr>
      <w:t xml:space="preserve"> </w:t>
    </w:r>
  </w:p>
  <w:p w14:paraId="758CA39D" w14:textId="77777777" w:rsidR="001D58D8" w:rsidRDefault="00000000">
    <w:pPr>
      <w:spacing w:after="0" w:line="259" w:lineRule="auto"/>
      <w:ind w:left="720" w:right="0" w:firstLine="0"/>
      <w:jc w:val="left"/>
    </w:pPr>
    <w:r>
      <w:rPr>
        <w:rFonts w:ascii="Times New Roman" w:eastAsia="Times New Roman" w:hAnsi="Times New Roman" w:cs="Times New Roman"/>
        <w:b/>
        <w:color w:val="1F497D"/>
        <w:sz w:val="22"/>
      </w:rPr>
      <w:t xml:space="preserve">Volume:05/Issue:04/April-2023                 Impact Factor- 7.868    </w:t>
    </w:r>
    <w:r>
      <w:rPr>
        <w:rFonts w:ascii="Calibri" w:eastAsia="Calibri" w:hAnsi="Calibri" w:cs="Calibri"/>
        <w:b/>
        <w:color w:val="1F497D"/>
        <w:sz w:val="22"/>
      </w:rPr>
      <w:t xml:space="preserve">                                    </w:t>
    </w:r>
    <w:r>
      <w:rPr>
        <w:rFonts w:ascii="Times New Roman" w:eastAsia="Times New Roman" w:hAnsi="Times New Roman" w:cs="Times New Roman"/>
        <w:b/>
        <w:color w:val="1F497D"/>
        <w:sz w:val="22"/>
      </w:rPr>
      <w:t>www.irjmets.com</w:t>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C2128" w14:textId="77777777" w:rsidR="001D58D8" w:rsidRPr="00166C40" w:rsidRDefault="001D58D8" w:rsidP="00166C40">
    <w:pPr>
      <w:pStyle w:val="Heade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07F0" w14:textId="77777777" w:rsidR="001D58D8" w:rsidRDefault="00000000">
    <w:pPr>
      <w:spacing w:after="0" w:line="259" w:lineRule="auto"/>
      <w:ind w:left="720" w:right="0"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0C4989A8" wp14:editId="7C32B2EA">
              <wp:simplePos x="0" y="0"/>
              <wp:positionH relativeFrom="page">
                <wp:posOffset>737616</wp:posOffset>
              </wp:positionH>
              <wp:positionV relativeFrom="page">
                <wp:posOffset>1502918</wp:posOffset>
              </wp:positionV>
              <wp:extent cx="6086602" cy="6096"/>
              <wp:effectExtent l="0" t="0" r="0" b="0"/>
              <wp:wrapSquare wrapText="bothSides"/>
              <wp:docPr id="8374" name="Group 8374"/>
              <wp:cNvGraphicFramePr/>
              <a:graphic xmlns:a="http://schemas.openxmlformats.org/drawingml/2006/main">
                <a:graphicData uri="http://schemas.microsoft.com/office/word/2010/wordprocessingGroup">
                  <wpg:wgp>
                    <wpg:cNvGrpSpPr/>
                    <wpg:grpSpPr>
                      <a:xfrm>
                        <a:off x="0" y="0"/>
                        <a:ext cx="6086602" cy="6096"/>
                        <a:chOff x="0" y="0"/>
                        <a:chExt cx="6086602" cy="6096"/>
                      </a:xfrm>
                    </wpg:grpSpPr>
                    <wps:wsp>
                      <wps:cNvPr id="8696" name="Shape 8696"/>
                      <wps:cNvSpPr/>
                      <wps:spPr>
                        <a:xfrm>
                          <a:off x="0" y="0"/>
                          <a:ext cx="6086602" cy="9144"/>
                        </a:xfrm>
                        <a:custGeom>
                          <a:avLst/>
                          <a:gdLst/>
                          <a:ahLst/>
                          <a:cxnLst/>
                          <a:rect l="0" t="0" r="0" b="0"/>
                          <a:pathLst>
                            <a:path w="6086602" h="9144">
                              <a:moveTo>
                                <a:pt x="0" y="0"/>
                              </a:moveTo>
                              <a:lnTo>
                                <a:pt x="6086602" y="0"/>
                              </a:lnTo>
                              <a:lnTo>
                                <a:pt x="608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374" style="width:479.26pt;height:0.47998pt;position:absolute;mso-position-horizontal-relative:page;mso-position-horizontal:absolute;margin-left:58.08pt;mso-position-vertical-relative:page;margin-top:118.34pt;" coordsize="60866,60">
              <v:shape id="Shape 8697" style="position:absolute;width:60866;height:91;left:0;top:0;" coordsize="6086602,9144" path="m0,0l6086602,0l6086602,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72576" behindDoc="0" locked="0" layoutInCell="1" allowOverlap="0" wp14:anchorId="4006C6C0" wp14:editId="5F038472">
          <wp:simplePos x="0" y="0"/>
          <wp:positionH relativeFrom="page">
            <wp:posOffset>3180842</wp:posOffset>
          </wp:positionH>
          <wp:positionV relativeFrom="page">
            <wp:posOffset>144145</wp:posOffset>
          </wp:positionV>
          <wp:extent cx="1371600" cy="695325"/>
          <wp:effectExtent l="0" t="0" r="0" b="0"/>
          <wp:wrapSquare wrapText="bothSides"/>
          <wp:docPr id="1384514241" name="Picture 138451424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1371600" cy="695325"/>
                  </a:xfrm>
                  <a:prstGeom prst="rect">
                    <a:avLst/>
                  </a:prstGeom>
                </pic:spPr>
              </pic:pic>
            </a:graphicData>
          </a:graphic>
        </wp:anchor>
      </w:drawing>
    </w:r>
    <w:r>
      <w:rPr>
        <w:rFonts w:ascii="Cambria Math" w:eastAsia="Cambria Math" w:hAnsi="Cambria Math" w:cs="Cambria Math"/>
        <w:color w:val="00B050"/>
        <w:sz w:val="30"/>
      </w:rPr>
      <w:t xml:space="preserve"> </w:t>
    </w:r>
    <w:r>
      <w:rPr>
        <w:rFonts w:ascii="Cambria Math" w:eastAsia="Cambria Math" w:hAnsi="Cambria Math" w:cs="Cambria Math"/>
        <w:color w:val="00B050"/>
        <w:sz w:val="26"/>
      </w:rPr>
      <w:t xml:space="preserve">                                                              </w:t>
    </w:r>
    <w:r>
      <w:rPr>
        <w:rFonts w:ascii="Cambria Math" w:eastAsia="Cambria Math" w:hAnsi="Cambria Math" w:cs="Cambria Math"/>
        <w:color w:val="00B050"/>
        <w:sz w:val="22"/>
      </w:rPr>
      <w:t xml:space="preserve">                                        e-ISSN: 2582-5208 </w:t>
    </w:r>
    <w:r>
      <w:rPr>
        <w:rFonts w:ascii="Cambria Math" w:eastAsia="Cambria Math" w:hAnsi="Cambria Math" w:cs="Cambria Math"/>
        <w:color w:val="00B050"/>
        <w:sz w:val="38"/>
      </w:rPr>
      <w:t xml:space="preserve"> </w:t>
    </w:r>
  </w:p>
  <w:p w14:paraId="301E4D58" w14:textId="77777777" w:rsidR="001D58D8" w:rsidRDefault="00000000">
    <w:pPr>
      <w:spacing w:after="0" w:line="286" w:lineRule="auto"/>
      <w:ind w:left="2206" w:right="0" w:hanging="1486"/>
      <w:jc w:val="left"/>
    </w:pPr>
    <w:proofErr w:type="gramStart"/>
    <w:r>
      <w:rPr>
        <w:rFonts w:ascii="Cambria Math" w:eastAsia="Cambria Math" w:hAnsi="Cambria Math" w:cs="Cambria Math"/>
        <w:color w:val="00B050"/>
        <w:sz w:val="25"/>
      </w:rPr>
      <w:t>International  Research</w:t>
    </w:r>
    <w:proofErr w:type="gramEnd"/>
    <w:r>
      <w:rPr>
        <w:rFonts w:ascii="Cambria Math" w:eastAsia="Cambria Math" w:hAnsi="Cambria Math" w:cs="Cambria Math"/>
        <w:color w:val="00B050"/>
        <w:sz w:val="25"/>
      </w:rPr>
      <w:t xml:space="preserve"> Journal of Modernization in Engineering  Technology and Science </w:t>
    </w:r>
    <w:r>
      <w:rPr>
        <w:rFonts w:ascii="Times New Roman" w:eastAsia="Times New Roman" w:hAnsi="Times New Roman" w:cs="Times New Roman"/>
        <w:b/>
        <w:color w:val="1F497D"/>
        <w:sz w:val="22"/>
      </w:rPr>
      <w:t>( Peer-Reviewed, Open Access, Fully Refereed International Journal )</w:t>
    </w:r>
    <w:r>
      <w:rPr>
        <w:rFonts w:ascii="Times New Roman" w:eastAsia="Times New Roman" w:hAnsi="Times New Roman" w:cs="Times New Roman"/>
        <w:color w:val="1F497D"/>
        <w:sz w:val="22"/>
      </w:rPr>
      <w:t xml:space="preserve"> </w:t>
    </w:r>
  </w:p>
  <w:p w14:paraId="1589E391" w14:textId="77777777" w:rsidR="001D58D8" w:rsidRDefault="00000000">
    <w:pPr>
      <w:spacing w:after="0" w:line="259" w:lineRule="auto"/>
      <w:ind w:left="720" w:right="0" w:firstLine="0"/>
      <w:jc w:val="left"/>
    </w:pPr>
    <w:r>
      <w:rPr>
        <w:rFonts w:ascii="Times New Roman" w:eastAsia="Times New Roman" w:hAnsi="Times New Roman" w:cs="Times New Roman"/>
        <w:b/>
        <w:color w:val="1F497D"/>
        <w:sz w:val="22"/>
      </w:rPr>
      <w:t xml:space="preserve">Volume:05/Issue:04/April-2023                 Impact Factor- 7.868    </w:t>
    </w:r>
    <w:r>
      <w:rPr>
        <w:rFonts w:ascii="Calibri" w:eastAsia="Calibri" w:hAnsi="Calibri" w:cs="Calibri"/>
        <w:b/>
        <w:color w:val="1F497D"/>
        <w:sz w:val="22"/>
      </w:rPr>
      <w:t xml:space="preserve">                                    </w:t>
    </w:r>
    <w:r>
      <w:rPr>
        <w:rFonts w:ascii="Times New Roman" w:eastAsia="Times New Roman" w:hAnsi="Times New Roman" w:cs="Times New Roman"/>
        <w:b/>
        <w:color w:val="1F497D"/>
        <w:sz w:val="22"/>
      </w:rPr>
      <w:t>www.irjmets.com</w:t>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5A5"/>
    <w:multiLevelType w:val="hybridMultilevel"/>
    <w:tmpl w:val="E708DC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F95D8F"/>
    <w:multiLevelType w:val="hybridMultilevel"/>
    <w:tmpl w:val="EC78419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5E54A83"/>
    <w:multiLevelType w:val="hybridMultilevel"/>
    <w:tmpl w:val="30BE56D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797517"/>
    <w:multiLevelType w:val="hybridMultilevel"/>
    <w:tmpl w:val="82DE15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1E6F32"/>
    <w:multiLevelType w:val="hybridMultilevel"/>
    <w:tmpl w:val="5D0CEE8C"/>
    <w:lvl w:ilvl="0" w:tplc="01624CF8">
      <w:start w:val="1"/>
      <w:numFmt w:val="decimal"/>
      <w:lvlText w:val="[%1]"/>
      <w:lvlJc w:val="left"/>
      <w:pPr>
        <w:ind w:left="708"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1" w:tplc="161A4572">
      <w:start w:val="1"/>
      <w:numFmt w:val="lowerLetter"/>
      <w:lvlText w:val="%2"/>
      <w:lvlJc w:val="left"/>
      <w:pPr>
        <w:ind w:left="1090"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2" w:tplc="7ACC70A0">
      <w:start w:val="1"/>
      <w:numFmt w:val="lowerRoman"/>
      <w:lvlText w:val="%3"/>
      <w:lvlJc w:val="left"/>
      <w:pPr>
        <w:ind w:left="1810"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3" w:tplc="11FC2C2C">
      <w:start w:val="1"/>
      <w:numFmt w:val="decimal"/>
      <w:lvlText w:val="%4"/>
      <w:lvlJc w:val="left"/>
      <w:pPr>
        <w:ind w:left="2530"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4" w:tplc="DD361598">
      <w:start w:val="1"/>
      <w:numFmt w:val="lowerLetter"/>
      <w:lvlText w:val="%5"/>
      <w:lvlJc w:val="left"/>
      <w:pPr>
        <w:ind w:left="3250"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5" w:tplc="E3247DA8">
      <w:start w:val="1"/>
      <w:numFmt w:val="lowerRoman"/>
      <w:lvlText w:val="%6"/>
      <w:lvlJc w:val="left"/>
      <w:pPr>
        <w:ind w:left="3970"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6" w:tplc="115C3912">
      <w:start w:val="1"/>
      <w:numFmt w:val="decimal"/>
      <w:lvlText w:val="%7"/>
      <w:lvlJc w:val="left"/>
      <w:pPr>
        <w:ind w:left="4690"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7" w:tplc="D9F07036">
      <w:start w:val="1"/>
      <w:numFmt w:val="lowerLetter"/>
      <w:lvlText w:val="%8"/>
      <w:lvlJc w:val="left"/>
      <w:pPr>
        <w:ind w:left="5410"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8" w:tplc="56928D86">
      <w:start w:val="1"/>
      <w:numFmt w:val="lowerRoman"/>
      <w:lvlText w:val="%9"/>
      <w:lvlJc w:val="left"/>
      <w:pPr>
        <w:ind w:left="6130"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138912D8"/>
    <w:multiLevelType w:val="hybridMultilevel"/>
    <w:tmpl w:val="438CDD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0E7663"/>
    <w:multiLevelType w:val="hybridMultilevel"/>
    <w:tmpl w:val="2FE6D676"/>
    <w:lvl w:ilvl="0" w:tplc="40090001">
      <w:start w:val="1"/>
      <w:numFmt w:val="bullet"/>
      <w:lvlText w:val=""/>
      <w:lvlJc w:val="left"/>
      <w:pPr>
        <w:ind w:left="1469" w:hanging="360"/>
      </w:pPr>
      <w:rPr>
        <w:rFonts w:ascii="Symbol" w:hAnsi="Symbol" w:hint="default"/>
      </w:rPr>
    </w:lvl>
    <w:lvl w:ilvl="1" w:tplc="40090003" w:tentative="1">
      <w:start w:val="1"/>
      <w:numFmt w:val="bullet"/>
      <w:lvlText w:val="o"/>
      <w:lvlJc w:val="left"/>
      <w:pPr>
        <w:ind w:left="2189" w:hanging="360"/>
      </w:pPr>
      <w:rPr>
        <w:rFonts w:ascii="Courier New" w:hAnsi="Courier New" w:cs="Courier New" w:hint="default"/>
      </w:rPr>
    </w:lvl>
    <w:lvl w:ilvl="2" w:tplc="40090005" w:tentative="1">
      <w:start w:val="1"/>
      <w:numFmt w:val="bullet"/>
      <w:lvlText w:val=""/>
      <w:lvlJc w:val="left"/>
      <w:pPr>
        <w:ind w:left="2909" w:hanging="360"/>
      </w:pPr>
      <w:rPr>
        <w:rFonts w:ascii="Wingdings" w:hAnsi="Wingdings" w:hint="default"/>
      </w:rPr>
    </w:lvl>
    <w:lvl w:ilvl="3" w:tplc="40090001" w:tentative="1">
      <w:start w:val="1"/>
      <w:numFmt w:val="bullet"/>
      <w:lvlText w:val=""/>
      <w:lvlJc w:val="left"/>
      <w:pPr>
        <w:ind w:left="3629" w:hanging="360"/>
      </w:pPr>
      <w:rPr>
        <w:rFonts w:ascii="Symbol" w:hAnsi="Symbol" w:hint="default"/>
      </w:rPr>
    </w:lvl>
    <w:lvl w:ilvl="4" w:tplc="40090003" w:tentative="1">
      <w:start w:val="1"/>
      <w:numFmt w:val="bullet"/>
      <w:lvlText w:val="o"/>
      <w:lvlJc w:val="left"/>
      <w:pPr>
        <w:ind w:left="4349" w:hanging="360"/>
      </w:pPr>
      <w:rPr>
        <w:rFonts w:ascii="Courier New" w:hAnsi="Courier New" w:cs="Courier New" w:hint="default"/>
      </w:rPr>
    </w:lvl>
    <w:lvl w:ilvl="5" w:tplc="40090005" w:tentative="1">
      <w:start w:val="1"/>
      <w:numFmt w:val="bullet"/>
      <w:lvlText w:val=""/>
      <w:lvlJc w:val="left"/>
      <w:pPr>
        <w:ind w:left="5069" w:hanging="360"/>
      </w:pPr>
      <w:rPr>
        <w:rFonts w:ascii="Wingdings" w:hAnsi="Wingdings" w:hint="default"/>
      </w:rPr>
    </w:lvl>
    <w:lvl w:ilvl="6" w:tplc="40090001" w:tentative="1">
      <w:start w:val="1"/>
      <w:numFmt w:val="bullet"/>
      <w:lvlText w:val=""/>
      <w:lvlJc w:val="left"/>
      <w:pPr>
        <w:ind w:left="5789" w:hanging="360"/>
      </w:pPr>
      <w:rPr>
        <w:rFonts w:ascii="Symbol" w:hAnsi="Symbol" w:hint="default"/>
      </w:rPr>
    </w:lvl>
    <w:lvl w:ilvl="7" w:tplc="40090003" w:tentative="1">
      <w:start w:val="1"/>
      <w:numFmt w:val="bullet"/>
      <w:lvlText w:val="o"/>
      <w:lvlJc w:val="left"/>
      <w:pPr>
        <w:ind w:left="6509" w:hanging="360"/>
      </w:pPr>
      <w:rPr>
        <w:rFonts w:ascii="Courier New" w:hAnsi="Courier New" w:cs="Courier New" w:hint="default"/>
      </w:rPr>
    </w:lvl>
    <w:lvl w:ilvl="8" w:tplc="40090005" w:tentative="1">
      <w:start w:val="1"/>
      <w:numFmt w:val="bullet"/>
      <w:lvlText w:val=""/>
      <w:lvlJc w:val="left"/>
      <w:pPr>
        <w:ind w:left="7229" w:hanging="360"/>
      </w:pPr>
      <w:rPr>
        <w:rFonts w:ascii="Wingdings" w:hAnsi="Wingdings" w:hint="default"/>
      </w:rPr>
    </w:lvl>
  </w:abstractNum>
  <w:abstractNum w:abstractNumId="7" w15:restartNumberingAfterBreak="0">
    <w:nsid w:val="1D64447B"/>
    <w:multiLevelType w:val="hybridMultilevel"/>
    <w:tmpl w:val="17A0C0F6"/>
    <w:lvl w:ilvl="0" w:tplc="D522195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2FD7898"/>
    <w:multiLevelType w:val="hybridMultilevel"/>
    <w:tmpl w:val="F7B23126"/>
    <w:lvl w:ilvl="0" w:tplc="4009000F">
      <w:start w:val="1"/>
      <w:numFmt w:val="decimal"/>
      <w:lvlText w:val="%1."/>
      <w:lvlJc w:val="left"/>
      <w:pPr>
        <w:ind w:left="1080" w:hanging="360"/>
      </w:pPr>
    </w:lvl>
    <w:lvl w:ilvl="1" w:tplc="E4E48BC6">
      <w:start w:val="1"/>
      <w:numFmt w:val="upperLetter"/>
      <w:lvlText w:val="%2."/>
      <w:lvlJc w:val="left"/>
      <w:pPr>
        <w:ind w:left="1800" w:hanging="360"/>
      </w:pPr>
      <w:rPr>
        <w:rFonts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6DF6E96"/>
    <w:multiLevelType w:val="hybridMultilevel"/>
    <w:tmpl w:val="9454D698"/>
    <w:lvl w:ilvl="0" w:tplc="40090001">
      <w:start w:val="1"/>
      <w:numFmt w:val="bullet"/>
      <w:lvlText w:val=""/>
      <w:lvlJc w:val="left"/>
      <w:pPr>
        <w:ind w:left="1469" w:hanging="360"/>
      </w:pPr>
      <w:rPr>
        <w:rFonts w:ascii="Symbol" w:hAnsi="Symbol" w:hint="default"/>
      </w:rPr>
    </w:lvl>
    <w:lvl w:ilvl="1" w:tplc="40090003" w:tentative="1">
      <w:start w:val="1"/>
      <w:numFmt w:val="bullet"/>
      <w:lvlText w:val="o"/>
      <w:lvlJc w:val="left"/>
      <w:pPr>
        <w:ind w:left="2189" w:hanging="360"/>
      </w:pPr>
      <w:rPr>
        <w:rFonts w:ascii="Courier New" w:hAnsi="Courier New" w:cs="Courier New" w:hint="default"/>
      </w:rPr>
    </w:lvl>
    <w:lvl w:ilvl="2" w:tplc="40090005" w:tentative="1">
      <w:start w:val="1"/>
      <w:numFmt w:val="bullet"/>
      <w:lvlText w:val=""/>
      <w:lvlJc w:val="left"/>
      <w:pPr>
        <w:ind w:left="2909" w:hanging="360"/>
      </w:pPr>
      <w:rPr>
        <w:rFonts w:ascii="Wingdings" w:hAnsi="Wingdings" w:hint="default"/>
      </w:rPr>
    </w:lvl>
    <w:lvl w:ilvl="3" w:tplc="40090001" w:tentative="1">
      <w:start w:val="1"/>
      <w:numFmt w:val="bullet"/>
      <w:lvlText w:val=""/>
      <w:lvlJc w:val="left"/>
      <w:pPr>
        <w:ind w:left="3629" w:hanging="360"/>
      </w:pPr>
      <w:rPr>
        <w:rFonts w:ascii="Symbol" w:hAnsi="Symbol" w:hint="default"/>
      </w:rPr>
    </w:lvl>
    <w:lvl w:ilvl="4" w:tplc="40090003" w:tentative="1">
      <w:start w:val="1"/>
      <w:numFmt w:val="bullet"/>
      <w:lvlText w:val="o"/>
      <w:lvlJc w:val="left"/>
      <w:pPr>
        <w:ind w:left="4349" w:hanging="360"/>
      </w:pPr>
      <w:rPr>
        <w:rFonts w:ascii="Courier New" w:hAnsi="Courier New" w:cs="Courier New" w:hint="default"/>
      </w:rPr>
    </w:lvl>
    <w:lvl w:ilvl="5" w:tplc="40090005" w:tentative="1">
      <w:start w:val="1"/>
      <w:numFmt w:val="bullet"/>
      <w:lvlText w:val=""/>
      <w:lvlJc w:val="left"/>
      <w:pPr>
        <w:ind w:left="5069" w:hanging="360"/>
      </w:pPr>
      <w:rPr>
        <w:rFonts w:ascii="Wingdings" w:hAnsi="Wingdings" w:hint="default"/>
      </w:rPr>
    </w:lvl>
    <w:lvl w:ilvl="6" w:tplc="40090001" w:tentative="1">
      <w:start w:val="1"/>
      <w:numFmt w:val="bullet"/>
      <w:lvlText w:val=""/>
      <w:lvlJc w:val="left"/>
      <w:pPr>
        <w:ind w:left="5789" w:hanging="360"/>
      </w:pPr>
      <w:rPr>
        <w:rFonts w:ascii="Symbol" w:hAnsi="Symbol" w:hint="default"/>
      </w:rPr>
    </w:lvl>
    <w:lvl w:ilvl="7" w:tplc="40090003" w:tentative="1">
      <w:start w:val="1"/>
      <w:numFmt w:val="bullet"/>
      <w:lvlText w:val="o"/>
      <w:lvlJc w:val="left"/>
      <w:pPr>
        <w:ind w:left="6509" w:hanging="360"/>
      </w:pPr>
      <w:rPr>
        <w:rFonts w:ascii="Courier New" w:hAnsi="Courier New" w:cs="Courier New" w:hint="default"/>
      </w:rPr>
    </w:lvl>
    <w:lvl w:ilvl="8" w:tplc="40090005" w:tentative="1">
      <w:start w:val="1"/>
      <w:numFmt w:val="bullet"/>
      <w:lvlText w:val=""/>
      <w:lvlJc w:val="left"/>
      <w:pPr>
        <w:ind w:left="7229" w:hanging="360"/>
      </w:pPr>
      <w:rPr>
        <w:rFonts w:ascii="Wingdings" w:hAnsi="Wingdings" w:hint="default"/>
      </w:rPr>
    </w:lvl>
  </w:abstractNum>
  <w:abstractNum w:abstractNumId="10" w15:restartNumberingAfterBreak="0">
    <w:nsid w:val="292A7171"/>
    <w:multiLevelType w:val="hybridMultilevel"/>
    <w:tmpl w:val="ADB0A506"/>
    <w:lvl w:ilvl="0" w:tplc="4F087C5E">
      <w:start w:val="1"/>
      <w:numFmt w:val="decimal"/>
      <w:lvlText w:val="%1."/>
      <w:lvlJc w:val="left"/>
      <w:pPr>
        <w:ind w:left="71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98F6A9E4">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21923482">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D55A7D32">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83B2AC12">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ACA3442">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1C8A3A3E">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D6AC2664">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1E9EFD40">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D05617F"/>
    <w:multiLevelType w:val="hybridMultilevel"/>
    <w:tmpl w:val="290AE9E8"/>
    <w:lvl w:ilvl="0" w:tplc="40090001">
      <w:start w:val="1"/>
      <w:numFmt w:val="bullet"/>
      <w:lvlText w:val=""/>
      <w:lvlJc w:val="left"/>
      <w:pPr>
        <w:ind w:left="1469" w:hanging="360"/>
      </w:pPr>
      <w:rPr>
        <w:rFonts w:ascii="Symbol" w:hAnsi="Symbol" w:hint="default"/>
      </w:rPr>
    </w:lvl>
    <w:lvl w:ilvl="1" w:tplc="40090003" w:tentative="1">
      <w:start w:val="1"/>
      <w:numFmt w:val="bullet"/>
      <w:lvlText w:val="o"/>
      <w:lvlJc w:val="left"/>
      <w:pPr>
        <w:ind w:left="2189" w:hanging="360"/>
      </w:pPr>
      <w:rPr>
        <w:rFonts w:ascii="Courier New" w:hAnsi="Courier New" w:cs="Courier New" w:hint="default"/>
      </w:rPr>
    </w:lvl>
    <w:lvl w:ilvl="2" w:tplc="40090005" w:tentative="1">
      <w:start w:val="1"/>
      <w:numFmt w:val="bullet"/>
      <w:lvlText w:val=""/>
      <w:lvlJc w:val="left"/>
      <w:pPr>
        <w:ind w:left="2909" w:hanging="360"/>
      </w:pPr>
      <w:rPr>
        <w:rFonts w:ascii="Wingdings" w:hAnsi="Wingdings" w:hint="default"/>
      </w:rPr>
    </w:lvl>
    <w:lvl w:ilvl="3" w:tplc="40090001" w:tentative="1">
      <w:start w:val="1"/>
      <w:numFmt w:val="bullet"/>
      <w:lvlText w:val=""/>
      <w:lvlJc w:val="left"/>
      <w:pPr>
        <w:ind w:left="3629" w:hanging="360"/>
      </w:pPr>
      <w:rPr>
        <w:rFonts w:ascii="Symbol" w:hAnsi="Symbol" w:hint="default"/>
      </w:rPr>
    </w:lvl>
    <w:lvl w:ilvl="4" w:tplc="40090003" w:tentative="1">
      <w:start w:val="1"/>
      <w:numFmt w:val="bullet"/>
      <w:lvlText w:val="o"/>
      <w:lvlJc w:val="left"/>
      <w:pPr>
        <w:ind w:left="4349" w:hanging="360"/>
      </w:pPr>
      <w:rPr>
        <w:rFonts w:ascii="Courier New" w:hAnsi="Courier New" w:cs="Courier New" w:hint="default"/>
      </w:rPr>
    </w:lvl>
    <w:lvl w:ilvl="5" w:tplc="40090005" w:tentative="1">
      <w:start w:val="1"/>
      <w:numFmt w:val="bullet"/>
      <w:lvlText w:val=""/>
      <w:lvlJc w:val="left"/>
      <w:pPr>
        <w:ind w:left="5069" w:hanging="360"/>
      </w:pPr>
      <w:rPr>
        <w:rFonts w:ascii="Wingdings" w:hAnsi="Wingdings" w:hint="default"/>
      </w:rPr>
    </w:lvl>
    <w:lvl w:ilvl="6" w:tplc="40090001" w:tentative="1">
      <w:start w:val="1"/>
      <w:numFmt w:val="bullet"/>
      <w:lvlText w:val=""/>
      <w:lvlJc w:val="left"/>
      <w:pPr>
        <w:ind w:left="5789" w:hanging="360"/>
      </w:pPr>
      <w:rPr>
        <w:rFonts w:ascii="Symbol" w:hAnsi="Symbol" w:hint="default"/>
      </w:rPr>
    </w:lvl>
    <w:lvl w:ilvl="7" w:tplc="40090003" w:tentative="1">
      <w:start w:val="1"/>
      <w:numFmt w:val="bullet"/>
      <w:lvlText w:val="o"/>
      <w:lvlJc w:val="left"/>
      <w:pPr>
        <w:ind w:left="6509" w:hanging="360"/>
      </w:pPr>
      <w:rPr>
        <w:rFonts w:ascii="Courier New" w:hAnsi="Courier New" w:cs="Courier New" w:hint="default"/>
      </w:rPr>
    </w:lvl>
    <w:lvl w:ilvl="8" w:tplc="40090005" w:tentative="1">
      <w:start w:val="1"/>
      <w:numFmt w:val="bullet"/>
      <w:lvlText w:val=""/>
      <w:lvlJc w:val="left"/>
      <w:pPr>
        <w:ind w:left="7229" w:hanging="360"/>
      </w:pPr>
      <w:rPr>
        <w:rFonts w:ascii="Wingdings" w:hAnsi="Wingdings" w:hint="default"/>
      </w:rPr>
    </w:lvl>
  </w:abstractNum>
  <w:abstractNum w:abstractNumId="12" w15:restartNumberingAfterBreak="0">
    <w:nsid w:val="2FE1026D"/>
    <w:multiLevelType w:val="hybridMultilevel"/>
    <w:tmpl w:val="6E180A80"/>
    <w:lvl w:ilvl="0" w:tplc="40090001">
      <w:start w:val="1"/>
      <w:numFmt w:val="bullet"/>
      <w:lvlText w:val=""/>
      <w:lvlJc w:val="left"/>
      <w:pPr>
        <w:ind w:left="1469" w:hanging="360"/>
      </w:pPr>
      <w:rPr>
        <w:rFonts w:ascii="Symbol" w:hAnsi="Symbol" w:hint="default"/>
      </w:rPr>
    </w:lvl>
    <w:lvl w:ilvl="1" w:tplc="40090003" w:tentative="1">
      <w:start w:val="1"/>
      <w:numFmt w:val="bullet"/>
      <w:lvlText w:val="o"/>
      <w:lvlJc w:val="left"/>
      <w:pPr>
        <w:ind w:left="2189" w:hanging="360"/>
      </w:pPr>
      <w:rPr>
        <w:rFonts w:ascii="Courier New" w:hAnsi="Courier New" w:cs="Courier New" w:hint="default"/>
      </w:rPr>
    </w:lvl>
    <w:lvl w:ilvl="2" w:tplc="40090005" w:tentative="1">
      <w:start w:val="1"/>
      <w:numFmt w:val="bullet"/>
      <w:lvlText w:val=""/>
      <w:lvlJc w:val="left"/>
      <w:pPr>
        <w:ind w:left="2909" w:hanging="360"/>
      </w:pPr>
      <w:rPr>
        <w:rFonts w:ascii="Wingdings" w:hAnsi="Wingdings" w:hint="default"/>
      </w:rPr>
    </w:lvl>
    <w:lvl w:ilvl="3" w:tplc="40090001" w:tentative="1">
      <w:start w:val="1"/>
      <w:numFmt w:val="bullet"/>
      <w:lvlText w:val=""/>
      <w:lvlJc w:val="left"/>
      <w:pPr>
        <w:ind w:left="3629" w:hanging="360"/>
      </w:pPr>
      <w:rPr>
        <w:rFonts w:ascii="Symbol" w:hAnsi="Symbol" w:hint="default"/>
      </w:rPr>
    </w:lvl>
    <w:lvl w:ilvl="4" w:tplc="40090003" w:tentative="1">
      <w:start w:val="1"/>
      <w:numFmt w:val="bullet"/>
      <w:lvlText w:val="o"/>
      <w:lvlJc w:val="left"/>
      <w:pPr>
        <w:ind w:left="4349" w:hanging="360"/>
      </w:pPr>
      <w:rPr>
        <w:rFonts w:ascii="Courier New" w:hAnsi="Courier New" w:cs="Courier New" w:hint="default"/>
      </w:rPr>
    </w:lvl>
    <w:lvl w:ilvl="5" w:tplc="40090005" w:tentative="1">
      <w:start w:val="1"/>
      <w:numFmt w:val="bullet"/>
      <w:lvlText w:val=""/>
      <w:lvlJc w:val="left"/>
      <w:pPr>
        <w:ind w:left="5069" w:hanging="360"/>
      </w:pPr>
      <w:rPr>
        <w:rFonts w:ascii="Wingdings" w:hAnsi="Wingdings" w:hint="default"/>
      </w:rPr>
    </w:lvl>
    <w:lvl w:ilvl="6" w:tplc="40090001" w:tentative="1">
      <w:start w:val="1"/>
      <w:numFmt w:val="bullet"/>
      <w:lvlText w:val=""/>
      <w:lvlJc w:val="left"/>
      <w:pPr>
        <w:ind w:left="5789" w:hanging="360"/>
      </w:pPr>
      <w:rPr>
        <w:rFonts w:ascii="Symbol" w:hAnsi="Symbol" w:hint="default"/>
      </w:rPr>
    </w:lvl>
    <w:lvl w:ilvl="7" w:tplc="40090003" w:tentative="1">
      <w:start w:val="1"/>
      <w:numFmt w:val="bullet"/>
      <w:lvlText w:val="o"/>
      <w:lvlJc w:val="left"/>
      <w:pPr>
        <w:ind w:left="6509" w:hanging="360"/>
      </w:pPr>
      <w:rPr>
        <w:rFonts w:ascii="Courier New" w:hAnsi="Courier New" w:cs="Courier New" w:hint="default"/>
      </w:rPr>
    </w:lvl>
    <w:lvl w:ilvl="8" w:tplc="40090005" w:tentative="1">
      <w:start w:val="1"/>
      <w:numFmt w:val="bullet"/>
      <w:lvlText w:val=""/>
      <w:lvlJc w:val="left"/>
      <w:pPr>
        <w:ind w:left="7229" w:hanging="360"/>
      </w:pPr>
      <w:rPr>
        <w:rFonts w:ascii="Wingdings" w:hAnsi="Wingdings" w:hint="default"/>
      </w:rPr>
    </w:lvl>
  </w:abstractNum>
  <w:abstractNum w:abstractNumId="13" w15:restartNumberingAfterBreak="0">
    <w:nsid w:val="323B2F42"/>
    <w:multiLevelType w:val="hybridMultilevel"/>
    <w:tmpl w:val="548AC3E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33A20D48"/>
    <w:multiLevelType w:val="hybridMultilevel"/>
    <w:tmpl w:val="653AD1BA"/>
    <w:lvl w:ilvl="0" w:tplc="7CEAC2C2">
      <w:start w:val="1"/>
      <w:numFmt w:val="decimal"/>
      <w:lvlText w:val="[%1]"/>
      <w:lvlJc w:val="left"/>
      <w:pPr>
        <w:ind w:left="142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153E38F6">
      <w:start w:val="1"/>
      <w:numFmt w:val="lowerLetter"/>
      <w:lvlText w:val="%2"/>
      <w:lvlJc w:val="left"/>
      <w:pPr>
        <w:ind w:left="14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A1A84760">
      <w:start w:val="1"/>
      <w:numFmt w:val="lowerRoman"/>
      <w:lvlText w:val="%3"/>
      <w:lvlJc w:val="left"/>
      <w:pPr>
        <w:ind w:left="21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A9EC5998">
      <w:start w:val="1"/>
      <w:numFmt w:val="decimal"/>
      <w:lvlText w:val="%4"/>
      <w:lvlJc w:val="left"/>
      <w:pPr>
        <w:ind w:left="28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6C4DA2C">
      <w:start w:val="1"/>
      <w:numFmt w:val="lowerLetter"/>
      <w:lvlText w:val="%5"/>
      <w:lvlJc w:val="left"/>
      <w:pPr>
        <w:ind w:left="36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58BCB58E">
      <w:start w:val="1"/>
      <w:numFmt w:val="lowerRoman"/>
      <w:lvlText w:val="%6"/>
      <w:lvlJc w:val="left"/>
      <w:pPr>
        <w:ind w:left="43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90A481B2">
      <w:start w:val="1"/>
      <w:numFmt w:val="decimal"/>
      <w:lvlText w:val="%7"/>
      <w:lvlJc w:val="left"/>
      <w:pPr>
        <w:ind w:left="50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60019AC">
      <w:start w:val="1"/>
      <w:numFmt w:val="lowerLetter"/>
      <w:lvlText w:val="%8"/>
      <w:lvlJc w:val="left"/>
      <w:pPr>
        <w:ind w:left="57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416C5E04">
      <w:start w:val="1"/>
      <w:numFmt w:val="lowerRoman"/>
      <w:lvlText w:val="%9"/>
      <w:lvlJc w:val="left"/>
      <w:pPr>
        <w:ind w:left="64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BA43C39"/>
    <w:multiLevelType w:val="hybridMultilevel"/>
    <w:tmpl w:val="33A802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64A4C81"/>
    <w:multiLevelType w:val="hybridMultilevel"/>
    <w:tmpl w:val="5DDC2B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6AC062D"/>
    <w:multiLevelType w:val="hybridMultilevel"/>
    <w:tmpl w:val="2F2C30A4"/>
    <w:lvl w:ilvl="0" w:tplc="40090001">
      <w:start w:val="1"/>
      <w:numFmt w:val="bullet"/>
      <w:lvlText w:val=""/>
      <w:lvlJc w:val="left"/>
      <w:pPr>
        <w:ind w:left="1469" w:hanging="360"/>
      </w:pPr>
      <w:rPr>
        <w:rFonts w:ascii="Symbol" w:hAnsi="Symbol" w:hint="default"/>
      </w:rPr>
    </w:lvl>
    <w:lvl w:ilvl="1" w:tplc="40090003" w:tentative="1">
      <w:start w:val="1"/>
      <w:numFmt w:val="bullet"/>
      <w:lvlText w:val="o"/>
      <w:lvlJc w:val="left"/>
      <w:pPr>
        <w:ind w:left="2189" w:hanging="360"/>
      </w:pPr>
      <w:rPr>
        <w:rFonts w:ascii="Courier New" w:hAnsi="Courier New" w:cs="Courier New" w:hint="default"/>
      </w:rPr>
    </w:lvl>
    <w:lvl w:ilvl="2" w:tplc="40090005" w:tentative="1">
      <w:start w:val="1"/>
      <w:numFmt w:val="bullet"/>
      <w:lvlText w:val=""/>
      <w:lvlJc w:val="left"/>
      <w:pPr>
        <w:ind w:left="2909" w:hanging="360"/>
      </w:pPr>
      <w:rPr>
        <w:rFonts w:ascii="Wingdings" w:hAnsi="Wingdings" w:hint="default"/>
      </w:rPr>
    </w:lvl>
    <w:lvl w:ilvl="3" w:tplc="40090001" w:tentative="1">
      <w:start w:val="1"/>
      <w:numFmt w:val="bullet"/>
      <w:lvlText w:val=""/>
      <w:lvlJc w:val="left"/>
      <w:pPr>
        <w:ind w:left="3629" w:hanging="360"/>
      </w:pPr>
      <w:rPr>
        <w:rFonts w:ascii="Symbol" w:hAnsi="Symbol" w:hint="default"/>
      </w:rPr>
    </w:lvl>
    <w:lvl w:ilvl="4" w:tplc="40090003" w:tentative="1">
      <w:start w:val="1"/>
      <w:numFmt w:val="bullet"/>
      <w:lvlText w:val="o"/>
      <w:lvlJc w:val="left"/>
      <w:pPr>
        <w:ind w:left="4349" w:hanging="360"/>
      </w:pPr>
      <w:rPr>
        <w:rFonts w:ascii="Courier New" w:hAnsi="Courier New" w:cs="Courier New" w:hint="default"/>
      </w:rPr>
    </w:lvl>
    <w:lvl w:ilvl="5" w:tplc="40090005" w:tentative="1">
      <w:start w:val="1"/>
      <w:numFmt w:val="bullet"/>
      <w:lvlText w:val=""/>
      <w:lvlJc w:val="left"/>
      <w:pPr>
        <w:ind w:left="5069" w:hanging="360"/>
      </w:pPr>
      <w:rPr>
        <w:rFonts w:ascii="Wingdings" w:hAnsi="Wingdings" w:hint="default"/>
      </w:rPr>
    </w:lvl>
    <w:lvl w:ilvl="6" w:tplc="40090001" w:tentative="1">
      <w:start w:val="1"/>
      <w:numFmt w:val="bullet"/>
      <w:lvlText w:val=""/>
      <w:lvlJc w:val="left"/>
      <w:pPr>
        <w:ind w:left="5789" w:hanging="360"/>
      </w:pPr>
      <w:rPr>
        <w:rFonts w:ascii="Symbol" w:hAnsi="Symbol" w:hint="default"/>
      </w:rPr>
    </w:lvl>
    <w:lvl w:ilvl="7" w:tplc="40090003" w:tentative="1">
      <w:start w:val="1"/>
      <w:numFmt w:val="bullet"/>
      <w:lvlText w:val="o"/>
      <w:lvlJc w:val="left"/>
      <w:pPr>
        <w:ind w:left="6509" w:hanging="360"/>
      </w:pPr>
      <w:rPr>
        <w:rFonts w:ascii="Courier New" w:hAnsi="Courier New" w:cs="Courier New" w:hint="default"/>
      </w:rPr>
    </w:lvl>
    <w:lvl w:ilvl="8" w:tplc="40090005" w:tentative="1">
      <w:start w:val="1"/>
      <w:numFmt w:val="bullet"/>
      <w:lvlText w:val=""/>
      <w:lvlJc w:val="left"/>
      <w:pPr>
        <w:ind w:left="7229" w:hanging="360"/>
      </w:pPr>
      <w:rPr>
        <w:rFonts w:ascii="Wingdings" w:hAnsi="Wingdings" w:hint="default"/>
      </w:rPr>
    </w:lvl>
  </w:abstractNum>
  <w:abstractNum w:abstractNumId="18" w15:restartNumberingAfterBreak="0">
    <w:nsid w:val="51585B02"/>
    <w:multiLevelType w:val="hybridMultilevel"/>
    <w:tmpl w:val="484295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1626B7C"/>
    <w:multiLevelType w:val="hybridMultilevel"/>
    <w:tmpl w:val="6A386C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F8C46A3"/>
    <w:multiLevelType w:val="hybridMultilevel"/>
    <w:tmpl w:val="374E32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76843C7"/>
    <w:multiLevelType w:val="hybridMultilevel"/>
    <w:tmpl w:val="C188F2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01F22B9"/>
    <w:multiLevelType w:val="hybridMultilevel"/>
    <w:tmpl w:val="8C76EC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5145F66"/>
    <w:multiLevelType w:val="hybridMultilevel"/>
    <w:tmpl w:val="0C6ABE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5E9488C"/>
    <w:multiLevelType w:val="hybridMultilevel"/>
    <w:tmpl w:val="AC0234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76BE33E2"/>
    <w:multiLevelType w:val="hybridMultilevel"/>
    <w:tmpl w:val="0BDA247C"/>
    <w:lvl w:ilvl="0" w:tplc="F6C21752">
      <w:start w:val="1"/>
      <w:numFmt w:val="upperRoman"/>
      <w:lvlText w:val="%1."/>
      <w:lvlJc w:val="left"/>
      <w:pPr>
        <w:ind w:left="4459" w:hanging="720"/>
      </w:pPr>
      <w:rPr>
        <w:rFonts w:hint="default"/>
        <w:b/>
        <w:bCs/>
      </w:rPr>
    </w:lvl>
    <w:lvl w:ilvl="1" w:tplc="40090019" w:tentative="1">
      <w:start w:val="1"/>
      <w:numFmt w:val="lowerLetter"/>
      <w:lvlText w:val="%2."/>
      <w:lvlJc w:val="left"/>
      <w:pPr>
        <w:ind w:left="4819" w:hanging="360"/>
      </w:pPr>
    </w:lvl>
    <w:lvl w:ilvl="2" w:tplc="4009001B" w:tentative="1">
      <w:start w:val="1"/>
      <w:numFmt w:val="lowerRoman"/>
      <w:lvlText w:val="%3."/>
      <w:lvlJc w:val="right"/>
      <w:pPr>
        <w:ind w:left="5539" w:hanging="180"/>
      </w:pPr>
    </w:lvl>
    <w:lvl w:ilvl="3" w:tplc="4009000F" w:tentative="1">
      <w:start w:val="1"/>
      <w:numFmt w:val="decimal"/>
      <w:lvlText w:val="%4."/>
      <w:lvlJc w:val="left"/>
      <w:pPr>
        <w:ind w:left="6259" w:hanging="360"/>
      </w:pPr>
    </w:lvl>
    <w:lvl w:ilvl="4" w:tplc="40090019" w:tentative="1">
      <w:start w:val="1"/>
      <w:numFmt w:val="lowerLetter"/>
      <w:lvlText w:val="%5."/>
      <w:lvlJc w:val="left"/>
      <w:pPr>
        <w:ind w:left="6979" w:hanging="360"/>
      </w:pPr>
    </w:lvl>
    <w:lvl w:ilvl="5" w:tplc="4009001B" w:tentative="1">
      <w:start w:val="1"/>
      <w:numFmt w:val="lowerRoman"/>
      <w:lvlText w:val="%6."/>
      <w:lvlJc w:val="right"/>
      <w:pPr>
        <w:ind w:left="7699" w:hanging="180"/>
      </w:pPr>
    </w:lvl>
    <w:lvl w:ilvl="6" w:tplc="4009000F" w:tentative="1">
      <w:start w:val="1"/>
      <w:numFmt w:val="decimal"/>
      <w:lvlText w:val="%7."/>
      <w:lvlJc w:val="left"/>
      <w:pPr>
        <w:ind w:left="8419" w:hanging="360"/>
      </w:pPr>
    </w:lvl>
    <w:lvl w:ilvl="7" w:tplc="40090019" w:tentative="1">
      <w:start w:val="1"/>
      <w:numFmt w:val="lowerLetter"/>
      <w:lvlText w:val="%8."/>
      <w:lvlJc w:val="left"/>
      <w:pPr>
        <w:ind w:left="9139" w:hanging="360"/>
      </w:pPr>
    </w:lvl>
    <w:lvl w:ilvl="8" w:tplc="4009001B" w:tentative="1">
      <w:start w:val="1"/>
      <w:numFmt w:val="lowerRoman"/>
      <w:lvlText w:val="%9."/>
      <w:lvlJc w:val="right"/>
      <w:pPr>
        <w:ind w:left="9859" w:hanging="180"/>
      </w:pPr>
    </w:lvl>
  </w:abstractNum>
  <w:abstractNum w:abstractNumId="26" w15:restartNumberingAfterBreak="0">
    <w:nsid w:val="7FE723E0"/>
    <w:multiLevelType w:val="hybridMultilevel"/>
    <w:tmpl w:val="F9BC6EAC"/>
    <w:lvl w:ilvl="0" w:tplc="567EA5F0">
      <w:start w:val="1"/>
      <w:numFmt w:val="decimal"/>
      <w:lvlText w:val="%1."/>
      <w:lvlJc w:val="left"/>
      <w:pPr>
        <w:ind w:left="1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5A68C1CE">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95BCCB78">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6D8AACFE">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2C7E6798">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915E700C">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170A2330">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307EB0C2">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B3C415C2">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16cid:durableId="1506699832">
    <w:abstractNumId w:val="26"/>
  </w:num>
  <w:num w:numId="2" w16cid:durableId="1133408596">
    <w:abstractNumId w:val="10"/>
  </w:num>
  <w:num w:numId="3" w16cid:durableId="469788671">
    <w:abstractNumId w:val="14"/>
  </w:num>
  <w:num w:numId="4" w16cid:durableId="1191452450">
    <w:abstractNumId w:val="3"/>
  </w:num>
  <w:num w:numId="5" w16cid:durableId="967400100">
    <w:abstractNumId w:val="1"/>
  </w:num>
  <w:num w:numId="6" w16cid:durableId="352732827">
    <w:abstractNumId w:val="7"/>
  </w:num>
  <w:num w:numId="7" w16cid:durableId="166558974">
    <w:abstractNumId w:val="24"/>
  </w:num>
  <w:num w:numId="8" w16cid:durableId="878127049">
    <w:abstractNumId w:val="25"/>
  </w:num>
  <w:num w:numId="9" w16cid:durableId="1449466537">
    <w:abstractNumId w:val="0"/>
  </w:num>
  <w:num w:numId="10" w16cid:durableId="911547130">
    <w:abstractNumId w:val="2"/>
  </w:num>
  <w:num w:numId="11" w16cid:durableId="243345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4689494">
    <w:abstractNumId w:val="11"/>
  </w:num>
  <w:num w:numId="13" w16cid:durableId="1517033790">
    <w:abstractNumId w:val="9"/>
  </w:num>
  <w:num w:numId="14" w16cid:durableId="1389303826">
    <w:abstractNumId w:val="6"/>
  </w:num>
  <w:num w:numId="15" w16cid:durableId="410736193">
    <w:abstractNumId w:val="17"/>
  </w:num>
  <w:num w:numId="16" w16cid:durableId="1380862568">
    <w:abstractNumId w:val="12"/>
  </w:num>
  <w:num w:numId="17" w16cid:durableId="939726140">
    <w:abstractNumId w:val="20"/>
  </w:num>
  <w:num w:numId="18" w16cid:durableId="1393698636">
    <w:abstractNumId w:val="16"/>
  </w:num>
  <w:num w:numId="19" w16cid:durableId="1176846606">
    <w:abstractNumId w:val="22"/>
  </w:num>
  <w:num w:numId="20" w16cid:durableId="1161697945">
    <w:abstractNumId w:val="8"/>
  </w:num>
  <w:num w:numId="21" w16cid:durableId="193468612">
    <w:abstractNumId w:val="15"/>
  </w:num>
  <w:num w:numId="22" w16cid:durableId="1298923590">
    <w:abstractNumId w:val="13"/>
  </w:num>
  <w:num w:numId="23" w16cid:durableId="1655454842">
    <w:abstractNumId w:val="18"/>
  </w:num>
  <w:num w:numId="24" w16cid:durableId="2034113818">
    <w:abstractNumId w:val="5"/>
  </w:num>
  <w:num w:numId="25" w16cid:durableId="1231885885">
    <w:abstractNumId w:val="19"/>
  </w:num>
  <w:num w:numId="26" w16cid:durableId="802623534">
    <w:abstractNumId w:val="21"/>
  </w:num>
  <w:num w:numId="27" w16cid:durableId="5442941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8D8"/>
    <w:rsid w:val="00046B82"/>
    <w:rsid w:val="000A7D83"/>
    <w:rsid w:val="00105FF7"/>
    <w:rsid w:val="00115289"/>
    <w:rsid w:val="00166C40"/>
    <w:rsid w:val="001D58D8"/>
    <w:rsid w:val="001D6F2E"/>
    <w:rsid w:val="002C0638"/>
    <w:rsid w:val="003A4997"/>
    <w:rsid w:val="003F244F"/>
    <w:rsid w:val="00417BCD"/>
    <w:rsid w:val="004200B7"/>
    <w:rsid w:val="004267C9"/>
    <w:rsid w:val="00482F5F"/>
    <w:rsid w:val="005309C3"/>
    <w:rsid w:val="005560DB"/>
    <w:rsid w:val="0056088E"/>
    <w:rsid w:val="00573789"/>
    <w:rsid w:val="0067527C"/>
    <w:rsid w:val="006768A7"/>
    <w:rsid w:val="00702DCE"/>
    <w:rsid w:val="007059C1"/>
    <w:rsid w:val="00714F3E"/>
    <w:rsid w:val="007907E9"/>
    <w:rsid w:val="00812492"/>
    <w:rsid w:val="008272C8"/>
    <w:rsid w:val="00867BDA"/>
    <w:rsid w:val="00884168"/>
    <w:rsid w:val="008B3C67"/>
    <w:rsid w:val="008F7F3C"/>
    <w:rsid w:val="00910676"/>
    <w:rsid w:val="00921DAB"/>
    <w:rsid w:val="0092718D"/>
    <w:rsid w:val="00950241"/>
    <w:rsid w:val="00952A51"/>
    <w:rsid w:val="009646AD"/>
    <w:rsid w:val="009D1F2A"/>
    <w:rsid w:val="009F4394"/>
    <w:rsid w:val="00A00F3F"/>
    <w:rsid w:val="00A13428"/>
    <w:rsid w:val="00A52128"/>
    <w:rsid w:val="00A6277D"/>
    <w:rsid w:val="00A73804"/>
    <w:rsid w:val="00A76393"/>
    <w:rsid w:val="00AD5B67"/>
    <w:rsid w:val="00B134FF"/>
    <w:rsid w:val="00B66D4E"/>
    <w:rsid w:val="00BB0FDD"/>
    <w:rsid w:val="00BF5F5C"/>
    <w:rsid w:val="00C0238F"/>
    <w:rsid w:val="00C11615"/>
    <w:rsid w:val="00C3678A"/>
    <w:rsid w:val="00CC3EE4"/>
    <w:rsid w:val="00CD51A1"/>
    <w:rsid w:val="00D30E49"/>
    <w:rsid w:val="00D44140"/>
    <w:rsid w:val="00D455DA"/>
    <w:rsid w:val="00D6120B"/>
    <w:rsid w:val="00DD703E"/>
    <w:rsid w:val="00E51C7E"/>
    <w:rsid w:val="00EB64C3"/>
    <w:rsid w:val="00F051E1"/>
    <w:rsid w:val="00F26F94"/>
    <w:rsid w:val="00F63F51"/>
    <w:rsid w:val="00F84A0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1BCC6"/>
  <w15:docId w15:val="{209BDFE0-D9E8-4DCF-B252-A3EC8F9CA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lang w:val="en-IN" w:eastAsia="en-IN"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6" w:line="268" w:lineRule="auto"/>
      <w:ind w:left="10" w:right="3" w:hanging="10"/>
      <w:jc w:val="both"/>
    </w:pPr>
    <w:rPr>
      <w:rFonts w:ascii="Cambria" w:eastAsia="Cambria" w:hAnsi="Cambria" w:cs="Cambria"/>
      <w:color w:val="000000"/>
      <w:sz w:val="20"/>
    </w:rPr>
  </w:style>
  <w:style w:type="paragraph" w:styleId="Heading1">
    <w:name w:val="heading 1"/>
    <w:next w:val="Normal"/>
    <w:link w:val="Heading1Char"/>
    <w:uiPriority w:val="9"/>
    <w:qFormat/>
    <w:pPr>
      <w:keepNext/>
      <w:keepLines/>
      <w:spacing w:after="22"/>
      <w:ind w:left="10" w:right="6" w:hanging="10"/>
      <w:jc w:val="center"/>
      <w:outlineLvl w:val="0"/>
    </w:pPr>
    <w:rPr>
      <w:rFonts w:ascii="Cambria" w:eastAsia="Cambria" w:hAnsi="Cambria" w:cs="Cambria"/>
      <w:b/>
      <w:color w:val="1F497D"/>
      <w:sz w:val="24"/>
    </w:rPr>
  </w:style>
  <w:style w:type="paragraph" w:styleId="Heading2">
    <w:name w:val="heading 2"/>
    <w:next w:val="Normal"/>
    <w:link w:val="Heading2Char"/>
    <w:uiPriority w:val="9"/>
    <w:unhideWhenUsed/>
    <w:qFormat/>
    <w:pPr>
      <w:keepNext/>
      <w:keepLines/>
      <w:spacing w:after="56"/>
      <w:ind w:left="10" w:hanging="10"/>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0"/>
    </w:rPr>
  </w:style>
  <w:style w:type="character" w:customStyle="1" w:styleId="Heading1Char">
    <w:name w:val="Heading 1 Char"/>
    <w:link w:val="Heading1"/>
    <w:uiPriority w:val="9"/>
    <w:rPr>
      <w:rFonts w:ascii="Cambria" w:eastAsia="Cambria" w:hAnsi="Cambria" w:cs="Cambria"/>
      <w:b/>
      <w:color w:val="1F497D"/>
      <w:sz w:val="24"/>
    </w:rPr>
  </w:style>
  <w:style w:type="paragraph" w:styleId="ListParagraph">
    <w:name w:val="List Paragraph"/>
    <w:basedOn w:val="Normal"/>
    <w:uiPriority w:val="34"/>
    <w:qFormat/>
    <w:rsid w:val="008272C8"/>
    <w:pPr>
      <w:ind w:left="720"/>
      <w:contextualSpacing/>
    </w:pPr>
    <w:rPr>
      <w:rFonts w:cs="Mangal"/>
      <w:szCs w:val="18"/>
    </w:rPr>
  </w:style>
  <w:style w:type="paragraph" w:styleId="Header">
    <w:name w:val="header"/>
    <w:basedOn w:val="Normal"/>
    <w:link w:val="HeaderChar"/>
    <w:uiPriority w:val="99"/>
    <w:semiHidden/>
    <w:unhideWhenUsed/>
    <w:rsid w:val="00166C40"/>
    <w:pPr>
      <w:tabs>
        <w:tab w:val="center" w:pos="4513"/>
        <w:tab w:val="right" w:pos="9026"/>
      </w:tabs>
      <w:spacing w:after="0" w:line="240" w:lineRule="auto"/>
    </w:pPr>
    <w:rPr>
      <w:rFonts w:cs="Mangal"/>
      <w:szCs w:val="18"/>
    </w:rPr>
  </w:style>
  <w:style w:type="character" w:customStyle="1" w:styleId="HeaderChar">
    <w:name w:val="Header Char"/>
    <w:basedOn w:val="DefaultParagraphFont"/>
    <w:link w:val="Header"/>
    <w:uiPriority w:val="99"/>
    <w:semiHidden/>
    <w:rsid w:val="00166C40"/>
    <w:rPr>
      <w:rFonts w:ascii="Cambria" w:eastAsia="Cambria" w:hAnsi="Cambria" w:cs="Mangal"/>
      <w:color w:val="000000"/>
      <w:sz w:val="20"/>
      <w:szCs w:val="18"/>
    </w:rPr>
  </w:style>
  <w:style w:type="paragraph" w:styleId="Footer">
    <w:name w:val="footer"/>
    <w:basedOn w:val="Normal"/>
    <w:link w:val="FooterChar"/>
    <w:uiPriority w:val="99"/>
    <w:unhideWhenUsed/>
    <w:rsid w:val="00F051E1"/>
    <w:pPr>
      <w:tabs>
        <w:tab w:val="center" w:pos="4513"/>
        <w:tab w:val="right" w:pos="9026"/>
      </w:tabs>
      <w:spacing w:after="0" w:line="240" w:lineRule="auto"/>
    </w:pPr>
    <w:rPr>
      <w:rFonts w:cs="Mangal"/>
      <w:szCs w:val="18"/>
    </w:rPr>
  </w:style>
  <w:style w:type="character" w:customStyle="1" w:styleId="FooterChar">
    <w:name w:val="Footer Char"/>
    <w:basedOn w:val="DefaultParagraphFont"/>
    <w:link w:val="Footer"/>
    <w:uiPriority w:val="99"/>
    <w:rsid w:val="00F051E1"/>
    <w:rPr>
      <w:rFonts w:ascii="Cambria" w:eastAsia="Cambria" w:hAnsi="Cambria" w:cs="Mangal"/>
      <w:color w:val="000000"/>
      <w:sz w:val="20"/>
      <w:szCs w:val="18"/>
    </w:rPr>
  </w:style>
  <w:style w:type="paragraph" w:styleId="NormalWeb">
    <w:name w:val="Normal (Web)"/>
    <w:basedOn w:val="Normal"/>
    <w:uiPriority w:val="99"/>
    <w:semiHidden/>
    <w:unhideWhenUsed/>
    <w:rsid w:val="00D455DA"/>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3826">
      <w:bodyDiv w:val="1"/>
      <w:marLeft w:val="0"/>
      <w:marRight w:val="0"/>
      <w:marTop w:val="0"/>
      <w:marBottom w:val="0"/>
      <w:divBdr>
        <w:top w:val="none" w:sz="0" w:space="0" w:color="auto"/>
        <w:left w:val="none" w:sz="0" w:space="0" w:color="auto"/>
        <w:bottom w:val="none" w:sz="0" w:space="0" w:color="auto"/>
        <w:right w:val="none" w:sz="0" w:space="0" w:color="auto"/>
      </w:divBdr>
    </w:div>
    <w:div w:id="296494591">
      <w:bodyDiv w:val="1"/>
      <w:marLeft w:val="0"/>
      <w:marRight w:val="0"/>
      <w:marTop w:val="0"/>
      <w:marBottom w:val="0"/>
      <w:divBdr>
        <w:top w:val="none" w:sz="0" w:space="0" w:color="auto"/>
        <w:left w:val="none" w:sz="0" w:space="0" w:color="auto"/>
        <w:bottom w:val="none" w:sz="0" w:space="0" w:color="auto"/>
        <w:right w:val="none" w:sz="0" w:space="0" w:color="auto"/>
      </w:divBdr>
    </w:div>
    <w:div w:id="358244692">
      <w:bodyDiv w:val="1"/>
      <w:marLeft w:val="0"/>
      <w:marRight w:val="0"/>
      <w:marTop w:val="0"/>
      <w:marBottom w:val="0"/>
      <w:divBdr>
        <w:top w:val="none" w:sz="0" w:space="0" w:color="auto"/>
        <w:left w:val="none" w:sz="0" w:space="0" w:color="auto"/>
        <w:bottom w:val="none" w:sz="0" w:space="0" w:color="auto"/>
        <w:right w:val="none" w:sz="0" w:space="0" w:color="auto"/>
      </w:divBdr>
    </w:div>
    <w:div w:id="858931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80AAB-A8AC-45A5-BED1-5F70A8F82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1449</Words>
  <Characters>8262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lalit</dc:creator>
  <cp:keywords/>
  <cp:lastModifiedBy>rishusrivastava24082002@outlook.com</cp:lastModifiedBy>
  <cp:revision>6</cp:revision>
  <dcterms:created xsi:type="dcterms:W3CDTF">2023-06-04T04:43:00Z</dcterms:created>
  <dcterms:modified xsi:type="dcterms:W3CDTF">2023-06-04T04:48:00Z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a8d120024e3f9515f7c533c9b88b65e75f93bb21f767ef14843dcc1212d69a6c</vt:lpwstr>
  </property>
</Properties>
</file>