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EF8C15" w14:textId="59FAF9DC" w:rsidR="003A1988" w:rsidRPr="005B6AC3" w:rsidRDefault="003A1988" w:rsidP="003A1988">
      <w:pPr>
        <w:spacing w:before="54" w:after="0" w:line="276" w:lineRule="auto"/>
        <w:jc w:val="center"/>
        <w:rPr>
          <w:rFonts w:ascii="Times New Roman" w:hAnsi="Times New Roman" w:cs="Times New Roman"/>
          <w:b/>
          <w:bCs/>
          <w:color w:val="000000" w:themeColor="text1"/>
          <w:sz w:val="28"/>
          <w:szCs w:val="28"/>
        </w:rPr>
      </w:pPr>
      <w:r w:rsidRPr="005B6AC3">
        <w:rPr>
          <w:rFonts w:ascii="Times New Roman" w:hAnsi="Times New Roman" w:cs="Times New Roman"/>
          <w:b/>
          <w:bCs/>
          <w:color w:val="000000" w:themeColor="text1"/>
          <w:sz w:val="28"/>
          <w:szCs w:val="28"/>
        </w:rPr>
        <w:t>SUPPORTING DNN SAFETY ANALYSIS AND RETRAINING USING UNSUPERVISED LEARNING</w:t>
      </w:r>
    </w:p>
    <w:p w14:paraId="2B1126CC" w14:textId="77777777" w:rsidR="003A1988" w:rsidRPr="005B6AC3" w:rsidRDefault="003A1988" w:rsidP="003A1988">
      <w:pPr>
        <w:spacing w:after="120"/>
        <w:jc w:val="center"/>
        <w:rPr>
          <w:rFonts w:ascii="Times New Roman" w:hAnsi="Times New Roman" w:cs="Times New Roman"/>
          <w:b/>
          <w:sz w:val="24"/>
          <w:szCs w:val="24"/>
        </w:rPr>
      </w:pPr>
      <w:r w:rsidRPr="005B6AC3">
        <w:rPr>
          <w:rFonts w:ascii="Times New Roman" w:hAnsi="Times New Roman" w:cs="Times New Roman"/>
          <w:b/>
          <w:sz w:val="24"/>
          <w:szCs w:val="24"/>
        </w:rPr>
        <w:t>Prof. Sneha A. Khaire</w:t>
      </w:r>
      <w:r w:rsidRPr="005B6AC3">
        <w:rPr>
          <w:rFonts w:ascii="Times New Roman" w:hAnsi="Times New Roman" w:cs="Times New Roman"/>
          <w:b/>
          <w:sz w:val="24"/>
          <w:szCs w:val="24"/>
          <w:vertAlign w:val="superscript"/>
        </w:rPr>
        <w:t>1</w:t>
      </w:r>
      <w:r w:rsidRPr="005B6AC3">
        <w:rPr>
          <w:rFonts w:ascii="Times New Roman" w:hAnsi="Times New Roman" w:cs="Times New Roman"/>
          <w:b/>
          <w:sz w:val="24"/>
          <w:szCs w:val="24"/>
        </w:rPr>
        <w:t>, Ketan Dhole</w:t>
      </w:r>
      <w:r w:rsidRPr="005B6AC3">
        <w:rPr>
          <w:rFonts w:ascii="Times New Roman" w:hAnsi="Times New Roman" w:cs="Times New Roman"/>
          <w:b/>
          <w:sz w:val="24"/>
          <w:szCs w:val="24"/>
          <w:vertAlign w:val="superscript"/>
        </w:rPr>
        <w:t>2</w:t>
      </w:r>
      <w:r w:rsidRPr="005B6AC3">
        <w:rPr>
          <w:rFonts w:ascii="Times New Roman" w:hAnsi="Times New Roman" w:cs="Times New Roman"/>
          <w:b/>
          <w:sz w:val="24"/>
          <w:szCs w:val="24"/>
        </w:rPr>
        <w:t>, Sarika Bhingane</w:t>
      </w:r>
      <w:r w:rsidRPr="005B6AC3">
        <w:rPr>
          <w:rFonts w:ascii="Times New Roman" w:hAnsi="Times New Roman" w:cs="Times New Roman"/>
          <w:b/>
          <w:sz w:val="24"/>
          <w:szCs w:val="24"/>
          <w:vertAlign w:val="superscript"/>
        </w:rPr>
        <w:t>3</w:t>
      </w:r>
      <w:r w:rsidRPr="005B6AC3">
        <w:rPr>
          <w:rFonts w:ascii="Times New Roman" w:hAnsi="Times New Roman" w:cs="Times New Roman"/>
          <w:b/>
          <w:sz w:val="24"/>
          <w:szCs w:val="24"/>
        </w:rPr>
        <w:t xml:space="preserve">, </w:t>
      </w:r>
      <w:proofErr w:type="spellStart"/>
      <w:r w:rsidRPr="005B6AC3">
        <w:rPr>
          <w:rFonts w:ascii="Times New Roman" w:hAnsi="Times New Roman" w:cs="Times New Roman"/>
          <w:b/>
          <w:sz w:val="24"/>
          <w:szCs w:val="24"/>
        </w:rPr>
        <w:t>Ruthik</w:t>
      </w:r>
      <w:proofErr w:type="spellEnd"/>
      <w:r w:rsidRPr="005B6AC3">
        <w:rPr>
          <w:rFonts w:ascii="Times New Roman" w:hAnsi="Times New Roman" w:cs="Times New Roman"/>
          <w:b/>
          <w:sz w:val="24"/>
          <w:szCs w:val="24"/>
        </w:rPr>
        <w:t xml:space="preserve"> Wankhede</w:t>
      </w:r>
      <w:r w:rsidRPr="005B6AC3">
        <w:rPr>
          <w:rFonts w:ascii="Times New Roman" w:hAnsi="Times New Roman" w:cs="Times New Roman"/>
          <w:b/>
          <w:sz w:val="24"/>
          <w:szCs w:val="24"/>
          <w:vertAlign w:val="superscript"/>
        </w:rPr>
        <w:t>4</w:t>
      </w:r>
      <w:r w:rsidRPr="005B6AC3">
        <w:rPr>
          <w:rFonts w:ascii="Times New Roman" w:hAnsi="Times New Roman" w:cs="Times New Roman"/>
          <w:b/>
          <w:sz w:val="24"/>
          <w:szCs w:val="24"/>
        </w:rPr>
        <w:t>, Kunal Kshirsagar</w:t>
      </w:r>
      <w:r w:rsidRPr="005B6AC3">
        <w:rPr>
          <w:rFonts w:ascii="Times New Roman" w:hAnsi="Times New Roman" w:cs="Times New Roman"/>
          <w:b/>
          <w:sz w:val="24"/>
          <w:szCs w:val="24"/>
          <w:vertAlign w:val="superscript"/>
        </w:rPr>
        <w:t>5</w:t>
      </w:r>
      <w:r w:rsidRPr="005B6AC3">
        <w:rPr>
          <w:rFonts w:ascii="Times New Roman" w:hAnsi="Times New Roman" w:cs="Times New Roman"/>
          <w:b/>
          <w:sz w:val="24"/>
          <w:szCs w:val="24"/>
        </w:rPr>
        <w:t xml:space="preserve"> </w:t>
      </w:r>
    </w:p>
    <w:p w14:paraId="4C0A2318" w14:textId="77777777" w:rsidR="003A1988" w:rsidRPr="005B6AC3" w:rsidRDefault="003A1988" w:rsidP="003A1988">
      <w:pPr>
        <w:pStyle w:val="IEEEAuthorAffiliation"/>
        <w:spacing w:after="0"/>
        <w:rPr>
          <w:i w:val="0"/>
          <w:iCs/>
          <w:sz w:val="22"/>
          <w:szCs w:val="22"/>
        </w:rPr>
      </w:pPr>
      <w:r w:rsidRPr="005B6AC3">
        <w:rPr>
          <w:i w:val="0"/>
          <w:iCs/>
          <w:sz w:val="22"/>
          <w:szCs w:val="22"/>
        </w:rPr>
        <w:t>Assistant Professor</w:t>
      </w:r>
      <w:r w:rsidRPr="005B6AC3">
        <w:rPr>
          <w:i w:val="0"/>
          <w:iCs/>
          <w:sz w:val="22"/>
          <w:szCs w:val="22"/>
          <w:vertAlign w:val="superscript"/>
        </w:rPr>
        <w:t>1</w:t>
      </w:r>
      <w:r w:rsidRPr="005B6AC3">
        <w:rPr>
          <w:i w:val="0"/>
          <w:iCs/>
          <w:sz w:val="22"/>
          <w:szCs w:val="22"/>
        </w:rPr>
        <w:t xml:space="preserve">  BE Students</w:t>
      </w:r>
      <w:r w:rsidRPr="005B6AC3">
        <w:rPr>
          <w:i w:val="0"/>
          <w:iCs/>
          <w:sz w:val="22"/>
          <w:szCs w:val="22"/>
          <w:vertAlign w:val="superscript"/>
        </w:rPr>
        <w:t>2,3,4,</w:t>
      </w:r>
      <w:proofErr w:type="gramStart"/>
      <w:r w:rsidRPr="005B6AC3">
        <w:rPr>
          <w:i w:val="0"/>
          <w:iCs/>
          <w:sz w:val="22"/>
          <w:szCs w:val="22"/>
          <w:vertAlign w:val="superscript"/>
        </w:rPr>
        <w:t>5</w:t>
      </w:r>
      <w:proofErr w:type="gramEnd"/>
    </w:p>
    <w:p w14:paraId="3BF13865" w14:textId="77777777" w:rsidR="003A1988" w:rsidRPr="005B6AC3" w:rsidRDefault="003A1988" w:rsidP="003A1988">
      <w:pPr>
        <w:pStyle w:val="IEEEAuthorAffiliation"/>
        <w:spacing w:after="0"/>
        <w:rPr>
          <w:i w:val="0"/>
          <w:iCs/>
          <w:sz w:val="22"/>
          <w:szCs w:val="22"/>
        </w:rPr>
      </w:pPr>
      <w:r w:rsidRPr="005B6AC3">
        <w:rPr>
          <w:i w:val="0"/>
          <w:iCs/>
          <w:sz w:val="22"/>
          <w:szCs w:val="22"/>
        </w:rPr>
        <w:t>Department of Information Technology,</w:t>
      </w:r>
    </w:p>
    <w:p w14:paraId="300D4B04" w14:textId="77777777" w:rsidR="003A1988" w:rsidRPr="005B6AC3" w:rsidRDefault="003A1988" w:rsidP="003A1988">
      <w:pPr>
        <w:pStyle w:val="IEEEAuthorAffiliation"/>
        <w:spacing w:after="0"/>
        <w:rPr>
          <w:i w:val="0"/>
          <w:iCs/>
          <w:sz w:val="22"/>
          <w:szCs w:val="22"/>
        </w:rPr>
      </w:pPr>
      <w:r w:rsidRPr="005B6AC3">
        <w:rPr>
          <w:i w:val="0"/>
          <w:iCs/>
          <w:sz w:val="22"/>
          <w:szCs w:val="22"/>
        </w:rPr>
        <w:t>Sandip Institute of Technology and Research Centre, College of Engineering, Nashik - 422213</w:t>
      </w:r>
    </w:p>
    <w:p w14:paraId="7C6E1520" w14:textId="00503BCA" w:rsidR="00DA52F4" w:rsidRPr="005B6AC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0C505F57" w:rsidR="00DA52F4" w:rsidRPr="005B6AC3" w:rsidRDefault="00DA52F4" w:rsidP="00125B8F">
      <w:pPr>
        <w:spacing w:before="54" w:after="0" w:line="276" w:lineRule="auto"/>
        <w:jc w:val="center"/>
        <w:rPr>
          <w:rFonts w:ascii="Times New Roman" w:hAnsi="Times New Roman" w:cs="Times New Roman"/>
          <w:b/>
          <w:bCs/>
          <w:color w:val="000000" w:themeColor="text1"/>
          <w:sz w:val="24"/>
          <w:szCs w:val="24"/>
        </w:rPr>
      </w:pPr>
      <w:r w:rsidRPr="005B6AC3">
        <w:rPr>
          <w:rFonts w:ascii="Times New Roman" w:hAnsi="Times New Roman" w:cs="Times New Roman"/>
          <w:b/>
          <w:bCs/>
          <w:color w:val="000000" w:themeColor="text1"/>
          <w:sz w:val="24"/>
          <w:szCs w:val="24"/>
        </w:rPr>
        <w:t xml:space="preserve">ABSTRACT </w:t>
      </w:r>
    </w:p>
    <w:p w14:paraId="7A4A90ED" w14:textId="77777777" w:rsidR="003A1988" w:rsidRPr="005B6AC3" w:rsidRDefault="003A1988" w:rsidP="003A1988">
      <w:pPr>
        <w:pStyle w:val="NoSpacing"/>
        <w:jc w:val="both"/>
        <w:rPr>
          <w:rFonts w:ascii="Times New Roman" w:hAnsi="Times New Roman"/>
          <w:i/>
        </w:rPr>
      </w:pPr>
      <w:r w:rsidRPr="005B6AC3">
        <w:rPr>
          <w:rFonts w:ascii="Times New Roman" w:eastAsia="Times New Roman" w:hAnsi="Times New Roman"/>
          <w:color w:val="000000"/>
          <w:sz w:val="20"/>
          <w:szCs w:val="20"/>
          <w:lang w:val="en-GB"/>
        </w:rPr>
        <w:t>The development of deep neural networks (DNNs) has greatly advanced the field of artificial intelligence, but their use in safety-critical applications such as autonomous driving, medical diagnosis, and financial forecasting requires rigorous analysis and verification to ensure their reliability and trustworthiness. In this context, unsupervised learning has emerged as a promising technique for supporting DNN safety analysis and retraining, by enabling the detection of anomalies, errors, and biases in the input data, as well as the identification of data-driven features and representations that can enhance the generalization and robustness of the model. This paper presents an overview of the recent research on unsupervised learning methods for DNN safety, including autoencoders, generative models, clustering, and outlier detection, and their applications in detecting adversarial attacks, handling missing data, improving fault tolerance, and mitigating dataset bias. We also discuss the challenges and opportunities of incorporating unsupervised learning into the DNN development pipeline and highlight the need for further research and standardization to ensure the scalability, interpretability, and reproducibility of these methods.</w:t>
      </w:r>
    </w:p>
    <w:p w14:paraId="19A6DD4B" w14:textId="77777777" w:rsidR="003A1988" w:rsidRPr="005B6AC3" w:rsidRDefault="003A1988" w:rsidP="003A1988">
      <w:pPr>
        <w:pStyle w:val="Abstract"/>
        <w:spacing w:after="0"/>
        <w:rPr>
          <w:b w:val="0"/>
          <w:i/>
        </w:rPr>
      </w:pPr>
    </w:p>
    <w:p w14:paraId="3C5E43A9" w14:textId="0368F2D0" w:rsidR="00DA52F4" w:rsidRPr="005B6AC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5B6AC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5B6AC3">
        <w:rPr>
          <w:rFonts w:ascii="Times New Roman" w:hAnsi="Times New Roman" w:cs="Times New Roman"/>
          <w:b/>
          <w:bCs/>
          <w:color w:val="000000" w:themeColor="text1"/>
          <w:sz w:val="20"/>
          <w:szCs w:val="20"/>
        </w:rPr>
        <w:t>K</w:t>
      </w:r>
      <w:r w:rsidR="003A1988" w:rsidRPr="005B6AC3">
        <w:rPr>
          <w:rFonts w:ascii="Times New Roman" w:hAnsi="Times New Roman" w:cs="Times New Roman"/>
          <w:b/>
          <w:bCs/>
          <w:color w:val="000000" w:themeColor="text1"/>
          <w:sz w:val="20"/>
          <w:szCs w:val="20"/>
        </w:rPr>
        <w:t>eywords:</w:t>
      </w:r>
      <w:r w:rsidR="003A1988" w:rsidRPr="005B6AC3">
        <w:rPr>
          <w:rFonts w:ascii="Times New Roman" w:hAnsi="Times New Roman" w:cs="Times New Roman"/>
          <w:sz w:val="20"/>
          <w:szCs w:val="20"/>
        </w:rPr>
        <w:t xml:space="preserve"> DNN, Pipeline, Research, Unsupervised Learning.</w:t>
      </w:r>
    </w:p>
    <w:p w14:paraId="075684D6" w14:textId="13639807" w:rsidR="00DA52F4" w:rsidRPr="005B6AC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5B6AC3">
        <w:rPr>
          <w:rFonts w:ascii="Times New Roman" w:hAnsi="Times New Roman" w:cs="Times New Roman"/>
          <w:b/>
          <w:bCs/>
          <w:color w:val="000000" w:themeColor="text1"/>
          <w:sz w:val="24"/>
          <w:szCs w:val="24"/>
        </w:rPr>
        <w:t>INTRODUCTION</w:t>
      </w:r>
      <w:r w:rsidR="009F6540" w:rsidRPr="005B6AC3">
        <w:rPr>
          <w:rFonts w:ascii="Times New Roman" w:hAnsi="Times New Roman" w:cs="Times New Roman"/>
          <w:b/>
          <w:bCs/>
          <w:color w:val="000000" w:themeColor="text1"/>
          <w:sz w:val="24"/>
          <w:szCs w:val="24"/>
        </w:rPr>
        <w:t xml:space="preserve"> </w:t>
      </w:r>
    </w:p>
    <w:p w14:paraId="18E81CAE" w14:textId="1E05E2BB" w:rsidR="003A1988" w:rsidRPr="005B6AC3" w:rsidRDefault="003A1988" w:rsidP="003A1988">
      <w:pPr>
        <w:spacing w:before="54" w:after="0" w:line="276" w:lineRule="auto"/>
        <w:jc w:val="both"/>
        <w:rPr>
          <w:rFonts w:ascii="Times New Roman" w:hAnsi="Times New Roman" w:cs="Times New Roman"/>
          <w:sz w:val="20"/>
          <w:szCs w:val="20"/>
        </w:rPr>
      </w:pPr>
      <w:r w:rsidRPr="005B6AC3">
        <w:rPr>
          <w:rFonts w:ascii="Times New Roman" w:hAnsi="Times New Roman" w:cs="Times New Roman"/>
          <w:sz w:val="20"/>
          <w:szCs w:val="20"/>
        </w:rPr>
        <w:t>Deep neural networks (DNNs) have made significant advancements in various domains, including image recognition, natural language processing, and decision-making systems. However, the widespread adoption of DNNs in safety-critical applications necessitates careful analysis and retraining to ensure their reliability and trustworthiness. Safety concerns arise due to potential vulnerabilities, biases, and adversarial attacks that can compromise the performance and robustness of DNN models. Unsupervised learning techniques have emerged as a promising approach to address these concerns and enhance DNN safety analysis and retraining.</w:t>
      </w:r>
    </w:p>
    <w:p w14:paraId="1BA0F5FC" w14:textId="77777777" w:rsidR="003A1988" w:rsidRPr="005B6AC3" w:rsidRDefault="003A1988" w:rsidP="003A1988">
      <w:pPr>
        <w:spacing w:before="54" w:after="0" w:line="276" w:lineRule="auto"/>
        <w:jc w:val="both"/>
        <w:rPr>
          <w:rFonts w:ascii="Times New Roman" w:hAnsi="Times New Roman" w:cs="Times New Roman"/>
          <w:sz w:val="20"/>
          <w:szCs w:val="20"/>
        </w:rPr>
      </w:pPr>
      <w:r w:rsidRPr="005B6AC3">
        <w:rPr>
          <w:rFonts w:ascii="Times New Roman" w:hAnsi="Times New Roman" w:cs="Times New Roman"/>
          <w:sz w:val="20"/>
          <w:szCs w:val="20"/>
        </w:rPr>
        <w:t>Traditional supervised learning relies on labeled data, where each input sample is associated with a corresponding output label. While supervised learning has proven successful, it requires large amounts of labeled data, which can be expensive and time-consuming to acquire, especially in safety-critical domains. Unsupervised learning, on the other hand, offers an alternative by leveraging unlabeled data to identify underlying patterns, structures, and anomalies within the data.</w:t>
      </w:r>
    </w:p>
    <w:p w14:paraId="090995EC" w14:textId="77777777" w:rsidR="003A1988" w:rsidRPr="005B6AC3" w:rsidRDefault="003A1988" w:rsidP="003A1988">
      <w:pPr>
        <w:spacing w:before="54" w:after="0" w:line="276" w:lineRule="auto"/>
        <w:jc w:val="both"/>
        <w:rPr>
          <w:rFonts w:ascii="Times New Roman" w:hAnsi="Times New Roman" w:cs="Times New Roman"/>
          <w:sz w:val="20"/>
          <w:szCs w:val="20"/>
        </w:rPr>
      </w:pPr>
      <w:r w:rsidRPr="005B6AC3">
        <w:rPr>
          <w:rFonts w:ascii="Times New Roman" w:hAnsi="Times New Roman" w:cs="Times New Roman"/>
          <w:sz w:val="20"/>
          <w:szCs w:val="20"/>
        </w:rPr>
        <w:t>The main objective of using unsupervised learning in the context of DNN safety analysis and retraining is twofold. Firstly, it aims to enhance the understanding of the input data distribution and identify potential outliers or abnormal patterns that may adversely affect the DNN's performance. Secondly, it facilitates the identification of data-driven features and representations that can improve the DNN's generalization and robustness.</w:t>
      </w:r>
    </w:p>
    <w:p w14:paraId="761941F5" w14:textId="31F17A73" w:rsidR="003A1988" w:rsidRPr="005B6AC3" w:rsidRDefault="003A1988" w:rsidP="003A1988">
      <w:pPr>
        <w:spacing w:before="54" w:after="0" w:line="276" w:lineRule="auto"/>
        <w:jc w:val="both"/>
        <w:rPr>
          <w:rFonts w:ascii="Times New Roman" w:hAnsi="Times New Roman" w:cs="Times New Roman"/>
          <w:sz w:val="20"/>
          <w:szCs w:val="20"/>
        </w:rPr>
      </w:pPr>
      <w:r w:rsidRPr="005B6AC3">
        <w:rPr>
          <w:rFonts w:ascii="Times New Roman" w:hAnsi="Times New Roman" w:cs="Times New Roman"/>
          <w:sz w:val="20"/>
          <w:szCs w:val="20"/>
        </w:rPr>
        <w:t>This paper provides an overview of the research and developments in using unsupervised learning techniques for supporting DNN safety analysis and retraining. We discuss various methods such as autoencoders, generative models, clustering, and outlier detection, and their applications in detecting adversarial attacks, handling missing data, improving fault tolerance, and mitigating dataset bias.</w:t>
      </w:r>
    </w:p>
    <w:p w14:paraId="4204449F" w14:textId="77777777" w:rsidR="003A1988" w:rsidRPr="005B6AC3" w:rsidRDefault="003A1988" w:rsidP="003A1988">
      <w:pPr>
        <w:spacing w:before="54" w:after="0" w:line="276" w:lineRule="auto"/>
        <w:jc w:val="both"/>
        <w:rPr>
          <w:rFonts w:ascii="Times New Roman" w:hAnsi="Times New Roman" w:cs="Times New Roman"/>
          <w:sz w:val="20"/>
          <w:szCs w:val="20"/>
        </w:rPr>
      </w:pPr>
      <w:r w:rsidRPr="005B6AC3">
        <w:rPr>
          <w:rFonts w:ascii="Times New Roman" w:hAnsi="Times New Roman" w:cs="Times New Roman"/>
          <w:sz w:val="20"/>
          <w:szCs w:val="20"/>
        </w:rPr>
        <w:t>By incorporating unsupervised learning into the DNN development pipeline, it is possible to identify and address potential safety issues proactively. Moreover, unsupervised learning methods can aid in identifying biases and enhancing fairness in DNN models, making them more reliable and trustworthy across diverse user populations.</w:t>
      </w:r>
    </w:p>
    <w:p w14:paraId="38C961E7" w14:textId="77777777" w:rsidR="003A1988" w:rsidRPr="005B6AC3" w:rsidRDefault="003A1988" w:rsidP="003A1988">
      <w:pPr>
        <w:spacing w:before="54" w:after="0" w:line="276" w:lineRule="auto"/>
        <w:jc w:val="both"/>
        <w:rPr>
          <w:rFonts w:ascii="Times New Roman" w:hAnsi="Times New Roman" w:cs="Times New Roman"/>
          <w:sz w:val="20"/>
          <w:szCs w:val="20"/>
        </w:rPr>
      </w:pPr>
      <w:r w:rsidRPr="005B6AC3">
        <w:rPr>
          <w:rFonts w:ascii="Times New Roman" w:hAnsi="Times New Roman" w:cs="Times New Roman"/>
          <w:sz w:val="20"/>
          <w:szCs w:val="20"/>
        </w:rPr>
        <w:t>However, there are challenges and opportunities associated with the integration of unsupervised learning into DNN safety analysis. These include interpretability of unsupervised models, scalability to large-scale datasets, and the need for standardization to ensure reproducibility and comparability of results. Addressing these challenges will be crucial to promote the adoption of unsupervised learning techniques in the development of safe and reliable DNNs.</w:t>
      </w:r>
    </w:p>
    <w:p w14:paraId="20BDA21A" w14:textId="77777777" w:rsidR="003A1988" w:rsidRPr="005B6AC3" w:rsidRDefault="003A1988" w:rsidP="003A1988">
      <w:pPr>
        <w:spacing w:before="54" w:after="0" w:line="276" w:lineRule="auto"/>
        <w:jc w:val="both"/>
        <w:rPr>
          <w:rFonts w:ascii="Times New Roman" w:hAnsi="Times New Roman" w:cs="Times New Roman"/>
          <w:color w:val="1F497D"/>
        </w:rPr>
      </w:pPr>
      <w:r w:rsidRPr="005B6AC3">
        <w:rPr>
          <w:rFonts w:ascii="Times New Roman" w:hAnsi="Times New Roman" w:cs="Times New Roman"/>
          <w:sz w:val="20"/>
          <w:szCs w:val="20"/>
        </w:rPr>
        <w:t>In summary, this paper aims to highlight the significance of unsupervised learning in supporting DNN safety analysis and retraining. We provide insights into the various methods and applications, discuss the challenges, and emphasize the need for further research and standardization in this evolving field. By harnessing the power of unsupervised learning, we can enhance the safety and reliability of DNNs in critical applications, paving the way for their widespread adoption.</w:t>
      </w:r>
    </w:p>
    <w:p w14:paraId="2185514B" w14:textId="2600885A" w:rsidR="006A6434" w:rsidRPr="005B6AC3" w:rsidRDefault="006A6434"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5B6AC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5B6AC3">
        <w:rPr>
          <w:rFonts w:ascii="Times New Roman" w:hAnsi="Times New Roman" w:cs="Times New Roman"/>
          <w:b/>
          <w:bCs/>
          <w:color w:val="000000" w:themeColor="text1"/>
          <w:sz w:val="24"/>
          <w:szCs w:val="24"/>
        </w:rPr>
        <w:lastRenderedPageBreak/>
        <w:t>METHODOLOGY</w:t>
      </w:r>
    </w:p>
    <w:p w14:paraId="640CB34B" w14:textId="0C61E953" w:rsidR="00614C9C" w:rsidRPr="005B6AC3" w:rsidRDefault="00614C9C" w:rsidP="00614C9C">
      <w:pPr>
        <w:spacing w:before="54" w:after="0" w:line="276" w:lineRule="auto"/>
        <w:jc w:val="both"/>
        <w:rPr>
          <w:rFonts w:ascii="Times New Roman" w:hAnsi="Times New Roman" w:cs="Times New Roman"/>
          <w:color w:val="000000" w:themeColor="text1"/>
          <w:sz w:val="20"/>
          <w:szCs w:val="20"/>
        </w:rPr>
      </w:pPr>
      <w:r w:rsidRPr="005B6AC3">
        <w:rPr>
          <w:rFonts w:ascii="Times New Roman" w:hAnsi="Times New Roman" w:cs="Times New Roman"/>
          <w:color w:val="000000" w:themeColor="text1"/>
          <w:sz w:val="20"/>
          <w:szCs w:val="20"/>
        </w:rPr>
        <w:t>The methodology for supporting DNN safety analysis and retraining using unsupervised learning typically involves several steps. Here is a generalized methodology that can be followed:</w:t>
      </w:r>
    </w:p>
    <w:p w14:paraId="56472A26" w14:textId="77777777" w:rsidR="00614C9C" w:rsidRPr="005B6AC3" w:rsidRDefault="00614C9C" w:rsidP="00614C9C">
      <w:pPr>
        <w:spacing w:before="54" w:after="0" w:line="276" w:lineRule="auto"/>
        <w:jc w:val="both"/>
        <w:rPr>
          <w:rFonts w:ascii="Times New Roman" w:hAnsi="Times New Roman" w:cs="Times New Roman"/>
          <w:color w:val="000000" w:themeColor="text1"/>
          <w:sz w:val="20"/>
          <w:szCs w:val="20"/>
        </w:rPr>
      </w:pPr>
    </w:p>
    <w:p w14:paraId="4F94028B" w14:textId="502B45CB" w:rsidR="00614C9C" w:rsidRPr="005B6AC3" w:rsidRDefault="00614C9C" w:rsidP="00614C9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5B6AC3">
        <w:rPr>
          <w:rFonts w:ascii="Times New Roman" w:hAnsi="Times New Roman" w:cs="Times New Roman"/>
          <w:b/>
          <w:bCs/>
          <w:color w:val="000000" w:themeColor="text1"/>
          <w:sz w:val="20"/>
          <w:szCs w:val="20"/>
        </w:rPr>
        <w:t>Data Preprocessing:</w:t>
      </w:r>
      <w:r w:rsidRPr="005B6AC3">
        <w:rPr>
          <w:rFonts w:ascii="Times New Roman" w:hAnsi="Times New Roman" w:cs="Times New Roman"/>
          <w:color w:val="000000" w:themeColor="text1"/>
          <w:sz w:val="20"/>
          <w:szCs w:val="20"/>
        </w:rPr>
        <w:t xml:space="preserve"> Prepare the dataset for unsupervised learning by cleaning, normalizing, and transforming the data as required. This step ensures that the data is in a suitable format for the unsupervised learning algorithms.</w:t>
      </w:r>
    </w:p>
    <w:p w14:paraId="36664212" w14:textId="0F17829E" w:rsidR="00614C9C" w:rsidRPr="005B6AC3" w:rsidRDefault="00614C9C" w:rsidP="00614C9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5B6AC3">
        <w:rPr>
          <w:rFonts w:ascii="Times New Roman" w:hAnsi="Times New Roman" w:cs="Times New Roman"/>
          <w:b/>
          <w:bCs/>
          <w:color w:val="000000" w:themeColor="text1"/>
          <w:sz w:val="20"/>
          <w:szCs w:val="20"/>
        </w:rPr>
        <w:t>Feature Extraction:</w:t>
      </w:r>
      <w:r w:rsidRPr="005B6AC3">
        <w:rPr>
          <w:rFonts w:ascii="Times New Roman" w:hAnsi="Times New Roman" w:cs="Times New Roman"/>
          <w:color w:val="000000" w:themeColor="text1"/>
          <w:sz w:val="20"/>
          <w:szCs w:val="20"/>
        </w:rPr>
        <w:t xml:space="preserve"> Extract meaningful features from the dataset to capture the essential characteristics of the input data. This step helps in representing the data in a more compact and informative manner, facilitating subsequent analysis.</w:t>
      </w:r>
    </w:p>
    <w:p w14:paraId="31258D91" w14:textId="08FD7599" w:rsidR="00614C9C" w:rsidRPr="005B6AC3" w:rsidRDefault="00614C9C" w:rsidP="00614C9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5B6AC3">
        <w:rPr>
          <w:rFonts w:ascii="Times New Roman" w:hAnsi="Times New Roman" w:cs="Times New Roman"/>
          <w:b/>
          <w:bCs/>
          <w:color w:val="000000" w:themeColor="text1"/>
          <w:sz w:val="20"/>
          <w:szCs w:val="20"/>
        </w:rPr>
        <w:t>Unsupervised Learning:</w:t>
      </w:r>
      <w:r w:rsidRPr="005B6AC3">
        <w:rPr>
          <w:rFonts w:ascii="Times New Roman" w:hAnsi="Times New Roman" w:cs="Times New Roman"/>
          <w:color w:val="000000" w:themeColor="text1"/>
          <w:sz w:val="20"/>
          <w:szCs w:val="20"/>
        </w:rPr>
        <w:t xml:space="preserve"> Apply unsupervised learning algorithms to the preprocessed dataset. Common unsupervised learning techniques include clustering algorithms (e.g., k-means, hierarchical clustering) and dimensionality reduction methods (e.g., PCA, t-SNE). These algorithms can reveal patterns, structures, and relationships in the data without relying on labeled examples.</w:t>
      </w:r>
    </w:p>
    <w:p w14:paraId="1A685C33" w14:textId="029DBD29" w:rsidR="00614C9C" w:rsidRPr="005B6AC3" w:rsidRDefault="00614C9C" w:rsidP="00614C9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5B6AC3">
        <w:rPr>
          <w:rFonts w:ascii="Times New Roman" w:hAnsi="Times New Roman" w:cs="Times New Roman"/>
          <w:b/>
          <w:bCs/>
          <w:color w:val="000000" w:themeColor="text1"/>
          <w:sz w:val="20"/>
          <w:szCs w:val="20"/>
        </w:rPr>
        <w:t>Anomaly Detection:</w:t>
      </w:r>
      <w:r w:rsidRPr="005B6AC3">
        <w:rPr>
          <w:rFonts w:ascii="Times New Roman" w:hAnsi="Times New Roman" w:cs="Times New Roman"/>
          <w:color w:val="000000" w:themeColor="text1"/>
          <w:sz w:val="20"/>
          <w:szCs w:val="20"/>
        </w:rPr>
        <w:t xml:space="preserve"> Utilize unsupervised learning for anomaly detection to identify unexpected or abnormal patterns in the data. Anomalies can indicate potential safety risks or vulnerabilities in the DNN model. Techniques such as density-based clustering, one-class SVM, or autoencoders can be employed for anomaly detection.</w:t>
      </w:r>
    </w:p>
    <w:p w14:paraId="6201302C" w14:textId="399D16B8" w:rsidR="00614C9C" w:rsidRPr="005B6AC3" w:rsidRDefault="00614C9C" w:rsidP="00614C9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5B6AC3">
        <w:rPr>
          <w:rFonts w:ascii="Times New Roman" w:hAnsi="Times New Roman" w:cs="Times New Roman"/>
          <w:b/>
          <w:bCs/>
          <w:color w:val="000000" w:themeColor="text1"/>
          <w:sz w:val="20"/>
          <w:szCs w:val="20"/>
        </w:rPr>
        <w:t>Bias Detection and Mitigation:</w:t>
      </w:r>
      <w:r w:rsidRPr="005B6AC3">
        <w:rPr>
          <w:rFonts w:ascii="Times New Roman" w:hAnsi="Times New Roman" w:cs="Times New Roman"/>
          <w:color w:val="000000" w:themeColor="text1"/>
          <w:sz w:val="20"/>
          <w:szCs w:val="20"/>
        </w:rPr>
        <w:t xml:space="preserve"> Analyze the learned representations and latent features to identify biases in the data or model behavior. Unsupervised learning can help in uncovering unintended biases that might affect the fairness and reliability of the DNN model. Once biases are detected, appropriate mitigation techniques can be applied, such as debiasing algorithms or data augmentation strategies.</w:t>
      </w:r>
    </w:p>
    <w:p w14:paraId="79D3D121" w14:textId="51E90544" w:rsidR="00614C9C" w:rsidRPr="005B6AC3" w:rsidRDefault="00614C9C" w:rsidP="00614C9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5B6AC3">
        <w:rPr>
          <w:rFonts w:ascii="Times New Roman" w:hAnsi="Times New Roman" w:cs="Times New Roman"/>
          <w:b/>
          <w:bCs/>
          <w:color w:val="000000" w:themeColor="text1"/>
          <w:sz w:val="20"/>
          <w:szCs w:val="20"/>
        </w:rPr>
        <w:t xml:space="preserve">Adversarial Defense: </w:t>
      </w:r>
      <w:r w:rsidRPr="005B6AC3">
        <w:rPr>
          <w:rFonts w:ascii="Times New Roman" w:hAnsi="Times New Roman" w:cs="Times New Roman"/>
          <w:color w:val="000000" w:themeColor="text1"/>
          <w:sz w:val="20"/>
          <w:szCs w:val="20"/>
        </w:rPr>
        <w:t>Use unsupervised learning to detect and understand adversarial perturbations. Adversarial attacks aim to manipulate the model's decision-making process by introducing carefully crafted inputs. Unsupervised techniques can help in identifying abnormal patterns or perturbations in the input space, enabling the development of robust defenses against adversarial attacks.</w:t>
      </w:r>
    </w:p>
    <w:p w14:paraId="4E0ACEB5" w14:textId="77777777" w:rsidR="00614C9C" w:rsidRPr="005B6AC3" w:rsidRDefault="00614C9C" w:rsidP="00614C9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5B6AC3">
        <w:rPr>
          <w:rFonts w:ascii="Times New Roman" w:hAnsi="Times New Roman" w:cs="Times New Roman"/>
          <w:b/>
          <w:bCs/>
          <w:color w:val="000000" w:themeColor="text1"/>
          <w:sz w:val="20"/>
          <w:szCs w:val="20"/>
        </w:rPr>
        <w:t>Retraining and Improvement:</w:t>
      </w:r>
      <w:r w:rsidRPr="005B6AC3">
        <w:rPr>
          <w:rFonts w:ascii="Times New Roman" w:hAnsi="Times New Roman" w:cs="Times New Roman"/>
          <w:color w:val="000000" w:themeColor="text1"/>
          <w:sz w:val="20"/>
          <w:szCs w:val="20"/>
        </w:rPr>
        <w:t xml:space="preserve"> Incorporate the insights gained from the unsupervised analysis into the retraining process. The identified anomalies, biases, and adversarial vulnerabilities can guide the selection and generation of new training samples. This process aims to improve the model's robustness, generalization, and safety by retraining with the enhanced dataset.</w:t>
      </w:r>
    </w:p>
    <w:p w14:paraId="5933D745" w14:textId="77777777" w:rsidR="00614C9C" w:rsidRPr="005B6AC3" w:rsidRDefault="00614C9C" w:rsidP="00614C9C">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5B6AC3">
        <w:rPr>
          <w:rFonts w:ascii="Times New Roman" w:hAnsi="Times New Roman" w:cs="Times New Roman"/>
          <w:b/>
          <w:bCs/>
          <w:color w:val="000000" w:themeColor="text1"/>
          <w:sz w:val="20"/>
          <w:szCs w:val="20"/>
        </w:rPr>
        <w:t>Evaluation and Validation:</w:t>
      </w:r>
      <w:r w:rsidRPr="005B6AC3">
        <w:rPr>
          <w:rFonts w:ascii="Times New Roman" w:hAnsi="Times New Roman" w:cs="Times New Roman"/>
          <w:color w:val="000000" w:themeColor="text1"/>
          <w:sz w:val="20"/>
          <w:szCs w:val="20"/>
        </w:rPr>
        <w:t xml:space="preserve"> Evaluate the performance of the retrained model using appropriate metrics and validation techniques. This step ensures that the model's safety, reliability, and generalization capabilities have improved after the application of unsupervised learning techniques.</w:t>
      </w:r>
    </w:p>
    <w:p w14:paraId="34D65CD7" w14:textId="77777777" w:rsidR="00614C9C" w:rsidRPr="005B6AC3" w:rsidRDefault="00614C9C" w:rsidP="00614C9C">
      <w:pPr>
        <w:spacing w:before="54" w:after="0" w:line="276" w:lineRule="auto"/>
        <w:jc w:val="both"/>
        <w:rPr>
          <w:rFonts w:ascii="Times New Roman" w:hAnsi="Times New Roman" w:cs="Times New Roman"/>
          <w:color w:val="000000" w:themeColor="text1"/>
          <w:sz w:val="20"/>
          <w:szCs w:val="20"/>
        </w:rPr>
      </w:pPr>
    </w:p>
    <w:p w14:paraId="6C87E036" w14:textId="77777777" w:rsidR="00614C9C" w:rsidRPr="005B6AC3" w:rsidRDefault="00614C9C" w:rsidP="00614C9C">
      <w:pPr>
        <w:spacing w:before="54" w:after="0" w:line="276" w:lineRule="auto"/>
        <w:jc w:val="both"/>
        <w:rPr>
          <w:rFonts w:ascii="Times New Roman" w:hAnsi="Times New Roman" w:cs="Times New Roman"/>
          <w:color w:val="000000" w:themeColor="text1"/>
          <w:sz w:val="20"/>
          <w:szCs w:val="20"/>
        </w:rPr>
      </w:pPr>
      <w:r w:rsidRPr="005B6AC3">
        <w:rPr>
          <w:rFonts w:ascii="Times New Roman" w:hAnsi="Times New Roman" w:cs="Times New Roman"/>
          <w:color w:val="000000" w:themeColor="text1"/>
          <w:sz w:val="20"/>
          <w:szCs w:val="20"/>
        </w:rPr>
        <w:t>It is worth noting that the specific implementation details and choice of algorithms may vary depending on the specific application and problem domain. Additionally, the methodology should be complemented with other techniques, such as supervised learning, formal verification, and extensive testing, to ensure a comprehensive approach to DNN safety analysis and retraining.</w:t>
      </w:r>
    </w:p>
    <w:p w14:paraId="43BEDBAB" w14:textId="33B16743" w:rsidR="00614C9C" w:rsidRPr="005B6AC3" w:rsidRDefault="003E1B69" w:rsidP="00614C9C">
      <w:pPr>
        <w:spacing w:before="54" w:after="0" w:line="276" w:lineRule="auto"/>
        <w:jc w:val="center"/>
        <w:rPr>
          <w:rFonts w:ascii="Times New Roman" w:hAnsi="Times New Roman" w:cs="Times New Roman"/>
          <w:b/>
          <w:bCs/>
          <w:sz w:val="20"/>
          <w:szCs w:val="20"/>
        </w:rPr>
      </w:pPr>
      <w:r w:rsidRPr="005B6AC3">
        <w:rPr>
          <w:rFonts w:ascii="Times New Roman" w:hAnsi="Times New Roman" w:cs="Times New Roman"/>
          <w:b/>
          <w:bCs/>
          <w:noProof/>
          <w:sz w:val="20"/>
          <w:szCs w:val="20"/>
        </w:rPr>
        <w:drawing>
          <wp:inline distT="0" distB="0" distL="0" distR="0" wp14:anchorId="73528FF8" wp14:editId="416A1966">
            <wp:extent cx="5494020" cy="2296795"/>
            <wp:effectExtent l="0" t="0" r="0" b="8255"/>
            <wp:docPr id="18560864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86405" name=""/>
                    <pic:cNvPicPr/>
                  </pic:nvPicPr>
                  <pic:blipFill>
                    <a:blip r:embed="rId10"/>
                    <a:stretch>
                      <a:fillRect/>
                    </a:stretch>
                  </pic:blipFill>
                  <pic:spPr>
                    <a:xfrm>
                      <a:off x="0" y="0"/>
                      <a:ext cx="5494020" cy="2296795"/>
                    </a:xfrm>
                    <a:prstGeom prst="rect">
                      <a:avLst/>
                    </a:prstGeom>
                  </pic:spPr>
                </pic:pic>
              </a:graphicData>
            </a:graphic>
          </wp:inline>
        </w:drawing>
      </w:r>
    </w:p>
    <w:p w14:paraId="4B5F0FEA" w14:textId="786E8A5C" w:rsidR="003E1B69" w:rsidRPr="005B6AC3" w:rsidRDefault="003E1B69" w:rsidP="00614C9C">
      <w:pPr>
        <w:spacing w:before="54" w:after="0" w:line="276" w:lineRule="auto"/>
        <w:jc w:val="center"/>
        <w:rPr>
          <w:rFonts w:ascii="Times New Roman" w:hAnsi="Times New Roman" w:cs="Times New Roman"/>
          <w:sz w:val="20"/>
          <w:szCs w:val="20"/>
        </w:rPr>
      </w:pPr>
      <w:r w:rsidRPr="005B6AC3">
        <w:rPr>
          <w:rFonts w:ascii="Times New Roman" w:hAnsi="Times New Roman" w:cs="Times New Roman"/>
          <w:b/>
          <w:bCs/>
          <w:sz w:val="20"/>
          <w:szCs w:val="20"/>
        </w:rPr>
        <w:t>Figure 1:</w:t>
      </w:r>
      <w:r w:rsidRPr="005B6AC3">
        <w:rPr>
          <w:rFonts w:ascii="Times New Roman" w:hAnsi="Times New Roman" w:cs="Times New Roman"/>
          <w:sz w:val="20"/>
          <w:szCs w:val="20"/>
        </w:rPr>
        <w:t xml:space="preserve"> Workflow of proposed system</w:t>
      </w:r>
    </w:p>
    <w:p w14:paraId="2B026D64" w14:textId="18F258D4" w:rsidR="003E1B69" w:rsidRPr="005B6AC3" w:rsidRDefault="003E1B69" w:rsidP="009F6540">
      <w:pPr>
        <w:spacing w:before="54" w:after="0" w:line="276" w:lineRule="auto"/>
        <w:jc w:val="both"/>
        <w:rPr>
          <w:rFonts w:ascii="Times New Roman" w:hAnsi="Times New Roman" w:cs="Times New Roman"/>
          <w:color w:val="000000" w:themeColor="text1"/>
          <w:sz w:val="20"/>
          <w:szCs w:val="20"/>
        </w:rPr>
      </w:pPr>
    </w:p>
    <w:p w14:paraId="3E8C00A9" w14:textId="77777777" w:rsidR="00614C9C" w:rsidRPr="005B6AC3" w:rsidRDefault="00614C9C" w:rsidP="009F6540">
      <w:pPr>
        <w:spacing w:before="54" w:after="0" w:line="276" w:lineRule="auto"/>
        <w:jc w:val="both"/>
        <w:rPr>
          <w:rFonts w:ascii="Times New Roman" w:hAnsi="Times New Roman" w:cs="Times New Roman"/>
          <w:color w:val="000000" w:themeColor="text1"/>
          <w:sz w:val="20"/>
          <w:szCs w:val="20"/>
        </w:rPr>
      </w:pPr>
    </w:p>
    <w:p w14:paraId="52757F22" w14:textId="0BD4E22A" w:rsidR="00DA52F4" w:rsidRPr="005B6AC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5B6AC3">
        <w:rPr>
          <w:rFonts w:ascii="Times New Roman" w:hAnsi="Times New Roman" w:cs="Times New Roman"/>
          <w:b/>
          <w:bCs/>
          <w:color w:val="000000" w:themeColor="text1"/>
          <w:sz w:val="24"/>
          <w:szCs w:val="24"/>
        </w:rPr>
        <w:t>MODELING</w:t>
      </w:r>
      <w:r w:rsidR="00DA52F4" w:rsidRPr="005B6AC3">
        <w:rPr>
          <w:rFonts w:ascii="Times New Roman" w:hAnsi="Times New Roman" w:cs="Times New Roman"/>
          <w:b/>
          <w:bCs/>
          <w:color w:val="000000" w:themeColor="text1"/>
          <w:sz w:val="24"/>
          <w:szCs w:val="24"/>
        </w:rPr>
        <w:t xml:space="preserve"> AND ANALYSIS</w:t>
      </w:r>
    </w:p>
    <w:p w14:paraId="7ACF061B" w14:textId="2F4C0BFE" w:rsidR="005B6AC3" w:rsidRPr="005B6AC3" w:rsidRDefault="005B6AC3" w:rsidP="005B6AC3">
      <w:pPr>
        <w:spacing w:before="54" w:after="0" w:line="276" w:lineRule="auto"/>
        <w:jc w:val="both"/>
        <w:rPr>
          <w:rFonts w:ascii="Times New Roman" w:hAnsi="Times New Roman" w:cs="Times New Roman"/>
          <w:color w:val="000000" w:themeColor="text1"/>
          <w:sz w:val="20"/>
          <w:szCs w:val="20"/>
        </w:rPr>
      </w:pPr>
      <w:r w:rsidRPr="005B6AC3">
        <w:rPr>
          <w:rFonts w:ascii="Times New Roman" w:hAnsi="Times New Roman" w:cs="Times New Roman"/>
          <w:color w:val="000000" w:themeColor="text1"/>
          <w:sz w:val="20"/>
          <w:szCs w:val="20"/>
        </w:rPr>
        <w:t>There are various important factors to consider when modelling and analysing data to facilitate DNN safety analysis and retraining utilizing unsupervised learning. The DNN error root causes can be found using the HUDD tool, which also supports safety analysis. Additionally, it can retrain DNNs more successfully than current methods.</w:t>
      </w:r>
    </w:p>
    <w:p w14:paraId="322F02CF" w14:textId="70D46B40" w:rsidR="005B6AC3" w:rsidRPr="005B6AC3" w:rsidRDefault="005B6AC3" w:rsidP="005B6AC3">
      <w:pPr>
        <w:spacing w:before="54" w:after="0" w:line="276" w:lineRule="auto"/>
        <w:jc w:val="both"/>
        <w:rPr>
          <w:rFonts w:ascii="Times New Roman" w:hAnsi="Times New Roman" w:cs="Times New Roman"/>
          <w:color w:val="000000" w:themeColor="text1"/>
          <w:sz w:val="20"/>
          <w:szCs w:val="20"/>
        </w:rPr>
      </w:pPr>
      <w:r w:rsidRPr="005B6AC3">
        <w:rPr>
          <w:rFonts w:ascii="Times New Roman" w:hAnsi="Times New Roman" w:cs="Times New Roman"/>
          <w:color w:val="000000" w:themeColor="text1"/>
          <w:sz w:val="20"/>
          <w:szCs w:val="20"/>
        </w:rPr>
        <w:t>Another method to enable DNN safety assessments and retraining is heatmap-based unsupervised learning. There has been little advancement in automated functional safety analysis assistance for DNN-based systems.</w:t>
      </w:r>
    </w:p>
    <w:p w14:paraId="696830D1" w14:textId="508B8D59" w:rsidR="005B6AC3" w:rsidRPr="005B6AC3" w:rsidRDefault="005B6AC3" w:rsidP="005B6AC3">
      <w:pPr>
        <w:spacing w:before="54" w:after="0" w:line="276" w:lineRule="auto"/>
        <w:jc w:val="both"/>
        <w:rPr>
          <w:rFonts w:ascii="Times New Roman" w:hAnsi="Times New Roman" w:cs="Times New Roman"/>
          <w:color w:val="000000" w:themeColor="text1"/>
          <w:sz w:val="20"/>
          <w:szCs w:val="20"/>
        </w:rPr>
      </w:pPr>
      <w:r w:rsidRPr="005B6AC3">
        <w:rPr>
          <w:rFonts w:ascii="Times New Roman" w:hAnsi="Times New Roman" w:cs="Times New Roman"/>
          <w:color w:val="000000" w:themeColor="text1"/>
          <w:sz w:val="20"/>
          <w:szCs w:val="20"/>
        </w:rPr>
        <w:t>HUDD has various restrictions, such as the fact that it can only evaluate DNN implementations that have been extended to compute LRP.</w:t>
      </w:r>
    </w:p>
    <w:p w14:paraId="08D230EE" w14:textId="2B764DBF" w:rsidR="005B6AC3" w:rsidRPr="005B6AC3" w:rsidRDefault="005B6AC3" w:rsidP="005B6AC3">
      <w:pPr>
        <w:spacing w:before="54" w:after="0" w:line="276" w:lineRule="auto"/>
        <w:jc w:val="both"/>
        <w:rPr>
          <w:rFonts w:ascii="Times New Roman" w:hAnsi="Times New Roman" w:cs="Times New Roman"/>
          <w:color w:val="000000" w:themeColor="text1"/>
          <w:sz w:val="20"/>
          <w:szCs w:val="20"/>
        </w:rPr>
      </w:pPr>
      <w:r w:rsidRPr="005B6AC3">
        <w:rPr>
          <w:rFonts w:ascii="Times New Roman" w:hAnsi="Times New Roman" w:cs="Times New Roman"/>
          <w:color w:val="000000" w:themeColor="text1"/>
          <w:sz w:val="20"/>
          <w:szCs w:val="20"/>
        </w:rPr>
        <w:t>In order to enable DNN safety analysis and retraining, heatmap-based unsupervised learning techniques look for scenarios that are underrepresented in the test set and may pose substantial risks that could result in DNN errors. These techniques can also create fictitious data to enhance the performance of the DNN and pinpoint the most crucial input qualities that cause problems. DNNs may be retrained more successfully utilizing these techniques, which will increase their precision and security in safety-critical systems.</w:t>
      </w:r>
    </w:p>
    <w:p w14:paraId="66211B0C" w14:textId="26244F39" w:rsidR="00DA52F4" w:rsidRPr="005B6AC3" w:rsidRDefault="00DA52F4" w:rsidP="009F6540">
      <w:pPr>
        <w:spacing w:before="54" w:after="0" w:line="276" w:lineRule="auto"/>
        <w:jc w:val="center"/>
        <w:rPr>
          <w:rFonts w:ascii="Times New Roman" w:hAnsi="Times New Roman" w:cs="Times New Roman"/>
          <w:color w:val="000000" w:themeColor="text1"/>
          <w:sz w:val="20"/>
          <w:szCs w:val="20"/>
        </w:rPr>
      </w:pPr>
    </w:p>
    <w:p w14:paraId="7CFF4B9D" w14:textId="6904D179" w:rsidR="006A6434" w:rsidRPr="005B6AC3"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5B6AC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5B6AC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5B6AC3">
        <w:rPr>
          <w:rFonts w:ascii="Times New Roman" w:hAnsi="Times New Roman" w:cs="Times New Roman"/>
          <w:b/>
          <w:bCs/>
          <w:color w:val="000000" w:themeColor="text1"/>
          <w:sz w:val="24"/>
          <w:szCs w:val="24"/>
        </w:rPr>
        <w:t>RESULTS AND DISCUSSION</w:t>
      </w:r>
    </w:p>
    <w:p w14:paraId="59637AAC" w14:textId="6A80444B" w:rsidR="00DA52F4" w:rsidRPr="00152D6B" w:rsidRDefault="00152D6B" w:rsidP="009F6540">
      <w:pPr>
        <w:spacing w:before="54" w:after="0" w:line="276" w:lineRule="auto"/>
        <w:jc w:val="both"/>
        <w:rPr>
          <w:rFonts w:ascii="Times New Roman" w:hAnsi="Times New Roman" w:cs="Times New Roman"/>
          <w:b/>
          <w:bCs/>
          <w:color w:val="000000" w:themeColor="text1"/>
          <w:sz w:val="20"/>
          <w:szCs w:val="20"/>
        </w:rPr>
      </w:pPr>
      <w:r w:rsidRPr="00152D6B">
        <w:rPr>
          <w:rFonts w:ascii="Times New Roman" w:hAnsi="Times New Roman" w:cs="Times New Roman"/>
          <w:b/>
          <w:bCs/>
          <w:color w:val="000000" w:themeColor="text1"/>
          <w:sz w:val="20"/>
          <w:szCs w:val="20"/>
        </w:rPr>
        <w:t>Screenshot</w:t>
      </w:r>
      <w:r>
        <w:rPr>
          <w:rFonts w:ascii="Times New Roman" w:hAnsi="Times New Roman" w:cs="Times New Roman"/>
          <w:b/>
          <w:bCs/>
          <w:color w:val="000000" w:themeColor="text1"/>
          <w:sz w:val="20"/>
          <w:szCs w:val="20"/>
        </w:rPr>
        <w:t>s</w:t>
      </w:r>
      <w:r w:rsidRPr="00152D6B">
        <w:rPr>
          <w:rFonts w:ascii="Times New Roman" w:hAnsi="Times New Roman" w:cs="Times New Roman"/>
          <w:b/>
          <w:bCs/>
          <w:color w:val="000000" w:themeColor="text1"/>
          <w:sz w:val="20"/>
          <w:szCs w:val="20"/>
        </w:rPr>
        <w:t xml:space="preserve"> of the system:</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5C89D61E" w14:textId="77777777" w:rsidR="00152D6B" w:rsidRDefault="00152D6B" w:rsidP="006A6434">
      <w:pPr>
        <w:spacing w:before="54" w:after="0" w:line="276" w:lineRule="auto"/>
      </w:pPr>
      <w:r>
        <w:rPr>
          <w:noProof/>
        </w:rPr>
        <w:drawing>
          <wp:inline distT="0" distB="0" distL="0" distR="0" wp14:anchorId="0515314F" wp14:editId="111A3FD0">
            <wp:extent cx="3185160" cy="1759585"/>
            <wp:effectExtent l="0" t="0" r="0" b="0"/>
            <wp:docPr id="520720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01792" cy="1768773"/>
                    </a:xfrm>
                    <a:prstGeom prst="rect">
                      <a:avLst/>
                    </a:prstGeom>
                    <a:noFill/>
                    <a:ln>
                      <a:noFill/>
                    </a:ln>
                  </pic:spPr>
                </pic:pic>
              </a:graphicData>
            </a:graphic>
          </wp:inline>
        </w:drawing>
      </w:r>
      <w:r w:rsidRPr="00152D6B">
        <w:t xml:space="preserve"> </w:t>
      </w:r>
      <w:r>
        <w:rPr>
          <w:noProof/>
        </w:rPr>
        <w:drawing>
          <wp:inline distT="0" distB="0" distL="0" distR="0" wp14:anchorId="03444540" wp14:editId="2E0CC281">
            <wp:extent cx="2964120" cy="1743289"/>
            <wp:effectExtent l="0" t="0" r="8255" b="0"/>
            <wp:docPr id="1029319877" name="Picture 2" descr="A person sitting at a desk with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319877" name="Picture 2" descr="A person sitting at a desk with a computer&#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3958" cy="1749075"/>
                    </a:xfrm>
                    <a:prstGeom prst="rect">
                      <a:avLst/>
                    </a:prstGeom>
                    <a:noFill/>
                    <a:ln>
                      <a:noFill/>
                    </a:ln>
                  </pic:spPr>
                </pic:pic>
              </a:graphicData>
            </a:graphic>
          </wp:inline>
        </w:drawing>
      </w:r>
      <w:r w:rsidRPr="00152D6B">
        <w:t xml:space="preserve"> </w:t>
      </w:r>
    </w:p>
    <w:p w14:paraId="7DD7754A" w14:textId="42BCD213" w:rsidR="00152D6B" w:rsidRPr="005B6AC3" w:rsidRDefault="00152D6B" w:rsidP="00152D6B">
      <w:pPr>
        <w:spacing w:before="54" w:after="0" w:line="276" w:lineRule="auto"/>
        <w:rPr>
          <w:rFonts w:ascii="Times New Roman" w:hAnsi="Times New Roman" w:cs="Times New Roman"/>
          <w:sz w:val="20"/>
          <w:szCs w:val="20"/>
        </w:rPr>
      </w:pPr>
      <w:r>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b/>
          <w:bCs/>
          <w:sz w:val="20"/>
          <w:szCs w:val="20"/>
        </w:rPr>
        <w:tab/>
      </w:r>
      <w:r w:rsidRPr="005B6AC3">
        <w:rPr>
          <w:rFonts w:ascii="Times New Roman" w:hAnsi="Times New Roman" w:cs="Times New Roman"/>
          <w:b/>
          <w:bCs/>
          <w:sz w:val="20"/>
          <w:szCs w:val="20"/>
        </w:rPr>
        <w:t xml:space="preserve">Figure </w:t>
      </w:r>
      <w:r>
        <w:rPr>
          <w:rFonts w:ascii="Times New Roman" w:hAnsi="Times New Roman" w:cs="Times New Roman"/>
          <w:b/>
          <w:bCs/>
          <w:sz w:val="20"/>
          <w:szCs w:val="20"/>
        </w:rPr>
        <w:t>2</w:t>
      </w:r>
      <w:r w:rsidRPr="005B6AC3">
        <w:rPr>
          <w:rFonts w:ascii="Times New Roman" w:hAnsi="Times New Roman" w:cs="Times New Roman"/>
          <w:b/>
          <w:bCs/>
          <w:sz w:val="20"/>
          <w:szCs w:val="20"/>
        </w:rPr>
        <w:t>:</w:t>
      </w:r>
      <w:r>
        <w:rPr>
          <w:rFonts w:ascii="Times New Roman" w:hAnsi="Times New Roman" w:cs="Times New Roman"/>
          <w:sz w:val="20"/>
          <w:szCs w:val="20"/>
        </w:rPr>
        <w:t xml:space="preserve"> Opening Window                                                    </w:t>
      </w:r>
      <w:r w:rsidRPr="005B6AC3">
        <w:rPr>
          <w:rFonts w:ascii="Times New Roman" w:hAnsi="Times New Roman" w:cs="Times New Roman"/>
          <w:b/>
          <w:bCs/>
          <w:sz w:val="20"/>
          <w:szCs w:val="20"/>
        </w:rPr>
        <w:t xml:space="preserve">Figure </w:t>
      </w:r>
      <w:r>
        <w:rPr>
          <w:rFonts w:ascii="Times New Roman" w:hAnsi="Times New Roman" w:cs="Times New Roman"/>
          <w:b/>
          <w:bCs/>
          <w:sz w:val="20"/>
          <w:szCs w:val="20"/>
        </w:rPr>
        <w:t>3</w:t>
      </w:r>
      <w:r w:rsidRPr="005B6AC3">
        <w:rPr>
          <w:rFonts w:ascii="Times New Roman" w:hAnsi="Times New Roman" w:cs="Times New Roman"/>
          <w:b/>
          <w:bCs/>
          <w:sz w:val="20"/>
          <w:szCs w:val="20"/>
        </w:rPr>
        <w:t>:</w:t>
      </w:r>
      <w:r w:rsidRPr="005B6AC3">
        <w:rPr>
          <w:rFonts w:ascii="Times New Roman" w:hAnsi="Times New Roman" w:cs="Times New Roman"/>
          <w:sz w:val="20"/>
          <w:szCs w:val="20"/>
        </w:rPr>
        <w:t xml:space="preserve"> </w:t>
      </w:r>
      <w:r>
        <w:rPr>
          <w:rFonts w:ascii="Times New Roman" w:hAnsi="Times New Roman" w:cs="Times New Roman"/>
          <w:sz w:val="20"/>
          <w:szCs w:val="20"/>
        </w:rPr>
        <w:t>Registration</w:t>
      </w:r>
    </w:p>
    <w:p w14:paraId="78908932" w14:textId="77777777" w:rsidR="00152D6B" w:rsidRDefault="00152D6B" w:rsidP="006A6434">
      <w:pPr>
        <w:spacing w:before="54" w:after="0" w:line="276" w:lineRule="auto"/>
      </w:pPr>
    </w:p>
    <w:p w14:paraId="3DB4DB66" w14:textId="7144D447" w:rsidR="00152D6B" w:rsidRDefault="00152D6B" w:rsidP="006A6434">
      <w:pPr>
        <w:spacing w:before="54" w:after="0" w:line="276" w:lineRule="auto"/>
      </w:pPr>
      <w:r>
        <w:rPr>
          <w:noProof/>
        </w:rPr>
        <w:drawing>
          <wp:inline distT="0" distB="0" distL="0" distR="0" wp14:anchorId="11F811D4" wp14:editId="459A10F1">
            <wp:extent cx="3233844" cy="1821180"/>
            <wp:effectExtent l="0" t="0" r="5080" b="7620"/>
            <wp:docPr id="1144947720" name="Picture 4"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947720" name="Picture 4" descr="A screenshot of a computer&#10;&#10;Description automatically generated with medium confidenc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7356" cy="1823158"/>
                    </a:xfrm>
                    <a:prstGeom prst="rect">
                      <a:avLst/>
                    </a:prstGeom>
                    <a:noFill/>
                    <a:ln>
                      <a:noFill/>
                    </a:ln>
                  </pic:spPr>
                </pic:pic>
              </a:graphicData>
            </a:graphic>
          </wp:inline>
        </w:drawing>
      </w:r>
      <w:r w:rsidRPr="00152D6B">
        <w:t xml:space="preserve"> </w:t>
      </w:r>
      <w:r>
        <w:rPr>
          <w:noProof/>
        </w:rPr>
        <w:drawing>
          <wp:inline distT="0" distB="0" distL="0" distR="0" wp14:anchorId="2BF28BD9" wp14:editId="1554E322">
            <wp:extent cx="3101975" cy="1820965"/>
            <wp:effectExtent l="0" t="0" r="3175" b="8255"/>
            <wp:docPr id="115490459" name="Picture 6"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90459" name="Picture 6" descr="A screenshot of a computer&#10;&#10;Description automatically generated with medium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04529" cy="1822464"/>
                    </a:xfrm>
                    <a:prstGeom prst="rect">
                      <a:avLst/>
                    </a:prstGeom>
                    <a:noFill/>
                    <a:ln>
                      <a:noFill/>
                    </a:ln>
                  </pic:spPr>
                </pic:pic>
              </a:graphicData>
            </a:graphic>
          </wp:inline>
        </w:drawing>
      </w:r>
    </w:p>
    <w:p w14:paraId="73C99C65" w14:textId="06B2BD54" w:rsidR="00152D6B" w:rsidRDefault="00152D6B" w:rsidP="00152D6B">
      <w:pPr>
        <w:spacing w:before="54" w:after="0" w:line="276" w:lineRule="auto"/>
        <w:jc w:val="center"/>
      </w:pPr>
      <w:r w:rsidRPr="005B6AC3">
        <w:rPr>
          <w:rFonts w:ascii="Times New Roman" w:hAnsi="Times New Roman" w:cs="Times New Roman"/>
          <w:b/>
          <w:bCs/>
          <w:sz w:val="20"/>
          <w:szCs w:val="20"/>
        </w:rPr>
        <w:t xml:space="preserve">Figure </w:t>
      </w:r>
      <w:r>
        <w:rPr>
          <w:rFonts w:ascii="Times New Roman" w:hAnsi="Times New Roman" w:cs="Times New Roman"/>
          <w:b/>
          <w:bCs/>
          <w:sz w:val="20"/>
          <w:szCs w:val="20"/>
        </w:rPr>
        <w:t>4</w:t>
      </w:r>
      <w:r w:rsidRPr="005B6AC3">
        <w:rPr>
          <w:rFonts w:ascii="Times New Roman" w:hAnsi="Times New Roman" w:cs="Times New Roman"/>
          <w:b/>
          <w:bCs/>
          <w:sz w:val="20"/>
          <w:szCs w:val="20"/>
        </w:rPr>
        <w:t>:</w:t>
      </w:r>
      <w:r w:rsidRPr="005B6AC3">
        <w:rPr>
          <w:rFonts w:ascii="Times New Roman" w:hAnsi="Times New Roman" w:cs="Times New Roman"/>
          <w:sz w:val="20"/>
          <w:szCs w:val="20"/>
        </w:rPr>
        <w:t xml:space="preserve"> </w:t>
      </w:r>
      <w:r>
        <w:rPr>
          <w:rFonts w:ascii="Times New Roman" w:hAnsi="Times New Roman" w:cs="Times New Roman"/>
          <w:sz w:val="20"/>
          <w:szCs w:val="20"/>
        </w:rPr>
        <w:t xml:space="preserve">Start                                                                             </w:t>
      </w:r>
      <w:r w:rsidRPr="005B6AC3">
        <w:rPr>
          <w:rFonts w:ascii="Times New Roman" w:hAnsi="Times New Roman" w:cs="Times New Roman"/>
          <w:b/>
          <w:bCs/>
          <w:sz w:val="20"/>
          <w:szCs w:val="20"/>
        </w:rPr>
        <w:t xml:space="preserve">Figure </w:t>
      </w:r>
      <w:r>
        <w:rPr>
          <w:rFonts w:ascii="Times New Roman" w:hAnsi="Times New Roman" w:cs="Times New Roman"/>
          <w:b/>
          <w:bCs/>
          <w:sz w:val="20"/>
          <w:szCs w:val="20"/>
        </w:rPr>
        <w:t>5</w:t>
      </w:r>
      <w:r w:rsidRPr="005B6AC3">
        <w:rPr>
          <w:rFonts w:ascii="Times New Roman" w:hAnsi="Times New Roman" w:cs="Times New Roman"/>
          <w:b/>
          <w:bCs/>
          <w:sz w:val="20"/>
          <w:szCs w:val="20"/>
        </w:rPr>
        <w:t>:</w:t>
      </w:r>
      <w:r w:rsidRPr="005B6AC3">
        <w:rPr>
          <w:rFonts w:ascii="Times New Roman" w:hAnsi="Times New Roman" w:cs="Times New Roman"/>
          <w:sz w:val="20"/>
          <w:szCs w:val="20"/>
        </w:rPr>
        <w:t xml:space="preserve"> </w:t>
      </w:r>
      <w:r>
        <w:rPr>
          <w:rFonts w:ascii="Times New Roman" w:hAnsi="Times New Roman" w:cs="Times New Roman"/>
          <w:sz w:val="20"/>
          <w:szCs w:val="20"/>
        </w:rPr>
        <w:t>Center</w:t>
      </w:r>
    </w:p>
    <w:p w14:paraId="51DED8DA" w14:textId="79EFFA0F" w:rsidR="00152D6B" w:rsidRDefault="00152D6B" w:rsidP="006A6434">
      <w:pPr>
        <w:spacing w:before="54" w:after="0" w:line="276" w:lineRule="auto"/>
      </w:pPr>
      <w:r>
        <w:rPr>
          <w:noProof/>
        </w:rPr>
        <w:lastRenderedPageBreak/>
        <w:drawing>
          <wp:inline distT="0" distB="0" distL="0" distR="0" wp14:anchorId="4947F85A" wp14:editId="684AAB52">
            <wp:extent cx="3077380" cy="1882140"/>
            <wp:effectExtent l="0" t="0" r="8890" b="3810"/>
            <wp:docPr id="11518195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91072" cy="1890514"/>
                    </a:xfrm>
                    <a:prstGeom prst="rect">
                      <a:avLst/>
                    </a:prstGeom>
                    <a:noFill/>
                    <a:ln>
                      <a:noFill/>
                    </a:ln>
                  </pic:spPr>
                </pic:pic>
              </a:graphicData>
            </a:graphic>
          </wp:inline>
        </w:drawing>
      </w:r>
      <w:r w:rsidRPr="00152D6B">
        <w:t xml:space="preserve"> </w:t>
      </w:r>
      <w:r>
        <w:rPr>
          <w:noProof/>
        </w:rPr>
        <w:drawing>
          <wp:inline distT="0" distB="0" distL="0" distR="0" wp14:anchorId="12544931" wp14:editId="6DDA5C4D">
            <wp:extent cx="3129453" cy="1760220"/>
            <wp:effectExtent l="0" t="0" r="0" b="0"/>
            <wp:docPr id="189649030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32545" cy="1761959"/>
                    </a:xfrm>
                    <a:prstGeom prst="rect">
                      <a:avLst/>
                    </a:prstGeom>
                    <a:noFill/>
                    <a:ln>
                      <a:noFill/>
                    </a:ln>
                  </pic:spPr>
                </pic:pic>
              </a:graphicData>
            </a:graphic>
          </wp:inline>
        </w:drawing>
      </w:r>
    </w:p>
    <w:p w14:paraId="7381854B" w14:textId="79330224" w:rsidR="00DA52F4" w:rsidRPr="00152D6B" w:rsidRDefault="00152D6B" w:rsidP="00152D6B">
      <w:pPr>
        <w:spacing w:before="54" w:after="0" w:line="276" w:lineRule="auto"/>
        <w:jc w:val="center"/>
        <w:rPr>
          <w:rFonts w:ascii="Times New Roman" w:hAnsi="Times New Roman" w:cs="Times New Roman"/>
          <w:sz w:val="20"/>
          <w:szCs w:val="20"/>
        </w:rPr>
      </w:pPr>
      <w:r w:rsidRPr="005B6AC3">
        <w:rPr>
          <w:rFonts w:ascii="Times New Roman" w:hAnsi="Times New Roman" w:cs="Times New Roman"/>
          <w:b/>
          <w:bCs/>
          <w:sz w:val="20"/>
          <w:szCs w:val="20"/>
        </w:rPr>
        <w:t xml:space="preserve">Figure </w:t>
      </w:r>
      <w:r>
        <w:rPr>
          <w:rFonts w:ascii="Times New Roman" w:hAnsi="Times New Roman" w:cs="Times New Roman"/>
          <w:b/>
          <w:bCs/>
          <w:sz w:val="20"/>
          <w:szCs w:val="20"/>
        </w:rPr>
        <w:t>6</w:t>
      </w:r>
      <w:r w:rsidRPr="005B6AC3">
        <w:rPr>
          <w:rFonts w:ascii="Times New Roman" w:hAnsi="Times New Roman" w:cs="Times New Roman"/>
          <w:b/>
          <w:bCs/>
          <w:sz w:val="20"/>
          <w:szCs w:val="20"/>
        </w:rPr>
        <w:t>:</w:t>
      </w:r>
      <w:r w:rsidRPr="005B6AC3">
        <w:rPr>
          <w:rFonts w:ascii="Times New Roman" w:hAnsi="Times New Roman" w:cs="Times New Roman"/>
          <w:sz w:val="20"/>
          <w:szCs w:val="20"/>
        </w:rPr>
        <w:t xml:space="preserve"> </w:t>
      </w:r>
      <w:r>
        <w:rPr>
          <w:rFonts w:ascii="Times New Roman" w:hAnsi="Times New Roman" w:cs="Times New Roman"/>
          <w:sz w:val="20"/>
          <w:szCs w:val="20"/>
        </w:rPr>
        <w:t xml:space="preserve">Left  </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5B6AC3">
        <w:rPr>
          <w:rFonts w:ascii="Times New Roman" w:hAnsi="Times New Roman" w:cs="Times New Roman"/>
          <w:b/>
          <w:bCs/>
          <w:sz w:val="20"/>
          <w:szCs w:val="20"/>
        </w:rPr>
        <w:t xml:space="preserve">Figure </w:t>
      </w:r>
      <w:r>
        <w:rPr>
          <w:rFonts w:ascii="Times New Roman" w:hAnsi="Times New Roman" w:cs="Times New Roman"/>
          <w:b/>
          <w:bCs/>
          <w:sz w:val="20"/>
          <w:szCs w:val="20"/>
        </w:rPr>
        <w:t>7</w:t>
      </w:r>
      <w:r w:rsidRPr="005B6AC3">
        <w:rPr>
          <w:rFonts w:ascii="Times New Roman" w:hAnsi="Times New Roman" w:cs="Times New Roman"/>
          <w:b/>
          <w:bCs/>
          <w:sz w:val="20"/>
          <w:szCs w:val="20"/>
        </w:rPr>
        <w:t>:</w:t>
      </w:r>
      <w:r w:rsidRPr="005B6AC3">
        <w:rPr>
          <w:rFonts w:ascii="Times New Roman" w:hAnsi="Times New Roman" w:cs="Times New Roman"/>
          <w:sz w:val="20"/>
          <w:szCs w:val="20"/>
        </w:rPr>
        <w:t xml:space="preserve"> </w:t>
      </w:r>
      <w:r>
        <w:rPr>
          <w:rFonts w:ascii="Times New Roman" w:hAnsi="Times New Roman" w:cs="Times New Roman"/>
          <w:sz w:val="20"/>
          <w:szCs w:val="20"/>
        </w:rPr>
        <w:t xml:space="preserve">Right </w:t>
      </w:r>
    </w:p>
    <w:p w14:paraId="174F9E5B" w14:textId="42923B88" w:rsidR="00DA52F4" w:rsidRPr="005B6AC3" w:rsidRDefault="00DA52F4" w:rsidP="009F6540">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5B6AC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5B6AC3">
        <w:rPr>
          <w:rFonts w:ascii="Times New Roman" w:hAnsi="Times New Roman" w:cs="Times New Roman"/>
          <w:b/>
          <w:bCs/>
          <w:color w:val="000000" w:themeColor="text1"/>
          <w:sz w:val="24"/>
          <w:szCs w:val="24"/>
        </w:rPr>
        <w:t>CONCLUSION</w:t>
      </w:r>
    </w:p>
    <w:p w14:paraId="0FD94728" w14:textId="421E1098" w:rsidR="003A1988" w:rsidRPr="005B6AC3" w:rsidRDefault="003A1988" w:rsidP="003A1988">
      <w:pPr>
        <w:spacing w:before="54" w:after="0" w:line="276" w:lineRule="auto"/>
        <w:jc w:val="both"/>
        <w:rPr>
          <w:rFonts w:ascii="Times New Roman" w:hAnsi="Times New Roman" w:cs="Times New Roman"/>
          <w:sz w:val="20"/>
          <w:szCs w:val="20"/>
        </w:rPr>
      </w:pPr>
      <w:r w:rsidRPr="005B6AC3">
        <w:rPr>
          <w:rFonts w:ascii="Times New Roman" w:hAnsi="Times New Roman" w:cs="Times New Roman"/>
          <w:sz w:val="20"/>
          <w:szCs w:val="20"/>
        </w:rPr>
        <w:t>In conclusion, a viable strategy to increase the dependability and robustness of artificial intelligence systems is to facilitate deep neural network (DNN) safety analysis and retraining utilizing unsupervised learning techniques.</w:t>
      </w:r>
    </w:p>
    <w:p w14:paraId="1D8B8DA5" w14:textId="77777777" w:rsidR="003A1988" w:rsidRPr="005B6AC3" w:rsidRDefault="003A1988" w:rsidP="003A1988">
      <w:pPr>
        <w:spacing w:before="54" w:after="0" w:line="276" w:lineRule="auto"/>
        <w:jc w:val="both"/>
        <w:rPr>
          <w:rFonts w:ascii="Times New Roman" w:hAnsi="Times New Roman" w:cs="Times New Roman"/>
          <w:sz w:val="20"/>
          <w:szCs w:val="20"/>
        </w:rPr>
      </w:pPr>
      <w:r w:rsidRPr="005B6AC3">
        <w:rPr>
          <w:rFonts w:ascii="Times New Roman" w:hAnsi="Times New Roman" w:cs="Times New Roman"/>
          <w:sz w:val="20"/>
          <w:szCs w:val="20"/>
        </w:rPr>
        <w:t>Machine learning models are trained on unlabeled data through the process of "unsupervised learning," which enables them to find patterns and structures in the data without having to be explicitly supervised. This strategy has various advantages for DNN safety analysis and retraining.</w:t>
      </w:r>
      <w:r w:rsidRPr="005B6AC3">
        <w:rPr>
          <w:rFonts w:ascii="Times New Roman" w:hAnsi="Times New Roman" w:cs="Times New Roman"/>
        </w:rPr>
        <w:t xml:space="preserve"> </w:t>
      </w:r>
      <w:r w:rsidRPr="005B6AC3">
        <w:rPr>
          <w:rFonts w:ascii="Times New Roman" w:hAnsi="Times New Roman" w:cs="Times New Roman"/>
          <w:sz w:val="20"/>
          <w:szCs w:val="20"/>
        </w:rPr>
        <w:t>It's crucial to keep in mind, though, that unsupervised learning might not be enough on its own for thorough DNN safety analysis and retraining. To ensure a comprehensive approach to AI safety, it should be used in conjunction with other strategies and approaches including supervised learning, formal verification, and thorough testing.</w:t>
      </w:r>
    </w:p>
    <w:p w14:paraId="0DC5AAB1" w14:textId="77777777" w:rsidR="003A1988" w:rsidRPr="005B6AC3" w:rsidRDefault="003A1988" w:rsidP="003A1988">
      <w:pPr>
        <w:spacing w:before="54" w:after="0" w:line="276" w:lineRule="auto"/>
        <w:jc w:val="both"/>
        <w:rPr>
          <w:rFonts w:ascii="Times New Roman" w:hAnsi="Times New Roman" w:cs="Times New Roman"/>
          <w:sz w:val="20"/>
          <w:szCs w:val="20"/>
        </w:rPr>
      </w:pPr>
      <w:r w:rsidRPr="005B6AC3">
        <w:rPr>
          <w:rFonts w:ascii="Times New Roman" w:hAnsi="Times New Roman" w:cs="Times New Roman"/>
          <w:sz w:val="20"/>
          <w:szCs w:val="20"/>
        </w:rPr>
        <w:t>The reliability, robustness, and security of AI systems can be greatly improved by providing DNN safety analysis and retraining utilizing unsupervised learning approaches. We may strengthen generalization abilities, get deeper understanding of model behavior, and create stronger defenses against adversarial attacks by utilizing the potential of unsupervised learning. Unsupervised learning must, however, be used in conjunction with other methods to ensure a thorough and accurate assessment of the security of AI systems.</w:t>
      </w:r>
    </w:p>
    <w:p w14:paraId="11981EEC" w14:textId="7332012B" w:rsidR="00DA52F4" w:rsidRPr="005B6AC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5B6AC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5B6AC3">
        <w:rPr>
          <w:rFonts w:ascii="Times New Roman" w:hAnsi="Times New Roman" w:cs="Times New Roman"/>
          <w:b/>
          <w:bCs/>
          <w:color w:val="000000" w:themeColor="text1"/>
          <w:sz w:val="24"/>
          <w:szCs w:val="24"/>
        </w:rPr>
        <w:t>REFERENCES</w:t>
      </w:r>
    </w:p>
    <w:p w14:paraId="57247A6A" w14:textId="77777777" w:rsidR="003E1B69" w:rsidRPr="005B6AC3" w:rsidRDefault="003E1B69" w:rsidP="003E1B69">
      <w:pPr>
        <w:pStyle w:val="ListParagraph"/>
        <w:spacing w:before="54" w:after="0" w:line="276" w:lineRule="auto"/>
        <w:rPr>
          <w:rFonts w:ascii="Times New Roman" w:hAnsi="Times New Roman" w:cs="Times New Roman"/>
          <w:b/>
          <w:bCs/>
          <w:color w:val="1F497D"/>
          <w:sz w:val="24"/>
          <w:szCs w:val="24"/>
        </w:rPr>
      </w:pPr>
    </w:p>
    <w:p w14:paraId="2D791FBB" w14:textId="77777777" w:rsidR="003E1B69" w:rsidRPr="005B6AC3" w:rsidRDefault="003E1B69" w:rsidP="003E1B69">
      <w:pPr>
        <w:pStyle w:val="ListParagraph"/>
        <w:numPr>
          <w:ilvl w:val="0"/>
          <w:numId w:val="22"/>
        </w:numPr>
        <w:spacing w:before="54" w:after="0" w:line="276" w:lineRule="auto"/>
        <w:jc w:val="both"/>
        <w:rPr>
          <w:rFonts w:ascii="Times New Roman" w:hAnsi="Times New Roman" w:cs="Times New Roman"/>
          <w:sz w:val="20"/>
          <w:szCs w:val="20"/>
        </w:rPr>
      </w:pPr>
      <w:r w:rsidRPr="005B6AC3">
        <w:rPr>
          <w:rFonts w:ascii="Times New Roman" w:hAnsi="Times New Roman" w:cs="Times New Roman"/>
          <w:sz w:val="20"/>
          <w:szCs w:val="20"/>
        </w:rPr>
        <w:t xml:space="preserve">Ian Goodfellow, Jonathon </w:t>
      </w:r>
      <w:proofErr w:type="spellStart"/>
      <w:r w:rsidRPr="005B6AC3">
        <w:rPr>
          <w:rFonts w:ascii="Times New Roman" w:hAnsi="Times New Roman" w:cs="Times New Roman"/>
          <w:sz w:val="20"/>
          <w:szCs w:val="20"/>
        </w:rPr>
        <w:t>Shlens</w:t>
      </w:r>
      <w:proofErr w:type="spellEnd"/>
      <w:r w:rsidRPr="005B6AC3">
        <w:rPr>
          <w:rFonts w:ascii="Times New Roman" w:hAnsi="Times New Roman" w:cs="Times New Roman"/>
          <w:sz w:val="20"/>
          <w:szCs w:val="20"/>
        </w:rPr>
        <w:t xml:space="preserve">, and Christian </w:t>
      </w:r>
      <w:proofErr w:type="spellStart"/>
      <w:r w:rsidRPr="005B6AC3">
        <w:rPr>
          <w:rFonts w:ascii="Times New Roman" w:hAnsi="Times New Roman" w:cs="Times New Roman"/>
          <w:sz w:val="20"/>
          <w:szCs w:val="20"/>
        </w:rPr>
        <w:t>Szegedy</w:t>
      </w:r>
      <w:proofErr w:type="spellEnd"/>
      <w:r w:rsidRPr="005B6AC3">
        <w:rPr>
          <w:rFonts w:ascii="Times New Roman" w:hAnsi="Times New Roman" w:cs="Times New Roman"/>
          <w:sz w:val="20"/>
          <w:szCs w:val="20"/>
        </w:rPr>
        <w:t xml:space="preserve">. "Explaining and Harnessing Adversarial Examples." </w:t>
      </w:r>
      <w:proofErr w:type="spellStart"/>
      <w:r w:rsidRPr="005B6AC3">
        <w:rPr>
          <w:rFonts w:ascii="Times New Roman" w:hAnsi="Times New Roman" w:cs="Times New Roman"/>
          <w:sz w:val="20"/>
          <w:szCs w:val="20"/>
        </w:rPr>
        <w:t>arXiv</w:t>
      </w:r>
      <w:proofErr w:type="spellEnd"/>
      <w:r w:rsidRPr="005B6AC3">
        <w:rPr>
          <w:rFonts w:ascii="Times New Roman" w:hAnsi="Times New Roman" w:cs="Times New Roman"/>
          <w:sz w:val="20"/>
          <w:szCs w:val="20"/>
        </w:rPr>
        <w:t xml:space="preserve"> preprint arXiv:1412.6572 (2014). </w:t>
      </w:r>
    </w:p>
    <w:p w14:paraId="1AC32001" w14:textId="77777777" w:rsidR="003E1B69" w:rsidRPr="005B6AC3" w:rsidRDefault="003E1B69" w:rsidP="003E1B69">
      <w:pPr>
        <w:pStyle w:val="ListParagraph"/>
        <w:numPr>
          <w:ilvl w:val="0"/>
          <w:numId w:val="22"/>
        </w:numPr>
        <w:spacing w:before="54" w:after="0" w:line="276" w:lineRule="auto"/>
        <w:jc w:val="both"/>
        <w:rPr>
          <w:rFonts w:ascii="Times New Roman" w:hAnsi="Times New Roman" w:cs="Times New Roman"/>
          <w:sz w:val="20"/>
          <w:szCs w:val="20"/>
        </w:rPr>
      </w:pPr>
      <w:r w:rsidRPr="005B6AC3">
        <w:rPr>
          <w:rFonts w:ascii="Times New Roman" w:hAnsi="Times New Roman" w:cs="Times New Roman"/>
          <w:sz w:val="20"/>
          <w:szCs w:val="20"/>
        </w:rPr>
        <w:t xml:space="preserve">Dimitris Tsipras, Shibani </w:t>
      </w:r>
      <w:proofErr w:type="spellStart"/>
      <w:r w:rsidRPr="005B6AC3">
        <w:rPr>
          <w:rFonts w:ascii="Times New Roman" w:hAnsi="Times New Roman" w:cs="Times New Roman"/>
          <w:sz w:val="20"/>
          <w:szCs w:val="20"/>
        </w:rPr>
        <w:t>Santurkar</w:t>
      </w:r>
      <w:proofErr w:type="spellEnd"/>
      <w:r w:rsidRPr="005B6AC3">
        <w:rPr>
          <w:rFonts w:ascii="Times New Roman" w:hAnsi="Times New Roman" w:cs="Times New Roman"/>
          <w:sz w:val="20"/>
          <w:szCs w:val="20"/>
        </w:rPr>
        <w:t xml:space="preserve">, Logan Engstrom, Alexander Turner, and Aleksander </w:t>
      </w:r>
      <w:proofErr w:type="spellStart"/>
      <w:r w:rsidRPr="005B6AC3">
        <w:rPr>
          <w:rFonts w:ascii="Times New Roman" w:hAnsi="Times New Roman" w:cs="Times New Roman"/>
          <w:sz w:val="20"/>
          <w:szCs w:val="20"/>
        </w:rPr>
        <w:t>Madry</w:t>
      </w:r>
      <w:proofErr w:type="spellEnd"/>
      <w:r w:rsidRPr="005B6AC3">
        <w:rPr>
          <w:rFonts w:ascii="Times New Roman" w:hAnsi="Times New Roman" w:cs="Times New Roman"/>
          <w:sz w:val="20"/>
          <w:szCs w:val="20"/>
        </w:rPr>
        <w:t xml:space="preserve">. "Robustness May Be at Odds with Accuracy." </w:t>
      </w:r>
      <w:proofErr w:type="spellStart"/>
      <w:r w:rsidRPr="005B6AC3">
        <w:rPr>
          <w:rFonts w:ascii="Times New Roman" w:hAnsi="Times New Roman" w:cs="Times New Roman"/>
          <w:sz w:val="20"/>
          <w:szCs w:val="20"/>
        </w:rPr>
        <w:t>arXiv</w:t>
      </w:r>
      <w:proofErr w:type="spellEnd"/>
      <w:r w:rsidRPr="005B6AC3">
        <w:rPr>
          <w:rFonts w:ascii="Times New Roman" w:hAnsi="Times New Roman" w:cs="Times New Roman"/>
          <w:sz w:val="20"/>
          <w:szCs w:val="20"/>
        </w:rPr>
        <w:t xml:space="preserve"> preprint arXiv:1805.12152 (2018). </w:t>
      </w:r>
    </w:p>
    <w:p w14:paraId="4AAF7C63" w14:textId="77777777" w:rsidR="003E1B69" w:rsidRPr="005B6AC3" w:rsidRDefault="003E1B69" w:rsidP="003E1B69">
      <w:pPr>
        <w:pStyle w:val="ListParagraph"/>
        <w:numPr>
          <w:ilvl w:val="0"/>
          <w:numId w:val="22"/>
        </w:numPr>
        <w:spacing w:before="54" w:after="0" w:line="276" w:lineRule="auto"/>
        <w:jc w:val="both"/>
        <w:rPr>
          <w:rFonts w:ascii="Times New Roman" w:hAnsi="Times New Roman" w:cs="Times New Roman"/>
          <w:sz w:val="20"/>
          <w:szCs w:val="20"/>
        </w:rPr>
      </w:pPr>
      <w:r w:rsidRPr="005B6AC3">
        <w:rPr>
          <w:rFonts w:ascii="Times New Roman" w:hAnsi="Times New Roman" w:cs="Times New Roman"/>
          <w:sz w:val="20"/>
          <w:szCs w:val="20"/>
        </w:rPr>
        <w:t xml:space="preserve">Andrew Ilyas, Shibani </w:t>
      </w:r>
      <w:proofErr w:type="spellStart"/>
      <w:r w:rsidRPr="005B6AC3">
        <w:rPr>
          <w:rFonts w:ascii="Times New Roman" w:hAnsi="Times New Roman" w:cs="Times New Roman"/>
          <w:sz w:val="20"/>
          <w:szCs w:val="20"/>
        </w:rPr>
        <w:t>Santurkar</w:t>
      </w:r>
      <w:proofErr w:type="spellEnd"/>
      <w:r w:rsidRPr="005B6AC3">
        <w:rPr>
          <w:rFonts w:ascii="Times New Roman" w:hAnsi="Times New Roman" w:cs="Times New Roman"/>
          <w:sz w:val="20"/>
          <w:szCs w:val="20"/>
        </w:rPr>
        <w:t xml:space="preserve">, Dimitris Tsipras, Logan Engstrom, Brandon Tran, and Aleksander </w:t>
      </w:r>
      <w:proofErr w:type="spellStart"/>
      <w:r w:rsidRPr="005B6AC3">
        <w:rPr>
          <w:rFonts w:ascii="Times New Roman" w:hAnsi="Times New Roman" w:cs="Times New Roman"/>
          <w:sz w:val="20"/>
          <w:szCs w:val="20"/>
        </w:rPr>
        <w:t>Madry</w:t>
      </w:r>
      <w:proofErr w:type="spellEnd"/>
      <w:r w:rsidRPr="005B6AC3">
        <w:rPr>
          <w:rFonts w:ascii="Times New Roman" w:hAnsi="Times New Roman" w:cs="Times New Roman"/>
          <w:sz w:val="20"/>
          <w:szCs w:val="20"/>
        </w:rPr>
        <w:t xml:space="preserve">. "Adversarial Examples Are Not Bugs, They Are Features." </w:t>
      </w:r>
      <w:proofErr w:type="spellStart"/>
      <w:r w:rsidRPr="005B6AC3">
        <w:rPr>
          <w:rFonts w:ascii="Times New Roman" w:hAnsi="Times New Roman" w:cs="Times New Roman"/>
          <w:sz w:val="20"/>
          <w:szCs w:val="20"/>
        </w:rPr>
        <w:t>arXiv</w:t>
      </w:r>
      <w:proofErr w:type="spellEnd"/>
      <w:r w:rsidRPr="005B6AC3">
        <w:rPr>
          <w:rFonts w:ascii="Times New Roman" w:hAnsi="Times New Roman" w:cs="Times New Roman"/>
          <w:sz w:val="20"/>
          <w:szCs w:val="20"/>
        </w:rPr>
        <w:t xml:space="preserve"> preprint arXiv:1905.02175 (2019). </w:t>
      </w:r>
    </w:p>
    <w:p w14:paraId="4943BA61" w14:textId="77777777" w:rsidR="003E1B69" w:rsidRPr="005B6AC3" w:rsidRDefault="003E1B69" w:rsidP="003E1B69">
      <w:pPr>
        <w:pStyle w:val="ListParagraph"/>
        <w:numPr>
          <w:ilvl w:val="0"/>
          <w:numId w:val="22"/>
        </w:numPr>
        <w:spacing w:before="54" w:after="0" w:line="276" w:lineRule="auto"/>
        <w:jc w:val="both"/>
        <w:rPr>
          <w:rFonts w:ascii="Times New Roman" w:hAnsi="Times New Roman" w:cs="Times New Roman"/>
          <w:sz w:val="20"/>
          <w:szCs w:val="20"/>
        </w:rPr>
      </w:pPr>
      <w:r w:rsidRPr="005B6AC3">
        <w:rPr>
          <w:rFonts w:ascii="Times New Roman" w:hAnsi="Times New Roman" w:cs="Times New Roman"/>
          <w:sz w:val="20"/>
          <w:szCs w:val="20"/>
        </w:rPr>
        <w:t xml:space="preserve">Anish </w:t>
      </w:r>
      <w:proofErr w:type="spellStart"/>
      <w:r w:rsidRPr="005B6AC3">
        <w:rPr>
          <w:rFonts w:ascii="Times New Roman" w:hAnsi="Times New Roman" w:cs="Times New Roman"/>
          <w:sz w:val="20"/>
          <w:szCs w:val="20"/>
        </w:rPr>
        <w:t>Athalye</w:t>
      </w:r>
      <w:proofErr w:type="spellEnd"/>
      <w:r w:rsidRPr="005B6AC3">
        <w:rPr>
          <w:rFonts w:ascii="Times New Roman" w:hAnsi="Times New Roman" w:cs="Times New Roman"/>
          <w:sz w:val="20"/>
          <w:szCs w:val="20"/>
        </w:rPr>
        <w:t xml:space="preserve">, Nicholas </w:t>
      </w:r>
      <w:proofErr w:type="spellStart"/>
      <w:r w:rsidRPr="005B6AC3">
        <w:rPr>
          <w:rFonts w:ascii="Times New Roman" w:hAnsi="Times New Roman" w:cs="Times New Roman"/>
          <w:sz w:val="20"/>
          <w:szCs w:val="20"/>
        </w:rPr>
        <w:t>Carlini</w:t>
      </w:r>
      <w:proofErr w:type="spellEnd"/>
      <w:r w:rsidRPr="005B6AC3">
        <w:rPr>
          <w:rFonts w:ascii="Times New Roman" w:hAnsi="Times New Roman" w:cs="Times New Roman"/>
          <w:sz w:val="20"/>
          <w:szCs w:val="20"/>
        </w:rPr>
        <w:t xml:space="preserve">, and David Wagner. "Obfuscated Gradients Give a False Sense of Security: Circumventing Defenses to Adversarial Examples." </w:t>
      </w:r>
      <w:proofErr w:type="spellStart"/>
      <w:r w:rsidRPr="005B6AC3">
        <w:rPr>
          <w:rFonts w:ascii="Times New Roman" w:hAnsi="Times New Roman" w:cs="Times New Roman"/>
          <w:sz w:val="20"/>
          <w:szCs w:val="20"/>
        </w:rPr>
        <w:t>arXiv</w:t>
      </w:r>
      <w:proofErr w:type="spellEnd"/>
      <w:r w:rsidRPr="005B6AC3">
        <w:rPr>
          <w:rFonts w:ascii="Times New Roman" w:hAnsi="Times New Roman" w:cs="Times New Roman"/>
          <w:sz w:val="20"/>
          <w:szCs w:val="20"/>
        </w:rPr>
        <w:t xml:space="preserve"> preprint arXiv:1802.00420 (2018). </w:t>
      </w:r>
    </w:p>
    <w:p w14:paraId="465201F7" w14:textId="77777777" w:rsidR="003E1B69" w:rsidRPr="005B6AC3" w:rsidRDefault="003E1B69" w:rsidP="003E1B69">
      <w:pPr>
        <w:spacing w:before="54" w:after="0" w:line="276" w:lineRule="auto"/>
        <w:jc w:val="both"/>
        <w:rPr>
          <w:rFonts w:ascii="Times New Roman" w:hAnsi="Times New Roman" w:cs="Times New Roman"/>
          <w:sz w:val="20"/>
          <w:szCs w:val="20"/>
        </w:rPr>
      </w:pPr>
    </w:p>
    <w:p w14:paraId="53223BB1" w14:textId="77777777" w:rsidR="003E1B69" w:rsidRPr="005B6AC3" w:rsidRDefault="003E1B69" w:rsidP="003E1B69">
      <w:pPr>
        <w:pStyle w:val="ListParagraph"/>
        <w:numPr>
          <w:ilvl w:val="0"/>
          <w:numId w:val="22"/>
        </w:numPr>
        <w:spacing w:before="54" w:after="0" w:line="276" w:lineRule="auto"/>
        <w:jc w:val="both"/>
        <w:rPr>
          <w:rFonts w:ascii="Times New Roman" w:hAnsi="Times New Roman" w:cs="Times New Roman"/>
          <w:sz w:val="20"/>
          <w:szCs w:val="20"/>
        </w:rPr>
      </w:pPr>
      <w:r w:rsidRPr="005B6AC3">
        <w:rPr>
          <w:rFonts w:ascii="Times New Roman" w:hAnsi="Times New Roman" w:cs="Times New Roman"/>
          <w:sz w:val="20"/>
          <w:szCs w:val="20"/>
        </w:rPr>
        <w:t xml:space="preserve">Youssef </w:t>
      </w:r>
      <w:proofErr w:type="spellStart"/>
      <w:r w:rsidRPr="005B6AC3">
        <w:rPr>
          <w:rFonts w:ascii="Times New Roman" w:hAnsi="Times New Roman" w:cs="Times New Roman"/>
          <w:sz w:val="20"/>
          <w:szCs w:val="20"/>
        </w:rPr>
        <w:t>Mroueh</w:t>
      </w:r>
      <w:proofErr w:type="spellEnd"/>
      <w:r w:rsidRPr="005B6AC3">
        <w:rPr>
          <w:rFonts w:ascii="Times New Roman" w:hAnsi="Times New Roman" w:cs="Times New Roman"/>
          <w:sz w:val="20"/>
          <w:szCs w:val="20"/>
        </w:rPr>
        <w:t xml:space="preserve">, Tom </w:t>
      </w:r>
      <w:proofErr w:type="spellStart"/>
      <w:r w:rsidRPr="005B6AC3">
        <w:rPr>
          <w:rFonts w:ascii="Times New Roman" w:hAnsi="Times New Roman" w:cs="Times New Roman"/>
          <w:sz w:val="20"/>
          <w:szCs w:val="20"/>
        </w:rPr>
        <w:t>Sercu</w:t>
      </w:r>
      <w:proofErr w:type="spellEnd"/>
      <w:r w:rsidRPr="005B6AC3">
        <w:rPr>
          <w:rFonts w:ascii="Times New Roman" w:hAnsi="Times New Roman" w:cs="Times New Roman"/>
          <w:sz w:val="20"/>
          <w:szCs w:val="20"/>
        </w:rPr>
        <w:t xml:space="preserve">, Aniruddha </w:t>
      </w:r>
      <w:proofErr w:type="spellStart"/>
      <w:r w:rsidRPr="005B6AC3">
        <w:rPr>
          <w:rFonts w:ascii="Times New Roman" w:hAnsi="Times New Roman" w:cs="Times New Roman"/>
          <w:sz w:val="20"/>
          <w:szCs w:val="20"/>
        </w:rPr>
        <w:t>Kembhavi</w:t>
      </w:r>
      <w:proofErr w:type="spellEnd"/>
      <w:r w:rsidRPr="005B6AC3">
        <w:rPr>
          <w:rFonts w:ascii="Times New Roman" w:hAnsi="Times New Roman" w:cs="Times New Roman"/>
          <w:sz w:val="20"/>
          <w:szCs w:val="20"/>
        </w:rPr>
        <w:t xml:space="preserve">, and Samuel Rota </w:t>
      </w:r>
      <w:proofErr w:type="spellStart"/>
      <w:r w:rsidRPr="005B6AC3">
        <w:rPr>
          <w:rFonts w:ascii="Times New Roman" w:hAnsi="Times New Roman" w:cs="Times New Roman"/>
          <w:sz w:val="20"/>
          <w:szCs w:val="20"/>
        </w:rPr>
        <w:t>Bulò</w:t>
      </w:r>
      <w:proofErr w:type="spellEnd"/>
      <w:r w:rsidRPr="005B6AC3">
        <w:rPr>
          <w:rFonts w:ascii="Times New Roman" w:hAnsi="Times New Roman" w:cs="Times New Roman"/>
          <w:sz w:val="20"/>
          <w:szCs w:val="20"/>
        </w:rPr>
        <w:t xml:space="preserve">. "Unsupervised Learning for Physical Interaction through Video Prediction." </w:t>
      </w:r>
      <w:proofErr w:type="spellStart"/>
      <w:r w:rsidRPr="005B6AC3">
        <w:rPr>
          <w:rFonts w:ascii="Times New Roman" w:hAnsi="Times New Roman" w:cs="Times New Roman"/>
          <w:sz w:val="20"/>
          <w:szCs w:val="20"/>
        </w:rPr>
        <w:t>arXiv</w:t>
      </w:r>
      <w:proofErr w:type="spellEnd"/>
      <w:r w:rsidRPr="005B6AC3">
        <w:rPr>
          <w:rFonts w:ascii="Times New Roman" w:hAnsi="Times New Roman" w:cs="Times New Roman"/>
          <w:sz w:val="20"/>
          <w:szCs w:val="20"/>
        </w:rPr>
        <w:t xml:space="preserve"> preprint arXiv:1704.06888 (2017). </w:t>
      </w:r>
    </w:p>
    <w:p w14:paraId="6358E2C5" w14:textId="77777777" w:rsidR="003E1B69" w:rsidRPr="005B6AC3" w:rsidRDefault="003E1B69" w:rsidP="003E1B69">
      <w:pPr>
        <w:pStyle w:val="ListParagraph"/>
        <w:numPr>
          <w:ilvl w:val="0"/>
          <w:numId w:val="22"/>
        </w:numPr>
        <w:spacing w:before="54" w:after="0" w:line="276" w:lineRule="auto"/>
        <w:jc w:val="both"/>
        <w:rPr>
          <w:rFonts w:ascii="Times New Roman" w:hAnsi="Times New Roman" w:cs="Times New Roman"/>
          <w:sz w:val="20"/>
          <w:szCs w:val="20"/>
        </w:rPr>
      </w:pPr>
      <w:r w:rsidRPr="005B6AC3">
        <w:rPr>
          <w:rFonts w:ascii="Times New Roman" w:hAnsi="Times New Roman" w:cs="Times New Roman"/>
          <w:sz w:val="20"/>
          <w:szCs w:val="20"/>
        </w:rPr>
        <w:t xml:space="preserve">John Schulman, Philipp Moritz, Sergey Levine, Michael Jordan, and Pieter </w:t>
      </w:r>
      <w:proofErr w:type="spellStart"/>
      <w:r w:rsidRPr="005B6AC3">
        <w:rPr>
          <w:rFonts w:ascii="Times New Roman" w:hAnsi="Times New Roman" w:cs="Times New Roman"/>
          <w:sz w:val="20"/>
          <w:szCs w:val="20"/>
        </w:rPr>
        <w:t>Abbeel</w:t>
      </w:r>
      <w:proofErr w:type="spellEnd"/>
      <w:r w:rsidRPr="005B6AC3">
        <w:rPr>
          <w:rFonts w:ascii="Times New Roman" w:hAnsi="Times New Roman" w:cs="Times New Roman"/>
          <w:sz w:val="20"/>
          <w:szCs w:val="20"/>
        </w:rPr>
        <w:t xml:space="preserve">. "High-Dimensional Continuous Control Using Generalized Advantage Estimation." </w:t>
      </w:r>
      <w:proofErr w:type="spellStart"/>
      <w:r w:rsidRPr="005B6AC3">
        <w:rPr>
          <w:rFonts w:ascii="Times New Roman" w:hAnsi="Times New Roman" w:cs="Times New Roman"/>
          <w:sz w:val="20"/>
          <w:szCs w:val="20"/>
        </w:rPr>
        <w:t>arXiv</w:t>
      </w:r>
      <w:proofErr w:type="spellEnd"/>
      <w:r w:rsidRPr="005B6AC3">
        <w:rPr>
          <w:rFonts w:ascii="Times New Roman" w:hAnsi="Times New Roman" w:cs="Times New Roman"/>
          <w:sz w:val="20"/>
          <w:szCs w:val="20"/>
        </w:rPr>
        <w:t xml:space="preserve"> preprint arXiv:1506.02438 (2015). </w:t>
      </w:r>
    </w:p>
    <w:p w14:paraId="640087DD" w14:textId="77777777" w:rsidR="003E1B69" w:rsidRPr="005B6AC3" w:rsidRDefault="003E1B69" w:rsidP="003E1B69">
      <w:pPr>
        <w:pStyle w:val="ListParagraph"/>
        <w:numPr>
          <w:ilvl w:val="0"/>
          <w:numId w:val="22"/>
        </w:numPr>
        <w:spacing w:before="54" w:after="0" w:line="276" w:lineRule="auto"/>
        <w:jc w:val="both"/>
        <w:rPr>
          <w:rFonts w:ascii="Times New Roman" w:hAnsi="Times New Roman" w:cs="Times New Roman"/>
          <w:sz w:val="20"/>
          <w:szCs w:val="20"/>
        </w:rPr>
      </w:pPr>
      <w:r w:rsidRPr="005B6AC3">
        <w:rPr>
          <w:rFonts w:ascii="Times New Roman" w:hAnsi="Times New Roman" w:cs="Times New Roman"/>
          <w:sz w:val="20"/>
          <w:szCs w:val="20"/>
        </w:rPr>
        <w:t xml:space="preserve">David Held, Xinyang </w:t>
      </w:r>
      <w:proofErr w:type="spellStart"/>
      <w:r w:rsidRPr="005B6AC3">
        <w:rPr>
          <w:rFonts w:ascii="Times New Roman" w:hAnsi="Times New Roman" w:cs="Times New Roman"/>
          <w:sz w:val="20"/>
          <w:szCs w:val="20"/>
        </w:rPr>
        <w:t>Geng</w:t>
      </w:r>
      <w:proofErr w:type="spellEnd"/>
      <w:r w:rsidRPr="005B6AC3">
        <w:rPr>
          <w:rFonts w:ascii="Times New Roman" w:hAnsi="Times New Roman" w:cs="Times New Roman"/>
          <w:sz w:val="20"/>
          <w:szCs w:val="20"/>
        </w:rPr>
        <w:t xml:space="preserve">, Carlos </w:t>
      </w:r>
      <w:proofErr w:type="spellStart"/>
      <w:r w:rsidRPr="005B6AC3">
        <w:rPr>
          <w:rFonts w:ascii="Times New Roman" w:hAnsi="Times New Roman" w:cs="Times New Roman"/>
          <w:sz w:val="20"/>
          <w:szCs w:val="20"/>
        </w:rPr>
        <w:t>Florensa</w:t>
      </w:r>
      <w:proofErr w:type="spellEnd"/>
      <w:r w:rsidRPr="005B6AC3">
        <w:rPr>
          <w:rFonts w:ascii="Times New Roman" w:hAnsi="Times New Roman" w:cs="Times New Roman"/>
          <w:sz w:val="20"/>
          <w:szCs w:val="20"/>
        </w:rPr>
        <w:t xml:space="preserve">, and Pieter </w:t>
      </w:r>
      <w:proofErr w:type="spellStart"/>
      <w:r w:rsidRPr="005B6AC3">
        <w:rPr>
          <w:rFonts w:ascii="Times New Roman" w:hAnsi="Times New Roman" w:cs="Times New Roman"/>
          <w:sz w:val="20"/>
          <w:szCs w:val="20"/>
        </w:rPr>
        <w:t>Abbeel</w:t>
      </w:r>
      <w:proofErr w:type="spellEnd"/>
      <w:r w:rsidRPr="005B6AC3">
        <w:rPr>
          <w:rFonts w:ascii="Times New Roman" w:hAnsi="Times New Roman" w:cs="Times New Roman"/>
          <w:sz w:val="20"/>
          <w:szCs w:val="20"/>
        </w:rPr>
        <w:t xml:space="preserve">. "Automatic Goal Generation for Reinforcement Learning Agents." </w:t>
      </w:r>
      <w:proofErr w:type="spellStart"/>
      <w:r w:rsidRPr="005B6AC3">
        <w:rPr>
          <w:rFonts w:ascii="Times New Roman" w:hAnsi="Times New Roman" w:cs="Times New Roman"/>
          <w:sz w:val="20"/>
          <w:szCs w:val="20"/>
        </w:rPr>
        <w:t>arXiv</w:t>
      </w:r>
      <w:proofErr w:type="spellEnd"/>
      <w:r w:rsidRPr="005B6AC3">
        <w:rPr>
          <w:rFonts w:ascii="Times New Roman" w:hAnsi="Times New Roman" w:cs="Times New Roman"/>
          <w:sz w:val="20"/>
          <w:szCs w:val="20"/>
        </w:rPr>
        <w:t xml:space="preserve"> preprint arXiv:1705.06366 (2017). </w:t>
      </w:r>
    </w:p>
    <w:p w14:paraId="0369237F" w14:textId="77777777" w:rsidR="003E1B69" w:rsidRPr="005B6AC3" w:rsidRDefault="003E1B69" w:rsidP="003E1B69">
      <w:pPr>
        <w:pStyle w:val="ListParagraph"/>
        <w:numPr>
          <w:ilvl w:val="0"/>
          <w:numId w:val="22"/>
        </w:numPr>
        <w:spacing w:before="54" w:after="0" w:line="276" w:lineRule="auto"/>
        <w:jc w:val="both"/>
        <w:rPr>
          <w:rFonts w:ascii="Times New Roman" w:hAnsi="Times New Roman" w:cs="Times New Roman"/>
          <w:b/>
          <w:bCs/>
          <w:sz w:val="20"/>
          <w:szCs w:val="20"/>
        </w:rPr>
      </w:pPr>
      <w:r w:rsidRPr="005B6AC3">
        <w:rPr>
          <w:rFonts w:ascii="Times New Roman" w:hAnsi="Times New Roman" w:cs="Times New Roman"/>
          <w:sz w:val="20"/>
          <w:szCs w:val="20"/>
        </w:rPr>
        <w:t xml:space="preserve">Saurabh Kumar, </w:t>
      </w:r>
      <w:proofErr w:type="spellStart"/>
      <w:r w:rsidRPr="005B6AC3">
        <w:rPr>
          <w:rFonts w:ascii="Times New Roman" w:hAnsi="Times New Roman" w:cs="Times New Roman"/>
          <w:sz w:val="20"/>
          <w:szCs w:val="20"/>
        </w:rPr>
        <w:t>Eriq</w:t>
      </w:r>
      <w:proofErr w:type="spellEnd"/>
      <w:r w:rsidRPr="005B6AC3">
        <w:rPr>
          <w:rFonts w:ascii="Times New Roman" w:hAnsi="Times New Roman" w:cs="Times New Roman"/>
          <w:sz w:val="20"/>
          <w:szCs w:val="20"/>
        </w:rPr>
        <w:t xml:space="preserve"> Augustine, </w:t>
      </w:r>
      <w:proofErr w:type="spellStart"/>
      <w:r w:rsidRPr="005B6AC3">
        <w:rPr>
          <w:rFonts w:ascii="Times New Roman" w:hAnsi="Times New Roman" w:cs="Times New Roman"/>
          <w:sz w:val="20"/>
          <w:szCs w:val="20"/>
        </w:rPr>
        <w:t>Lerrel</w:t>
      </w:r>
      <w:proofErr w:type="spellEnd"/>
      <w:r w:rsidRPr="005B6AC3">
        <w:rPr>
          <w:rFonts w:ascii="Times New Roman" w:hAnsi="Times New Roman" w:cs="Times New Roman"/>
          <w:sz w:val="20"/>
          <w:szCs w:val="20"/>
        </w:rPr>
        <w:t xml:space="preserve"> Pinto, and Abhinav Gupta. "Visual Foresight: Model-Based Deep Reinforcement Learning for Vision-Based Robotic Control." </w:t>
      </w:r>
      <w:proofErr w:type="spellStart"/>
      <w:r w:rsidRPr="005B6AC3">
        <w:rPr>
          <w:rFonts w:ascii="Times New Roman" w:hAnsi="Times New Roman" w:cs="Times New Roman"/>
          <w:sz w:val="20"/>
          <w:szCs w:val="20"/>
        </w:rPr>
        <w:t>arXiv</w:t>
      </w:r>
      <w:proofErr w:type="spellEnd"/>
      <w:r w:rsidRPr="005B6AC3">
        <w:rPr>
          <w:rFonts w:ascii="Times New Roman" w:hAnsi="Times New Roman" w:cs="Times New Roman"/>
          <w:sz w:val="20"/>
          <w:szCs w:val="20"/>
        </w:rPr>
        <w:t xml:space="preserve"> preprint arXiv:1610.00696 (2016). </w:t>
      </w:r>
    </w:p>
    <w:p w14:paraId="6CA7E5F0" w14:textId="73E03DBF" w:rsidR="006C11CA" w:rsidRPr="005B6AC3" w:rsidRDefault="006C11CA" w:rsidP="003E1B69">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5B6AC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ED70" w14:textId="77777777" w:rsidR="00C10738" w:rsidRDefault="00C10738" w:rsidP="00C556D7">
      <w:pPr>
        <w:spacing w:after="0" w:line="240" w:lineRule="auto"/>
      </w:pPr>
      <w:r>
        <w:separator/>
      </w:r>
    </w:p>
  </w:endnote>
  <w:endnote w:type="continuationSeparator" w:id="0">
    <w:p w14:paraId="7ED55E2B" w14:textId="77777777" w:rsidR="00C10738" w:rsidRDefault="00C1073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74280" w14:textId="77777777" w:rsidR="00C10738" w:rsidRDefault="00C10738" w:rsidP="00C556D7">
      <w:pPr>
        <w:spacing w:after="0" w:line="240" w:lineRule="auto"/>
      </w:pPr>
      <w:r>
        <w:separator/>
      </w:r>
    </w:p>
  </w:footnote>
  <w:footnote w:type="continuationSeparator" w:id="0">
    <w:p w14:paraId="58698AE0" w14:textId="77777777" w:rsidR="00C10738" w:rsidRDefault="00C1073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EC3235"/>
    <w:multiLevelType w:val="hybridMultilevel"/>
    <w:tmpl w:val="35FA0AE0"/>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7F208F"/>
    <w:multiLevelType w:val="hybridMultilevel"/>
    <w:tmpl w:val="F50A33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6"/>
  </w:num>
  <w:num w:numId="3" w16cid:durableId="1011565001">
    <w:abstractNumId w:val="12"/>
  </w:num>
  <w:num w:numId="4" w16cid:durableId="715279547">
    <w:abstractNumId w:val="13"/>
  </w:num>
  <w:num w:numId="5" w16cid:durableId="396630920">
    <w:abstractNumId w:val="8"/>
  </w:num>
  <w:num w:numId="6" w16cid:durableId="776103785">
    <w:abstractNumId w:val="16"/>
  </w:num>
  <w:num w:numId="7" w16cid:durableId="325137905">
    <w:abstractNumId w:val="1"/>
  </w:num>
  <w:num w:numId="8" w16cid:durableId="1982272236">
    <w:abstractNumId w:val="22"/>
  </w:num>
  <w:num w:numId="9" w16cid:durableId="1981570413">
    <w:abstractNumId w:val="0"/>
  </w:num>
  <w:num w:numId="10" w16cid:durableId="116685688">
    <w:abstractNumId w:val="5"/>
  </w:num>
  <w:num w:numId="11" w16cid:durableId="528448539">
    <w:abstractNumId w:val="20"/>
  </w:num>
  <w:num w:numId="12" w16cid:durableId="303511939">
    <w:abstractNumId w:val="15"/>
  </w:num>
  <w:num w:numId="13" w16cid:durableId="1754470516">
    <w:abstractNumId w:val="11"/>
  </w:num>
  <w:num w:numId="14" w16cid:durableId="993266085">
    <w:abstractNumId w:val="3"/>
  </w:num>
  <w:num w:numId="15" w16cid:durableId="1563371644">
    <w:abstractNumId w:val="18"/>
  </w:num>
  <w:num w:numId="16" w16cid:durableId="836654591">
    <w:abstractNumId w:val="10"/>
  </w:num>
  <w:num w:numId="17" w16cid:durableId="520627456">
    <w:abstractNumId w:val="14"/>
  </w:num>
  <w:num w:numId="18" w16cid:durableId="357706107">
    <w:abstractNumId w:val="2"/>
  </w:num>
  <w:num w:numId="19" w16cid:durableId="1803185275">
    <w:abstractNumId w:val="21"/>
  </w:num>
  <w:num w:numId="20" w16cid:durableId="1169980686">
    <w:abstractNumId w:val="7"/>
  </w:num>
  <w:num w:numId="21" w16cid:durableId="1693140183">
    <w:abstractNumId w:val="17"/>
  </w:num>
  <w:num w:numId="22" w16cid:durableId="177625126">
    <w:abstractNumId w:val="4"/>
  </w:num>
  <w:num w:numId="23" w16cid:durableId="190050657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2D6B"/>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1988"/>
    <w:rsid w:val="003A3AED"/>
    <w:rsid w:val="003B13EB"/>
    <w:rsid w:val="003B34DD"/>
    <w:rsid w:val="003C3221"/>
    <w:rsid w:val="003C4071"/>
    <w:rsid w:val="003C6D94"/>
    <w:rsid w:val="003D2120"/>
    <w:rsid w:val="003E1B69"/>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6AC3"/>
    <w:rsid w:val="005B73A4"/>
    <w:rsid w:val="005C1D19"/>
    <w:rsid w:val="005D265F"/>
    <w:rsid w:val="005F717A"/>
    <w:rsid w:val="006110CA"/>
    <w:rsid w:val="00614C9C"/>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44C1E"/>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0738"/>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D6B"/>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IEEEAuthorAffiliation">
    <w:name w:val="IEEE Author Affiliation"/>
    <w:basedOn w:val="Normal"/>
    <w:next w:val="Normal"/>
    <w:rsid w:val="003A1988"/>
    <w:pPr>
      <w:spacing w:after="60" w:line="240" w:lineRule="auto"/>
      <w:jc w:val="center"/>
    </w:pPr>
    <w:rPr>
      <w:rFonts w:ascii="Times New Roman" w:eastAsia="Times New Roman" w:hAnsi="Times New Roman" w:cs="Times New Roman"/>
      <w:i/>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1875</Words>
  <Characters>10691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NIKITASINGH GIRASE</cp:lastModifiedBy>
  <cp:revision>8</cp:revision>
  <cp:lastPrinted>2021-02-22T14:39:00Z</cp:lastPrinted>
  <dcterms:created xsi:type="dcterms:W3CDTF">2022-12-17T05:38:00Z</dcterms:created>
  <dcterms:modified xsi:type="dcterms:W3CDTF">2023-06-01T07:49:00Z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2023-05-15T16:06:52Z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c34f99a8-6bac-481a-9234-aef070e78fa6</vt:lpwstr>
  </property>
  <property fmtid="{D5CDD505-2E9C-101B-9397-08002B2CF9AE}" pid="7" name="MSIP_Label_defa4170-0d19-0005-0004-bc88714345d2_ActionId">
    <vt:lpwstr>b5a64c9a-0c5b-445e-970d-7c55be7e8bdd</vt:lpwstr>
  </property>
  <property fmtid="{D5CDD505-2E9C-101B-9397-08002B2CF9AE}" pid="8" name="MSIP_Label_defa4170-0d19-0005-0004-bc88714345d2_ContentBits">
    <vt:lpwstr>0</vt:lpwstr>
  </property>
</Properties>
</file>