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48129" w14:textId="64CD0CB7" w:rsidR="001D58D8" w:rsidRPr="00D33564" w:rsidRDefault="006F2544">
      <w:pPr>
        <w:spacing w:after="0" w:line="259" w:lineRule="auto"/>
        <w:ind w:left="2" w:right="0" w:firstLine="0"/>
        <w:jc w:val="center"/>
        <w:rPr>
          <w:rFonts w:ascii="Times New Roman" w:hAnsi="Times New Roman" w:cs="Times New Roman"/>
        </w:rPr>
      </w:pPr>
      <w:r w:rsidRPr="00D33564">
        <w:rPr>
          <w:rFonts w:ascii="Times New Roman" w:hAnsi="Times New Roman" w:cs="Times New Roman"/>
          <w:b/>
          <w:color w:val="1F497D"/>
          <w:sz w:val="28"/>
        </w:rPr>
        <w:t>E GREEN GAS</w:t>
      </w:r>
      <w:r w:rsidRPr="00D33564">
        <w:rPr>
          <w:rFonts w:ascii="Times New Roman" w:hAnsi="Times New Roman" w:cs="Times New Roman"/>
          <w:color w:val="1F497D"/>
          <w:sz w:val="28"/>
        </w:rPr>
        <w:t xml:space="preserve"> </w:t>
      </w:r>
    </w:p>
    <w:p w14:paraId="369BD404" w14:textId="0B19A0F8" w:rsidR="001D58D8" w:rsidRPr="00D33564" w:rsidRDefault="00F7216D">
      <w:pPr>
        <w:spacing w:after="47" w:line="259" w:lineRule="auto"/>
        <w:ind w:left="11" w:right="1"/>
        <w:jc w:val="center"/>
        <w:rPr>
          <w:rFonts w:ascii="Times New Roman" w:hAnsi="Times New Roman" w:cs="Times New Roman"/>
        </w:rPr>
      </w:pPr>
      <w:r w:rsidRPr="00D33564">
        <w:rPr>
          <w:rFonts w:ascii="Times New Roman" w:hAnsi="Times New Roman" w:cs="Times New Roman"/>
          <w:b/>
          <w:sz w:val="24"/>
        </w:rPr>
        <w:t>Aanchal Srivastava</w:t>
      </w:r>
      <w:r w:rsidRPr="00D33564">
        <w:rPr>
          <w:rFonts w:ascii="Times New Roman" w:hAnsi="Times New Roman" w:cs="Times New Roman"/>
          <w:b/>
          <w:sz w:val="24"/>
          <w:vertAlign w:val="superscript"/>
        </w:rPr>
        <w:t>*</w:t>
      </w:r>
      <w:r w:rsidR="00B032D4">
        <w:rPr>
          <w:rFonts w:ascii="Times New Roman" w:hAnsi="Times New Roman" w:cs="Times New Roman"/>
          <w:b/>
          <w:sz w:val="24"/>
          <w:vertAlign w:val="superscript"/>
        </w:rPr>
        <w:t>1</w:t>
      </w:r>
      <w:r w:rsidRPr="00D33564">
        <w:rPr>
          <w:rFonts w:ascii="Times New Roman" w:hAnsi="Times New Roman" w:cs="Times New Roman"/>
          <w:b/>
          <w:sz w:val="24"/>
        </w:rPr>
        <w:t xml:space="preserve">, </w:t>
      </w:r>
      <w:r w:rsidR="0058693E">
        <w:rPr>
          <w:rFonts w:ascii="Times New Roman" w:hAnsi="Times New Roman" w:cs="Times New Roman"/>
          <w:b/>
          <w:sz w:val="24"/>
        </w:rPr>
        <w:t>Dr. Santosh Kr. Dwivedi</w:t>
      </w:r>
      <w:r w:rsidR="0058693E">
        <w:rPr>
          <w:rFonts w:ascii="Times New Roman" w:hAnsi="Times New Roman" w:cs="Times New Roman"/>
          <w:b/>
          <w:sz w:val="24"/>
          <w:vertAlign w:val="superscript"/>
        </w:rPr>
        <w:t>*</w:t>
      </w:r>
      <w:r w:rsidR="006E6A9E">
        <w:rPr>
          <w:rFonts w:ascii="Times New Roman" w:hAnsi="Times New Roman" w:cs="Times New Roman"/>
          <w:b/>
          <w:sz w:val="24"/>
          <w:vertAlign w:val="superscript"/>
        </w:rPr>
        <w:t>2</w:t>
      </w:r>
      <w:r w:rsidRPr="00D33564">
        <w:rPr>
          <w:rFonts w:ascii="Times New Roman" w:hAnsi="Times New Roman" w:cs="Times New Roman"/>
          <w:b/>
          <w:sz w:val="24"/>
        </w:rPr>
        <w:t xml:space="preserve">,  </w:t>
      </w:r>
    </w:p>
    <w:p w14:paraId="13217A4B" w14:textId="712BB9AA" w:rsidR="001D58D8" w:rsidRPr="00D33564" w:rsidRDefault="006E6A9E">
      <w:pPr>
        <w:spacing w:after="77" w:line="259" w:lineRule="auto"/>
        <w:ind w:left="11" w:right="0"/>
        <w:jc w:val="center"/>
        <w:rPr>
          <w:rFonts w:ascii="Times New Roman" w:hAnsi="Times New Roman" w:cs="Times New Roman"/>
        </w:rPr>
      </w:pPr>
      <w:r>
        <w:rPr>
          <w:rFonts w:ascii="Times New Roman" w:hAnsi="Times New Roman" w:cs="Times New Roman"/>
          <w:b/>
          <w:sz w:val="24"/>
        </w:rPr>
        <w:t xml:space="preserve">Mr. </w:t>
      </w:r>
      <w:r w:rsidR="001F2CA5">
        <w:rPr>
          <w:rFonts w:ascii="Times New Roman" w:hAnsi="Times New Roman" w:cs="Times New Roman"/>
          <w:b/>
          <w:sz w:val="24"/>
        </w:rPr>
        <w:t>Raghvendra</w:t>
      </w:r>
      <w:r>
        <w:rPr>
          <w:rFonts w:ascii="Times New Roman" w:hAnsi="Times New Roman" w:cs="Times New Roman"/>
          <w:b/>
          <w:sz w:val="24"/>
        </w:rPr>
        <w:t xml:space="preserve"> S</w:t>
      </w:r>
      <w:r w:rsidR="001F2CA5">
        <w:rPr>
          <w:rFonts w:ascii="Times New Roman" w:hAnsi="Times New Roman" w:cs="Times New Roman"/>
          <w:b/>
          <w:sz w:val="24"/>
        </w:rPr>
        <w:t>ingh</w:t>
      </w:r>
      <w:r w:rsidRPr="00D33564">
        <w:rPr>
          <w:rFonts w:ascii="Times New Roman" w:hAnsi="Times New Roman" w:cs="Times New Roman"/>
          <w:b/>
          <w:sz w:val="24"/>
        </w:rPr>
        <w:t xml:space="preserve"> </w:t>
      </w:r>
      <w:r w:rsidRPr="00D33564">
        <w:rPr>
          <w:rFonts w:ascii="Times New Roman" w:hAnsi="Times New Roman" w:cs="Times New Roman"/>
          <w:b/>
          <w:sz w:val="24"/>
          <w:vertAlign w:val="superscript"/>
        </w:rPr>
        <w:t>*</w:t>
      </w:r>
      <w:r>
        <w:rPr>
          <w:rFonts w:ascii="Times New Roman" w:hAnsi="Times New Roman" w:cs="Times New Roman"/>
          <w:b/>
          <w:sz w:val="24"/>
          <w:vertAlign w:val="superscript"/>
        </w:rPr>
        <w:t>3</w:t>
      </w:r>
      <w:r w:rsidRPr="00D33564">
        <w:rPr>
          <w:rFonts w:ascii="Times New Roman" w:hAnsi="Times New Roman" w:cs="Times New Roman"/>
          <w:b/>
          <w:sz w:val="24"/>
          <w:vertAlign w:val="superscript"/>
        </w:rPr>
        <w:t xml:space="preserve"> </w:t>
      </w:r>
    </w:p>
    <w:p w14:paraId="179F7F46" w14:textId="6DFE764F" w:rsidR="00B032D4" w:rsidRDefault="00000000" w:rsidP="00B032D4">
      <w:pPr>
        <w:spacing w:after="22" w:line="283" w:lineRule="auto"/>
        <w:ind w:left="1845" w:right="0" w:hanging="1620"/>
        <w:jc w:val="center"/>
        <w:rPr>
          <w:rFonts w:ascii="Times New Roman" w:hAnsi="Times New Roman" w:cs="Times New Roman"/>
          <w:sz w:val="22"/>
        </w:rPr>
      </w:pPr>
      <w:r w:rsidRPr="00D33564">
        <w:rPr>
          <w:rFonts w:ascii="Times New Roman" w:hAnsi="Times New Roman" w:cs="Times New Roman"/>
          <w:sz w:val="22"/>
          <w:vertAlign w:val="superscript"/>
        </w:rPr>
        <w:t>*1</w:t>
      </w:r>
      <w:r w:rsidRPr="00D33564">
        <w:rPr>
          <w:rFonts w:ascii="Times New Roman" w:hAnsi="Times New Roman" w:cs="Times New Roman"/>
          <w:sz w:val="22"/>
        </w:rPr>
        <w:t xml:space="preserve">UG Student </w:t>
      </w:r>
      <w:r w:rsidR="00F723BF" w:rsidRPr="00D33564">
        <w:rPr>
          <w:rFonts w:ascii="Times New Roman" w:hAnsi="Times New Roman" w:cs="Times New Roman"/>
          <w:sz w:val="22"/>
        </w:rPr>
        <w:t>of</w:t>
      </w:r>
      <w:r w:rsidRPr="00D33564">
        <w:rPr>
          <w:rFonts w:ascii="Times New Roman" w:hAnsi="Times New Roman" w:cs="Times New Roman"/>
          <w:sz w:val="22"/>
        </w:rPr>
        <w:t xml:space="preserve"> Department </w:t>
      </w:r>
      <w:r w:rsidR="00F723BF" w:rsidRPr="00D33564">
        <w:rPr>
          <w:rFonts w:ascii="Times New Roman" w:hAnsi="Times New Roman" w:cs="Times New Roman"/>
          <w:sz w:val="22"/>
        </w:rPr>
        <w:t>of</w:t>
      </w:r>
      <w:r w:rsidRPr="00D33564">
        <w:rPr>
          <w:rFonts w:ascii="Times New Roman" w:hAnsi="Times New Roman" w:cs="Times New Roman"/>
          <w:sz w:val="22"/>
        </w:rPr>
        <w:t xml:space="preserve"> Information Technology, Shri Ramswaroop Memorial College </w:t>
      </w:r>
      <w:r w:rsidR="00F723BF" w:rsidRPr="00D33564">
        <w:rPr>
          <w:rFonts w:ascii="Times New Roman" w:hAnsi="Times New Roman" w:cs="Times New Roman"/>
          <w:sz w:val="22"/>
        </w:rPr>
        <w:t>of</w:t>
      </w:r>
      <w:r w:rsidRPr="00D33564">
        <w:rPr>
          <w:rFonts w:ascii="Times New Roman" w:hAnsi="Times New Roman" w:cs="Times New Roman"/>
          <w:sz w:val="22"/>
        </w:rPr>
        <w:t xml:space="preserve"> Engineering</w:t>
      </w:r>
    </w:p>
    <w:p w14:paraId="065D44C0" w14:textId="1317EB03" w:rsidR="001D58D8" w:rsidRPr="00D33564" w:rsidRDefault="00000000" w:rsidP="00B032D4">
      <w:pPr>
        <w:spacing w:after="22" w:line="283" w:lineRule="auto"/>
        <w:ind w:left="1845" w:right="0" w:hanging="1620"/>
        <w:jc w:val="center"/>
        <w:rPr>
          <w:rFonts w:ascii="Times New Roman" w:hAnsi="Times New Roman" w:cs="Times New Roman"/>
        </w:rPr>
      </w:pPr>
      <w:r w:rsidRPr="00D33564">
        <w:rPr>
          <w:rFonts w:ascii="Times New Roman" w:hAnsi="Times New Roman" w:cs="Times New Roman"/>
          <w:sz w:val="22"/>
        </w:rPr>
        <w:t xml:space="preserve"> </w:t>
      </w:r>
      <w:r w:rsidR="00F723BF" w:rsidRPr="00D33564">
        <w:rPr>
          <w:rFonts w:ascii="Times New Roman" w:hAnsi="Times New Roman" w:cs="Times New Roman"/>
          <w:sz w:val="22"/>
        </w:rPr>
        <w:t>and Management</w:t>
      </w:r>
      <w:r w:rsidRPr="00D33564">
        <w:rPr>
          <w:rFonts w:ascii="Times New Roman" w:hAnsi="Times New Roman" w:cs="Times New Roman"/>
          <w:sz w:val="22"/>
        </w:rPr>
        <w:t xml:space="preserve"> Lucknow, Uttar Pradesh, India.</w:t>
      </w:r>
    </w:p>
    <w:p w14:paraId="74C4B9E7" w14:textId="626CA715" w:rsidR="00B032D4" w:rsidRDefault="00000000" w:rsidP="00B032D4">
      <w:pPr>
        <w:spacing w:after="22" w:line="283" w:lineRule="auto"/>
        <w:ind w:left="1875" w:right="0" w:hanging="1397"/>
        <w:jc w:val="center"/>
        <w:rPr>
          <w:rFonts w:ascii="Times New Roman" w:hAnsi="Times New Roman" w:cs="Times New Roman"/>
          <w:sz w:val="22"/>
        </w:rPr>
      </w:pPr>
      <w:r w:rsidRPr="00D33564">
        <w:rPr>
          <w:rFonts w:ascii="Times New Roman" w:hAnsi="Times New Roman" w:cs="Times New Roman"/>
          <w:sz w:val="22"/>
          <w:vertAlign w:val="superscript"/>
        </w:rPr>
        <w:t>*</w:t>
      </w:r>
      <w:r w:rsidR="00857FF1">
        <w:rPr>
          <w:rFonts w:ascii="Times New Roman" w:hAnsi="Times New Roman" w:cs="Times New Roman"/>
          <w:sz w:val="22"/>
          <w:vertAlign w:val="superscript"/>
        </w:rPr>
        <w:t>2</w:t>
      </w:r>
      <w:r w:rsidRPr="00D33564">
        <w:rPr>
          <w:rFonts w:ascii="Times New Roman" w:hAnsi="Times New Roman" w:cs="Times New Roman"/>
          <w:sz w:val="22"/>
        </w:rPr>
        <w:t xml:space="preserve">Professor, Department </w:t>
      </w:r>
      <w:r w:rsidR="00F723BF" w:rsidRPr="00D33564">
        <w:rPr>
          <w:rFonts w:ascii="Times New Roman" w:hAnsi="Times New Roman" w:cs="Times New Roman"/>
          <w:sz w:val="22"/>
        </w:rPr>
        <w:t>of</w:t>
      </w:r>
      <w:r w:rsidRPr="00D33564">
        <w:rPr>
          <w:rFonts w:ascii="Times New Roman" w:hAnsi="Times New Roman" w:cs="Times New Roman"/>
          <w:sz w:val="22"/>
        </w:rPr>
        <w:t xml:space="preserve"> Information Technology, Shri Ramswaroop Memorial College </w:t>
      </w:r>
      <w:r w:rsidR="00F723BF" w:rsidRPr="00D33564">
        <w:rPr>
          <w:rFonts w:ascii="Times New Roman" w:hAnsi="Times New Roman" w:cs="Times New Roman"/>
          <w:sz w:val="22"/>
        </w:rPr>
        <w:t>of</w:t>
      </w:r>
      <w:r w:rsidRPr="00D33564">
        <w:rPr>
          <w:rFonts w:ascii="Times New Roman" w:hAnsi="Times New Roman" w:cs="Times New Roman"/>
          <w:sz w:val="22"/>
        </w:rPr>
        <w:t xml:space="preserve"> Engineering</w:t>
      </w:r>
    </w:p>
    <w:p w14:paraId="43232163" w14:textId="5CE26836" w:rsidR="001D58D8" w:rsidRPr="00D33564" w:rsidRDefault="00000000" w:rsidP="00B032D4">
      <w:pPr>
        <w:spacing w:after="22" w:line="283" w:lineRule="auto"/>
        <w:ind w:left="1875" w:right="0" w:hanging="1397"/>
        <w:jc w:val="center"/>
        <w:rPr>
          <w:rFonts w:ascii="Times New Roman" w:hAnsi="Times New Roman" w:cs="Times New Roman"/>
        </w:rPr>
      </w:pPr>
      <w:r w:rsidRPr="00D33564">
        <w:rPr>
          <w:rFonts w:ascii="Times New Roman" w:hAnsi="Times New Roman" w:cs="Times New Roman"/>
          <w:sz w:val="22"/>
        </w:rPr>
        <w:t xml:space="preserve"> </w:t>
      </w:r>
      <w:r w:rsidR="00F723BF" w:rsidRPr="00D33564">
        <w:rPr>
          <w:rFonts w:ascii="Times New Roman" w:hAnsi="Times New Roman" w:cs="Times New Roman"/>
          <w:sz w:val="22"/>
        </w:rPr>
        <w:t>and</w:t>
      </w:r>
      <w:r w:rsidRPr="00D33564">
        <w:rPr>
          <w:rFonts w:ascii="Times New Roman" w:hAnsi="Times New Roman" w:cs="Times New Roman"/>
          <w:sz w:val="22"/>
        </w:rPr>
        <w:t xml:space="preserve"> Management Lucknow, Uttar Pradesh, India.</w:t>
      </w:r>
    </w:p>
    <w:p w14:paraId="35C4B02D" w14:textId="675FAF65" w:rsidR="001D58D8" w:rsidRPr="00D33564" w:rsidRDefault="00000000" w:rsidP="00B032D4">
      <w:pPr>
        <w:spacing w:after="47" w:line="269" w:lineRule="auto"/>
        <w:ind w:left="478" w:right="0"/>
        <w:jc w:val="center"/>
        <w:rPr>
          <w:rFonts w:ascii="Times New Roman" w:hAnsi="Times New Roman" w:cs="Times New Roman"/>
        </w:rPr>
      </w:pPr>
      <w:r w:rsidRPr="00D33564">
        <w:rPr>
          <w:rFonts w:ascii="Times New Roman" w:hAnsi="Times New Roman" w:cs="Times New Roman"/>
          <w:sz w:val="22"/>
          <w:vertAlign w:val="superscript"/>
        </w:rPr>
        <w:t>*</w:t>
      </w:r>
      <w:r w:rsidR="00857FF1">
        <w:rPr>
          <w:rFonts w:ascii="Times New Roman" w:hAnsi="Times New Roman" w:cs="Times New Roman"/>
          <w:sz w:val="22"/>
          <w:vertAlign w:val="superscript"/>
        </w:rPr>
        <w:t>3</w:t>
      </w:r>
      <w:r w:rsidRPr="00D33564">
        <w:rPr>
          <w:rFonts w:ascii="Times New Roman" w:hAnsi="Times New Roman" w:cs="Times New Roman"/>
          <w:sz w:val="22"/>
        </w:rPr>
        <w:t xml:space="preserve">Assistant professor, Department of Information Technology, Shri Ramswaroop Memorial College </w:t>
      </w:r>
      <w:r w:rsidR="00F723BF" w:rsidRPr="00D33564">
        <w:rPr>
          <w:rFonts w:ascii="Times New Roman" w:hAnsi="Times New Roman" w:cs="Times New Roman"/>
          <w:sz w:val="22"/>
        </w:rPr>
        <w:t>of</w:t>
      </w:r>
      <w:r w:rsidRPr="00D33564">
        <w:rPr>
          <w:rFonts w:ascii="Times New Roman" w:hAnsi="Times New Roman" w:cs="Times New Roman"/>
          <w:sz w:val="22"/>
        </w:rPr>
        <w:t xml:space="preserve">   Engineering </w:t>
      </w:r>
      <w:r w:rsidR="00F723BF" w:rsidRPr="00D33564">
        <w:rPr>
          <w:rFonts w:ascii="Times New Roman" w:hAnsi="Times New Roman" w:cs="Times New Roman"/>
          <w:sz w:val="22"/>
        </w:rPr>
        <w:t>and</w:t>
      </w:r>
      <w:r w:rsidRPr="00D33564">
        <w:rPr>
          <w:rFonts w:ascii="Times New Roman" w:hAnsi="Times New Roman" w:cs="Times New Roman"/>
          <w:sz w:val="22"/>
        </w:rPr>
        <w:t xml:space="preserve"> Management Lucknow, Uttar Pradesh, India.</w:t>
      </w:r>
    </w:p>
    <w:p w14:paraId="16E6EDB3" w14:textId="73C42CB2" w:rsidR="001D58D8" w:rsidRPr="00D33564" w:rsidRDefault="00F7216D" w:rsidP="00B032D4">
      <w:pPr>
        <w:spacing w:after="82" w:line="259" w:lineRule="auto"/>
        <w:ind w:left="0" w:right="-28" w:firstLine="0"/>
        <w:jc w:val="left"/>
        <w:rPr>
          <w:rFonts w:ascii="Times New Roman" w:hAnsi="Times New Roman" w:cs="Times New Roman"/>
        </w:rPr>
      </w:pPr>
      <w:r w:rsidRPr="00D33564">
        <w:rPr>
          <w:rFonts w:ascii="Times New Roman" w:hAnsi="Times New Roman" w:cs="Times New Roman"/>
        </w:rPr>
        <w:t xml:space="preserve">                 </w:t>
      </w:r>
      <w:r w:rsidRPr="00D33564">
        <w:rPr>
          <w:rFonts w:ascii="Times New Roman" w:eastAsia="Calibri" w:hAnsi="Times New Roman" w:cs="Times New Roman"/>
          <w:noProof/>
          <w:sz w:val="22"/>
        </w:rPr>
        <mc:AlternateContent>
          <mc:Choice Requires="wpg">
            <w:drawing>
              <wp:inline distT="0" distB="0" distL="0" distR="0" wp14:anchorId="5D6DE212" wp14:editId="6B9191F6">
                <wp:extent cx="6086602" cy="6096"/>
                <wp:effectExtent l="0" t="0" r="0" b="0"/>
                <wp:docPr id="7535" name="Group 7535"/>
                <wp:cNvGraphicFramePr/>
                <a:graphic xmlns:a="http://schemas.openxmlformats.org/drawingml/2006/main">
                  <a:graphicData uri="http://schemas.microsoft.com/office/word/2010/wordprocessingGroup">
                    <wpg:wgp>
                      <wpg:cNvGrpSpPr/>
                      <wpg:grpSpPr>
                        <a:xfrm>
                          <a:off x="0" y="0"/>
                          <a:ext cx="6086602" cy="6096"/>
                          <a:chOff x="0" y="0"/>
                          <a:chExt cx="6086602" cy="6096"/>
                        </a:xfrm>
                      </wpg:grpSpPr>
                      <wps:wsp>
                        <wps:cNvPr id="8680" name="Shape 8680"/>
                        <wps:cNvSpPr/>
                        <wps:spPr>
                          <a:xfrm>
                            <a:off x="0" y="0"/>
                            <a:ext cx="6086602" cy="9144"/>
                          </a:xfrm>
                          <a:custGeom>
                            <a:avLst/>
                            <a:gdLst/>
                            <a:ahLst/>
                            <a:cxnLst/>
                            <a:rect l="0" t="0" r="0" b="0"/>
                            <a:pathLst>
                              <a:path w="6086602" h="9144">
                                <a:moveTo>
                                  <a:pt x="0" y="0"/>
                                </a:moveTo>
                                <a:lnTo>
                                  <a:pt x="6086602" y="0"/>
                                </a:lnTo>
                                <a:lnTo>
                                  <a:pt x="60866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C2A611B" id="Group 7535" o:spid="_x0000_s1026" style="width:479.25pt;height:.5pt;mso-position-horizontal-relative:char;mso-position-vertical-relative:line" coordsize="6086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">
                <v:shape id="Shape 8680" o:spid="_x0000_s1027" style="position:absolute;width:60866;height:91;visibility:visible;mso-wrap-style:square;v-text-anchor:top" coordsize="60866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" path="m,l6086602,r,9144l,9144,,e" fillcolor="black" stroked="f" strokeweight="0">
                  <v:stroke miterlimit="83231f" joinstyle="miter"/>
                  <v:path arrowok="t" textboxrect="0,0,6086602,9144"/>
                </v:shape>
                <w10:anchorlock/>
              </v:group>
            </w:pict>
          </mc:Fallback>
        </mc:AlternateContent>
      </w:r>
    </w:p>
    <w:p w14:paraId="68015138" w14:textId="77777777" w:rsidR="00F7216D" w:rsidRPr="00D33564" w:rsidRDefault="00000000">
      <w:pPr>
        <w:pStyle w:val="Heading1"/>
        <w:ind w:left="880" w:right="876"/>
        <w:rPr>
          <w:rFonts w:ascii="Times New Roman" w:hAnsi="Times New Roman" w:cs="Times New Roman"/>
        </w:rPr>
      </w:pPr>
      <w:r w:rsidRPr="00D33564">
        <w:rPr>
          <w:rFonts w:ascii="Times New Roman" w:hAnsi="Times New Roman" w:cs="Times New Roman"/>
        </w:rPr>
        <w:t xml:space="preserve"> </w:t>
      </w:r>
    </w:p>
    <w:p w14:paraId="3439A4C0" w14:textId="47F39E00" w:rsidR="001D58D8" w:rsidRPr="00D33564" w:rsidRDefault="00000000">
      <w:pPr>
        <w:pStyle w:val="Heading1"/>
        <w:ind w:left="880" w:right="876"/>
        <w:rPr>
          <w:rFonts w:ascii="Times New Roman" w:hAnsi="Times New Roman" w:cs="Times New Roman"/>
        </w:rPr>
      </w:pPr>
      <w:r w:rsidRPr="00D33564">
        <w:rPr>
          <w:rFonts w:ascii="Times New Roman" w:hAnsi="Times New Roman" w:cs="Times New Roman"/>
        </w:rPr>
        <w:t xml:space="preserve">ABSTRACT </w:t>
      </w:r>
    </w:p>
    <w:p w14:paraId="7ACD2C6D" w14:textId="3764BA12" w:rsidR="00203FF5" w:rsidRPr="00203FF5" w:rsidRDefault="00203FF5" w:rsidP="00203FF5">
      <w:pPr>
        <w:shd w:val="clear" w:color="auto" w:fill="FFFFFF"/>
        <w:spacing w:before="240" w:after="0" w:line="240" w:lineRule="auto"/>
        <w:ind w:left="720" w:right="0" w:firstLine="0"/>
        <w:rPr>
          <w:rFonts w:ascii="Times New Roman" w:eastAsia="Times New Roman" w:hAnsi="Times New Roman" w:cs="Times New Roman"/>
          <w:color w:val="auto"/>
          <w:kern w:val="0"/>
          <w:sz w:val="24"/>
          <w:szCs w:val="24"/>
          <w:lang w:bidi="ar-SA"/>
          <w14:ligatures w14:val="none"/>
        </w:rPr>
      </w:pPr>
      <w:r w:rsidRPr="00203FF5">
        <w:rPr>
          <w:rFonts w:ascii="Times New Roman" w:eastAsia="Times New Roman" w:hAnsi="Times New Roman" w:cs="Times New Roman"/>
          <w:kern w:val="0"/>
          <w:lang w:bidi="ar-SA"/>
          <w14:ligatures w14:val="none"/>
        </w:rPr>
        <w:t xml:space="preserve">In the wake of leading a top to bottom review and investigation of the previously mentioned issue, we have arrived at the resolution that the improvement of a web-based gateway for e green gas booking and the board would carry </w:t>
      </w:r>
      <w:r w:rsidR="00F723BF" w:rsidRPr="00203FF5">
        <w:rPr>
          <w:rFonts w:ascii="Times New Roman" w:eastAsia="Times New Roman" w:hAnsi="Times New Roman" w:cs="Times New Roman"/>
          <w:kern w:val="0"/>
          <w:lang w:bidi="ar-SA"/>
          <w14:ligatures w14:val="none"/>
        </w:rPr>
        <w:t>fulfilment</w:t>
      </w:r>
      <w:r w:rsidRPr="00203FF5">
        <w:rPr>
          <w:rFonts w:ascii="Times New Roman" w:eastAsia="Times New Roman" w:hAnsi="Times New Roman" w:cs="Times New Roman"/>
          <w:kern w:val="0"/>
          <w:lang w:bidi="ar-SA"/>
          <w14:ligatures w14:val="none"/>
        </w:rPr>
        <w:t xml:space="preserve"> to both the proprietors of e green gas organizations/sellers and their clients. The selective arrangement lies in the execution of a web-based online interface, which successfully addresses the worries of managers and clients the same. With the guide of this online interface, the proprietors of e green gas organizations can easily manage client subtleties and data, while clients can get to significant data </w:t>
      </w:r>
      <w:r w:rsidR="00F723BF" w:rsidRPr="00203FF5">
        <w:rPr>
          <w:rFonts w:ascii="Times New Roman" w:eastAsia="Times New Roman" w:hAnsi="Times New Roman" w:cs="Times New Roman"/>
          <w:kern w:val="0"/>
          <w:lang w:bidi="ar-SA"/>
          <w14:ligatures w14:val="none"/>
        </w:rPr>
        <w:t>regarding</w:t>
      </w:r>
      <w:r w:rsidRPr="00203FF5">
        <w:rPr>
          <w:rFonts w:ascii="Times New Roman" w:eastAsia="Times New Roman" w:hAnsi="Times New Roman" w:cs="Times New Roman"/>
          <w:kern w:val="0"/>
          <w:lang w:bidi="ar-SA"/>
          <w14:ligatures w14:val="none"/>
        </w:rPr>
        <w:t xml:space="preserve"> the protected use of chambers and effectively acquire associations. The entry gives complete insights regarding the chambers, including estimating, areas, pictures, and sizes. This smoothed out approach guarantees consumer loyalty, as they can rapidly get associations and have their booking subtleties safely put away in the entrance's data set, alongside going with pictures.</w:t>
      </w:r>
    </w:p>
    <w:p w14:paraId="2C2E43DD" w14:textId="77777777" w:rsidR="00203FF5" w:rsidRPr="00203FF5" w:rsidRDefault="00203FF5" w:rsidP="00203FF5">
      <w:pPr>
        <w:shd w:val="clear" w:color="auto" w:fill="FFFFFF"/>
        <w:spacing w:after="0" w:line="240" w:lineRule="auto"/>
        <w:ind w:left="0" w:right="0" w:firstLine="0"/>
        <w:rPr>
          <w:rFonts w:ascii="Times New Roman" w:eastAsia="Times New Roman" w:hAnsi="Times New Roman" w:cs="Times New Roman"/>
          <w:color w:val="auto"/>
          <w:kern w:val="0"/>
          <w:sz w:val="24"/>
          <w:szCs w:val="24"/>
          <w:lang w:bidi="ar-SA"/>
          <w14:ligatures w14:val="none"/>
        </w:rPr>
      </w:pPr>
    </w:p>
    <w:p w14:paraId="0F54FA82" w14:textId="111B7596" w:rsidR="001D58D8" w:rsidRPr="00D33564" w:rsidRDefault="00A73804" w:rsidP="003A4997">
      <w:pPr>
        <w:spacing w:after="81" w:line="259" w:lineRule="auto"/>
        <w:ind w:left="720" w:right="-28" w:firstLine="0"/>
        <w:jc w:val="left"/>
        <w:rPr>
          <w:rFonts w:ascii="Times New Roman" w:hAnsi="Times New Roman" w:cs="Times New Roman"/>
        </w:rPr>
      </w:pPr>
      <w:r w:rsidRPr="00D33564">
        <w:rPr>
          <w:rFonts w:ascii="Times New Roman" w:hAnsi="Times New Roman" w:cs="Times New Roman"/>
        </w:rPr>
        <w:t>.</w:t>
      </w:r>
      <w:r w:rsidRPr="00D33564">
        <w:rPr>
          <w:rFonts w:ascii="Times New Roman" w:eastAsia="Calibri" w:hAnsi="Times New Roman" w:cs="Times New Roman"/>
          <w:noProof/>
          <w:sz w:val="22"/>
        </w:rPr>
        <mc:AlternateContent>
          <mc:Choice Requires="wpg">
            <w:drawing>
              <wp:inline distT="0" distB="0" distL="0" distR="0" wp14:anchorId="57C387BF" wp14:editId="28EBA395">
                <wp:extent cx="6086602" cy="6096"/>
                <wp:effectExtent l="0" t="0" r="0" b="0"/>
                <wp:docPr id="7536" name="Group 7536"/>
                <wp:cNvGraphicFramePr/>
                <a:graphic xmlns:a="http://schemas.openxmlformats.org/drawingml/2006/main">
                  <a:graphicData uri="http://schemas.microsoft.com/office/word/2010/wordprocessingGroup">
                    <wpg:wgp>
                      <wpg:cNvGrpSpPr/>
                      <wpg:grpSpPr>
                        <a:xfrm>
                          <a:off x="0" y="0"/>
                          <a:ext cx="6086602" cy="6096"/>
                          <a:chOff x="0" y="0"/>
                          <a:chExt cx="6086602" cy="6096"/>
                        </a:xfrm>
                      </wpg:grpSpPr>
                      <wps:wsp>
                        <wps:cNvPr id="8682" name="Shape 8682"/>
                        <wps:cNvSpPr/>
                        <wps:spPr>
                          <a:xfrm>
                            <a:off x="0" y="0"/>
                            <a:ext cx="6086602" cy="9144"/>
                          </a:xfrm>
                          <a:custGeom>
                            <a:avLst/>
                            <a:gdLst/>
                            <a:ahLst/>
                            <a:cxnLst/>
                            <a:rect l="0" t="0" r="0" b="0"/>
                            <a:pathLst>
                              <a:path w="6086602" h="9144">
                                <a:moveTo>
                                  <a:pt x="0" y="0"/>
                                </a:moveTo>
                                <a:lnTo>
                                  <a:pt x="6086602" y="0"/>
                                </a:lnTo>
                                <a:lnTo>
                                  <a:pt x="60866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7AABA6A" id="Group 7536" o:spid="_x0000_s1026" style="width:479.25pt;height:.5pt;mso-position-horizontal-relative:char;mso-position-vertical-relative:line" coordsize="6086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">
                <v:shape id="Shape 8682" o:spid="_x0000_s1027" style="position:absolute;width:60866;height:91;visibility:visible;mso-wrap-style:square;v-text-anchor:top" coordsize="60866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" path="m,l6086602,r,9144l,9144,,e" fillcolor="black" stroked="f" strokeweight="0">
                  <v:stroke miterlimit="83231f" joinstyle="miter"/>
                  <v:path arrowok="t" textboxrect="0,0,6086602,9144"/>
                </v:shape>
                <w10:anchorlock/>
              </v:group>
            </w:pict>
          </mc:Fallback>
        </mc:AlternateContent>
      </w:r>
    </w:p>
    <w:p w14:paraId="2D2D3C85" w14:textId="77777777" w:rsidR="00D02A27" w:rsidRPr="00D33564" w:rsidRDefault="00D02A27" w:rsidP="003A4997">
      <w:pPr>
        <w:spacing w:after="81" w:line="259" w:lineRule="auto"/>
        <w:ind w:left="720" w:right="-28" w:firstLine="0"/>
        <w:jc w:val="left"/>
        <w:rPr>
          <w:rFonts w:ascii="Times New Roman" w:hAnsi="Times New Roman" w:cs="Times New Roman"/>
        </w:rPr>
      </w:pPr>
    </w:p>
    <w:p w14:paraId="4A1B0F50" w14:textId="3919F8A9" w:rsidR="001D58D8" w:rsidRDefault="00000000" w:rsidP="003A4997">
      <w:pPr>
        <w:pStyle w:val="Heading1"/>
        <w:tabs>
          <w:tab w:val="center" w:pos="3812"/>
          <w:tab w:val="center" w:pos="5123"/>
        </w:tabs>
        <w:ind w:left="749" w:right="0" w:firstLine="0"/>
        <w:jc w:val="left"/>
        <w:rPr>
          <w:rFonts w:ascii="Times New Roman" w:hAnsi="Times New Roman" w:cs="Times New Roman"/>
        </w:rPr>
      </w:pPr>
      <w:r w:rsidRPr="00D33564">
        <w:rPr>
          <w:rFonts w:ascii="Times New Roman" w:eastAsia="Calibri" w:hAnsi="Times New Roman" w:cs="Times New Roman"/>
          <w:b w:val="0"/>
          <w:color w:val="000000"/>
          <w:sz w:val="22"/>
        </w:rPr>
        <w:tab/>
      </w:r>
      <w:r w:rsidRPr="00D33564">
        <w:rPr>
          <w:rFonts w:ascii="Times New Roman" w:eastAsia="Arial" w:hAnsi="Times New Roman" w:cs="Times New Roman"/>
        </w:rPr>
        <w:t xml:space="preserve"> </w:t>
      </w:r>
      <w:r w:rsidRPr="00D33564">
        <w:rPr>
          <w:rFonts w:ascii="Times New Roman" w:eastAsia="Arial" w:hAnsi="Times New Roman" w:cs="Times New Roman"/>
        </w:rPr>
        <w:tab/>
      </w:r>
      <w:r w:rsidRPr="00D33564">
        <w:rPr>
          <w:rFonts w:ascii="Times New Roman" w:hAnsi="Times New Roman" w:cs="Times New Roman"/>
        </w:rPr>
        <w:t xml:space="preserve">INTRODUCTION </w:t>
      </w:r>
    </w:p>
    <w:p w14:paraId="5FBD2C6B" w14:textId="77777777" w:rsidR="00203FF5" w:rsidRPr="00203FF5" w:rsidRDefault="00203FF5" w:rsidP="00203FF5"/>
    <w:p w14:paraId="3E9C1161" w14:textId="77777777" w:rsidR="00203FF5" w:rsidRPr="00203FF5" w:rsidRDefault="00203FF5" w:rsidP="00203FF5">
      <w:pPr>
        <w:shd w:val="clear" w:color="auto" w:fill="FFFFFF"/>
        <w:spacing w:before="240" w:after="0" w:line="240" w:lineRule="auto"/>
        <w:ind w:left="720" w:right="0" w:firstLine="0"/>
        <w:rPr>
          <w:rFonts w:ascii="Times New Roman" w:eastAsia="Times New Roman" w:hAnsi="Times New Roman" w:cs="Times New Roman"/>
          <w:color w:val="auto"/>
          <w:kern w:val="0"/>
          <w:sz w:val="24"/>
          <w:szCs w:val="24"/>
          <w:lang w:bidi="ar-SA"/>
          <w14:ligatures w14:val="none"/>
        </w:rPr>
      </w:pPr>
      <w:r w:rsidRPr="00203FF5">
        <w:rPr>
          <w:rFonts w:ascii="Times New Roman" w:eastAsia="Times New Roman" w:hAnsi="Times New Roman" w:cs="Times New Roman"/>
          <w:kern w:val="0"/>
          <w:lang w:bidi="ar-SA"/>
          <w14:ligatures w14:val="none"/>
        </w:rPr>
        <w:t>E-green gas, or sustainable petroleum gas (RNG), is a type of biogas got from natural waste. It fills in as a perfect and feasible fuel choice, fit for giving intensity to private and business structures, creating power, and driving vehicles. RNG is especially significant in its commitment to diminishing ozone depleting substance emanations and further developing air quality.</w:t>
      </w:r>
    </w:p>
    <w:p w14:paraId="04539A1F" w14:textId="77777777" w:rsidR="00203FF5" w:rsidRPr="00203FF5" w:rsidRDefault="00203FF5" w:rsidP="00203FF5">
      <w:pPr>
        <w:shd w:val="clear" w:color="auto" w:fill="FFFFFF"/>
        <w:spacing w:after="0" w:line="240" w:lineRule="auto"/>
        <w:ind w:left="720" w:right="0" w:firstLine="0"/>
        <w:rPr>
          <w:rFonts w:ascii="Times New Roman" w:eastAsia="Times New Roman" w:hAnsi="Times New Roman" w:cs="Times New Roman"/>
          <w:color w:val="auto"/>
          <w:kern w:val="0"/>
          <w:sz w:val="24"/>
          <w:szCs w:val="24"/>
          <w:lang w:bidi="ar-SA"/>
          <w14:ligatures w14:val="none"/>
        </w:rPr>
      </w:pPr>
    </w:p>
    <w:p w14:paraId="164C4F9C" w14:textId="68DEB634" w:rsidR="00203FF5" w:rsidRPr="00203FF5" w:rsidRDefault="00203FF5" w:rsidP="00203FF5">
      <w:pPr>
        <w:shd w:val="clear" w:color="auto" w:fill="FFFFFF"/>
        <w:spacing w:after="0" w:line="240" w:lineRule="auto"/>
        <w:ind w:left="720" w:right="0" w:firstLine="0"/>
        <w:rPr>
          <w:rFonts w:ascii="Times New Roman" w:eastAsia="Times New Roman" w:hAnsi="Times New Roman" w:cs="Times New Roman"/>
          <w:color w:val="auto"/>
          <w:kern w:val="0"/>
          <w:sz w:val="24"/>
          <w:szCs w:val="24"/>
          <w:lang w:bidi="ar-SA"/>
          <w14:ligatures w14:val="none"/>
        </w:rPr>
      </w:pPr>
      <w:r w:rsidRPr="00203FF5">
        <w:rPr>
          <w:rFonts w:ascii="Times New Roman" w:eastAsia="Times New Roman" w:hAnsi="Times New Roman" w:cs="Times New Roman"/>
          <w:kern w:val="0"/>
          <w:lang w:bidi="ar-SA"/>
          <w14:ligatures w14:val="none"/>
        </w:rPr>
        <w:t xml:space="preserve">The reason for the Undertaking e-green gas Booking Framework is to record client exercises, improving on assignments and limiting desk </w:t>
      </w:r>
      <w:r w:rsidR="00F723BF" w:rsidRPr="00203FF5">
        <w:rPr>
          <w:rFonts w:ascii="Times New Roman" w:eastAsia="Times New Roman" w:hAnsi="Times New Roman" w:cs="Times New Roman"/>
          <w:kern w:val="0"/>
          <w:lang w:bidi="ar-SA"/>
          <w14:ligatures w14:val="none"/>
        </w:rPr>
        <w:t>work</w:t>
      </w:r>
      <w:r w:rsidRPr="00203FF5">
        <w:rPr>
          <w:rFonts w:ascii="Times New Roman" w:eastAsia="Times New Roman" w:hAnsi="Times New Roman" w:cs="Times New Roman"/>
          <w:kern w:val="0"/>
          <w:lang w:bidi="ar-SA"/>
          <w14:ligatures w14:val="none"/>
        </w:rPr>
        <w:t xml:space="preserve">. As a feature of the execution cycle, clients will get tweaked preparing to meet their </w:t>
      </w:r>
      <w:r w:rsidR="00F723BF" w:rsidRPr="00203FF5">
        <w:rPr>
          <w:rFonts w:ascii="Times New Roman" w:eastAsia="Times New Roman" w:hAnsi="Times New Roman" w:cs="Times New Roman"/>
          <w:kern w:val="0"/>
          <w:lang w:bidi="ar-SA"/>
          <w14:ligatures w14:val="none"/>
        </w:rPr>
        <w:t>necessities</w:t>
      </w:r>
      <w:r w:rsidRPr="00203FF5">
        <w:rPr>
          <w:rFonts w:ascii="Times New Roman" w:eastAsia="Times New Roman" w:hAnsi="Times New Roman" w:cs="Times New Roman"/>
          <w:kern w:val="0"/>
          <w:lang w:bidi="ar-SA"/>
          <w14:ligatures w14:val="none"/>
        </w:rPr>
        <w:t>. Moreover, committed help will be accessible at significant achievements all through the scholastic schedule. Ideal preparation will be given as the new Web-based e-green gas framework is acquainted with each separate area of obligation. The upsides of taking on the e-green gas framework envelop upgraded straightforwardness in monetary administration, further developed precision in gas booking, smoothed out repayment methods, better spending plan control, and the capacity to dissect and streamline deals related gas appointments.</w:t>
      </w:r>
    </w:p>
    <w:p w14:paraId="0896DDEE" w14:textId="77777777" w:rsidR="00203FF5" w:rsidRPr="00203FF5" w:rsidRDefault="00203FF5" w:rsidP="00203FF5">
      <w:pPr>
        <w:shd w:val="clear" w:color="auto" w:fill="FFFFFF"/>
        <w:spacing w:after="0" w:line="240" w:lineRule="auto"/>
        <w:ind w:left="720" w:right="0" w:firstLine="0"/>
        <w:rPr>
          <w:rFonts w:ascii="Times New Roman" w:eastAsia="Times New Roman" w:hAnsi="Times New Roman" w:cs="Times New Roman"/>
          <w:color w:val="auto"/>
          <w:kern w:val="0"/>
          <w:sz w:val="24"/>
          <w:szCs w:val="24"/>
          <w:lang w:bidi="ar-SA"/>
          <w14:ligatures w14:val="none"/>
        </w:rPr>
      </w:pPr>
    </w:p>
    <w:p w14:paraId="1ECCA72A" w14:textId="77777777" w:rsidR="00203FF5" w:rsidRPr="00203FF5" w:rsidRDefault="00203FF5" w:rsidP="00203FF5">
      <w:pPr>
        <w:shd w:val="clear" w:color="auto" w:fill="FFFFFF"/>
        <w:spacing w:after="0" w:line="240" w:lineRule="auto"/>
        <w:ind w:left="720" w:right="0" w:firstLine="0"/>
        <w:rPr>
          <w:rFonts w:ascii="Times New Roman" w:eastAsia="Times New Roman" w:hAnsi="Times New Roman" w:cs="Times New Roman"/>
          <w:color w:val="auto"/>
          <w:kern w:val="0"/>
          <w:sz w:val="24"/>
          <w:szCs w:val="24"/>
          <w:lang w:bidi="ar-SA"/>
          <w14:ligatures w14:val="none"/>
        </w:rPr>
      </w:pPr>
      <w:r w:rsidRPr="00203FF5">
        <w:rPr>
          <w:rFonts w:ascii="Times New Roman" w:eastAsia="Times New Roman" w:hAnsi="Times New Roman" w:cs="Times New Roman"/>
          <w:kern w:val="0"/>
          <w:lang w:bidi="ar-SA"/>
          <w14:ligatures w14:val="none"/>
        </w:rPr>
        <w:t>Using an e-green gas framework presents various advantages contrasted with customary petroleum products. It tackles a sustainable asset by changing over natural waste into usable energy. Furthermore, e-green gas is a cleaner-consuming fuel, bringing about less outflows when contrasted with petroleum products. Besides, it offers a financially savvy answer for diminishing ozone depleting substance emanations.</w:t>
      </w:r>
    </w:p>
    <w:p w14:paraId="2C35B679" w14:textId="77777777" w:rsidR="00203FF5" w:rsidRPr="00203FF5" w:rsidRDefault="00203FF5" w:rsidP="00203FF5">
      <w:pPr>
        <w:shd w:val="clear" w:color="auto" w:fill="FFFFFF"/>
        <w:spacing w:after="0" w:line="240" w:lineRule="auto"/>
        <w:ind w:left="720" w:right="0" w:firstLine="0"/>
        <w:rPr>
          <w:rFonts w:ascii="Times New Roman" w:eastAsia="Times New Roman" w:hAnsi="Times New Roman" w:cs="Times New Roman"/>
          <w:color w:val="auto"/>
          <w:kern w:val="0"/>
          <w:sz w:val="24"/>
          <w:szCs w:val="24"/>
          <w:lang w:bidi="ar-SA"/>
          <w14:ligatures w14:val="none"/>
        </w:rPr>
      </w:pPr>
    </w:p>
    <w:p w14:paraId="23A60CFC" w14:textId="70443DF5" w:rsidR="00203FF5" w:rsidRPr="00203FF5" w:rsidRDefault="00203FF5" w:rsidP="00203FF5">
      <w:pPr>
        <w:shd w:val="clear" w:color="auto" w:fill="FFFFFF"/>
        <w:spacing w:after="0" w:line="240" w:lineRule="auto"/>
        <w:ind w:left="720" w:right="0" w:firstLine="0"/>
        <w:rPr>
          <w:rFonts w:ascii="Times New Roman" w:eastAsia="Times New Roman" w:hAnsi="Times New Roman" w:cs="Times New Roman"/>
          <w:color w:val="auto"/>
          <w:kern w:val="0"/>
          <w:sz w:val="24"/>
          <w:szCs w:val="24"/>
          <w:lang w:bidi="ar-SA"/>
          <w14:ligatures w14:val="none"/>
        </w:rPr>
      </w:pPr>
      <w:r w:rsidRPr="00203FF5">
        <w:rPr>
          <w:rFonts w:ascii="Times New Roman" w:eastAsia="Times New Roman" w:hAnsi="Times New Roman" w:cs="Times New Roman"/>
          <w:kern w:val="0"/>
          <w:lang w:bidi="ar-SA"/>
          <w14:ligatures w14:val="none"/>
        </w:rPr>
        <w:t xml:space="preserve">In rundown, e-green gas offers a scope of benefits over petroleum products. It addresses a sustainable power source got from natural waste, with lower discharges and worked on ecological effect. Besides, </w:t>
      </w:r>
      <w:r w:rsidR="00F723BF" w:rsidRPr="00203FF5">
        <w:rPr>
          <w:rFonts w:ascii="Times New Roman" w:eastAsia="Times New Roman" w:hAnsi="Times New Roman" w:cs="Times New Roman"/>
          <w:kern w:val="0"/>
          <w:lang w:bidi="ar-SA"/>
          <w14:ligatures w14:val="none"/>
        </w:rPr>
        <w:t>conducting</w:t>
      </w:r>
      <w:r w:rsidRPr="00203FF5">
        <w:rPr>
          <w:rFonts w:ascii="Times New Roman" w:eastAsia="Times New Roman" w:hAnsi="Times New Roman" w:cs="Times New Roman"/>
          <w:kern w:val="0"/>
          <w:lang w:bidi="ar-SA"/>
          <w14:ligatures w14:val="none"/>
        </w:rPr>
        <w:t xml:space="preserve"> an e-green gas framework brings regulatory productivity, monetary straightforwardness, and upgraded gas booking processes, adding to a more maintainable and monetarily reasonable arrangement.</w:t>
      </w:r>
    </w:p>
    <w:p w14:paraId="344CEEE6" w14:textId="77777777" w:rsidR="00203FF5" w:rsidRPr="00203FF5" w:rsidRDefault="00203FF5" w:rsidP="00203FF5">
      <w:pPr>
        <w:shd w:val="clear" w:color="auto" w:fill="FFFFFF"/>
        <w:spacing w:after="0" w:line="240" w:lineRule="auto"/>
        <w:ind w:left="0" w:right="0" w:firstLine="0"/>
        <w:rPr>
          <w:rFonts w:ascii="Times New Roman" w:eastAsia="Times New Roman" w:hAnsi="Times New Roman" w:cs="Times New Roman"/>
          <w:color w:val="auto"/>
          <w:kern w:val="0"/>
          <w:sz w:val="24"/>
          <w:szCs w:val="24"/>
          <w:lang w:bidi="ar-SA"/>
          <w14:ligatures w14:val="none"/>
        </w:rPr>
      </w:pPr>
    </w:p>
    <w:p w14:paraId="213E0E95" w14:textId="158C09C7" w:rsidR="00A854B7" w:rsidRPr="00D33564" w:rsidRDefault="00000000" w:rsidP="003A4997">
      <w:pPr>
        <w:pStyle w:val="Heading1"/>
        <w:tabs>
          <w:tab w:val="center" w:pos="3960"/>
          <w:tab w:val="center" w:pos="5122"/>
        </w:tabs>
        <w:ind w:left="749" w:right="0" w:firstLine="0"/>
        <w:jc w:val="left"/>
        <w:rPr>
          <w:rFonts w:ascii="Times New Roman" w:eastAsia="Calibri" w:hAnsi="Times New Roman" w:cs="Times New Roman"/>
          <w:b w:val="0"/>
          <w:color w:val="000000"/>
          <w:sz w:val="22"/>
        </w:rPr>
      </w:pPr>
      <w:r w:rsidRPr="00D33564">
        <w:rPr>
          <w:rFonts w:ascii="Times New Roman" w:eastAsia="Calibri" w:hAnsi="Times New Roman" w:cs="Times New Roman"/>
          <w:b w:val="0"/>
          <w:color w:val="000000"/>
          <w:sz w:val="22"/>
        </w:rPr>
        <w:tab/>
      </w:r>
    </w:p>
    <w:p w14:paraId="08B3F56E" w14:textId="77777777" w:rsidR="00A854B7" w:rsidRPr="00D33564" w:rsidRDefault="00A854B7" w:rsidP="003A4997">
      <w:pPr>
        <w:pStyle w:val="Heading1"/>
        <w:tabs>
          <w:tab w:val="center" w:pos="3960"/>
          <w:tab w:val="center" w:pos="5122"/>
        </w:tabs>
        <w:ind w:left="749" w:right="0" w:firstLine="0"/>
        <w:jc w:val="left"/>
        <w:rPr>
          <w:rFonts w:ascii="Times New Roman" w:eastAsia="Calibri" w:hAnsi="Times New Roman" w:cs="Times New Roman"/>
          <w:b w:val="0"/>
          <w:color w:val="000000"/>
          <w:sz w:val="22"/>
        </w:rPr>
      </w:pPr>
    </w:p>
    <w:p w14:paraId="2EA0F6AC" w14:textId="77777777" w:rsidR="00A854B7" w:rsidRPr="00D33564" w:rsidRDefault="00A854B7" w:rsidP="003A4997">
      <w:pPr>
        <w:pStyle w:val="Heading1"/>
        <w:tabs>
          <w:tab w:val="center" w:pos="3960"/>
          <w:tab w:val="center" w:pos="5122"/>
        </w:tabs>
        <w:ind w:left="749" w:right="0" w:firstLine="0"/>
        <w:jc w:val="left"/>
        <w:rPr>
          <w:rFonts w:ascii="Times New Roman" w:eastAsia="Calibri" w:hAnsi="Times New Roman" w:cs="Times New Roman"/>
          <w:b w:val="0"/>
          <w:color w:val="000000"/>
          <w:sz w:val="22"/>
        </w:rPr>
      </w:pPr>
    </w:p>
    <w:p w14:paraId="3070415C" w14:textId="77777777" w:rsidR="00A854B7" w:rsidRPr="00D33564" w:rsidRDefault="00A854B7" w:rsidP="00A854B7">
      <w:pPr>
        <w:rPr>
          <w:rFonts w:ascii="Times New Roman" w:hAnsi="Times New Roman" w:cs="Times New Roman"/>
        </w:rPr>
      </w:pPr>
    </w:p>
    <w:p w14:paraId="7195F792" w14:textId="5E896ECE" w:rsidR="001D58D8" w:rsidRPr="00D33564" w:rsidRDefault="00A854B7" w:rsidP="003A4997">
      <w:pPr>
        <w:pStyle w:val="Heading1"/>
        <w:tabs>
          <w:tab w:val="center" w:pos="3960"/>
          <w:tab w:val="center" w:pos="5122"/>
        </w:tabs>
        <w:ind w:left="749" w:right="0" w:firstLine="0"/>
        <w:jc w:val="left"/>
        <w:rPr>
          <w:rFonts w:ascii="Times New Roman" w:hAnsi="Times New Roman" w:cs="Times New Roman"/>
        </w:rPr>
      </w:pPr>
      <w:r w:rsidRPr="00D33564">
        <w:rPr>
          <w:rFonts w:ascii="Times New Roman" w:hAnsi="Times New Roman" w:cs="Times New Roman"/>
        </w:rPr>
        <w:lastRenderedPageBreak/>
        <w:t xml:space="preserve">                                       </w:t>
      </w:r>
      <w:r w:rsidR="00F7216D" w:rsidRPr="00D33564">
        <w:rPr>
          <w:rFonts w:ascii="Times New Roman" w:hAnsi="Times New Roman" w:cs="Times New Roman"/>
        </w:rPr>
        <w:t xml:space="preserve">                      </w:t>
      </w:r>
      <w:r w:rsidRPr="00D33564">
        <w:rPr>
          <w:rFonts w:ascii="Times New Roman" w:hAnsi="Times New Roman" w:cs="Times New Roman"/>
        </w:rPr>
        <w:t xml:space="preserve"> </w:t>
      </w:r>
      <w:r w:rsidR="00F7216D" w:rsidRPr="00D33564">
        <w:rPr>
          <w:rFonts w:ascii="Times New Roman" w:hAnsi="Times New Roman" w:cs="Times New Roman"/>
        </w:rPr>
        <w:t xml:space="preserve">   </w:t>
      </w:r>
      <w:r w:rsidRPr="00D33564">
        <w:rPr>
          <w:rFonts w:ascii="Times New Roman" w:eastAsia="Arial" w:hAnsi="Times New Roman" w:cs="Times New Roman"/>
        </w:rPr>
        <w:t xml:space="preserve"> </w:t>
      </w:r>
      <w:r w:rsidRPr="00D33564">
        <w:rPr>
          <w:rFonts w:ascii="Times New Roman" w:eastAsia="Arial" w:hAnsi="Times New Roman" w:cs="Times New Roman"/>
        </w:rPr>
        <w:tab/>
        <w:t xml:space="preserve">   </w:t>
      </w:r>
      <w:r w:rsidRPr="00D33564">
        <w:rPr>
          <w:rFonts w:ascii="Times New Roman" w:hAnsi="Times New Roman" w:cs="Times New Roman"/>
        </w:rPr>
        <w:t>WORKFLOW</w:t>
      </w:r>
      <w:r w:rsidRPr="00D33564">
        <w:rPr>
          <w:rFonts w:ascii="Times New Roman" w:hAnsi="Times New Roman" w:cs="Times New Roman"/>
          <w:b w:val="0"/>
        </w:rPr>
        <w:t xml:space="preserve"> </w:t>
      </w:r>
    </w:p>
    <w:p w14:paraId="73F16D52" w14:textId="6461803A" w:rsidR="00642509" w:rsidRPr="00642509" w:rsidRDefault="00642509" w:rsidP="00642509">
      <w:pPr>
        <w:pStyle w:val="ListParagraph"/>
        <w:numPr>
          <w:ilvl w:val="0"/>
          <w:numId w:val="16"/>
        </w:numPr>
        <w:shd w:val="clear" w:color="auto" w:fill="FFFFFF"/>
        <w:spacing w:before="240" w:after="0" w:line="240" w:lineRule="auto"/>
        <w:ind w:right="0"/>
        <w:rPr>
          <w:rFonts w:ascii="Times New Roman" w:eastAsia="Times New Roman" w:hAnsi="Times New Roman" w:cs="Times New Roman"/>
          <w:color w:val="auto"/>
          <w:kern w:val="0"/>
          <w:sz w:val="24"/>
          <w:szCs w:val="24"/>
          <w:lang w:bidi="ar-SA"/>
          <w14:ligatures w14:val="none"/>
        </w:rPr>
      </w:pPr>
      <w:r w:rsidRPr="00642509">
        <w:rPr>
          <w:rFonts w:ascii="Times New Roman" w:eastAsia="Times New Roman" w:hAnsi="Times New Roman" w:cs="Times New Roman"/>
          <w:b/>
          <w:bCs/>
          <w:kern w:val="0"/>
          <w:lang w:bidi="ar-SA"/>
          <w14:ligatures w14:val="none"/>
        </w:rPr>
        <w:t>Natural waste assortment:</w:t>
      </w:r>
      <w:r w:rsidRPr="00642509">
        <w:rPr>
          <w:rFonts w:ascii="Times New Roman" w:eastAsia="Times New Roman" w:hAnsi="Times New Roman" w:cs="Times New Roman"/>
          <w:kern w:val="0"/>
          <w:lang w:bidi="ar-SA"/>
          <w14:ligatures w14:val="none"/>
        </w:rPr>
        <w:t xml:space="preserve"> The underlying stage includes gathering natural waste from </w:t>
      </w:r>
      <w:r w:rsidR="00F723BF" w:rsidRPr="00642509">
        <w:rPr>
          <w:rFonts w:ascii="Times New Roman" w:eastAsia="Times New Roman" w:hAnsi="Times New Roman" w:cs="Times New Roman"/>
          <w:kern w:val="0"/>
          <w:lang w:bidi="ar-SA"/>
          <w14:ligatures w14:val="none"/>
        </w:rPr>
        <w:t>various sources</w:t>
      </w:r>
      <w:r w:rsidRPr="00642509">
        <w:rPr>
          <w:rFonts w:ascii="Times New Roman" w:eastAsia="Times New Roman" w:hAnsi="Times New Roman" w:cs="Times New Roman"/>
          <w:kern w:val="0"/>
          <w:lang w:bidi="ar-SA"/>
          <w14:ligatures w14:val="none"/>
        </w:rPr>
        <w:t>, including food waste, excrement, and sewage. This waste is gathered from families, business foundations, ranches, and different offices.</w:t>
      </w:r>
    </w:p>
    <w:p w14:paraId="0FFBEA6A" w14:textId="6D069C00" w:rsidR="00642509" w:rsidRPr="00642509" w:rsidRDefault="00F723BF" w:rsidP="00642509">
      <w:pPr>
        <w:pStyle w:val="ListParagraph"/>
        <w:numPr>
          <w:ilvl w:val="0"/>
          <w:numId w:val="16"/>
        </w:numPr>
        <w:shd w:val="clear" w:color="auto" w:fill="FFFFFF"/>
        <w:spacing w:after="0" w:line="240" w:lineRule="auto"/>
        <w:ind w:right="0"/>
        <w:rPr>
          <w:rFonts w:ascii="Times New Roman" w:eastAsia="Times New Roman" w:hAnsi="Times New Roman" w:cs="Times New Roman"/>
          <w:color w:val="auto"/>
          <w:kern w:val="0"/>
          <w:sz w:val="24"/>
          <w:szCs w:val="24"/>
          <w:lang w:bidi="ar-SA"/>
          <w14:ligatures w14:val="none"/>
        </w:rPr>
      </w:pPr>
      <w:r w:rsidRPr="00642509">
        <w:rPr>
          <w:rFonts w:ascii="Times New Roman" w:eastAsia="Times New Roman" w:hAnsi="Times New Roman" w:cs="Times New Roman"/>
          <w:b/>
          <w:bCs/>
          <w:kern w:val="0"/>
          <w:lang w:bidi="ar-SA"/>
          <w14:ligatures w14:val="none"/>
        </w:rPr>
        <w:t>Pre-processing</w:t>
      </w:r>
      <w:r w:rsidR="00642509" w:rsidRPr="00642509">
        <w:rPr>
          <w:rFonts w:ascii="Times New Roman" w:eastAsia="Times New Roman" w:hAnsi="Times New Roman" w:cs="Times New Roman"/>
          <w:b/>
          <w:bCs/>
          <w:kern w:val="0"/>
          <w:lang w:bidi="ar-SA"/>
          <w14:ligatures w14:val="none"/>
        </w:rPr>
        <w:t>:</w:t>
      </w:r>
      <w:r w:rsidR="00642509" w:rsidRPr="00642509">
        <w:rPr>
          <w:rFonts w:ascii="Times New Roman" w:eastAsia="Times New Roman" w:hAnsi="Times New Roman" w:cs="Times New Roman"/>
          <w:kern w:val="0"/>
          <w:lang w:bidi="ar-SA"/>
          <w14:ligatures w14:val="none"/>
        </w:rPr>
        <w:t xml:space="preserve"> Accordingly, the natural waste goes through </w:t>
      </w:r>
      <w:r w:rsidRPr="00642509">
        <w:rPr>
          <w:rFonts w:ascii="Times New Roman" w:eastAsia="Times New Roman" w:hAnsi="Times New Roman" w:cs="Times New Roman"/>
          <w:kern w:val="0"/>
          <w:lang w:bidi="ar-SA"/>
          <w14:ligatures w14:val="none"/>
        </w:rPr>
        <w:t>pre-treatment</w:t>
      </w:r>
      <w:r w:rsidR="00642509" w:rsidRPr="00642509">
        <w:rPr>
          <w:rFonts w:ascii="Times New Roman" w:eastAsia="Times New Roman" w:hAnsi="Times New Roman" w:cs="Times New Roman"/>
          <w:kern w:val="0"/>
          <w:lang w:bidi="ar-SA"/>
          <w14:ligatures w14:val="none"/>
        </w:rPr>
        <w:t xml:space="preserve"> to wipe out foreign substances like weighty metals and microbes. Different methods like screening, crushing, and intensity therapy are utilized for this reason.</w:t>
      </w:r>
    </w:p>
    <w:p w14:paraId="4E5C8F4B" w14:textId="63721A89" w:rsidR="00642509" w:rsidRPr="00642509" w:rsidRDefault="00642509" w:rsidP="00642509">
      <w:pPr>
        <w:pStyle w:val="ListParagraph"/>
        <w:numPr>
          <w:ilvl w:val="0"/>
          <w:numId w:val="16"/>
        </w:numPr>
        <w:shd w:val="clear" w:color="auto" w:fill="FFFFFF"/>
        <w:spacing w:after="0" w:line="240" w:lineRule="auto"/>
        <w:ind w:right="0"/>
        <w:rPr>
          <w:rFonts w:ascii="Times New Roman" w:eastAsia="Times New Roman" w:hAnsi="Times New Roman" w:cs="Times New Roman"/>
          <w:color w:val="auto"/>
          <w:kern w:val="0"/>
          <w:sz w:val="24"/>
          <w:szCs w:val="24"/>
          <w:lang w:bidi="ar-SA"/>
          <w14:ligatures w14:val="none"/>
        </w:rPr>
      </w:pPr>
      <w:r w:rsidRPr="00642509">
        <w:rPr>
          <w:rFonts w:ascii="Times New Roman" w:eastAsia="Times New Roman" w:hAnsi="Times New Roman" w:cs="Times New Roman"/>
          <w:b/>
          <w:bCs/>
          <w:kern w:val="0"/>
          <w:lang w:bidi="ar-SA"/>
          <w14:ligatures w14:val="none"/>
        </w:rPr>
        <w:t>Anaerobic absorption:</w:t>
      </w:r>
      <w:r w:rsidRPr="00642509">
        <w:rPr>
          <w:rFonts w:ascii="Times New Roman" w:eastAsia="Times New Roman" w:hAnsi="Times New Roman" w:cs="Times New Roman"/>
          <w:kern w:val="0"/>
          <w:lang w:bidi="ar-SA"/>
          <w14:ligatures w14:val="none"/>
        </w:rPr>
        <w:t xml:space="preserve"> The </w:t>
      </w:r>
      <w:r w:rsidR="00F723BF" w:rsidRPr="00642509">
        <w:rPr>
          <w:rFonts w:ascii="Times New Roman" w:eastAsia="Times New Roman" w:hAnsi="Times New Roman" w:cs="Times New Roman"/>
          <w:kern w:val="0"/>
          <w:lang w:bidi="ar-SA"/>
          <w14:ligatures w14:val="none"/>
        </w:rPr>
        <w:t>pre-treated</w:t>
      </w:r>
      <w:r w:rsidRPr="00642509">
        <w:rPr>
          <w:rFonts w:ascii="Times New Roman" w:eastAsia="Times New Roman" w:hAnsi="Times New Roman" w:cs="Times New Roman"/>
          <w:kern w:val="0"/>
          <w:lang w:bidi="ar-SA"/>
          <w14:ligatures w14:val="none"/>
        </w:rPr>
        <w:t xml:space="preserve"> natural waste is then exposed to anaerobic assimilation, a cycle that separates it without a trace of oxygen. This is done in a bioreactor, an enormous tank loaded up with microorganisms and the natural waste. The microorganisms disintegrate the natural waste, creating methane gas, which is caught and put away.</w:t>
      </w:r>
    </w:p>
    <w:p w14:paraId="4FF1FF38" w14:textId="61072A79" w:rsidR="00642509" w:rsidRPr="00642509" w:rsidRDefault="00642509" w:rsidP="00642509">
      <w:pPr>
        <w:pStyle w:val="ListParagraph"/>
        <w:numPr>
          <w:ilvl w:val="0"/>
          <w:numId w:val="16"/>
        </w:numPr>
        <w:shd w:val="clear" w:color="auto" w:fill="FFFFFF"/>
        <w:spacing w:after="0" w:line="240" w:lineRule="auto"/>
        <w:ind w:right="0"/>
        <w:rPr>
          <w:rFonts w:ascii="Times New Roman" w:eastAsia="Times New Roman" w:hAnsi="Times New Roman" w:cs="Times New Roman"/>
          <w:color w:val="auto"/>
          <w:kern w:val="0"/>
          <w:sz w:val="24"/>
          <w:szCs w:val="24"/>
          <w:lang w:bidi="ar-SA"/>
          <w14:ligatures w14:val="none"/>
        </w:rPr>
      </w:pPr>
      <w:r w:rsidRPr="00642509">
        <w:rPr>
          <w:rFonts w:ascii="Times New Roman" w:eastAsia="Times New Roman" w:hAnsi="Times New Roman" w:cs="Times New Roman"/>
          <w:b/>
          <w:bCs/>
          <w:kern w:val="0"/>
          <w:lang w:bidi="ar-SA"/>
          <w14:ligatures w14:val="none"/>
        </w:rPr>
        <w:t>Gas purging:</w:t>
      </w:r>
      <w:r w:rsidRPr="00642509">
        <w:rPr>
          <w:rFonts w:ascii="Times New Roman" w:eastAsia="Times New Roman" w:hAnsi="Times New Roman" w:cs="Times New Roman"/>
          <w:kern w:val="0"/>
          <w:lang w:bidi="ar-SA"/>
          <w14:ligatures w14:val="none"/>
        </w:rPr>
        <w:t xml:space="preserve"> The methane gas is accordingly refined to eliminate pollutions like carbon dioxide and water fume. Strategies like strain swing ingestion and cryogenic refining are used to accomplish this cleansing.</w:t>
      </w:r>
    </w:p>
    <w:p w14:paraId="11D8F26B" w14:textId="269BBF78" w:rsidR="00642509" w:rsidRPr="00642509" w:rsidRDefault="00642509" w:rsidP="00642509">
      <w:pPr>
        <w:pStyle w:val="ListParagraph"/>
        <w:numPr>
          <w:ilvl w:val="0"/>
          <w:numId w:val="16"/>
        </w:numPr>
        <w:shd w:val="clear" w:color="auto" w:fill="FFFFFF"/>
        <w:spacing w:after="0" w:line="240" w:lineRule="auto"/>
        <w:ind w:right="0"/>
        <w:rPr>
          <w:rFonts w:ascii="Times New Roman" w:eastAsia="Times New Roman" w:hAnsi="Times New Roman" w:cs="Times New Roman"/>
          <w:color w:val="auto"/>
          <w:kern w:val="0"/>
          <w:sz w:val="24"/>
          <w:szCs w:val="24"/>
          <w:lang w:bidi="ar-SA"/>
          <w14:ligatures w14:val="none"/>
        </w:rPr>
      </w:pPr>
      <w:r w:rsidRPr="00642509">
        <w:rPr>
          <w:rFonts w:ascii="Times New Roman" w:eastAsia="Times New Roman" w:hAnsi="Times New Roman" w:cs="Times New Roman"/>
          <w:b/>
          <w:bCs/>
          <w:kern w:val="0"/>
          <w:lang w:bidi="ar-SA"/>
          <w14:ligatures w14:val="none"/>
        </w:rPr>
        <w:t>Dissemination:</w:t>
      </w:r>
      <w:r w:rsidRPr="00642509">
        <w:rPr>
          <w:rFonts w:ascii="Times New Roman" w:eastAsia="Times New Roman" w:hAnsi="Times New Roman" w:cs="Times New Roman"/>
          <w:kern w:val="0"/>
          <w:lang w:bidi="ar-SA"/>
          <w14:ligatures w14:val="none"/>
        </w:rPr>
        <w:t xml:space="preserve"> The filtered methane gas is then circulated to end-clients like private structures, business foundations, and vehicles. The gas can be used for warming in homes and organizations, power age, and as a fuel for vehicles.</w:t>
      </w:r>
    </w:p>
    <w:p w14:paraId="4AD8BC00" w14:textId="77777777" w:rsidR="00642509" w:rsidRPr="00642509" w:rsidRDefault="00642509" w:rsidP="00642509">
      <w:pPr>
        <w:shd w:val="clear" w:color="auto" w:fill="FFFFFF"/>
        <w:spacing w:after="0" w:line="240" w:lineRule="auto"/>
        <w:ind w:left="0" w:right="0" w:firstLine="0"/>
        <w:rPr>
          <w:rFonts w:ascii="Times New Roman" w:eastAsia="Times New Roman" w:hAnsi="Times New Roman" w:cs="Times New Roman"/>
          <w:color w:val="auto"/>
          <w:kern w:val="0"/>
          <w:sz w:val="24"/>
          <w:szCs w:val="24"/>
          <w:lang w:bidi="ar-SA"/>
          <w14:ligatures w14:val="none"/>
        </w:rPr>
      </w:pPr>
    </w:p>
    <w:p w14:paraId="1A801D0B" w14:textId="77777777" w:rsidR="00417BCD" w:rsidRPr="00D33564" w:rsidRDefault="00417BCD" w:rsidP="003A4997">
      <w:pPr>
        <w:ind w:left="759"/>
        <w:rPr>
          <w:rFonts w:ascii="Times New Roman" w:hAnsi="Times New Roman" w:cs="Times New Roman"/>
        </w:rPr>
      </w:pPr>
    </w:p>
    <w:p w14:paraId="1A179046" w14:textId="03D9B392" w:rsidR="001D58D8" w:rsidRPr="00D33564" w:rsidRDefault="00417BCD" w:rsidP="004458B9">
      <w:pPr>
        <w:pStyle w:val="Heading1"/>
        <w:tabs>
          <w:tab w:val="center" w:pos="3615"/>
          <w:tab w:val="center" w:pos="5122"/>
        </w:tabs>
        <w:ind w:left="749" w:right="0" w:firstLine="0"/>
        <w:jc w:val="left"/>
        <w:rPr>
          <w:rFonts w:ascii="Times New Roman" w:eastAsia="Calibri" w:hAnsi="Times New Roman" w:cs="Times New Roman"/>
          <w:b w:val="0"/>
          <w:color w:val="000000"/>
          <w:sz w:val="22"/>
        </w:rPr>
      </w:pPr>
      <w:r w:rsidRPr="00D33564">
        <w:rPr>
          <w:rFonts w:ascii="Times New Roman" w:hAnsi="Times New Roman" w:cs="Times New Roman"/>
          <w:b w:val="0"/>
          <w:color w:val="000000"/>
          <w:sz w:val="20"/>
        </w:rPr>
        <w:t>.</w:t>
      </w:r>
      <w:r w:rsidRPr="00D33564">
        <w:rPr>
          <w:rFonts w:ascii="Times New Roman" w:eastAsia="Calibri" w:hAnsi="Times New Roman" w:cs="Times New Roman"/>
          <w:b w:val="0"/>
          <w:color w:val="000000"/>
          <w:sz w:val="22"/>
        </w:rPr>
        <w:tab/>
      </w:r>
      <w:r w:rsidR="004458B9" w:rsidRPr="00D33564">
        <w:rPr>
          <w:rFonts w:ascii="Times New Roman" w:eastAsia="Calibri" w:hAnsi="Times New Roman" w:cs="Times New Roman"/>
          <w:b w:val="0"/>
          <w:color w:val="000000"/>
          <w:sz w:val="22"/>
        </w:rPr>
        <w:t xml:space="preserve">                                                                            </w:t>
      </w:r>
      <w:r w:rsidRPr="00D33564">
        <w:rPr>
          <w:rFonts w:ascii="Times New Roman" w:hAnsi="Times New Roman" w:cs="Times New Roman"/>
        </w:rPr>
        <w:t>PROPOSED SYSTEM</w:t>
      </w:r>
    </w:p>
    <w:p w14:paraId="04D9F296" w14:textId="77777777" w:rsidR="00747985" w:rsidRPr="00D33564" w:rsidRDefault="00747985" w:rsidP="00747985">
      <w:pPr>
        <w:rPr>
          <w:rFonts w:ascii="Times New Roman" w:hAnsi="Times New Roman" w:cs="Times New Roman"/>
        </w:rPr>
      </w:pPr>
    </w:p>
    <w:p w14:paraId="30BE32C8" w14:textId="77777777" w:rsidR="00441765" w:rsidRPr="00441765" w:rsidRDefault="00441765" w:rsidP="00441765">
      <w:pPr>
        <w:shd w:val="clear" w:color="auto" w:fill="FFFFFF"/>
        <w:spacing w:before="240" w:after="0" w:line="240" w:lineRule="auto"/>
        <w:ind w:left="749" w:right="0" w:firstLine="0"/>
        <w:rPr>
          <w:rFonts w:ascii="Times New Roman" w:eastAsia="Times New Roman" w:hAnsi="Times New Roman" w:cs="Times New Roman"/>
          <w:color w:val="auto"/>
          <w:kern w:val="0"/>
          <w:sz w:val="24"/>
          <w:szCs w:val="24"/>
          <w:lang w:bidi="ar-SA"/>
          <w14:ligatures w14:val="none"/>
        </w:rPr>
      </w:pPr>
      <w:r w:rsidRPr="00441765">
        <w:rPr>
          <w:rFonts w:ascii="Times New Roman" w:eastAsia="Times New Roman" w:hAnsi="Times New Roman" w:cs="Times New Roman"/>
          <w:kern w:val="0"/>
          <w:lang w:bidi="ar-SA"/>
          <w14:ligatures w14:val="none"/>
        </w:rPr>
        <w:t>The target of e-green gas is to alleviate ozone harming substance discharges and upgrade air quality. It is gotten from inexhaustible sources and can be created from natural waste, including food waste, compost, and sewage. At the point when natural waste goes through deterioration in an oxygen-denied climate, it creates methane as a side-effect. Methane is a powerful ozone harming substance; nonetheless, when it is caught and used as a fuel, it fails to add to environmental change.</w:t>
      </w:r>
    </w:p>
    <w:p w14:paraId="0BAEE5F2" w14:textId="77777777" w:rsidR="00441765" w:rsidRPr="00441765" w:rsidRDefault="00441765" w:rsidP="00441765">
      <w:pPr>
        <w:shd w:val="clear" w:color="auto" w:fill="FFFFFF"/>
        <w:spacing w:after="0" w:line="240" w:lineRule="auto"/>
        <w:ind w:left="0" w:right="0" w:firstLine="0"/>
        <w:rPr>
          <w:rFonts w:ascii="Times New Roman" w:eastAsia="Times New Roman" w:hAnsi="Times New Roman" w:cs="Times New Roman"/>
          <w:color w:val="auto"/>
          <w:kern w:val="0"/>
          <w:sz w:val="24"/>
          <w:szCs w:val="24"/>
          <w:lang w:bidi="ar-SA"/>
          <w14:ligatures w14:val="none"/>
        </w:rPr>
      </w:pPr>
    </w:p>
    <w:p w14:paraId="59BBCA70" w14:textId="77777777" w:rsidR="004458B9" w:rsidRPr="00D33564" w:rsidRDefault="00F7216D" w:rsidP="004458B9">
      <w:pPr>
        <w:pStyle w:val="Heading1"/>
        <w:tabs>
          <w:tab w:val="center" w:pos="4075"/>
          <w:tab w:val="center" w:pos="5122"/>
        </w:tabs>
        <w:ind w:left="720" w:right="0" w:firstLine="0"/>
        <w:jc w:val="both"/>
        <w:rPr>
          <w:rFonts w:ascii="Times New Roman" w:hAnsi="Times New Roman" w:cs="Times New Roman"/>
        </w:rPr>
      </w:pPr>
      <w:r w:rsidRPr="00D33564">
        <w:rPr>
          <w:rFonts w:ascii="Times New Roman" w:hAnsi="Times New Roman" w:cs="Times New Roman"/>
        </w:rPr>
        <w:t xml:space="preserve">                                                               </w:t>
      </w:r>
    </w:p>
    <w:p w14:paraId="39044DFE" w14:textId="290DFD3F" w:rsidR="001D58D8" w:rsidRPr="00D33564" w:rsidRDefault="004458B9" w:rsidP="00D33564">
      <w:pPr>
        <w:pStyle w:val="Heading1"/>
        <w:tabs>
          <w:tab w:val="center" w:pos="4075"/>
          <w:tab w:val="center" w:pos="5122"/>
        </w:tabs>
        <w:ind w:left="720" w:right="0" w:firstLine="0"/>
        <w:rPr>
          <w:rFonts w:ascii="Times New Roman" w:hAnsi="Times New Roman" w:cs="Times New Roman"/>
        </w:rPr>
      </w:pPr>
      <w:r w:rsidRPr="00D33564">
        <w:rPr>
          <w:rFonts w:ascii="Times New Roman" w:hAnsi="Times New Roman" w:cs="Times New Roman"/>
        </w:rPr>
        <w:t>ANALYSIS</w:t>
      </w:r>
    </w:p>
    <w:p w14:paraId="76B21CC5" w14:textId="77777777" w:rsidR="00747985" w:rsidRPr="00D33564" w:rsidRDefault="00747985" w:rsidP="00747985">
      <w:pPr>
        <w:rPr>
          <w:rFonts w:ascii="Times New Roman" w:hAnsi="Times New Roman" w:cs="Times New Roman"/>
        </w:rPr>
      </w:pPr>
    </w:p>
    <w:p w14:paraId="7E761D4D" w14:textId="731EA0B3" w:rsidR="00D0166D" w:rsidRPr="00D0166D" w:rsidRDefault="00D0166D" w:rsidP="00D0166D">
      <w:pPr>
        <w:shd w:val="clear" w:color="auto" w:fill="FFFFFF"/>
        <w:spacing w:before="240" w:after="0" w:line="240" w:lineRule="auto"/>
        <w:ind w:left="720" w:right="0" w:firstLine="0"/>
        <w:rPr>
          <w:rFonts w:ascii="Times New Roman" w:eastAsia="Times New Roman" w:hAnsi="Times New Roman" w:cs="Times New Roman"/>
          <w:color w:val="auto"/>
          <w:kern w:val="0"/>
          <w:sz w:val="24"/>
          <w:szCs w:val="24"/>
          <w:lang w:bidi="ar-SA"/>
          <w14:ligatures w14:val="none"/>
        </w:rPr>
      </w:pPr>
      <w:r w:rsidRPr="00D0166D">
        <w:rPr>
          <w:rFonts w:ascii="Times New Roman" w:eastAsia="Times New Roman" w:hAnsi="Times New Roman" w:cs="Times New Roman"/>
          <w:kern w:val="0"/>
          <w:lang w:bidi="ar-SA"/>
          <w14:ligatures w14:val="none"/>
        </w:rPr>
        <w:t xml:space="preserve">The green gas framework is a gas chromatograph (GC) framework used for examining ozone depleting substances (GHGs). It involves a GC, a sensor, and an information procurement framework. The GC isolates the GHGs into individual parts, while the sensor estimates the centralization of every component. The information obtaining framework keeps the sensor information and presents it in a graphical configuration. This flexible framework can dissect different GHGs like methane (CH4), carbon dioxide (CO2), and nitrous oxide (N2O). Moreover, it is equipped for evaluating different gases like oxygen (O2) and nitrogen (N2). The green gas framework is an important and versatile device for GHG investigation, </w:t>
      </w:r>
      <w:r w:rsidR="00F723BF" w:rsidRPr="00D0166D">
        <w:rPr>
          <w:rFonts w:ascii="Times New Roman" w:eastAsia="Times New Roman" w:hAnsi="Times New Roman" w:cs="Times New Roman"/>
          <w:kern w:val="0"/>
          <w:lang w:bidi="ar-SA"/>
          <w14:ligatures w14:val="none"/>
        </w:rPr>
        <w:t>utilized</w:t>
      </w:r>
      <w:r w:rsidRPr="00D0166D">
        <w:rPr>
          <w:rFonts w:ascii="Times New Roman" w:eastAsia="Times New Roman" w:hAnsi="Times New Roman" w:cs="Times New Roman"/>
          <w:kern w:val="0"/>
          <w:lang w:bidi="ar-SA"/>
          <w14:ligatures w14:val="none"/>
        </w:rPr>
        <w:t xml:space="preserve"> by research organizations, government offices, and enterprises. It supports checking GHG discharges from </w:t>
      </w:r>
      <w:r w:rsidR="00F723BF" w:rsidRPr="00D0166D">
        <w:rPr>
          <w:rFonts w:ascii="Times New Roman" w:eastAsia="Times New Roman" w:hAnsi="Times New Roman" w:cs="Times New Roman"/>
          <w:kern w:val="0"/>
          <w:lang w:bidi="ar-SA"/>
          <w14:ligatures w14:val="none"/>
        </w:rPr>
        <w:t>various sources</w:t>
      </w:r>
      <w:r w:rsidRPr="00D0166D">
        <w:rPr>
          <w:rFonts w:ascii="Times New Roman" w:eastAsia="Times New Roman" w:hAnsi="Times New Roman" w:cs="Times New Roman"/>
          <w:kern w:val="0"/>
          <w:lang w:bidi="ar-SA"/>
          <w14:ligatures w14:val="none"/>
        </w:rPr>
        <w:t>, including power plants, industrial facilities, and vehicles. Here are a few vital benefits of utilizing the green gas framework: it offers precision and dependability, is easy to understand, flexible for dissecting different GHGs, and is savvy.</w:t>
      </w:r>
    </w:p>
    <w:p w14:paraId="144F05EA" w14:textId="77777777" w:rsidR="00D0166D" w:rsidRPr="00D0166D" w:rsidRDefault="00D0166D" w:rsidP="00D0166D">
      <w:pPr>
        <w:shd w:val="clear" w:color="auto" w:fill="FFFFFF"/>
        <w:spacing w:after="0" w:line="240" w:lineRule="auto"/>
        <w:ind w:left="0" w:right="0" w:firstLine="0"/>
        <w:rPr>
          <w:rFonts w:ascii="Times New Roman" w:eastAsia="Times New Roman" w:hAnsi="Times New Roman" w:cs="Times New Roman"/>
          <w:color w:val="auto"/>
          <w:kern w:val="0"/>
          <w:sz w:val="24"/>
          <w:szCs w:val="24"/>
          <w:lang w:bidi="ar-SA"/>
          <w14:ligatures w14:val="none"/>
        </w:rPr>
      </w:pPr>
    </w:p>
    <w:p w14:paraId="15ABAB88" w14:textId="66ADF3F1" w:rsidR="00221D0F" w:rsidRPr="00D33564" w:rsidRDefault="003A4997">
      <w:pPr>
        <w:pStyle w:val="Heading1"/>
        <w:tabs>
          <w:tab w:val="center" w:pos="4660"/>
          <w:tab w:val="center" w:pos="5843"/>
        </w:tabs>
        <w:ind w:left="0" w:right="0" w:firstLine="0"/>
        <w:jc w:val="left"/>
        <w:rPr>
          <w:rFonts w:ascii="Times New Roman" w:eastAsia="Calibri" w:hAnsi="Times New Roman" w:cs="Times New Roman"/>
          <w:b w:val="0"/>
          <w:color w:val="000000"/>
          <w:sz w:val="22"/>
        </w:rPr>
      </w:pPr>
      <w:r w:rsidRPr="00D33564">
        <w:rPr>
          <w:rFonts w:ascii="Times New Roman" w:eastAsia="Calibri" w:hAnsi="Times New Roman" w:cs="Times New Roman"/>
          <w:b w:val="0"/>
          <w:color w:val="000000"/>
          <w:sz w:val="22"/>
        </w:rPr>
        <w:t xml:space="preserve">                                                                            </w:t>
      </w:r>
    </w:p>
    <w:p w14:paraId="380A760E" w14:textId="588D1DCA" w:rsidR="00221D0F" w:rsidRPr="00D33564" w:rsidRDefault="004458B9">
      <w:pPr>
        <w:pStyle w:val="Heading1"/>
        <w:tabs>
          <w:tab w:val="center" w:pos="4660"/>
          <w:tab w:val="center" w:pos="5843"/>
        </w:tabs>
        <w:ind w:left="0" w:right="0" w:firstLine="0"/>
        <w:jc w:val="left"/>
        <w:rPr>
          <w:rFonts w:ascii="Times New Roman" w:eastAsia="Calibri" w:hAnsi="Times New Roman" w:cs="Times New Roman"/>
          <w:b w:val="0"/>
          <w:color w:val="000000"/>
          <w:sz w:val="22"/>
        </w:rPr>
      </w:pPr>
      <w:r w:rsidRPr="00D33564">
        <w:rPr>
          <w:rFonts w:ascii="Times New Roman" w:eastAsia="Calibri" w:hAnsi="Times New Roman" w:cs="Times New Roman"/>
          <w:b w:val="0"/>
          <w:color w:val="000000"/>
          <w:sz w:val="22"/>
        </w:rPr>
        <w:t xml:space="preserve">                                                                              </w:t>
      </w:r>
      <w:r w:rsidRPr="00D33564">
        <w:rPr>
          <w:rFonts w:ascii="Times New Roman" w:eastAsia="Calibri" w:hAnsi="Times New Roman" w:cs="Times New Roman"/>
          <w:b w:val="0"/>
          <w:noProof/>
          <w:color w:val="000000"/>
          <w:sz w:val="22"/>
        </w:rPr>
        <w:drawing>
          <wp:inline distT="0" distB="0" distL="0" distR="0" wp14:anchorId="38BCB2A3" wp14:editId="3A1DF267">
            <wp:extent cx="2024334" cy="1463040"/>
            <wp:effectExtent l="0" t="0" r="0" b="3810"/>
            <wp:docPr id="1935712483" name="Picture 1" descr="A picture containing text, screenshot, circl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712483" name="Picture 1" descr="A picture containing text, screenshot, circle, diagram&#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039573" cy="1474054"/>
                    </a:xfrm>
                    <a:prstGeom prst="rect">
                      <a:avLst/>
                    </a:prstGeom>
                  </pic:spPr>
                </pic:pic>
              </a:graphicData>
            </a:graphic>
          </wp:inline>
        </w:drawing>
      </w:r>
    </w:p>
    <w:p w14:paraId="4F3B5565" w14:textId="46812758" w:rsidR="00221D0F" w:rsidRPr="00D33564" w:rsidRDefault="006F2544">
      <w:pPr>
        <w:pStyle w:val="Heading1"/>
        <w:tabs>
          <w:tab w:val="center" w:pos="4660"/>
          <w:tab w:val="center" w:pos="5843"/>
        </w:tabs>
        <w:ind w:left="0" w:right="0" w:firstLine="0"/>
        <w:jc w:val="left"/>
        <w:rPr>
          <w:rFonts w:ascii="Times New Roman" w:eastAsia="Calibri" w:hAnsi="Times New Roman" w:cs="Times New Roman"/>
          <w:b w:val="0"/>
          <w:color w:val="000000"/>
          <w:sz w:val="22"/>
        </w:rPr>
      </w:pPr>
      <w:r w:rsidRPr="00D33564">
        <w:rPr>
          <w:rFonts w:ascii="Times New Roman" w:eastAsia="Calibri" w:hAnsi="Times New Roman" w:cs="Times New Roman"/>
          <w:b w:val="0"/>
          <w:noProof/>
          <w:color w:val="000000"/>
          <w:sz w:val="22"/>
        </w:rPr>
        <mc:AlternateContent>
          <mc:Choice Requires="wps">
            <w:drawing>
              <wp:anchor distT="0" distB="0" distL="114300" distR="114300" simplePos="0" relativeHeight="251661312" behindDoc="0" locked="0" layoutInCell="1" allowOverlap="1" wp14:anchorId="63CF2C44" wp14:editId="3C606292">
                <wp:simplePos x="0" y="0"/>
                <wp:positionH relativeFrom="column">
                  <wp:posOffset>2770496</wp:posOffset>
                </wp:positionH>
                <wp:positionV relativeFrom="paragraph">
                  <wp:posOffset>62012</wp:posOffset>
                </wp:positionV>
                <wp:extent cx="1460310" cy="245660"/>
                <wp:effectExtent l="0" t="0" r="26035" b="21590"/>
                <wp:wrapNone/>
                <wp:docPr id="488884703" name="Rectangle 4"/>
                <wp:cNvGraphicFramePr/>
                <a:graphic xmlns:a="http://schemas.openxmlformats.org/drawingml/2006/main">
                  <a:graphicData uri="http://schemas.microsoft.com/office/word/2010/wordprocessingShape">
                    <wps:wsp>
                      <wps:cNvSpPr/>
                      <wps:spPr>
                        <a:xfrm>
                          <a:off x="0" y="0"/>
                          <a:ext cx="1460310" cy="24566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AFF39FC" w14:textId="0CE731EB" w:rsidR="006F2544" w:rsidRPr="006F2544" w:rsidRDefault="006F2544" w:rsidP="006F2544">
                            <w:pPr>
                              <w:ind w:left="0"/>
                              <w:jc w:val="center"/>
                              <w:rPr>
                                <w:lang w:val="en-US"/>
                              </w:rPr>
                            </w:pPr>
                            <w:r>
                              <w:rPr>
                                <w:lang w:val="en-US"/>
                              </w:rPr>
                              <w:t xml:space="preserve">FIGURE </w:t>
                            </w:r>
                            <w:r w:rsidR="00F723BF">
                              <w:rPr>
                                <w:lang w:val="en-US"/>
                              </w:rPr>
                              <w:t>1: PIE</w:t>
                            </w:r>
                            <w:r>
                              <w:rPr>
                                <w:lang w:val="en-US"/>
                              </w:rPr>
                              <w:t xml:space="preserve"> CHART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CF2C44" id="Rectangle 4" o:spid="_x0000_s1026" style="position:absolute;margin-left:218.15pt;margin-top:4.9pt;width:115pt;height:19.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" fillcolor="white [3201]" strokecolor="#70ad47 [3209]" strokeweight="1pt">
                <v:textbox>
                  <w:txbxContent>
                    <w:p w14:paraId="4AFF39FC" w14:textId="0CE731EB" w:rsidR="006F2544" w:rsidRPr="006F2544" w:rsidRDefault="006F2544" w:rsidP="006F2544">
                      <w:pPr>
                        <w:ind w:left="0"/>
                        <w:jc w:val="center"/>
                        <w:rPr>
                          <w:lang w:val="en-US"/>
                        </w:rPr>
                      </w:pPr>
                      <w:r>
                        <w:rPr>
                          <w:lang w:val="en-US"/>
                        </w:rPr>
                        <w:t xml:space="preserve">FIGURE </w:t>
                      </w:r>
                      <w:r w:rsidR="00F723BF">
                        <w:rPr>
                          <w:lang w:val="en-US"/>
                        </w:rPr>
                        <w:t>1: PIE</w:t>
                      </w:r>
                      <w:r>
                        <w:rPr>
                          <w:lang w:val="en-US"/>
                        </w:rPr>
                        <w:t xml:space="preserve"> CHART</w:t>
                      </w:r>
                    </w:p>
                  </w:txbxContent>
                </v:textbox>
              </v:rect>
            </w:pict>
          </mc:Fallback>
        </mc:AlternateContent>
      </w:r>
    </w:p>
    <w:p w14:paraId="2326E0B7" w14:textId="77777777" w:rsidR="004458B9" w:rsidRPr="00D33564" w:rsidRDefault="00221D0F">
      <w:pPr>
        <w:pStyle w:val="Heading1"/>
        <w:tabs>
          <w:tab w:val="center" w:pos="4660"/>
          <w:tab w:val="center" w:pos="5843"/>
        </w:tabs>
        <w:ind w:left="0" w:right="0" w:firstLine="0"/>
        <w:jc w:val="left"/>
        <w:rPr>
          <w:rFonts w:ascii="Times New Roman" w:eastAsia="Calibri" w:hAnsi="Times New Roman" w:cs="Times New Roman"/>
          <w:b w:val="0"/>
          <w:color w:val="000000"/>
          <w:sz w:val="22"/>
        </w:rPr>
      </w:pPr>
      <w:r w:rsidRPr="00D33564">
        <w:rPr>
          <w:rFonts w:ascii="Times New Roman" w:eastAsia="Calibri" w:hAnsi="Times New Roman" w:cs="Times New Roman"/>
          <w:b w:val="0"/>
          <w:color w:val="000000"/>
          <w:sz w:val="22"/>
        </w:rPr>
        <w:t xml:space="preserve">                                                                     </w:t>
      </w:r>
    </w:p>
    <w:p w14:paraId="1CCD27EA" w14:textId="77777777" w:rsidR="00063200" w:rsidRDefault="00063200">
      <w:pPr>
        <w:spacing w:after="160" w:line="259" w:lineRule="auto"/>
        <w:ind w:left="0" w:right="0" w:firstLine="0"/>
        <w:jc w:val="left"/>
        <w:rPr>
          <w:rFonts w:ascii="Times New Roman" w:eastAsia="Calibri" w:hAnsi="Times New Roman" w:cs="Times New Roman"/>
          <w:b/>
          <w:color w:val="1F4E79" w:themeColor="accent5" w:themeShade="8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eastAsia="Calibri" w:hAnsi="Times New Roman" w:cs="Times New Roman"/>
          <w:color w:val="1F4E79" w:themeColor="accent5" w:themeShade="8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7411F97F" w14:textId="72B820BF" w:rsidR="00F7216D" w:rsidRPr="00D33564" w:rsidRDefault="00A51C1C" w:rsidP="00D33564">
      <w:pPr>
        <w:pStyle w:val="Heading1"/>
        <w:tabs>
          <w:tab w:val="center" w:pos="4660"/>
          <w:tab w:val="center" w:pos="5843"/>
        </w:tabs>
        <w:ind w:left="0" w:right="0" w:firstLine="0"/>
        <w:rPr>
          <w:rFonts w:ascii="Times New Roman" w:eastAsia="Calibri" w:hAnsi="Times New Roman" w:cs="Times New Roman"/>
          <w:b w:val="0"/>
          <w:color w:val="000000"/>
          <w:sz w:val="22"/>
        </w:rPr>
      </w:pPr>
      <w:r w:rsidRPr="00D33564">
        <w:rPr>
          <w:rFonts w:ascii="Times New Roman" w:eastAsia="Calibri" w:hAnsi="Times New Roman" w:cs="Times New Roman"/>
          <w:color w:val="1F4E79" w:themeColor="accent5" w:themeShade="8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SYSTEM OVERVIEW</w:t>
      </w:r>
    </w:p>
    <w:p w14:paraId="177236FC" w14:textId="4BE3AD70" w:rsidR="000960B9" w:rsidRPr="000960B9" w:rsidRDefault="000960B9" w:rsidP="000960B9">
      <w:pPr>
        <w:shd w:val="clear" w:color="auto" w:fill="FFFFFF"/>
        <w:spacing w:before="240" w:after="0" w:line="240" w:lineRule="auto"/>
        <w:ind w:left="720" w:right="0" w:firstLine="0"/>
        <w:rPr>
          <w:rFonts w:ascii="Times New Roman" w:eastAsia="Times New Roman" w:hAnsi="Times New Roman" w:cs="Times New Roman"/>
          <w:color w:val="auto"/>
          <w:kern w:val="0"/>
          <w:sz w:val="24"/>
          <w:szCs w:val="24"/>
          <w:lang w:bidi="ar-SA"/>
          <w14:ligatures w14:val="none"/>
        </w:rPr>
      </w:pPr>
      <w:r w:rsidRPr="000960B9">
        <w:rPr>
          <w:rFonts w:ascii="Times New Roman" w:eastAsia="Times New Roman" w:hAnsi="Times New Roman" w:cs="Times New Roman"/>
          <w:kern w:val="0"/>
          <w:lang w:bidi="ar-SA"/>
          <w14:ligatures w14:val="none"/>
        </w:rPr>
        <w:t xml:space="preserve">Green gas alludes to a kind of gas got from sustainable sources like biomass, biogas, and hydrogen. It fills in as </w:t>
      </w:r>
      <w:r w:rsidR="00F723BF" w:rsidRPr="000960B9">
        <w:rPr>
          <w:rFonts w:ascii="Times New Roman" w:eastAsia="Times New Roman" w:hAnsi="Times New Roman" w:cs="Times New Roman"/>
          <w:kern w:val="0"/>
          <w:lang w:bidi="ar-SA"/>
          <w14:ligatures w14:val="none"/>
        </w:rPr>
        <w:t>a more</w:t>
      </w:r>
      <w:r w:rsidRPr="000960B9">
        <w:rPr>
          <w:rFonts w:ascii="Times New Roman" w:eastAsia="Times New Roman" w:hAnsi="Times New Roman" w:cs="Times New Roman"/>
          <w:kern w:val="0"/>
          <w:lang w:bidi="ar-SA"/>
          <w14:ligatures w14:val="none"/>
        </w:rPr>
        <w:t xml:space="preserve"> harmless to the ecosystem substitute for petroleum products, offering different applications, for example, </w:t>
      </w:r>
      <w:r w:rsidR="00F723BF" w:rsidRPr="000960B9">
        <w:rPr>
          <w:rFonts w:ascii="Times New Roman" w:eastAsia="Times New Roman" w:hAnsi="Times New Roman" w:cs="Times New Roman"/>
          <w:kern w:val="0"/>
          <w:lang w:bidi="ar-SA"/>
          <w14:ligatures w14:val="none"/>
        </w:rPr>
        <w:t>fuelling</w:t>
      </w:r>
      <w:r w:rsidRPr="000960B9">
        <w:rPr>
          <w:rFonts w:ascii="Times New Roman" w:eastAsia="Times New Roman" w:hAnsi="Times New Roman" w:cs="Times New Roman"/>
          <w:kern w:val="0"/>
          <w:lang w:bidi="ar-SA"/>
          <w14:ligatures w14:val="none"/>
        </w:rPr>
        <w:t xml:space="preserve"> vehicles, warming private and business spaces, and creating power. Also, green gas can be used in the creation of different things like manure and plastics.</w:t>
      </w:r>
    </w:p>
    <w:p w14:paraId="13B40CEF" w14:textId="77777777" w:rsidR="000960B9" w:rsidRPr="000960B9" w:rsidRDefault="000960B9" w:rsidP="000960B9">
      <w:pPr>
        <w:shd w:val="clear" w:color="auto" w:fill="FFFFFF"/>
        <w:spacing w:after="0" w:line="240" w:lineRule="auto"/>
        <w:ind w:left="720" w:right="0" w:firstLine="0"/>
        <w:rPr>
          <w:rFonts w:ascii="Times New Roman" w:eastAsia="Times New Roman" w:hAnsi="Times New Roman" w:cs="Times New Roman"/>
          <w:color w:val="auto"/>
          <w:kern w:val="0"/>
          <w:sz w:val="24"/>
          <w:szCs w:val="24"/>
          <w:lang w:bidi="ar-SA"/>
          <w14:ligatures w14:val="none"/>
        </w:rPr>
      </w:pPr>
    </w:p>
    <w:p w14:paraId="7D60E6D1" w14:textId="09C656AC" w:rsidR="000960B9" w:rsidRPr="000960B9" w:rsidRDefault="000960B9" w:rsidP="000960B9">
      <w:pPr>
        <w:shd w:val="clear" w:color="auto" w:fill="FFFFFF"/>
        <w:spacing w:after="0" w:line="240" w:lineRule="auto"/>
        <w:ind w:left="720" w:right="0" w:firstLine="0"/>
        <w:rPr>
          <w:rFonts w:ascii="Times New Roman" w:eastAsia="Times New Roman" w:hAnsi="Times New Roman" w:cs="Times New Roman"/>
          <w:color w:val="auto"/>
          <w:kern w:val="0"/>
          <w:sz w:val="24"/>
          <w:szCs w:val="24"/>
          <w:lang w:bidi="ar-SA"/>
          <w14:ligatures w14:val="none"/>
        </w:rPr>
      </w:pPr>
      <w:r w:rsidRPr="000960B9">
        <w:rPr>
          <w:rFonts w:ascii="Times New Roman" w:eastAsia="Times New Roman" w:hAnsi="Times New Roman" w:cs="Times New Roman"/>
          <w:kern w:val="0"/>
          <w:lang w:bidi="ar-SA"/>
          <w14:ligatures w14:val="none"/>
        </w:rPr>
        <w:t xml:space="preserve">The usage of green gas presents </w:t>
      </w:r>
      <w:r w:rsidR="00F723BF" w:rsidRPr="000960B9">
        <w:rPr>
          <w:rFonts w:ascii="Times New Roman" w:eastAsia="Times New Roman" w:hAnsi="Times New Roman" w:cs="Times New Roman"/>
          <w:kern w:val="0"/>
          <w:lang w:bidi="ar-SA"/>
          <w14:ligatures w14:val="none"/>
        </w:rPr>
        <w:t>numerous benefits</w:t>
      </w:r>
      <w:r w:rsidRPr="000960B9">
        <w:rPr>
          <w:rFonts w:ascii="Times New Roman" w:eastAsia="Times New Roman" w:hAnsi="Times New Roman" w:cs="Times New Roman"/>
          <w:kern w:val="0"/>
          <w:lang w:bidi="ar-SA"/>
          <w14:ligatures w14:val="none"/>
        </w:rPr>
        <w:t xml:space="preserve">. </w:t>
      </w:r>
      <w:r w:rsidR="00F723BF" w:rsidRPr="000960B9">
        <w:rPr>
          <w:rFonts w:ascii="Times New Roman" w:eastAsia="Times New Roman" w:hAnsi="Times New Roman" w:cs="Times New Roman"/>
          <w:kern w:val="0"/>
          <w:lang w:bidi="ar-SA"/>
          <w14:ligatures w14:val="none"/>
        </w:rPr>
        <w:t>Primarily</w:t>
      </w:r>
      <w:r w:rsidRPr="000960B9">
        <w:rPr>
          <w:rFonts w:ascii="Times New Roman" w:eastAsia="Times New Roman" w:hAnsi="Times New Roman" w:cs="Times New Roman"/>
          <w:kern w:val="0"/>
          <w:lang w:bidi="ar-SA"/>
          <w14:ligatures w14:val="none"/>
        </w:rPr>
        <w:t>, it is a cleaner-consuming option in contrast to conventional petroleum products, radiating no hurtful discharges during burning. Besides, it lessens our reliance on petroleum derivatives and adds to the formation of work potential open doors in the environmentally friendly power area.</w:t>
      </w:r>
    </w:p>
    <w:p w14:paraId="0983D066" w14:textId="77777777" w:rsidR="000960B9" w:rsidRPr="000960B9" w:rsidRDefault="000960B9" w:rsidP="000960B9">
      <w:pPr>
        <w:shd w:val="clear" w:color="auto" w:fill="FFFFFF"/>
        <w:spacing w:after="0" w:line="240" w:lineRule="auto"/>
        <w:ind w:left="720" w:right="0" w:firstLine="0"/>
        <w:rPr>
          <w:rFonts w:ascii="Times New Roman" w:eastAsia="Times New Roman" w:hAnsi="Times New Roman" w:cs="Times New Roman"/>
          <w:color w:val="auto"/>
          <w:kern w:val="0"/>
          <w:sz w:val="24"/>
          <w:szCs w:val="24"/>
          <w:lang w:bidi="ar-SA"/>
          <w14:ligatures w14:val="none"/>
        </w:rPr>
      </w:pPr>
    </w:p>
    <w:p w14:paraId="20DE7EE5" w14:textId="271D9FEE" w:rsidR="000960B9" w:rsidRPr="000960B9" w:rsidRDefault="000960B9" w:rsidP="000960B9">
      <w:pPr>
        <w:shd w:val="clear" w:color="auto" w:fill="FFFFFF"/>
        <w:spacing w:after="0" w:line="240" w:lineRule="auto"/>
        <w:ind w:left="720" w:right="0" w:firstLine="0"/>
        <w:rPr>
          <w:rFonts w:ascii="Times New Roman" w:eastAsia="Times New Roman" w:hAnsi="Times New Roman" w:cs="Times New Roman"/>
          <w:color w:val="auto"/>
          <w:kern w:val="0"/>
          <w:sz w:val="24"/>
          <w:szCs w:val="24"/>
          <w:lang w:bidi="ar-SA"/>
          <w14:ligatures w14:val="none"/>
        </w:rPr>
      </w:pPr>
      <w:r w:rsidRPr="000960B9">
        <w:rPr>
          <w:rFonts w:ascii="Times New Roman" w:eastAsia="Times New Roman" w:hAnsi="Times New Roman" w:cs="Times New Roman"/>
          <w:kern w:val="0"/>
          <w:lang w:bidi="ar-SA"/>
          <w14:ligatures w14:val="none"/>
        </w:rPr>
        <w:t xml:space="preserve">Notwithstanding, utilizing green gas accompanies specific difficulties. One such test is the </w:t>
      </w:r>
      <w:r w:rsidR="00F723BF" w:rsidRPr="000960B9">
        <w:rPr>
          <w:rFonts w:ascii="Times New Roman" w:eastAsia="Times New Roman" w:hAnsi="Times New Roman" w:cs="Times New Roman"/>
          <w:kern w:val="0"/>
          <w:lang w:bidi="ar-SA"/>
          <w14:ligatures w14:val="none"/>
        </w:rPr>
        <w:t>significant</w:t>
      </w:r>
      <w:r w:rsidRPr="000960B9">
        <w:rPr>
          <w:rFonts w:ascii="Times New Roman" w:eastAsia="Times New Roman" w:hAnsi="Times New Roman" w:cs="Times New Roman"/>
          <w:kern w:val="0"/>
          <w:lang w:bidi="ar-SA"/>
          <w14:ligatures w14:val="none"/>
        </w:rPr>
        <w:t xml:space="preserve"> expense related with its creation, </w:t>
      </w:r>
      <w:r w:rsidR="00F723BF" w:rsidRPr="000960B9">
        <w:rPr>
          <w:rFonts w:ascii="Times New Roman" w:eastAsia="Times New Roman" w:hAnsi="Times New Roman" w:cs="Times New Roman"/>
          <w:kern w:val="0"/>
          <w:lang w:bidi="ar-SA"/>
          <w14:ligatures w14:val="none"/>
        </w:rPr>
        <w:t>even though</w:t>
      </w:r>
      <w:r w:rsidRPr="000960B9">
        <w:rPr>
          <w:rFonts w:ascii="Times New Roman" w:eastAsia="Times New Roman" w:hAnsi="Times New Roman" w:cs="Times New Roman"/>
          <w:kern w:val="0"/>
          <w:lang w:bidi="ar-SA"/>
          <w14:ligatures w14:val="none"/>
        </w:rPr>
        <w:t xml:space="preserve"> headways in innovation are supposed to lessen this cost over the long run. Another obstruction is the restricted foundation for conveying green gas, including the shortage of pipelines and </w:t>
      </w:r>
      <w:r w:rsidR="00F723BF" w:rsidRPr="000960B9">
        <w:rPr>
          <w:rFonts w:ascii="Times New Roman" w:eastAsia="Times New Roman" w:hAnsi="Times New Roman" w:cs="Times New Roman"/>
          <w:kern w:val="0"/>
          <w:lang w:bidi="ar-SA"/>
          <w14:ligatures w14:val="none"/>
        </w:rPr>
        <w:t>refuelling</w:t>
      </w:r>
      <w:r w:rsidRPr="000960B9">
        <w:rPr>
          <w:rFonts w:ascii="Times New Roman" w:eastAsia="Times New Roman" w:hAnsi="Times New Roman" w:cs="Times New Roman"/>
          <w:kern w:val="0"/>
          <w:lang w:bidi="ar-SA"/>
          <w14:ligatures w14:val="none"/>
        </w:rPr>
        <w:t xml:space="preserve"> stations. Thus, the accessibility and availability of green gas might be confined in specific areas.</w:t>
      </w:r>
    </w:p>
    <w:p w14:paraId="12B6E69E" w14:textId="77777777" w:rsidR="000960B9" w:rsidRPr="000960B9" w:rsidRDefault="000960B9" w:rsidP="000960B9">
      <w:pPr>
        <w:shd w:val="clear" w:color="auto" w:fill="FFFFFF"/>
        <w:spacing w:after="0" w:line="240" w:lineRule="auto"/>
        <w:ind w:left="720" w:right="0" w:firstLine="0"/>
        <w:rPr>
          <w:rFonts w:ascii="Times New Roman" w:eastAsia="Times New Roman" w:hAnsi="Times New Roman" w:cs="Times New Roman"/>
          <w:color w:val="auto"/>
          <w:kern w:val="0"/>
          <w:sz w:val="24"/>
          <w:szCs w:val="24"/>
          <w:lang w:bidi="ar-SA"/>
          <w14:ligatures w14:val="none"/>
        </w:rPr>
      </w:pPr>
    </w:p>
    <w:p w14:paraId="0DBA038F" w14:textId="77777777" w:rsidR="000960B9" w:rsidRPr="000960B9" w:rsidRDefault="000960B9" w:rsidP="000960B9">
      <w:pPr>
        <w:shd w:val="clear" w:color="auto" w:fill="FFFFFF"/>
        <w:spacing w:after="0" w:line="240" w:lineRule="auto"/>
        <w:ind w:left="720" w:right="0" w:firstLine="0"/>
        <w:rPr>
          <w:rFonts w:ascii="Times New Roman" w:eastAsia="Times New Roman" w:hAnsi="Times New Roman" w:cs="Times New Roman"/>
          <w:color w:val="auto"/>
          <w:kern w:val="0"/>
          <w:sz w:val="24"/>
          <w:szCs w:val="24"/>
          <w:lang w:bidi="ar-SA"/>
          <w14:ligatures w14:val="none"/>
        </w:rPr>
      </w:pPr>
      <w:r w:rsidRPr="000960B9">
        <w:rPr>
          <w:rFonts w:ascii="Times New Roman" w:eastAsia="Times New Roman" w:hAnsi="Times New Roman" w:cs="Times New Roman"/>
          <w:kern w:val="0"/>
          <w:lang w:bidi="ar-SA"/>
          <w14:ligatures w14:val="none"/>
        </w:rPr>
        <w:t>In rundown, green gas shows extraordinary commitment as a reasonable substitute for petroleum products. It offers cleaner ignition with zero discharges and assumes a part in diminishing our dependence on non-sustainable power sources. By and by, difficulties, for example, creation expenses and framework impediments should be addressed to amplify the advantages of green gas completely.</w:t>
      </w:r>
    </w:p>
    <w:p w14:paraId="3427355B" w14:textId="77777777" w:rsidR="000960B9" w:rsidRPr="000960B9" w:rsidRDefault="000960B9" w:rsidP="000960B9">
      <w:pPr>
        <w:shd w:val="clear" w:color="auto" w:fill="FFFFFF"/>
        <w:spacing w:after="0" w:line="240" w:lineRule="auto"/>
        <w:ind w:left="0" w:right="0" w:firstLine="0"/>
        <w:rPr>
          <w:rFonts w:ascii="Times New Roman" w:eastAsia="Times New Roman" w:hAnsi="Times New Roman" w:cs="Times New Roman"/>
          <w:color w:val="auto"/>
          <w:kern w:val="0"/>
          <w:sz w:val="24"/>
          <w:szCs w:val="24"/>
          <w:lang w:bidi="ar-SA"/>
          <w14:ligatures w14:val="none"/>
        </w:rPr>
      </w:pPr>
    </w:p>
    <w:p w14:paraId="24EBC296" w14:textId="0932B8D5" w:rsidR="004458B9" w:rsidRPr="00D33564" w:rsidRDefault="006F2544" w:rsidP="00756909">
      <w:pPr>
        <w:shd w:val="clear" w:color="auto" w:fill="FFFFFF"/>
        <w:spacing w:before="360" w:after="360" w:line="240" w:lineRule="auto"/>
        <w:ind w:left="720" w:right="0" w:firstLine="0"/>
        <w:rPr>
          <w:rFonts w:ascii="Times New Roman" w:eastAsia="Times New Roman" w:hAnsi="Times New Roman" w:cs="Times New Roman"/>
          <w:color w:val="1F1F1F"/>
          <w:kern w:val="0"/>
          <w:sz w:val="24"/>
          <w:szCs w:val="24"/>
          <w:lang w:bidi="ar-SA"/>
          <w14:ligatures w14:val="none"/>
        </w:rPr>
      </w:pPr>
      <w:r w:rsidRPr="00D33564">
        <w:rPr>
          <w:rFonts w:ascii="Times New Roman" w:eastAsia="Times New Roman" w:hAnsi="Times New Roman" w:cs="Times New Roman"/>
          <w:noProof/>
          <w:color w:val="1F1F1F"/>
          <w:kern w:val="0"/>
          <w:sz w:val="24"/>
          <w:szCs w:val="24"/>
          <w:lang w:bidi="ar-SA"/>
        </w:rPr>
        <mc:AlternateContent>
          <mc:Choice Requires="wps">
            <w:drawing>
              <wp:anchor distT="0" distB="0" distL="114300" distR="114300" simplePos="0" relativeHeight="251660288" behindDoc="0" locked="0" layoutInCell="1" allowOverlap="1" wp14:anchorId="79E96791" wp14:editId="46CDE9B1">
                <wp:simplePos x="0" y="0"/>
                <wp:positionH relativeFrom="column">
                  <wp:posOffset>2233541</wp:posOffset>
                </wp:positionH>
                <wp:positionV relativeFrom="paragraph">
                  <wp:posOffset>2438707</wp:posOffset>
                </wp:positionV>
                <wp:extent cx="1262418" cy="232012"/>
                <wp:effectExtent l="0" t="0" r="13970" b="15875"/>
                <wp:wrapNone/>
                <wp:docPr id="2097769237" name="Rectangle 3"/>
                <wp:cNvGraphicFramePr/>
                <a:graphic xmlns:a="http://schemas.openxmlformats.org/drawingml/2006/main">
                  <a:graphicData uri="http://schemas.microsoft.com/office/word/2010/wordprocessingShape">
                    <wps:wsp>
                      <wps:cNvSpPr/>
                      <wps:spPr>
                        <a:xfrm>
                          <a:off x="0" y="0"/>
                          <a:ext cx="1262418" cy="232012"/>
                        </a:xfrm>
                        <a:prstGeom prst="rect">
                          <a:avLst/>
                        </a:prstGeom>
                      </wps:spPr>
                      <wps:style>
                        <a:lnRef idx="2">
                          <a:schemeClr val="accent6"/>
                        </a:lnRef>
                        <a:fillRef idx="1">
                          <a:schemeClr val="lt1"/>
                        </a:fillRef>
                        <a:effectRef idx="0">
                          <a:schemeClr val="accent6"/>
                        </a:effectRef>
                        <a:fontRef idx="minor">
                          <a:schemeClr val="dk1"/>
                        </a:fontRef>
                      </wps:style>
                      <wps:txbx>
                        <w:txbxContent>
                          <w:p w14:paraId="4929B53F" w14:textId="04EB9D57" w:rsidR="006F2544" w:rsidRPr="006F2544" w:rsidRDefault="006F2544" w:rsidP="006F2544">
                            <w:pPr>
                              <w:ind w:left="0"/>
                              <w:jc w:val="center"/>
                              <w:rPr>
                                <w:sz w:val="16"/>
                                <w:szCs w:val="16"/>
                                <w:lang w:val="en-US"/>
                              </w:rPr>
                            </w:pPr>
                            <w:r w:rsidRPr="006F2544">
                              <w:rPr>
                                <w:sz w:val="16"/>
                                <w:szCs w:val="16"/>
                                <w:lang w:val="en-US"/>
                              </w:rPr>
                              <w:t>FIGURE 2: HOME PAGE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9E96791" id="Rectangle 3" o:spid="_x0000_s1027" style="position:absolute;left:0;text-align:left;margin-left:175.85pt;margin-top:192pt;width:99.4pt;height:18.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" fillcolor="white [3201]" strokecolor="#70ad47 [3209]" strokeweight="1pt">
                <v:textbox>
                  <w:txbxContent>
                    <w:p w14:paraId="4929B53F" w14:textId="04EB9D57" w:rsidR="006F2544" w:rsidRPr="006F2544" w:rsidRDefault="006F2544" w:rsidP="006F2544">
                      <w:pPr>
                        <w:ind w:left="0"/>
                        <w:jc w:val="center"/>
                        <w:rPr>
                          <w:sz w:val="16"/>
                          <w:szCs w:val="16"/>
                          <w:lang w:val="en-US"/>
                        </w:rPr>
                      </w:pPr>
                      <w:r w:rsidRPr="006F2544">
                        <w:rPr>
                          <w:sz w:val="16"/>
                          <w:szCs w:val="16"/>
                          <w:lang w:val="en-US"/>
                        </w:rPr>
                        <w:t>FIGURE 2: HOME PAGE</w:t>
                      </w:r>
                    </w:p>
                  </w:txbxContent>
                </v:textbox>
              </v:rect>
            </w:pict>
          </mc:Fallback>
        </mc:AlternateContent>
      </w:r>
      <w:r w:rsidR="004458B9" w:rsidRPr="00D33564">
        <w:rPr>
          <w:rFonts w:ascii="Times New Roman" w:eastAsia="Times New Roman" w:hAnsi="Times New Roman" w:cs="Times New Roman"/>
          <w:color w:val="1F1F1F"/>
          <w:kern w:val="0"/>
          <w:sz w:val="24"/>
          <w:szCs w:val="24"/>
          <w:lang w:bidi="ar-SA"/>
          <w14:ligatures w14:val="none"/>
        </w:rPr>
        <w:t xml:space="preserve">             </w:t>
      </w:r>
      <w:r w:rsidR="004458B9" w:rsidRPr="00D33564">
        <w:rPr>
          <w:rFonts w:ascii="Times New Roman" w:eastAsia="Times New Roman" w:hAnsi="Times New Roman" w:cs="Times New Roman"/>
          <w:noProof/>
          <w:color w:val="1F1F1F"/>
          <w:kern w:val="0"/>
          <w:sz w:val="24"/>
          <w:szCs w:val="24"/>
          <w:lang w:bidi="ar-SA"/>
          <w14:ligatures w14:val="none"/>
        </w:rPr>
        <w:drawing>
          <wp:inline distT="0" distB="0" distL="0" distR="0" wp14:anchorId="248125E5" wp14:editId="72C528FB">
            <wp:extent cx="3702050" cy="2161940"/>
            <wp:effectExtent l="0" t="0" r="0" b="0"/>
            <wp:docPr id="21001821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182152" name=""/>
                    <pic:cNvPicPr/>
                  </pic:nvPicPr>
                  <pic:blipFill>
                    <a:blip r:embed="rId8"/>
                    <a:stretch>
                      <a:fillRect/>
                    </a:stretch>
                  </pic:blipFill>
                  <pic:spPr>
                    <a:xfrm>
                      <a:off x="0" y="0"/>
                      <a:ext cx="3719221" cy="2171968"/>
                    </a:xfrm>
                    <a:prstGeom prst="rect">
                      <a:avLst/>
                    </a:prstGeom>
                  </pic:spPr>
                </pic:pic>
              </a:graphicData>
            </a:graphic>
          </wp:inline>
        </w:drawing>
      </w:r>
    </w:p>
    <w:p w14:paraId="7C13985E" w14:textId="16C93EC5" w:rsidR="004458B9" w:rsidRPr="00D33564" w:rsidRDefault="004458B9" w:rsidP="00756909">
      <w:pPr>
        <w:shd w:val="clear" w:color="auto" w:fill="FFFFFF"/>
        <w:spacing w:before="360" w:after="360" w:line="240" w:lineRule="auto"/>
        <w:ind w:left="720" w:right="0" w:firstLine="0"/>
        <w:rPr>
          <w:rFonts w:ascii="Times New Roman" w:eastAsia="Times New Roman" w:hAnsi="Times New Roman" w:cs="Times New Roman"/>
          <w:color w:val="1F1F1F"/>
          <w:kern w:val="0"/>
          <w:sz w:val="24"/>
          <w:szCs w:val="24"/>
          <w:lang w:bidi="ar-SA"/>
          <w14:ligatures w14:val="none"/>
        </w:rPr>
      </w:pPr>
      <w:r w:rsidRPr="00D33564">
        <w:rPr>
          <w:rFonts w:ascii="Times New Roman" w:eastAsia="Times New Roman" w:hAnsi="Times New Roman" w:cs="Times New Roman"/>
          <w:color w:val="1F1F1F"/>
          <w:kern w:val="0"/>
          <w:sz w:val="24"/>
          <w:szCs w:val="24"/>
          <w:lang w:bidi="ar-SA"/>
          <w14:ligatures w14:val="none"/>
        </w:rPr>
        <w:t xml:space="preserve"> </w:t>
      </w:r>
    </w:p>
    <w:p w14:paraId="165F690D" w14:textId="757A1822" w:rsidR="004458B9" w:rsidRPr="00D33564" w:rsidRDefault="006F2544" w:rsidP="000137ED">
      <w:pPr>
        <w:shd w:val="clear" w:color="auto" w:fill="FFFFFF"/>
        <w:spacing w:before="360" w:after="360" w:line="240" w:lineRule="auto"/>
        <w:ind w:left="720" w:right="0" w:firstLine="0"/>
        <w:rPr>
          <w:rFonts w:ascii="Times New Roman" w:eastAsia="Times New Roman" w:hAnsi="Times New Roman" w:cs="Times New Roman"/>
          <w:color w:val="1F1F1F"/>
          <w:kern w:val="0"/>
          <w:sz w:val="24"/>
          <w:szCs w:val="24"/>
          <w:lang w:bidi="ar-SA"/>
          <w14:ligatures w14:val="none"/>
        </w:rPr>
      </w:pPr>
      <w:r w:rsidRPr="00D33564">
        <w:rPr>
          <w:rFonts w:ascii="Times New Roman" w:eastAsia="Times New Roman" w:hAnsi="Times New Roman" w:cs="Times New Roman"/>
          <w:noProof/>
          <w:color w:val="1F1F1F"/>
          <w:kern w:val="0"/>
          <w:sz w:val="24"/>
          <w:szCs w:val="24"/>
          <w:lang w:bidi="ar-SA"/>
        </w:rPr>
        <mc:AlternateContent>
          <mc:Choice Requires="wps">
            <w:drawing>
              <wp:anchor distT="0" distB="0" distL="114300" distR="114300" simplePos="0" relativeHeight="251659264" behindDoc="0" locked="0" layoutInCell="1" allowOverlap="1" wp14:anchorId="67FCBD4C" wp14:editId="7A0FCF53">
                <wp:simplePos x="0" y="0"/>
                <wp:positionH relativeFrom="column">
                  <wp:posOffset>2094609</wp:posOffset>
                </wp:positionH>
                <wp:positionV relativeFrom="paragraph">
                  <wp:posOffset>1953734</wp:posOffset>
                </wp:positionV>
                <wp:extent cx="1310185" cy="218364"/>
                <wp:effectExtent l="0" t="0" r="23495" b="10795"/>
                <wp:wrapNone/>
                <wp:docPr id="1100522439" name="Rectangle 2"/>
                <wp:cNvGraphicFramePr/>
                <a:graphic xmlns:a="http://schemas.openxmlformats.org/drawingml/2006/main">
                  <a:graphicData uri="http://schemas.microsoft.com/office/word/2010/wordprocessingShape">
                    <wps:wsp>
                      <wps:cNvSpPr/>
                      <wps:spPr>
                        <a:xfrm>
                          <a:off x="0" y="0"/>
                          <a:ext cx="1310185" cy="218364"/>
                        </a:xfrm>
                        <a:prstGeom prst="rect">
                          <a:avLst/>
                        </a:prstGeom>
                      </wps:spPr>
                      <wps:style>
                        <a:lnRef idx="2">
                          <a:schemeClr val="accent6"/>
                        </a:lnRef>
                        <a:fillRef idx="1">
                          <a:schemeClr val="lt1"/>
                        </a:fillRef>
                        <a:effectRef idx="0">
                          <a:schemeClr val="accent6"/>
                        </a:effectRef>
                        <a:fontRef idx="minor">
                          <a:schemeClr val="dk1"/>
                        </a:fontRef>
                      </wps:style>
                      <wps:txbx>
                        <w:txbxContent>
                          <w:p w14:paraId="65D67E62" w14:textId="775E153B" w:rsidR="006F2544" w:rsidRPr="006F2544" w:rsidRDefault="006F2544" w:rsidP="006F2544">
                            <w:pPr>
                              <w:ind w:left="0"/>
                              <w:jc w:val="center"/>
                              <w:rPr>
                                <w:sz w:val="16"/>
                                <w:szCs w:val="16"/>
                                <w:lang w:val="en-US"/>
                              </w:rPr>
                            </w:pPr>
                            <w:r>
                              <w:rPr>
                                <w:sz w:val="16"/>
                                <w:szCs w:val="16"/>
                                <w:lang w:val="en-US"/>
                              </w:rPr>
                              <w:t>FIGURE 3: DASHBOARD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FCBD4C" id="Rectangle 2" o:spid="_x0000_s1028" style="position:absolute;left:0;text-align:left;margin-left:164.95pt;margin-top:153.85pt;width:103.15pt;height:1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" fillcolor="white [3201]" strokecolor="#70ad47 [3209]" strokeweight="1pt">
                <v:textbox>
                  <w:txbxContent>
                    <w:p w14:paraId="65D67E62" w14:textId="775E153B" w:rsidR="006F2544" w:rsidRPr="006F2544" w:rsidRDefault="006F2544" w:rsidP="006F2544">
                      <w:pPr>
                        <w:ind w:left="0"/>
                        <w:jc w:val="center"/>
                        <w:rPr>
                          <w:sz w:val="16"/>
                          <w:szCs w:val="16"/>
                          <w:lang w:val="en-US"/>
                        </w:rPr>
                      </w:pPr>
                      <w:r>
                        <w:rPr>
                          <w:sz w:val="16"/>
                          <w:szCs w:val="16"/>
                          <w:lang w:val="en-US"/>
                        </w:rPr>
                        <w:t>FIGURE 3: DASHBOARD</w:t>
                      </w:r>
                    </w:p>
                  </w:txbxContent>
                </v:textbox>
              </v:rect>
            </w:pict>
          </mc:Fallback>
        </mc:AlternateContent>
      </w:r>
      <w:r w:rsidR="004458B9" w:rsidRPr="00D33564">
        <w:rPr>
          <w:rFonts w:ascii="Times New Roman" w:eastAsia="Times New Roman" w:hAnsi="Times New Roman" w:cs="Times New Roman"/>
          <w:color w:val="1F1F1F"/>
          <w:kern w:val="0"/>
          <w:sz w:val="24"/>
          <w:szCs w:val="24"/>
          <w:lang w:bidi="ar-SA"/>
          <w14:ligatures w14:val="none"/>
        </w:rPr>
        <w:t xml:space="preserve">             </w:t>
      </w:r>
      <w:r w:rsidR="000137ED" w:rsidRPr="00D33564">
        <w:rPr>
          <w:rFonts w:ascii="Times New Roman" w:eastAsia="Times New Roman" w:hAnsi="Times New Roman" w:cs="Times New Roman"/>
          <w:noProof/>
          <w:color w:val="1F1F1F"/>
          <w:kern w:val="0"/>
          <w:sz w:val="24"/>
          <w:szCs w:val="24"/>
          <w:lang w:bidi="ar-SA"/>
          <w14:ligatures w14:val="none"/>
        </w:rPr>
        <w:drawing>
          <wp:inline distT="0" distB="0" distL="0" distR="0" wp14:anchorId="4D905E59" wp14:editId="36804AC8">
            <wp:extent cx="3643326" cy="1854835"/>
            <wp:effectExtent l="0" t="0" r="0" b="0"/>
            <wp:docPr id="4586997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699761" name=""/>
                    <pic:cNvPicPr/>
                  </pic:nvPicPr>
                  <pic:blipFill>
                    <a:blip r:embed="rId9"/>
                    <a:stretch>
                      <a:fillRect/>
                    </a:stretch>
                  </pic:blipFill>
                  <pic:spPr>
                    <a:xfrm>
                      <a:off x="0" y="0"/>
                      <a:ext cx="3684101" cy="1875594"/>
                    </a:xfrm>
                    <a:prstGeom prst="rect">
                      <a:avLst/>
                    </a:prstGeom>
                  </pic:spPr>
                </pic:pic>
              </a:graphicData>
            </a:graphic>
          </wp:inline>
        </w:drawing>
      </w:r>
    </w:p>
    <w:p w14:paraId="0FCE68D2" w14:textId="2CBD033F" w:rsidR="00747985" w:rsidRPr="00D33564" w:rsidRDefault="00747985" w:rsidP="00655854">
      <w:pPr>
        <w:pStyle w:val="Heading1"/>
        <w:tabs>
          <w:tab w:val="center" w:pos="4660"/>
          <w:tab w:val="center" w:pos="5843"/>
        </w:tabs>
        <w:ind w:left="0" w:right="0" w:firstLine="0"/>
        <w:jc w:val="left"/>
        <w:rPr>
          <w:rFonts w:ascii="Times New Roman" w:eastAsia="Arial" w:hAnsi="Times New Roman" w:cs="Times New Roman"/>
          <w:sz w:val="20"/>
        </w:rPr>
      </w:pPr>
    </w:p>
    <w:p w14:paraId="46874E46" w14:textId="77777777" w:rsidR="000960B9" w:rsidRDefault="00747985" w:rsidP="00655854">
      <w:pPr>
        <w:pStyle w:val="Heading1"/>
        <w:tabs>
          <w:tab w:val="center" w:pos="4660"/>
          <w:tab w:val="center" w:pos="5843"/>
        </w:tabs>
        <w:ind w:left="0" w:right="0" w:firstLine="0"/>
        <w:jc w:val="left"/>
        <w:rPr>
          <w:rFonts w:ascii="Times New Roman" w:eastAsia="Arial" w:hAnsi="Times New Roman" w:cs="Times New Roman"/>
        </w:rPr>
      </w:pPr>
      <w:r w:rsidRPr="00D33564">
        <w:rPr>
          <w:rFonts w:ascii="Times New Roman" w:eastAsia="Arial" w:hAnsi="Times New Roman" w:cs="Times New Roman"/>
        </w:rPr>
        <w:t xml:space="preserve">                                                                  </w:t>
      </w:r>
      <w:r w:rsidR="003A4997" w:rsidRPr="00D33564">
        <w:rPr>
          <w:rFonts w:ascii="Times New Roman" w:eastAsia="Arial" w:hAnsi="Times New Roman" w:cs="Times New Roman"/>
        </w:rPr>
        <w:t xml:space="preserve"> </w:t>
      </w:r>
    </w:p>
    <w:p w14:paraId="5F4E2D3F" w14:textId="77777777" w:rsidR="000960B9" w:rsidRDefault="000960B9">
      <w:pPr>
        <w:spacing w:after="160" w:line="259" w:lineRule="auto"/>
        <w:ind w:left="0" w:right="0" w:firstLine="0"/>
        <w:jc w:val="left"/>
        <w:rPr>
          <w:rFonts w:ascii="Times New Roman" w:eastAsia="Arial" w:hAnsi="Times New Roman" w:cs="Times New Roman"/>
          <w:b/>
          <w:color w:val="1F497D"/>
          <w:sz w:val="24"/>
        </w:rPr>
      </w:pPr>
      <w:r>
        <w:rPr>
          <w:rFonts w:ascii="Times New Roman" w:eastAsia="Arial" w:hAnsi="Times New Roman" w:cs="Times New Roman"/>
        </w:rPr>
        <w:br w:type="page"/>
      </w:r>
    </w:p>
    <w:p w14:paraId="03218AC8" w14:textId="552AB8C8" w:rsidR="00655854" w:rsidRPr="00D33564" w:rsidRDefault="003A4997" w:rsidP="000960B9">
      <w:pPr>
        <w:pStyle w:val="Heading1"/>
        <w:tabs>
          <w:tab w:val="center" w:pos="4660"/>
          <w:tab w:val="center" w:pos="5843"/>
        </w:tabs>
        <w:ind w:left="0" w:right="0" w:firstLine="0"/>
        <w:rPr>
          <w:rFonts w:ascii="Times New Roman" w:hAnsi="Times New Roman" w:cs="Times New Roman"/>
        </w:rPr>
      </w:pPr>
      <w:r w:rsidRPr="00D33564">
        <w:rPr>
          <w:rFonts w:ascii="Times New Roman" w:hAnsi="Times New Roman" w:cs="Times New Roman"/>
        </w:rPr>
        <w:lastRenderedPageBreak/>
        <w:t>CONCLUSION</w:t>
      </w:r>
    </w:p>
    <w:p w14:paraId="07EEC03D" w14:textId="77777777" w:rsidR="006F2544" w:rsidRPr="00D33564" w:rsidRDefault="006F2544" w:rsidP="006F2544">
      <w:pPr>
        <w:rPr>
          <w:rFonts w:ascii="Times New Roman" w:hAnsi="Times New Roman" w:cs="Times New Roman"/>
        </w:rPr>
      </w:pPr>
    </w:p>
    <w:p w14:paraId="59464E53" w14:textId="1941B642" w:rsidR="00E0185C" w:rsidRPr="00E0185C" w:rsidRDefault="00E0185C" w:rsidP="00E0185C">
      <w:pPr>
        <w:shd w:val="clear" w:color="auto" w:fill="FFFFFF"/>
        <w:spacing w:before="240" w:after="0" w:line="240" w:lineRule="auto"/>
        <w:ind w:left="720" w:right="0" w:firstLine="0"/>
        <w:rPr>
          <w:rFonts w:ascii="Times New Roman" w:eastAsia="Times New Roman" w:hAnsi="Times New Roman" w:cs="Times New Roman"/>
          <w:color w:val="auto"/>
          <w:kern w:val="0"/>
          <w:sz w:val="24"/>
          <w:szCs w:val="24"/>
          <w:lang w:bidi="ar-SA"/>
          <w14:ligatures w14:val="none"/>
        </w:rPr>
      </w:pPr>
      <w:r w:rsidRPr="00E0185C">
        <w:rPr>
          <w:rFonts w:ascii="Times New Roman" w:eastAsia="Times New Roman" w:hAnsi="Times New Roman" w:cs="Times New Roman"/>
          <w:kern w:val="0"/>
          <w:lang w:bidi="ar-SA"/>
          <w14:ligatures w14:val="none"/>
        </w:rPr>
        <w:t xml:space="preserve">E-green gas, </w:t>
      </w:r>
      <w:r w:rsidR="00F723BF" w:rsidRPr="00E0185C">
        <w:rPr>
          <w:rFonts w:ascii="Times New Roman" w:eastAsia="Times New Roman" w:hAnsi="Times New Roman" w:cs="Times New Roman"/>
          <w:kern w:val="0"/>
          <w:lang w:bidi="ar-SA"/>
          <w14:ligatures w14:val="none"/>
        </w:rPr>
        <w:t>likewise,</w:t>
      </w:r>
      <w:r w:rsidRPr="00E0185C">
        <w:rPr>
          <w:rFonts w:ascii="Times New Roman" w:eastAsia="Times New Roman" w:hAnsi="Times New Roman" w:cs="Times New Roman"/>
          <w:kern w:val="0"/>
          <w:lang w:bidi="ar-SA"/>
          <w14:ligatures w14:val="none"/>
        </w:rPr>
        <w:t xml:space="preserve"> alluded to as inexhaustible petroleum gas (RNG), is a type of biogas got from natural waste. It fills in as a clean and harmless to the ecosystem fuel that can be used for warming private and business spaces, creating power, and driving vehicles. RNG holds colossal worth in lessening ozone depleting substance emanations and upgrading air quality. In synopsis, e-green gas displays incredible potential as a sustainable power source, fit for relieving ozone harming substance discharges and further developing air quality. With the heightening interest for sustainable power, it is guessed that e-green gas will turn out to be progressively open and financially savvy.</w:t>
      </w:r>
    </w:p>
    <w:p w14:paraId="7937AF33" w14:textId="77777777" w:rsidR="00E0185C" w:rsidRPr="00E0185C" w:rsidRDefault="00E0185C" w:rsidP="00E0185C">
      <w:pPr>
        <w:shd w:val="clear" w:color="auto" w:fill="FFFFFF"/>
        <w:spacing w:after="0" w:line="240" w:lineRule="auto"/>
        <w:ind w:left="720" w:right="0" w:firstLine="0"/>
        <w:rPr>
          <w:rFonts w:ascii="Times New Roman" w:eastAsia="Times New Roman" w:hAnsi="Times New Roman" w:cs="Times New Roman"/>
          <w:color w:val="auto"/>
          <w:kern w:val="0"/>
          <w:sz w:val="24"/>
          <w:szCs w:val="24"/>
          <w:lang w:bidi="ar-SA"/>
          <w14:ligatures w14:val="none"/>
        </w:rPr>
      </w:pPr>
    </w:p>
    <w:p w14:paraId="68492AB1" w14:textId="77777777" w:rsidR="00E0185C" w:rsidRPr="00E0185C" w:rsidRDefault="00E0185C" w:rsidP="00E0185C">
      <w:pPr>
        <w:shd w:val="clear" w:color="auto" w:fill="FFFFFF"/>
        <w:spacing w:after="0" w:line="240" w:lineRule="auto"/>
        <w:ind w:left="720" w:right="0" w:firstLine="0"/>
        <w:rPr>
          <w:rFonts w:ascii="Times New Roman" w:eastAsia="Times New Roman" w:hAnsi="Times New Roman" w:cs="Times New Roman"/>
          <w:color w:val="auto"/>
          <w:kern w:val="0"/>
          <w:sz w:val="24"/>
          <w:szCs w:val="24"/>
          <w:lang w:bidi="ar-SA"/>
          <w14:ligatures w14:val="none"/>
        </w:rPr>
      </w:pPr>
      <w:r w:rsidRPr="00E0185C">
        <w:rPr>
          <w:rFonts w:ascii="Times New Roman" w:eastAsia="Times New Roman" w:hAnsi="Times New Roman" w:cs="Times New Roman"/>
          <w:kern w:val="0"/>
          <w:lang w:bidi="ar-SA"/>
          <w14:ligatures w14:val="none"/>
        </w:rPr>
        <w:t>Here are a few vital focal points about e-green gas:</w:t>
      </w:r>
    </w:p>
    <w:p w14:paraId="59F7A92F" w14:textId="2AC6F5E8" w:rsidR="00E0185C" w:rsidRPr="00E0185C" w:rsidRDefault="00E0185C" w:rsidP="00E0185C">
      <w:pPr>
        <w:pStyle w:val="ListParagraph"/>
        <w:numPr>
          <w:ilvl w:val="0"/>
          <w:numId w:val="17"/>
        </w:numPr>
        <w:shd w:val="clear" w:color="auto" w:fill="FFFFFF"/>
        <w:spacing w:after="0" w:line="240" w:lineRule="auto"/>
        <w:ind w:right="0"/>
        <w:rPr>
          <w:rFonts w:ascii="Times New Roman" w:eastAsia="Times New Roman" w:hAnsi="Times New Roman" w:cs="Times New Roman"/>
          <w:color w:val="auto"/>
          <w:kern w:val="0"/>
          <w:sz w:val="24"/>
          <w:szCs w:val="24"/>
          <w:lang w:bidi="ar-SA"/>
          <w14:ligatures w14:val="none"/>
        </w:rPr>
      </w:pPr>
      <w:r w:rsidRPr="00E0185C">
        <w:rPr>
          <w:rFonts w:ascii="Times New Roman" w:eastAsia="Times New Roman" w:hAnsi="Times New Roman" w:cs="Times New Roman"/>
          <w:kern w:val="0"/>
          <w:lang w:bidi="ar-SA"/>
          <w14:ligatures w14:val="none"/>
        </w:rPr>
        <w:t>It is an inexhaustible asset gotten from natural waste.</w:t>
      </w:r>
    </w:p>
    <w:p w14:paraId="0D224499" w14:textId="4F4E2C6D" w:rsidR="00E0185C" w:rsidRPr="00E0185C" w:rsidRDefault="00E0185C" w:rsidP="00E0185C">
      <w:pPr>
        <w:pStyle w:val="ListParagraph"/>
        <w:numPr>
          <w:ilvl w:val="0"/>
          <w:numId w:val="17"/>
        </w:numPr>
        <w:shd w:val="clear" w:color="auto" w:fill="FFFFFF"/>
        <w:spacing w:after="0" w:line="240" w:lineRule="auto"/>
        <w:ind w:right="0"/>
        <w:rPr>
          <w:rFonts w:ascii="Times New Roman" w:eastAsia="Times New Roman" w:hAnsi="Times New Roman" w:cs="Times New Roman"/>
          <w:color w:val="auto"/>
          <w:kern w:val="0"/>
          <w:sz w:val="24"/>
          <w:szCs w:val="24"/>
          <w:lang w:bidi="ar-SA"/>
          <w14:ligatures w14:val="none"/>
        </w:rPr>
      </w:pPr>
      <w:r w:rsidRPr="00E0185C">
        <w:rPr>
          <w:rFonts w:ascii="Times New Roman" w:eastAsia="Times New Roman" w:hAnsi="Times New Roman" w:cs="Times New Roman"/>
          <w:kern w:val="0"/>
          <w:lang w:bidi="ar-SA"/>
          <w14:ligatures w14:val="none"/>
        </w:rPr>
        <w:t>It consumes neatly, emanating less poisons contrasted with petroleum derivatives.</w:t>
      </w:r>
    </w:p>
    <w:p w14:paraId="76AE50DC" w14:textId="1A90C236" w:rsidR="00E0185C" w:rsidRPr="00E0185C" w:rsidRDefault="00E0185C" w:rsidP="00E0185C">
      <w:pPr>
        <w:pStyle w:val="ListParagraph"/>
        <w:numPr>
          <w:ilvl w:val="0"/>
          <w:numId w:val="17"/>
        </w:numPr>
        <w:shd w:val="clear" w:color="auto" w:fill="FFFFFF"/>
        <w:spacing w:after="0" w:line="240" w:lineRule="auto"/>
        <w:ind w:right="0"/>
        <w:rPr>
          <w:rFonts w:ascii="Times New Roman" w:eastAsia="Times New Roman" w:hAnsi="Times New Roman" w:cs="Times New Roman"/>
          <w:color w:val="auto"/>
          <w:kern w:val="0"/>
          <w:sz w:val="24"/>
          <w:szCs w:val="24"/>
          <w:lang w:bidi="ar-SA"/>
          <w14:ligatures w14:val="none"/>
        </w:rPr>
      </w:pPr>
      <w:r w:rsidRPr="00E0185C">
        <w:rPr>
          <w:rFonts w:ascii="Times New Roman" w:eastAsia="Times New Roman" w:hAnsi="Times New Roman" w:cs="Times New Roman"/>
          <w:kern w:val="0"/>
          <w:lang w:bidi="ar-SA"/>
          <w14:ligatures w14:val="none"/>
        </w:rPr>
        <w:t>It can really supplant petroleum derivatives across different applications, including warming, power age, and transportation.</w:t>
      </w:r>
    </w:p>
    <w:p w14:paraId="1860F95E" w14:textId="0500A916" w:rsidR="00E0185C" w:rsidRPr="00E0185C" w:rsidRDefault="00E0185C" w:rsidP="00E0185C">
      <w:pPr>
        <w:pStyle w:val="ListParagraph"/>
        <w:numPr>
          <w:ilvl w:val="0"/>
          <w:numId w:val="17"/>
        </w:numPr>
        <w:shd w:val="clear" w:color="auto" w:fill="FFFFFF"/>
        <w:spacing w:after="0" w:line="240" w:lineRule="auto"/>
        <w:ind w:right="0"/>
        <w:rPr>
          <w:rFonts w:ascii="Times New Roman" w:eastAsia="Times New Roman" w:hAnsi="Times New Roman" w:cs="Times New Roman"/>
          <w:color w:val="auto"/>
          <w:kern w:val="0"/>
          <w:sz w:val="24"/>
          <w:szCs w:val="24"/>
          <w:lang w:bidi="ar-SA"/>
          <w14:ligatures w14:val="none"/>
        </w:rPr>
      </w:pPr>
      <w:r w:rsidRPr="00E0185C">
        <w:rPr>
          <w:rFonts w:ascii="Times New Roman" w:eastAsia="Times New Roman" w:hAnsi="Times New Roman" w:cs="Times New Roman"/>
          <w:kern w:val="0"/>
          <w:lang w:bidi="ar-SA"/>
          <w14:ligatures w14:val="none"/>
        </w:rPr>
        <w:t>It presents a financially savvy answer for lessening ozone harming substance discharges.</w:t>
      </w:r>
    </w:p>
    <w:p w14:paraId="5B4B3EEC" w14:textId="77777777" w:rsidR="00E0185C" w:rsidRPr="00E0185C" w:rsidRDefault="00E0185C" w:rsidP="00E0185C">
      <w:pPr>
        <w:shd w:val="clear" w:color="auto" w:fill="FFFFFF"/>
        <w:spacing w:after="0" w:line="240" w:lineRule="auto"/>
        <w:ind w:left="720" w:right="0" w:firstLine="0"/>
        <w:rPr>
          <w:rFonts w:ascii="Times New Roman" w:eastAsia="Times New Roman" w:hAnsi="Times New Roman" w:cs="Times New Roman"/>
          <w:color w:val="auto"/>
          <w:kern w:val="0"/>
          <w:sz w:val="24"/>
          <w:szCs w:val="24"/>
          <w:lang w:bidi="ar-SA"/>
          <w14:ligatures w14:val="none"/>
        </w:rPr>
      </w:pPr>
    </w:p>
    <w:p w14:paraId="70B9D147" w14:textId="77777777" w:rsidR="00E0185C" w:rsidRPr="00E0185C" w:rsidRDefault="00E0185C" w:rsidP="00E0185C">
      <w:pPr>
        <w:shd w:val="clear" w:color="auto" w:fill="FFFFFF"/>
        <w:spacing w:after="0" w:line="240" w:lineRule="auto"/>
        <w:ind w:left="720" w:right="0" w:firstLine="0"/>
        <w:rPr>
          <w:rFonts w:ascii="Times New Roman" w:eastAsia="Times New Roman" w:hAnsi="Times New Roman" w:cs="Times New Roman"/>
          <w:color w:val="auto"/>
          <w:kern w:val="0"/>
          <w:sz w:val="24"/>
          <w:szCs w:val="24"/>
          <w:lang w:bidi="ar-SA"/>
          <w14:ligatures w14:val="none"/>
        </w:rPr>
      </w:pPr>
      <w:r w:rsidRPr="00E0185C">
        <w:rPr>
          <w:rFonts w:ascii="Times New Roman" w:eastAsia="Times New Roman" w:hAnsi="Times New Roman" w:cs="Times New Roman"/>
          <w:kern w:val="0"/>
          <w:lang w:bidi="ar-SA"/>
          <w14:ligatures w14:val="none"/>
        </w:rPr>
        <w:t>Regardless of the difficulties, e-green gas holds guarantee as a sustainable power source that can make a critical commitment to combatting environmental change. As the interest for sustainable power keeps on rising, e-green gas is supposed to acquire more extensive accessibility and moderateness.</w:t>
      </w:r>
    </w:p>
    <w:p w14:paraId="239E8010" w14:textId="77777777" w:rsidR="00E0185C" w:rsidRPr="00E0185C" w:rsidRDefault="00E0185C" w:rsidP="00E0185C">
      <w:pPr>
        <w:shd w:val="clear" w:color="auto" w:fill="FFFFFF"/>
        <w:spacing w:after="0" w:line="240" w:lineRule="auto"/>
        <w:ind w:left="0" w:right="0" w:firstLine="0"/>
        <w:rPr>
          <w:rFonts w:ascii="Times New Roman" w:eastAsia="Times New Roman" w:hAnsi="Times New Roman" w:cs="Times New Roman"/>
          <w:color w:val="auto"/>
          <w:kern w:val="0"/>
          <w:sz w:val="24"/>
          <w:szCs w:val="24"/>
          <w:lang w:bidi="ar-SA"/>
          <w14:ligatures w14:val="none"/>
        </w:rPr>
      </w:pPr>
    </w:p>
    <w:p w14:paraId="3066B89D" w14:textId="46A2DE0F" w:rsidR="003A4997" w:rsidRPr="00D33564" w:rsidRDefault="003A4997" w:rsidP="003A4997">
      <w:pPr>
        <w:ind w:left="730"/>
        <w:rPr>
          <w:rFonts w:ascii="Times New Roman" w:hAnsi="Times New Roman" w:cs="Times New Roman"/>
          <w:b/>
        </w:rPr>
      </w:pPr>
    </w:p>
    <w:p w14:paraId="703D9B56" w14:textId="77777777" w:rsidR="006F2544" w:rsidRPr="00D33564" w:rsidRDefault="00000000" w:rsidP="00655854">
      <w:pPr>
        <w:pStyle w:val="Heading1"/>
        <w:tabs>
          <w:tab w:val="center" w:pos="4495"/>
          <w:tab w:val="center" w:pos="5844"/>
        </w:tabs>
        <w:ind w:left="0" w:right="0" w:firstLine="0"/>
        <w:jc w:val="left"/>
        <w:rPr>
          <w:rFonts w:ascii="Times New Roman" w:hAnsi="Times New Roman" w:cs="Times New Roman"/>
        </w:rPr>
      </w:pPr>
      <w:r w:rsidRPr="00D33564">
        <w:rPr>
          <w:rFonts w:ascii="Times New Roman" w:eastAsia="Calibri" w:hAnsi="Times New Roman" w:cs="Times New Roman"/>
          <w:noProof/>
          <w:sz w:val="22"/>
        </w:rPr>
        <mc:AlternateContent>
          <mc:Choice Requires="wpg">
            <w:drawing>
              <wp:anchor distT="0" distB="0" distL="114300" distR="114300" simplePos="0" relativeHeight="251658240" behindDoc="0" locked="0" layoutInCell="1" allowOverlap="1" wp14:anchorId="3DB9A9F8" wp14:editId="16BA5168">
                <wp:simplePos x="0" y="0"/>
                <wp:positionH relativeFrom="page">
                  <wp:posOffset>737616</wp:posOffset>
                </wp:positionH>
                <wp:positionV relativeFrom="page">
                  <wp:posOffset>10267188</wp:posOffset>
                </wp:positionV>
                <wp:extent cx="6086602" cy="6096"/>
                <wp:effectExtent l="0" t="0" r="0" b="0"/>
                <wp:wrapTopAndBottom/>
                <wp:docPr id="7584" name="Group 7584"/>
                <wp:cNvGraphicFramePr/>
                <a:graphic xmlns:a="http://schemas.openxmlformats.org/drawingml/2006/main">
                  <a:graphicData uri="http://schemas.microsoft.com/office/word/2010/wordprocessingGroup">
                    <wpg:wgp>
                      <wpg:cNvGrpSpPr/>
                      <wpg:grpSpPr>
                        <a:xfrm>
                          <a:off x="0" y="0"/>
                          <a:ext cx="6086602" cy="6096"/>
                          <a:chOff x="0" y="0"/>
                          <a:chExt cx="6086602" cy="6096"/>
                        </a:xfrm>
                      </wpg:grpSpPr>
                      <wps:wsp>
                        <wps:cNvPr id="8686" name="Shape 8686"/>
                        <wps:cNvSpPr/>
                        <wps:spPr>
                          <a:xfrm>
                            <a:off x="0" y="0"/>
                            <a:ext cx="6086602" cy="9144"/>
                          </a:xfrm>
                          <a:custGeom>
                            <a:avLst/>
                            <a:gdLst/>
                            <a:ahLst/>
                            <a:cxnLst/>
                            <a:rect l="0" t="0" r="0" b="0"/>
                            <a:pathLst>
                              <a:path w="6086602" h="9144">
                                <a:moveTo>
                                  <a:pt x="0" y="0"/>
                                </a:moveTo>
                                <a:lnTo>
                                  <a:pt x="6086602" y="0"/>
                                </a:lnTo>
                                <a:lnTo>
                                  <a:pt x="60866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584" style="width:479.26pt;height:0.47998pt;position:absolute;mso-position-horizontal-relative:page;mso-position-horizontal:absolute;margin-left:58.08pt;mso-position-vertical-relative:page;margin-top:808.44pt;" coordsize="60866,60">
                <v:shape id="Shape 8687" style="position:absolute;width:60866;height:91;left:0;top:0;" coordsize="6086602,9144" path="m0,0l6086602,0l6086602,9144l0,9144l0,0">
                  <v:stroke weight="0pt" endcap="flat" joinstyle="miter" miterlimit="10" on="false" color="#000000" opacity="0"/>
                  <v:fill on="true" color="#000000"/>
                </v:shape>
                <w10:wrap type="topAndBottom"/>
              </v:group>
            </w:pict>
          </mc:Fallback>
        </mc:AlternateContent>
      </w:r>
      <w:r w:rsidRPr="00D33564">
        <w:rPr>
          <w:rFonts w:ascii="Times New Roman" w:eastAsia="Calibri" w:hAnsi="Times New Roman" w:cs="Times New Roman"/>
          <w:b w:val="0"/>
          <w:color w:val="000000"/>
          <w:sz w:val="22"/>
        </w:rPr>
        <w:tab/>
      </w:r>
      <w:r w:rsidRPr="00D33564">
        <w:rPr>
          <w:rFonts w:ascii="Times New Roman" w:eastAsia="Arial" w:hAnsi="Times New Roman" w:cs="Times New Roman"/>
        </w:rPr>
        <w:t xml:space="preserve"> </w:t>
      </w:r>
      <w:r w:rsidR="00747985" w:rsidRPr="00D33564">
        <w:rPr>
          <w:rFonts w:ascii="Times New Roman" w:eastAsia="Arial" w:hAnsi="Times New Roman" w:cs="Times New Roman"/>
        </w:rPr>
        <w:t xml:space="preserve">                    </w:t>
      </w:r>
      <w:r w:rsidRPr="00D33564">
        <w:rPr>
          <w:rFonts w:ascii="Times New Roman" w:hAnsi="Times New Roman" w:cs="Times New Roman"/>
        </w:rPr>
        <w:t>FUTURE WORK</w:t>
      </w:r>
    </w:p>
    <w:p w14:paraId="7F4BA943" w14:textId="296DB175" w:rsidR="00655854" w:rsidRPr="00D33564" w:rsidRDefault="00000000" w:rsidP="00655854">
      <w:pPr>
        <w:pStyle w:val="Heading1"/>
        <w:tabs>
          <w:tab w:val="center" w:pos="4495"/>
          <w:tab w:val="center" w:pos="5844"/>
        </w:tabs>
        <w:ind w:left="0" w:right="0" w:firstLine="0"/>
        <w:jc w:val="left"/>
        <w:rPr>
          <w:rFonts w:ascii="Times New Roman" w:hAnsi="Times New Roman" w:cs="Times New Roman"/>
          <w:b w:val="0"/>
        </w:rPr>
      </w:pPr>
      <w:r w:rsidRPr="00D33564">
        <w:rPr>
          <w:rFonts w:ascii="Times New Roman" w:hAnsi="Times New Roman" w:cs="Times New Roman"/>
          <w:b w:val="0"/>
        </w:rPr>
        <w:t xml:space="preserve"> </w:t>
      </w:r>
    </w:p>
    <w:p w14:paraId="18ED1BF2" w14:textId="32D2166C" w:rsidR="00CB2EBE" w:rsidRPr="00CB2EBE" w:rsidRDefault="00CB2EBE" w:rsidP="00CB2EBE">
      <w:pPr>
        <w:shd w:val="clear" w:color="auto" w:fill="FFFFFF"/>
        <w:spacing w:before="240" w:after="0" w:line="240" w:lineRule="auto"/>
        <w:ind w:left="720" w:right="0" w:firstLine="0"/>
        <w:rPr>
          <w:rFonts w:ascii="Times New Roman" w:eastAsia="Times New Roman" w:hAnsi="Times New Roman" w:cs="Times New Roman"/>
          <w:color w:val="auto"/>
          <w:kern w:val="0"/>
          <w:sz w:val="24"/>
          <w:szCs w:val="24"/>
          <w:lang w:bidi="ar-SA"/>
          <w14:ligatures w14:val="none"/>
        </w:rPr>
      </w:pPr>
      <w:r w:rsidRPr="00CB2EBE">
        <w:rPr>
          <w:rFonts w:ascii="Times New Roman" w:eastAsia="Times New Roman" w:hAnsi="Times New Roman" w:cs="Times New Roman"/>
          <w:kern w:val="0"/>
          <w:lang w:bidi="ar-SA"/>
          <w14:ligatures w14:val="none"/>
        </w:rPr>
        <w:t xml:space="preserve">Completely reporting tasks can be enormously valuable. Inside a brief period, the assortment becomes obvious, clear, and coherent. It helps people in acquiring an extensive and clear comprehension of past exercises. Moreover, it works with the administration of current errands connected with the chamber. Moreover, it lessens the expense related with gathering and sorting out tasks, guaranteeing a smooth assortment process. The framework intends to limit manual work and advance brief information passage. The plan of the eco-accommodating gas framework is sufficiently adaptable to take </w:t>
      </w:r>
      <w:r w:rsidR="00F723BF" w:rsidRPr="00CB2EBE">
        <w:rPr>
          <w:rFonts w:ascii="Times New Roman" w:eastAsia="Times New Roman" w:hAnsi="Times New Roman" w:cs="Times New Roman"/>
          <w:kern w:val="0"/>
          <w:lang w:bidi="ar-SA"/>
          <w14:ligatures w14:val="none"/>
        </w:rPr>
        <w:t>exceptional care</w:t>
      </w:r>
      <w:r w:rsidRPr="00CB2EBE">
        <w:rPr>
          <w:rFonts w:ascii="Times New Roman" w:eastAsia="Times New Roman" w:hAnsi="Times New Roman" w:cs="Times New Roman"/>
          <w:kern w:val="0"/>
          <w:lang w:bidi="ar-SA"/>
          <w14:ligatures w14:val="none"/>
        </w:rPr>
        <w:t xml:space="preserve"> of the visitors' necessities. Also, this plan incorporates imaginative elements like fast association establishment, internet booking or buying of chambers, association </w:t>
      </w:r>
      <w:r w:rsidR="00F723BF" w:rsidRPr="00CB2EBE">
        <w:rPr>
          <w:rFonts w:ascii="Times New Roman" w:eastAsia="Times New Roman" w:hAnsi="Times New Roman" w:cs="Times New Roman"/>
          <w:kern w:val="0"/>
          <w:lang w:bidi="ar-SA"/>
          <w14:ligatures w14:val="none"/>
        </w:rPr>
        <w:t>convenience</w:t>
      </w:r>
      <w:r w:rsidRPr="00CB2EBE">
        <w:rPr>
          <w:rFonts w:ascii="Times New Roman" w:eastAsia="Times New Roman" w:hAnsi="Times New Roman" w:cs="Times New Roman"/>
          <w:kern w:val="0"/>
          <w:lang w:bidi="ar-SA"/>
          <w14:ligatures w14:val="none"/>
        </w:rPr>
        <w:t>, and assisted help arrangement.</w:t>
      </w:r>
    </w:p>
    <w:p w14:paraId="5B55D3CD" w14:textId="77777777" w:rsidR="00CB2EBE" w:rsidRPr="00CB2EBE" w:rsidRDefault="00CB2EBE" w:rsidP="00CB2EBE">
      <w:pPr>
        <w:shd w:val="clear" w:color="auto" w:fill="FFFFFF"/>
        <w:spacing w:after="0" w:line="240" w:lineRule="auto"/>
        <w:ind w:left="0" w:right="0" w:firstLine="0"/>
        <w:rPr>
          <w:rFonts w:ascii="Times New Roman" w:eastAsia="Times New Roman" w:hAnsi="Times New Roman" w:cs="Times New Roman"/>
          <w:color w:val="auto"/>
          <w:kern w:val="0"/>
          <w:sz w:val="24"/>
          <w:szCs w:val="24"/>
          <w:lang w:bidi="ar-SA"/>
          <w14:ligatures w14:val="none"/>
        </w:rPr>
      </w:pPr>
    </w:p>
    <w:p w14:paraId="67CB2A59" w14:textId="77777777" w:rsidR="00655854" w:rsidRPr="00D33564" w:rsidRDefault="00655854" w:rsidP="009F4394">
      <w:pPr>
        <w:pStyle w:val="Heading1"/>
        <w:ind w:left="880" w:right="151"/>
        <w:rPr>
          <w:rFonts w:ascii="Times New Roman" w:hAnsi="Times New Roman" w:cs="Times New Roman"/>
        </w:rPr>
      </w:pPr>
    </w:p>
    <w:p w14:paraId="2DBA9FED" w14:textId="1F3F8EB8" w:rsidR="00655854" w:rsidRPr="00D33564" w:rsidRDefault="00000000" w:rsidP="00655854">
      <w:pPr>
        <w:pStyle w:val="Heading1"/>
        <w:ind w:left="880" w:right="151"/>
        <w:rPr>
          <w:rFonts w:ascii="Times New Roman" w:hAnsi="Times New Roman" w:cs="Times New Roman"/>
        </w:rPr>
      </w:pPr>
      <w:r w:rsidRPr="00D33564">
        <w:rPr>
          <w:rFonts w:ascii="Times New Roman" w:hAnsi="Times New Roman" w:cs="Times New Roman"/>
        </w:rPr>
        <w:t>ACKNOWLEDGEMENT</w:t>
      </w:r>
    </w:p>
    <w:p w14:paraId="6FC2A7E8" w14:textId="77777777" w:rsidR="006F2544" w:rsidRPr="00D33564" w:rsidRDefault="006F2544" w:rsidP="006F2544">
      <w:pPr>
        <w:rPr>
          <w:rFonts w:ascii="Times New Roman" w:hAnsi="Times New Roman" w:cs="Times New Roman"/>
        </w:rPr>
      </w:pPr>
    </w:p>
    <w:p w14:paraId="7DBFBFE3" w14:textId="77777777" w:rsidR="002A45E1" w:rsidRPr="002A45E1" w:rsidRDefault="002A45E1" w:rsidP="00A259E2">
      <w:pPr>
        <w:shd w:val="clear" w:color="auto" w:fill="FFFFFF"/>
        <w:spacing w:before="240" w:after="0" w:line="240" w:lineRule="auto"/>
        <w:ind w:left="720" w:right="0" w:firstLine="0"/>
        <w:rPr>
          <w:rFonts w:ascii="Times New Roman" w:eastAsia="Times New Roman" w:hAnsi="Times New Roman" w:cs="Times New Roman"/>
          <w:color w:val="auto"/>
          <w:kern w:val="0"/>
          <w:sz w:val="24"/>
          <w:szCs w:val="24"/>
          <w:lang w:bidi="ar-SA"/>
          <w14:ligatures w14:val="none"/>
        </w:rPr>
      </w:pPr>
      <w:r w:rsidRPr="002A45E1">
        <w:rPr>
          <w:rFonts w:ascii="Times New Roman" w:eastAsia="Times New Roman" w:hAnsi="Times New Roman" w:cs="Times New Roman"/>
          <w:kern w:val="0"/>
          <w:lang w:bidi="ar-SA"/>
          <w14:ligatures w14:val="none"/>
        </w:rPr>
        <w:t>We extend our heartfelt appreciation to our friends, relatives, faculty members, and staff at Shri Ramswaroop Memorial College of Engineering and Management for their invaluable assistance and guidance. A special mention goes to our instructor, whose insightful advice led us towards the right path.</w:t>
      </w:r>
    </w:p>
    <w:p w14:paraId="40315589" w14:textId="77777777" w:rsidR="002A45E1" w:rsidRPr="002A45E1" w:rsidRDefault="002A45E1" w:rsidP="00A259E2">
      <w:pPr>
        <w:shd w:val="clear" w:color="auto" w:fill="FFFFFF"/>
        <w:spacing w:after="0" w:line="240" w:lineRule="auto"/>
        <w:ind w:left="720" w:right="0" w:firstLine="0"/>
        <w:rPr>
          <w:rFonts w:ascii="Times New Roman" w:eastAsia="Times New Roman" w:hAnsi="Times New Roman" w:cs="Times New Roman"/>
          <w:color w:val="auto"/>
          <w:kern w:val="0"/>
          <w:sz w:val="24"/>
          <w:szCs w:val="24"/>
          <w:lang w:bidi="ar-SA"/>
          <w14:ligatures w14:val="none"/>
        </w:rPr>
      </w:pPr>
    </w:p>
    <w:p w14:paraId="3FAB3C2A" w14:textId="2CE44F71" w:rsidR="002A45E1" w:rsidRPr="002A45E1" w:rsidRDefault="00F723BF" w:rsidP="00A259E2">
      <w:pPr>
        <w:shd w:val="clear" w:color="auto" w:fill="FFFFFF"/>
        <w:spacing w:after="0" w:line="240" w:lineRule="auto"/>
        <w:ind w:left="720" w:right="0" w:firstLine="0"/>
        <w:rPr>
          <w:rFonts w:ascii="Times New Roman" w:eastAsia="Times New Roman" w:hAnsi="Times New Roman" w:cs="Times New Roman"/>
          <w:color w:val="auto"/>
          <w:kern w:val="0"/>
          <w:sz w:val="24"/>
          <w:szCs w:val="24"/>
          <w:lang w:bidi="ar-SA"/>
          <w14:ligatures w14:val="none"/>
        </w:rPr>
      </w:pPr>
      <w:r w:rsidRPr="002A45E1">
        <w:rPr>
          <w:rFonts w:ascii="Times New Roman" w:eastAsia="Times New Roman" w:hAnsi="Times New Roman" w:cs="Times New Roman"/>
          <w:kern w:val="0"/>
          <w:lang w:bidi="ar-SA"/>
          <w14:ligatures w14:val="none"/>
        </w:rPr>
        <w:t>Primarily</w:t>
      </w:r>
      <w:r w:rsidR="002A45E1" w:rsidRPr="002A45E1">
        <w:rPr>
          <w:rFonts w:ascii="Times New Roman" w:eastAsia="Times New Roman" w:hAnsi="Times New Roman" w:cs="Times New Roman"/>
          <w:kern w:val="0"/>
          <w:lang w:bidi="ar-SA"/>
          <w14:ligatures w14:val="none"/>
        </w:rPr>
        <w:t>, we would like to express our deepest gratitude to our guide, Dr. Santosh Kr. Dwivedi. Their guidance, mentorship, and unwavering support throughout this research project have been indispensable. Their expertise and profound insights have significantly influenced the direction of our research and the refinement of our methodology.</w:t>
      </w:r>
    </w:p>
    <w:p w14:paraId="272FF778" w14:textId="77777777" w:rsidR="002A45E1" w:rsidRPr="002A45E1" w:rsidRDefault="002A45E1" w:rsidP="00A259E2">
      <w:pPr>
        <w:shd w:val="clear" w:color="auto" w:fill="FFFFFF"/>
        <w:spacing w:after="0" w:line="240" w:lineRule="auto"/>
        <w:ind w:left="720" w:right="0" w:firstLine="0"/>
        <w:rPr>
          <w:rFonts w:ascii="Times New Roman" w:eastAsia="Times New Roman" w:hAnsi="Times New Roman" w:cs="Times New Roman"/>
          <w:color w:val="auto"/>
          <w:kern w:val="0"/>
          <w:sz w:val="24"/>
          <w:szCs w:val="24"/>
          <w:lang w:bidi="ar-SA"/>
          <w14:ligatures w14:val="none"/>
        </w:rPr>
      </w:pPr>
    </w:p>
    <w:p w14:paraId="763572C2" w14:textId="77777777" w:rsidR="002A45E1" w:rsidRPr="002A45E1" w:rsidRDefault="002A45E1" w:rsidP="00A259E2">
      <w:pPr>
        <w:shd w:val="clear" w:color="auto" w:fill="FFFFFF"/>
        <w:spacing w:after="0" w:line="240" w:lineRule="auto"/>
        <w:ind w:left="720" w:right="0" w:firstLine="0"/>
        <w:rPr>
          <w:rFonts w:ascii="Times New Roman" w:eastAsia="Times New Roman" w:hAnsi="Times New Roman" w:cs="Times New Roman"/>
          <w:color w:val="auto"/>
          <w:kern w:val="0"/>
          <w:sz w:val="24"/>
          <w:szCs w:val="24"/>
          <w:lang w:bidi="ar-SA"/>
          <w14:ligatures w14:val="none"/>
        </w:rPr>
      </w:pPr>
      <w:r w:rsidRPr="002A45E1">
        <w:rPr>
          <w:rFonts w:ascii="Times New Roman" w:eastAsia="Times New Roman" w:hAnsi="Times New Roman" w:cs="Times New Roman"/>
          <w:kern w:val="0"/>
          <w:lang w:bidi="ar-SA"/>
          <w14:ligatures w14:val="none"/>
        </w:rPr>
        <w:t>Lastly, we would like to acknowledge our gratitude to our family members, friends, and loved ones for their unwavering support, understanding, and encouragement throughout this research journey. Their unwavering belief in us has been a driving force behind our motivation and perseverance.</w:t>
      </w:r>
    </w:p>
    <w:p w14:paraId="7B807735" w14:textId="77777777" w:rsidR="002A45E1" w:rsidRPr="002A45E1" w:rsidRDefault="002A45E1" w:rsidP="00A259E2">
      <w:pPr>
        <w:shd w:val="clear" w:color="auto" w:fill="FFFFFF"/>
        <w:spacing w:after="0" w:line="240" w:lineRule="auto"/>
        <w:ind w:left="720" w:right="0" w:firstLine="0"/>
        <w:rPr>
          <w:rFonts w:ascii="Times New Roman" w:eastAsia="Times New Roman" w:hAnsi="Times New Roman" w:cs="Times New Roman"/>
          <w:color w:val="auto"/>
          <w:kern w:val="0"/>
          <w:sz w:val="24"/>
          <w:szCs w:val="24"/>
          <w:lang w:bidi="ar-SA"/>
          <w14:ligatures w14:val="none"/>
        </w:rPr>
      </w:pPr>
    </w:p>
    <w:p w14:paraId="0A6A1A7A" w14:textId="1C3D8E6C" w:rsidR="002A45E1" w:rsidRPr="002A45E1" w:rsidRDefault="002A45E1" w:rsidP="00A259E2">
      <w:pPr>
        <w:shd w:val="clear" w:color="auto" w:fill="FFFFFF"/>
        <w:spacing w:after="0" w:line="240" w:lineRule="auto"/>
        <w:ind w:left="720" w:right="0" w:firstLine="0"/>
        <w:rPr>
          <w:rFonts w:ascii="Times New Roman" w:eastAsia="Times New Roman" w:hAnsi="Times New Roman" w:cs="Times New Roman"/>
          <w:color w:val="auto"/>
          <w:kern w:val="0"/>
          <w:sz w:val="24"/>
          <w:szCs w:val="24"/>
          <w:lang w:bidi="ar-SA"/>
          <w14:ligatures w14:val="none"/>
        </w:rPr>
      </w:pPr>
      <w:r w:rsidRPr="002A45E1">
        <w:rPr>
          <w:rFonts w:ascii="Times New Roman" w:eastAsia="Times New Roman" w:hAnsi="Times New Roman" w:cs="Times New Roman"/>
          <w:kern w:val="0"/>
          <w:lang w:bidi="ar-SA"/>
          <w14:ligatures w14:val="none"/>
        </w:rPr>
        <w:t xml:space="preserve">Although it is impossible to mention every individual who has contributed in </w:t>
      </w:r>
      <w:r w:rsidR="00F723BF" w:rsidRPr="002A45E1">
        <w:rPr>
          <w:rFonts w:ascii="Times New Roman" w:eastAsia="Times New Roman" w:hAnsi="Times New Roman" w:cs="Times New Roman"/>
          <w:kern w:val="0"/>
          <w:lang w:bidi="ar-SA"/>
          <w14:ligatures w14:val="none"/>
        </w:rPr>
        <w:t>many ways</w:t>
      </w:r>
      <w:r w:rsidRPr="002A45E1">
        <w:rPr>
          <w:rFonts w:ascii="Times New Roman" w:eastAsia="Times New Roman" w:hAnsi="Times New Roman" w:cs="Times New Roman"/>
          <w:kern w:val="0"/>
          <w:lang w:bidi="ar-SA"/>
          <w14:ligatures w14:val="none"/>
        </w:rPr>
        <w:t>, we genuinely appreciate the support we have received from all quarters.</w:t>
      </w:r>
    </w:p>
    <w:p w14:paraId="2386754A" w14:textId="77777777" w:rsidR="002A45E1" w:rsidRPr="002A45E1" w:rsidRDefault="002A45E1" w:rsidP="002A45E1">
      <w:pPr>
        <w:shd w:val="clear" w:color="auto" w:fill="FFFFFF"/>
        <w:spacing w:after="0" w:line="240" w:lineRule="auto"/>
        <w:ind w:left="0" w:right="0" w:firstLine="0"/>
        <w:rPr>
          <w:rFonts w:ascii="Times New Roman" w:eastAsia="Times New Roman" w:hAnsi="Times New Roman" w:cs="Times New Roman"/>
          <w:color w:val="auto"/>
          <w:kern w:val="0"/>
          <w:sz w:val="24"/>
          <w:szCs w:val="24"/>
          <w:lang w:bidi="ar-SA"/>
          <w14:ligatures w14:val="none"/>
        </w:rPr>
      </w:pPr>
    </w:p>
    <w:p w14:paraId="13F38255" w14:textId="77777777" w:rsidR="00747985" w:rsidRPr="00D33564" w:rsidRDefault="00000000">
      <w:pPr>
        <w:pStyle w:val="Heading1"/>
        <w:tabs>
          <w:tab w:val="center" w:pos="4580"/>
          <w:tab w:val="center" w:pos="5844"/>
        </w:tabs>
        <w:spacing w:after="49"/>
        <w:ind w:left="0" w:right="0" w:firstLine="0"/>
        <w:jc w:val="left"/>
        <w:rPr>
          <w:rFonts w:ascii="Times New Roman" w:eastAsia="Calibri" w:hAnsi="Times New Roman" w:cs="Times New Roman"/>
          <w:b w:val="0"/>
          <w:color w:val="000000"/>
          <w:sz w:val="22"/>
        </w:rPr>
      </w:pPr>
      <w:r w:rsidRPr="00D33564">
        <w:rPr>
          <w:rFonts w:ascii="Times New Roman" w:eastAsia="Calibri" w:hAnsi="Times New Roman" w:cs="Times New Roman"/>
          <w:b w:val="0"/>
          <w:color w:val="000000"/>
          <w:sz w:val="22"/>
        </w:rPr>
        <w:tab/>
      </w:r>
      <w:r w:rsidR="00747985" w:rsidRPr="00D33564">
        <w:rPr>
          <w:rFonts w:ascii="Times New Roman" w:eastAsia="Calibri" w:hAnsi="Times New Roman" w:cs="Times New Roman"/>
          <w:b w:val="0"/>
          <w:color w:val="000000"/>
          <w:sz w:val="22"/>
        </w:rPr>
        <w:t xml:space="preserve">                       </w:t>
      </w:r>
    </w:p>
    <w:p w14:paraId="292EB637" w14:textId="77777777" w:rsidR="00747985" w:rsidRPr="00D33564" w:rsidRDefault="00747985">
      <w:pPr>
        <w:pStyle w:val="Heading1"/>
        <w:tabs>
          <w:tab w:val="center" w:pos="4580"/>
          <w:tab w:val="center" w:pos="5844"/>
        </w:tabs>
        <w:spacing w:after="49"/>
        <w:ind w:left="0" w:right="0" w:firstLine="0"/>
        <w:jc w:val="left"/>
        <w:rPr>
          <w:rFonts w:ascii="Times New Roman" w:eastAsia="Calibri" w:hAnsi="Times New Roman" w:cs="Times New Roman"/>
          <w:b w:val="0"/>
          <w:color w:val="000000"/>
          <w:sz w:val="22"/>
        </w:rPr>
      </w:pPr>
    </w:p>
    <w:p w14:paraId="034112F6" w14:textId="77777777" w:rsidR="002A45E1" w:rsidRDefault="00747985" w:rsidP="007A3197">
      <w:pPr>
        <w:pStyle w:val="Heading1"/>
        <w:tabs>
          <w:tab w:val="center" w:pos="4580"/>
          <w:tab w:val="center" w:pos="5844"/>
        </w:tabs>
        <w:spacing w:after="49"/>
        <w:ind w:left="0" w:right="0" w:firstLine="0"/>
        <w:jc w:val="left"/>
        <w:rPr>
          <w:rFonts w:ascii="Times New Roman" w:eastAsia="Calibri" w:hAnsi="Times New Roman" w:cs="Times New Roman"/>
          <w:b w:val="0"/>
          <w:color w:val="000000"/>
          <w:sz w:val="22"/>
        </w:rPr>
      </w:pPr>
      <w:r w:rsidRPr="00D33564">
        <w:rPr>
          <w:rFonts w:ascii="Times New Roman" w:eastAsia="Calibri" w:hAnsi="Times New Roman" w:cs="Times New Roman"/>
          <w:b w:val="0"/>
          <w:color w:val="000000"/>
          <w:sz w:val="22"/>
        </w:rPr>
        <w:t xml:space="preserve">                                                                                         </w:t>
      </w:r>
    </w:p>
    <w:p w14:paraId="5E17E055" w14:textId="77777777" w:rsidR="002A45E1" w:rsidRDefault="002A45E1">
      <w:pPr>
        <w:spacing w:after="160" w:line="259" w:lineRule="auto"/>
        <w:ind w:left="0" w:right="0" w:firstLine="0"/>
        <w:jc w:val="left"/>
        <w:rPr>
          <w:rFonts w:ascii="Times New Roman" w:eastAsia="Calibri" w:hAnsi="Times New Roman" w:cs="Times New Roman"/>
          <w:sz w:val="22"/>
        </w:rPr>
      </w:pPr>
      <w:r>
        <w:rPr>
          <w:rFonts w:ascii="Times New Roman" w:eastAsia="Calibri" w:hAnsi="Times New Roman" w:cs="Times New Roman"/>
          <w:b/>
          <w:sz w:val="22"/>
        </w:rPr>
        <w:br w:type="page"/>
      </w:r>
    </w:p>
    <w:p w14:paraId="5D27DD9E" w14:textId="5505FA04" w:rsidR="001D58D8" w:rsidRDefault="00747985" w:rsidP="002A45E1">
      <w:pPr>
        <w:pStyle w:val="Heading1"/>
        <w:tabs>
          <w:tab w:val="center" w:pos="4580"/>
          <w:tab w:val="center" w:pos="5844"/>
        </w:tabs>
        <w:spacing w:after="49"/>
        <w:ind w:left="0" w:right="0" w:firstLine="0"/>
        <w:rPr>
          <w:rFonts w:ascii="Times New Roman" w:hAnsi="Times New Roman" w:cs="Times New Roman"/>
        </w:rPr>
      </w:pPr>
      <w:r w:rsidRPr="00D33564">
        <w:rPr>
          <w:rFonts w:ascii="Times New Roman" w:hAnsi="Times New Roman" w:cs="Times New Roman"/>
        </w:rPr>
        <w:lastRenderedPageBreak/>
        <w:t>REFERENCES</w:t>
      </w:r>
    </w:p>
    <w:p w14:paraId="1E0B4E89" w14:textId="77777777" w:rsidR="002A45E1" w:rsidRPr="002A45E1" w:rsidRDefault="002A45E1" w:rsidP="002A45E1"/>
    <w:p w14:paraId="14A18F14" w14:textId="77777777" w:rsidR="007A3197" w:rsidRPr="007A3197" w:rsidRDefault="007A3197" w:rsidP="007A3197">
      <w:pPr>
        <w:numPr>
          <w:ilvl w:val="0"/>
          <w:numId w:val="15"/>
        </w:numPr>
        <w:shd w:val="clear" w:color="auto" w:fill="FFFFFF"/>
        <w:spacing w:after="0" w:line="240" w:lineRule="auto"/>
        <w:ind w:right="0"/>
        <w:textAlignment w:val="baseline"/>
        <w:rPr>
          <w:rFonts w:ascii="Times New Roman" w:eastAsia="Times New Roman" w:hAnsi="Times New Roman" w:cs="Times New Roman"/>
          <w:kern w:val="0"/>
          <w:lang w:bidi="ar-SA"/>
          <w14:ligatures w14:val="none"/>
        </w:rPr>
      </w:pPr>
      <w:r w:rsidRPr="007A3197">
        <w:rPr>
          <w:rFonts w:ascii="Times New Roman" w:eastAsia="Times New Roman" w:hAnsi="Times New Roman" w:cs="Times New Roman"/>
          <w:kern w:val="0"/>
          <w:lang w:bidi="ar-SA"/>
          <w14:ligatures w14:val="none"/>
        </w:rPr>
        <w:t>Western Power Distribution. SF6 Alternatives—A Literature Review on SF6 Gas Alternatives for Use on the Distribution Network; Western Power Distribution: Wales, UK, 2018; pp. 6–39.</w:t>
      </w:r>
    </w:p>
    <w:p w14:paraId="14FAAB10" w14:textId="52DC8B00" w:rsidR="007A3197" w:rsidRPr="007A3197" w:rsidRDefault="007A3197" w:rsidP="007A3197">
      <w:pPr>
        <w:numPr>
          <w:ilvl w:val="0"/>
          <w:numId w:val="15"/>
        </w:numPr>
        <w:shd w:val="clear" w:color="auto" w:fill="FFFFFF"/>
        <w:spacing w:after="0" w:line="240" w:lineRule="auto"/>
        <w:ind w:right="0"/>
        <w:textAlignment w:val="baseline"/>
        <w:rPr>
          <w:rFonts w:ascii="Times New Roman" w:eastAsia="Times New Roman" w:hAnsi="Times New Roman" w:cs="Times New Roman"/>
          <w:kern w:val="0"/>
          <w:lang w:bidi="ar-SA"/>
          <w14:ligatures w14:val="none"/>
        </w:rPr>
      </w:pPr>
      <w:r w:rsidRPr="007A3197">
        <w:rPr>
          <w:rFonts w:ascii="Times New Roman" w:eastAsia="Times New Roman" w:hAnsi="Times New Roman" w:cs="Times New Roman"/>
          <w:kern w:val="0"/>
          <w:lang w:bidi="ar-SA"/>
          <w14:ligatures w14:val="none"/>
        </w:rPr>
        <w:t xml:space="preserve">United Nations. Kyoto Protocol to the United Nations Framework Convention on Climate Change; United </w:t>
      </w:r>
      <w:r w:rsidR="00F723BF" w:rsidRPr="007A3197">
        <w:rPr>
          <w:rFonts w:ascii="Times New Roman" w:eastAsia="Times New Roman" w:hAnsi="Times New Roman" w:cs="Times New Roman"/>
          <w:kern w:val="0"/>
          <w:lang w:bidi="ar-SA"/>
          <w14:ligatures w14:val="none"/>
        </w:rPr>
        <w:t>Nations: Rome</w:t>
      </w:r>
      <w:r w:rsidRPr="007A3197">
        <w:rPr>
          <w:rFonts w:ascii="Times New Roman" w:eastAsia="Times New Roman" w:hAnsi="Times New Roman" w:cs="Times New Roman"/>
          <w:kern w:val="0"/>
          <w:lang w:bidi="ar-SA"/>
          <w14:ligatures w14:val="none"/>
        </w:rPr>
        <w:t>, Italy, 1998; pp. 1–19.</w:t>
      </w:r>
    </w:p>
    <w:p w14:paraId="6F815283" w14:textId="77777777" w:rsidR="007A3197" w:rsidRPr="007A3197" w:rsidRDefault="007A3197" w:rsidP="007A3197">
      <w:pPr>
        <w:numPr>
          <w:ilvl w:val="0"/>
          <w:numId w:val="15"/>
        </w:numPr>
        <w:shd w:val="clear" w:color="auto" w:fill="FFFFFF"/>
        <w:spacing w:after="0" w:line="240" w:lineRule="auto"/>
        <w:ind w:right="0"/>
        <w:textAlignment w:val="baseline"/>
        <w:rPr>
          <w:rFonts w:ascii="Times New Roman" w:eastAsia="Times New Roman" w:hAnsi="Times New Roman" w:cs="Times New Roman"/>
          <w:kern w:val="0"/>
          <w:lang w:bidi="ar-SA"/>
          <w14:ligatures w14:val="none"/>
        </w:rPr>
      </w:pPr>
      <w:r w:rsidRPr="007A3197">
        <w:rPr>
          <w:rFonts w:ascii="Times New Roman" w:eastAsia="Times New Roman" w:hAnsi="Times New Roman" w:cs="Times New Roman"/>
          <w:kern w:val="0"/>
          <w:lang w:bidi="ar-SA"/>
          <w14:ligatures w14:val="none"/>
        </w:rPr>
        <w:t>United Nations. Paris Agreement—United Nations Framework Convention on Climate Change; United Nations: Rome, Italy, 2015.</w:t>
      </w:r>
    </w:p>
    <w:p w14:paraId="4F47534A" w14:textId="77777777" w:rsidR="007A3197" w:rsidRPr="007A3197" w:rsidRDefault="007A3197" w:rsidP="007A3197">
      <w:pPr>
        <w:numPr>
          <w:ilvl w:val="0"/>
          <w:numId w:val="15"/>
        </w:numPr>
        <w:shd w:val="clear" w:color="auto" w:fill="FFFFFF"/>
        <w:spacing w:after="0" w:line="240" w:lineRule="auto"/>
        <w:ind w:right="0"/>
        <w:textAlignment w:val="baseline"/>
        <w:rPr>
          <w:rFonts w:ascii="Times New Roman" w:eastAsia="Times New Roman" w:hAnsi="Times New Roman" w:cs="Times New Roman"/>
          <w:kern w:val="0"/>
          <w:lang w:bidi="ar-SA"/>
          <w14:ligatures w14:val="none"/>
        </w:rPr>
      </w:pPr>
      <w:r w:rsidRPr="007A3197">
        <w:rPr>
          <w:rFonts w:ascii="Times New Roman" w:eastAsia="Times New Roman" w:hAnsi="Times New Roman" w:cs="Times New Roman"/>
          <w:kern w:val="0"/>
          <w:lang w:bidi="ar-SA"/>
          <w14:ligatures w14:val="none"/>
        </w:rPr>
        <w:t>Okubo, H.; Beroual, A. Recent trend and future perspectives in electrical insulation techniques in relation to sulfur hexaﬂuoride (SF6) substitutes for high voltage electric power equipment. IEEE Electr. Insul. Mag.</w:t>
      </w:r>
    </w:p>
    <w:p w14:paraId="7E5326B4" w14:textId="77777777" w:rsidR="007A3197" w:rsidRPr="007A3197" w:rsidRDefault="007A3197" w:rsidP="007A3197">
      <w:pPr>
        <w:pStyle w:val="ListParagraph"/>
        <w:numPr>
          <w:ilvl w:val="1"/>
          <w:numId w:val="15"/>
        </w:numPr>
        <w:shd w:val="clear" w:color="auto" w:fill="FFFFFF"/>
        <w:spacing w:after="0" w:line="240" w:lineRule="auto"/>
        <w:ind w:right="0"/>
        <w:rPr>
          <w:rFonts w:ascii="Times New Roman" w:eastAsia="Times New Roman" w:hAnsi="Times New Roman" w:cs="Times New Roman"/>
          <w:color w:val="auto"/>
          <w:kern w:val="0"/>
          <w:sz w:val="24"/>
          <w:szCs w:val="24"/>
          <w:lang w:bidi="ar-SA"/>
          <w14:ligatures w14:val="none"/>
        </w:rPr>
      </w:pPr>
      <w:r w:rsidRPr="007A3197">
        <w:rPr>
          <w:rFonts w:ascii="Times New Roman" w:eastAsia="Times New Roman" w:hAnsi="Times New Roman" w:cs="Times New Roman"/>
          <w:kern w:val="0"/>
          <w:lang w:bidi="ar-SA"/>
          <w14:ligatures w14:val="none"/>
        </w:rPr>
        <w:t>2011,27, 34–42. [</w:t>
      </w:r>
      <w:r w:rsidRPr="007A3197">
        <w:rPr>
          <w:rFonts w:ascii="Times New Roman" w:eastAsia="Times New Roman" w:hAnsi="Times New Roman" w:cs="Times New Roman"/>
          <w:color w:val="0875B7"/>
          <w:kern w:val="0"/>
          <w:lang w:bidi="ar-SA"/>
          <w14:ligatures w14:val="none"/>
        </w:rPr>
        <w:t>CrossRef</w:t>
      </w:r>
      <w:r w:rsidRPr="007A3197">
        <w:rPr>
          <w:rFonts w:ascii="Times New Roman" w:eastAsia="Times New Roman" w:hAnsi="Times New Roman" w:cs="Times New Roman"/>
          <w:kern w:val="0"/>
          <w:lang w:bidi="ar-SA"/>
          <w14:ligatures w14:val="none"/>
        </w:rPr>
        <w:t>]</w:t>
      </w:r>
    </w:p>
    <w:p w14:paraId="5700CC03" w14:textId="77777777" w:rsidR="007A3197" w:rsidRPr="007A3197" w:rsidRDefault="007A3197" w:rsidP="007A3197">
      <w:pPr>
        <w:numPr>
          <w:ilvl w:val="0"/>
          <w:numId w:val="15"/>
        </w:numPr>
        <w:shd w:val="clear" w:color="auto" w:fill="FFFFFF"/>
        <w:spacing w:after="0" w:line="240" w:lineRule="auto"/>
        <w:ind w:right="0"/>
        <w:textAlignment w:val="baseline"/>
        <w:rPr>
          <w:rFonts w:ascii="Times New Roman" w:eastAsia="Times New Roman" w:hAnsi="Times New Roman" w:cs="Times New Roman"/>
          <w:kern w:val="0"/>
          <w:lang w:bidi="ar-SA"/>
          <w14:ligatures w14:val="none"/>
        </w:rPr>
      </w:pPr>
      <w:r w:rsidRPr="007A3197">
        <w:rPr>
          <w:rFonts w:ascii="Times New Roman" w:eastAsia="Times New Roman" w:hAnsi="Times New Roman" w:cs="Times New Roman"/>
          <w:kern w:val="0"/>
          <w:lang w:bidi="ar-SA"/>
          <w14:ligatures w14:val="none"/>
        </w:rPr>
        <w:t>Widger, P.; Haddad, A. Evaluation of SF6 leakage from gas insulated equipment on electricity networks in</w:t>
      </w:r>
    </w:p>
    <w:p w14:paraId="549F7C69" w14:textId="77777777" w:rsidR="007A3197" w:rsidRPr="007A3197" w:rsidRDefault="007A3197" w:rsidP="007A3197">
      <w:pPr>
        <w:pStyle w:val="ListParagraph"/>
        <w:numPr>
          <w:ilvl w:val="1"/>
          <w:numId w:val="15"/>
        </w:numPr>
        <w:shd w:val="clear" w:color="auto" w:fill="FFFFFF"/>
        <w:spacing w:after="0" w:line="240" w:lineRule="auto"/>
        <w:ind w:right="0"/>
        <w:rPr>
          <w:rFonts w:ascii="Times New Roman" w:eastAsia="Times New Roman" w:hAnsi="Times New Roman" w:cs="Times New Roman"/>
          <w:color w:val="auto"/>
          <w:kern w:val="0"/>
          <w:sz w:val="24"/>
          <w:szCs w:val="24"/>
          <w:lang w:bidi="ar-SA"/>
          <w14:ligatures w14:val="none"/>
        </w:rPr>
      </w:pPr>
      <w:r w:rsidRPr="007A3197">
        <w:rPr>
          <w:rFonts w:ascii="Times New Roman" w:eastAsia="Times New Roman" w:hAnsi="Times New Roman" w:cs="Times New Roman"/>
          <w:kern w:val="0"/>
          <w:lang w:bidi="ar-SA"/>
          <w14:ligatures w14:val="none"/>
        </w:rPr>
        <w:t>Great Britain. Energies 2018,11, 2037. [</w:t>
      </w:r>
      <w:r w:rsidRPr="007A3197">
        <w:rPr>
          <w:rFonts w:ascii="Times New Roman" w:eastAsia="Times New Roman" w:hAnsi="Times New Roman" w:cs="Times New Roman"/>
          <w:color w:val="0875B7"/>
          <w:kern w:val="0"/>
          <w:lang w:bidi="ar-SA"/>
          <w14:ligatures w14:val="none"/>
        </w:rPr>
        <w:t>CrossRef</w:t>
      </w:r>
      <w:r w:rsidRPr="007A3197">
        <w:rPr>
          <w:rFonts w:ascii="Times New Roman" w:eastAsia="Times New Roman" w:hAnsi="Times New Roman" w:cs="Times New Roman"/>
          <w:kern w:val="0"/>
          <w:lang w:bidi="ar-SA"/>
          <w14:ligatures w14:val="none"/>
        </w:rPr>
        <w:t>]</w:t>
      </w:r>
    </w:p>
    <w:p w14:paraId="0574A283" w14:textId="77777777" w:rsidR="007A3197" w:rsidRPr="007A3197" w:rsidRDefault="007A3197" w:rsidP="007A3197">
      <w:pPr>
        <w:numPr>
          <w:ilvl w:val="0"/>
          <w:numId w:val="15"/>
        </w:numPr>
        <w:shd w:val="clear" w:color="auto" w:fill="FFFFFF"/>
        <w:spacing w:after="0" w:line="240" w:lineRule="auto"/>
        <w:ind w:right="0"/>
        <w:textAlignment w:val="baseline"/>
        <w:rPr>
          <w:rFonts w:ascii="Times New Roman" w:eastAsia="Times New Roman" w:hAnsi="Times New Roman" w:cs="Times New Roman"/>
          <w:kern w:val="0"/>
          <w:lang w:bidi="ar-SA"/>
          <w14:ligatures w14:val="none"/>
        </w:rPr>
      </w:pPr>
      <w:r w:rsidRPr="007A3197">
        <w:rPr>
          <w:rFonts w:ascii="Times New Roman" w:eastAsia="Times New Roman" w:hAnsi="Times New Roman" w:cs="Times New Roman"/>
          <w:kern w:val="0"/>
          <w:lang w:bidi="ar-SA"/>
          <w14:ligatures w14:val="none"/>
        </w:rPr>
        <w:t>Christophorou, L.G.; Olthoﬀ, J.K.; Brunt, R.J.V. Sulfur hexaﬂuoride and the electric power industry. IEEE Electr. Insul. Mag. 1997,13, 20–24. [</w:t>
      </w:r>
      <w:r w:rsidRPr="007A3197">
        <w:rPr>
          <w:rFonts w:ascii="Times New Roman" w:eastAsia="Times New Roman" w:hAnsi="Times New Roman" w:cs="Times New Roman"/>
          <w:color w:val="0875B7"/>
          <w:kern w:val="0"/>
          <w:lang w:bidi="ar-SA"/>
          <w14:ligatures w14:val="none"/>
        </w:rPr>
        <w:t>CrossRef</w:t>
      </w:r>
      <w:r w:rsidRPr="007A3197">
        <w:rPr>
          <w:rFonts w:ascii="Times New Roman" w:eastAsia="Times New Roman" w:hAnsi="Times New Roman" w:cs="Times New Roman"/>
          <w:kern w:val="0"/>
          <w:lang w:bidi="ar-SA"/>
          <w14:ligatures w14:val="none"/>
        </w:rPr>
        <w:t>]</w:t>
      </w:r>
    </w:p>
    <w:p w14:paraId="668B3150" w14:textId="77777777" w:rsidR="007A3197" w:rsidRPr="007A3197" w:rsidRDefault="007A3197" w:rsidP="007A3197">
      <w:pPr>
        <w:numPr>
          <w:ilvl w:val="0"/>
          <w:numId w:val="15"/>
        </w:numPr>
        <w:shd w:val="clear" w:color="auto" w:fill="FFFFFF"/>
        <w:spacing w:after="0" w:line="240" w:lineRule="auto"/>
        <w:ind w:right="0"/>
        <w:textAlignment w:val="baseline"/>
        <w:rPr>
          <w:rFonts w:ascii="Times New Roman" w:eastAsia="Times New Roman" w:hAnsi="Times New Roman" w:cs="Times New Roman"/>
          <w:kern w:val="0"/>
          <w:lang w:bidi="ar-SA"/>
          <w14:ligatures w14:val="none"/>
        </w:rPr>
      </w:pPr>
      <w:r w:rsidRPr="007A3197">
        <w:rPr>
          <w:rFonts w:ascii="Times New Roman" w:eastAsia="Times New Roman" w:hAnsi="Times New Roman" w:cs="Times New Roman"/>
          <w:kern w:val="0"/>
          <w:lang w:bidi="ar-SA"/>
          <w14:ligatures w14:val="none"/>
        </w:rPr>
        <w:t>Kieﬀel, Y.; Biquez, F.; Ponchon, P. Alternative gas to SF6 for use in high voltage switchgears: G3. In Proceedings of the International Conference on Electricity Distribution, Lyon, France, 15–18 June 2015; pp. 1–5</w:t>
      </w:r>
    </w:p>
    <w:p w14:paraId="39CDCF83" w14:textId="77777777" w:rsidR="007A3197" w:rsidRPr="007A3197" w:rsidRDefault="007A3197" w:rsidP="007A3197"/>
    <w:sectPr w:rsidR="007A3197" w:rsidRPr="007A3197" w:rsidSect="00166C40">
      <w:headerReference w:type="even" r:id="rId10"/>
      <w:headerReference w:type="default" r:id="rId11"/>
      <w:footerReference w:type="even" r:id="rId12"/>
      <w:footerReference w:type="default" r:id="rId13"/>
      <w:headerReference w:type="first" r:id="rId14"/>
      <w:footerReference w:type="first" r:id="rId15"/>
      <w:pgSz w:w="11906" w:h="16841"/>
      <w:pgMar w:top="720" w:right="720" w:bottom="720" w:left="720"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AFA94" w14:textId="77777777" w:rsidR="00A65F53" w:rsidRDefault="00A65F53">
      <w:pPr>
        <w:spacing w:after="0" w:line="240" w:lineRule="auto"/>
      </w:pPr>
      <w:r>
        <w:separator/>
      </w:r>
    </w:p>
  </w:endnote>
  <w:endnote w:type="continuationSeparator" w:id="0">
    <w:p w14:paraId="63254353" w14:textId="77777777" w:rsidR="00A65F53" w:rsidRDefault="00A65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06C58" w14:textId="2C54D5C3" w:rsidR="001D58D8" w:rsidRDefault="00000000">
    <w:pPr>
      <w:spacing w:after="0" w:line="264" w:lineRule="auto"/>
      <w:ind w:left="430" w:right="0" w:firstLine="0"/>
      <w:jc w:val="center"/>
    </w:pPr>
    <w:r>
      <w:rPr>
        <w:rFonts w:ascii="Cambria Math" w:eastAsia="Cambria Math" w:hAnsi="Cambria Math" w:cs="Cambria Math"/>
        <w:color w:val="0000FF"/>
        <w:sz w:val="18"/>
        <w:u w:val="single" w:color="0000FF"/>
      </w:rPr>
      <w:t>www.irjmets.com</w:t>
    </w:r>
    <w:r>
      <w:rPr>
        <w:rFonts w:ascii="Cambria Math" w:eastAsia="Cambria Math" w:hAnsi="Cambria Math" w:cs="Cambria Math"/>
        <w:color w:val="00A84C"/>
        <w:sz w:val="18"/>
      </w:rPr>
      <w:t xml:space="preserve">                              </w:t>
    </w:r>
    <w:r>
      <w:rPr>
        <w:rFonts w:ascii="Cambria Math" w:eastAsia="Cambria Math" w:hAnsi="Cambria Math" w:cs="Cambria Math"/>
        <w:color w:val="00B050"/>
        <w:sz w:val="18"/>
      </w:rPr>
      <w:t xml:space="preserve">@International Research Journal of Modernization in Engineering, Technology and </w:t>
    </w:r>
    <w:r w:rsidR="00F723BF">
      <w:rPr>
        <w:rFonts w:ascii="Cambria Math" w:eastAsia="Cambria Math" w:hAnsi="Cambria Math" w:cs="Cambria Math"/>
        <w:color w:val="00B050"/>
        <w:sz w:val="18"/>
      </w:rPr>
      <w:t>Science</w:t>
    </w:r>
    <w:r w:rsidR="00F723BF">
      <w:rPr>
        <w:rFonts w:ascii="Cambria Math" w:eastAsia="Cambria Math" w:hAnsi="Cambria Math" w:cs="Cambria Math"/>
        <w:color w:val="00B050"/>
        <w:sz w:val="19"/>
      </w:rPr>
      <w:t xml:space="preserve"> </w:t>
    </w:r>
    <w:r w:rsidR="00F723BF">
      <w:rPr>
        <w:color w:val="44546A"/>
      </w:rPr>
      <w:t>[</w:t>
    </w:r>
    <w:r>
      <w:fldChar w:fldCharType="begin"/>
    </w:r>
    <w:r>
      <w:instrText xml:space="preserve"> PAGE   \* MERGEFORMAT </w:instrText>
    </w:r>
    <w:r>
      <w:fldChar w:fldCharType="separate"/>
    </w:r>
    <w:r>
      <w:rPr>
        <w:color w:val="44546A"/>
      </w:rPr>
      <w:t>185</w:t>
    </w:r>
    <w:r w:rsidR="00F723BF">
      <w:rPr>
        <w:color w:val="44546A"/>
      </w:rPr>
      <w:t>two</w:t>
    </w:r>
    <w:r>
      <w:rPr>
        <w:color w:val="44546A"/>
      </w:rPr>
      <w:fldChar w:fldCharType="end"/>
    </w:r>
    <w:r>
      <w:rPr>
        <w:color w:val="44546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62803" w14:textId="5F75B35D" w:rsidR="001D58D8" w:rsidRDefault="00000000" w:rsidP="00AA18D1">
    <w:pPr>
      <w:spacing w:after="0" w:line="264" w:lineRule="auto"/>
      <w:ind w:left="9790" w:right="0" w:firstLine="290"/>
      <w:jc w:val="center"/>
    </w:pPr>
    <w:r>
      <w:rPr>
        <w:color w:val="44546A"/>
      </w:rPr>
      <w:t xml:space="preserve"> [</w:t>
    </w:r>
    <w:r>
      <w:fldChar w:fldCharType="begin"/>
    </w:r>
    <w:r>
      <w:instrText xml:space="preserve"> PAGE   \* MERGEFORMAT </w:instrText>
    </w:r>
    <w:r>
      <w:fldChar w:fldCharType="separate"/>
    </w:r>
    <w:r>
      <w:rPr>
        <w:color w:val="44546A"/>
      </w:rPr>
      <w:t>1852</w:t>
    </w:r>
    <w:r>
      <w:rPr>
        <w:color w:val="44546A"/>
      </w:rPr>
      <w:fldChar w:fldCharType="end"/>
    </w:r>
    <w:r>
      <w:rPr>
        <w:color w:val="44546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8EF7D" w14:textId="2C1C29B8" w:rsidR="001D58D8" w:rsidRDefault="00000000">
    <w:pPr>
      <w:spacing w:after="0" w:line="264" w:lineRule="auto"/>
      <w:ind w:left="430" w:right="0" w:firstLine="0"/>
      <w:jc w:val="center"/>
    </w:pPr>
    <w:r>
      <w:rPr>
        <w:rFonts w:ascii="Cambria Math" w:eastAsia="Cambria Math" w:hAnsi="Cambria Math" w:cs="Cambria Math"/>
        <w:color w:val="0000FF"/>
        <w:sz w:val="18"/>
        <w:u w:val="single" w:color="0000FF"/>
      </w:rPr>
      <w:t>www.irjmets.com</w:t>
    </w:r>
    <w:r>
      <w:rPr>
        <w:rFonts w:ascii="Cambria Math" w:eastAsia="Cambria Math" w:hAnsi="Cambria Math" w:cs="Cambria Math"/>
        <w:color w:val="00A84C"/>
        <w:sz w:val="18"/>
      </w:rPr>
      <w:t xml:space="preserve">                              </w:t>
    </w:r>
    <w:r>
      <w:rPr>
        <w:rFonts w:ascii="Cambria Math" w:eastAsia="Cambria Math" w:hAnsi="Cambria Math" w:cs="Cambria Math"/>
        <w:color w:val="00B050"/>
        <w:sz w:val="18"/>
      </w:rPr>
      <w:t xml:space="preserve">@International Research Journal of Modernization in Engineering, Technology and </w:t>
    </w:r>
    <w:r w:rsidR="00F723BF">
      <w:rPr>
        <w:rFonts w:ascii="Cambria Math" w:eastAsia="Cambria Math" w:hAnsi="Cambria Math" w:cs="Cambria Math"/>
        <w:color w:val="00B050"/>
        <w:sz w:val="18"/>
      </w:rPr>
      <w:t>Science</w:t>
    </w:r>
    <w:r w:rsidR="00F723BF">
      <w:rPr>
        <w:rFonts w:ascii="Cambria Math" w:eastAsia="Cambria Math" w:hAnsi="Cambria Math" w:cs="Cambria Math"/>
        <w:color w:val="00B050"/>
        <w:sz w:val="19"/>
      </w:rPr>
      <w:t xml:space="preserve"> </w:t>
    </w:r>
    <w:r w:rsidR="00F723BF">
      <w:rPr>
        <w:color w:val="44546A"/>
      </w:rPr>
      <w:t>[</w:t>
    </w:r>
    <w:r>
      <w:fldChar w:fldCharType="begin"/>
    </w:r>
    <w:r>
      <w:instrText xml:space="preserve"> PAGE   \* MERGEFORMAT </w:instrText>
    </w:r>
    <w:r>
      <w:fldChar w:fldCharType="separate"/>
    </w:r>
    <w:r>
      <w:rPr>
        <w:color w:val="44546A"/>
      </w:rPr>
      <w:t>185</w:t>
    </w:r>
    <w:r w:rsidR="00F723BF">
      <w:rPr>
        <w:color w:val="44546A"/>
      </w:rPr>
      <w:t>two</w:t>
    </w:r>
    <w:r>
      <w:rPr>
        <w:color w:val="44546A"/>
      </w:rPr>
      <w:fldChar w:fldCharType="end"/>
    </w:r>
    <w:r>
      <w:rPr>
        <w:color w:val="44546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5F70E" w14:textId="77777777" w:rsidR="00A65F53" w:rsidRDefault="00A65F53">
      <w:pPr>
        <w:spacing w:after="0" w:line="240" w:lineRule="auto"/>
      </w:pPr>
      <w:r>
        <w:separator/>
      </w:r>
    </w:p>
  </w:footnote>
  <w:footnote w:type="continuationSeparator" w:id="0">
    <w:p w14:paraId="12BBF6BC" w14:textId="77777777" w:rsidR="00A65F53" w:rsidRDefault="00A65F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80B62" w14:textId="77777777" w:rsidR="001D58D8" w:rsidRDefault="00000000">
    <w:pPr>
      <w:spacing w:after="0" w:line="259" w:lineRule="auto"/>
      <w:ind w:left="720" w:right="0" w:firstLine="0"/>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7F5C5EE9" wp14:editId="15B2193E">
              <wp:simplePos x="0" y="0"/>
              <wp:positionH relativeFrom="page">
                <wp:posOffset>737616</wp:posOffset>
              </wp:positionH>
              <wp:positionV relativeFrom="page">
                <wp:posOffset>1502918</wp:posOffset>
              </wp:positionV>
              <wp:extent cx="6086602" cy="6096"/>
              <wp:effectExtent l="0" t="0" r="0" b="0"/>
              <wp:wrapSquare wrapText="bothSides"/>
              <wp:docPr id="8514" name="Group 8514"/>
              <wp:cNvGraphicFramePr/>
              <a:graphic xmlns:a="http://schemas.openxmlformats.org/drawingml/2006/main">
                <a:graphicData uri="http://schemas.microsoft.com/office/word/2010/wordprocessingGroup">
                  <wpg:wgp>
                    <wpg:cNvGrpSpPr/>
                    <wpg:grpSpPr>
                      <a:xfrm>
                        <a:off x="0" y="0"/>
                        <a:ext cx="6086602" cy="6096"/>
                        <a:chOff x="0" y="0"/>
                        <a:chExt cx="6086602" cy="6096"/>
                      </a:xfrm>
                    </wpg:grpSpPr>
                    <wps:wsp>
                      <wps:cNvPr id="8700" name="Shape 8700"/>
                      <wps:cNvSpPr/>
                      <wps:spPr>
                        <a:xfrm>
                          <a:off x="0" y="0"/>
                          <a:ext cx="6086602" cy="9144"/>
                        </a:xfrm>
                        <a:custGeom>
                          <a:avLst/>
                          <a:gdLst/>
                          <a:ahLst/>
                          <a:cxnLst/>
                          <a:rect l="0" t="0" r="0" b="0"/>
                          <a:pathLst>
                            <a:path w="6086602" h="9144">
                              <a:moveTo>
                                <a:pt x="0" y="0"/>
                              </a:moveTo>
                              <a:lnTo>
                                <a:pt x="6086602" y="0"/>
                              </a:lnTo>
                              <a:lnTo>
                                <a:pt x="60866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514" style="width:479.26pt;height:0.47998pt;position:absolute;mso-position-horizontal-relative:page;mso-position-horizontal:absolute;margin-left:58.08pt;mso-position-vertical-relative:page;margin-top:118.34pt;" coordsize="60866,60">
              <v:shape id="Shape 8701" style="position:absolute;width:60866;height:91;left:0;top:0;" coordsize="6086602,9144" path="m0,0l6086602,0l6086602,9144l0,9144l0,0">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68480" behindDoc="0" locked="0" layoutInCell="1" allowOverlap="0" wp14:anchorId="6C7F1818" wp14:editId="62CC2FE0">
          <wp:simplePos x="0" y="0"/>
          <wp:positionH relativeFrom="page">
            <wp:posOffset>3180842</wp:posOffset>
          </wp:positionH>
          <wp:positionV relativeFrom="page">
            <wp:posOffset>144145</wp:posOffset>
          </wp:positionV>
          <wp:extent cx="1371600" cy="695325"/>
          <wp:effectExtent l="0" t="0" r="0" b="0"/>
          <wp:wrapSquare wrapText="bothSides"/>
          <wp:docPr id="1629534138" name="Picture 1629534138"/>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1"/>
                  <a:stretch>
                    <a:fillRect/>
                  </a:stretch>
                </pic:blipFill>
                <pic:spPr>
                  <a:xfrm>
                    <a:off x="0" y="0"/>
                    <a:ext cx="1371600" cy="695325"/>
                  </a:xfrm>
                  <a:prstGeom prst="rect">
                    <a:avLst/>
                  </a:prstGeom>
                </pic:spPr>
              </pic:pic>
            </a:graphicData>
          </a:graphic>
        </wp:anchor>
      </w:drawing>
    </w:r>
    <w:r>
      <w:rPr>
        <w:rFonts w:ascii="Cambria Math" w:eastAsia="Cambria Math" w:hAnsi="Cambria Math" w:cs="Cambria Math"/>
        <w:color w:val="00B050"/>
        <w:sz w:val="30"/>
      </w:rPr>
      <w:t xml:space="preserve"> </w:t>
    </w:r>
    <w:r>
      <w:rPr>
        <w:rFonts w:ascii="Cambria Math" w:eastAsia="Cambria Math" w:hAnsi="Cambria Math" w:cs="Cambria Math"/>
        <w:color w:val="00B050"/>
        <w:sz w:val="26"/>
      </w:rPr>
      <w:t xml:space="preserve">                                                              </w:t>
    </w:r>
    <w:r>
      <w:rPr>
        <w:rFonts w:ascii="Cambria Math" w:eastAsia="Cambria Math" w:hAnsi="Cambria Math" w:cs="Cambria Math"/>
        <w:color w:val="00B050"/>
        <w:sz w:val="22"/>
      </w:rPr>
      <w:t xml:space="preserve">                                        e-ISSN: 2582-5208 </w:t>
    </w:r>
    <w:r>
      <w:rPr>
        <w:rFonts w:ascii="Cambria Math" w:eastAsia="Cambria Math" w:hAnsi="Cambria Math" w:cs="Cambria Math"/>
        <w:color w:val="00B050"/>
        <w:sz w:val="38"/>
      </w:rPr>
      <w:t xml:space="preserve"> </w:t>
    </w:r>
  </w:p>
  <w:p w14:paraId="3B29A24B" w14:textId="33943E08" w:rsidR="001D58D8" w:rsidRDefault="00F723BF">
    <w:pPr>
      <w:spacing w:after="0" w:line="286" w:lineRule="auto"/>
      <w:ind w:left="2206" w:right="0" w:hanging="1486"/>
      <w:jc w:val="left"/>
    </w:pPr>
    <w:r>
      <w:rPr>
        <w:rFonts w:ascii="Cambria Math" w:eastAsia="Cambria Math" w:hAnsi="Cambria Math" w:cs="Cambria Math"/>
        <w:color w:val="00B050"/>
        <w:sz w:val="25"/>
      </w:rPr>
      <w:t xml:space="preserve">International Research Journal of Modernization in Engineering Technology and Science </w:t>
    </w:r>
    <w:r>
      <w:rPr>
        <w:rFonts w:ascii="Times New Roman" w:eastAsia="Times New Roman" w:hAnsi="Times New Roman" w:cs="Times New Roman"/>
        <w:b/>
        <w:color w:val="1F497D"/>
        <w:sz w:val="22"/>
      </w:rPr>
      <w:t>(Peer-Reviewed, Open Access, Fully Refereed International Journal)</w:t>
    </w:r>
    <w:r>
      <w:rPr>
        <w:rFonts w:ascii="Times New Roman" w:eastAsia="Times New Roman" w:hAnsi="Times New Roman" w:cs="Times New Roman"/>
        <w:color w:val="1F497D"/>
        <w:sz w:val="22"/>
      </w:rPr>
      <w:t xml:space="preserve"> </w:t>
    </w:r>
  </w:p>
  <w:p w14:paraId="4743DC1B" w14:textId="77777777" w:rsidR="001D58D8" w:rsidRDefault="00000000">
    <w:pPr>
      <w:spacing w:after="0" w:line="259" w:lineRule="auto"/>
      <w:ind w:left="720" w:right="0" w:firstLine="0"/>
      <w:jc w:val="left"/>
    </w:pPr>
    <w:r>
      <w:rPr>
        <w:rFonts w:ascii="Times New Roman" w:eastAsia="Times New Roman" w:hAnsi="Times New Roman" w:cs="Times New Roman"/>
        <w:b/>
        <w:color w:val="1F497D"/>
        <w:sz w:val="22"/>
      </w:rPr>
      <w:t xml:space="preserve">Volume:05/Issue:04/April-2023                 Impact Factor- 7.868    </w:t>
    </w:r>
    <w:r>
      <w:rPr>
        <w:rFonts w:ascii="Calibri" w:eastAsia="Calibri" w:hAnsi="Calibri" w:cs="Calibri"/>
        <w:b/>
        <w:color w:val="1F497D"/>
        <w:sz w:val="22"/>
      </w:rPr>
      <w:t xml:space="preserve">                                    </w:t>
    </w:r>
    <w:r>
      <w:rPr>
        <w:rFonts w:ascii="Times New Roman" w:eastAsia="Times New Roman" w:hAnsi="Times New Roman" w:cs="Times New Roman"/>
        <w:b/>
        <w:color w:val="1F497D"/>
        <w:sz w:val="22"/>
      </w:rPr>
      <w:t>www.irjmets.com</w:t>
    </w: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043C3" w14:textId="77777777" w:rsidR="001D58D8" w:rsidRPr="00166C40" w:rsidRDefault="001D58D8" w:rsidP="00166C40">
    <w:pPr>
      <w:pStyle w:val="Header"/>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CABE3" w14:textId="77777777" w:rsidR="001D58D8" w:rsidRDefault="00000000">
    <w:pPr>
      <w:spacing w:after="0" w:line="259" w:lineRule="auto"/>
      <w:ind w:left="720" w:right="0" w:firstLine="0"/>
    </w:pPr>
    <w:r>
      <w:rPr>
        <w:rFonts w:ascii="Calibri" w:eastAsia="Calibri" w:hAnsi="Calibri" w:cs="Calibri"/>
        <w:noProof/>
        <w:sz w:val="22"/>
      </w:rPr>
      <mc:AlternateContent>
        <mc:Choice Requires="wpg">
          <w:drawing>
            <wp:anchor distT="0" distB="0" distL="114300" distR="114300" simplePos="0" relativeHeight="251671552" behindDoc="0" locked="0" layoutInCell="1" allowOverlap="1" wp14:anchorId="4E559897" wp14:editId="44CBA821">
              <wp:simplePos x="0" y="0"/>
              <wp:positionH relativeFrom="page">
                <wp:posOffset>737616</wp:posOffset>
              </wp:positionH>
              <wp:positionV relativeFrom="page">
                <wp:posOffset>1502918</wp:posOffset>
              </wp:positionV>
              <wp:extent cx="6086602" cy="6096"/>
              <wp:effectExtent l="0" t="0" r="0" b="0"/>
              <wp:wrapSquare wrapText="bothSides"/>
              <wp:docPr id="8374" name="Group 8374"/>
              <wp:cNvGraphicFramePr/>
              <a:graphic xmlns:a="http://schemas.openxmlformats.org/drawingml/2006/main">
                <a:graphicData uri="http://schemas.microsoft.com/office/word/2010/wordprocessingGroup">
                  <wpg:wgp>
                    <wpg:cNvGrpSpPr/>
                    <wpg:grpSpPr>
                      <a:xfrm>
                        <a:off x="0" y="0"/>
                        <a:ext cx="6086602" cy="6096"/>
                        <a:chOff x="0" y="0"/>
                        <a:chExt cx="6086602" cy="6096"/>
                      </a:xfrm>
                    </wpg:grpSpPr>
                    <wps:wsp>
                      <wps:cNvPr id="8696" name="Shape 8696"/>
                      <wps:cNvSpPr/>
                      <wps:spPr>
                        <a:xfrm>
                          <a:off x="0" y="0"/>
                          <a:ext cx="6086602" cy="9144"/>
                        </a:xfrm>
                        <a:custGeom>
                          <a:avLst/>
                          <a:gdLst/>
                          <a:ahLst/>
                          <a:cxnLst/>
                          <a:rect l="0" t="0" r="0" b="0"/>
                          <a:pathLst>
                            <a:path w="6086602" h="9144">
                              <a:moveTo>
                                <a:pt x="0" y="0"/>
                              </a:moveTo>
                              <a:lnTo>
                                <a:pt x="6086602" y="0"/>
                              </a:lnTo>
                              <a:lnTo>
                                <a:pt x="60866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374" style="width:479.26pt;height:0.47998pt;position:absolute;mso-position-horizontal-relative:page;mso-position-horizontal:absolute;margin-left:58.08pt;mso-position-vertical-relative:page;margin-top:118.34pt;" coordsize="60866,60">
              <v:shape id="Shape 8697" style="position:absolute;width:60866;height:91;left:0;top:0;" coordsize="6086602,9144" path="m0,0l6086602,0l6086602,9144l0,9144l0,0">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72576" behindDoc="0" locked="0" layoutInCell="1" allowOverlap="0" wp14:anchorId="53FDDA92" wp14:editId="4CB6F20C">
          <wp:simplePos x="0" y="0"/>
          <wp:positionH relativeFrom="page">
            <wp:posOffset>3180842</wp:posOffset>
          </wp:positionH>
          <wp:positionV relativeFrom="page">
            <wp:posOffset>144145</wp:posOffset>
          </wp:positionV>
          <wp:extent cx="1371600" cy="695325"/>
          <wp:effectExtent l="0" t="0" r="0" b="0"/>
          <wp:wrapSquare wrapText="bothSides"/>
          <wp:docPr id="1500812082" name="Picture 1500812082"/>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1"/>
                  <a:stretch>
                    <a:fillRect/>
                  </a:stretch>
                </pic:blipFill>
                <pic:spPr>
                  <a:xfrm>
                    <a:off x="0" y="0"/>
                    <a:ext cx="1371600" cy="695325"/>
                  </a:xfrm>
                  <a:prstGeom prst="rect">
                    <a:avLst/>
                  </a:prstGeom>
                </pic:spPr>
              </pic:pic>
            </a:graphicData>
          </a:graphic>
        </wp:anchor>
      </w:drawing>
    </w:r>
    <w:r>
      <w:rPr>
        <w:rFonts w:ascii="Cambria Math" w:eastAsia="Cambria Math" w:hAnsi="Cambria Math" w:cs="Cambria Math"/>
        <w:color w:val="00B050"/>
        <w:sz w:val="30"/>
      </w:rPr>
      <w:t xml:space="preserve"> </w:t>
    </w:r>
    <w:r>
      <w:rPr>
        <w:rFonts w:ascii="Cambria Math" w:eastAsia="Cambria Math" w:hAnsi="Cambria Math" w:cs="Cambria Math"/>
        <w:color w:val="00B050"/>
        <w:sz w:val="26"/>
      </w:rPr>
      <w:t xml:space="preserve">                                                              </w:t>
    </w:r>
    <w:r>
      <w:rPr>
        <w:rFonts w:ascii="Cambria Math" w:eastAsia="Cambria Math" w:hAnsi="Cambria Math" w:cs="Cambria Math"/>
        <w:color w:val="00B050"/>
        <w:sz w:val="22"/>
      </w:rPr>
      <w:t xml:space="preserve">                                        e-ISSN: 2582-5208 </w:t>
    </w:r>
    <w:r>
      <w:rPr>
        <w:rFonts w:ascii="Cambria Math" w:eastAsia="Cambria Math" w:hAnsi="Cambria Math" w:cs="Cambria Math"/>
        <w:color w:val="00B050"/>
        <w:sz w:val="38"/>
      </w:rPr>
      <w:t xml:space="preserve"> </w:t>
    </w:r>
  </w:p>
  <w:p w14:paraId="0EAB0254" w14:textId="3816DC7B" w:rsidR="001D58D8" w:rsidRDefault="00F723BF">
    <w:pPr>
      <w:spacing w:after="0" w:line="286" w:lineRule="auto"/>
      <w:ind w:left="2206" w:right="0" w:hanging="1486"/>
      <w:jc w:val="left"/>
    </w:pPr>
    <w:r>
      <w:rPr>
        <w:rFonts w:ascii="Cambria Math" w:eastAsia="Cambria Math" w:hAnsi="Cambria Math" w:cs="Cambria Math"/>
        <w:color w:val="00B050"/>
        <w:sz w:val="25"/>
      </w:rPr>
      <w:t xml:space="preserve">International Research Journal of Modernization in Engineering Technology and Science </w:t>
    </w:r>
    <w:r>
      <w:rPr>
        <w:rFonts w:ascii="Times New Roman" w:eastAsia="Times New Roman" w:hAnsi="Times New Roman" w:cs="Times New Roman"/>
        <w:b/>
        <w:color w:val="1F497D"/>
        <w:sz w:val="22"/>
      </w:rPr>
      <w:t>(Peer-Reviewed, Open Access, Fully Refereed International Journal)</w:t>
    </w:r>
    <w:r>
      <w:rPr>
        <w:rFonts w:ascii="Times New Roman" w:eastAsia="Times New Roman" w:hAnsi="Times New Roman" w:cs="Times New Roman"/>
        <w:color w:val="1F497D"/>
        <w:sz w:val="22"/>
      </w:rPr>
      <w:t xml:space="preserve"> </w:t>
    </w:r>
  </w:p>
  <w:p w14:paraId="5185027E" w14:textId="77777777" w:rsidR="001D58D8" w:rsidRDefault="00000000">
    <w:pPr>
      <w:spacing w:after="0" w:line="259" w:lineRule="auto"/>
      <w:ind w:left="720" w:right="0" w:firstLine="0"/>
      <w:jc w:val="left"/>
    </w:pPr>
    <w:r>
      <w:rPr>
        <w:rFonts w:ascii="Times New Roman" w:eastAsia="Times New Roman" w:hAnsi="Times New Roman" w:cs="Times New Roman"/>
        <w:b/>
        <w:color w:val="1F497D"/>
        <w:sz w:val="22"/>
      </w:rPr>
      <w:t xml:space="preserve">Volume:05/Issue:04/April-2023                 Impact Factor- 7.868    </w:t>
    </w:r>
    <w:r>
      <w:rPr>
        <w:rFonts w:ascii="Calibri" w:eastAsia="Calibri" w:hAnsi="Calibri" w:cs="Calibri"/>
        <w:b/>
        <w:color w:val="1F497D"/>
        <w:sz w:val="22"/>
      </w:rPr>
      <w:t xml:space="preserve">                                    </w:t>
    </w:r>
    <w:r>
      <w:rPr>
        <w:rFonts w:ascii="Times New Roman" w:eastAsia="Times New Roman" w:hAnsi="Times New Roman" w:cs="Times New Roman"/>
        <w:b/>
        <w:color w:val="1F497D"/>
        <w:sz w:val="22"/>
      </w:rPr>
      <w:t>www.irjmets.com</w:t>
    </w: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5D8F"/>
    <w:multiLevelType w:val="hybridMultilevel"/>
    <w:tmpl w:val="EC78419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029B2069"/>
    <w:multiLevelType w:val="hybridMultilevel"/>
    <w:tmpl w:val="317E025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0A797517"/>
    <w:multiLevelType w:val="hybridMultilevel"/>
    <w:tmpl w:val="82DE15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FFA0B52"/>
    <w:multiLevelType w:val="multilevel"/>
    <w:tmpl w:val="186C2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1027D4"/>
    <w:multiLevelType w:val="multilevel"/>
    <w:tmpl w:val="78ACB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1F3B28"/>
    <w:multiLevelType w:val="multilevel"/>
    <w:tmpl w:val="3BFEE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64447B"/>
    <w:multiLevelType w:val="hybridMultilevel"/>
    <w:tmpl w:val="17A0C0F6"/>
    <w:lvl w:ilvl="0" w:tplc="D522195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292A7171"/>
    <w:multiLevelType w:val="hybridMultilevel"/>
    <w:tmpl w:val="ADB0A506"/>
    <w:lvl w:ilvl="0" w:tplc="4F087C5E">
      <w:start w:val="1"/>
      <w:numFmt w:val="decimal"/>
      <w:lvlText w:val="%1."/>
      <w:lvlJc w:val="left"/>
      <w:pPr>
        <w:ind w:left="71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98F6A9E4">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1923482">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D55A7D32">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3B2AC12">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ACA3442">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1C8A3A3E">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6AC2664">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1E9EFD40">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3A20D48"/>
    <w:multiLevelType w:val="hybridMultilevel"/>
    <w:tmpl w:val="653AD1BA"/>
    <w:lvl w:ilvl="0" w:tplc="7CEAC2C2">
      <w:start w:val="1"/>
      <w:numFmt w:val="decimal"/>
      <w:lvlText w:val="[%1]"/>
      <w:lvlJc w:val="left"/>
      <w:pPr>
        <w:ind w:left="14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153E38F6">
      <w:start w:val="1"/>
      <w:numFmt w:val="lowerLetter"/>
      <w:lvlText w:val="%2"/>
      <w:lvlJc w:val="left"/>
      <w:pPr>
        <w:ind w:left="14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A1A84760">
      <w:start w:val="1"/>
      <w:numFmt w:val="lowerRoman"/>
      <w:lvlText w:val="%3"/>
      <w:lvlJc w:val="left"/>
      <w:pPr>
        <w:ind w:left="21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9EC5998">
      <w:start w:val="1"/>
      <w:numFmt w:val="decimal"/>
      <w:lvlText w:val="%4"/>
      <w:lvlJc w:val="left"/>
      <w:pPr>
        <w:ind w:left="28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76C4DA2C">
      <w:start w:val="1"/>
      <w:numFmt w:val="lowerLetter"/>
      <w:lvlText w:val="%5"/>
      <w:lvlJc w:val="left"/>
      <w:pPr>
        <w:ind w:left="36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58BCB58E">
      <w:start w:val="1"/>
      <w:numFmt w:val="lowerRoman"/>
      <w:lvlText w:val="%6"/>
      <w:lvlJc w:val="left"/>
      <w:pPr>
        <w:ind w:left="43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90A481B2">
      <w:start w:val="1"/>
      <w:numFmt w:val="decimal"/>
      <w:lvlText w:val="%7"/>
      <w:lvlJc w:val="left"/>
      <w:pPr>
        <w:ind w:left="50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60019AC">
      <w:start w:val="1"/>
      <w:numFmt w:val="lowerLetter"/>
      <w:lvlText w:val="%8"/>
      <w:lvlJc w:val="left"/>
      <w:pPr>
        <w:ind w:left="57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16C5E04">
      <w:start w:val="1"/>
      <w:numFmt w:val="lowerRoman"/>
      <w:lvlText w:val="%9"/>
      <w:lvlJc w:val="left"/>
      <w:pPr>
        <w:ind w:left="64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AE641DA"/>
    <w:multiLevelType w:val="hybridMultilevel"/>
    <w:tmpl w:val="11C2BA1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6C60B83"/>
    <w:multiLevelType w:val="hybridMultilevel"/>
    <w:tmpl w:val="B956ACE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15:restartNumberingAfterBreak="0">
    <w:nsid w:val="72E340B7"/>
    <w:multiLevelType w:val="multilevel"/>
    <w:tmpl w:val="EF8EA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7B48B4"/>
    <w:multiLevelType w:val="multilevel"/>
    <w:tmpl w:val="D9E23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147398"/>
    <w:multiLevelType w:val="hybridMultilevel"/>
    <w:tmpl w:val="D924E184"/>
    <w:lvl w:ilvl="0" w:tplc="4009000F">
      <w:start w:val="1"/>
      <w:numFmt w:val="decimal"/>
      <w:lvlText w:val="%1."/>
      <w:lvlJc w:val="left"/>
      <w:pPr>
        <w:ind w:left="1109" w:hanging="360"/>
      </w:pPr>
    </w:lvl>
    <w:lvl w:ilvl="1" w:tplc="40090019" w:tentative="1">
      <w:start w:val="1"/>
      <w:numFmt w:val="lowerLetter"/>
      <w:lvlText w:val="%2."/>
      <w:lvlJc w:val="left"/>
      <w:pPr>
        <w:ind w:left="1829" w:hanging="360"/>
      </w:pPr>
    </w:lvl>
    <w:lvl w:ilvl="2" w:tplc="4009001B" w:tentative="1">
      <w:start w:val="1"/>
      <w:numFmt w:val="lowerRoman"/>
      <w:lvlText w:val="%3."/>
      <w:lvlJc w:val="right"/>
      <w:pPr>
        <w:ind w:left="2549" w:hanging="180"/>
      </w:pPr>
    </w:lvl>
    <w:lvl w:ilvl="3" w:tplc="4009000F" w:tentative="1">
      <w:start w:val="1"/>
      <w:numFmt w:val="decimal"/>
      <w:lvlText w:val="%4."/>
      <w:lvlJc w:val="left"/>
      <w:pPr>
        <w:ind w:left="3269" w:hanging="360"/>
      </w:pPr>
    </w:lvl>
    <w:lvl w:ilvl="4" w:tplc="40090019" w:tentative="1">
      <w:start w:val="1"/>
      <w:numFmt w:val="lowerLetter"/>
      <w:lvlText w:val="%5."/>
      <w:lvlJc w:val="left"/>
      <w:pPr>
        <w:ind w:left="3989" w:hanging="360"/>
      </w:pPr>
    </w:lvl>
    <w:lvl w:ilvl="5" w:tplc="4009001B" w:tentative="1">
      <w:start w:val="1"/>
      <w:numFmt w:val="lowerRoman"/>
      <w:lvlText w:val="%6."/>
      <w:lvlJc w:val="right"/>
      <w:pPr>
        <w:ind w:left="4709" w:hanging="180"/>
      </w:pPr>
    </w:lvl>
    <w:lvl w:ilvl="6" w:tplc="4009000F" w:tentative="1">
      <w:start w:val="1"/>
      <w:numFmt w:val="decimal"/>
      <w:lvlText w:val="%7."/>
      <w:lvlJc w:val="left"/>
      <w:pPr>
        <w:ind w:left="5429" w:hanging="360"/>
      </w:pPr>
    </w:lvl>
    <w:lvl w:ilvl="7" w:tplc="40090019" w:tentative="1">
      <w:start w:val="1"/>
      <w:numFmt w:val="lowerLetter"/>
      <w:lvlText w:val="%8."/>
      <w:lvlJc w:val="left"/>
      <w:pPr>
        <w:ind w:left="6149" w:hanging="360"/>
      </w:pPr>
    </w:lvl>
    <w:lvl w:ilvl="8" w:tplc="4009001B" w:tentative="1">
      <w:start w:val="1"/>
      <w:numFmt w:val="lowerRoman"/>
      <w:lvlText w:val="%9."/>
      <w:lvlJc w:val="right"/>
      <w:pPr>
        <w:ind w:left="6869" w:hanging="180"/>
      </w:pPr>
    </w:lvl>
  </w:abstractNum>
  <w:abstractNum w:abstractNumId="14" w15:restartNumberingAfterBreak="0">
    <w:nsid w:val="7BE41F65"/>
    <w:multiLevelType w:val="hybridMultilevel"/>
    <w:tmpl w:val="294E0D5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7C5766FC"/>
    <w:multiLevelType w:val="hybridMultilevel"/>
    <w:tmpl w:val="632AC47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6" w15:restartNumberingAfterBreak="0">
    <w:nsid w:val="7FE723E0"/>
    <w:multiLevelType w:val="hybridMultilevel"/>
    <w:tmpl w:val="F9BC6EAC"/>
    <w:lvl w:ilvl="0" w:tplc="567EA5F0">
      <w:start w:val="1"/>
      <w:numFmt w:val="decimal"/>
      <w:lvlText w:val="%1."/>
      <w:lvlJc w:val="left"/>
      <w:pPr>
        <w:ind w:left="1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5A68C1CE">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95BCCB78">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D8AACFE">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2C7E6798">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915E700C">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170A2330">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307EB0C2">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B3C415C2">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num w:numId="1" w16cid:durableId="1506699832">
    <w:abstractNumId w:val="16"/>
  </w:num>
  <w:num w:numId="2" w16cid:durableId="1133408596">
    <w:abstractNumId w:val="7"/>
  </w:num>
  <w:num w:numId="3" w16cid:durableId="469788671">
    <w:abstractNumId w:val="8"/>
  </w:num>
  <w:num w:numId="4" w16cid:durableId="1191452450">
    <w:abstractNumId w:val="2"/>
  </w:num>
  <w:num w:numId="5" w16cid:durableId="967400100">
    <w:abstractNumId w:val="0"/>
  </w:num>
  <w:num w:numId="6" w16cid:durableId="352732827">
    <w:abstractNumId w:val="6"/>
  </w:num>
  <w:num w:numId="7" w16cid:durableId="81876900">
    <w:abstractNumId w:val="3"/>
  </w:num>
  <w:num w:numId="8" w16cid:durableId="1592472138">
    <w:abstractNumId w:val="13"/>
  </w:num>
  <w:num w:numId="9" w16cid:durableId="690954102">
    <w:abstractNumId w:val="9"/>
  </w:num>
  <w:num w:numId="10" w16cid:durableId="185287670">
    <w:abstractNumId w:val="12"/>
  </w:num>
  <w:num w:numId="11" w16cid:durableId="1539387958">
    <w:abstractNumId w:val="15"/>
  </w:num>
  <w:num w:numId="12" w16cid:durableId="12876655">
    <w:abstractNumId w:val="5"/>
  </w:num>
  <w:num w:numId="13" w16cid:durableId="556168330">
    <w:abstractNumId w:val="11"/>
  </w:num>
  <w:num w:numId="14" w16cid:durableId="836923196">
    <w:abstractNumId w:val="4"/>
  </w:num>
  <w:num w:numId="15" w16cid:durableId="61367682">
    <w:abstractNumId w:val="14"/>
  </w:num>
  <w:num w:numId="16" w16cid:durableId="566262701">
    <w:abstractNumId w:val="10"/>
  </w:num>
  <w:num w:numId="17" w16cid:durableId="1671063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8D8"/>
    <w:rsid w:val="000137ED"/>
    <w:rsid w:val="00047534"/>
    <w:rsid w:val="00063200"/>
    <w:rsid w:val="000960B9"/>
    <w:rsid w:val="00142554"/>
    <w:rsid w:val="00166C40"/>
    <w:rsid w:val="001D58D8"/>
    <w:rsid w:val="001E6EC7"/>
    <w:rsid w:val="001F2CA5"/>
    <w:rsid w:val="00203FF5"/>
    <w:rsid w:val="00221D0F"/>
    <w:rsid w:val="00283432"/>
    <w:rsid w:val="002A45E1"/>
    <w:rsid w:val="00307DD9"/>
    <w:rsid w:val="003A4997"/>
    <w:rsid w:val="003F3D42"/>
    <w:rsid w:val="00417BCD"/>
    <w:rsid w:val="004267C9"/>
    <w:rsid w:val="00441765"/>
    <w:rsid w:val="004458B9"/>
    <w:rsid w:val="0058693E"/>
    <w:rsid w:val="00642509"/>
    <w:rsid w:val="00655854"/>
    <w:rsid w:val="006E6A9E"/>
    <w:rsid w:val="006F2544"/>
    <w:rsid w:val="00742591"/>
    <w:rsid w:val="00747985"/>
    <w:rsid w:val="00756909"/>
    <w:rsid w:val="007A3197"/>
    <w:rsid w:val="00822F3D"/>
    <w:rsid w:val="008272C8"/>
    <w:rsid w:val="00857FF1"/>
    <w:rsid w:val="00886AC9"/>
    <w:rsid w:val="008B3C67"/>
    <w:rsid w:val="008F7F3C"/>
    <w:rsid w:val="00950241"/>
    <w:rsid w:val="00952A51"/>
    <w:rsid w:val="009F4394"/>
    <w:rsid w:val="00A259E2"/>
    <w:rsid w:val="00A51C1C"/>
    <w:rsid w:val="00A52128"/>
    <w:rsid w:val="00A65F53"/>
    <w:rsid w:val="00A73804"/>
    <w:rsid w:val="00A854B7"/>
    <w:rsid w:val="00AA18D1"/>
    <w:rsid w:val="00B032D4"/>
    <w:rsid w:val="00B21EF4"/>
    <w:rsid w:val="00B51965"/>
    <w:rsid w:val="00B675B2"/>
    <w:rsid w:val="00CB2EBE"/>
    <w:rsid w:val="00D0166D"/>
    <w:rsid w:val="00D02A27"/>
    <w:rsid w:val="00D210C1"/>
    <w:rsid w:val="00D33564"/>
    <w:rsid w:val="00D44140"/>
    <w:rsid w:val="00DB5690"/>
    <w:rsid w:val="00DC5AD6"/>
    <w:rsid w:val="00E0185C"/>
    <w:rsid w:val="00F070D6"/>
    <w:rsid w:val="00F26F94"/>
    <w:rsid w:val="00F7216D"/>
    <w:rsid w:val="00F723B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030FD"/>
  <w15:docId w15:val="{209BDFE0-D9E8-4DCF-B252-A3EC8F9CA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lang w:val="en-IN" w:eastAsia="en-IN"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6" w:line="268" w:lineRule="auto"/>
      <w:ind w:left="10" w:right="3" w:hanging="10"/>
      <w:jc w:val="both"/>
    </w:pPr>
    <w:rPr>
      <w:rFonts w:ascii="Cambria" w:eastAsia="Cambria" w:hAnsi="Cambria" w:cs="Cambria"/>
      <w:color w:val="000000"/>
      <w:sz w:val="20"/>
    </w:rPr>
  </w:style>
  <w:style w:type="paragraph" w:styleId="Heading1">
    <w:name w:val="heading 1"/>
    <w:next w:val="Normal"/>
    <w:link w:val="Heading1Char"/>
    <w:uiPriority w:val="9"/>
    <w:qFormat/>
    <w:pPr>
      <w:keepNext/>
      <w:keepLines/>
      <w:spacing w:after="22"/>
      <w:ind w:left="10" w:right="6" w:hanging="10"/>
      <w:jc w:val="center"/>
      <w:outlineLvl w:val="0"/>
    </w:pPr>
    <w:rPr>
      <w:rFonts w:ascii="Cambria" w:eastAsia="Cambria" w:hAnsi="Cambria" w:cs="Cambria"/>
      <w:b/>
      <w:color w:val="1F497D"/>
      <w:sz w:val="24"/>
    </w:rPr>
  </w:style>
  <w:style w:type="paragraph" w:styleId="Heading2">
    <w:name w:val="heading 2"/>
    <w:next w:val="Normal"/>
    <w:link w:val="Heading2Char"/>
    <w:uiPriority w:val="9"/>
    <w:unhideWhenUsed/>
    <w:qFormat/>
    <w:pPr>
      <w:keepNext/>
      <w:keepLines/>
      <w:spacing w:after="56"/>
      <w:ind w:left="10" w:hanging="10"/>
      <w:outlineLvl w:val="1"/>
    </w:pPr>
    <w:rPr>
      <w:rFonts w:ascii="Cambria" w:eastAsia="Cambria" w:hAnsi="Cambria" w:cs="Cambria"/>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mbria" w:eastAsia="Cambria" w:hAnsi="Cambria" w:cs="Cambria"/>
      <w:b/>
      <w:color w:val="000000"/>
      <w:sz w:val="20"/>
    </w:rPr>
  </w:style>
  <w:style w:type="character" w:customStyle="1" w:styleId="Heading1Char">
    <w:name w:val="Heading 1 Char"/>
    <w:link w:val="Heading1"/>
    <w:rPr>
      <w:rFonts w:ascii="Cambria" w:eastAsia="Cambria" w:hAnsi="Cambria" w:cs="Cambria"/>
      <w:b/>
      <w:color w:val="1F497D"/>
      <w:sz w:val="24"/>
    </w:rPr>
  </w:style>
  <w:style w:type="paragraph" w:styleId="ListParagraph">
    <w:name w:val="List Paragraph"/>
    <w:basedOn w:val="Normal"/>
    <w:uiPriority w:val="34"/>
    <w:qFormat/>
    <w:rsid w:val="008272C8"/>
    <w:pPr>
      <w:ind w:left="720"/>
      <w:contextualSpacing/>
    </w:pPr>
    <w:rPr>
      <w:rFonts w:cs="Mangal"/>
      <w:szCs w:val="18"/>
    </w:rPr>
  </w:style>
  <w:style w:type="paragraph" w:styleId="Header">
    <w:name w:val="header"/>
    <w:basedOn w:val="Normal"/>
    <w:link w:val="HeaderChar"/>
    <w:uiPriority w:val="99"/>
    <w:semiHidden/>
    <w:unhideWhenUsed/>
    <w:rsid w:val="00166C40"/>
    <w:pPr>
      <w:tabs>
        <w:tab w:val="center" w:pos="4513"/>
        <w:tab w:val="right" w:pos="9026"/>
      </w:tabs>
      <w:spacing w:after="0" w:line="240" w:lineRule="auto"/>
    </w:pPr>
    <w:rPr>
      <w:rFonts w:cs="Mangal"/>
      <w:szCs w:val="18"/>
    </w:rPr>
  </w:style>
  <w:style w:type="character" w:customStyle="1" w:styleId="HeaderChar">
    <w:name w:val="Header Char"/>
    <w:basedOn w:val="DefaultParagraphFont"/>
    <w:link w:val="Header"/>
    <w:uiPriority w:val="99"/>
    <w:semiHidden/>
    <w:rsid w:val="00166C40"/>
    <w:rPr>
      <w:rFonts w:ascii="Cambria" w:eastAsia="Cambria" w:hAnsi="Cambria" w:cs="Mangal"/>
      <w:color w:val="000000"/>
      <w:sz w:val="20"/>
      <w:szCs w:val="18"/>
    </w:rPr>
  </w:style>
  <w:style w:type="paragraph" w:styleId="NormalWeb">
    <w:name w:val="Normal (Web)"/>
    <w:basedOn w:val="Normal"/>
    <w:uiPriority w:val="99"/>
    <w:rsid w:val="003F3D42"/>
    <w:pPr>
      <w:spacing w:before="100" w:beforeAutospacing="1" w:after="100" w:afterAutospacing="1" w:line="240" w:lineRule="auto"/>
      <w:ind w:left="0" w:right="0" w:firstLine="0"/>
      <w:jc w:val="left"/>
    </w:pPr>
    <w:rPr>
      <w:rFonts w:ascii="Times New Roman" w:eastAsia="Times New Roman" w:hAnsi="Times New Roman" w:cs="Times New Roman"/>
      <w:kern w:val="0"/>
      <w:sz w:val="24"/>
      <w:szCs w:val="24"/>
      <w:lang w:val="en-US" w:eastAsia="en-US" w:bidi="ar-SA"/>
      <w14:ligatures w14:val="none"/>
    </w:rPr>
  </w:style>
  <w:style w:type="character" w:styleId="Strong">
    <w:name w:val="Strong"/>
    <w:basedOn w:val="DefaultParagraphFont"/>
    <w:uiPriority w:val="22"/>
    <w:qFormat/>
    <w:rsid w:val="00A854B7"/>
    <w:rPr>
      <w:b/>
      <w:bCs/>
    </w:rPr>
  </w:style>
  <w:style w:type="character" w:customStyle="1" w:styleId="plagfind">
    <w:name w:val="plag_find"/>
    <w:basedOn w:val="DefaultParagraphFont"/>
    <w:rsid w:val="00283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74777">
      <w:bodyDiv w:val="1"/>
      <w:marLeft w:val="0"/>
      <w:marRight w:val="0"/>
      <w:marTop w:val="0"/>
      <w:marBottom w:val="0"/>
      <w:divBdr>
        <w:top w:val="none" w:sz="0" w:space="0" w:color="auto"/>
        <w:left w:val="none" w:sz="0" w:space="0" w:color="auto"/>
        <w:bottom w:val="none" w:sz="0" w:space="0" w:color="auto"/>
        <w:right w:val="none" w:sz="0" w:space="0" w:color="auto"/>
      </w:divBdr>
    </w:div>
    <w:div w:id="192108952">
      <w:bodyDiv w:val="1"/>
      <w:marLeft w:val="0"/>
      <w:marRight w:val="0"/>
      <w:marTop w:val="0"/>
      <w:marBottom w:val="0"/>
      <w:divBdr>
        <w:top w:val="none" w:sz="0" w:space="0" w:color="auto"/>
        <w:left w:val="none" w:sz="0" w:space="0" w:color="auto"/>
        <w:bottom w:val="none" w:sz="0" w:space="0" w:color="auto"/>
        <w:right w:val="none" w:sz="0" w:space="0" w:color="auto"/>
      </w:divBdr>
    </w:div>
    <w:div w:id="554047422">
      <w:bodyDiv w:val="1"/>
      <w:marLeft w:val="0"/>
      <w:marRight w:val="0"/>
      <w:marTop w:val="0"/>
      <w:marBottom w:val="0"/>
      <w:divBdr>
        <w:top w:val="none" w:sz="0" w:space="0" w:color="auto"/>
        <w:left w:val="none" w:sz="0" w:space="0" w:color="auto"/>
        <w:bottom w:val="none" w:sz="0" w:space="0" w:color="auto"/>
        <w:right w:val="none" w:sz="0" w:space="0" w:color="auto"/>
      </w:divBdr>
    </w:div>
    <w:div w:id="634406483">
      <w:bodyDiv w:val="1"/>
      <w:marLeft w:val="0"/>
      <w:marRight w:val="0"/>
      <w:marTop w:val="0"/>
      <w:marBottom w:val="0"/>
      <w:divBdr>
        <w:top w:val="none" w:sz="0" w:space="0" w:color="auto"/>
        <w:left w:val="none" w:sz="0" w:space="0" w:color="auto"/>
        <w:bottom w:val="none" w:sz="0" w:space="0" w:color="auto"/>
        <w:right w:val="none" w:sz="0" w:space="0" w:color="auto"/>
      </w:divBdr>
    </w:div>
    <w:div w:id="739327604">
      <w:bodyDiv w:val="1"/>
      <w:marLeft w:val="0"/>
      <w:marRight w:val="0"/>
      <w:marTop w:val="0"/>
      <w:marBottom w:val="0"/>
      <w:divBdr>
        <w:top w:val="none" w:sz="0" w:space="0" w:color="auto"/>
        <w:left w:val="none" w:sz="0" w:space="0" w:color="auto"/>
        <w:bottom w:val="none" w:sz="0" w:space="0" w:color="auto"/>
        <w:right w:val="none" w:sz="0" w:space="0" w:color="auto"/>
      </w:divBdr>
      <w:divsChild>
        <w:div w:id="1210532426">
          <w:marLeft w:val="0"/>
          <w:marRight w:val="0"/>
          <w:marTop w:val="150"/>
          <w:marBottom w:val="0"/>
          <w:divBdr>
            <w:top w:val="none" w:sz="0" w:space="0" w:color="auto"/>
            <w:left w:val="none" w:sz="0" w:space="0" w:color="auto"/>
            <w:bottom w:val="none" w:sz="0" w:space="0" w:color="auto"/>
            <w:right w:val="none" w:sz="0" w:space="0" w:color="auto"/>
          </w:divBdr>
          <w:divsChild>
            <w:div w:id="1767311589">
              <w:marLeft w:val="0"/>
              <w:marRight w:val="0"/>
              <w:marTop w:val="0"/>
              <w:marBottom w:val="0"/>
              <w:divBdr>
                <w:top w:val="single" w:sz="6" w:space="0" w:color="D7D7D7"/>
                <w:left w:val="single" w:sz="6" w:space="0" w:color="D7D7D7"/>
                <w:bottom w:val="single" w:sz="6" w:space="0" w:color="D7D7D7"/>
                <w:right w:val="single" w:sz="6" w:space="0" w:color="D7D7D7"/>
              </w:divBdr>
            </w:div>
          </w:divsChild>
        </w:div>
      </w:divsChild>
    </w:div>
    <w:div w:id="1014183911">
      <w:bodyDiv w:val="1"/>
      <w:marLeft w:val="0"/>
      <w:marRight w:val="0"/>
      <w:marTop w:val="0"/>
      <w:marBottom w:val="0"/>
      <w:divBdr>
        <w:top w:val="none" w:sz="0" w:space="0" w:color="auto"/>
        <w:left w:val="none" w:sz="0" w:space="0" w:color="auto"/>
        <w:bottom w:val="none" w:sz="0" w:space="0" w:color="auto"/>
        <w:right w:val="none" w:sz="0" w:space="0" w:color="auto"/>
      </w:divBdr>
    </w:div>
    <w:div w:id="1043794004">
      <w:bodyDiv w:val="1"/>
      <w:marLeft w:val="0"/>
      <w:marRight w:val="0"/>
      <w:marTop w:val="0"/>
      <w:marBottom w:val="0"/>
      <w:divBdr>
        <w:top w:val="none" w:sz="0" w:space="0" w:color="auto"/>
        <w:left w:val="none" w:sz="0" w:space="0" w:color="auto"/>
        <w:bottom w:val="none" w:sz="0" w:space="0" w:color="auto"/>
        <w:right w:val="none" w:sz="0" w:space="0" w:color="auto"/>
      </w:divBdr>
    </w:div>
    <w:div w:id="1205487820">
      <w:bodyDiv w:val="1"/>
      <w:marLeft w:val="0"/>
      <w:marRight w:val="0"/>
      <w:marTop w:val="0"/>
      <w:marBottom w:val="0"/>
      <w:divBdr>
        <w:top w:val="none" w:sz="0" w:space="0" w:color="auto"/>
        <w:left w:val="none" w:sz="0" w:space="0" w:color="auto"/>
        <w:bottom w:val="none" w:sz="0" w:space="0" w:color="auto"/>
        <w:right w:val="none" w:sz="0" w:space="0" w:color="auto"/>
      </w:divBdr>
    </w:div>
    <w:div w:id="1314065806">
      <w:bodyDiv w:val="1"/>
      <w:marLeft w:val="0"/>
      <w:marRight w:val="0"/>
      <w:marTop w:val="0"/>
      <w:marBottom w:val="0"/>
      <w:divBdr>
        <w:top w:val="none" w:sz="0" w:space="0" w:color="auto"/>
        <w:left w:val="none" w:sz="0" w:space="0" w:color="auto"/>
        <w:bottom w:val="none" w:sz="0" w:space="0" w:color="auto"/>
        <w:right w:val="none" w:sz="0" w:space="0" w:color="auto"/>
      </w:divBdr>
    </w:div>
    <w:div w:id="1520508386">
      <w:bodyDiv w:val="1"/>
      <w:marLeft w:val="0"/>
      <w:marRight w:val="0"/>
      <w:marTop w:val="0"/>
      <w:marBottom w:val="0"/>
      <w:divBdr>
        <w:top w:val="none" w:sz="0" w:space="0" w:color="auto"/>
        <w:left w:val="none" w:sz="0" w:space="0" w:color="auto"/>
        <w:bottom w:val="none" w:sz="0" w:space="0" w:color="auto"/>
        <w:right w:val="none" w:sz="0" w:space="0" w:color="auto"/>
      </w:divBdr>
    </w:div>
    <w:div w:id="1719430023">
      <w:bodyDiv w:val="1"/>
      <w:marLeft w:val="0"/>
      <w:marRight w:val="0"/>
      <w:marTop w:val="0"/>
      <w:marBottom w:val="0"/>
      <w:divBdr>
        <w:top w:val="none" w:sz="0" w:space="0" w:color="auto"/>
        <w:left w:val="none" w:sz="0" w:space="0" w:color="auto"/>
        <w:bottom w:val="none" w:sz="0" w:space="0" w:color="auto"/>
        <w:right w:val="none" w:sz="0" w:space="0" w:color="auto"/>
      </w:divBdr>
    </w:div>
    <w:div w:id="1784307498">
      <w:bodyDiv w:val="1"/>
      <w:marLeft w:val="0"/>
      <w:marRight w:val="0"/>
      <w:marTop w:val="0"/>
      <w:marBottom w:val="0"/>
      <w:divBdr>
        <w:top w:val="none" w:sz="0" w:space="0" w:color="auto"/>
        <w:left w:val="none" w:sz="0" w:space="0" w:color="auto"/>
        <w:bottom w:val="none" w:sz="0" w:space="0" w:color="auto"/>
        <w:right w:val="none" w:sz="0" w:space="0" w:color="auto"/>
      </w:divBdr>
    </w:div>
    <w:div w:id="1907260317">
      <w:bodyDiv w:val="1"/>
      <w:marLeft w:val="0"/>
      <w:marRight w:val="0"/>
      <w:marTop w:val="0"/>
      <w:marBottom w:val="0"/>
      <w:divBdr>
        <w:top w:val="none" w:sz="0" w:space="0" w:color="auto"/>
        <w:left w:val="none" w:sz="0" w:space="0" w:color="auto"/>
        <w:bottom w:val="none" w:sz="0" w:space="0" w:color="auto"/>
        <w:right w:val="none" w:sz="0" w:space="0" w:color="auto"/>
      </w:divBdr>
    </w:div>
    <w:div w:id="1982074623">
      <w:bodyDiv w:val="1"/>
      <w:marLeft w:val="0"/>
      <w:marRight w:val="0"/>
      <w:marTop w:val="0"/>
      <w:marBottom w:val="0"/>
      <w:divBdr>
        <w:top w:val="none" w:sz="0" w:space="0" w:color="auto"/>
        <w:left w:val="none" w:sz="0" w:space="0" w:color="auto"/>
        <w:bottom w:val="none" w:sz="0" w:space="0" w:color="auto"/>
        <w:right w:val="none" w:sz="0" w:space="0" w:color="auto"/>
      </w:divBdr>
    </w:div>
    <w:div w:id="2067143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1995</Words>
  <Characters>11376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lalit</dc:creator>
  <cp:keywords/>
  <cp:lastModifiedBy>Prakhar Gupta</cp:lastModifiedBy>
  <cp:revision>20</cp:revision>
  <dcterms:created xsi:type="dcterms:W3CDTF">2023-05-26T05:47:00Z</dcterms:created>
  <dcterms:modified xsi:type="dcterms:W3CDTF">2023-05-30T14:10:00Z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a8d120024e3f9515f7c533c9b88b65e75f93bb21f767ef14843dcc1212d69a6c</vt:lpwstr>
  </property>
</Properties>
</file>