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81B2A0" w14:textId="7E06F88C" w:rsidR="00B21170" w:rsidRPr="00750136" w:rsidRDefault="00B21170" w:rsidP="009E62A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0136">
        <w:rPr>
          <w:rFonts w:ascii="Times New Roman" w:hAnsi="Times New Roman" w:cs="Times New Roman"/>
          <w:b/>
          <w:bCs/>
          <w:sz w:val="28"/>
          <w:szCs w:val="28"/>
        </w:rPr>
        <w:t>Point Mass</w:t>
      </w:r>
      <w:r w:rsidR="00D561AB" w:rsidRPr="007501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617D">
        <w:rPr>
          <w:rFonts w:ascii="Times New Roman" w:hAnsi="Times New Roman" w:cs="Times New Roman"/>
          <w:b/>
          <w:bCs/>
          <w:sz w:val="28"/>
          <w:szCs w:val="28"/>
        </w:rPr>
        <w:t>as Game Objects</w:t>
      </w:r>
      <w:r w:rsidR="00617CA9" w:rsidRPr="00750136">
        <w:rPr>
          <w:rFonts w:ascii="Times New Roman" w:hAnsi="Times New Roman" w:cs="Times New Roman"/>
          <w:b/>
          <w:bCs/>
          <w:sz w:val="28"/>
          <w:szCs w:val="28"/>
        </w:rPr>
        <w:t xml:space="preserve"> in </w:t>
      </w:r>
      <w:r w:rsidR="00E7617D"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 w:rsidR="003E144E">
        <w:rPr>
          <w:rFonts w:ascii="Times New Roman" w:hAnsi="Times New Roman" w:cs="Times New Roman"/>
          <w:b/>
          <w:bCs/>
          <w:sz w:val="28"/>
          <w:szCs w:val="28"/>
        </w:rPr>
        <w:t xml:space="preserve">2D </w:t>
      </w:r>
      <w:r w:rsidR="00E7617D">
        <w:rPr>
          <w:rFonts w:ascii="Times New Roman" w:hAnsi="Times New Roman" w:cs="Times New Roman"/>
          <w:b/>
          <w:bCs/>
          <w:sz w:val="28"/>
          <w:szCs w:val="28"/>
        </w:rPr>
        <w:t>Physics Simulation</w:t>
      </w:r>
    </w:p>
    <w:p w14:paraId="6EAE8441" w14:textId="77777777" w:rsidR="00B21170" w:rsidRPr="00750136" w:rsidRDefault="00B21170" w:rsidP="00B21170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750136">
        <w:rPr>
          <w:rFonts w:ascii="Times New Roman" w:hAnsi="Times New Roman" w:cs="Times New Roman"/>
          <w:b/>
          <w:bCs/>
          <w:sz w:val="24"/>
          <w:szCs w:val="24"/>
        </w:rPr>
        <w:t>Thirulogeswaren V</w:t>
      </w:r>
      <w:r w:rsidRPr="007501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Pr="00750136">
        <w:rPr>
          <w:rFonts w:ascii="Times New Roman" w:hAnsi="Times New Roman" w:cs="Times New Roman"/>
          <w:b/>
          <w:bCs/>
          <w:sz w:val="24"/>
          <w:szCs w:val="24"/>
        </w:rPr>
        <w:t>, Mrs. Umadevi G</w:t>
      </w:r>
      <w:r w:rsidRPr="0075013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3814B38A" w14:textId="77777777" w:rsidR="00B21170" w:rsidRPr="00750136" w:rsidRDefault="00B21170" w:rsidP="00B21170">
      <w:pPr>
        <w:spacing w:line="276" w:lineRule="auto"/>
        <w:jc w:val="center"/>
        <w:rPr>
          <w:rFonts w:ascii="Times New Roman" w:hAnsi="Times New Roman" w:cs="Times New Roman"/>
        </w:rPr>
      </w:pPr>
      <w:r w:rsidRPr="00750136">
        <w:rPr>
          <w:rFonts w:ascii="Times New Roman" w:hAnsi="Times New Roman" w:cs="Times New Roman"/>
          <w:vertAlign w:val="superscript"/>
        </w:rPr>
        <w:t>1</w:t>
      </w:r>
      <w:r w:rsidRPr="00750136">
        <w:rPr>
          <w:rFonts w:ascii="Times New Roman" w:hAnsi="Times New Roman" w:cs="Times New Roman"/>
        </w:rPr>
        <w:t>Student, Computer Science and Engineering, Agni College of Technology, Chennai, Tamil Nadu, India</w:t>
      </w:r>
    </w:p>
    <w:p w14:paraId="0D388DC7" w14:textId="77777777" w:rsidR="00B21170" w:rsidRPr="00750136" w:rsidRDefault="00B21170" w:rsidP="00B21170">
      <w:pPr>
        <w:spacing w:line="276" w:lineRule="auto"/>
        <w:jc w:val="center"/>
        <w:rPr>
          <w:rFonts w:ascii="Times New Roman" w:hAnsi="Times New Roman" w:cs="Times New Roman"/>
        </w:rPr>
      </w:pPr>
      <w:r w:rsidRPr="00750136">
        <w:rPr>
          <w:rFonts w:ascii="Times New Roman" w:hAnsi="Times New Roman" w:cs="Times New Roman"/>
          <w:vertAlign w:val="superscript"/>
        </w:rPr>
        <w:t>2</w:t>
      </w:r>
      <w:r w:rsidRPr="00750136">
        <w:rPr>
          <w:rFonts w:ascii="Times New Roman" w:hAnsi="Times New Roman" w:cs="Times New Roman"/>
        </w:rPr>
        <w:t>Assistant Professor, Computer Science and Engineering, Agni College of Technology, Chennai, Tamil Nadu, India</w:t>
      </w:r>
    </w:p>
    <w:p w14:paraId="33282051" w14:textId="5828E2E1" w:rsidR="00B21170" w:rsidRPr="00FF5DF8" w:rsidRDefault="00000000" w:rsidP="00B21170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394ABF4">
          <v:rect id="_x0000_i1025" style="width:0;height:1.5pt" o:hralign="center" o:hrstd="t" o:hr="t" fillcolor="#a0a0a0" stroked="f"/>
        </w:pict>
      </w:r>
    </w:p>
    <w:p w14:paraId="13EEF6BC" w14:textId="2C98D3E5" w:rsidR="005427E8" w:rsidRPr="00750136" w:rsidRDefault="00B21170" w:rsidP="0027779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50136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6B634D29" w14:textId="6818FA89" w:rsidR="00B21170" w:rsidRDefault="005427E8" w:rsidP="00750136">
      <w:pPr>
        <w:pStyle w:val="p2"/>
        <w:spacing w:line="276" w:lineRule="auto"/>
        <w:jc w:val="both"/>
        <w:divId w:val="1487554773"/>
        <w:rPr>
          <w:rStyle w:val="s1"/>
          <w:rFonts w:ascii="Times New Roman" w:hAnsi="Times New Roman"/>
          <w:sz w:val="20"/>
          <w:szCs w:val="20"/>
        </w:rPr>
      </w:pPr>
      <w:r w:rsidRPr="00750136">
        <w:rPr>
          <w:rStyle w:val="s1"/>
          <w:rFonts w:ascii="Times New Roman" w:hAnsi="Times New Roman"/>
          <w:sz w:val="20"/>
          <w:szCs w:val="20"/>
        </w:rPr>
        <w:t xml:space="preserve">This paper gives an overview of how point mass can be used in a physics engine to simulate a game object </w:t>
      </w:r>
      <w:r w:rsidR="00EB7393" w:rsidRPr="00750136">
        <w:rPr>
          <w:rStyle w:val="s1"/>
          <w:rFonts w:ascii="Times New Roman" w:hAnsi="Times New Roman"/>
          <w:sz w:val="20"/>
          <w:szCs w:val="20"/>
        </w:rPr>
        <w:t>that can be combined</w:t>
      </w:r>
      <w:r w:rsidRPr="00750136">
        <w:rPr>
          <w:rStyle w:val="s1"/>
          <w:rFonts w:ascii="Times New Roman" w:hAnsi="Times New Roman"/>
          <w:sz w:val="20"/>
          <w:szCs w:val="20"/>
        </w:rPr>
        <w:t xml:space="preserve"> with a collider</w:t>
      </w:r>
      <w:r w:rsidR="00E3129E" w:rsidRPr="00750136">
        <w:rPr>
          <w:rStyle w:val="s1"/>
          <w:rFonts w:ascii="Times New Roman" w:hAnsi="Times New Roman"/>
          <w:sz w:val="20"/>
          <w:szCs w:val="20"/>
        </w:rPr>
        <w:t xml:space="preserve"> of any shape</w:t>
      </w:r>
      <w:r w:rsidRPr="00750136">
        <w:rPr>
          <w:rStyle w:val="s1"/>
          <w:rFonts w:ascii="Times New Roman" w:hAnsi="Times New Roman"/>
          <w:sz w:val="20"/>
          <w:szCs w:val="20"/>
        </w:rPr>
        <w:t xml:space="preserve"> to enable </w:t>
      </w:r>
      <w:r w:rsidR="00230E48" w:rsidRPr="00750136">
        <w:rPr>
          <w:rStyle w:val="s1"/>
          <w:rFonts w:ascii="Times New Roman" w:hAnsi="Times New Roman"/>
          <w:sz w:val="20"/>
          <w:szCs w:val="20"/>
        </w:rPr>
        <w:t>c</w:t>
      </w:r>
      <w:r w:rsidRPr="00750136">
        <w:rPr>
          <w:rStyle w:val="s1"/>
          <w:rFonts w:ascii="Times New Roman" w:hAnsi="Times New Roman"/>
          <w:sz w:val="20"/>
          <w:szCs w:val="20"/>
        </w:rPr>
        <w:t>ollision with other game objects in a virtual</w:t>
      </w:r>
      <w:r w:rsidR="00277791" w:rsidRPr="00750136">
        <w:rPr>
          <w:rStyle w:val="s1"/>
          <w:rFonts w:ascii="Times New Roman" w:hAnsi="Times New Roman"/>
          <w:sz w:val="20"/>
          <w:szCs w:val="20"/>
        </w:rPr>
        <w:t xml:space="preserve"> </w:t>
      </w:r>
      <w:r w:rsidRPr="00750136">
        <w:rPr>
          <w:rStyle w:val="s1"/>
          <w:rFonts w:ascii="Times New Roman" w:hAnsi="Times New Roman"/>
          <w:sz w:val="20"/>
          <w:szCs w:val="20"/>
        </w:rPr>
        <w:t>environment in a physically plausible manner.</w:t>
      </w:r>
      <w:r w:rsidR="003B56FA" w:rsidRPr="00750136">
        <w:rPr>
          <w:rStyle w:val="s1"/>
          <w:rFonts w:ascii="Times New Roman" w:hAnsi="Times New Roman"/>
          <w:sz w:val="20"/>
          <w:szCs w:val="20"/>
        </w:rPr>
        <w:t xml:space="preserve"> Th</w:t>
      </w:r>
      <w:r w:rsidR="00A8317B" w:rsidRPr="00750136">
        <w:rPr>
          <w:rStyle w:val="s1"/>
          <w:rFonts w:ascii="Times New Roman" w:hAnsi="Times New Roman"/>
          <w:sz w:val="20"/>
          <w:szCs w:val="20"/>
        </w:rPr>
        <w:t xml:space="preserve">e </w:t>
      </w:r>
      <w:r w:rsidR="00C900F3" w:rsidRPr="00750136">
        <w:rPr>
          <w:rStyle w:val="s1"/>
          <w:rFonts w:ascii="Times New Roman" w:hAnsi="Times New Roman"/>
          <w:sz w:val="20"/>
          <w:szCs w:val="20"/>
        </w:rPr>
        <w:t xml:space="preserve">Point Mass </w:t>
      </w:r>
      <w:r w:rsidR="00A8317B" w:rsidRPr="00750136">
        <w:rPr>
          <w:rStyle w:val="s1"/>
          <w:rFonts w:ascii="Times New Roman" w:hAnsi="Times New Roman"/>
          <w:sz w:val="20"/>
          <w:szCs w:val="20"/>
        </w:rPr>
        <w:t xml:space="preserve">is </w:t>
      </w:r>
      <w:r w:rsidR="006927B7" w:rsidRPr="00750136">
        <w:rPr>
          <w:rStyle w:val="s1"/>
          <w:rFonts w:ascii="Times New Roman" w:hAnsi="Times New Roman"/>
          <w:sz w:val="20"/>
          <w:szCs w:val="20"/>
        </w:rPr>
        <w:t>purely based on Newton’s Laws of Motion</w:t>
      </w:r>
      <w:r w:rsidR="00585DFF" w:rsidRPr="00750136">
        <w:rPr>
          <w:rStyle w:val="s1"/>
          <w:rFonts w:ascii="Times New Roman" w:hAnsi="Times New Roman"/>
          <w:sz w:val="20"/>
          <w:szCs w:val="20"/>
        </w:rPr>
        <w:t xml:space="preserve"> which describes the </w:t>
      </w:r>
      <w:r w:rsidR="001717DD" w:rsidRPr="00750136">
        <w:rPr>
          <w:rStyle w:val="s1"/>
          <w:rFonts w:ascii="Times New Roman" w:hAnsi="Times New Roman"/>
          <w:sz w:val="20"/>
          <w:szCs w:val="20"/>
        </w:rPr>
        <w:t xml:space="preserve">relationship between motion of our point mass object and </w:t>
      </w:r>
      <w:r w:rsidR="00B02D82" w:rsidRPr="00750136">
        <w:rPr>
          <w:rStyle w:val="s1"/>
          <w:rFonts w:ascii="Times New Roman" w:hAnsi="Times New Roman"/>
          <w:sz w:val="20"/>
          <w:szCs w:val="20"/>
        </w:rPr>
        <w:t>the forces acting on it</w:t>
      </w:r>
      <w:r w:rsidR="00615BD1" w:rsidRPr="00750136">
        <w:rPr>
          <w:rStyle w:val="s1"/>
          <w:rFonts w:ascii="Times New Roman" w:hAnsi="Times New Roman"/>
          <w:sz w:val="20"/>
          <w:szCs w:val="20"/>
        </w:rPr>
        <w:t>. By using</w:t>
      </w:r>
      <w:r w:rsidR="00FA78AF" w:rsidRPr="00750136">
        <w:rPr>
          <w:rStyle w:val="s1"/>
          <w:rFonts w:ascii="Times New Roman" w:hAnsi="Times New Roman"/>
          <w:sz w:val="20"/>
          <w:szCs w:val="20"/>
        </w:rPr>
        <w:t xml:space="preserve"> point </w:t>
      </w:r>
      <w:r w:rsidR="00C900F3" w:rsidRPr="00750136">
        <w:rPr>
          <w:rStyle w:val="s1"/>
          <w:rFonts w:ascii="Times New Roman" w:hAnsi="Times New Roman"/>
          <w:sz w:val="20"/>
          <w:szCs w:val="20"/>
        </w:rPr>
        <w:t>mass concept,</w:t>
      </w:r>
      <w:r w:rsidR="00FA78AF" w:rsidRPr="00750136">
        <w:rPr>
          <w:rStyle w:val="s1"/>
          <w:rFonts w:ascii="Times New Roman" w:hAnsi="Times New Roman"/>
          <w:sz w:val="20"/>
          <w:szCs w:val="20"/>
        </w:rPr>
        <w:t xml:space="preserve"> </w:t>
      </w:r>
      <w:r w:rsidR="00615BD1" w:rsidRPr="00750136">
        <w:rPr>
          <w:rStyle w:val="s1"/>
          <w:rFonts w:ascii="Times New Roman" w:hAnsi="Times New Roman"/>
          <w:sz w:val="20"/>
          <w:szCs w:val="20"/>
        </w:rPr>
        <w:t xml:space="preserve">we can create a simple physics engine that </w:t>
      </w:r>
      <w:r w:rsidR="009318A0" w:rsidRPr="00750136">
        <w:rPr>
          <w:rStyle w:val="s1"/>
          <w:rFonts w:ascii="Times New Roman" w:hAnsi="Times New Roman"/>
          <w:sz w:val="20"/>
          <w:szCs w:val="20"/>
        </w:rPr>
        <w:t>works for almost any game that does not require rotational behaviour.</w:t>
      </w:r>
    </w:p>
    <w:p w14:paraId="1F179F7B" w14:textId="77777777" w:rsidR="00750136" w:rsidRPr="00750136" w:rsidRDefault="00750136" w:rsidP="00750136">
      <w:pPr>
        <w:pStyle w:val="p2"/>
        <w:spacing w:line="276" w:lineRule="auto"/>
        <w:jc w:val="both"/>
        <w:divId w:val="1487554773"/>
        <w:rPr>
          <w:rFonts w:ascii="Times New Roman" w:hAnsi="Times New Roman"/>
          <w:sz w:val="20"/>
          <w:szCs w:val="20"/>
        </w:rPr>
      </w:pPr>
    </w:p>
    <w:p w14:paraId="0BA6CBD8" w14:textId="18E6C4CF" w:rsidR="00750136" w:rsidRPr="00750136" w:rsidRDefault="00B21170" w:rsidP="00750136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50136">
        <w:rPr>
          <w:rFonts w:ascii="Times New Roman" w:hAnsi="Times New Roman" w:cs="Times New Roman"/>
          <w:b/>
          <w:bCs/>
          <w:sz w:val="20"/>
          <w:szCs w:val="20"/>
        </w:rPr>
        <w:t>K</w:t>
      </w:r>
      <w:r w:rsidR="00750136">
        <w:rPr>
          <w:rFonts w:ascii="Times New Roman" w:hAnsi="Times New Roman" w:cs="Times New Roman"/>
          <w:b/>
          <w:bCs/>
          <w:sz w:val="20"/>
          <w:szCs w:val="20"/>
        </w:rPr>
        <w:t>eywords</w:t>
      </w:r>
      <w:r w:rsidRPr="00750136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50136" w:rsidRPr="00750136">
        <w:rPr>
          <w:rFonts w:ascii="Times New Roman" w:hAnsi="Times New Roman" w:cs="Times New Roman"/>
          <w:sz w:val="20"/>
          <w:szCs w:val="20"/>
        </w:rPr>
        <w:t>P</w:t>
      </w:r>
      <w:r w:rsidR="00980961" w:rsidRPr="00750136">
        <w:rPr>
          <w:rFonts w:ascii="Times New Roman" w:hAnsi="Times New Roman" w:cs="Times New Roman"/>
          <w:sz w:val="20"/>
          <w:szCs w:val="20"/>
        </w:rPr>
        <w:t>oint</w:t>
      </w:r>
      <w:r w:rsidR="00450947" w:rsidRPr="00750136">
        <w:rPr>
          <w:rFonts w:ascii="Times New Roman" w:hAnsi="Times New Roman" w:cs="Times New Roman"/>
          <w:sz w:val="20"/>
          <w:szCs w:val="20"/>
        </w:rPr>
        <w:t xml:space="preserve"> </w:t>
      </w:r>
      <w:r w:rsidR="00750136" w:rsidRPr="00750136">
        <w:rPr>
          <w:rFonts w:ascii="Times New Roman" w:hAnsi="Times New Roman" w:cs="Times New Roman"/>
          <w:sz w:val="20"/>
          <w:szCs w:val="20"/>
        </w:rPr>
        <w:t>M</w:t>
      </w:r>
      <w:r w:rsidR="00980961" w:rsidRPr="00750136">
        <w:rPr>
          <w:rFonts w:ascii="Times New Roman" w:hAnsi="Times New Roman" w:cs="Times New Roman"/>
          <w:sz w:val="20"/>
          <w:szCs w:val="20"/>
        </w:rPr>
        <w:t xml:space="preserve">ass, </w:t>
      </w:r>
      <w:r w:rsidR="00750136" w:rsidRPr="00750136">
        <w:rPr>
          <w:rFonts w:ascii="Times New Roman" w:hAnsi="Times New Roman" w:cs="Times New Roman"/>
          <w:sz w:val="20"/>
          <w:szCs w:val="20"/>
        </w:rPr>
        <w:t>C</w:t>
      </w:r>
      <w:r w:rsidR="00AF5325" w:rsidRPr="00750136">
        <w:rPr>
          <w:rFonts w:ascii="Times New Roman" w:hAnsi="Times New Roman" w:cs="Times New Roman"/>
          <w:sz w:val="20"/>
          <w:szCs w:val="20"/>
        </w:rPr>
        <w:t>ollider,</w:t>
      </w:r>
      <w:r w:rsidR="003E1F72" w:rsidRPr="00750136">
        <w:rPr>
          <w:rFonts w:ascii="Times New Roman" w:hAnsi="Times New Roman" w:cs="Times New Roman"/>
          <w:sz w:val="20"/>
          <w:szCs w:val="20"/>
        </w:rPr>
        <w:t xml:space="preserve"> </w:t>
      </w:r>
      <w:r w:rsidR="00750136" w:rsidRPr="00750136">
        <w:rPr>
          <w:rFonts w:ascii="Times New Roman" w:hAnsi="Times New Roman" w:cs="Times New Roman"/>
          <w:sz w:val="20"/>
          <w:szCs w:val="20"/>
        </w:rPr>
        <w:t>P</w:t>
      </w:r>
      <w:r w:rsidR="003E1F72" w:rsidRPr="00750136">
        <w:rPr>
          <w:rFonts w:ascii="Times New Roman" w:hAnsi="Times New Roman" w:cs="Times New Roman"/>
          <w:sz w:val="20"/>
          <w:szCs w:val="20"/>
        </w:rPr>
        <w:t xml:space="preserve">hysics </w:t>
      </w:r>
      <w:r w:rsidR="00750136" w:rsidRPr="00750136">
        <w:rPr>
          <w:rFonts w:ascii="Times New Roman" w:hAnsi="Times New Roman" w:cs="Times New Roman"/>
          <w:sz w:val="20"/>
          <w:szCs w:val="20"/>
        </w:rPr>
        <w:t>E</w:t>
      </w:r>
      <w:r w:rsidR="003E1F72" w:rsidRPr="00750136">
        <w:rPr>
          <w:rFonts w:ascii="Times New Roman" w:hAnsi="Times New Roman" w:cs="Times New Roman"/>
          <w:sz w:val="20"/>
          <w:szCs w:val="20"/>
        </w:rPr>
        <w:t>ngine</w:t>
      </w:r>
      <w:r w:rsidR="008F4D54" w:rsidRPr="00750136">
        <w:rPr>
          <w:rFonts w:ascii="Times New Roman" w:hAnsi="Times New Roman" w:cs="Times New Roman"/>
          <w:sz w:val="20"/>
          <w:szCs w:val="20"/>
        </w:rPr>
        <w:t xml:space="preserve">, </w:t>
      </w:r>
      <w:r w:rsidR="00750136" w:rsidRPr="00750136">
        <w:rPr>
          <w:rFonts w:ascii="Times New Roman" w:hAnsi="Times New Roman" w:cs="Times New Roman"/>
          <w:sz w:val="20"/>
          <w:szCs w:val="20"/>
        </w:rPr>
        <w:t>G</w:t>
      </w:r>
      <w:r w:rsidR="008F4D54" w:rsidRPr="00750136">
        <w:rPr>
          <w:rFonts w:ascii="Times New Roman" w:hAnsi="Times New Roman" w:cs="Times New Roman"/>
          <w:sz w:val="20"/>
          <w:szCs w:val="20"/>
        </w:rPr>
        <w:t xml:space="preserve">ame </w:t>
      </w:r>
      <w:r w:rsidR="00750136" w:rsidRPr="00750136">
        <w:rPr>
          <w:rFonts w:ascii="Times New Roman" w:hAnsi="Times New Roman" w:cs="Times New Roman"/>
          <w:sz w:val="20"/>
          <w:szCs w:val="20"/>
        </w:rPr>
        <w:t>O</w:t>
      </w:r>
      <w:r w:rsidR="008F4D54" w:rsidRPr="00750136">
        <w:rPr>
          <w:rFonts w:ascii="Times New Roman" w:hAnsi="Times New Roman" w:cs="Times New Roman"/>
          <w:sz w:val="20"/>
          <w:szCs w:val="20"/>
        </w:rPr>
        <w:t>bjects</w:t>
      </w:r>
      <w:r w:rsidR="00B70FB4" w:rsidRPr="00750136">
        <w:rPr>
          <w:rFonts w:ascii="Times New Roman" w:hAnsi="Times New Roman" w:cs="Times New Roman"/>
          <w:sz w:val="20"/>
          <w:szCs w:val="20"/>
        </w:rPr>
        <w:t xml:space="preserve">, </w:t>
      </w:r>
      <w:r w:rsidR="00750136" w:rsidRPr="00750136">
        <w:rPr>
          <w:rFonts w:ascii="Times New Roman" w:hAnsi="Times New Roman" w:cs="Times New Roman"/>
          <w:sz w:val="20"/>
          <w:szCs w:val="20"/>
        </w:rPr>
        <w:t>V</w:t>
      </w:r>
      <w:r w:rsidR="00B70FB4" w:rsidRPr="00750136">
        <w:rPr>
          <w:rFonts w:ascii="Times New Roman" w:hAnsi="Times New Roman" w:cs="Times New Roman"/>
          <w:sz w:val="20"/>
          <w:szCs w:val="20"/>
        </w:rPr>
        <w:t xml:space="preserve">irtual </w:t>
      </w:r>
      <w:r w:rsidR="00750136" w:rsidRPr="00750136">
        <w:rPr>
          <w:rFonts w:ascii="Times New Roman" w:hAnsi="Times New Roman" w:cs="Times New Roman"/>
          <w:sz w:val="20"/>
          <w:szCs w:val="20"/>
        </w:rPr>
        <w:t>E</w:t>
      </w:r>
      <w:r w:rsidR="00B70FB4" w:rsidRPr="00750136">
        <w:rPr>
          <w:rFonts w:ascii="Times New Roman" w:hAnsi="Times New Roman" w:cs="Times New Roman"/>
          <w:sz w:val="20"/>
          <w:szCs w:val="20"/>
        </w:rPr>
        <w:t>nvironment</w:t>
      </w:r>
      <w:r w:rsidR="00750136" w:rsidRPr="00750136">
        <w:rPr>
          <w:rFonts w:ascii="Times New Roman" w:hAnsi="Times New Roman" w:cs="Times New Roman"/>
          <w:sz w:val="20"/>
          <w:szCs w:val="20"/>
        </w:rPr>
        <w:t>, Simulate</w:t>
      </w:r>
    </w:p>
    <w:p w14:paraId="75E0C048" w14:textId="15EAF942" w:rsidR="00ED06D2" w:rsidRPr="00246721" w:rsidRDefault="00000000" w:rsidP="00B21170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06A37C9">
          <v:rect id="_x0000_i1026" style="width:0;height:1.5pt" o:hralign="center" o:hrstd="t" o:hr="t" fillcolor="#a0a0a0" stroked="f"/>
        </w:pict>
      </w:r>
    </w:p>
    <w:p w14:paraId="34325508" w14:textId="77777777" w:rsidR="007F2BAA" w:rsidRPr="009D5179" w:rsidRDefault="007F2BAA" w:rsidP="007F2BAA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D5179"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14:paraId="11917230" w14:textId="1CF0028D" w:rsidR="002C15B1" w:rsidRPr="009D5179" w:rsidRDefault="007F2BAA" w:rsidP="002C15B1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179">
        <w:rPr>
          <w:rFonts w:ascii="Times New Roman" w:hAnsi="Times New Roman" w:cs="Times New Roman"/>
          <w:sz w:val="20"/>
          <w:szCs w:val="20"/>
        </w:rPr>
        <w:t xml:space="preserve">Physics Engines are prominent games system in the Video Games Industry, as they allow us to experience real-world simulations and physics that are used in some of the modern </w:t>
      </w:r>
      <w:r w:rsidR="00ED7337" w:rsidRPr="009D5179">
        <w:rPr>
          <w:rFonts w:ascii="Times New Roman" w:hAnsi="Times New Roman" w:cs="Times New Roman"/>
          <w:sz w:val="20"/>
          <w:szCs w:val="20"/>
        </w:rPr>
        <w:t>game</w:t>
      </w:r>
      <w:r w:rsidRPr="009D5179">
        <w:rPr>
          <w:rFonts w:ascii="Times New Roman" w:hAnsi="Times New Roman" w:cs="Times New Roman"/>
          <w:sz w:val="20"/>
          <w:szCs w:val="20"/>
        </w:rPr>
        <w:t xml:space="preserve"> </w:t>
      </w:r>
      <w:r w:rsidR="00ED7337" w:rsidRPr="009D5179">
        <w:rPr>
          <w:rFonts w:ascii="Times New Roman" w:hAnsi="Times New Roman" w:cs="Times New Roman"/>
          <w:sz w:val="20"/>
          <w:szCs w:val="20"/>
        </w:rPr>
        <w:t>titles</w:t>
      </w:r>
      <w:r w:rsidRPr="009D5179">
        <w:rPr>
          <w:rFonts w:ascii="Times New Roman" w:hAnsi="Times New Roman" w:cs="Times New Roman"/>
          <w:sz w:val="20"/>
          <w:szCs w:val="20"/>
        </w:rPr>
        <w:t xml:space="preserve"> such as Half-Life: Alyx, GTA V, Red Dead Redemption 2, Crysis Remastered, Doom Eternal, as th</w:t>
      </w:r>
      <w:r w:rsidR="00352F06" w:rsidRPr="009D5179">
        <w:rPr>
          <w:rFonts w:ascii="Times New Roman" w:hAnsi="Times New Roman" w:cs="Times New Roman"/>
          <w:sz w:val="20"/>
          <w:szCs w:val="20"/>
        </w:rPr>
        <w:t xml:space="preserve">ey use complex rigid body </w:t>
      </w:r>
      <w:r w:rsidR="00BD2EAB" w:rsidRPr="009D5179">
        <w:rPr>
          <w:rFonts w:ascii="Times New Roman" w:hAnsi="Times New Roman" w:cs="Times New Roman"/>
          <w:sz w:val="20"/>
          <w:szCs w:val="20"/>
        </w:rPr>
        <w:t>mechanics to simulate physics.</w:t>
      </w:r>
    </w:p>
    <w:p w14:paraId="1F0F932C" w14:textId="43C53978" w:rsidR="00D13FF3" w:rsidRPr="009D5179" w:rsidRDefault="00943D36" w:rsidP="007F2BAA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179">
        <w:rPr>
          <w:rFonts w:ascii="Times New Roman" w:hAnsi="Times New Roman" w:cs="Times New Roman"/>
          <w:sz w:val="20"/>
          <w:szCs w:val="20"/>
        </w:rPr>
        <w:t xml:space="preserve">In this paper we </w:t>
      </w:r>
      <w:r w:rsidR="0088637B" w:rsidRPr="009D5179">
        <w:rPr>
          <w:rFonts w:ascii="Times New Roman" w:hAnsi="Times New Roman" w:cs="Times New Roman"/>
          <w:sz w:val="20"/>
          <w:szCs w:val="20"/>
        </w:rPr>
        <w:t xml:space="preserve">are going to look at a part of </w:t>
      </w:r>
      <w:r w:rsidR="00CF1903" w:rsidRPr="009D5179">
        <w:rPr>
          <w:rFonts w:ascii="Times New Roman" w:hAnsi="Times New Roman" w:cs="Times New Roman"/>
          <w:sz w:val="20"/>
          <w:szCs w:val="20"/>
        </w:rPr>
        <w:t>the physics</w:t>
      </w:r>
      <w:r w:rsidR="0088637B" w:rsidRPr="009D5179">
        <w:rPr>
          <w:rFonts w:ascii="Times New Roman" w:hAnsi="Times New Roman" w:cs="Times New Roman"/>
          <w:sz w:val="20"/>
          <w:szCs w:val="20"/>
        </w:rPr>
        <w:t xml:space="preserve"> engine that is responsible for the simulation of our game objects</w:t>
      </w:r>
      <w:r w:rsidR="007D7E2A" w:rsidRPr="009D5179">
        <w:rPr>
          <w:rFonts w:ascii="Times New Roman" w:hAnsi="Times New Roman" w:cs="Times New Roman"/>
          <w:sz w:val="20"/>
          <w:szCs w:val="20"/>
        </w:rPr>
        <w:t xml:space="preserve">. You can think of game objects as a player, </w:t>
      </w:r>
      <w:r w:rsidR="001A78E4" w:rsidRPr="009D5179">
        <w:rPr>
          <w:rFonts w:ascii="Times New Roman" w:hAnsi="Times New Roman" w:cs="Times New Roman"/>
          <w:sz w:val="20"/>
          <w:szCs w:val="20"/>
        </w:rPr>
        <w:t xml:space="preserve">an AI enemy, a tree, a </w:t>
      </w:r>
      <w:r w:rsidR="00CF1903" w:rsidRPr="009D5179">
        <w:rPr>
          <w:rFonts w:ascii="Times New Roman" w:hAnsi="Times New Roman" w:cs="Times New Roman"/>
          <w:sz w:val="20"/>
          <w:szCs w:val="20"/>
        </w:rPr>
        <w:t>bullet,</w:t>
      </w:r>
      <w:r w:rsidR="001A78E4" w:rsidRPr="009D5179">
        <w:rPr>
          <w:rFonts w:ascii="Times New Roman" w:hAnsi="Times New Roman" w:cs="Times New Roman"/>
          <w:sz w:val="20"/>
          <w:szCs w:val="20"/>
        </w:rPr>
        <w:t xml:space="preserve"> or an arrow</w:t>
      </w:r>
      <w:r w:rsidR="00CF1903" w:rsidRPr="009D5179">
        <w:rPr>
          <w:rFonts w:ascii="Times New Roman" w:hAnsi="Times New Roman" w:cs="Times New Roman"/>
          <w:sz w:val="20"/>
          <w:szCs w:val="20"/>
        </w:rPr>
        <w:t>.</w:t>
      </w:r>
      <w:r w:rsidR="006953D1" w:rsidRPr="009D5179">
        <w:rPr>
          <w:rFonts w:ascii="Times New Roman" w:hAnsi="Times New Roman" w:cs="Times New Roman"/>
          <w:sz w:val="20"/>
          <w:szCs w:val="20"/>
        </w:rPr>
        <w:t xml:space="preserve"> </w:t>
      </w:r>
      <w:r w:rsidR="00FD4475" w:rsidRPr="009D5179">
        <w:rPr>
          <w:rFonts w:ascii="Times New Roman" w:hAnsi="Times New Roman" w:cs="Times New Roman"/>
          <w:sz w:val="20"/>
          <w:szCs w:val="20"/>
        </w:rPr>
        <w:t xml:space="preserve">Now we </w:t>
      </w:r>
      <w:r w:rsidR="00F62868" w:rsidRPr="009D5179">
        <w:rPr>
          <w:rFonts w:ascii="Times New Roman" w:hAnsi="Times New Roman" w:cs="Times New Roman"/>
          <w:sz w:val="20"/>
          <w:szCs w:val="20"/>
        </w:rPr>
        <w:t xml:space="preserve">can implement a </w:t>
      </w:r>
      <w:r w:rsidR="005106B9" w:rsidRPr="009D5179">
        <w:rPr>
          <w:rFonts w:ascii="Times New Roman" w:hAnsi="Times New Roman" w:cs="Times New Roman"/>
          <w:sz w:val="20"/>
          <w:szCs w:val="20"/>
        </w:rPr>
        <w:t xml:space="preserve">game object as </w:t>
      </w:r>
      <w:r w:rsidR="002F51C7" w:rsidRPr="009D5179">
        <w:rPr>
          <w:rFonts w:ascii="Times New Roman" w:hAnsi="Times New Roman" w:cs="Times New Roman"/>
          <w:sz w:val="20"/>
          <w:szCs w:val="20"/>
        </w:rPr>
        <w:t xml:space="preserve">a </w:t>
      </w:r>
      <w:r w:rsidR="005106B9" w:rsidRPr="009D5179">
        <w:rPr>
          <w:rFonts w:ascii="Times New Roman" w:hAnsi="Times New Roman" w:cs="Times New Roman"/>
          <w:sz w:val="20"/>
          <w:szCs w:val="20"/>
        </w:rPr>
        <w:t>Point Mass</w:t>
      </w:r>
      <w:r w:rsidR="002F51C7" w:rsidRPr="009D5179">
        <w:rPr>
          <w:rFonts w:ascii="Times New Roman" w:hAnsi="Times New Roman" w:cs="Times New Roman"/>
          <w:sz w:val="20"/>
          <w:szCs w:val="20"/>
        </w:rPr>
        <w:t xml:space="preserve">, which has </w:t>
      </w:r>
      <w:r w:rsidR="00C9409B" w:rsidRPr="009D5179">
        <w:rPr>
          <w:rFonts w:ascii="Times New Roman" w:hAnsi="Times New Roman" w:cs="Times New Roman"/>
          <w:sz w:val="20"/>
          <w:szCs w:val="20"/>
        </w:rPr>
        <w:t xml:space="preserve">position and </w:t>
      </w:r>
      <w:r w:rsidR="00E82CD5" w:rsidRPr="009D5179">
        <w:rPr>
          <w:rFonts w:ascii="Times New Roman" w:hAnsi="Times New Roman" w:cs="Times New Roman"/>
          <w:sz w:val="20"/>
          <w:szCs w:val="20"/>
        </w:rPr>
        <w:t xml:space="preserve">some </w:t>
      </w:r>
      <w:r w:rsidR="007C67A8" w:rsidRPr="009D5179">
        <w:rPr>
          <w:rFonts w:ascii="Times New Roman" w:hAnsi="Times New Roman" w:cs="Times New Roman"/>
          <w:sz w:val="20"/>
          <w:szCs w:val="20"/>
        </w:rPr>
        <w:t>mass</w:t>
      </w:r>
      <w:r w:rsidR="00F9440F" w:rsidRPr="009D5179">
        <w:rPr>
          <w:rFonts w:ascii="Times New Roman" w:hAnsi="Times New Roman" w:cs="Times New Roman"/>
          <w:sz w:val="20"/>
          <w:szCs w:val="20"/>
        </w:rPr>
        <w:t>,</w:t>
      </w:r>
      <w:r w:rsidR="00614B23" w:rsidRPr="009D5179">
        <w:rPr>
          <w:rFonts w:ascii="Times New Roman" w:hAnsi="Times New Roman" w:cs="Times New Roman"/>
          <w:sz w:val="20"/>
          <w:szCs w:val="20"/>
        </w:rPr>
        <w:t xml:space="preserve"> </w:t>
      </w:r>
      <w:r w:rsidR="00F9440F" w:rsidRPr="009D5179">
        <w:rPr>
          <w:rFonts w:ascii="Times New Roman" w:hAnsi="Times New Roman" w:cs="Times New Roman"/>
          <w:sz w:val="20"/>
          <w:szCs w:val="20"/>
        </w:rPr>
        <w:t xml:space="preserve">but no size or </w:t>
      </w:r>
      <w:r w:rsidR="004769F9" w:rsidRPr="009D5179">
        <w:rPr>
          <w:rFonts w:ascii="Times New Roman" w:hAnsi="Times New Roman" w:cs="Times New Roman"/>
          <w:sz w:val="20"/>
          <w:szCs w:val="20"/>
        </w:rPr>
        <w:t xml:space="preserve">any </w:t>
      </w:r>
      <w:r w:rsidR="00F9440F" w:rsidRPr="009D5179">
        <w:rPr>
          <w:rFonts w:ascii="Times New Roman" w:hAnsi="Times New Roman" w:cs="Times New Roman"/>
          <w:sz w:val="20"/>
          <w:szCs w:val="20"/>
        </w:rPr>
        <w:t xml:space="preserve">geometric shape </w:t>
      </w:r>
      <w:r w:rsidR="004769F9" w:rsidRPr="009D5179">
        <w:rPr>
          <w:rFonts w:ascii="Times New Roman" w:hAnsi="Times New Roman" w:cs="Times New Roman"/>
          <w:sz w:val="20"/>
          <w:szCs w:val="20"/>
        </w:rPr>
        <w:t xml:space="preserve">that it can </w:t>
      </w:r>
      <w:r w:rsidR="00614B23" w:rsidRPr="009D5179">
        <w:rPr>
          <w:rFonts w:ascii="Times New Roman" w:hAnsi="Times New Roman" w:cs="Times New Roman"/>
          <w:sz w:val="20"/>
          <w:szCs w:val="20"/>
        </w:rPr>
        <w:t>take,</w:t>
      </w:r>
      <w:r w:rsidR="00AA031C" w:rsidRPr="009D5179">
        <w:rPr>
          <w:rFonts w:ascii="Times New Roman" w:hAnsi="Times New Roman" w:cs="Times New Roman"/>
          <w:sz w:val="20"/>
          <w:szCs w:val="20"/>
        </w:rPr>
        <w:t xml:space="preserve"> and it have some kinematic properties such as velocity and acceleration which are integrated </w:t>
      </w:r>
      <w:r w:rsidR="00A64708" w:rsidRPr="009D5179">
        <w:rPr>
          <w:rFonts w:ascii="Times New Roman" w:hAnsi="Times New Roman" w:cs="Times New Roman"/>
          <w:sz w:val="20"/>
          <w:szCs w:val="20"/>
        </w:rPr>
        <w:t xml:space="preserve">over time </w:t>
      </w:r>
      <w:r w:rsidR="00AA031C" w:rsidRPr="009D5179">
        <w:rPr>
          <w:rFonts w:ascii="Times New Roman" w:hAnsi="Times New Roman" w:cs="Times New Roman"/>
          <w:sz w:val="20"/>
          <w:szCs w:val="20"/>
        </w:rPr>
        <w:t>by our physics engine</w:t>
      </w:r>
      <w:r w:rsidR="009C175D" w:rsidRPr="009D5179">
        <w:rPr>
          <w:rFonts w:ascii="Times New Roman" w:hAnsi="Times New Roman" w:cs="Times New Roman"/>
          <w:sz w:val="20"/>
          <w:szCs w:val="20"/>
        </w:rPr>
        <w:t xml:space="preserve"> </w:t>
      </w:r>
      <w:r w:rsidR="00F96661" w:rsidRPr="009D5179">
        <w:rPr>
          <w:rFonts w:ascii="Times New Roman" w:hAnsi="Times New Roman" w:cs="Times New Roman"/>
          <w:sz w:val="20"/>
          <w:szCs w:val="20"/>
        </w:rPr>
        <w:t xml:space="preserve">to find out </w:t>
      </w:r>
      <w:r w:rsidR="00CD00E5" w:rsidRPr="009D5179">
        <w:rPr>
          <w:rFonts w:ascii="Times New Roman" w:hAnsi="Times New Roman" w:cs="Times New Roman"/>
          <w:sz w:val="20"/>
          <w:szCs w:val="20"/>
        </w:rPr>
        <w:t>the position of our game object</w:t>
      </w:r>
      <w:r w:rsidR="003A13D7" w:rsidRPr="009D5179">
        <w:rPr>
          <w:rFonts w:ascii="Times New Roman" w:hAnsi="Times New Roman" w:cs="Times New Roman"/>
          <w:sz w:val="20"/>
          <w:szCs w:val="20"/>
        </w:rPr>
        <w:t xml:space="preserve"> </w:t>
      </w:r>
      <w:r w:rsidR="00CD00E5" w:rsidRPr="009D5179">
        <w:rPr>
          <w:rFonts w:ascii="Times New Roman" w:hAnsi="Times New Roman" w:cs="Times New Roman"/>
          <w:sz w:val="20"/>
          <w:szCs w:val="20"/>
        </w:rPr>
        <w:t xml:space="preserve">in </w:t>
      </w:r>
      <w:r w:rsidR="00AA0E54" w:rsidRPr="009D5179">
        <w:rPr>
          <w:rFonts w:ascii="Times New Roman" w:hAnsi="Times New Roman" w:cs="Times New Roman"/>
          <w:sz w:val="20"/>
          <w:szCs w:val="20"/>
        </w:rPr>
        <w:t xml:space="preserve">our </w:t>
      </w:r>
      <w:r w:rsidR="00F12B56" w:rsidRPr="009D5179">
        <w:rPr>
          <w:rFonts w:ascii="Times New Roman" w:hAnsi="Times New Roman" w:cs="Times New Roman"/>
          <w:sz w:val="20"/>
          <w:szCs w:val="20"/>
        </w:rPr>
        <w:t xml:space="preserve">2D </w:t>
      </w:r>
      <w:r w:rsidR="00184C93" w:rsidRPr="009D5179">
        <w:rPr>
          <w:rFonts w:ascii="Times New Roman" w:hAnsi="Times New Roman" w:cs="Times New Roman"/>
          <w:sz w:val="20"/>
          <w:szCs w:val="20"/>
        </w:rPr>
        <w:t>world.</w:t>
      </w:r>
    </w:p>
    <w:p w14:paraId="148267DD" w14:textId="257EAF5B" w:rsidR="007F2BAA" w:rsidRDefault="00000000" w:rsidP="007F2BA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63EDC884">
          <v:rect id="_x0000_i1027" style="width:0;height:1.5pt" o:hralign="center" o:hrstd="t" o:hr="t" fillcolor="#a0a0a0" stroked="f"/>
        </w:pict>
      </w:r>
    </w:p>
    <w:p w14:paraId="02316BC8" w14:textId="30FEED05" w:rsidR="007F2BAA" w:rsidRPr="009D5179" w:rsidRDefault="007F2BAA" w:rsidP="007F2BAA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179">
        <w:rPr>
          <w:rFonts w:ascii="Times New Roman" w:hAnsi="Times New Roman" w:cs="Times New Roman"/>
          <w:b/>
          <w:bCs/>
          <w:sz w:val="24"/>
          <w:szCs w:val="24"/>
        </w:rPr>
        <w:t>2. LITERATURE SURVEY</w:t>
      </w:r>
    </w:p>
    <w:p w14:paraId="36629310" w14:textId="180F02AC" w:rsidR="007F2BAA" w:rsidRPr="009D5179" w:rsidRDefault="007F2BAA" w:rsidP="00F6040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179">
        <w:rPr>
          <w:rFonts w:ascii="Times New Roman" w:hAnsi="Times New Roman" w:cs="Times New Roman"/>
          <w:sz w:val="20"/>
          <w:szCs w:val="20"/>
        </w:rPr>
        <w:t>[1</w:t>
      </w:r>
      <w:r w:rsidR="001D2415" w:rsidRPr="009D5179">
        <w:rPr>
          <w:rFonts w:ascii="Times New Roman" w:hAnsi="Times New Roman" w:cs="Times New Roman"/>
          <w:sz w:val="20"/>
          <w:szCs w:val="20"/>
        </w:rPr>
        <w:t xml:space="preserve">] </w:t>
      </w:r>
      <w:r w:rsidR="00F658A1" w:rsidRPr="009D5179">
        <w:rPr>
          <w:rFonts w:ascii="Times New Roman" w:hAnsi="Times New Roman" w:cs="Times New Roman"/>
          <w:sz w:val="20"/>
          <w:szCs w:val="20"/>
        </w:rPr>
        <w:t>“</w:t>
      </w:r>
      <w:r w:rsidR="008C328C" w:rsidRPr="009D5179">
        <w:rPr>
          <w:rFonts w:ascii="Times New Roman" w:hAnsi="Times New Roman" w:cs="Times New Roman"/>
          <w:sz w:val="20"/>
          <w:szCs w:val="20"/>
        </w:rPr>
        <w:t>Game Developer Magazine o</w:t>
      </w:r>
      <w:r w:rsidR="00F658A1" w:rsidRPr="009D5179">
        <w:rPr>
          <w:rFonts w:ascii="Times New Roman" w:hAnsi="Times New Roman" w:cs="Times New Roman"/>
          <w:sz w:val="20"/>
          <w:szCs w:val="20"/>
        </w:rPr>
        <w:t>n Rigid Body</w:t>
      </w:r>
      <w:r w:rsidR="00397620" w:rsidRPr="009D5179">
        <w:rPr>
          <w:rFonts w:ascii="Times New Roman" w:hAnsi="Times New Roman" w:cs="Times New Roman"/>
          <w:sz w:val="20"/>
          <w:szCs w:val="20"/>
        </w:rPr>
        <w:t xml:space="preserve"> Dynamics</w:t>
      </w:r>
      <w:r w:rsidR="00F658A1" w:rsidRPr="009D5179">
        <w:rPr>
          <w:rFonts w:ascii="Times New Roman" w:hAnsi="Times New Roman" w:cs="Times New Roman"/>
          <w:sz w:val="20"/>
          <w:szCs w:val="20"/>
        </w:rPr>
        <w:t>”</w:t>
      </w:r>
      <w:r w:rsidR="00DA2D87" w:rsidRPr="009D5179">
        <w:rPr>
          <w:rFonts w:ascii="Times New Roman" w:hAnsi="Times New Roman" w:cs="Times New Roman"/>
          <w:sz w:val="20"/>
          <w:szCs w:val="20"/>
        </w:rPr>
        <w:t xml:space="preserve"> </w:t>
      </w:r>
      <w:r w:rsidR="00397620" w:rsidRPr="009D5179">
        <w:rPr>
          <w:rFonts w:ascii="Times New Roman" w:hAnsi="Times New Roman" w:cs="Times New Roman"/>
          <w:sz w:val="20"/>
          <w:szCs w:val="20"/>
        </w:rPr>
        <w:t>by Chris Hecker</w:t>
      </w:r>
      <w:r w:rsidR="001A4BCF" w:rsidRPr="009D5179">
        <w:rPr>
          <w:rFonts w:ascii="Times New Roman" w:hAnsi="Times New Roman" w:cs="Times New Roman"/>
          <w:sz w:val="20"/>
          <w:szCs w:val="20"/>
        </w:rPr>
        <w:t xml:space="preserve">. This </w:t>
      </w:r>
      <w:r w:rsidR="00A020B5" w:rsidRPr="009D5179">
        <w:rPr>
          <w:rFonts w:ascii="Times New Roman" w:hAnsi="Times New Roman" w:cs="Times New Roman"/>
          <w:sz w:val="20"/>
          <w:szCs w:val="20"/>
        </w:rPr>
        <w:t>is a series of articles that describe</w:t>
      </w:r>
      <w:r w:rsidR="00BA472E" w:rsidRPr="009D5179">
        <w:rPr>
          <w:rFonts w:ascii="Times New Roman" w:hAnsi="Times New Roman" w:cs="Times New Roman"/>
          <w:sz w:val="20"/>
          <w:szCs w:val="20"/>
        </w:rPr>
        <w:t xml:space="preserve">s </w:t>
      </w:r>
      <w:r w:rsidR="00A020B5" w:rsidRPr="009D5179">
        <w:rPr>
          <w:rFonts w:ascii="Times New Roman" w:hAnsi="Times New Roman" w:cs="Times New Roman"/>
          <w:sz w:val="20"/>
          <w:szCs w:val="20"/>
        </w:rPr>
        <w:t>th</w:t>
      </w:r>
      <w:r w:rsidR="00024A74" w:rsidRPr="009D5179">
        <w:rPr>
          <w:rFonts w:ascii="Times New Roman" w:hAnsi="Times New Roman" w:cs="Times New Roman"/>
          <w:sz w:val="20"/>
          <w:szCs w:val="20"/>
        </w:rPr>
        <w:t>e mathematics behind rigid body</w:t>
      </w:r>
      <w:r w:rsidR="0082791A">
        <w:rPr>
          <w:rFonts w:ascii="Times New Roman" w:hAnsi="Times New Roman" w:cs="Times New Roman"/>
          <w:sz w:val="20"/>
          <w:szCs w:val="20"/>
        </w:rPr>
        <w:t xml:space="preserve"> </w:t>
      </w:r>
      <w:r w:rsidR="00024A74" w:rsidRPr="009D5179">
        <w:rPr>
          <w:rFonts w:ascii="Times New Roman" w:hAnsi="Times New Roman" w:cs="Times New Roman"/>
          <w:sz w:val="20"/>
          <w:szCs w:val="20"/>
        </w:rPr>
        <w:t>dynamics</w:t>
      </w:r>
      <w:r w:rsidR="0082791A">
        <w:rPr>
          <w:rFonts w:ascii="Times New Roman" w:hAnsi="Times New Roman" w:cs="Times New Roman"/>
          <w:sz w:val="20"/>
          <w:szCs w:val="20"/>
        </w:rPr>
        <w:t>, Collision Detection and Response system that can also be used for point masses.</w:t>
      </w:r>
    </w:p>
    <w:p w14:paraId="69F6649A" w14:textId="480194DE" w:rsidR="009D5179" w:rsidRDefault="007F2BAA" w:rsidP="00F12B56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179">
        <w:rPr>
          <w:rFonts w:ascii="Times New Roman" w:hAnsi="Times New Roman" w:cs="Times New Roman"/>
          <w:sz w:val="20"/>
          <w:szCs w:val="20"/>
        </w:rPr>
        <w:t>[</w:t>
      </w:r>
      <w:r w:rsidR="004426A8" w:rsidRPr="009D5179">
        <w:rPr>
          <w:rFonts w:ascii="Times New Roman" w:hAnsi="Times New Roman" w:cs="Times New Roman"/>
          <w:sz w:val="20"/>
          <w:szCs w:val="20"/>
        </w:rPr>
        <w:t>2</w:t>
      </w:r>
      <w:r w:rsidRPr="009D5179">
        <w:rPr>
          <w:rFonts w:ascii="Times New Roman" w:hAnsi="Times New Roman" w:cs="Times New Roman"/>
          <w:sz w:val="20"/>
          <w:szCs w:val="20"/>
        </w:rPr>
        <w:t>]</w:t>
      </w:r>
      <w:r w:rsidR="005E624E" w:rsidRPr="009D5179">
        <w:rPr>
          <w:sz w:val="16"/>
          <w:szCs w:val="16"/>
        </w:rPr>
        <w:t xml:space="preserve"> </w:t>
      </w:r>
      <w:r w:rsidR="00F12B56" w:rsidRPr="009D5179">
        <w:rPr>
          <w:rFonts w:ascii="Times New Roman" w:hAnsi="Times New Roman" w:cs="Times New Roman"/>
          <w:sz w:val="20"/>
          <w:szCs w:val="20"/>
        </w:rPr>
        <w:t>“Simulating</w:t>
      </w:r>
      <w:r w:rsidRPr="009D5179">
        <w:rPr>
          <w:rFonts w:ascii="Times New Roman" w:hAnsi="Times New Roman" w:cs="Times New Roman"/>
          <w:sz w:val="20"/>
          <w:szCs w:val="20"/>
        </w:rPr>
        <w:t xml:space="preserve"> Physics with Computers</w:t>
      </w:r>
      <w:r w:rsidR="005E624E" w:rsidRPr="009D5179">
        <w:rPr>
          <w:rFonts w:ascii="Times New Roman" w:hAnsi="Times New Roman" w:cs="Times New Roman"/>
          <w:sz w:val="20"/>
          <w:szCs w:val="20"/>
        </w:rPr>
        <w:t>”</w:t>
      </w:r>
      <w:r w:rsidR="00BC6635" w:rsidRPr="009D5179">
        <w:rPr>
          <w:rFonts w:ascii="Times New Roman" w:hAnsi="Times New Roman" w:cs="Times New Roman"/>
          <w:sz w:val="20"/>
          <w:szCs w:val="20"/>
        </w:rPr>
        <w:t xml:space="preserve"> by Richard</w:t>
      </w:r>
      <w:r w:rsidR="00361B68" w:rsidRPr="009D5179">
        <w:rPr>
          <w:rFonts w:ascii="Times New Roman" w:hAnsi="Times New Roman" w:cs="Times New Roman"/>
          <w:sz w:val="20"/>
          <w:szCs w:val="20"/>
        </w:rPr>
        <w:t xml:space="preserve"> Feynman</w:t>
      </w:r>
      <w:r w:rsidRPr="009D5179">
        <w:rPr>
          <w:rFonts w:ascii="Times New Roman" w:hAnsi="Times New Roman" w:cs="Times New Roman"/>
          <w:sz w:val="20"/>
          <w:szCs w:val="20"/>
        </w:rPr>
        <w:t>, International Journal</w:t>
      </w:r>
      <w:r w:rsidR="00E67B94" w:rsidRPr="009D5179">
        <w:rPr>
          <w:rFonts w:ascii="Times New Roman" w:hAnsi="Times New Roman" w:cs="Times New Roman"/>
          <w:sz w:val="20"/>
          <w:szCs w:val="20"/>
        </w:rPr>
        <w:t xml:space="preserve"> of Theoretical Physics</w:t>
      </w:r>
      <w:r w:rsidRPr="009D5179">
        <w:rPr>
          <w:rFonts w:ascii="Times New Roman" w:hAnsi="Times New Roman" w:cs="Times New Roman"/>
          <w:sz w:val="20"/>
          <w:szCs w:val="20"/>
        </w:rPr>
        <w:t>, 1982.</w:t>
      </w:r>
      <w:r w:rsidR="003B181C" w:rsidRPr="009D5179">
        <w:rPr>
          <w:rFonts w:ascii="Times New Roman" w:hAnsi="Times New Roman" w:cs="Times New Roman"/>
          <w:sz w:val="20"/>
          <w:szCs w:val="20"/>
        </w:rPr>
        <w:t xml:space="preserve"> This paper </w:t>
      </w:r>
      <w:r w:rsidR="005648F2" w:rsidRPr="009D5179">
        <w:rPr>
          <w:rFonts w:ascii="Times New Roman" w:hAnsi="Times New Roman" w:cs="Times New Roman"/>
          <w:sz w:val="20"/>
          <w:szCs w:val="20"/>
        </w:rPr>
        <w:t xml:space="preserve">highlights the potential of computer simulation as a powerful tool for </w:t>
      </w:r>
      <w:r w:rsidR="00AA5B33" w:rsidRPr="009D5179">
        <w:rPr>
          <w:rFonts w:ascii="Times New Roman" w:hAnsi="Times New Roman" w:cs="Times New Roman"/>
          <w:sz w:val="20"/>
          <w:szCs w:val="20"/>
        </w:rPr>
        <w:t>studying and understanding the newton</w:t>
      </w:r>
      <w:r w:rsidR="0082791A">
        <w:rPr>
          <w:rFonts w:ascii="Times New Roman" w:hAnsi="Times New Roman" w:cs="Times New Roman"/>
          <w:sz w:val="20"/>
          <w:szCs w:val="20"/>
        </w:rPr>
        <w:t>’s</w:t>
      </w:r>
      <w:r w:rsidR="00AA5B33" w:rsidRPr="009D5179">
        <w:rPr>
          <w:rFonts w:ascii="Times New Roman" w:hAnsi="Times New Roman" w:cs="Times New Roman"/>
          <w:sz w:val="20"/>
          <w:szCs w:val="20"/>
        </w:rPr>
        <w:t xml:space="preserve"> laws of physics</w:t>
      </w:r>
      <w:r w:rsidR="00592444" w:rsidRPr="009D5179">
        <w:rPr>
          <w:rFonts w:ascii="Times New Roman" w:hAnsi="Times New Roman" w:cs="Times New Roman"/>
          <w:sz w:val="20"/>
          <w:szCs w:val="20"/>
        </w:rPr>
        <w:t>.</w:t>
      </w:r>
    </w:p>
    <w:p w14:paraId="189FAAF3" w14:textId="77777777" w:rsidR="009D5179" w:rsidRDefault="009D5179" w:rsidP="00560D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B61E60" w14:textId="69FFE276" w:rsidR="000E0A22" w:rsidRPr="009D5179" w:rsidRDefault="008C3F27" w:rsidP="00560DE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179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PROPOSED SYSTEM</w:t>
      </w:r>
    </w:p>
    <w:p w14:paraId="10752A19" w14:textId="77777777" w:rsidR="003E06E3" w:rsidRPr="009D5179" w:rsidRDefault="00560DE3" w:rsidP="00560DE3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D5179">
        <w:rPr>
          <w:rFonts w:ascii="Times New Roman" w:hAnsi="Times New Roman" w:cs="Times New Roman"/>
          <w:sz w:val="20"/>
          <w:szCs w:val="20"/>
        </w:rPr>
        <w:t xml:space="preserve">The Point Mass concept can be implemented as a class </w:t>
      </w:r>
      <w:r w:rsidR="006B3AC3" w:rsidRPr="009D5179">
        <w:rPr>
          <w:rFonts w:ascii="Times New Roman" w:hAnsi="Times New Roman" w:cs="Times New Roman"/>
          <w:sz w:val="20"/>
          <w:szCs w:val="20"/>
        </w:rPr>
        <w:t xml:space="preserve">along with its properties </w:t>
      </w:r>
      <w:r w:rsidR="00466DA5" w:rsidRPr="009D5179">
        <w:rPr>
          <w:rFonts w:ascii="Times New Roman" w:hAnsi="Times New Roman" w:cs="Times New Roman"/>
          <w:sz w:val="20"/>
          <w:szCs w:val="20"/>
        </w:rPr>
        <w:t>such as mass, position, velocity, and acceleration</w:t>
      </w:r>
      <w:r w:rsidR="00730A4C" w:rsidRPr="009D5179">
        <w:rPr>
          <w:rFonts w:ascii="Times New Roman" w:hAnsi="Times New Roman" w:cs="Times New Roman"/>
          <w:sz w:val="20"/>
          <w:szCs w:val="20"/>
        </w:rPr>
        <w:t xml:space="preserve"> and you can </w:t>
      </w:r>
      <w:r w:rsidR="00E8558B" w:rsidRPr="009D5179">
        <w:rPr>
          <w:rFonts w:ascii="Times New Roman" w:hAnsi="Times New Roman" w:cs="Times New Roman"/>
          <w:sz w:val="20"/>
          <w:szCs w:val="20"/>
        </w:rPr>
        <w:t>initialize and access them through a set of setters and getters respectively.</w:t>
      </w:r>
      <w:r w:rsidR="00585224" w:rsidRPr="009D5179">
        <w:rPr>
          <w:rFonts w:ascii="Times New Roman" w:hAnsi="Times New Roman" w:cs="Times New Roman"/>
          <w:sz w:val="20"/>
          <w:szCs w:val="20"/>
        </w:rPr>
        <w:t xml:space="preserve"> </w:t>
      </w:r>
      <w:r w:rsidR="00EE1AAA" w:rsidRPr="009D5179">
        <w:rPr>
          <w:rFonts w:ascii="Times New Roman" w:hAnsi="Times New Roman" w:cs="Times New Roman"/>
          <w:sz w:val="20"/>
          <w:szCs w:val="20"/>
        </w:rPr>
        <w:t xml:space="preserve">Since we will </w:t>
      </w:r>
      <w:r w:rsidR="000A14C3" w:rsidRPr="009D5179">
        <w:rPr>
          <w:rFonts w:ascii="Times New Roman" w:hAnsi="Times New Roman" w:cs="Times New Roman"/>
          <w:sz w:val="20"/>
          <w:szCs w:val="20"/>
        </w:rPr>
        <w:t>know</w:t>
      </w:r>
      <w:r w:rsidR="00EE1AAA" w:rsidRPr="009D5179">
        <w:rPr>
          <w:rFonts w:ascii="Times New Roman" w:hAnsi="Times New Roman" w:cs="Times New Roman"/>
          <w:sz w:val="20"/>
          <w:szCs w:val="20"/>
        </w:rPr>
        <w:t xml:space="preserve"> the value of acceleration</w:t>
      </w:r>
      <w:r w:rsidR="00863BB9" w:rsidRPr="009D5179">
        <w:rPr>
          <w:rFonts w:ascii="Times New Roman" w:hAnsi="Times New Roman" w:cs="Times New Roman"/>
          <w:sz w:val="20"/>
          <w:szCs w:val="20"/>
        </w:rPr>
        <w:t xml:space="preserve"> in most cases</w:t>
      </w:r>
      <w:r w:rsidR="00EE1AAA" w:rsidRPr="009D5179">
        <w:rPr>
          <w:rFonts w:ascii="Times New Roman" w:hAnsi="Times New Roman" w:cs="Times New Roman"/>
          <w:sz w:val="20"/>
          <w:szCs w:val="20"/>
        </w:rPr>
        <w:t>, we can integrate it with respect to delta time</w:t>
      </w:r>
      <w:r w:rsidR="002F34AB" w:rsidRPr="009D5179">
        <w:rPr>
          <w:rFonts w:ascii="Times New Roman" w:hAnsi="Times New Roman" w:cs="Times New Roman"/>
          <w:sz w:val="20"/>
          <w:szCs w:val="20"/>
        </w:rPr>
        <w:t xml:space="preserve"> to </w:t>
      </w:r>
      <w:r w:rsidR="00B93084" w:rsidRPr="009D5179">
        <w:rPr>
          <w:rFonts w:ascii="Times New Roman" w:hAnsi="Times New Roman" w:cs="Times New Roman"/>
          <w:sz w:val="20"/>
          <w:szCs w:val="20"/>
        </w:rPr>
        <w:t xml:space="preserve">get </w:t>
      </w:r>
      <w:r w:rsidR="002F34AB" w:rsidRPr="009D5179">
        <w:rPr>
          <w:rFonts w:ascii="Times New Roman" w:hAnsi="Times New Roman" w:cs="Times New Roman"/>
          <w:sz w:val="20"/>
          <w:szCs w:val="20"/>
        </w:rPr>
        <w:t xml:space="preserve">its velocity and integrating velocity with respect to delta time </w:t>
      </w:r>
      <w:r w:rsidR="00334EDC" w:rsidRPr="009D5179">
        <w:rPr>
          <w:rFonts w:ascii="Times New Roman" w:hAnsi="Times New Roman" w:cs="Times New Roman"/>
          <w:sz w:val="20"/>
          <w:szCs w:val="20"/>
        </w:rPr>
        <w:t>tells us the position of our point mass or our game object</w:t>
      </w:r>
      <w:r w:rsidR="000A14C3" w:rsidRPr="009D5179">
        <w:rPr>
          <w:rFonts w:ascii="Times New Roman" w:hAnsi="Times New Roman" w:cs="Times New Roman"/>
          <w:sz w:val="20"/>
          <w:szCs w:val="20"/>
        </w:rPr>
        <w:t>. This is done by numerical integration</w:t>
      </w:r>
      <w:r w:rsidR="00863BB9" w:rsidRPr="009D5179">
        <w:rPr>
          <w:rFonts w:ascii="Times New Roman" w:hAnsi="Times New Roman" w:cs="Times New Roman"/>
          <w:sz w:val="20"/>
          <w:szCs w:val="20"/>
        </w:rPr>
        <w:t xml:space="preserve"> methods such as Euler Integration, Verlet Integration</w:t>
      </w:r>
      <w:r w:rsidR="00851342" w:rsidRPr="009D5179">
        <w:rPr>
          <w:rFonts w:ascii="Times New Roman" w:hAnsi="Times New Roman" w:cs="Times New Roman"/>
          <w:sz w:val="20"/>
          <w:szCs w:val="20"/>
        </w:rPr>
        <w:t>, or RK4</w:t>
      </w:r>
      <w:r w:rsidR="003E06E3" w:rsidRPr="009D5179">
        <w:rPr>
          <w:rFonts w:ascii="Times New Roman" w:hAnsi="Times New Roman" w:cs="Times New Roman"/>
          <w:sz w:val="20"/>
          <w:szCs w:val="20"/>
        </w:rPr>
        <w:t xml:space="preserve"> method and so on.</w:t>
      </w:r>
    </w:p>
    <w:p w14:paraId="1A944E9E" w14:textId="385DAA35" w:rsidR="00775450" w:rsidRPr="009D5179" w:rsidRDefault="003E06E3" w:rsidP="009D5179">
      <w:pPr>
        <w:spacing w:line="360" w:lineRule="auto"/>
        <w:jc w:val="both"/>
        <w:rPr>
          <w:rStyle w:val="s1"/>
          <w:rFonts w:ascii="Times New Roman" w:hAnsi="Times New Roman" w:cs="Times New Roman"/>
          <w:noProof/>
          <w:sz w:val="28"/>
          <w:szCs w:val="28"/>
        </w:rPr>
      </w:pPr>
      <w:r w:rsidRPr="009D5179">
        <w:rPr>
          <w:rFonts w:ascii="Times New Roman" w:hAnsi="Times New Roman" w:cs="Times New Roman"/>
          <w:sz w:val="20"/>
          <w:szCs w:val="20"/>
        </w:rPr>
        <w:t xml:space="preserve">Now we </w:t>
      </w:r>
      <w:r w:rsidR="00106B05" w:rsidRPr="009D5179">
        <w:rPr>
          <w:rFonts w:ascii="Times New Roman" w:hAnsi="Times New Roman" w:cs="Times New Roman"/>
          <w:sz w:val="20"/>
          <w:szCs w:val="20"/>
        </w:rPr>
        <w:t xml:space="preserve">have some motion, we need a way for </w:t>
      </w:r>
      <w:r w:rsidR="007671F0" w:rsidRPr="009D5179">
        <w:rPr>
          <w:rFonts w:ascii="Times New Roman" w:hAnsi="Times New Roman" w:cs="Times New Roman"/>
          <w:sz w:val="20"/>
          <w:szCs w:val="20"/>
        </w:rPr>
        <w:t xml:space="preserve">these game objects to detect </w:t>
      </w:r>
      <w:r w:rsidR="00D935B8" w:rsidRPr="009D5179">
        <w:rPr>
          <w:rFonts w:ascii="Times New Roman" w:hAnsi="Times New Roman" w:cs="Times New Roman"/>
          <w:sz w:val="20"/>
          <w:szCs w:val="20"/>
        </w:rPr>
        <w:t xml:space="preserve">if it is touching other game </w:t>
      </w:r>
      <w:r w:rsidR="00EC0186" w:rsidRPr="009D5179">
        <w:rPr>
          <w:rFonts w:ascii="Times New Roman" w:hAnsi="Times New Roman" w:cs="Times New Roman"/>
          <w:sz w:val="20"/>
          <w:szCs w:val="20"/>
        </w:rPr>
        <w:t>objects</w:t>
      </w:r>
      <w:r w:rsidR="00F94134" w:rsidRPr="009D5179">
        <w:rPr>
          <w:rFonts w:ascii="Times New Roman" w:hAnsi="Times New Roman" w:cs="Times New Roman"/>
          <w:sz w:val="20"/>
          <w:szCs w:val="20"/>
        </w:rPr>
        <w:t xml:space="preserve"> and to resolve them </w:t>
      </w:r>
      <w:r w:rsidR="00EC0186" w:rsidRPr="009D5179">
        <w:rPr>
          <w:rFonts w:ascii="Times New Roman" w:hAnsi="Times New Roman" w:cs="Times New Roman"/>
          <w:sz w:val="20"/>
          <w:szCs w:val="20"/>
        </w:rPr>
        <w:t xml:space="preserve">such that they stop intersecting or penetrating each other. Since our point mass </w:t>
      </w:r>
      <w:r w:rsidR="00AB7B97" w:rsidRPr="009D5179">
        <w:rPr>
          <w:rFonts w:ascii="Times New Roman" w:hAnsi="Times New Roman" w:cs="Times New Roman"/>
          <w:sz w:val="20"/>
          <w:szCs w:val="20"/>
        </w:rPr>
        <w:t xml:space="preserve">class does not define a geometric </w:t>
      </w:r>
      <w:r w:rsidR="006E0952" w:rsidRPr="009D5179">
        <w:rPr>
          <w:rFonts w:ascii="Times New Roman" w:hAnsi="Times New Roman" w:cs="Times New Roman"/>
          <w:sz w:val="20"/>
          <w:szCs w:val="20"/>
        </w:rPr>
        <w:t>shape,</w:t>
      </w:r>
      <w:r w:rsidR="00AB7B97" w:rsidRPr="009D5179">
        <w:rPr>
          <w:rFonts w:ascii="Times New Roman" w:hAnsi="Times New Roman" w:cs="Times New Roman"/>
          <w:sz w:val="20"/>
          <w:szCs w:val="20"/>
        </w:rPr>
        <w:t xml:space="preserve"> we can extend our class </w:t>
      </w:r>
      <w:r w:rsidR="00D62750" w:rsidRPr="009D5179">
        <w:rPr>
          <w:rFonts w:ascii="Times New Roman" w:hAnsi="Times New Roman" w:cs="Times New Roman"/>
          <w:sz w:val="20"/>
          <w:szCs w:val="20"/>
        </w:rPr>
        <w:t>to have a</w:t>
      </w:r>
      <w:r w:rsidR="00C20AC7" w:rsidRPr="009D5179">
        <w:rPr>
          <w:rFonts w:ascii="Times New Roman" w:hAnsi="Times New Roman" w:cs="Times New Roman"/>
          <w:sz w:val="20"/>
          <w:szCs w:val="20"/>
        </w:rPr>
        <w:t xml:space="preserve"> collider that can take any basic primitive shape such as circle or an axis aligned bounding box.</w:t>
      </w:r>
      <w:r w:rsidR="00000000">
        <w:rPr>
          <w:rFonts w:ascii="Times New Roman" w:hAnsi="Times New Roman" w:cs="Times New Roman"/>
          <w:noProof/>
          <w:sz w:val="28"/>
          <w:szCs w:val="28"/>
        </w:rPr>
        <w:pict w14:anchorId="3F5FA612">
          <v:rect id="_x0000_i1028" style="width:0;height:1.5pt" o:hralign="center" o:hrstd="t" o:hr="t" fillcolor="#a0a0a0" stroked="f"/>
        </w:pict>
      </w:r>
      <w:r w:rsidR="00D02438" w:rsidRPr="009D5179">
        <w:rPr>
          <w:rStyle w:val="s1"/>
          <w:rFonts w:ascii="Times New Roman" w:hAnsi="Times New Roman"/>
          <w:b/>
          <w:bCs/>
          <w:sz w:val="24"/>
          <w:szCs w:val="24"/>
        </w:rPr>
        <w:t xml:space="preserve">4. </w:t>
      </w:r>
      <w:r w:rsidR="00112A24" w:rsidRPr="009D5179">
        <w:rPr>
          <w:rStyle w:val="s1"/>
          <w:rFonts w:ascii="Times New Roman" w:hAnsi="Times New Roman"/>
          <w:b/>
          <w:bCs/>
          <w:sz w:val="24"/>
          <w:szCs w:val="24"/>
        </w:rPr>
        <w:t>CLASS</w:t>
      </w:r>
      <w:r w:rsidR="00D02438" w:rsidRPr="009D5179">
        <w:rPr>
          <w:rStyle w:val="s1"/>
          <w:rFonts w:ascii="Times New Roman" w:hAnsi="Times New Roman"/>
          <w:b/>
          <w:bCs/>
          <w:sz w:val="24"/>
          <w:szCs w:val="24"/>
        </w:rPr>
        <w:t xml:space="preserve"> ARCHITECTURE</w:t>
      </w:r>
    </w:p>
    <w:p w14:paraId="2E5B3FCB" w14:textId="378258A5" w:rsidR="00D02438" w:rsidRDefault="00AA1217" w:rsidP="00FD3545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noProof/>
          <w:sz w:val="32"/>
          <w:szCs w:val="32"/>
          <w14:ligatures w14:val="standardContextual"/>
        </w:rPr>
        <w:drawing>
          <wp:inline distT="0" distB="0" distL="0" distR="0" wp14:anchorId="1E8F8929" wp14:editId="2853AF62">
            <wp:extent cx="5486400" cy="2317750"/>
            <wp:effectExtent l="0" t="38100" r="0" b="25400"/>
            <wp:docPr id="905079217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14:paraId="1CEF98A3" w14:textId="1BEC87D9" w:rsidR="00D02438" w:rsidRPr="00D02438" w:rsidRDefault="00000000" w:rsidP="00FD3545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noProof/>
          <w:sz w:val="28"/>
          <w:szCs w:val="28"/>
        </w:rPr>
        <w:pict w14:anchorId="4F9ED8B5">
          <v:rect id="_x0000_i1029" style="width:0;height:1.5pt" o:hralign="center" o:hrstd="t" o:hr="t" fillcolor="#a0a0a0" stroked="f"/>
        </w:pict>
      </w:r>
    </w:p>
    <w:p w14:paraId="6E4A42E9" w14:textId="19D0F539" w:rsidR="00775450" w:rsidRPr="009D5179" w:rsidRDefault="00750136" w:rsidP="00FD3545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b/>
          <w:bCs/>
          <w:sz w:val="24"/>
          <w:szCs w:val="24"/>
        </w:rPr>
      </w:pPr>
      <w:r w:rsidRPr="009D5179">
        <w:rPr>
          <w:rStyle w:val="s1"/>
          <w:rFonts w:ascii="Times New Roman" w:hAnsi="Times New Roman"/>
          <w:b/>
          <w:bCs/>
          <w:sz w:val="24"/>
          <w:szCs w:val="24"/>
        </w:rPr>
        <w:t>5</w:t>
      </w:r>
      <w:r w:rsidR="00775450" w:rsidRPr="009D5179">
        <w:rPr>
          <w:rStyle w:val="s1"/>
          <w:rFonts w:ascii="Times New Roman" w:hAnsi="Times New Roman"/>
          <w:b/>
          <w:bCs/>
          <w:sz w:val="24"/>
          <w:szCs w:val="24"/>
        </w:rPr>
        <w:t>. CONCLUSION</w:t>
      </w:r>
    </w:p>
    <w:p w14:paraId="7EE63F7C" w14:textId="3591A9C7" w:rsidR="00786CFD" w:rsidRPr="009D5179" w:rsidRDefault="00786CFD" w:rsidP="004658BB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sz w:val="20"/>
          <w:szCs w:val="20"/>
        </w:rPr>
      </w:pPr>
      <w:r w:rsidRPr="009D5179">
        <w:rPr>
          <w:rStyle w:val="s1"/>
          <w:rFonts w:ascii="Times New Roman" w:hAnsi="Times New Roman"/>
          <w:sz w:val="20"/>
          <w:szCs w:val="20"/>
        </w:rPr>
        <w:t xml:space="preserve">The system </w:t>
      </w:r>
      <w:r w:rsidR="00112A24" w:rsidRPr="009D5179">
        <w:rPr>
          <w:rStyle w:val="s1"/>
          <w:rFonts w:ascii="Times New Roman" w:hAnsi="Times New Roman"/>
          <w:sz w:val="20"/>
          <w:szCs w:val="20"/>
        </w:rPr>
        <w:t xml:space="preserve">discussed in this paper </w:t>
      </w:r>
      <w:r w:rsidR="008B7AE2" w:rsidRPr="009D5179">
        <w:rPr>
          <w:rStyle w:val="s1"/>
          <w:rFonts w:ascii="Times New Roman" w:hAnsi="Times New Roman"/>
          <w:sz w:val="20"/>
          <w:szCs w:val="20"/>
        </w:rPr>
        <w:t xml:space="preserve">enables you to create a simple physics engine that does not require complex </w:t>
      </w:r>
      <w:r w:rsidR="00ED7CB4" w:rsidRPr="009D5179">
        <w:rPr>
          <w:rStyle w:val="s1"/>
          <w:rFonts w:ascii="Times New Roman" w:hAnsi="Times New Roman"/>
          <w:sz w:val="20"/>
          <w:szCs w:val="20"/>
        </w:rPr>
        <w:t xml:space="preserve">mathematics that is involved in rigid body dynamics, since </w:t>
      </w:r>
      <w:r w:rsidR="006944D8" w:rsidRPr="009D5179">
        <w:rPr>
          <w:rStyle w:val="s1"/>
          <w:rFonts w:ascii="Times New Roman" w:hAnsi="Times New Roman"/>
          <w:sz w:val="20"/>
          <w:szCs w:val="20"/>
        </w:rPr>
        <w:t xml:space="preserve">they </w:t>
      </w:r>
      <w:r w:rsidR="00AB736C" w:rsidRPr="009D5179">
        <w:rPr>
          <w:rStyle w:val="s1"/>
          <w:rFonts w:ascii="Times New Roman" w:hAnsi="Times New Roman"/>
          <w:sz w:val="20"/>
          <w:szCs w:val="20"/>
        </w:rPr>
        <w:t>are capable of simulating rotational</w:t>
      </w:r>
      <w:r w:rsidR="006A4BEF" w:rsidRPr="009D5179">
        <w:rPr>
          <w:rStyle w:val="s1"/>
          <w:rFonts w:ascii="Times New Roman" w:hAnsi="Times New Roman"/>
          <w:sz w:val="20"/>
          <w:szCs w:val="20"/>
        </w:rPr>
        <w:t xml:space="preserve"> dynamics. Th</w:t>
      </w:r>
      <w:r w:rsidR="004658BB">
        <w:rPr>
          <w:rStyle w:val="s1"/>
          <w:rFonts w:ascii="Times New Roman" w:hAnsi="Times New Roman"/>
          <w:sz w:val="20"/>
          <w:szCs w:val="20"/>
        </w:rPr>
        <w:t>e</w:t>
      </w:r>
      <w:r w:rsidR="006A4BEF" w:rsidRPr="009D5179">
        <w:rPr>
          <w:rStyle w:val="s1"/>
          <w:rFonts w:ascii="Times New Roman" w:hAnsi="Times New Roman"/>
          <w:sz w:val="20"/>
          <w:szCs w:val="20"/>
        </w:rPr>
        <w:t xml:space="preserve"> point mass concept can </w:t>
      </w:r>
      <w:r w:rsidR="004658BB">
        <w:rPr>
          <w:rStyle w:val="s1"/>
          <w:rFonts w:ascii="Times New Roman" w:hAnsi="Times New Roman"/>
          <w:sz w:val="20"/>
          <w:szCs w:val="20"/>
        </w:rPr>
        <w:t xml:space="preserve">be used to simulate almost any type of game objects in games and the concept can </w:t>
      </w:r>
      <w:r w:rsidR="006A4BEF" w:rsidRPr="009D5179">
        <w:rPr>
          <w:rStyle w:val="s1"/>
          <w:rFonts w:ascii="Times New Roman" w:hAnsi="Times New Roman"/>
          <w:sz w:val="20"/>
          <w:szCs w:val="20"/>
        </w:rPr>
        <w:t xml:space="preserve">be extended to rigid body physics </w:t>
      </w:r>
      <w:r w:rsidR="006B458F" w:rsidRPr="009D5179">
        <w:rPr>
          <w:rStyle w:val="s1"/>
          <w:rFonts w:ascii="Times New Roman" w:hAnsi="Times New Roman"/>
          <w:sz w:val="20"/>
          <w:szCs w:val="20"/>
        </w:rPr>
        <w:t xml:space="preserve">as the engine </w:t>
      </w:r>
      <w:r w:rsidR="00750136" w:rsidRPr="009D5179">
        <w:rPr>
          <w:rStyle w:val="s1"/>
          <w:rFonts w:ascii="Times New Roman" w:hAnsi="Times New Roman"/>
          <w:sz w:val="20"/>
          <w:szCs w:val="20"/>
        </w:rPr>
        <w:t>evolves</w:t>
      </w:r>
      <w:r w:rsidR="006B458F" w:rsidRPr="009D5179">
        <w:rPr>
          <w:rStyle w:val="s1"/>
          <w:rFonts w:ascii="Times New Roman" w:hAnsi="Times New Roman"/>
          <w:sz w:val="20"/>
          <w:szCs w:val="20"/>
        </w:rPr>
        <w:t>.</w:t>
      </w:r>
    </w:p>
    <w:p w14:paraId="2880B15B" w14:textId="33B76E40" w:rsidR="00300D9F" w:rsidRPr="00EA67E3" w:rsidRDefault="00000000" w:rsidP="00786CFD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 w14:anchorId="55AB9D1E">
          <v:rect id="_x0000_i1030" style="width:0;height:1.5pt" o:hralign="center" o:hrstd="t" o:hr="t" fillcolor="#a0a0a0" stroked="f"/>
        </w:pict>
      </w:r>
    </w:p>
    <w:p w14:paraId="621E7C4B" w14:textId="77777777" w:rsidR="00786CFD" w:rsidRPr="009D5179" w:rsidRDefault="00786CFD" w:rsidP="00786CFD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b/>
          <w:bCs/>
          <w:sz w:val="24"/>
          <w:szCs w:val="24"/>
        </w:rPr>
      </w:pPr>
      <w:r w:rsidRPr="009D5179">
        <w:rPr>
          <w:rStyle w:val="s1"/>
          <w:rFonts w:ascii="Times New Roman" w:hAnsi="Times New Roman"/>
          <w:b/>
          <w:bCs/>
          <w:sz w:val="24"/>
          <w:szCs w:val="24"/>
        </w:rPr>
        <w:t>6. REFERENCES</w:t>
      </w:r>
    </w:p>
    <w:p w14:paraId="07B1B71B" w14:textId="5C5CB7DB" w:rsidR="003C6A85" w:rsidRPr="009D5179" w:rsidRDefault="00786CFD" w:rsidP="00786CFD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sz w:val="20"/>
          <w:szCs w:val="20"/>
        </w:rPr>
      </w:pPr>
      <w:r w:rsidRPr="009D5179">
        <w:rPr>
          <w:rStyle w:val="s1"/>
          <w:rFonts w:ascii="Times New Roman" w:hAnsi="Times New Roman"/>
          <w:sz w:val="20"/>
          <w:szCs w:val="20"/>
        </w:rPr>
        <w:t xml:space="preserve">[1] </w:t>
      </w:r>
      <w:r w:rsidR="00151FAB" w:rsidRPr="009D5179">
        <w:rPr>
          <w:rStyle w:val="s1"/>
          <w:rFonts w:ascii="Times New Roman" w:hAnsi="Times New Roman"/>
          <w:sz w:val="20"/>
          <w:szCs w:val="20"/>
        </w:rPr>
        <w:t>“</w:t>
      </w:r>
      <w:r w:rsidRPr="009D5179">
        <w:rPr>
          <w:rStyle w:val="s1"/>
          <w:rFonts w:ascii="Times New Roman" w:hAnsi="Times New Roman"/>
          <w:sz w:val="20"/>
          <w:szCs w:val="20"/>
        </w:rPr>
        <w:t>Game Physics Engine Development</w:t>
      </w:r>
      <w:r w:rsidR="00151FAB" w:rsidRPr="009D5179">
        <w:rPr>
          <w:rStyle w:val="s1"/>
          <w:rFonts w:ascii="Times New Roman" w:hAnsi="Times New Roman"/>
          <w:sz w:val="20"/>
          <w:szCs w:val="20"/>
        </w:rPr>
        <w:t>”</w:t>
      </w:r>
      <w:r w:rsidRPr="009D5179">
        <w:rPr>
          <w:rStyle w:val="s1"/>
          <w:rFonts w:ascii="Times New Roman" w:hAnsi="Times New Roman"/>
          <w:sz w:val="20"/>
          <w:szCs w:val="20"/>
        </w:rPr>
        <w:t xml:space="preserve"> </w:t>
      </w:r>
      <w:r w:rsidR="009D5179">
        <w:rPr>
          <w:rStyle w:val="s1"/>
          <w:rFonts w:ascii="Times New Roman" w:hAnsi="Times New Roman"/>
          <w:sz w:val="20"/>
          <w:szCs w:val="20"/>
        </w:rPr>
        <w:t xml:space="preserve">Book </w:t>
      </w:r>
      <w:r w:rsidRPr="009D5179">
        <w:rPr>
          <w:rStyle w:val="s1"/>
          <w:rFonts w:ascii="Times New Roman" w:hAnsi="Times New Roman"/>
          <w:sz w:val="20"/>
          <w:szCs w:val="20"/>
        </w:rPr>
        <w:t>by Ian Millington</w:t>
      </w:r>
      <w:r w:rsidR="003C6A85" w:rsidRPr="009D5179">
        <w:rPr>
          <w:rStyle w:val="s1"/>
          <w:rFonts w:ascii="Times New Roman" w:hAnsi="Times New Roman"/>
          <w:sz w:val="20"/>
          <w:szCs w:val="20"/>
        </w:rPr>
        <w:t>, 2010.</w:t>
      </w:r>
    </w:p>
    <w:p w14:paraId="46933A03" w14:textId="2CF05855" w:rsidR="00786CFD" w:rsidRPr="009D5179" w:rsidRDefault="00786CFD" w:rsidP="00786CFD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sz w:val="20"/>
          <w:szCs w:val="20"/>
        </w:rPr>
      </w:pPr>
      <w:r w:rsidRPr="009D5179">
        <w:rPr>
          <w:rStyle w:val="s1"/>
          <w:rFonts w:ascii="Times New Roman" w:hAnsi="Times New Roman"/>
          <w:sz w:val="20"/>
          <w:szCs w:val="20"/>
        </w:rPr>
        <w:t xml:space="preserve">[2] </w:t>
      </w:r>
      <w:r w:rsidR="00A41299" w:rsidRPr="009D5179">
        <w:rPr>
          <w:rStyle w:val="s1"/>
          <w:rFonts w:ascii="Times New Roman" w:hAnsi="Times New Roman"/>
          <w:sz w:val="20"/>
          <w:szCs w:val="20"/>
        </w:rPr>
        <w:t>“</w:t>
      </w:r>
      <w:r w:rsidRPr="009D5179">
        <w:rPr>
          <w:rStyle w:val="s1"/>
          <w:rFonts w:ascii="Times New Roman" w:hAnsi="Times New Roman"/>
          <w:sz w:val="20"/>
          <w:szCs w:val="20"/>
        </w:rPr>
        <w:t>Real-Time Collision Detection</w:t>
      </w:r>
      <w:r w:rsidR="00A41299" w:rsidRPr="009D5179">
        <w:rPr>
          <w:rStyle w:val="s1"/>
          <w:rFonts w:ascii="Times New Roman" w:hAnsi="Times New Roman"/>
          <w:sz w:val="20"/>
          <w:szCs w:val="20"/>
        </w:rPr>
        <w:t>”</w:t>
      </w:r>
      <w:r w:rsidRPr="009D5179">
        <w:rPr>
          <w:rStyle w:val="s1"/>
          <w:rFonts w:ascii="Times New Roman" w:hAnsi="Times New Roman"/>
          <w:sz w:val="20"/>
          <w:szCs w:val="20"/>
        </w:rPr>
        <w:t xml:space="preserve"> </w:t>
      </w:r>
      <w:r w:rsidR="009D5179">
        <w:rPr>
          <w:rStyle w:val="s1"/>
          <w:rFonts w:ascii="Times New Roman" w:hAnsi="Times New Roman"/>
          <w:sz w:val="20"/>
          <w:szCs w:val="20"/>
        </w:rPr>
        <w:t xml:space="preserve">Book </w:t>
      </w:r>
      <w:r w:rsidRPr="009D5179">
        <w:rPr>
          <w:rStyle w:val="s1"/>
          <w:rFonts w:ascii="Times New Roman" w:hAnsi="Times New Roman"/>
          <w:sz w:val="20"/>
          <w:szCs w:val="20"/>
        </w:rPr>
        <w:t>by Christer Ericson</w:t>
      </w:r>
      <w:r w:rsidR="00475C8C" w:rsidRPr="009D5179">
        <w:rPr>
          <w:rStyle w:val="s1"/>
          <w:rFonts w:ascii="Times New Roman" w:hAnsi="Times New Roman"/>
          <w:sz w:val="20"/>
          <w:szCs w:val="20"/>
        </w:rPr>
        <w:t>, 2005.</w:t>
      </w:r>
    </w:p>
    <w:p w14:paraId="6E56D948" w14:textId="4AE1B4FD" w:rsidR="00472871" w:rsidRPr="009D5179" w:rsidRDefault="00786CFD" w:rsidP="00FD3545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sz w:val="20"/>
          <w:szCs w:val="20"/>
        </w:rPr>
      </w:pPr>
      <w:r w:rsidRPr="009D5179">
        <w:rPr>
          <w:rStyle w:val="s1"/>
          <w:rFonts w:ascii="Times New Roman" w:hAnsi="Times New Roman"/>
          <w:sz w:val="20"/>
          <w:szCs w:val="20"/>
        </w:rPr>
        <w:t>[</w:t>
      </w:r>
      <w:r w:rsidR="00475C8C" w:rsidRPr="009D5179">
        <w:rPr>
          <w:rStyle w:val="s1"/>
          <w:rFonts w:ascii="Times New Roman" w:hAnsi="Times New Roman"/>
          <w:sz w:val="20"/>
          <w:szCs w:val="20"/>
        </w:rPr>
        <w:t>3</w:t>
      </w:r>
      <w:r w:rsidRPr="009D5179">
        <w:rPr>
          <w:rStyle w:val="s1"/>
          <w:rFonts w:ascii="Times New Roman" w:hAnsi="Times New Roman"/>
          <w:sz w:val="20"/>
          <w:szCs w:val="20"/>
        </w:rPr>
        <w:t xml:space="preserve">] </w:t>
      </w:r>
      <w:r w:rsidR="006B458F" w:rsidRPr="009D5179">
        <w:rPr>
          <w:rStyle w:val="s1"/>
          <w:rFonts w:ascii="Times New Roman" w:hAnsi="Times New Roman"/>
          <w:sz w:val="20"/>
          <w:szCs w:val="20"/>
        </w:rPr>
        <w:t>“</w:t>
      </w:r>
      <w:r w:rsidRPr="009D5179">
        <w:rPr>
          <w:rStyle w:val="s1"/>
          <w:rFonts w:ascii="Times New Roman" w:hAnsi="Times New Roman"/>
          <w:sz w:val="20"/>
          <w:szCs w:val="20"/>
        </w:rPr>
        <w:t>Custom Math Libraries</w:t>
      </w:r>
      <w:r w:rsidR="006B458F" w:rsidRPr="009D5179">
        <w:rPr>
          <w:rStyle w:val="s1"/>
          <w:rFonts w:ascii="Times New Roman" w:hAnsi="Times New Roman"/>
          <w:sz w:val="20"/>
          <w:szCs w:val="20"/>
        </w:rPr>
        <w:t>”</w:t>
      </w:r>
      <w:r w:rsidRPr="009D5179">
        <w:rPr>
          <w:rStyle w:val="s1"/>
          <w:rFonts w:ascii="Times New Roman" w:hAnsi="Times New Roman"/>
          <w:sz w:val="20"/>
          <w:szCs w:val="20"/>
        </w:rPr>
        <w:t xml:space="preserve"> </w:t>
      </w:r>
      <w:r w:rsidR="009D5179">
        <w:rPr>
          <w:rStyle w:val="s1"/>
          <w:rFonts w:ascii="Times New Roman" w:hAnsi="Times New Roman"/>
          <w:sz w:val="20"/>
          <w:szCs w:val="20"/>
        </w:rPr>
        <w:t xml:space="preserve">Conference Talk </w:t>
      </w:r>
      <w:r w:rsidRPr="009D5179">
        <w:rPr>
          <w:rStyle w:val="s1"/>
          <w:rFonts w:ascii="Times New Roman" w:hAnsi="Times New Roman"/>
          <w:sz w:val="20"/>
          <w:szCs w:val="20"/>
        </w:rPr>
        <w:t>by Sean Middleditch</w:t>
      </w:r>
      <w:r w:rsidR="006B458F" w:rsidRPr="009D5179">
        <w:rPr>
          <w:rStyle w:val="s1"/>
          <w:rFonts w:ascii="Times New Roman" w:hAnsi="Times New Roman"/>
          <w:sz w:val="20"/>
          <w:szCs w:val="20"/>
        </w:rPr>
        <w:t>, 201</w:t>
      </w:r>
      <w:r w:rsidR="00512B7C" w:rsidRPr="009D5179">
        <w:rPr>
          <w:rStyle w:val="s1"/>
          <w:rFonts w:ascii="Times New Roman" w:hAnsi="Times New Roman"/>
          <w:sz w:val="20"/>
          <w:szCs w:val="20"/>
        </w:rPr>
        <w:t>2.</w:t>
      </w:r>
    </w:p>
    <w:p w14:paraId="073C3F4C" w14:textId="77777777" w:rsidR="00DF3977" w:rsidRPr="00300D9F" w:rsidRDefault="00DF3977" w:rsidP="00FD3545">
      <w:pPr>
        <w:pStyle w:val="p1"/>
        <w:spacing w:line="360" w:lineRule="auto"/>
        <w:jc w:val="both"/>
        <w:divId w:val="298656822"/>
        <w:rPr>
          <w:rStyle w:val="s1"/>
          <w:rFonts w:ascii="Times New Roman" w:hAnsi="Times New Roman"/>
          <w:sz w:val="28"/>
          <w:szCs w:val="28"/>
        </w:rPr>
      </w:pPr>
    </w:p>
    <w:p w14:paraId="3002500E" w14:textId="77777777" w:rsidR="00DF3977" w:rsidRPr="00300D9F" w:rsidRDefault="00DF3977" w:rsidP="00FD3545">
      <w:pPr>
        <w:pStyle w:val="p1"/>
        <w:spacing w:line="360" w:lineRule="auto"/>
        <w:jc w:val="both"/>
        <w:divId w:val="298656822"/>
        <w:rPr>
          <w:rFonts w:ascii="Times New Roman" w:hAnsi="Times New Roman"/>
          <w:sz w:val="28"/>
          <w:szCs w:val="28"/>
        </w:rPr>
      </w:pPr>
    </w:p>
    <w:sectPr w:rsidR="00DF3977" w:rsidRPr="00300D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879FF" w14:textId="77777777" w:rsidR="00AB544F" w:rsidRDefault="00AB544F" w:rsidP="00C0389E">
      <w:pPr>
        <w:spacing w:after="0" w:line="240" w:lineRule="auto"/>
      </w:pPr>
      <w:r>
        <w:separator/>
      </w:r>
    </w:p>
  </w:endnote>
  <w:endnote w:type="continuationSeparator" w:id="0">
    <w:p w14:paraId="43D0DD5F" w14:textId="77777777" w:rsidR="00AB544F" w:rsidRDefault="00AB544F" w:rsidP="00C038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2261A" w14:textId="77777777" w:rsidR="00AB544F" w:rsidRDefault="00AB544F" w:rsidP="00C0389E">
      <w:pPr>
        <w:spacing w:after="0" w:line="240" w:lineRule="auto"/>
      </w:pPr>
      <w:r>
        <w:separator/>
      </w:r>
    </w:p>
  </w:footnote>
  <w:footnote w:type="continuationSeparator" w:id="0">
    <w:p w14:paraId="75756D2A" w14:textId="77777777" w:rsidR="00AB544F" w:rsidRDefault="00AB544F" w:rsidP="00C038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170"/>
    <w:rsid w:val="000239F9"/>
    <w:rsid w:val="00024A74"/>
    <w:rsid w:val="00026D75"/>
    <w:rsid w:val="000307BF"/>
    <w:rsid w:val="000335D2"/>
    <w:rsid w:val="00064652"/>
    <w:rsid w:val="000A14C3"/>
    <w:rsid w:val="000C2ED6"/>
    <w:rsid w:val="000E0A22"/>
    <w:rsid w:val="00106795"/>
    <w:rsid w:val="00106B05"/>
    <w:rsid w:val="00107F1F"/>
    <w:rsid w:val="00112A24"/>
    <w:rsid w:val="00140C74"/>
    <w:rsid w:val="00151FAB"/>
    <w:rsid w:val="001717DD"/>
    <w:rsid w:val="00184C93"/>
    <w:rsid w:val="001A1A53"/>
    <w:rsid w:val="001A4BCF"/>
    <w:rsid w:val="001A78E4"/>
    <w:rsid w:val="001D2415"/>
    <w:rsid w:val="001D737D"/>
    <w:rsid w:val="00230E48"/>
    <w:rsid w:val="00241664"/>
    <w:rsid w:val="00276B03"/>
    <w:rsid w:val="00277791"/>
    <w:rsid w:val="002C15B1"/>
    <w:rsid w:val="002D101C"/>
    <w:rsid w:val="002E4ECC"/>
    <w:rsid w:val="002F34AB"/>
    <w:rsid w:val="002F51C7"/>
    <w:rsid w:val="00300D9F"/>
    <w:rsid w:val="003114D1"/>
    <w:rsid w:val="00327C82"/>
    <w:rsid w:val="00334EDC"/>
    <w:rsid w:val="00352F06"/>
    <w:rsid w:val="003615F8"/>
    <w:rsid w:val="00361B68"/>
    <w:rsid w:val="00372457"/>
    <w:rsid w:val="00387822"/>
    <w:rsid w:val="00397620"/>
    <w:rsid w:val="003A13D7"/>
    <w:rsid w:val="003B181C"/>
    <w:rsid w:val="003B56FA"/>
    <w:rsid w:val="003C6A85"/>
    <w:rsid w:val="003E06E3"/>
    <w:rsid w:val="003E144E"/>
    <w:rsid w:val="003E1F72"/>
    <w:rsid w:val="003F03FE"/>
    <w:rsid w:val="00422D85"/>
    <w:rsid w:val="00424330"/>
    <w:rsid w:val="004426A8"/>
    <w:rsid w:val="00450947"/>
    <w:rsid w:val="004658BB"/>
    <w:rsid w:val="00466DA5"/>
    <w:rsid w:val="00472871"/>
    <w:rsid w:val="00475C8C"/>
    <w:rsid w:val="004769F9"/>
    <w:rsid w:val="00495C99"/>
    <w:rsid w:val="004A1C94"/>
    <w:rsid w:val="004B45CD"/>
    <w:rsid w:val="004D1CB9"/>
    <w:rsid w:val="004D6575"/>
    <w:rsid w:val="005106B9"/>
    <w:rsid w:val="00512B7C"/>
    <w:rsid w:val="005427E8"/>
    <w:rsid w:val="00560DE3"/>
    <w:rsid w:val="005648F2"/>
    <w:rsid w:val="00567929"/>
    <w:rsid w:val="00585224"/>
    <w:rsid w:val="00585DFF"/>
    <w:rsid w:val="00592444"/>
    <w:rsid w:val="005B6401"/>
    <w:rsid w:val="005E624E"/>
    <w:rsid w:val="005E70F7"/>
    <w:rsid w:val="00605EA7"/>
    <w:rsid w:val="00614771"/>
    <w:rsid w:val="00614B23"/>
    <w:rsid w:val="00615BD1"/>
    <w:rsid w:val="00617CA9"/>
    <w:rsid w:val="00623F25"/>
    <w:rsid w:val="00651F49"/>
    <w:rsid w:val="006927B7"/>
    <w:rsid w:val="006944D8"/>
    <w:rsid w:val="006953D1"/>
    <w:rsid w:val="00697584"/>
    <w:rsid w:val="006A4BEF"/>
    <w:rsid w:val="006B3AC3"/>
    <w:rsid w:val="006B458F"/>
    <w:rsid w:val="006B5870"/>
    <w:rsid w:val="006D6EF2"/>
    <w:rsid w:val="006E0952"/>
    <w:rsid w:val="00722330"/>
    <w:rsid w:val="00730A4C"/>
    <w:rsid w:val="0073147F"/>
    <w:rsid w:val="00732E0B"/>
    <w:rsid w:val="00744F04"/>
    <w:rsid w:val="00750136"/>
    <w:rsid w:val="00751908"/>
    <w:rsid w:val="0075327A"/>
    <w:rsid w:val="00755EF1"/>
    <w:rsid w:val="00756821"/>
    <w:rsid w:val="007671F0"/>
    <w:rsid w:val="00775450"/>
    <w:rsid w:val="007816E2"/>
    <w:rsid w:val="00786CFD"/>
    <w:rsid w:val="00796C5A"/>
    <w:rsid w:val="007C67A8"/>
    <w:rsid w:val="007D7E2A"/>
    <w:rsid w:val="007E5309"/>
    <w:rsid w:val="007F2BAA"/>
    <w:rsid w:val="0082791A"/>
    <w:rsid w:val="00851342"/>
    <w:rsid w:val="00855228"/>
    <w:rsid w:val="00863BB9"/>
    <w:rsid w:val="0088637B"/>
    <w:rsid w:val="008867E6"/>
    <w:rsid w:val="008B7AE2"/>
    <w:rsid w:val="008C328C"/>
    <w:rsid w:val="008C3F27"/>
    <w:rsid w:val="008E6314"/>
    <w:rsid w:val="008F4927"/>
    <w:rsid w:val="008F4D54"/>
    <w:rsid w:val="00917298"/>
    <w:rsid w:val="009224B1"/>
    <w:rsid w:val="009318A0"/>
    <w:rsid w:val="00943D36"/>
    <w:rsid w:val="00980961"/>
    <w:rsid w:val="009B3293"/>
    <w:rsid w:val="009C175D"/>
    <w:rsid w:val="009C3FB4"/>
    <w:rsid w:val="009D5179"/>
    <w:rsid w:val="009E2131"/>
    <w:rsid w:val="009E62A0"/>
    <w:rsid w:val="00A020B5"/>
    <w:rsid w:val="00A26FA0"/>
    <w:rsid w:val="00A34C78"/>
    <w:rsid w:val="00A41299"/>
    <w:rsid w:val="00A64708"/>
    <w:rsid w:val="00A8317B"/>
    <w:rsid w:val="00A963BA"/>
    <w:rsid w:val="00AA031C"/>
    <w:rsid w:val="00AA0E54"/>
    <w:rsid w:val="00AA1217"/>
    <w:rsid w:val="00AA5B33"/>
    <w:rsid w:val="00AB544F"/>
    <w:rsid w:val="00AB736C"/>
    <w:rsid w:val="00AB7B97"/>
    <w:rsid w:val="00AC331F"/>
    <w:rsid w:val="00AF5325"/>
    <w:rsid w:val="00B02D82"/>
    <w:rsid w:val="00B21170"/>
    <w:rsid w:val="00B405BE"/>
    <w:rsid w:val="00B4528C"/>
    <w:rsid w:val="00B70FB4"/>
    <w:rsid w:val="00B747D5"/>
    <w:rsid w:val="00B85630"/>
    <w:rsid w:val="00B93084"/>
    <w:rsid w:val="00B95F17"/>
    <w:rsid w:val="00BA32D7"/>
    <w:rsid w:val="00BA472E"/>
    <w:rsid w:val="00BC6635"/>
    <w:rsid w:val="00BD2EAB"/>
    <w:rsid w:val="00C00299"/>
    <w:rsid w:val="00C0389E"/>
    <w:rsid w:val="00C20AC7"/>
    <w:rsid w:val="00C33965"/>
    <w:rsid w:val="00C80F22"/>
    <w:rsid w:val="00C843A1"/>
    <w:rsid w:val="00C900F3"/>
    <w:rsid w:val="00C9409B"/>
    <w:rsid w:val="00CD00E5"/>
    <w:rsid w:val="00CD1190"/>
    <w:rsid w:val="00CD6B29"/>
    <w:rsid w:val="00CF1903"/>
    <w:rsid w:val="00D02438"/>
    <w:rsid w:val="00D13FF3"/>
    <w:rsid w:val="00D2126B"/>
    <w:rsid w:val="00D229C2"/>
    <w:rsid w:val="00D2350B"/>
    <w:rsid w:val="00D33A49"/>
    <w:rsid w:val="00D46B75"/>
    <w:rsid w:val="00D561AB"/>
    <w:rsid w:val="00D62750"/>
    <w:rsid w:val="00D935B8"/>
    <w:rsid w:val="00DA2D87"/>
    <w:rsid w:val="00DD0B13"/>
    <w:rsid w:val="00DD4274"/>
    <w:rsid w:val="00DF3977"/>
    <w:rsid w:val="00E17D63"/>
    <w:rsid w:val="00E3129E"/>
    <w:rsid w:val="00E566BB"/>
    <w:rsid w:val="00E62243"/>
    <w:rsid w:val="00E67B94"/>
    <w:rsid w:val="00E71A92"/>
    <w:rsid w:val="00E7617D"/>
    <w:rsid w:val="00E82CD5"/>
    <w:rsid w:val="00E8558B"/>
    <w:rsid w:val="00EA2BAF"/>
    <w:rsid w:val="00EA662E"/>
    <w:rsid w:val="00EA67E3"/>
    <w:rsid w:val="00EB7393"/>
    <w:rsid w:val="00EC0186"/>
    <w:rsid w:val="00EC1EE3"/>
    <w:rsid w:val="00ED06D2"/>
    <w:rsid w:val="00ED7337"/>
    <w:rsid w:val="00ED7CB4"/>
    <w:rsid w:val="00EE1AAA"/>
    <w:rsid w:val="00F12B56"/>
    <w:rsid w:val="00F60403"/>
    <w:rsid w:val="00F62868"/>
    <w:rsid w:val="00F658A1"/>
    <w:rsid w:val="00F834EF"/>
    <w:rsid w:val="00F94134"/>
    <w:rsid w:val="00F9440F"/>
    <w:rsid w:val="00F96661"/>
    <w:rsid w:val="00FA78AF"/>
    <w:rsid w:val="00FC2661"/>
    <w:rsid w:val="00FD3545"/>
    <w:rsid w:val="00FD4475"/>
    <w:rsid w:val="00FD6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3736F"/>
  <w15:chartTrackingRefBased/>
  <w15:docId w15:val="{A7EA6F63-74B6-471F-9424-FB8666B9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170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389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C038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389E"/>
    <w:rPr>
      <w:lang w:val="en-US"/>
    </w:rPr>
  </w:style>
  <w:style w:type="paragraph" w:customStyle="1" w:styleId="p1">
    <w:name w:val="p1"/>
    <w:basedOn w:val="Normal"/>
    <w:rsid w:val="005427E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val="en-IN" w:eastAsia="en-GB" w:bidi="ta-IN"/>
      <w14:ligatures w14:val="none"/>
    </w:rPr>
  </w:style>
  <w:style w:type="paragraph" w:customStyle="1" w:styleId="p2">
    <w:name w:val="p2"/>
    <w:basedOn w:val="Normal"/>
    <w:rsid w:val="005427E8"/>
    <w:pPr>
      <w:spacing w:after="0" w:line="240" w:lineRule="auto"/>
    </w:pPr>
    <w:rPr>
      <w:rFonts w:ascii=".AppleSystemUIFont" w:eastAsiaTheme="minorEastAsia" w:hAnsi=".AppleSystemUIFont" w:cs="Times New Roman"/>
      <w:kern w:val="0"/>
      <w:sz w:val="21"/>
      <w:szCs w:val="21"/>
      <w:lang w:val="en-IN" w:eastAsia="en-GB" w:bidi="ta-IN"/>
      <w14:ligatures w14:val="none"/>
    </w:rPr>
  </w:style>
  <w:style w:type="character" w:customStyle="1" w:styleId="s1">
    <w:name w:val="s1"/>
    <w:basedOn w:val="DefaultParagraphFont"/>
    <w:rsid w:val="005427E8"/>
    <w:rPr>
      <w:rFonts w:ascii="UICTFontTextStyleBody" w:hAnsi="UICTFontTextStyleBody" w:hint="default"/>
      <w:b w:val="0"/>
      <w:bCs w:val="0"/>
      <w:i w:val="0"/>
      <w:iCs w:val="0"/>
      <w:sz w:val="21"/>
      <w:szCs w:val="21"/>
    </w:rPr>
  </w:style>
  <w:style w:type="table" w:styleId="TableGrid">
    <w:name w:val="Table Grid"/>
    <w:basedOn w:val="TableNormal"/>
    <w:uiPriority w:val="39"/>
    <w:rsid w:val="00592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2388603-4000-4958-9268-B46B3998C868}" type="doc">
      <dgm:prSet loTypeId="urn:microsoft.com/office/officeart/2005/8/layout/hierarchy2" loCatId="hierarchy" qsTypeId="urn:microsoft.com/office/officeart/2005/8/quickstyle/simple1" qsCatId="simple" csTypeId="urn:microsoft.com/office/officeart/2005/8/colors/accent3_5" csCatId="accent3" phldr="1"/>
      <dgm:spPr/>
      <dgm:t>
        <a:bodyPr/>
        <a:lstStyle/>
        <a:p>
          <a:endParaRPr lang="en-IN"/>
        </a:p>
      </dgm:t>
    </dgm:pt>
    <dgm:pt modelId="{1DF18FA3-F9A5-4CD0-851B-B1AC48691989}">
      <dgm:prSet phldrT="[Text]"/>
      <dgm:spPr/>
      <dgm:t>
        <a:bodyPr/>
        <a:lstStyle/>
        <a:p>
          <a:r>
            <a:rPr lang="en-IN"/>
            <a:t>Game Object</a:t>
          </a:r>
        </a:p>
      </dgm:t>
    </dgm:pt>
    <dgm:pt modelId="{E3BC892F-26A6-4DB8-8797-56FB48C6389F}" type="parTrans" cxnId="{F19ED6D8-A484-491A-9A35-199923817622}">
      <dgm:prSet/>
      <dgm:spPr/>
      <dgm:t>
        <a:bodyPr/>
        <a:lstStyle/>
        <a:p>
          <a:endParaRPr lang="en-IN"/>
        </a:p>
      </dgm:t>
    </dgm:pt>
    <dgm:pt modelId="{BF6FC0AE-B5E6-4424-80DC-67E0810E37EC}" type="sibTrans" cxnId="{F19ED6D8-A484-491A-9A35-199923817622}">
      <dgm:prSet/>
      <dgm:spPr/>
      <dgm:t>
        <a:bodyPr/>
        <a:lstStyle/>
        <a:p>
          <a:endParaRPr lang="en-IN"/>
        </a:p>
      </dgm:t>
    </dgm:pt>
    <dgm:pt modelId="{736AD285-3E1B-43F5-8A54-56833511B512}">
      <dgm:prSet phldrT="[Text]"/>
      <dgm:spPr/>
      <dgm:t>
        <a:bodyPr/>
        <a:lstStyle/>
        <a:p>
          <a:r>
            <a:rPr lang="en-IN"/>
            <a:t>Point Mass</a:t>
          </a:r>
        </a:p>
      </dgm:t>
    </dgm:pt>
    <dgm:pt modelId="{0260E523-5A0A-4A71-B649-56F01C4EC935}" type="parTrans" cxnId="{889BED77-D15C-46F8-B63F-B3A10E0A10BC}">
      <dgm:prSet/>
      <dgm:spPr/>
      <dgm:t>
        <a:bodyPr/>
        <a:lstStyle/>
        <a:p>
          <a:endParaRPr lang="en-IN"/>
        </a:p>
      </dgm:t>
    </dgm:pt>
    <dgm:pt modelId="{8CB8EB4C-07CC-46D6-8CA0-FE05347E53E3}" type="sibTrans" cxnId="{889BED77-D15C-46F8-B63F-B3A10E0A10BC}">
      <dgm:prSet/>
      <dgm:spPr/>
      <dgm:t>
        <a:bodyPr/>
        <a:lstStyle/>
        <a:p>
          <a:endParaRPr lang="en-IN"/>
        </a:p>
      </dgm:t>
    </dgm:pt>
    <dgm:pt modelId="{A441CEA1-A0BA-4FB4-8A2D-E2B0EEFB281D}">
      <dgm:prSet phldrT="[Text]"/>
      <dgm:spPr/>
      <dgm:t>
        <a:bodyPr/>
        <a:lstStyle/>
        <a:p>
          <a:r>
            <a:rPr lang="en-IN"/>
            <a:t>kinematic properties</a:t>
          </a:r>
        </a:p>
      </dgm:t>
    </dgm:pt>
    <dgm:pt modelId="{B866DFC0-59BD-4C86-B1D1-678283AFD3DD}" type="parTrans" cxnId="{DE8C4960-40F9-490B-BF09-0BE1767D65C3}">
      <dgm:prSet/>
      <dgm:spPr/>
      <dgm:t>
        <a:bodyPr/>
        <a:lstStyle/>
        <a:p>
          <a:endParaRPr lang="en-IN"/>
        </a:p>
      </dgm:t>
    </dgm:pt>
    <dgm:pt modelId="{8C4764DE-2D26-4094-BA97-03F34B562D2F}" type="sibTrans" cxnId="{DE8C4960-40F9-490B-BF09-0BE1767D65C3}">
      <dgm:prSet/>
      <dgm:spPr/>
      <dgm:t>
        <a:bodyPr/>
        <a:lstStyle/>
        <a:p>
          <a:endParaRPr lang="en-IN"/>
        </a:p>
      </dgm:t>
    </dgm:pt>
    <dgm:pt modelId="{A1386A7B-EA10-4005-866B-F3F625F5031C}">
      <dgm:prSet phldrT="[Text]"/>
      <dgm:spPr/>
      <dgm:t>
        <a:bodyPr/>
        <a:lstStyle/>
        <a:p>
          <a:r>
            <a:rPr lang="en-IN"/>
            <a:t>setters and getters</a:t>
          </a:r>
        </a:p>
      </dgm:t>
    </dgm:pt>
    <dgm:pt modelId="{1BC4E0EF-9AD0-4AA6-AB50-FDF8CF04DD29}" type="parTrans" cxnId="{34270FA3-2FB8-4235-ADCB-CCB78E37854B}">
      <dgm:prSet/>
      <dgm:spPr/>
      <dgm:t>
        <a:bodyPr/>
        <a:lstStyle/>
        <a:p>
          <a:endParaRPr lang="en-IN"/>
        </a:p>
      </dgm:t>
    </dgm:pt>
    <dgm:pt modelId="{0D5BCDE7-77BC-457E-A821-1D9184C994E1}" type="sibTrans" cxnId="{34270FA3-2FB8-4235-ADCB-CCB78E37854B}">
      <dgm:prSet/>
      <dgm:spPr/>
      <dgm:t>
        <a:bodyPr/>
        <a:lstStyle/>
        <a:p>
          <a:endParaRPr lang="en-IN"/>
        </a:p>
      </dgm:t>
    </dgm:pt>
    <dgm:pt modelId="{D01715F3-EF05-414A-88D5-9DD9E28B8C0E}">
      <dgm:prSet phldrT="[Text]"/>
      <dgm:spPr/>
      <dgm:t>
        <a:bodyPr/>
        <a:lstStyle/>
        <a:p>
          <a:r>
            <a:rPr lang="en-IN"/>
            <a:t>Collider</a:t>
          </a:r>
        </a:p>
      </dgm:t>
    </dgm:pt>
    <dgm:pt modelId="{7DA7D788-2C89-49BE-8451-F43DB4A62D31}" type="parTrans" cxnId="{8D799978-91CF-4E05-8120-ACAEC43F909F}">
      <dgm:prSet/>
      <dgm:spPr/>
      <dgm:t>
        <a:bodyPr/>
        <a:lstStyle/>
        <a:p>
          <a:endParaRPr lang="en-IN"/>
        </a:p>
      </dgm:t>
    </dgm:pt>
    <dgm:pt modelId="{3566239A-CD7F-4D40-A321-EB064F9DE069}" type="sibTrans" cxnId="{8D799978-91CF-4E05-8120-ACAEC43F909F}">
      <dgm:prSet/>
      <dgm:spPr/>
      <dgm:t>
        <a:bodyPr/>
        <a:lstStyle/>
        <a:p>
          <a:endParaRPr lang="en-IN"/>
        </a:p>
      </dgm:t>
    </dgm:pt>
    <dgm:pt modelId="{8E84B561-E052-44BA-95A1-D0D3CC4CEBAA}">
      <dgm:prSet phldrT="[Text]"/>
      <dgm:spPr/>
      <dgm:t>
        <a:bodyPr/>
        <a:lstStyle/>
        <a:p>
          <a:r>
            <a:rPr lang="en-IN"/>
            <a:t>AABB</a:t>
          </a:r>
        </a:p>
      </dgm:t>
    </dgm:pt>
    <dgm:pt modelId="{1B2DD4A6-212E-43B4-A873-3093C9D29188}" type="parTrans" cxnId="{97009423-6072-41B3-A31C-F128A356BB78}">
      <dgm:prSet/>
      <dgm:spPr/>
      <dgm:t>
        <a:bodyPr/>
        <a:lstStyle/>
        <a:p>
          <a:endParaRPr lang="en-IN"/>
        </a:p>
      </dgm:t>
    </dgm:pt>
    <dgm:pt modelId="{44E9C802-26A5-4CA3-B560-FD99917FBE4B}" type="sibTrans" cxnId="{97009423-6072-41B3-A31C-F128A356BB78}">
      <dgm:prSet/>
      <dgm:spPr/>
      <dgm:t>
        <a:bodyPr/>
        <a:lstStyle/>
        <a:p>
          <a:endParaRPr lang="en-IN"/>
        </a:p>
      </dgm:t>
    </dgm:pt>
    <dgm:pt modelId="{E8071BDD-9AF6-46BF-A2F0-527CB3D3F03B}">
      <dgm:prSet phldrT="[Text]"/>
      <dgm:spPr/>
      <dgm:t>
        <a:bodyPr/>
        <a:lstStyle/>
        <a:p>
          <a:r>
            <a:rPr lang="en-IN"/>
            <a:t>Circle</a:t>
          </a:r>
        </a:p>
      </dgm:t>
    </dgm:pt>
    <dgm:pt modelId="{76786F90-86BA-4387-B108-963445671566}" type="parTrans" cxnId="{529C3BCE-9512-4AD3-B38B-59E9E8B73348}">
      <dgm:prSet/>
      <dgm:spPr/>
      <dgm:t>
        <a:bodyPr/>
        <a:lstStyle/>
        <a:p>
          <a:endParaRPr lang="en-IN"/>
        </a:p>
      </dgm:t>
    </dgm:pt>
    <dgm:pt modelId="{97853ED8-089F-414E-9344-A89ED46D0288}" type="sibTrans" cxnId="{529C3BCE-9512-4AD3-B38B-59E9E8B73348}">
      <dgm:prSet/>
      <dgm:spPr/>
      <dgm:t>
        <a:bodyPr/>
        <a:lstStyle/>
        <a:p>
          <a:endParaRPr lang="en-IN"/>
        </a:p>
      </dgm:t>
    </dgm:pt>
    <dgm:pt modelId="{2ECC0D13-4B06-4FE3-847E-EB2E08F9D4EA}" type="pres">
      <dgm:prSet presAssocID="{42388603-4000-4958-9268-B46B3998C86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26B2C12A-0645-4323-92E6-C80D1681E032}" type="pres">
      <dgm:prSet presAssocID="{1DF18FA3-F9A5-4CD0-851B-B1AC48691989}" presName="root1" presStyleCnt="0"/>
      <dgm:spPr/>
    </dgm:pt>
    <dgm:pt modelId="{A50DCFDE-E80F-49F6-84EF-E75B16F8D42A}" type="pres">
      <dgm:prSet presAssocID="{1DF18FA3-F9A5-4CD0-851B-B1AC48691989}" presName="LevelOneTextNode" presStyleLbl="node0" presStyleIdx="0" presStyleCnt="1">
        <dgm:presLayoutVars>
          <dgm:chPref val="3"/>
        </dgm:presLayoutVars>
      </dgm:prSet>
      <dgm:spPr/>
    </dgm:pt>
    <dgm:pt modelId="{5DFD7252-5D3B-44E9-AAD5-96F64C473D17}" type="pres">
      <dgm:prSet presAssocID="{1DF18FA3-F9A5-4CD0-851B-B1AC48691989}" presName="level2hierChild" presStyleCnt="0"/>
      <dgm:spPr/>
    </dgm:pt>
    <dgm:pt modelId="{377D1ED8-DA6C-4C80-A2C1-D52433E21156}" type="pres">
      <dgm:prSet presAssocID="{0260E523-5A0A-4A71-B649-56F01C4EC935}" presName="conn2-1" presStyleLbl="parChTrans1D2" presStyleIdx="0" presStyleCnt="2"/>
      <dgm:spPr/>
    </dgm:pt>
    <dgm:pt modelId="{79EE73EA-3C9B-4219-8FF4-75E82814D4A2}" type="pres">
      <dgm:prSet presAssocID="{0260E523-5A0A-4A71-B649-56F01C4EC935}" presName="connTx" presStyleLbl="parChTrans1D2" presStyleIdx="0" presStyleCnt="2"/>
      <dgm:spPr/>
    </dgm:pt>
    <dgm:pt modelId="{FF81E02F-FCAF-4097-874A-FC72074395AA}" type="pres">
      <dgm:prSet presAssocID="{736AD285-3E1B-43F5-8A54-56833511B512}" presName="root2" presStyleCnt="0"/>
      <dgm:spPr/>
    </dgm:pt>
    <dgm:pt modelId="{BFE10A64-89C5-418F-BD42-AC941F195D65}" type="pres">
      <dgm:prSet presAssocID="{736AD285-3E1B-43F5-8A54-56833511B512}" presName="LevelTwoTextNode" presStyleLbl="node2" presStyleIdx="0" presStyleCnt="2">
        <dgm:presLayoutVars>
          <dgm:chPref val="3"/>
        </dgm:presLayoutVars>
      </dgm:prSet>
      <dgm:spPr/>
    </dgm:pt>
    <dgm:pt modelId="{23C86B93-B5CA-457A-8D4E-79E8AE8752B2}" type="pres">
      <dgm:prSet presAssocID="{736AD285-3E1B-43F5-8A54-56833511B512}" presName="level3hierChild" presStyleCnt="0"/>
      <dgm:spPr/>
    </dgm:pt>
    <dgm:pt modelId="{C1FA2113-D72D-4FC3-8BEE-61B9BF1E0C4C}" type="pres">
      <dgm:prSet presAssocID="{B866DFC0-59BD-4C86-B1D1-678283AFD3DD}" presName="conn2-1" presStyleLbl="parChTrans1D3" presStyleIdx="0" presStyleCnt="4"/>
      <dgm:spPr/>
    </dgm:pt>
    <dgm:pt modelId="{840AC391-7F6F-4BA6-889E-8A38426765C2}" type="pres">
      <dgm:prSet presAssocID="{B866DFC0-59BD-4C86-B1D1-678283AFD3DD}" presName="connTx" presStyleLbl="parChTrans1D3" presStyleIdx="0" presStyleCnt="4"/>
      <dgm:spPr/>
    </dgm:pt>
    <dgm:pt modelId="{96E9DF0E-0782-4D69-9603-4C428859A210}" type="pres">
      <dgm:prSet presAssocID="{A441CEA1-A0BA-4FB4-8A2D-E2B0EEFB281D}" presName="root2" presStyleCnt="0"/>
      <dgm:spPr/>
    </dgm:pt>
    <dgm:pt modelId="{A1E395DB-B8B6-4406-A289-6B6DC5A8279D}" type="pres">
      <dgm:prSet presAssocID="{A441CEA1-A0BA-4FB4-8A2D-E2B0EEFB281D}" presName="LevelTwoTextNode" presStyleLbl="node3" presStyleIdx="0" presStyleCnt="4">
        <dgm:presLayoutVars>
          <dgm:chPref val="3"/>
        </dgm:presLayoutVars>
      </dgm:prSet>
      <dgm:spPr/>
    </dgm:pt>
    <dgm:pt modelId="{4793F7F3-4B76-4625-B8B4-33B1E26D69BF}" type="pres">
      <dgm:prSet presAssocID="{A441CEA1-A0BA-4FB4-8A2D-E2B0EEFB281D}" presName="level3hierChild" presStyleCnt="0"/>
      <dgm:spPr/>
    </dgm:pt>
    <dgm:pt modelId="{0E45A45C-908E-4B19-AADF-A67617FB3D64}" type="pres">
      <dgm:prSet presAssocID="{1BC4E0EF-9AD0-4AA6-AB50-FDF8CF04DD29}" presName="conn2-1" presStyleLbl="parChTrans1D3" presStyleIdx="1" presStyleCnt="4"/>
      <dgm:spPr/>
    </dgm:pt>
    <dgm:pt modelId="{556971A9-F5E1-4030-8D2B-3DB3B74A6D7A}" type="pres">
      <dgm:prSet presAssocID="{1BC4E0EF-9AD0-4AA6-AB50-FDF8CF04DD29}" presName="connTx" presStyleLbl="parChTrans1D3" presStyleIdx="1" presStyleCnt="4"/>
      <dgm:spPr/>
    </dgm:pt>
    <dgm:pt modelId="{05EED838-9CB9-45D2-BC4D-57BEA3E384B7}" type="pres">
      <dgm:prSet presAssocID="{A1386A7B-EA10-4005-866B-F3F625F5031C}" presName="root2" presStyleCnt="0"/>
      <dgm:spPr/>
    </dgm:pt>
    <dgm:pt modelId="{8EBA0E61-1B1E-4EE7-8DA0-251633F88B53}" type="pres">
      <dgm:prSet presAssocID="{A1386A7B-EA10-4005-866B-F3F625F5031C}" presName="LevelTwoTextNode" presStyleLbl="node3" presStyleIdx="1" presStyleCnt="4">
        <dgm:presLayoutVars>
          <dgm:chPref val="3"/>
        </dgm:presLayoutVars>
      </dgm:prSet>
      <dgm:spPr/>
    </dgm:pt>
    <dgm:pt modelId="{2FAAB66D-0FB2-41FD-A2BC-D0361BCF1DE7}" type="pres">
      <dgm:prSet presAssocID="{A1386A7B-EA10-4005-866B-F3F625F5031C}" presName="level3hierChild" presStyleCnt="0"/>
      <dgm:spPr/>
    </dgm:pt>
    <dgm:pt modelId="{3F2481E0-6A40-49B3-8F2E-4743270DF3A1}" type="pres">
      <dgm:prSet presAssocID="{7DA7D788-2C89-49BE-8451-F43DB4A62D31}" presName="conn2-1" presStyleLbl="parChTrans1D2" presStyleIdx="1" presStyleCnt="2"/>
      <dgm:spPr/>
    </dgm:pt>
    <dgm:pt modelId="{16D9F401-B83A-4162-8C26-7AE4DC8D365F}" type="pres">
      <dgm:prSet presAssocID="{7DA7D788-2C89-49BE-8451-F43DB4A62D31}" presName="connTx" presStyleLbl="parChTrans1D2" presStyleIdx="1" presStyleCnt="2"/>
      <dgm:spPr/>
    </dgm:pt>
    <dgm:pt modelId="{31D8AC6D-B4DA-4B24-95F1-76B256360E71}" type="pres">
      <dgm:prSet presAssocID="{D01715F3-EF05-414A-88D5-9DD9E28B8C0E}" presName="root2" presStyleCnt="0"/>
      <dgm:spPr/>
    </dgm:pt>
    <dgm:pt modelId="{3A5444E5-EACC-4770-9922-8E542DC50928}" type="pres">
      <dgm:prSet presAssocID="{D01715F3-EF05-414A-88D5-9DD9E28B8C0E}" presName="LevelTwoTextNode" presStyleLbl="node2" presStyleIdx="1" presStyleCnt="2">
        <dgm:presLayoutVars>
          <dgm:chPref val="3"/>
        </dgm:presLayoutVars>
      </dgm:prSet>
      <dgm:spPr/>
    </dgm:pt>
    <dgm:pt modelId="{8FBA7ADC-CE77-4527-B289-1534AD4C1D70}" type="pres">
      <dgm:prSet presAssocID="{D01715F3-EF05-414A-88D5-9DD9E28B8C0E}" presName="level3hierChild" presStyleCnt="0"/>
      <dgm:spPr/>
    </dgm:pt>
    <dgm:pt modelId="{32760E56-4E75-45FB-93A9-83836053461B}" type="pres">
      <dgm:prSet presAssocID="{76786F90-86BA-4387-B108-963445671566}" presName="conn2-1" presStyleLbl="parChTrans1D3" presStyleIdx="2" presStyleCnt="4"/>
      <dgm:spPr/>
    </dgm:pt>
    <dgm:pt modelId="{1A10F8D3-1BFB-4BA7-B0CD-F87947B3FC05}" type="pres">
      <dgm:prSet presAssocID="{76786F90-86BA-4387-B108-963445671566}" presName="connTx" presStyleLbl="parChTrans1D3" presStyleIdx="2" presStyleCnt="4"/>
      <dgm:spPr/>
    </dgm:pt>
    <dgm:pt modelId="{4CC40712-F9B2-4969-82A6-F86B08C68E84}" type="pres">
      <dgm:prSet presAssocID="{E8071BDD-9AF6-46BF-A2F0-527CB3D3F03B}" presName="root2" presStyleCnt="0"/>
      <dgm:spPr/>
    </dgm:pt>
    <dgm:pt modelId="{B727FF6E-2648-40D3-B848-829D98F15598}" type="pres">
      <dgm:prSet presAssocID="{E8071BDD-9AF6-46BF-A2F0-527CB3D3F03B}" presName="LevelTwoTextNode" presStyleLbl="node3" presStyleIdx="2" presStyleCnt="4">
        <dgm:presLayoutVars>
          <dgm:chPref val="3"/>
        </dgm:presLayoutVars>
      </dgm:prSet>
      <dgm:spPr/>
    </dgm:pt>
    <dgm:pt modelId="{A7CC495A-354B-4B59-B6F7-8B74DB781AD6}" type="pres">
      <dgm:prSet presAssocID="{E8071BDD-9AF6-46BF-A2F0-527CB3D3F03B}" presName="level3hierChild" presStyleCnt="0"/>
      <dgm:spPr/>
    </dgm:pt>
    <dgm:pt modelId="{818428D4-440C-4368-85B7-297DA6B263E7}" type="pres">
      <dgm:prSet presAssocID="{1B2DD4A6-212E-43B4-A873-3093C9D29188}" presName="conn2-1" presStyleLbl="parChTrans1D3" presStyleIdx="3" presStyleCnt="4"/>
      <dgm:spPr/>
    </dgm:pt>
    <dgm:pt modelId="{8D295BD1-1571-4054-A491-19E38AEB392E}" type="pres">
      <dgm:prSet presAssocID="{1B2DD4A6-212E-43B4-A873-3093C9D29188}" presName="connTx" presStyleLbl="parChTrans1D3" presStyleIdx="3" presStyleCnt="4"/>
      <dgm:spPr/>
    </dgm:pt>
    <dgm:pt modelId="{9F8D9EEE-DD00-4C00-8154-AEE36161707D}" type="pres">
      <dgm:prSet presAssocID="{8E84B561-E052-44BA-95A1-D0D3CC4CEBAA}" presName="root2" presStyleCnt="0"/>
      <dgm:spPr/>
    </dgm:pt>
    <dgm:pt modelId="{E7D4342A-FFD3-4279-B1DB-61525DD282E9}" type="pres">
      <dgm:prSet presAssocID="{8E84B561-E052-44BA-95A1-D0D3CC4CEBAA}" presName="LevelTwoTextNode" presStyleLbl="node3" presStyleIdx="3" presStyleCnt="4">
        <dgm:presLayoutVars>
          <dgm:chPref val="3"/>
        </dgm:presLayoutVars>
      </dgm:prSet>
      <dgm:spPr/>
    </dgm:pt>
    <dgm:pt modelId="{2F2CA201-C071-4462-993D-962C5D3A447C}" type="pres">
      <dgm:prSet presAssocID="{8E84B561-E052-44BA-95A1-D0D3CC4CEBAA}" presName="level3hierChild" presStyleCnt="0"/>
      <dgm:spPr/>
    </dgm:pt>
  </dgm:ptLst>
  <dgm:cxnLst>
    <dgm:cxn modelId="{97009423-6072-41B3-A31C-F128A356BB78}" srcId="{D01715F3-EF05-414A-88D5-9DD9E28B8C0E}" destId="{8E84B561-E052-44BA-95A1-D0D3CC4CEBAA}" srcOrd="1" destOrd="0" parTransId="{1B2DD4A6-212E-43B4-A873-3093C9D29188}" sibTransId="{44E9C802-26A5-4CA3-B560-FD99917FBE4B}"/>
    <dgm:cxn modelId="{515C1525-2ECB-4AFD-8D10-26A0B3BF3E34}" type="presOf" srcId="{D01715F3-EF05-414A-88D5-9DD9E28B8C0E}" destId="{3A5444E5-EACC-4770-9922-8E542DC50928}" srcOrd="0" destOrd="0" presId="urn:microsoft.com/office/officeart/2005/8/layout/hierarchy2"/>
    <dgm:cxn modelId="{8C0C802C-37C8-4848-8804-8A5746769BC7}" type="presOf" srcId="{0260E523-5A0A-4A71-B649-56F01C4EC935}" destId="{79EE73EA-3C9B-4219-8FF4-75E82814D4A2}" srcOrd="1" destOrd="0" presId="urn:microsoft.com/office/officeart/2005/8/layout/hierarchy2"/>
    <dgm:cxn modelId="{8CEE5B30-2FDB-4874-99B5-0EC9E1F12B53}" type="presOf" srcId="{76786F90-86BA-4387-B108-963445671566}" destId="{1A10F8D3-1BFB-4BA7-B0CD-F87947B3FC05}" srcOrd="1" destOrd="0" presId="urn:microsoft.com/office/officeart/2005/8/layout/hierarchy2"/>
    <dgm:cxn modelId="{8595B932-004A-4528-B49E-2F994C887852}" type="presOf" srcId="{7DA7D788-2C89-49BE-8451-F43DB4A62D31}" destId="{3F2481E0-6A40-49B3-8F2E-4743270DF3A1}" srcOrd="0" destOrd="0" presId="urn:microsoft.com/office/officeart/2005/8/layout/hierarchy2"/>
    <dgm:cxn modelId="{91973C35-8C03-46F4-BD33-39E038DF1821}" type="presOf" srcId="{B866DFC0-59BD-4C86-B1D1-678283AFD3DD}" destId="{840AC391-7F6F-4BA6-889E-8A38426765C2}" srcOrd="1" destOrd="0" presId="urn:microsoft.com/office/officeart/2005/8/layout/hierarchy2"/>
    <dgm:cxn modelId="{DE8C4960-40F9-490B-BF09-0BE1767D65C3}" srcId="{736AD285-3E1B-43F5-8A54-56833511B512}" destId="{A441CEA1-A0BA-4FB4-8A2D-E2B0EEFB281D}" srcOrd="0" destOrd="0" parTransId="{B866DFC0-59BD-4C86-B1D1-678283AFD3DD}" sibTransId="{8C4764DE-2D26-4094-BA97-03F34B562D2F}"/>
    <dgm:cxn modelId="{29E81564-63CB-490F-AA79-39666B1439EE}" type="presOf" srcId="{B866DFC0-59BD-4C86-B1D1-678283AFD3DD}" destId="{C1FA2113-D72D-4FC3-8BEE-61B9BF1E0C4C}" srcOrd="0" destOrd="0" presId="urn:microsoft.com/office/officeart/2005/8/layout/hierarchy2"/>
    <dgm:cxn modelId="{C0DA8D4D-DF1B-4D58-9223-99391E5E6E62}" type="presOf" srcId="{1BC4E0EF-9AD0-4AA6-AB50-FDF8CF04DD29}" destId="{556971A9-F5E1-4030-8D2B-3DB3B74A6D7A}" srcOrd="1" destOrd="0" presId="urn:microsoft.com/office/officeart/2005/8/layout/hierarchy2"/>
    <dgm:cxn modelId="{26832271-D835-4123-8B50-07766EAABD0E}" type="presOf" srcId="{7DA7D788-2C89-49BE-8451-F43DB4A62D31}" destId="{16D9F401-B83A-4162-8C26-7AE4DC8D365F}" srcOrd="1" destOrd="0" presId="urn:microsoft.com/office/officeart/2005/8/layout/hierarchy2"/>
    <dgm:cxn modelId="{889BED77-D15C-46F8-B63F-B3A10E0A10BC}" srcId="{1DF18FA3-F9A5-4CD0-851B-B1AC48691989}" destId="{736AD285-3E1B-43F5-8A54-56833511B512}" srcOrd="0" destOrd="0" parTransId="{0260E523-5A0A-4A71-B649-56F01C4EC935}" sibTransId="{8CB8EB4C-07CC-46D6-8CA0-FE05347E53E3}"/>
    <dgm:cxn modelId="{8D799978-91CF-4E05-8120-ACAEC43F909F}" srcId="{1DF18FA3-F9A5-4CD0-851B-B1AC48691989}" destId="{D01715F3-EF05-414A-88D5-9DD9E28B8C0E}" srcOrd="1" destOrd="0" parTransId="{7DA7D788-2C89-49BE-8451-F43DB4A62D31}" sibTransId="{3566239A-CD7F-4D40-A321-EB064F9DE069}"/>
    <dgm:cxn modelId="{7BC5B990-E5EA-4336-928C-64DD4575F9A5}" type="presOf" srcId="{0260E523-5A0A-4A71-B649-56F01C4EC935}" destId="{377D1ED8-DA6C-4C80-A2C1-D52433E21156}" srcOrd="0" destOrd="0" presId="urn:microsoft.com/office/officeart/2005/8/layout/hierarchy2"/>
    <dgm:cxn modelId="{4C5DD197-547F-4C7B-BAD7-DFE9A252E230}" type="presOf" srcId="{736AD285-3E1B-43F5-8A54-56833511B512}" destId="{BFE10A64-89C5-418F-BD42-AC941F195D65}" srcOrd="0" destOrd="0" presId="urn:microsoft.com/office/officeart/2005/8/layout/hierarchy2"/>
    <dgm:cxn modelId="{4D6CD7A1-43AA-4668-BA30-6539B5717E7E}" type="presOf" srcId="{76786F90-86BA-4387-B108-963445671566}" destId="{32760E56-4E75-45FB-93A9-83836053461B}" srcOrd="0" destOrd="0" presId="urn:microsoft.com/office/officeart/2005/8/layout/hierarchy2"/>
    <dgm:cxn modelId="{34270FA3-2FB8-4235-ADCB-CCB78E37854B}" srcId="{736AD285-3E1B-43F5-8A54-56833511B512}" destId="{A1386A7B-EA10-4005-866B-F3F625F5031C}" srcOrd="1" destOrd="0" parTransId="{1BC4E0EF-9AD0-4AA6-AB50-FDF8CF04DD29}" sibTransId="{0D5BCDE7-77BC-457E-A821-1D9184C994E1}"/>
    <dgm:cxn modelId="{B874B7AD-D75C-42A1-AEC2-0E98771B609C}" type="presOf" srcId="{1B2DD4A6-212E-43B4-A873-3093C9D29188}" destId="{8D295BD1-1571-4054-A491-19E38AEB392E}" srcOrd="1" destOrd="0" presId="urn:microsoft.com/office/officeart/2005/8/layout/hierarchy2"/>
    <dgm:cxn modelId="{7F7970B5-659D-4268-82AE-C60DB55764CE}" type="presOf" srcId="{E8071BDD-9AF6-46BF-A2F0-527CB3D3F03B}" destId="{B727FF6E-2648-40D3-B848-829D98F15598}" srcOrd="0" destOrd="0" presId="urn:microsoft.com/office/officeart/2005/8/layout/hierarchy2"/>
    <dgm:cxn modelId="{DC29E7BC-D772-4328-8ED3-EBC41DE380C8}" type="presOf" srcId="{1DF18FA3-F9A5-4CD0-851B-B1AC48691989}" destId="{A50DCFDE-E80F-49F6-84EF-E75B16F8D42A}" srcOrd="0" destOrd="0" presId="urn:microsoft.com/office/officeart/2005/8/layout/hierarchy2"/>
    <dgm:cxn modelId="{934038C0-8857-45BC-9A20-79E437768F35}" type="presOf" srcId="{A1386A7B-EA10-4005-866B-F3F625F5031C}" destId="{8EBA0E61-1B1E-4EE7-8DA0-251633F88B53}" srcOrd="0" destOrd="0" presId="urn:microsoft.com/office/officeart/2005/8/layout/hierarchy2"/>
    <dgm:cxn modelId="{751E05C4-6B6D-447A-8AF3-5C962ED36552}" type="presOf" srcId="{1B2DD4A6-212E-43B4-A873-3093C9D29188}" destId="{818428D4-440C-4368-85B7-297DA6B263E7}" srcOrd="0" destOrd="0" presId="urn:microsoft.com/office/officeart/2005/8/layout/hierarchy2"/>
    <dgm:cxn modelId="{4D8C79CC-85B4-46D6-BD69-D5D196B086F8}" type="presOf" srcId="{42388603-4000-4958-9268-B46B3998C868}" destId="{2ECC0D13-4B06-4FE3-847E-EB2E08F9D4EA}" srcOrd="0" destOrd="0" presId="urn:microsoft.com/office/officeart/2005/8/layout/hierarchy2"/>
    <dgm:cxn modelId="{529C3BCE-9512-4AD3-B38B-59E9E8B73348}" srcId="{D01715F3-EF05-414A-88D5-9DD9E28B8C0E}" destId="{E8071BDD-9AF6-46BF-A2F0-527CB3D3F03B}" srcOrd="0" destOrd="0" parTransId="{76786F90-86BA-4387-B108-963445671566}" sibTransId="{97853ED8-089F-414E-9344-A89ED46D0288}"/>
    <dgm:cxn modelId="{F19ED6D8-A484-491A-9A35-199923817622}" srcId="{42388603-4000-4958-9268-B46B3998C868}" destId="{1DF18FA3-F9A5-4CD0-851B-B1AC48691989}" srcOrd="0" destOrd="0" parTransId="{E3BC892F-26A6-4DB8-8797-56FB48C6389F}" sibTransId="{BF6FC0AE-B5E6-4424-80DC-67E0810E37EC}"/>
    <dgm:cxn modelId="{A1210BE1-767B-42FD-85FB-B1E9436BBCCD}" type="presOf" srcId="{A441CEA1-A0BA-4FB4-8A2D-E2B0EEFB281D}" destId="{A1E395DB-B8B6-4406-A289-6B6DC5A8279D}" srcOrd="0" destOrd="0" presId="urn:microsoft.com/office/officeart/2005/8/layout/hierarchy2"/>
    <dgm:cxn modelId="{64E0ECEE-ADBC-4FA1-A0E4-55B274500871}" type="presOf" srcId="{8E84B561-E052-44BA-95A1-D0D3CC4CEBAA}" destId="{E7D4342A-FFD3-4279-B1DB-61525DD282E9}" srcOrd="0" destOrd="0" presId="urn:microsoft.com/office/officeart/2005/8/layout/hierarchy2"/>
    <dgm:cxn modelId="{4956EDFF-9282-425D-99A8-B0817CE92F8D}" type="presOf" srcId="{1BC4E0EF-9AD0-4AA6-AB50-FDF8CF04DD29}" destId="{0E45A45C-908E-4B19-AADF-A67617FB3D64}" srcOrd="0" destOrd="0" presId="urn:microsoft.com/office/officeart/2005/8/layout/hierarchy2"/>
    <dgm:cxn modelId="{52829340-F2BA-4572-AEAD-F62ED7E4F80C}" type="presParOf" srcId="{2ECC0D13-4B06-4FE3-847E-EB2E08F9D4EA}" destId="{26B2C12A-0645-4323-92E6-C80D1681E032}" srcOrd="0" destOrd="0" presId="urn:microsoft.com/office/officeart/2005/8/layout/hierarchy2"/>
    <dgm:cxn modelId="{3FA293DE-8F14-47A0-9BA3-5A0B8469AB05}" type="presParOf" srcId="{26B2C12A-0645-4323-92E6-C80D1681E032}" destId="{A50DCFDE-E80F-49F6-84EF-E75B16F8D42A}" srcOrd="0" destOrd="0" presId="urn:microsoft.com/office/officeart/2005/8/layout/hierarchy2"/>
    <dgm:cxn modelId="{2BF6536F-BA7B-4E0D-B64F-EAF91D1F96AE}" type="presParOf" srcId="{26B2C12A-0645-4323-92E6-C80D1681E032}" destId="{5DFD7252-5D3B-44E9-AAD5-96F64C473D17}" srcOrd="1" destOrd="0" presId="urn:microsoft.com/office/officeart/2005/8/layout/hierarchy2"/>
    <dgm:cxn modelId="{277BE05F-E15E-4DE3-9380-3973A56F8986}" type="presParOf" srcId="{5DFD7252-5D3B-44E9-AAD5-96F64C473D17}" destId="{377D1ED8-DA6C-4C80-A2C1-D52433E21156}" srcOrd="0" destOrd="0" presId="urn:microsoft.com/office/officeart/2005/8/layout/hierarchy2"/>
    <dgm:cxn modelId="{B93A87A3-6EA4-4898-B5E5-12C968114EE2}" type="presParOf" srcId="{377D1ED8-DA6C-4C80-A2C1-D52433E21156}" destId="{79EE73EA-3C9B-4219-8FF4-75E82814D4A2}" srcOrd="0" destOrd="0" presId="urn:microsoft.com/office/officeart/2005/8/layout/hierarchy2"/>
    <dgm:cxn modelId="{B372540C-9528-42AF-8B33-4ED6B145CB29}" type="presParOf" srcId="{5DFD7252-5D3B-44E9-AAD5-96F64C473D17}" destId="{FF81E02F-FCAF-4097-874A-FC72074395AA}" srcOrd="1" destOrd="0" presId="urn:microsoft.com/office/officeart/2005/8/layout/hierarchy2"/>
    <dgm:cxn modelId="{68E0B878-72F5-44F5-88F8-43F343AF229F}" type="presParOf" srcId="{FF81E02F-FCAF-4097-874A-FC72074395AA}" destId="{BFE10A64-89C5-418F-BD42-AC941F195D65}" srcOrd="0" destOrd="0" presId="urn:microsoft.com/office/officeart/2005/8/layout/hierarchy2"/>
    <dgm:cxn modelId="{4F6DD960-1B63-4270-9C4A-2BA1E06BA33E}" type="presParOf" srcId="{FF81E02F-FCAF-4097-874A-FC72074395AA}" destId="{23C86B93-B5CA-457A-8D4E-79E8AE8752B2}" srcOrd="1" destOrd="0" presId="urn:microsoft.com/office/officeart/2005/8/layout/hierarchy2"/>
    <dgm:cxn modelId="{8C0C9B13-E2C5-42A4-B61D-062487C40F1D}" type="presParOf" srcId="{23C86B93-B5CA-457A-8D4E-79E8AE8752B2}" destId="{C1FA2113-D72D-4FC3-8BEE-61B9BF1E0C4C}" srcOrd="0" destOrd="0" presId="urn:microsoft.com/office/officeart/2005/8/layout/hierarchy2"/>
    <dgm:cxn modelId="{0EAE13C5-B92B-4A1D-BF6D-C4D943F108AB}" type="presParOf" srcId="{C1FA2113-D72D-4FC3-8BEE-61B9BF1E0C4C}" destId="{840AC391-7F6F-4BA6-889E-8A38426765C2}" srcOrd="0" destOrd="0" presId="urn:microsoft.com/office/officeart/2005/8/layout/hierarchy2"/>
    <dgm:cxn modelId="{DD062404-85D1-4EF8-883E-EB122EE22BFD}" type="presParOf" srcId="{23C86B93-B5CA-457A-8D4E-79E8AE8752B2}" destId="{96E9DF0E-0782-4D69-9603-4C428859A210}" srcOrd="1" destOrd="0" presId="urn:microsoft.com/office/officeart/2005/8/layout/hierarchy2"/>
    <dgm:cxn modelId="{6634453F-83DB-4A4C-8037-F00EDC6E0A3C}" type="presParOf" srcId="{96E9DF0E-0782-4D69-9603-4C428859A210}" destId="{A1E395DB-B8B6-4406-A289-6B6DC5A8279D}" srcOrd="0" destOrd="0" presId="urn:microsoft.com/office/officeart/2005/8/layout/hierarchy2"/>
    <dgm:cxn modelId="{7D35FE8D-86D9-446F-A923-6137CCD998C1}" type="presParOf" srcId="{96E9DF0E-0782-4D69-9603-4C428859A210}" destId="{4793F7F3-4B76-4625-B8B4-33B1E26D69BF}" srcOrd="1" destOrd="0" presId="urn:microsoft.com/office/officeart/2005/8/layout/hierarchy2"/>
    <dgm:cxn modelId="{75CB2FC4-161D-4ADB-8D1B-19484119BB93}" type="presParOf" srcId="{23C86B93-B5CA-457A-8D4E-79E8AE8752B2}" destId="{0E45A45C-908E-4B19-AADF-A67617FB3D64}" srcOrd="2" destOrd="0" presId="urn:microsoft.com/office/officeart/2005/8/layout/hierarchy2"/>
    <dgm:cxn modelId="{C6942830-D941-4E9C-BBF5-A8A163A800E5}" type="presParOf" srcId="{0E45A45C-908E-4B19-AADF-A67617FB3D64}" destId="{556971A9-F5E1-4030-8D2B-3DB3B74A6D7A}" srcOrd="0" destOrd="0" presId="urn:microsoft.com/office/officeart/2005/8/layout/hierarchy2"/>
    <dgm:cxn modelId="{6C35E525-0EB4-42E3-9C0F-11393D68F93E}" type="presParOf" srcId="{23C86B93-B5CA-457A-8D4E-79E8AE8752B2}" destId="{05EED838-9CB9-45D2-BC4D-57BEA3E384B7}" srcOrd="3" destOrd="0" presId="urn:microsoft.com/office/officeart/2005/8/layout/hierarchy2"/>
    <dgm:cxn modelId="{482C50CA-67F4-4A4F-9DC1-78564800E762}" type="presParOf" srcId="{05EED838-9CB9-45D2-BC4D-57BEA3E384B7}" destId="{8EBA0E61-1B1E-4EE7-8DA0-251633F88B53}" srcOrd="0" destOrd="0" presId="urn:microsoft.com/office/officeart/2005/8/layout/hierarchy2"/>
    <dgm:cxn modelId="{90D55781-5A91-4D61-9E9A-19DE862E503A}" type="presParOf" srcId="{05EED838-9CB9-45D2-BC4D-57BEA3E384B7}" destId="{2FAAB66D-0FB2-41FD-A2BC-D0361BCF1DE7}" srcOrd="1" destOrd="0" presId="urn:microsoft.com/office/officeart/2005/8/layout/hierarchy2"/>
    <dgm:cxn modelId="{C97C0689-DF19-49A9-908D-495DB95AE8A2}" type="presParOf" srcId="{5DFD7252-5D3B-44E9-AAD5-96F64C473D17}" destId="{3F2481E0-6A40-49B3-8F2E-4743270DF3A1}" srcOrd="2" destOrd="0" presId="urn:microsoft.com/office/officeart/2005/8/layout/hierarchy2"/>
    <dgm:cxn modelId="{776595AC-9134-4716-891B-56FA719B45E1}" type="presParOf" srcId="{3F2481E0-6A40-49B3-8F2E-4743270DF3A1}" destId="{16D9F401-B83A-4162-8C26-7AE4DC8D365F}" srcOrd="0" destOrd="0" presId="urn:microsoft.com/office/officeart/2005/8/layout/hierarchy2"/>
    <dgm:cxn modelId="{A4D48269-D85F-422E-A7B4-0B4FE65658B0}" type="presParOf" srcId="{5DFD7252-5D3B-44E9-AAD5-96F64C473D17}" destId="{31D8AC6D-B4DA-4B24-95F1-76B256360E71}" srcOrd="3" destOrd="0" presId="urn:microsoft.com/office/officeart/2005/8/layout/hierarchy2"/>
    <dgm:cxn modelId="{1328F086-6BE7-4C8C-B1E6-7F2171E03BA8}" type="presParOf" srcId="{31D8AC6D-B4DA-4B24-95F1-76B256360E71}" destId="{3A5444E5-EACC-4770-9922-8E542DC50928}" srcOrd="0" destOrd="0" presId="urn:microsoft.com/office/officeart/2005/8/layout/hierarchy2"/>
    <dgm:cxn modelId="{84BB7399-51F0-4C0E-AECF-622D3B985544}" type="presParOf" srcId="{31D8AC6D-B4DA-4B24-95F1-76B256360E71}" destId="{8FBA7ADC-CE77-4527-B289-1534AD4C1D70}" srcOrd="1" destOrd="0" presId="urn:microsoft.com/office/officeart/2005/8/layout/hierarchy2"/>
    <dgm:cxn modelId="{BFBAB939-7666-4189-8FF3-9D1968E610AD}" type="presParOf" srcId="{8FBA7ADC-CE77-4527-B289-1534AD4C1D70}" destId="{32760E56-4E75-45FB-93A9-83836053461B}" srcOrd="0" destOrd="0" presId="urn:microsoft.com/office/officeart/2005/8/layout/hierarchy2"/>
    <dgm:cxn modelId="{D7078987-F311-4137-AF94-90C34FB90FE6}" type="presParOf" srcId="{32760E56-4E75-45FB-93A9-83836053461B}" destId="{1A10F8D3-1BFB-4BA7-B0CD-F87947B3FC05}" srcOrd="0" destOrd="0" presId="urn:microsoft.com/office/officeart/2005/8/layout/hierarchy2"/>
    <dgm:cxn modelId="{F2D342EF-80F0-4D5B-9B53-D624BAEBF2E9}" type="presParOf" srcId="{8FBA7ADC-CE77-4527-B289-1534AD4C1D70}" destId="{4CC40712-F9B2-4969-82A6-F86B08C68E84}" srcOrd="1" destOrd="0" presId="urn:microsoft.com/office/officeart/2005/8/layout/hierarchy2"/>
    <dgm:cxn modelId="{628C9EEF-B953-4D15-9E49-486CF494AFB5}" type="presParOf" srcId="{4CC40712-F9B2-4969-82A6-F86B08C68E84}" destId="{B727FF6E-2648-40D3-B848-829D98F15598}" srcOrd="0" destOrd="0" presId="urn:microsoft.com/office/officeart/2005/8/layout/hierarchy2"/>
    <dgm:cxn modelId="{E9FC7F91-03C1-4AAB-83D1-7972509906D0}" type="presParOf" srcId="{4CC40712-F9B2-4969-82A6-F86B08C68E84}" destId="{A7CC495A-354B-4B59-B6F7-8B74DB781AD6}" srcOrd="1" destOrd="0" presId="urn:microsoft.com/office/officeart/2005/8/layout/hierarchy2"/>
    <dgm:cxn modelId="{23CFE330-15B8-445A-962A-FEB6BE7E9BE6}" type="presParOf" srcId="{8FBA7ADC-CE77-4527-B289-1534AD4C1D70}" destId="{818428D4-440C-4368-85B7-297DA6B263E7}" srcOrd="2" destOrd="0" presId="urn:microsoft.com/office/officeart/2005/8/layout/hierarchy2"/>
    <dgm:cxn modelId="{075A6C49-42E6-42F4-9644-179C91214C64}" type="presParOf" srcId="{818428D4-440C-4368-85B7-297DA6B263E7}" destId="{8D295BD1-1571-4054-A491-19E38AEB392E}" srcOrd="0" destOrd="0" presId="urn:microsoft.com/office/officeart/2005/8/layout/hierarchy2"/>
    <dgm:cxn modelId="{BAD914B5-B05E-4583-8BC2-8C50A3C55BE7}" type="presParOf" srcId="{8FBA7ADC-CE77-4527-B289-1534AD4C1D70}" destId="{9F8D9EEE-DD00-4C00-8154-AEE36161707D}" srcOrd="3" destOrd="0" presId="urn:microsoft.com/office/officeart/2005/8/layout/hierarchy2"/>
    <dgm:cxn modelId="{09707F6F-136F-4298-8188-EB300F6BEF64}" type="presParOf" srcId="{9F8D9EEE-DD00-4C00-8154-AEE36161707D}" destId="{E7D4342A-FFD3-4279-B1DB-61525DD282E9}" srcOrd="0" destOrd="0" presId="urn:microsoft.com/office/officeart/2005/8/layout/hierarchy2"/>
    <dgm:cxn modelId="{892B2CEA-20B2-45B6-871F-2850C4701696}" type="presParOf" srcId="{9F8D9EEE-DD00-4C00-8154-AEE36161707D}" destId="{2F2CA201-C071-4462-993D-962C5D3A447C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50DCFDE-E80F-49F6-84EF-E75B16F8D42A}">
      <dsp:nvSpPr>
        <dsp:cNvPr id="0" name=""/>
        <dsp:cNvSpPr/>
      </dsp:nvSpPr>
      <dsp:spPr>
        <a:xfrm>
          <a:off x="764964" y="898580"/>
          <a:ext cx="1041176" cy="520588"/>
        </a:xfrm>
        <a:prstGeom prst="roundRect">
          <a:avLst>
            <a:gd name="adj" fmla="val 10000"/>
          </a:avLst>
        </a:prstGeom>
        <a:solidFill>
          <a:schemeClr val="accent3">
            <a:alpha val="8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Game Object</a:t>
          </a:r>
        </a:p>
      </dsp:txBody>
      <dsp:txXfrm>
        <a:off x="780212" y="913828"/>
        <a:ext cx="1010680" cy="490092"/>
      </dsp:txXfrm>
    </dsp:sp>
    <dsp:sp modelId="{377D1ED8-DA6C-4C80-A2C1-D52433E21156}">
      <dsp:nvSpPr>
        <dsp:cNvPr id="0" name=""/>
        <dsp:cNvSpPr/>
      </dsp:nvSpPr>
      <dsp:spPr>
        <a:xfrm rot="18289469">
          <a:off x="1649732" y="839321"/>
          <a:ext cx="72928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29288" y="20214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1996144" y="841304"/>
        <a:ext cx="36464" cy="36464"/>
      </dsp:txXfrm>
    </dsp:sp>
    <dsp:sp modelId="{BFE10A64-89C5-418F-BD42-AC941F195D65}">
      <dsp:nvSpPr>
        <dsp:cNvPr id="0" name=""/>
        <dsp:cNvSpPr/>
      </dsp:nvSpPr>
      <dsp:spPr>
        <a:xfrm>
          <a:off x="2222611" y="299904"/>
          <a:ext cx="1041176" cy="520588"/>
        </a:xfrm>
        <a:prstGeom prst="roundRect">
          <a:avLst>
            <a:gd name="adj" fmla="val 10000"/>
          </a:avLst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Point Mass</a:t>
          </a:r>
        </a:p>
      </dsp:txBody>
      <dsp:txXfrm>
        <a:off x="2237859" y="315152"/>
        <a:ext cx="1010680" cy="490092"/>
      </dsp:txXfrm>
    </dsp:sp>
    <dsp:sp modelId="{C1FA2113-D72D-4FC3-8BEE-61B9BF1E0C4C}">
      <dsp:nvSpPr>
        <dsp:cNvPr id="0" name=""/>
        <dsp:cNvSpPr/>
      </dsp:nvSpPr>
      <dsp:spPr>
        <a:xfrm rot="19457599">
          <a:off x="3215581" y="390314"/>
          <a:ext cx="5128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12885" y="20214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459201" y="397707"/>
        <a:ext cx="25644" cy="25644"/>
      </dsp:txXfrm>
    </dsp:sp>
    <dsp:sp modelId="{A1E395DB-B8B6-4406-A289-6B6DC5A8279D}">
      <dsp:nvSpPr>
        <dsp:cNvPr id="0" name=""/>
        <dsp:cNvSpPr/>
      </dsp:nvSpPr>
      <dsp:spPr>
        <a:xfrm>
          <a:off x="3680259" y="565"/>
          <a:ext cx="1041176" cy="520588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kinematic properties</a:t>
          </a:r>
        </a:p>
      </dsp:txBody>
      <dsp:txXfrm>
        <a:off x="3695507" y="15813"/>
        <a:ext cx="1010680" cy="490092"/>
      </dsp:txXfrm>
    </dsp:sp>
    <dsp:sp modelId="{0E45A45C-908E-4B19-AADF-A67617FB3D64}">
      <dsp:nvSpPr>
        <dsp:cNvPr id="0" name=""/>
        <dsp:cNvSpPr/>
      </dsp:nvSpPr>
      <dsp:spPr>
        <a:xfrm rot="2142401">
          <a:off x="3215581" y="689652"/>
          <a:ext cx="5128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12885" y="20214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459201" y="697045"/>
        <a:ext cx="25644" cy="25644"/>
      </dsp:txXfrm>
    </dsp:sp>
    <dsp:sp modelId="{8EBA0E61-1B1E-4EE7-8DA0-251633F88B53}">
      <dsp:nvSpPr>
        <dsp:cNvPr id="0" name=""/>
        <dsp:cNvSpPr/>
      </dsp:nvSpPr>
      <dsp:spPr>
        <a:xfrm>
          <a:off x="3680259" y="599242"/>
          <a:ext cx="1041176" cy="520588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setters and getters</a:t>
          </a:r>
        </a:p>
      </dsp:txBody>
      <dsp:txXfrm>
        <a:off x="3695507" y="614490"/>
        <a:ext cx="1010680" cy="490092"/>
      </dsp:txXfrm>
    </dsp:sp>
    <dsp:sp modelId="{3F2481E0-6A40-49B3-8F2E-4743270DF3A1}">
      <dsp:nvSpPr>
        <dsp:cNvPr id="0" name=""/>
        <dsp:cNvSpPr/>
      </dsp:nvSpPr>
      <dsp:spPr>
        <a:xfrm rot="3310531">
          <a:off x="1649732" y="1437998"/>
          <a:ext cx="729288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729288" y="20214"/>
              </a:lnTo>
            </a:path>
          </a:pathLst>
        </a:custGeom>
        <a:noFill/>
        <a:ln w="12700" cap="flat" cmpd="sng" algn="ctr">
          <a:solidFill>
            <a:schemeClr val="accent3">
              <a:tint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1996144" y="1439981"/>
        <a:ext cx="36464" cy="36464"/>
      </dsp:txXfrm>
    </dsp:sp>
    <dsp:sp modelId="{3A5444E5-EACC-4770-9922-8E542DC50928}">
      <dsp:nvSpPr>
        <dsp:cNvPr id="0" name=""/>
        <dsp:cNvSpPr/>
      </dsp:nvSpPr>
      <dsp:spPr>
        <a:xfrm>
          <a:off x="2222611" y="1497257"/>
          <a:ext cx="1041176" cy="520588"/>
        </a:xfrm>
        <a:prstGeom prst="roundRect">
          <a:avLst>
            <a:gd name="adj" fmla="val 10000"/>
          </a:avLst>
        </a:prstGeom>
        <a:solidFill>
          <a:schemeClr val="accent3">
            <a:alpha val="7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Collider</a:t>
          </a:r>
        </a:p>
      </dsp:txBody>
      <dsp:txXfrm>
        <a:off x="2237859" y="1512505"/>
        <a:ext cx="1010680" cy="490092"/>
      </dsp:txXfrm>
    </dsp:sp>
    <dsp:sp modelId="{32760E56-4E75-45FB-93A9-83836053461B}">
      <dsp:nvSpPr>
        <dsp:cNvPr id="0" name=""/>
        <dsp:cNvSpPr/>
      </dsp:nvSpPr>
      <dsp:spPr>
        <a:xfrm rot="19457599">
          <a:off x="3215581" y="1587667"/>
          <a:ext cx="5128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12885" y="20214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459201" y="1595060"/>
        <a:ext cx="25644" cy="25644"/>
      </dsp:txXfrm>
    </dsp:sp>
    <dsp:sp modelId="{B727FF6E-2648-40D3-B848-829D98F15598}">
      <dsp:nvSpPr>
        <dsp:cNvPr id="0" name=""/>
        <dsp:cNvSpPr/>
      </dsp:nvSpPr>
      <dsp:spPr>
        <a:xfrm>
          <a:off x="3680259" y="1197919"/>
          <a:ext cx="1041176" cy="520588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Circle</a:t>
          </a:r>
        </a:p>
      </dsp:txBody>
      <dsp:txXfrm>
        <a:off x="3695507" y="1213167"/>
        <a:ext cx="1010680" cy="490092"/>
      </dsp:txXfrm>
    </dsp:sp>
    <dsp:sp modelId="{818428D4-440C-4368-85B7-297DA6B263E7}">
      <dsp:nvSpPr>
        <dsp:cNvPr id="0" name=""/>
        <dsp:cNvSpPr/>
      </dsp:nvSpPr>
      <dsp:spPr>
        <a:xfrm rot="2142401">
          <a:off x="3215581" y="1887005"/>
          <a:ext cx="512885" cy="40429"/>
        </a:xfrm>
        <a:custGeom>
          <a:avLst/>
          <a:gdLst/>
          <a:ahLst/>
          <a:cxnLst/>
          <a:rect l="0" t="0" r="0" b="0"/>
          <a:pathLst>
            <a:path>
              <a:moveTo>
                <a:pt x="0" y="20214"/>
              </a:moveTo>
              <a:lnTo>
                <a:pt x="512885" y="20214"/>
              </a:lnTo>
            </a:path>
          </a:pathLst>
        </a:custGeom>
        <a:noFill/>
        <a:ln w="12700" cap="flat" cmpd="sng" algn="ctr">
          <a:solidFill>
            <a:schemeClr val="accent3">
              <a:tint val="7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IN" sz="500" kern="1200"/>
        </a:p>
      </dsp:txBody>
      <dsp:txXfrm>
        <a:off x="3459201" y="1894398"/>
        <a:ext cx="25644" cy="25644"/>
      </dsp:txXfrm>
    </dsp:sp>
    <dsp:sp modelId="{E7D4342A-FFD3-4279-B1DB-61525DD282E9}">
      <dsp:nvSpPr>
        <dsp:cNvPr id="0" name=""/>
        <dsp:cNvSpPr/>
      </dsp:nvSpPr>
      <dsp:spPr>
        <a:xfrm>
          <a:off x="3680259" y="1796595"/>
          <a:ext cx="1041176" cy="520588"/>
        </a:xfrm>
        <a:prstGeom prst="roundRect">
          <a:avLst>
            <a:gd name="adj" fmla="val 10000"/>
          </a:avLst>
        </a:prstGeom>
        <a:solidFill>
          <a:schemeClr val="accent3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IN" sz="1600" kern="1200"/>
            <a:t>AABB</a:t>
          </a:r>
        </a:p>
      </dsp:txBody>
      <dsp:txXfrm>
        <a:off x="3695507" y="1811843"/>
        <a:ext cx="1010680" cy="49009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using madx</dc:creator>
  <cp:keywords/>
  <dc:description/>
  <cp:lastModifiedBy>using madx</cp:lastModifiedBy>
  <cp:revision>6</cp:revision>
  <dcterms:created xsi:type="dcterms:W3CDTF">2023-05-24T14:26:00Z</dcterms:created>
  <dcterms:modified xsi:type="dcterms:W3CDTF">2023-05-25T02:53:00Z</dcterms:modified>
</cp:coreProperties>
</file>