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9747C" w14:textId="77777777" w:rsidR="009A0BF2" w:rsidRPr="009A0BF2" w:rsidRDefault="009A0BF2" w:rsidP="009A0BF2">
      <w:pPr>
        <w:jc w:val="center"/>
        <w:rPr>
          <w:b/>
          <w:bCs/>
          <w:sz w:val="42"/>
          <w:szCs w:val="42"/>
          <w:lang w:val="en-IN"/>
        </w:rPr>
      </w:pPr>
      <w:r w:rsidRPr="009A0BF2">
        <w:rPr>
          <w:b/>
          <w:bCs/>
          <w:sz w:val="42"/>
          <w:szCs w:val="42"/>
          <w:lang w:val="en-IN"/>
        </w:rPr>
        <w:t>AUTOMATED ANIMAL IDENTIFICATION AND DETECTION OF SPECIES</w:t>
      </w:r>
    </w:p>
    <w:p w14:paraId="59B4206E" w14:textId="1F60B51B" w:rsidR="00813378" w:rsidRPr="00E8374F" w:rsidRDefault="00E8374F" w:rsidP="00813378">
      <w:pPr>
        <w:spacing w:before="2"/>
        <w:ind w:left="2160" w:right="2139" w:hanging="329"/>
        <w:jc w:val="center"/>
        <w:rPr>
          <w:vertAlign w:val="superscript"/>
          <w:lang w:val="sv-SE"/>
        </w:rPr>
      </w:pPr>
      <w:r w:rsidRPr="00E8374F">
        <w:rPr>
          <w:lang w:val="sv-SE"/>
        </w:rPr>
        <w:t>I.D.V.N</w:t>
      </w:r>
      <w:r>
        <w:rPr>
          <w:lang w:val="sv-SE"/>
        </w:rPr>
        <w:t>arasimha</w:t>
      </w:r>
      <w:r w:rsidR="00274D01" w:rsidRPr="00E8374F">
        <w:rPr>
          <w:lang w:val="sv-SE"/>
        </w:rPr>
        <w:t xml:space="preserve"> </w:t>
      </w:r>
      <w:r w:rsidR="009A0BF2" w:rsidRPr="00E8374F">
        <w:rPr>
          <w:vertAlign w:val="superscript"/>
          <w:lang w:val="sv-SE"/>
        </w:rPr>
        <w:t>1</w:t>
      </w:r>
      <w:r w:rsidR="009A0BF2" w:rsidRPr="00E8374F">
        <w:rPr>
          <w:lang w:val="sv-SE"/>
        </w:rPr>
        <w:t>,</w:t>
      </w:r>
      <w:r w:rsidR="009A0BF2" w:rsidRPr="00E8374F">
        <w:rPr>
          <w:spacing w:val="-4"/>
          <w:lang w:val="sv-SE"/>
        </w:rPr>
        <w:t xml:space="preserve"> </w:t>
      </w:r>
      <w:r w:rsidRPr="00E8374F">
        <w:rPr>
          <w:spacing w:val="-4"/>
          <w:lang w:val="sv-SE"/>
        </w:rPr>
        <w:t>I. Samuel Moses</w:t>
      </w:r>
      <w:r w:rsidR="00274D01" w:rsidRPr="00E8374F">
        <w:rPr>
          <w:spacing w:val="-4"/>
          <w:lang w:val="sv-SE"/>
        </w:rPr>
        <w:t xml:space="preserve"> </w:t>
      </w:r>
      <w:r w:rsidR="009A0BF2" w:rsidRPr="00E8374F">
        <w:rPr>
          <w:vertAlign w:val="superscript"/>
          <w:lang w:val="sv-SE"/>
        </w:rPr>
        <w:t>2</w:t>
      </w:r>
      <w:r w:rsidR="009A0BF2" w:rsidRPr="00E8374F">
        <w:rPr>
          <w:lang w:val="sv-SE"/>
        </w:rPr>
        <w:t>,</w:t>
      </w:r>
      <w:r w:rsidR="009A0BF2" w:rsidRPr="00E8374F">
        <w:rPr>
          <w:spacing w:val="-1"/>
          <w:lang w:val="sv-SE"/>
        </w:rPr>
        <w:t xml:space="preserve"> </w:t>
      </w:r>
      <w:r w:rsidRPr="00E8374F">
        <w:rPr>
          <w:lang w:val="sv-SE"/>
        </w:rPr>
        <w:t>H.Balaji</w:t>
      </w:r>
      <w:r w:rsidR="00274D01" w:rsidRPr="00E8374F">
        <w:rPr>
          <w:lang w:val="sv-SE"/>
        </w:rPr>
        <w:t xml:space="preserve"> </w:t>
      </w:r>
      <w:r w:rsidR="009A0BF2" w:rsidRPr="00E8374F">
        <w:rPr>
          <w:vertAlign w:val="superscript"/>
          <w:lang w:val="sv-SE"/>
        </w:rPr>
        <w:t>3</w:t>
      </w:r>
      <w:r w:rsidR="009A0BF2" w:rsidRPr="00E8374F">
        <w:rPr>
          <w:lang w:val="sv-SE"/>
        </w:rPr>
        <w:t>,</w:t>
      </w:r>
      <w:r w:rsidR="00274D01" w:rsidRPr="00E8374F">
        <w:rPr>
          <w:lang w:val="sv-SE"/>
        </w:rPr>
        <w:t xml:space="preserve"> </w:t>
      </w:r>
    </w:p>
    <w:p w14:paraId="19024089" w14:textId="1B2D009D" w:rsidR="00813378" w:rsidRPr="00813378" w:rsidRDefault="00813378" w:rsidP="00813378">
      <w:pPr>
        <w:spacing w:before="2"/>
        <w:ind w:left="2160" w:right="2139" w:hanging="329"/>
        <w:jc w:val="center"/>
        <w:rPr>
          <w:vertAlign w:val="superscript"/>
          <w:lang w:val="en-IN"/>
        </w:rPr>
      </w:pPr>
      <w:r w:rsidRPr="00813378">
        <w:t>Department</w:t>
      </w:r>
      <w:r w:rsidRPr="00813378">
        <w:rPr>
          <w:spacing w:val="-4"/>
        </w:rPr>
        <w:t xml:space="preserve"> </w:t>
      </w:r>
      <w:r w:rsidRPr="00813378">
        <w:t>of</w:t>
      </w:r>
      <w:r w:rsidRPr="00813378">
        <w:rPr>
          <w:spacing w:val="-4"/>
        </w:rPr>
        <w:t xml:space="preserve"> </w:t>
      </w:r>
      <w:r w:rsidR="00E8374F">
        <w:t>CSE</w:t>
      </w:r>
      <w:r w:rsidRPr="00813378">
        <w:t>,</w:t>
      </w:r>
      <w:r w:rsidRPr="00813378">
        <w:rPr>
          <w:spacing w:val="-5"/>
        </w:rPr>
        <w:t xml:space="preserve"> </w:t>
      </w:r>
      <w:r w:rsidRPr="00813378">
        <w:t>SREENIDHI</w:t>
      </w:r>
      <w:r w:rsidRPr="00813378">
        <w:rPr>
          <w:spacing w:val="-6"/>
        </w:rPr>
        <w:t xml:space="preserve"> </w:t>
      </w:r>
      <w:r w:rsidRPr="00813378">
        <w:t>INSTITUTE</w:t>
      </w:r>
      <w:r w:rsidRPr="00813378">
        <w:rPr>
          <w:spacing w:val="-6"/>
        </w:rPr>
        <w:t xml:space="preserve"> </w:t>
      </w:r>
      <w:r w:rsidRPr="00813378">
        <w:t>OF</w:t>
      </w:r>
      <w:r w:rsidRPr="00813378">
        <w:rPr>
          <w:spacing w:val="-5"/>
        </w:rPr>
        <w:t xml:space="preserve"> </w:t>
      </w:r>
      <w:r w:rsidRPr="00813378">
        <w:t>SCIENCE</w:t>
      </w:r>
      <w:r w:rsidRPr="00813378">
        <w:rPr>
          <w:spacing w:val="-6"/>
        </w:rPr>
        <w:t xml:space="preserve"> </w:t>
      </w:r>
      <w:r w:rsidRPr="00813378">
        <w:t>AND</w:t>
      </w:r>
      <w:r w:rsidRPr="00813378">
        <w:rPr>
          <w:spacing w:val="-8"/>
        </w:rPr>
        <w:t xml:space="preserve"> </w:t>
      </w:r>
      <w:r w:rsidRPr="00813378">
        <w:t>TECHNOLOGY</w:t>
      </w:r>
    </w:p>
    <w:p w14:paraId="1601A7C6" w14:textId="77777777" w:rsidR="00813378" w:rsidRDefault="00813378" w:rsidP="00813378"/>
    <w:p w14:paraId="5BC7F72D" w14:textId="77777777" w:rsidR="00EC7208" w:rsidRDefault="00EC7208" w:rsidP="00813378">
      <w:pPr>
        <w:sectPr w:rsidR="00EC7208" w:rsidSect="009A0BF2">
          <w:pgSz w:w="11906" w:h="16838"/>
          <w:pgMar w:top="720" w:right="720" w:bottom="720" w:left="720" w:header="708" w:footer="708" w:gutter="0"/>
          <w:cols w:space="708"/>
          <w:docGrid w:linePitch="360"/>
        </w:sectPr>
      </w:pPr>
    </w:p>
    <w:p w14:paraId="2391CEA4" w14:textId="52BBF755" w:rsidR="00813378" w:rsidRDefault="00813378" w:rsidP="00EC7208">
      <w:pPr>
        <w:spacing w:before="92"/>
        <w:ind w:right="38"/>
        <w:jc w:val="both"/>
        <w:rPr>
          <w:i/>
          <w:iCs/>
          <w:sz w:val="20"/>
          <w:szCs w:val="20"/>
        </w:rPr>
      </w:pPr>
      <w:r w:rsidRPr="00DA498E">
        <w:rPr>
          <w:b/>
          <w:sz w:val="20"/>
          <w:szCs w:val="20"/>
        </w:rPr>
        <w:t>Abstract</w:t>
      </w:r>
      <w:r>
        <w:rPr>
          <w:b/>
          <w:sz w:val="18"/>
        </w:rPr>
        <w:t>:</w:t>
      </w:r>
      <w:r>
        <w:rPr>
          <w:b/>
          <w:spacing w:val="1"/>
          <w:sz w:val="18"/>
        </w:rPr>
        <w:t xml:space="preserve"> </w:t>
      </w:r>
      <w:r w:rsidRPr="00DA498E">
        <w:rPr>
          <w:i/>
          <w:iCs/>
          <w:sz w:val="20"/>
          <w:szCs w:val="20"/>
        </w:rPr>
        <w:t xml:space="preserve">Automated Animal Identification and Detection of Species is a project that addresses the need for a more efficient and accurate method of identifying and detecting different animal species. The project will utilize deep learning techniques, including CNNs, to develop a system that can automatically recognize animal species based on their images. The system will be trained using a large dataset of animal images and fine-tuned using a pre-trained network VGG to optimize the training process and improve classification accuracy. This project has the potential to revolutionize the field of animal research and conservation by providing a more accurate and efficient method of identifying and detecting animal species. </w:t>
      </w:r>
      <w:r w:rsidR="00C93132">
        <w:rPr>
          <w:i/>
          <w:iCs/>
          <w:sz w:val="20"/>
          <w:szCs w:val="20"/>
        </w:rPr>
        <w:t>Both CNN model and VGG were used in this project, in</w:t>
      </w:r>
      <w:r w:rsidRPr="00DA498E">
        <w:rPr>
          <w:i/>
          <w:iCs/>
          <w:sz w:val="20"/>
          <w:szCs w:val="20"/>
        </w:rPr>
        <w:t xml:space="preserve"> these two models VGG have got high accuracy in detecting and classifying different types of animals, which can be beneficial in various applications, such as wildlife conservation, animal tracking, and crop protection, with a concise conclusion based on the findings.</w:t>
      </w:r>
    </w:p>
    <w:p w14:paraId="50E69946" w14:textId="77777777" w:rsidR="005E3925" w:rsidRDefault="005E3925" w:rsidP="00EC7208">
      <w:pPr>
        <w:spacing w:before="92"/>
        <w:ind w:right="38"/>
        <w:jc w:val="both"/>
        <w:rPr>
          <w:i/>
          <w:sz w:val="18"/>
        </w:rPr>
      </w:pPr>
    </w:p>
    <w:p w14:paraId="4BA8DE08" w14:textId="7B02C178" w:rsidR="00DA498E" w:rsidRDefault="00DA498E" w:rsidP="00A56E4D">
      <w:pPr>
        <w:spacing w:line="360" w:lineRule="auto"/>
        <w:jc w:val="both"/>
        <w:rPr>
          <w:b/>
          <w:bCs/>
          <w:sz w:val="20"/>
          <w:szCs w:val="20"/>
        </w:rPr>
      </w:pPr>
      <w:r w:rsidRPr="00A56E4D">
        <w:rPr>
          <w:b/>
          <w:i/>
          <w:sz w:val="20"/>
          <w:szCs w:val="20"/>
        </w:rPr>
        <w:t>Keywords</w:t>
      </w:r>
      <w:r>
        <w:rPr>
          <w:b/>
          <w:i/>
          <w:sz w:val="24"/>
          <w:szCs w:val="24"/>
        </w:rPr>
        <w:t>:</w:t>
      </w:r>
      <w:r w:rsidRPr="002308A7">
        <w:rPr>
          <w:b/>
          <w:i/>
          <w:sz w:val="24"/>
          <w:szCs w:val="24"/>
        </w:rPr>
        <w:t xml:space="preserve"> </w:t>
      </w:r>
      <w:r w:rsidRPr="00DA498E">
        <w:rPr>
          <w:b/>
          <w:bCs/>
          <w:sz w:val="20"/>
          <w:szCs w:val="20"/>
        </w:rPr>
        <w:t>Automated Animal Identification,</w:t>
      </w:r>
      <w:r w:rsidRPr="00DA498E">
        <w:rPr>
          <w:b/>
          <w:bCs/>
          <w:i/>
          <w:sz w:val="20"/>
          <w:szCs w:val="20"/>
        </w:rPr>
        <w:t xml:space="preserve"> </w:t>
      </w:r>
      <w:r w:rsidRPr="00DA498E">
        <w:rPr>
          <w:b/>
          <w:bCs/>
          <w:sz w:val="20"/>
          <w:szCs w:val="20"/>
        </w:rPr>
        <w:t>Detection of Species, Deep learning techniques, Convolutional Neural Networks (CNNs), VGG16.</w:t>
      </w:r>
    </w:p>
    <w:p w14:paraId="7902EF14" w14:textId="77777777" w:rsidR="00DA498E" w:rsidRDefault="00DA498E" w:rsidP="00DA498E">
      <w:pPr>
        <w:pStyle w:val="BodyText"/>
        <w:rPr>
          <w:b/>
          <w:sz w:val="22"/>
        </w:rPr>
      </w:pPr>
    </w:p>
    <w:p w14:paraId="009ABD0B" w14:textId="77777777" w:rsidR="00DA498E" w:rsidRPr="00A56E4D" w:rsidRDefault="00DA498E" w:rsidP="00DA498E">
      <w:pPr>
        <w:pStyle w:val="Heading1"/>
        <w:spacing w:before="159"/>
        <w:ind w:firstLine="0"/>
        <w:rPr>
          <w:sz w:val="24"/>
          <w:szCs w:val="24"/>
        </w:rPr>
      </w:pPr>
      <w:r w:rsidRPr="00A56E4D">
        <w:rPr>
          <w:sz w:val="24"/>
          <w:szCs w:val="24"/>
        </w:rPr>
        <w:t>I.INTRODUCTION</w:t>
      </w:r>
    </w:p>
    <w:p w14:paraId="4B52FC54" w14:textId="77777777" w:rsidR="00DA498E" w:rsidRDefault="00DA498E" w:rsidP="00DA498E">
      <w:pPr>
        <w:pStyle w:val="BodyText"/>
        <w:spacing w:before="8"/>
        <w:rPr>
          <w:b/>
          <w:sz w:val="19"/>
        </w:rPr>
      </w:pPr>
    </w:p>
    <w:p w14:paraId="102819D6" w14:textId="12255565" w:rsidR="00C93132" w:rsidRDefault="00C93132" w:rsidP="003D5DF5">
      <w:pPr>
        <w:spacing w:line="360" w:lineRule="auto"/>
        <w:jc w:val="both"/>
        <w:rPr>
          <w:bCs/>
          <w:iCs/>
          <w:sz w:val="20"/>
          <w:szCs w:val="20"/>
        </w:rPr>
      </w:pPr>
      <w:r w:rsidRPr="00C93132">
        <w:rPr>
          <w:bCs/>
          <w:iCs/>
          <w:sz w:val="20"/>
          <w:szCs w:val="20"/>
        </w:rPr>
        <w:t xml:space="preserve">The necessity for wildlife protection and monitoring has made it more important than ever to precisely and successfully identify and track animal species in their natural settings. A rapidly growing area in computer vision and deep learning is automated animal identification and species detection. The old techniques of manual identification and tracking may not always be accurate or efficient, as this text clearly emphasizes. </w:t>
      </w:r>
    </w:p>
    <w:p w14:paraId="7489313D" w14:textId="43C843E3" w:rsidR="00DA498E" w:rsidRDefault="001E41FB" w:rsidP="003D5DF5">
      <w:pPr>
        <w:spacing w:line="360" w:lineRule="auto"/>
        <w:jc w:val="both"/>
        <w:rPr>
          <w:bCs/>
          <w:iCs/>
          <w:sz w:val="20"/>
          <w:szCs w:val="20"/>
        </w:rPr>
      </w:pPr>
      <w:r>
        <w:rPr>
          <w:bCs/>
          <w:iCs/>
          <w:sz w:val="20"/>
          <w:szCs w:val="20"/>
        </w:rPr>
        <w:t>T</w:t>
      </w:r>
      <w:r w:rsidR="00DA498E" w:rsidRPr="00DA498E">
        <w:rPr>
          <w:bCs/>
          <w:iCs/>
          <w:sz w:val="20"/>
          <w:szCs w:val="20"/>
        </w:rPr>
        <w:t xml:space="preserve">he research aims to create a system that can automatically </w:t>
      </w:r>
      <w:r w:rsidR="00EF2E25" w:rsidRPr="00DA498E">
        <w:rPr>
          <w:bCs/>
          <w:iCs/>
          <w:sz w:val="20"/>
          <w:szCs w:val="20"/>
        </w:rPr>
        <w:t>recognize</w:t>
      </w:r>
      <w:r w:rsidR="00DA498E" w:rsidRPr="00DA498E">
        <w:rPr>
          <w:bCs/>
          <w:iCs/>
          <w:sz w:val="20"/>
          <w:szCs w:val="20"/>
        </w:rPr>
        <w:t xml:space="preserve"> and </w:t>
      </w:r>
      <w:r w:rsidR="00EF2E25" w:rsidRPr="00DA498E">
        <w:rPr>
          <w:bCs/>
          <w:iCs/>
          <w:sz w:val="20"/>
          <w:szCs w:val="20"/>
        </w:rPr>
        <w:t>categorize</w:t>
      </w:r>
      <w:r w:rsidR="00DA498E" w:rsidRPr="00DA498E">
        <w:rPr>
          <w:bCs/>
          <w:iCs/>
          <w:sz w:val="20"/>
          <w:szCs w:val="20"/>
        </w:rPr>
        <w:t xml:space="preserve"> animals using deep learning techniques like CNN and VGG. The project's goal is to keep an eye on and defend animal populations in their natural environments. It also mentions how time-consuming, labor-intensive, and requiring substantial knowledge of animal identification are traditional techniques of animal monitoring. </w:t>
      </w:r>
      <w:r>
        <w:rPr>
          <w:bCs/>
          <w:iCs/>
          <w:sz w:val="20"/>
          <w:szCs w:val="20"/>
        </w:rPr>
        <w:t xml:space="preserve">It </w:t>
      </w:r>
      <w:r w:rsidR="00DA498E" w:rsidRPr="00DA498E">
        <w:rPr>
          <w:bCs/>
          <w:iCs/>
          <w:sz w:val="20"/>
          <w:szCs w:val="20"/>
        </w:rPr>
        <w:t xml:space="preserve">is </w:t>
      </w:r>
      <w:r>
        <w:rPr>
          <w:bCs/>
          <w:iCs/>
          <w:sz w:val="20"/>
          <w:szCs w:val="20"/>
        </w:rPr>
        <w:t xml:space="preserve">used </w:t>
      </w:r>
      <w:r w:rsidR="00DA498E" w:rsidRPr="00DA498E">
        <w:rPr>
          <w:bCs/>
          <w:iCs/>
          <w:sz w:val="20"/>
          <w:szCs w:val="20"/>
        </w:rPr>
        <w:t>to automate the identification of animals so that researchers and wildlife conservationists may rapidly and effectively gather correct information on animal populations.</w:t>
      </w:r>
    </w:p>
    <w:p w14:paraId="1A7CF1CE" w14:textId="0B87D6D5" w:rsidR="00A647C0" w:rsidRPr="00A647C0" w:rsidRDefault="00A647C0" w:rsidP="00104475">
      <w:pPr>
        <w:spacing w:line="360" w:lineRule="auto"/>
        <w:jc w:val="both"/>
        <w:rPr>
          <w:bCs/>
          <w:iCs/>
          <w:sz w:val="20"/>
          <w:szCs w:val="20"/>
        </w:rPr>
      </w:pPr>
      <w:r w:rsidRPr="00A647C0">
        <w:rPr>
          <w:sz w:val="20"/>
          <w:szCs w:val="20"/>
        </w:rPr>
        <w:t xml:space="preserve">The technology used in this work might be improved for uses </w:t>
      </w:r>
      <w:r w:rsidRPr="00A647C0">
        <w:rPr>
          <w:sz w:val="20"/>
          <w:szCs w:val="20"/>
        </w:rPr>
        <w:t>in safety, monitoring, and other areas. One of the most challenging genres of photography is wildlife photography. It needs strong technical skills, such precise capturing. Photographers of wild animals often need a high level of technical skill as well as a great deal of patience. Some animals, for example, are difficult to approach, thus understanding their behavior is necessary to anticipate their activities. Photographers must sometimes stay calm and silent for many hours until the exact moment arrives. Photographing some animals may need stalking skills or the use of a hide-and-seek device. A stunning wildlife shot is also the result of being in the right spot at the right moment.</w:t>
      </w:r>
    </w:p>
    <w:p w14:paraId="78886165" w14:textId="77777777" w:rsidR="00AF3910" w:rsidRDefault="00AF3910" w:rsidP="003D5DF5">
      <w:pPr>
        <w:spacing w:line="360" w:lineRule="auto"/>
        <w:jc w:val="both"/>
        <w:rPr>
          <w:bCs/>
          <w:iCs/>
          <w:sz w:val="20"/>
          <w:szCs w:val="20"/>
        </w:rPr>
      </w:pPr>
    </w:p>
    <w:p w14:paraId="66B1BA9B" w14:textId="77777777" w:rsidR="00EC7208" w:rsidRDefault="00EC7208" w:rsidP="00EC7208">
      <w:pPr>
        <w:pStyle w:val="ListParagraph"/>
        <w:numPr>
          <w:ilvl w:val="0"/>
          <w:numId w:val="1"/>
        </w:numPr>
        <w:tabs>
          <w:tab w:val="left" w:pos="1698"/>
        </w:tabs>
        <w:spacing w:before="1"/>
        <w:jc w:val="left"/>
        <w:rPr>
          <w:b/>
          <w:sz w:val="24"/>
        </w:rPr>
      </w:pPr>
      <w:r>
        <w:rPr>
          <w:b/>
          <w:sz w:val="24"/>
        </w:rPr>
        <w:t>LITERATURE</w:t>
      </w:r>
      <w:r>
        <w:rPr>
          <w:b/>
          <w:spacing w:val="-4"/>
          <w:sz w:val="24"/>
        </w:rPr>
        <w:t xml:space="preserve"> </w:t>
      </w:r>
      <w:r>
        <w:rPr>
          <w:b/>
          <w:sz w:val="24"/>
        </w:rPr>
        <w:t>SURVEY</w:t>
      </w:r>
    </w:p>
    <w:p w14:paraId="296162AD" w14:textId="77777777" w:rsidR="00AF3910" w:rsidRDefault="00AF3910" w:rsidP="00AF3910">
      <w:pPr>
        <w:pStyle w:val="ListParagraph"/>
        <w:tabs>
          <w:tab w:val="left" w:pos="1698"/>
        </w:tabs>
        <w:spacing w:before="1"/>
        <w:ind w:left="1697" w:firstLine="0"/>
        <w:jc w:val="right"/>
        <w:rPr>
          <w:b/>
          <w:sz w:val="24"/>
        </w:rPr>
      </w:pPr>
    </w:p>
    <w:p w14:paraId="1A708FC0" w14:textId="26650D61" w:rsidR="00A647C0" w:rsidRDefault="00A647C0" w:rsidP="00104475">
      <w:pPr>
        <w:spacing w:line="360" w:lineRule="auto"/>
        <w:ind w:firstLine="720"/>
        <w:jc w:val="both"/>
        <w:rPr>
          <w:bCs/>
          <w:iCs/>
          <w:sz w:val="20"/>
          <w:szCs w:val="20"/>
        </w:rPr>
      </w:pPr>
      <w:r w:rsidRPr="00A647C0">
        <w:rPr>
          <w:bCs/>
          <w:iCs/>
          <w:sz w:val="20"/>
          <w:szCs w:val="20"/>
        </w:rPr>
        <w:t xml:space="preserve">An important field of research in wildlife conservation and monitoring is automated animal identification and species detection. Deep learning and computer vision techniques have demonstrated significant promise in this area in recent years. The review of the literature found that academics have created </w:t>
      </w:r>
      <w:r w:rsidR="001E41FB" w:rsidRPr="00A647C0">
        <w:rPr>
          <w:bCs/>
          <w:iCs/>
          <w:sz w:val="20"/>
          <w:szCs w:val="20"/>
        </w:rPr>
        <w:t>a few</w:t>
      </w:r>
      <w:r w:rsidRPr="00A647C0">
        <w:rPr>
          <w:bCs/>
          <w:iCs/>
          <w:sz w:val="20"/>
          <w:szCs w:val="20"/>
        </w:rPr>
        <w:t xml:space="preserve"> strategies and systems to identify and categorize animals from camera trap photos. Convolutional neural networks (CNNs), Faster R-CNN models, and other deep learning-based techniques such as support vector machines (SVMs) are examples of conventional computer vision techniques. The survey also emphasized the difficulties in carrying out this work, such as changes in lighting, weather, animal position, and behavior. However, the results of these studies suggest that these methods can achieve high accuracy in identifying and detecting different animal species in the wild, using both visual and thermal imaging techniques.</w:t>
      </w:r>
    </w:p>
    <w:p w14:paraId="71726C73" w14:textId="77777777" w:rsidR="00104475" w:rsidRPr="00104475" w:rsidRDefault="00104475" w:rsidP="00A647C0">
      <w:pPr>
        <w:spacing w:line="360" w:lineRule="auto"/>
        <w:jc w:val="both"/>
        <w:rPr>
          <w:bCs/>
          <w:iCs/>
          <w:sz w:val="20"/>
          <w:szCs w:val="20"/>
        </w:rPr>
      </w:pPr>
    </w:p>
    <w:p w14:paraId="0ECDEEA2" w14:textId="21E2D551" w:rsidR="00A647C0" w:rsidRPr="00104475" w:rsidRDefault="001E41FB" w:rsidP="001E41FB">
      <w:pPr>
        <w:spacing w:line="360" w:lineRule="auto"/>
        <w:jc w:val="both"/>
        <w:rPr>
          <w:bCs/>
          <w:sz w:val="20"/>
          <w:szCs w:val="20"/>
        </w:rPr>
      </w:pPr>
      <w:r>
        <w:rPr>
          <w:bCs/>
          <w:iCs/>
          <w:sz w:val="20"/>
          <w:szCs w:val="20"/>
        </w:rPr>
        <w:t>Animal movement and behaviors are frequently tracked by systems for animal identification</w:t>
      </w:r>
      <w:r w:rsidR="00104475" w:rsidRPr="00104475">
        <w:rPr>
          <w:bCs/>
          <w:iCs/>
          <w:sz w:val="20"/>
          <w:szCs w:val="20"/>
        </w:rPr>
        <w:t xml:space="preserve">. Different </w:t>
      </w:r>
      <w:r w:rsidR="003754F6" w:rsidRPr="00104475">
        <w:rPr>
          <w:bCs/>
          <w:iCs/>
          <w:sz w:val="20"/>
          <w:szCs w:val="20"/>
        </w:rPr>
        <w:t>tools</w:t>
      </w:r>
      <w:r w:rsidR="003754F6">
        <w:rPr>
          <w:bCs/>
          <w:iCs/>
          <w:sz w:val="20"/>
          <w:szCs w:val="20"/>
        </w:rPr>
        <w:t xml:space="preserve"> </w:t>
      </w:r>
      <w:r w:rsidR="00104475" w:rsidRPr="00104475">
        <w:rPr>
          <w:bCs/>
          <w:iCs/>
          <w:sz w:val="20"/>
          <w:szCs w:val="20"/>
        </w:rPr>
        <w:t>for animal monitoring have been developed by wildlife experts. For ongoing observation,</w:t>
      </w:r>
      <w:r w:rsidR="00104475" w:rsidRPr="00104475">
        <w:rPr>
          <w:b/>
          <w:sz w:val="28"/>
          <w:szCs w:val="28"/>
        </w:rPr>
        <w:t xml:space="preserve"> </w:t>
      </w:r>
      <w:r w:rsidR="00104475" w:rsidRPr="00104475">
        <w:rPr>
          <w:iCs/>
          <w:sz w:val="20"/>
          <w:szCs w:val="20"/>
        </w:rPr>
        <w:t>Automated animal Identification of Species: Challenges and   Opportunities [1] (</w:t>
      </w:r>
      <w:r w:rsidR="00104475" w:rsidRPr="00104475">
        <w:rPr>
          <w:bCs/>
          <w:iCs/>
          <w:sz w:val="20"/>
          <w:szCs w:val="20"/>
        </w:rPr>
        <w:t>Jose Carranza-Rojas and Erick Mata-Montero</w:t>
      </w:r>
      <w:r w:rsidR="00104475" w:rsidRPr="00104475">
        <w:rPr>
          <w:iCs/>
          <w:sz w:val="20"/>
          <w:szCs w:val="20"/>
        </w:rPr>
        <w:t>.</w:t>
      </w:r>
      <w:r w:rsidR="00104475" w:rsidRPr="00104475">
        <w:rPr>
          <w:b/>
          <w:bCs/>
          <w:iCs/>
          <w:sz w:val="20"/>
          <w:szCs w:val="20"/>
        </w:rPr>
        <w:t xml:space="preserve"> </w:t>
      </w:r>
      <w:r w:rsidR="00104475" w:rsidRPr="00104475">
        <w:rPr>
          <w:bCs/>
          <w:iCs/>
          <w:sz w:val="20"/>
          <w:szCs w:val="20"/>
        </w:rPr>
        <w:t>28 August 2016.</w:t>
      </w:r>
      <w:r w:rsidR="00104475">
        <w:rPr>
          <w:bCs/>
          <w:iCs/>
          <w:sz w:val="20"/>
          <w:szCs w:val="20"/>
        </w:rPr>
        <w:t>)</w:t>
      </w:r>
      <w:r w:rsidR="00104475" w:rsidRPr="00104475">
        <w:rPr>
          <w:bCs/>
          <w:iCs/>
          <w:sz w:val="20"/>
          <w:szCs w:val="20"/>
        </w:rPr>
        <w:t xml:space="preserve"> </w:t>
      </w:r>
      <w:r w:rsidR="00104475" w:rsidRPr="00104475">
        <w:rPr>
          <w:sz w:val="20"/>
          <w:szCs w:val="20"/>
        </w:rPr>
        <w:t xml:space="preserve">Other </w:t>
      </w:r>
      <w:r w:rsidR="00104475" w:rsidRPr="00104475">
        <w:rPr>
          <w:sz w:val="20"/>
          <w:szCs w:val="20"/>
        </w:rPr>
        <w:lastRenderedPageBreak/>
        <w:t>prominent technologies include very high-frequency radio-tracking.</w:t>
      </w:r>
      <w:r w:rsidR="00104475" w:rsidRPr="00104475">
        <w:rPr>
          <w:bCs/>
          <w:sz w:val="20"/>
          <w:szCs w:val="20"/>
        </w:rPr>
        <w:t xml:space="preserve"> </w:t>
      </w:r>
      <w:r w:rsidR="00104475" w:rsidRPr="00424699">
        <w:rPr>
          <w:bCs/>
          <w:sz w:val="20"/>
          <w:szCs w:val="20"/>
        </w:rPr>
        <w:t>Automated wildlife detection with drones: Synthesis, Opportunities and Constraints. [</w:t>
      </w:r>
      <w:r w:rsidR="00104475">
        <w:rPr>
          <w:bCs/>
          <w:sz w:val="20"/>
          <w:szCs w:val="20"/>
        </w:rPr>
        <w:t>2] (</w:t>
      </w:r>
      <w:r w:rsidR="00104475" w:rsidRPr="00104475">
        <w:rPr>
          <w:bCs/>
          <w:sz w:val="20"/>
          <w:szCs w:val="20"/>
        </w:rPr>
        <w:t>E Corcoran</w:t>
      </w:r>
      <w:r w:rsidR="00104475">
        <w:rPr>
          <w:bCs/>
          <w:sz w:val="20"/>
          <w:szCs w:val="20"/>
        </w:rPr>
        <w:t xml:space="preserve"> </w:t>
      </w:r>
      <w:r w:rsidR="00104475" w:rsidRPr="00104475">
        <w:rPr>
          <w:bCs/>
          <w:sz w:val="20"/>
          <w:szCs w:val="20"/>
        </w:rPr>
        <w:t>2021.</w:t>
      </w:r>
      <w:r w:rsidR="00104475">
        <w:rPr>
          <w:bCs/>
          <w:sz w:val="20"/>
          <w:szCs w:val="20"/>
        </w:rPr>
        <w:t>)</w:t>
      </w:r>
    </w:p>
    <w:p w14:paraId="0DC1CE07" w14:textId="51F39B03" w:rsidR="00A56E4D" w:rsidRDefault="00EF2E25" w:rsidP="00A56E4D">
      <w:pPr>
        <w:numPr>
          <w:ilvl w:val="0"/>
          <w:numId w:val="1"/>
        </w:numPr>
        <w:tabs>
          <w:tab w:val="left" w:pos="2068"/>
        </w:tabs>
        <w:spacing w:before="182"/>
        <w:jc w:val="left"/>
        <w:outlineLvl w:val="0"/>
        <w:rPr>
          <w:b/>
          <w:bCs/>
        </w:rPr>
      </w:pPr>
      <w:bookmarkStart w:id="0" w:name="_Hlk134681235"/>
      <w:bookmarkStart w:id="1" w:name="_Hlk134681295"/>
      <w:r w:rsidRPr="00EF2E25">
        <w:rPr>
          <w:b/>
          <w:bCs/>
        </w:rPr>
        <w:t>EXISTING</w:t>
      </w:r>
      <w:r w:rsidRPr="00EF2E25">
        <w:rPr>
          <w:b/>
          <w:bCs/>
          <w:spacing w:val="-13"/>
        </w:rPr>
        <w:t xml:space="preserve"> </w:t>
      </w:r>
      <w:r w:rsidRPr="00EF2E25">
        <w:rPr>
          <w:b/>
          <w:bCs/>
        </w:rPr>
        <w:t>SYSTEM</w:t>
      </w:r>
      <w:bookmarkEnd w:id="0"/>
    </w:p>
    <w:p w14:paraId="40AA37FE" w14:textId="77777777" w:rsidR="00A56E4D" w:rsidRPr="00A56E4D" w:rsidRDefault="00A56E4D" w:rsidP="00A56E4D">
      <w:pPr>
        <w:tabs>
          <w:tab w:val="left" w:pos="2068"/>
        </w:tabs>
        <w:spacing w:before="182"/>
        <w:ind w:left="1389"/>
        <w:outlineLvl w:val="0"/>
        <w:rPr>
          <w:b/>
          <w:bCs/>
        </w:rPr>
      </w:pPr>
    </w:p>
    <w:bookmarkEnd w:id="1"/>
    <w:p w14:paraId="7112CECC" w14:textId="5BFA502F" w:rsidR="00EF2E25" w:rsidRPr="00EF2E25" w:rsidRDefault="00A647C0" w:rsidP="00A647C0">
      <w:pPr>
        <w:spacing w:line="360" w:lineRule="auto"/>
        <w:jc w:val="both"/>
        <w:rPr>
          <w:bCs/>
          <w:iCs/>
          <w:sz w:val="20"/>
          <w:szCs w:val="20"/>
        </w:rPr>
      </w:pPr>
      <w:r w:rsidRPr="00EF2E25">
        <w:rPr>
          <w:bCs/>
          <w:iCs/>
          <w:sz w:val="20"/>
          <w:szCs w:val="20"/>
        </w:rPr>
        <w:t>A</w:t>
      </w:r>
      <w:r w:rsidR="00EF2E25" w:rsidRPr="00EF2E25">
        <w:rPr>
          <w:bCs/>
          <w:iCs/>
          <w:sz w:val="20"/>
          <w:szCs w:val="20"/>
        </w:rPr>
        <w:t xml:space="preserve"> brief overview of the existing system, which is the source material that the project is built upon. It notes that the system will utilize computer vision techniques and deep learning algorithms to detect and identify animal species based on their unique physical characteristics. The project is motivated by the need to monitor and protect animal populations in their natural habitats, and that the system will enable conservationists to make more informed decisions on how best to manage and protect wildlife populations, ultimately contributing to the preservation of endangered species and the overall health of our planet's ecosystems.</w:t>
      </w:r>
      <w:r w:rsidR="00B4308D" w:rsidRPr="00B4308D">
        <w:t xml:space="preserve"> </w:t>
      </w:r>
      <w:r w:rsidR="00B4308D" w:rsidRPr="00B4308D">
        <w:rPr>
          <w:bCs/>
          <w:iCs/>
          <w:sz w:val="20"/>
          <w:szCs w:val="20"/>
        </w:rPr>
        <w:t>The current approach is very expensive, requires a lot of experience in machine learning, has lower accuracy, and can only detect a limited number of animals.</w:t>
      </w:r>
    </w:p>
    <w:p w14:paraId="6D5D0AE9" w14:textId="77777777" w:rsidR="00EC7208" w:rsidRDefault="00EC7208" w:rsidP="00DA498E">
      <w:pPr>
        <w:spacing w:line="360" w:lineRule="auto"/>
        <w:ind w:left="355"/>
        <w:jc w:val="both"/>
        <w:rPr>
          <w:bCs/>
          <w:iCs/>
          <w:sz w:val="20"/>
          <w:szCs w:val="20"/>
        </w:rPr>
      </w:pPr>
    </w:p>
    <w:p w14:paraId="5B60987A" w14:textId="58418BCF" w:rsidR="00AF3910" w:rsidRDefault="00EF2E25" w:rsidP="00AF3910">
      <w:pPr>
        <w:pStyle w:val="Heading1"/>
        <w:numPr>
          <w:ilvl w:val="0"/>
          <w:numId w:val="3"/>
        </w:numPr>
        <w:tabs>
          <w:tab w:val="left" w:pos="1699"/>
        </w:tabs>
        <w:jc w:val="left"/>
        <w:rPr>
          <w:sz w:val="20"/>
        </w:rPr>
      </w:pPr>
      <w:r>
        <w:t>PROPOSED</w:t>
      </w:r>
      <w:r>
        <w:rPr>
          <w:spacing w:val="-8"/>
        </w:rPr>
        <w:t xml:space="preserve"> </w:t>
      </w:r>
      <w:r>
        <w:t>SYSTEM</w:t>
      </w:r>
    </w:p>
    <w:p w14:paraId="62F3A2DF" w14:textId="77777777" w:rsidR="00AF3910" w:rsidRPr="00AF3910" w:rsidRDefault="00AF3910" w:rsidP="00AF3910">
      <w:pPr>
        <w:pStyle w:val="Heading1"/>
        <w:tabs>
          <w:tab w:val="left" w:pos="1699"/>
        </w:tabs>
        <w:ind w:left="1389" w:firstLine="0"/>
        <w:rPr>
          <w:sz w:val="20"/>
        </w:rPr>
      </w:pPr>
    </w:p>
    <w:p w14:paraId="370738ED" w14:textId="64672D2B" w:rsidR="00AF3910" w:rsidRPr="00B4308D" w:rsidRDefault="00EF2E25" w:rsidP="00104475">
      <w:pPr>
        <w:shd w:val="clear" w:color="auto" w:fill="FFFFFF"/>
        <w:spacing w:line="360" w:lineRule="auto"/>
        <w:ind w:firstLine="720"/>
        <w:jc w:val="both"/>
        <w:rPr>
          <w:bCs/>
          <w:color w:val="020202"/>
          <w:sz w:val="20"/>
          <w:szCs w:val="20"/>
        </w:rPr>
      </w:pPr>
      <w:r w:rsidRPr="00EF2E25">
        <w:rPr>
          <w:sz w:val="20"/>
          <w:szCs w:val="20"/>
        </w:rPr>
        <w:t xml:space="preserve">The Automated Animal Identification and Detection of Species suggested system seeks to create an advanced and automated system that can precisely identify and detect various animal species based on their photos. Convolutional neural networks (CNNs) and other deep learning techniques will be used by the system to identify and </w:t>
      </w:r>
      <w:r w:rsidR="009C795E" w:rsidRPr="00EF2E25">
        <w:rPr>
          <w:sz w:val="20"/>
          <w:szCs w:val="20"/>
        </w:rPr>
        <w:t>recognize</w:t>
      </w:r>
      <w:r w:rsidRPr="00EF2E25">
        <w:rPr>
          <w:sz w:val="20"/>
          <w:szCs w:val="20"/>
        </w:rPr>
        <w:t xml:space="preserve"> various animal species. Pre-defined models like VGG and ResNet models may also be </w:t>
      </w:r>
      <w:r w:rsidR="009C795E" w:rsidRPr="00EF2E25">
        <w:rPr>
          <w:sz w:val="20"/>
          <w:szCs w:val="20"/>
        </w:rPr>
        <w:t>applied. A</w:t>
      </w:r>
      <w:r w:rsidRPr="00EF2E25">
        <w:rPr>
          <w:sz w:val="20"/>
          <w:szCs w:val="20"/>
        </w:rPr>
        <w:t xml:space="preserve"> more precise and effective way of </w:t>
      </w:r>
      <w:r w:rsidR="009C795E" w:rsidRPr="00EF2E25">
        <w:rPr>
          <w:sz w:val="20"/>
          <w:szCs w:val="20"/>
        </w:rPr>
        <w:t>recognizing</w:t>
      </w:r>
      <w:r w:rsidRPr="00EF2E25">
        <w:rPr>
          <w:sz w:val="20"/>
          <w:szCs w:val="20"/>
        </w:rPr>
        <w:t xml:space="preserve"> and detecting animal species is provided by this project's modern and automated system, which helps to safeguard and preserve wildlife for future generations.</w:t>
      </w:r>
      <w:r w:rsidR="00A54BB4" w:rsidRPr="00A54BB4">
        <w:rPr>
          <w:bCs/>
          <w:color w:val="020202"/>
          <w:sz w:val="20"/>
          <w:szCs w:val="20"/>
        </w:rPr>
        <w:t xml:space="preserve"> </w:t>
      </w:r>
      <w:r w:rsidR="00A54BB4" w:rsidRPr="00BF692D">
        <w:rPr>
          <w:bCs/>
          <w:color w:val="020202"/>
          <w:sz w:val="20"/>
          <w:szCs w:val="20"/>
        </w:rPr>
        <w:t>VGG16 is a pre-trained convolutional neural network that can be used for image classification tasks. It is a deep architecture that has been trained on the ImageNet dataset, which contains over a million images. The VGG16 architecture consists of 13 convolutional layers and 3 fully connected layers, making it a powerful tool for recognizing and classifying different animal species. In the proposed system for Automated Animal Identification and Detection of Species, the VGG16 model can be implemented as a pre-defined model to improve the accuracy of species classification</w:t>
      </w:r>
      <w:r w:rsidR="00A54BB4" w:rsidRPr="005343C7">
        <w:rPr>
          <w:bCs/>
          <w:color w:val="020202"/>
          <w:sz w:val="24"/>
          <w:szCs w:val="24"/>
        </w:rPr>
        <w:t xml:space="preserve">. </w:t>
      </w:r>
      <w:r w:rsidR="00B4308D" w:rsidRPr="00B4308D">
        <w:rPr>
          <w:bCs/>
          <w:color w:val="020202"/>
          <w:sz w:val="20"/>
          <w:szCs w:val="20"/>
        </w:rPr>
        <w:t xml:space="preserve">Our proposed solution </w:t>
      </w:r>
      <w:r w:rsidR="00B4308D" w:rsidRPr="00B4308D">
        <w:rPr>
          <w:bCs/>
          <w:color w:val="020202"/>
          <w:sz w:val="20"/>
          <w:szCs w:val="20"/>
        </w:rPr>
        <w:t>provides accuracy of 61</w:t>
      </w:r>
      <w:r w:rsidR="00C17DF7">
        <w:rPr>
          <w:bCs/>
          <w:color w:val="020202"/>
          <w:sz w:val="20"/>
          <w:szCs w:val="20"/>
        </w:rPr>
        <w:t>.7</w:t>
      </w:r>
      <w:r w:rsidR="00B4308D" w:rsidRPr="00B4308D">
        <w:rPr>
          <w:bCs/>
          <w:color w:val="020202"/>
          <w:sz w:val="20"/>
          <w:szCs w:val="20"/>
        </w:rPr>
        <w:t>% with CNN and up to 94</w:t>
      </w:r>
      <w:r w:rsidR="00C17DF7">
        <w:rPr>
          <w:bCs/>
          <w:color w:val="020202"/>
          <w:sz w:val="20"/>
          <w:szCs w:val="20"/>
        </w:rPr>
        <w:t>.9</w:t>
      </w:r>
      <w:r w:rsidR="00B4308D" w:rsidRPr="00B4308D">
        <w:rPr>
          <w:bCs/>
          <w:color w:val="020202"/>
          <w:sz w:val="20"/>
          <w:szCs w:val="20"/>
        </w:rPr>
        <w:t>% with VGG16, is cost-free, takes less time, and is more accurate in comparison.</w:t>
      </w:r>
    </w:p>
    <w:p w14:paraId="688E9DCC" w14:textId="2504A77B" w:rsidR="00AF3910" w:rsidRPr="00AF3910" w:rsidRDefault="00AF3910" w:rsidP="00AF3910">
      <w:pPr>
        <w:pStyle w:val="Heading1"/>
        <w:numPr>
          <w:ilvl w:val="0"/>
          <w:numId w:val="4"/>
        </w:numPr>
        <w:tabs>
          <w:tab w:val="left" w:pos="1613"/>
        </w:tabs>
        <w:jc w:val="left"/>
        <w:rPr>
          <w:sz w:val="20"/>
        </w:rPr>
      </w:pPr>
      <w:r>
        <w:t>SYSTEM</w:t>
      </w:r>
      <w:r>
        <w:rPr>
          <w:spacing w:val="-5"/>
        </w:rPr>
        <w:t xml:space="preserve"> </w:t>
      </w:r>
      <w:r>
        <w:t>ARCHITECTURE</w:t>
      </w:r>
    </w:p>
    <w:p w14:paraId="328AB414" w14:textId="77777777" w:rsidR="00AF3910" w:rsidRPr="00AF3910" w:rsidRDefault="00AF3910" w:rsidP="00AF3910">
      <w:pPr>
        <w:pStyle w:val="Heading1"/>
        <w:tabs>
          <w:tab w:val="left" w:pos="1613"/>
        </w:tabs>
        <w:ind w:left="1697" w:firstLine="0"/>
        <w:rPr>
          <w:sz w:val="20"/>
        </w:rPr>
      </w:pPr>
    </w:p>
    <w:p w14:paraId="43527532" w14:textId="3A9114A3" w:rsidR="00AF3910" w:rsidRDefault="00AF3910" w:rsidP="00AF3910">
      <w:pPr>
        <w:shd w:val="clear" w:color="auto" w:fill="FFFFFF"/>
        <w:spacing w:line="360" w:lineRule="auto"/>
        <w:jc w:val="both"/>
        <w:rPr>
          <w:color w:val="000000" w:themeColor="text1"/>
          <w:sz w:val="20"/>
          <w:szCs w:val="20"/>
        </w:rPr>
      </w:pPr>
      <w:r w:rsidRPr="00AF3910">
        <w:rPr>
          <w:color w:val="000000" w:themeColor="text1"/>
          <w:sz w:val="20"/>
          <w:szCs w:val="20"/>
        </w:rPr>
        <w:t xml:space="preserve">The overall layout of the system and </w:t>
      </w:r>
      <w:r w:rsidR="00A06FE6" w:rsidRPr="00AF3910">
        <w:rPr>
          <w:color w:val="000000" w:themeColor="text1"/>
          <w:sz w:val="20"/>
          <w:szCs w:val="20"/>
        </w:rPr>
        <w:t>all</w:t>
      </w:r>
      <w:r w:rsidRPr="00AF3910">
        <w:rPr>
          <w:color w:val="000000" w:themeColor="text1"/>
          <w:sz w:val="20"/>
          <w:szCs w:val="20"/>
        </w:rPr>
        <w:t xml:space="preserve"> its parts is referred to as system architecture. This includes identifying the various system components and how they interact to carry out the desired purpose. The architecture offers a high-level overview of the system and directs the development process to guarantee that the system complies with the objectives for performance and quality.</w:t>
      </w:r>
      <w:r w:rsidR="00A06FE6" w:rsidRPr="00A06FE6">
        <w:t xml:space="preserve"> </w:t>
      </w:r>
      <w:r w:rsidR="00A06FE6" w:rsidRPr="00A06FE6">
        <w:rPr>
          <w:color w:val="000000" w:themeColor="text1"/>
          <w:sz w:val="20"/>
          <w:szCs w:val="20"/>
        </w:rPr>
        <w:t>A CNN and VGG16-based Automated Animal Identification and Classification system typically comprises of many main components. The Predictions user interface, which allows the image's destination to be entered, is the system's first component. This interface is implemented as a Code. The database, which comprises a big dataset of Animals and Categorization, is the system's second component. The database is already filled with information. The third component of the system is the algorithms themselves, which use CVV and VGG16 to compare the input image to the properties of various test data provided, and then run it through the layers of the algorithm and the pre-specified epochs.</w:t>
      </w:r>
    </w:p>
    <w:p w14:paraId="507E4475" w14:textId="17AC89F9" w:rsidR="00AF3910" w:rsidRDefault="00AF3910" w:rsidP="00AF3910">
      <w:pPr>
        <w:shd w:val="clear" w:color="auto" w:fill="FFFFFF"/>
        <w:spacing w:line="360" w:lineRule="auto"/>
        <w:jc w:val="both"/>
        <w:rPr>
          <w:color w:val="000000" w:themeColor="text1"/>
          <w:sz w:val="20"/>
          <w:szCs w:val="20"/>
        </w:rPr>
      </w:pPr>
      <w:r w:rsidRPr="00AF3910">
        <w:rPr>
          <w:noProof/>
          <w:color w:val="000000" w:themeColor="text1"/>
          <w:sz w:val="20"/>
          <w:szCs w:val="20"/>
        </w:rPr>
        <w:drawing>
          <wp:inline distT="0" distB="0" distL="0" distR="0" wp14:anchorId="5135D54C" wp14:editId="14B23747">
            <wp:extent cx="3085269" cy="1885950"/>
            <wp:effectExtent l="0" t="0" r="127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03309" cy="1896977"/>
                    </a:xfrm>
                    <a:prstGeom prst="rect">
                      <a:avLst/>
                    </a:prstGeom>
                    <a:noFill/>
                    <a:ln>
                      <a:noFill/>
                    </a:ln>
                    <a:effectLst/>
                  </pic:spPr>
                </pic:pic>
              </a:graphicData>
            </a:graphic>
          </wp:inline>
        </w:drawing>
      </w:r>
    </w:p>
    <w:p w14:paraId="3388EA4B" w14:textId="26910682" w:rsidR="00E97E31" w:rsidRPr="00E97E31" w:rsidRDefault="00E97E31" w:rsidP="00AF3910">
      <w:pPr>
        <w:shd w:val="clear" w:color="auto" w:fill="FFFFFF"/>
        <w:spacing w:line="360" w:lineRule="auto"/>
        <w:jc w:val="both"/>
        <w:rPr>
          <w:color w:val="000000" w:themeColor="text1"/>
          <w:sz w:val="20"/>
          <w:szCs w:val="20"/>
        </w:rPr>
      </w:pPr>
      <w:r w:rsidRPr="00E97E31">
        <w:rPr>
          <w:sz w:val="20"/>
          <w:szCs w:val="20"/>
        </w:rPr>
        <w:t>Fig</w:t>
      </w:r>
      <w:r w:rsidRPr="00E97E31">
        <w:rPr>
          <w:spacing w:val="-6"/>
          <w:sz w:val="20"/>
          <w:szCs w:val="20"/>
        </w:rPr>
        <w:t xml:space="preserve"> </w:t>
      </w:r>
      <w:r w:rsidRPr="00E97E31">
        <w:rPr>
          <w:sz w:val="20"/>
          <w:szCs w:val="20"/>
        </w:rPr>
        <w:t>1:</w:t>
      </w:r>
      <w:r w:rsidRPr="00E97E31">
        <w:rPr>
          <w:spacing w:val="-6"/>
          <w:sz w:val="20"/>
          <w:szCs w:val="20"/>
        </w:rPr>
        <w:t xml:space="preserve"> </w:t>
      </w:r>
      <w:r w:rsidRPr="00E97E31">
        <w:rPr>
          <w:sz w:val="20"/>
          <w:szCs w:val="20"/>
        </w:rPr>
        <w:t>System</w:t>
      </w:r>
      <w:r w:rsidRPr="00E97E31">
        <w:rPr>
          <w:spacing w:val="-1"/>
          <w:sz w:val="20"/>
          <w:szCs w:val="20"/>
        </w:rPr>
        <w:t xml:space="preserve"> </w:t>
      </w:r>
      <w:r w:rsidRPr="00E97E31">
        <w:rPr>
          <w:sz w:val="20"/>
          <w:szCs w:val="20"/>
        </w:rPr>
        <w:t>Architecture</w:t>
      </w:r>
    </w:p>
    <w:p w14:paraId="348E165B" w14:textId="77777777" w:rsidR="00BF692D" w:rsidRDefault="00BF692D" w:rsidP="00BF692D">
      <w:pPr>
        <w:pStyle w:val="BodyText"/>
        <w:spacing w:before="2"/>
        <w:rPr>
          <w:sz w:val="21"/>
        </w:rPr>
      </w:pPr>
    </w:p>
    <w:p w14:paraId="060CE555" w14:textId="77777777" w:rsidR="00EC4F28" w:rsidRPr="00BF692D" w:rsidRDefault="00EC4F28" w:rsidP="00BF692D">
      <w:pPr>
        <w:spacing w:before="1"/>
        <w:ind w:left="1702"/>
        <w:outlineLvl w:val="1"/>
        <w:rPr>
          <w:b/>
          <w:bCs/>
        </w:rPr>
      </w:pPr>
    </w:p>
    <w:p w14:paraId="31C1AAD3" w14:textId="77777777" w:rsidR="00BF692D" w:rsidRDefault="00BF692D" w:rsidP="00E97E31">
      <w:pPr>
        <w:pStyle w:val="Heading1"/>
        <w:numPr>
          <w:ilvl w:val="0"/>
          <w:numId w:val="9"/>
        </w:numPr>
        <w:tabs>
          <w:tab w:val="left" w:pos="2233"/>
        </w:tabs>
        <w:spacing w:before="77"/>
      </w:pPr>
      <w:bookmarkStart w:id="2" w:name="_Hlk134684392"/>
      <w:r>
        <w:t>DATASET</w:t>
      </w:r>
      <w:bookmarkEnd w:id="2"/>
    </w:p>
    <w:p w14:paraId="59349CB9" w14:textId="77777777" w:rsidR="00EC4F28" w:rsidRDefault="00EC4F28" w:rsidP="00EC4F28">
      <w:pPr>
        <w:pStyle w:val="Heading1"/>
        <w:tabs>
          <w:tab w:val="left" w:pos="2233"/>
        </w:tabs>
        <w:spacing w:before="77" w:line="360" w:lineRule="auto"/>
        <w:ind w:left="2232" w:firstLine="0"/>
        <w:jc w:val="center"/>
      </w:pPr>
    </w:p>
    <w:p w14:paraId="351281B9" w14:textId="0597EE0F" w:rsidR="00AF3910" w:rsidRDefault="00EC4F28" w:rsidP="00EC4F28">
      <w:pPr>
        <w:pStyle w:val="Heading1"/>
        <w:tabs>
          <w:tab w:val="left" w:pos="1613"/>
        </w:tabs>
        <w:spacing w:line="360" w:lineRule="auto"/>
        <w:ind w:left="0" w:firstLine="0"/>
        <w:jc w:val="both"/>
        <w:rPr>
          <w:b w:val="0"/>
          <w:bCs w:val="0"/>
          <w:sz w:val="20"/>
        </w:rPr>
      </w:pPr>
      <w:r>
        <w:rPr>
          <w:b w:val="0"/>
          <w:bCs w:val="0"/>
          <w:sz w:val="20"/>
        </w:rPr>
        <w:t xml:space="preserve">          </w:t>
      </w:r>
      <w:r w:rsidRPr="00EC4F28">
        <w:rPr>
          <w:b w:val="0"/>
          <w:bCs w:val="0"/>
          <w:sz w:val="20"/>
        </w:rPr>
        <w:t>The dataset consists of pictures</w:t>
      </w:r>
      <w:r>
        <w:rPr>
          <w:b w:val="0"/>
          <w:bCs w:val="0"/>
          <w:sz w:val="20"/>
        </w:rPr>
        <w:t xml:space="preserve"> of the animals</w:t>
      </w:r>
      <w:r w:rsidRPr="00EC4F28">
        <w:rPr>
          <w:b w:val="0"/>
          <w:bCs w:val="0"/>
          <w:sz w:val="20"/>
        </w:rPr>
        <w:t>. The dataset is obtained from Kaggle.</w:t>
      </w:r>
      <w:r>
        <w:rPr>
          <w:b w:val="0"/>
          <w:bCs w:val="0"/>
          <w:sz w:val="20"/>
        </w:rPr>
        <w:t xml:space="preserve"> The animals are categorized into 6 subcategories, each file containing the images of the animals of that category.</w:t>
      </w:r>
      <w:r w:rsidR="00C756D3" w:rsidRPr="00C756D3">
        <w:t xml:space="preserve"> </w:t>
      </w:r>
      <w:r w:rsidR="00C756D3" w:rsidRPr="00C756D3">
        <w:rPr>
          <w:b w:val="0"/>
          <w:bCs w:val="0"/>
          <w:sz w:val="20"/>
        </w:rPr>
        <w:t>This data set contains 6 animal categories named 'cow,' 'dog,' 'elephant,' '</w:t>
      </w:r>
      <w:r w:rsidR="00B673A8" w:rsidRPr="00C756D3">
        <w:rPr>
          <w:b w:val="0"/>
          <w:bCs w:val="0"/>
          <w:sz w:val="20"/>
        </w:rPr>
        <w:t>horse</w:t>
      </w:r>
      <w:r w:rsidR="00B673A8">
        <w:rPr>
          <w:b w:val="0"/>
          <w:bCs w:val="0"/>
          <w:sz w:val="20"/>
        </w:rPr>
        <w:t>’</w:t>
      </w:r>
      <w:r w:rsidR="00B673A8" w:rsidRPr="00C756D3">
        <w:rPr>
          <w:b w:val="0"/>
          <w:bCs w:val="0"/>
          <w:sz w:val="20"/>
        </w:rPr>
        <w:t>, ‘sheep</w:t>
      </w:r>
      <w:r w:rsidR="00C756D3" w:rsidRPr="00C756D3">
        <w:rPr>
          <w:b w:val="0"/>
          <w:bCs w:val="0"/>
          <w:sz w:val="20"/>
        </w:rPr>
        <w:t xml:space="preserve">,' </w:t>
      </w:r>
      <w:r w:rsidR="00B673A8" w:rsidRPr="00C756D3">
        <w:rPr>
          <w:b w:val="0"/>
          <w:bCs w:val="0"/>
          <w:sz w:val="20"/>
        </w:rPr>
        <w:t>and ‘squirrel</w:t>
      </w:r>
      <w:r w:rsidR="00C756D3" w:rsidRPr="00C756D3">
        <w:rPr>
          <w:b w:val="0"/>
          <w:bCs w:val="0"/>
          <w:sz w:val="20"/>
        </w:rPr>
        <w:t>,' with a total of 11586 photos for training, 1448 images for validation, and 1449 images for testing.</w:t>
      </w:r>
    </w:p>
    <w:p w14:paraId="21E9BA3A" w14:textId="77777777" w:rsidR="00EC4F28" w:rsidRDefault="00EC4F28" w:rsidP="00EC4F28">
      <w:pPr>
        <w:pStyle w:val="Heading1"/>
        <w:tabs>
          <w:tab w:val="left" w:pos="1613"/>
        </w:tabs>
        <w:spacing w:line="360" w:lineRule="auto"/>
        <w:ind w:left="0" w:firstLine="0"/>
        <w:jc w:val="both"/>
        <w:rPr>
          <w:b w:val="0"/>
          <w:bCs w:val="0"/>
          <w:sz w:val="20"/>
        </w:rPr>
      </w:pPr>
    </w:p>
    <w:p w14:paraId="1596B363" w14:textId="25FBEA77" w:rsidR="00EC4F28" w:rsidRDefault="00EC4F28" w:rsidP="00EC4F28">
      <w:pPr>
        <w:pStyle w:val="Heading1"/>
        <w:tabs>
          <w:tab w:val="left" w:pos="1613"/>
        </w:tabs>
        <w:spacing w:line="360" w:lineRule="auto"/>
        <w:ind w:left="0" w:firstLine="0"/>
        <w:jc w:val="both"/>
        <w:rPr>
          <w:b w:val="0"/>
          <w:bCs w:val="0"/>
          <w:sz w:val="20"/>
        </w:rPr>
      </w:pPr>
      <w:r>
        <w:rPr>
          <w:noProof/>
        </w:rPr>
        <w:drawing>
          <wp:inline distT="0" distB="0" distL="0" distR="0" wp14:anchorId="2322393B" wp14:editId="486FB4C3">
            <wp:extent cx="2659380" cy="1920240"/>
            <wp:effectExtent l="0" t="0" r="7620" b="3810"/>
            <wp:docPr id="23490214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02144" name="Picture 1" descr="A screenshot of a computer&#10;&#10;Description automatically generated with medium confidence"/>
                    <pic:cNvPicPr>
                      <a:picLocks noChangeAspect="1" noChangeArrowheads="1"/>
                    </pic:cNvPicPr>
                  </pic:nvPicPr>
                  <pic:blipFill rotWithShape="1">
                    <a:blip r:embed="rId6">
                      <a:extLst>
                        <a:ext uri="{28A0092B-C50C-407E-A947-70E740481C1C}">
                          <a14:useLocalDpi xmlns:a14="http://schemas.microsoft.com/office/drawing/2010/main" val="0"/>
                        </a:ext>
                      </a:extLst>
                    </a:blip>
                    <a:srcRect l="11864" t="3956" r="21885" b="2332"/>
                    <a:stretch/>
                  </pic:blipFill>
                  <pic:spPr bwMode="auto">
                    <a:xfrm>
                      <a:off x="0" y="0"/>
                      <a:ext cx="2681547" cy="1936246"/>
                    </a:xfrm>
                    <a:prstGeom prst="rect">
                      <a:avLst/>
                    </a:prstGeom>
                    <a:noFill/>
                    <a:ln>
                      <a:noFill/>
                    </a:ln>
                    <a:extLst>
                      <a:ext uri="{53640926-AAD7-44D8-BBD7-CCE9431645EC}">
                        <a14:shadowObscured xmlns:a14="http://schemas.microsoft.com/office/drawing/2010/main"/>
                      </a:ext>
                    </a:extLst>
                  </pic:spPr>
                </pic:pic>
              </a:graphicData>
            </a:graphic>
          </wp:inline>
        </w:drawing>
      </w:r>
    </w:p>
    <w:p w14:paraId="1AB89810" w14:textId="08EF61B0" w:rsidR="00EB743A" w:rsidRDefault="00EB743A" w:rsidP="00EB743A">
      <w:pPr>
        <w:pStyle w:val="BodyText"/>
        <w:spacing w:before="147"/>
        <w:ind w:left="609" w:right="2228"/>
        <w:jc w:val="center"/>
      </w:pPr>
      <w:r>
        <w:t>Fig</w:t>
      </w:r>
      <w:r>
        <w:rPr>
          <w:spacing w:val="-5"/>
        </w:rPr>
        <w:t xml:space="preserve"> </w:t>
      </w:r>
      <w:r>
        <w:t>2:</w:t>
      </w:r>
      <w:r>
        <w:rPr>
          <w:spacing w:val="-5"/>
        </w:rPr>
        <w:t xml:space="preserve"> </w:t>
      </w:r>
      <w:r>
        <w:t>Dataset</w:t>
      </w:r>
    </w:p>
    <w:p w14:paraId="6A4F9847" w14:textId="1543860B" w:rsidR="00C17DF7" w:rsidRDefault="00C17DF7" w:rsidP="00C17DF7">
      <w:pPr>
        <w:pStyle w:val="BodyText"/>
        <w:spacing w:before="147"/>
        <w:ind w:left="609" w:right="2228"/>
        <w:jc w:val="right"/>
      </w:pPr>
      <w:r>
        <w:rPr>
          <w:noProof/>
        </w:rPr>
        <w:drawing>
          <wp:inline distT="0" distB="0" distL="0" distR="0" wp14:anchorId="23C8DDC8" wp14:editId="0AD3508B">
            <wp:extent cx="2705100" cy="2621915"/>
            <wp:effectExtent l="0" t="0" r="0" b="6985"/>
            <wp:docPr id="191900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085" r="2602"/>
                    <a:stretch/>
                  </pic:blipFill>
                  <pic:spPr bwMode="auto">
                    <a:xfrm>
                      <a:off x="0" y="0"/>
                      <a:ext cx="2705100" cy="2621915"/>
                    </a:xfrm>
                    <a:prstGeom prst="rect">
                      <a:avLst/>
                    </a:prstGeom>
                    <a:noFill/>
                    <a:ln>
                      <a:noFill/>
                    </a:ln>
                    <a:extLst>
                      <a:ext uri="{53640926-AAD7-44D8-BBD7-CCE9431645EC}">
                        <a14:shadowObscured xmlns:a14="http://schemas.microsoft.com/office/drawing/2010/main"/>
                      </a:ext>
                    </a:extLst>
                  </pic:spPr>
                </pic:pic>
              </a:graphicData>
            </a:graphic>
          </wp:inline>
        </w:drawing>
      </w:r>
    </w:p>
    <w:p w14:paraId="38F86AE1" w14:textId="77777777" w:rsidR="00EC4F28" w:rsidRDefault="00EC4F28" w:rsidP="00EC4F28">
      <w:pPr>
        <w:pStyle w:val="Heading1"/>
        <w:tabs>
          <w:tab w:val="left" w:pos="1613"/>
        </w:tabs>
        <w:spacing w:line="360" w:lineRule="auto"/>
        <w:ind w:left="0" w:firstLine="0"/>
        <w:jc w:val="both"/>
        <w:rPr>
          <w:b w:val="0"/>
          <w:bCs w:val="0"/>
          <w:sz w:val="20"/>
        </w:rPr>
      </w:pPr>
    </w:p>
    <w:p w14:paraId="338FB41C" w14:textId="77777777" w:rsidR="00C17DF7" w:rsidRDefault="00C17DF7" w:rsidP="00C17DF7">
      <w:pPr>
        <w:pStyle w:val="Heading1"/>
        <w:tabs>
          <w:tab w:val="left" w:pos="1613"/>
        </w:tabs>
        <w:spacing w:line="360" w:lineRule="auto"/>
        <w:ind w:left="0" w:firstLine="0"/>
        <w:jc w:val="both"/>
        <w:rPr>
          <w:b w:val="0"/>
          <w:bCs w:val="0"/>
          <w:sz w:val="20"/>
        </w:rPr>
      </w:pPr>
    </w:p>
    <w:p w14:paraId="2AFD67FF" w14:textId="0C6364F0" w:rsidR="00C17DF7" w:rsidRPr="00EB743A" w:rsidRDefault="00C17DF7" w:rsidP="00C17DF7">
      <w:pPr>
        <w:shd w:val="clear" w:color="auto" w:fill="FFFFFF"/>
        <w:spacing w:line="360" w:lineRule="auto"/>
        <w:jc w:val="center"/>
        <w:rPr>
          <w:color w:val="000000" w:themeColor="text1"/>
          <w:sz w:val="20"/>
          <w:szCs w:val="20"/>
        </w:rPr>
      </w:pPr>
      <w:r w:rsidRPr="00EB743A">
        <w:rPr>
          <w:color w:val="000000" w:themeColor="text1"/>
          <w:sz w:val="20"/>
          <w:szCs w:val="20"/>
        </w:rPr>
        <w:t xml:space="preserve">Fig </w:t>
      </w:r>
      <w:r>
        <w:rPr>
          <w:color w:val="000000" w:themeColor="text1"/>
          <w:sz w:val="20"/>
          <w:szCs w:val="20"/>
        </w:rPr>
        <w:t>3</w:t>
      </w:r>
      <w:r w:rsidRPr="00EB743A">
        <w:rPr>
          <w:color w:val="000000" w:themeColor="text1"/>
          <w:sz w:val="20"/>
          <w:szCs w:val="20"/>
        </w:rPr>
        <w:t xml:space="preserve">: </w:t>
      </w:r>
      <w:r>
        <w:rPr>
          <w:color w:val="000000" w:themeColor="text1"/>
          <w:sz w:val="20"/>
          <w:szCs w:val="20"/>
        </w:rPr>
        <w:t>Random images of the dataset</w:t>
      </w:r>
    </w:p>
    <w:p w14:paraId="67A156E6" w14:textId="77777777" w:rsidR="00C17DF7" w:rsidRDefault="00C17DF7" w:rsidP="00EC4F28">
      <w:pPr>
        <w:pStyle w:val="Heading1"/>
        <w:tabs>
          <w:tab w:val="left" w:pos="1613"/>
        </w:tabs>
        <w:spacing w:line="360" w:lineRule="auto"/>
        <w:ind w:left="0" w:firstLine="0"/>
        <w:jc w:val="both"/>
        <w:rPr>
          <w:b w:val="0"/>
          <w:bCs w:val="0"/>
          <w:sz w:val="20"/>
        </w:rPr>
      </w:pPr>
    </w:p>
    <w:p w14:paraId="0FABD76B" w14:textId="68926ADC" w:rsidR="00EC4F28" w:rsidRDefault="00E97E31" w:rsidP="00E97E31">
      <w:pPr>
        <w:pStyle w:val="ListParagraph"/>
        <w:numPr>
          <w:ilvl w:val="0"/>
          <w:numId w:val="7"/>
        </w:numPr>
        <w:rPr>
          <w:b/>
        </w:rPr>
      </w:pPr>
      <w:r>
        <w:rPr>
          <w:b/>
        </w:rPr>
        <w:t>EVALUATION METRICS</w:t>
      </w:r>
    </w:p>
    <w:p w14:paraId="4E937BB2" w14:textId="77777777" w:rsidR="00E97E31" w:rsidRPr="00E97E31" w:rsidRDefault="00E97E31" w:rsidP="00E97E31">
      <w:pPr>
        <w:rPr>
          <w:b/>
        </w:rPr>
      </w:pPr>
    </w:p>
    <w:p w14:paraId="4C5F0652" w14:textId="77777777" w:rsidR="00E97E31" w:rsidRPr="00E97E31" w:rsidRDefault="00E97E31" w:rsidP="00E97E31">
      <w:pPr>
        <w:shd w:val="clear" w:color="auto" w:fill="FFFFFF"/>
        <w:spacing w:line="360" w:lineRule="auto"/>
        <w:ind w:firstLine="720"/>
        <w:jc w:val="both"/>
        <w:rPr>
          <w:color w:val="000000" w:themeColor="text1"/>
          <w:sz w:val="20"/>
          <w:szCs w:val="20"/>
        </w:rPr>
      </w:pPr>
      <w:r w:rsidRPr="00E97E31">
        <w:rPr>
          <w:color w:val="000000" w:themeColor="text1"/>
          <w:sz w:val="20"/>
          <w:szCs w:val="20"/>
        </w:rPr>
        <w:t>In addition to our new metric, the corona score, the performance of the proposed design is evaluated using many statistical measurements.</w:t>
      </w:r>
    </w:p>
    <w:p w14:paraId="74825167" w14:textId="77777777" w:rsidR="00E97E31" w:rsidRPr="00F77706" w:rsidRDefault="00E97E31" w:rsidP="00E97E31">
      <w:pPr>
        <w:pStyle w:val="ListParagraph"/>
        <w:numPr>
          <w:ilvl w:val="0"/>
          <w:numId w:val="11"/>
        </w:numPr>
        <w:shd w:val="clear" w:color="auto" w:fill="FFFFFF"/>
        <w:spacing w:line="360" w:lineRule="auto"/>
        <w:contextualSpacing/>
        <w:jc w:val="both"/>
        <w:rPr>
          <w:b/>
          <w:color w:val="000000" w:themeColor="text1"/>
          <w:sz w:val="24"/>
          <w:szCs w:val="24"/>
        </w:rPr>
      </w:pPr>
      <w:r w:rsidRPr="00F77706">
        <w:rPr>
          <w:b/>
          <w:color w:val="000000" w:themeColor="text1"/>
          <w:sz w:val="24"/>
          <w:szCs w:val="24"/>
        </w:rPr>
        <w:t>Accuracy</w:t>
      </w:r>
    </w:p>
    <w:p w14:paraId="4679BF8C" w14:textId="77777777" w:rsidR="00E97E31" w:rsidRDefault="00E97E31" w:rsidP="00E97E31">
      <w:pPr>
        <w:shd w:val="clear" w:color="auto" w:fill="FFFFFF"/>
        <w:spacing w:line="360" w:lineRule="auto"/>
        <w:ind w:firstLine="720"/>
        <w:jc w:val="both"/>
        <w:rPr>
          <w:color w:val="000000" w:themeColor="text1"/>
          <w:sz w:val="20"/>
          <w:szCs w:val="20"/>
        </w:rPr>
      </w:pPr>
      <w:r w:rsidRPr="00E97E31">
        <w:rPr>
          <w:color w:val="000000" w:themeColor="text1"/>
          <w:sz w:val="20"/>
          <w:szCs w:val="20"/>
        </w:rPr>
        <w:t>Accuracy is a statistic that quantifies the method's ability to forecast the correct cases.</w:t>
      </w:r>
    </w:p>
    <w:p w14:paraId="4BC28300" w14:textId="77777777" w:rsidR="00CC3CB4" w:rsidRPr="00E97E31" w:rsidRDefault="00CC3CB4" w:rsidP="00E97E31">
      <w:pPr>
        <w:shd w:val="clear" w:color="auto" w:fill="FFFFFF"/>
        <w:spacing w:line="360" w:lineRule="auto"/>
        <w:ind w:firstLine="720"/>
        <w:jc w:val="both"/>
        <w:rPr>
          <w:color w:val="000000" w:themeColor="text1"/>
          <w:sz w:val="20"/>
          <w:szCs w:val="20"/>
        </w:rPr>
      </w:pPr>
    </w:p>
    <w:p w14:paraId="38915CFE" w14:textId="7D10FDBE" w:rsidR="00CC3CB4" w:rsidRDefault="00CC3CB4" w:rsidP="00C756D3">
      <w:pPr>
        <w:tabs>
          <w:tab w:val="left" w:pos="1605"/>
        </w:tabs>
        <w:rPr>
          <w:sz w:val="20"/>
          <w:szCs w:val="20"/>
          <w:lang w:val="en-IN"/>
        </w:rPr>
      </w:pPr>
      <w:r>
        <w:rPr>
          <w:lang w:val="en-IN"/>
        </w:rPr>
        <w:tab/>
      </w:r>
    </w:p>
    <w:p w14:paraId="2245159E" w14:textId="77777777" w:rsidR="00CC3CB4" w:rsidRDefault="00CC3CB4" w:rsidP="00C756D3">
      <w:pPr>
        <w:tabs>
          <w:tab w:val="left" w:pos="1605"/>
        </w:tabs>
        <w:rPr>
          <w:sz w:val="20"/>
          <w:szCs w:val="20"/>
          <w:lang w:val="en-IN"/>
        </w:rPr>
      </w:pPr>
    </w:p>
    <w:p w14:paraId="44B3DBAC" w14:textId="5478C7AF" w:rsidR="00C756D3" w:rsidRDefault="00CC3CB4" w:rsidP="00C756D3">
      <w:pPr>
        <w:tabs>
          <w:tab w:val="left" w:pos="1605"/>
        </w:tabs>
        <w:rPr>
          <w:sz w:val="28"/>
          <w:szCs w:val="28"/>
          <w:lang w:val="en-IN"/>
        </w:rPr>
      </w:pPr>
      <w:r>
        <w:rPr>
          <w:sz w:val="20"/>
          <w:szCs w:val="20"/>
          <w:lang w:val="en-IN"/>
        </w:rPr>
        <w:t xml:space="preserve"> </w:t>
      </w:r>
      <w:r w:rsidRPr="00CC3CB4">
        <w:rPr>
          <w:b/>
          <w:bCs/>
          <w:lang w:val="en-IN"/>
        </w:rPr>
        <w:t>Accuracy</w:t>
      </w:r>
      <w:r w:rsidR="00C756D3" w:rsidRPr="00CC3CB4">
        <w:rPr>
          <w:sz w:val="28"/>
          <w:szCs w:val="28"/>
        </w:rPr>
        <w:t xml:space="preserve"> = </w:t>
      </w:r>
      <m:oMath>
        <m:f>
          <m:fPr>
            <m:ctrlPr>
              <w:rPr>
                <w:rFonts w:ascii="Cambria Math" w:eastAsiaTheme="minorHAnsi" w:hAnsi="Cambria Math" w:cstheme="minorBidi"/>
                <w:i/>
                <w:sz w:val="28"/>
                <w:szCs w:val="28"/>
                <w:lang w:val="en-IN"/>
              </w:rPr>
            </m:ctrlPr>
          </m:fPr>
          <m:num>
            <m:r>
              <w:rPr>
                <w:rFonts w:ascii="Cambria Math" w:hAnsi="Cambria Math"/>
                <w:sz w:val="28"/>
                <w:szCs w:val="28"/>
              </w:rPr>
              <m:t>TP+TN</m:t>
            </m:r>
          </m:num>
          <m:den>
            <m:r>
              <w:rPr>
                <w:rFonts w:ascii="Cambria Math" w:hAnsi="Cambria Math"/>
                <w:sz w:val="28"/>
                <w:szCs w:val="28"/>
              </w:rPr>
              <m:t>TP+TN+FP+FN</m:t>
            </m:r>
          </m:den>
        </m:f>
      </m:oMath>
    </w:p>
    <w:p w14:paraId="4F31AEA9" w14:textId="77777777" w:rsidR="00CC3CB4" w:rsidRDefault="00CC3CB4" w:rsidP="00C756D3">
      <w:pPr>
        <w:tabs>
          <w:tab w:val="left" w:pos="1605"/>
        </w:tabs>
        <w:rPr>
          <w:sz w:val="20"/>
          <w:szCs w:val="20"/>
          <w:lang w:val="en-IN"/>
        </w:rPr>
      </w:pPr>
      <w:r>
        <w:rPr>
          <w:sz w:val="20"/>
          <w:szCs w:val="20"/>
          <w:lang w:val="en-IN"/>
        </w:rPr>
        <w:tab/>
      </w:r>
    </w:p>
    <w:p w14:paraId="3AD9E14F" w14:textId="43D6AA9F" w:rsidR="00E97E31" w:rsidRPr="00CC3CB4" w:rsidRDefault="00CC3CB4" w:rsidP="00CC3CB4">
      <w:pPr>
        <w:tabs>
          <w:tab w:val="left" w:pos="1605"/>
        </w:tabs>
        <w:rPr>
          <w:rFonts w:asciiTheme="minorHAnsi" w:eastAsiaTheme="minorEastAsia" w:hAnsiTheme="minorHAnsi" w:cstheme="minorBidi"/>
          <w:sz w:val="20"/>
          <w:szCs w:val="20"/>
        </w:rPr>
      </w:pPr>
      <w:r>
        <w:rPr>
          <w:sz w:val="20"/>
          <w:szCs w:val="20"/>
          <w:lang w:val="en-IN"/>
        </w:rPr>
        <w:tab/>
      </w:r>
    </w:p>
    <w:p w14:paraId="53A579AD" w14:textId="77777777" w:rsidR="00E97E31" w:rsidRPr="00F77706" w:rsidRDefault="00E97E31" w:rsidP="00E97E31">
      <w:pPr>
        <w:pStyle w:val="ListParagraph"/>
        <w:numPr>
          <w:ilvl w:val="0"/>
          <w:numId w:val="11"/>
        </w:numPr>
        <w:shd w:val="clear" w:color="auto" w:fill="FFFFFF"/>
        <w:spacing w:line="360" w:lineRule="auto"/>
        <w:contextualSpacing/>
        <w:jc w:val="both"/>
        <w:rPr>
          <w:color w:val="000000" w:themeColor="text1"/>
          <w:sz w:val="24"/>
          <w:szCs w:val="24"/>
        </w:rPr>
      </w:pPr>
      <w:r w:rsidRPr="00F77706">
        <w:rPr>
          <w:b/>
          <w:color w:val="000000" w:themeColor="text1"/>
          <w:sz w:val="24"/>
          <w:szCs w:val="24"/>
        </w:rPr>
        <w:t>Recall</w:t>
      </w:r>
    </w:p>
    <w:p w14:paraId="0E39C3DB" w14:textId="302D220F" w:rsidR="00E97E31" w:rsidRPr="00E97E31" w:rsidRDefault="00E97E31" w:rsidP="00E97E31">
      <w:pPr>
        <w:shd w:val="clear" w:color="auto" w:fill="FFFFFF"/>
        <w:spacing w:line="360" w:lineRule="auto"/>
        <w:jc w:val="both"/>
        <w:rPr>
          <w:color w:val="000000" w:themeColor="text1"/>
          <w:sz w:val="20"/>
          <w:szCs w:val="20"/>
        </w:rPr>
      </w:pPr>
      <w:r w:rsidRPr="00E97E31">
        <w:rPr>
          <w:color w:val="000000" w:themeColor="text1"/>
          <w:sz w:val="20"/>
          <w:szCs w:val="20"/>
        </w:rPr>
        <w:t xml:space="preserve">Recall is the sensitivity of the </w:t>
      </w:r>
      <w:r w:rsidR="00372863" w:rsidRPr="00E97E31">
        <w:rPr>
          <w:color w:val="000000" w:themeColor="text1"/>
          <w:sz w:val="20"/>
          <w:szCs w:val="20"/>
        </w:rPr>
        <w:t>method.</w:t>
      </w:r>
    </w:p>
    <w:p w14:paraId="42BB2461" w14:textId="77777777" w:rsidR="00372863" w:rsidRPr="00372863" w:rsidRDefault="00372863" w:rsidP="00372863">
      <w:pPr>
        <w:tabs>
          <w:tab w:val="left" w:pos="1605"/>
        </w:tabs>
        <w:rPr>
          <w:rFonts w:asciiTheme="minorHAnsi" w:eastAsiaTheme="minorEastAsia" w:hAnsiTheme="minorHAnsi" w:cstheme="minorBidi"/>
          <w:b/>
          <w:bCs/>
          <w:sz w:val="28"/>
          <w:szCs w:val="28"/>
        </w:rPr>
      </w:pPr>
      <w:r w:rsidRPr="00372863">
        <w:rPr>
          <w:b/>
          <w:bCs/>
        </w:rPr>
        <w:t>Recall</w:t>
      </w:r>
      <w:r w:rsidRPr="00372863">
        <w:rPr>
          <w:sz w:val="28"/>
          <w:szCs w:val="28"/>
        </w:rPr>
        <w:t xml:space="preserve"> = </w:t>
      </w:r>
      <m:oMath>
        <m:f>
          <m:fPr>
            <m:ctrlPr>
              <w:rPr>
                <w:rFonts w:ascii="Cambria Math" w:eastAsiaTheme="minorHAnsi" w:hAnsi="Cambria Math" w:cstheme="minorBidi"/>
                <w:i/>
                <w:sz w:val="28"/>
                <w:szCs w:val="28"/>
                <w:lang w:val="en-IN"/>
              </w:rPr>
            </m:ctrlPr>
          </m:fPr>
          <m:num>
            <m:r>
              <w:rPr>
                <w:rFonts w:ascii="Cambria Math" w:hAnsi="Cambria Math"/>
                <w:sz w:val="28"/>
                <w:szCs w:val="28"/>
              </w:rPr>
              <m:t>TP</m:t>
            </m:r>
          </m:num>
          <m:den>
            <m:r>
              <w:rPr>
                <w:rFonts w:ascii="Cambria Math" w:hAnsi="Cambria Math"/>
                <w:sz w:val="28"/>
                <w:szCs w:val="28"/>
              </w:rPr>
              <m:t>TP+FN</m:t>
            </m:r>
          </m:den>
        </m:f>
      </m:oMath>
    </w:p>
    <w:p w14:paraId="591B7283" w14:textId="60FC1B96" w:rsidR="00E97E31" w:rsidRDefault="00E97E31" w:rsidP="00E97E31">
      <w:pPr>
        <w:shd w:val="clear" w:color="auto" w:fill="FFFFFF"/>
        <w:spacing w:line="360" w:lineRule="auto"/>
        <w:jc w:val="center"/>
        <w:rPr>
          <w:b/>
          <w:color w:val="000000" w:themeColor="text1"/>
          <w:sz w:val="24"/>
          <w:szCs w:val="24"/>
        </w:rPr>
      </w:pPr>
    </w:p>
    <w:p w14:paraId="30903065" w14:textId="77777777" w:rsidR="00E97E31" w:rsidRPr="00F77706" w:rsidRDefault="00E97E31" w:rsidP="00E97E31">
      <w:pPr>
        <w:shd w:val="clear" w:color="auto" w:fill="FFFFFF"/>
        <w:spacing w:line="360" w:lineRule="auto"/>
        <w:jc w:val="center"/>
        <w:rPr>
          <w:b/>
          <w:color w:val="000000" w:themeColor="text1"/>
          <w:sz w:val="24"/>
          <w:szCs w:val="24"/>
        </w:rPr>
      </w:pPr>
    </w:p>
    <w:p w14:paraId="0D04F026" w14:textId="77777777" w:rsidR="00E97E31" w:rsidRPr="00F77706" w:rsidRDefault="00E97E31" w:rsidP="00E97E31">
      <w:pPr>
        <w:pStyle w:val="ListParagraph"/>
        <w:numPr>
          <w:ilvl w:val="0"/>
          <w:numId w:val="11"/>
        </w:numPr>
        <w:shd w:val="clear" w:color="auto" w:fill="FFFFFF"/>
        <w:spacing w:line="360" w:lineRule="auto"/>
        <w:contextualSpacing/>
        <w:jc w:val="both"/>
        <w:rPr>
          <w:rFonts w:eastAsia="Georgia"/>
          <w:color w:val="000000" w:themeColor="text1"/>
          <w:sz w:val="24"/>
          <w:szCs w:val="24"/>
        </w:rPr>
      </w:pPr>
      <w:r w:rsidRPr="00F77706">
        <w:rPr>
          <w:b/>
          <w:color w:val="000000" w:themeColor="text1"/>
          <w:sz w:val="24"/>
          <w:szCs w:val="24"/>
        </w:rPr>
        <w:t>Precision</w:t>
      </w:r>
    </w:p>
    <w:p w14:paraId="7D3CFD6D" w14:textId="107C2A38" w:rsidR="00E97E31" w:rsidRDefault="00E97E31" w:rsidP="00E97E31">
      <w:pPr>
        <w:shd w:val="clear" w:color="auto" w:fill="FFFFFF"/>
        <w:spacing w:line="360" w:lineRule="auto"/>
        <w:rPr>
          <w:color w:val="000000" w:themeColor="text1"/>
          <w:sz w:val="24"/>
          <w:szCs w:val="24"/>
        </w:rPr>
      </w:pPr>
      <w:r w:rsidRPr="00E97E31">
        <w:rPr>
          <w:color w:val="000000" w:themeColor="text1"/>
          <w:sz w:val="20"/>
          <w:szCs w:val="20"/>
        </w:rPr>
        <w:t>Precision is defined as the ratio of unnecessary positive cases</w:t>
      </w:r>
      <w:r>
        <w:rPr>
          <w:color w:val="000000" w:themeColor="text1"/>
          <w:sz w:val="20"/>
          <w:szCs w:val="20"/>
        </w:rPr>
        <w:t xml:space="preserve"> </w:t>
      </w:r>
      <w:r w:rsidRPr="00E97E31">
        <w:rPr>
          <w:color w:val="000000" w:themeColor="text1"/>
          <w:sz w:val="20"/>
          <w:szCs w:val="20"/>
        </w:rPr>
        <w:t>to overall positives</w:t>
      </w:r>
      <w:r w:rsidRPr="00364736">
        <w:rPr>
          <w:color w:val="000000" w:themeColor="text1"/>
          <w:sz w:val="24"/>
          <w:szCs w:val="24"/>
        </w:rPr>
        <w:t>.</w:t>
      </w:r>
    </w:p>
    <w:p w14:paraId="7C86BA74" w14:textId="4A81B32C" w:rsidR="00372863" w:rsidRPr="00FF4C3F" w:rsidRDefault="00372863" w:rsidP="00372863">
      <w:pPr>
        <w:tabs>
          <w:tab w:val="left" w:pos="1605"/>
        </w:tabs>
        <w:rPr>
          <w:rFonts w:asciiTheme="minorHAnsi" w:eastAsiaTheme="minorEastAsia" w:hAnsiTheme="minorHAnsi" w:cstheme="minorBidi"/>
          <w:b/>
          <w:bCs/>
          <w:sz w:val="32"/>
          <w:szCs w:val="32"/>
        </w:rPr>
      </w:pPr>
      <w:bookmarkStart w:id="3" w:name="_Hlk134783372"/>
      <w:r w:rsidRPr="00372863">
        <w:rPr>
          <w:b/>
          <w:bCs/>
        </w:rPr>
        <w:t>Precision</w:t>
      </w:r>
      <w:r w:rsidRPr="00372863">
        <w:rPr>
          <w:sz w:val="28"/>
          <w:szCs w:val="28"/>
        </w:rPr>
        <w:t xml:space="preserve">= </w:t>
      </w:r>
      <m:oMath>
        <m:f>
          <m:fPr>
            <m:ctrlPr>
              <w:rPr>
                <w:rFonts w:ascii="Cambria Math" w:eastAsiaTheme="minorHAnsi" w:hAnsi="Cambria Math" w:cstheme="minorBidi"/>
                <w:i/>
                <w:sz w:val="28"/>
                <w:szCs w:val="28"/>
                <w:lang w:val="en-IN"/>
              </w:rPr>
            </m:ctrlPr>
          </m:fPr>
          <m:num>
            <m:r>
              <w:rPr>
                <w:rFonts w:ascii="Cambria Math" w:hAnsi="Cambria Math"/>
                <w:sz w:val="28"/>
                <w:szCs w:val="28"/>
              </w:rPr>
              <m:t>TP</m:t>
            </m:r>
          </m:num>
          <m:den>
            <m:r>
              <w:rPr>
                <w:rFonts w:ascii="Cambria Math" w:hAnsi="Cambria Math"/>
                <w:sz w:val="28"/>
                <w:szCs w:val="28"/>
              </w:rPr>
              <m:t>TP+FP</m:t>
            </m:r>
          </m:den>
        </m:f>
      </m:oMath>
      <w:bookmarkEnd w:id="3"/>
    </w:p>
    <w:p w14:paraId="117D8C24" w14:textId="7F0469EC" w:rsidR="00E97E31" w:rsidRPr="00F77706" w:rsidRDefault="00E97E31" w:rsidP="00E97E31">
      <w:pPr>
        <w:shd w:val="clear" w:color="auto" w:fill="FFFFFF"/>
        <w:spacing w:line="360" w:lineRule="auto"/>
        <w:jc w:val="center"/>
        <w:rPr>
          <w:b/>
          <w:color w:val="000000" w:themeColor="text1"/>
          <w:sz w:val="24"/>
          <w:szCs w:val="24"/>
        </w:rPr>
      </w:pPr>
    </w:p>
    <w:p w14:paraId="18760C9C" w14:textId="77777777" w:rsidR="00E97E31" w:rsidRPr="00F77706" w:rsidRDefault="00E97E31" w:rsidP="00E97E31">
      <w:pPr>
        <w:pStyle w:val="ListParagraph"/>
        <w:numPr>
          <w:ilvl w:val="0"/>
          <w:numId w:val="11"/>
        </w:numPr>
        <w:shd w:val="clear" w:color="auto" w:fill="FFFFFF"/>
        <w:spacing w:line="360" w:lineRule="auto"/>
        <w:contextualSpacing/>
        <w:jc w:val="both"/>
        <w:rPr>
          <w:b/>
          <w:color w:val="000000" w:themeColor="text1"/>
          <w:sz w:val="24"/>
          <w:szCs w:val="24"/>
        </w:rPr>
      </w:pPr>
      <w:r w:rsidRPr="00F77706">
        <w:rPr>
          <w:b/>
          <w:color w:val="000000" w:themeColor="text1"/>
          <w:sz w:val="24"/>
          <w:szCs w:val="24"/>
        </w:rPr>
        <w:t>Specificity</w:t>
      </w:r>
    </w:p>
    <w:p w14:paraId="03CE73C0" w14:textId="77777777" w:rsidR="00E97E31" w:rsidRDefault="00E97E31" w:rsidP="00E97E31">
      <w:pPr>
        <w:shd w:val="clear" w:color="auto" w:fill="FFFFFF"/>
        <w:spacing w:line="360" w:lineRule="auto"/>
        <w:jc w:val="both"/>
        <w:rPr>
          <w:color w:val="000000" w:themeColor="text1"/>
          <w:sz w:val="20"/>
          <w:szCs w:val="20"/>
        </w:rPr>
      </w:pPr>
      <w:r w:rsidRPr="00E97E31">
        <w:rPr>
          <w:color w:val="000000" w:themeColor="text1"/>
          <w:sz w:val="20"/>
          <w:szCs w:val="20"/>
        </w:rPr>
        <w:t>Specificity is defined as the proportion of correctly anticipated negatives to negative observations.</w:t>
      </w:r>
    </w:p>
    <w:p w14:paraId="23BC9448" w14:textId="77777777" w:rsidR="00372863" w:rsidRPr="00E97E31" w:rsidRDefault="00372863" w:rsidP="00E97E31">
      <w:pPr>
        <w:shd w:val="clear" w:color="auto" w:fill="FFFFFF"/>
        <w:spacing w:line="360" w:lineRule="auto"/>
        <w:jc w:val="both"/>
        <w:rPr>
          <w:color w:val="000000" w:themeColor="text1"/>
          <w:sz w:val="20"/>
          <w:szCs w:val="20"/>
        </w:rPr>
      </w:pPr>
    </w:p>
    <w:p w14:paraId="3D1C3DAF" w14:textId="77777777" w:rsidR="00372863" w:rsidRPr="00FF4C3F" w:rsidRDefault="00372863" w:rsidP="00372863">
      <w:pPr>
        <w:tabs>
          <w:tab w:val="left" w:pos="1605"/>
        </w:tabs>
        <w:rPr>
          <w:rFonts w:asciiTheme="minorHAnsi" w:eastAsiaTheme="minorEastAsia" w:hAnsiTheme="minorHAnsi" w:cstheme="minorBidi"/>
          <w:b/>
          <w:bCs/>
          <w:sz w:val="32"/>
          <w:szCs w:val="32"/>
        </w:rPr>
      </w:pPr>
      <w:r w:rsidRPr="00372863">
        <w:rPr>
          <w:b/>
          <w:bCs/>
        </w:rPr>
        <w:t>Specificity</w:t>
      </w:r>
      <w:r w:rsidRPr="00372863">
        <w:rPr>
          <w:sz w:val="28"/>
          <w:szCs w:val="28"/>
        </w:rPr>
        <w:t xml:space="preserve">= </w:t>
      </w:r>
      <m:oMath>
        <m:f>
          <m:fPr>
            <m:ctrlPr>
              <w:rPr>
                <w:rFonts w:ascii="Cambria Math" w:eastAsiaTheme="minorHAnsi" w:hAnsi="Cambria Math" w:cstheme="minorBidi"/>
                <w:i/>
                <w:sz w:val="28"/>
                <w:szCs w:val="28"/>
                <w:lang w:val="en-IN"/>
              </w:rPr>
            </m:ctrlPr>
          </m:fPr>
          <m:num>
            <m:r>
              <w:rPr>
                <w:rFonts w:ascii="Cambria Math" w:hAnsi="Cambria Math"/>
                <w:sz w:val="28"/>
                <w:szCs w:val="28"/>
              </w:rPr>
              <m:t>TN</m:t>
            </m:r>
          </m:num>
          <m:den>
            <m:r>
              <w:rPr>
                <w:rFonts w:ascii="Cambria Math" w:hAnsi="Cambria Math"/>
                <w:sz w:val="28"/>
                <w:szCs w:val="28"/>
              </w:rPr>
              <m:t>TN+FP</m:t>
            </m:r>
          </m:den>
        </m:f>
      </m:oMath>
    </w:p>
    <w:p w14:paraId="223B2D45" w14:textId="5ED56F50" w:rsidR="00E97E31" w:rsidRPr="00F77706" w:rsidRDefault="00E97E31" w:rsidP="00E97E31">
      <w:pPr>
        <w:shd w:val="clear" w:color="auto" w:fill="FFFFFF"/>
        <w:spacing w:line="360" w:lineRule="auto"/>
        <w:jc w:val="center"/>
        <w:rPr>
          <w:rFonts w:eastAsia="Calibri"/>
          <w:b/>
          <w:color w:val="000000" w:themeColor="text1"/>
          <w:sz w:val="24"/>
          <w:szCs w:val="24"/>
        </w:rPr>
      </w:pPr>
    </w:p>
    <w:p w14:paraId="7E14C933" w14:textId="77777777" w:rsidR="00E97E31" w:rsidRDefault="00E97E31" w:rsidP="00E97E31">
      <w:pPr>
        <w:shd w:val="clear" w:color="auto" w:fill="FFFFFF"/>
        <w:spacing w:line="360" w:lineRule="auto"/>
        <w:jc w:val="center"/>
        <w:rPr>
          <w:color w:val="000000" w:themeColor="text1"/>
          <w:sz w:val="24"/>
          <w:szCs w:val="24"/>
        </w:rPr>
      </w:pPr>
    </w:p>
    <w:p w14:paraId="52D5CD92" w14:textId="77777777" w:rsidR="00E97E31" w:rsidRDefault="00E97E31" w:rsidP="00E97E31">
      <w:pPr>
        <w:pStyle w:val="Heading1"/>
        <w:numPr>
          <w:ilvl w:val="1"/>
          <w:numId w:val="1"/>
        </w:numPr>
        <w:tabs>
          <w:tab w:val="left" w:pos="2225"/>
        </w:tabs>
      </w:pPr>
      <w:r>
        <w:t>OUTPUT</w:t>
      </w:r>
    </w:p>
    <w:p w14:paraId="674BB2AC" w14:textId="07FFDA95" w:rsidR="00E97E31" w:rsidRDefault="00EB743A" w:rsidP="00E97E31">
      <w:pPr>
        <w:pStyle w:val="Heading1"/>
        <w:tabs>
          <w:tab w:val="left" w:pos="2225"/>
        </w:tabs>
        <w:ind w:left="0" w:firstLine="0"/>
      </w:pPr>
      <w:r>
        <w:rPr>
          <w:noProof/>
        </w:rPr>
        <w:drawing>
          <wp:inline distT="0" distB="0" distL="0" distR="0" wp14:anchorId="7D713FD2" wp14:editId="3540D0A1">
            <wp:extent cx="3098165" cy="571500"/>
            <wp:effectExtent l="0" t="0" r="6985" b="0"/>
            <wp:docPr id="655428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165" cy="571500"/>
                    </a:xfrm>
                    <a:prstGeom prst="rect">
                      <a:avLst/>
                    </a:prstGeom>
                    <a:noFill/>
                    <a:ln>
                      <a:noFill/>
                    </a:ln>
                  </pic:spPr>
                </pic:pic>
              </a:graphicData>
            </a:graphic>
          </wp:inline>
        </w:drawing>
      </w:r>
    </w:p>
    <w:p w14:paraId="4DEB515F" w14:textId="44F960A6" w:rsidR="00E97E31" w:rsidRDefault="00EB743A" w:rsidP="00E97E31">
      <w:pPr>
        <w:shd w:val="clear" w:color="auto" w:fill="FFFFFF"/>
        <w:spacing w:line="360" w:lineRule="auto"/>
        <w:jc w:val="center"/>
        <w:rPr>
          <w:color w:val="000000" w:themeColor="text1"/>
          <w:sz w:val="24"/>
          <w:szCs w:val="24"/>
        </w:rPr>
      </w:pPr>
      <w:r>
        <w:rPr>
          <w:noProof/>
        </w:rPr>
        <w:drawing>
          <wp:inline distT="0" distB="0" distL="0" distR="0" wp14:anchorId="2DFD8E62" wp14:editId="198C4EAC">
            <wp:extent cx="2763520" cy="2104448"/>
            <wp:effectExtent l="0" t="0" r="0" b="0"/>
            <wp:docPr id="736102529" name="Picture 3" descr="A dog standing o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2529" name="Picture 3" descr="A dog standing on gras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764" cy="2119102"/>
                    </a:xfrm>
                    <a:prstGeom prst="rect">
                      <a:avLst/>
                    </a:prstGeom>
                    <a:noFill/>
                    <a:ln>
                      <a:noFill/>
                    </a:ln>
                  </pic:spPr>
                </pic:pic>
              </a:graphicData>
            </a:graphic>
          </wp:inline>
        </w:drawing>
      </w:r>
    </w:p>
    <w:p w14:paraId="59FE7C08" w14:textId="4CF1BB1A" w:rsidR="00EC4F28" w:rsidRDefault="00EC4F28" w:rsidP="00EC4F28">
      <w:pPr>
        <w:pStyle w:val="Heading1"/>
        <w:tabs>
          <w:tab w:val="left" w:pos="1613"/>
        </w:tabs>
        <w:spacing w:line="360" w:lineRule="auto"/>
        <w:ind w:left="0" w:firstLine="0"/>
        <w:jc w:val="both"/>
        <w:rPr>
          <w:b w:val="0"/>
          <w:bCs w:val="0"/>
          <w:sz w:val="20"/>
        </w:rPr>
      </w:pPr>
    </w:p>
    <w:p w14:paraId="61BC029D" w14:textId="35F3F1AA" w:rsidR="00EB743A" w:rsidRPr="00EB743A" w:rsidRDefault="00EB743A" w:rsidP="00EB743A">
      <w:pPr>
        <w:shd w:val="clear" w:color="auto" w:fill="FFFFFF"/>
        <w:spacing w:line="360" w:lineRule="auto"/>
        <w:jc w:val="center"/>
        <w:rPr>
          <w:color w:val="000000" w:themeColor="text1"/>
          <w:sz w:val="20"/>
          <w:szCs w:val="20"/>
        </w:rPr>
      </w:pPr>
      <w:r w:rsidRPr="00EB743A">
        <w:rPr>
          <w:color w:val="000000" w:themeColor="text1"/>
          <w:sz w:val="20"/>
          <w:szCs w:val="20"/>
        </w:rPr>
        <w:t xml:space="preserve">Fig </w:t>
      </w:r>
      <w:r w:rsidR="00C17DF7">
        <w:rPr>
          <w:color w:val="000000" w:themeColor="text1"/>
          <w:sz w:val="20"/>
          <w:szCs w:val="20"/>
        </w:rPr>
        <w:t>4</w:t>
      </w:r>
      <w:r w:rsidR="00CC3CB4" w:rsidRPr="00EB743A">
        <w:rPr>
          <w:color w:val="000000" w:themeColor="text1"/>
          <w:sz w:val="20"/>
          <w:szCs w:val="20"/>
        </w:rPr>
        <w:t>: Output</w:t>
      </w:r>
    </w:p>
    <w:p w14:paraId="414B43D5" w14:textId="440D146E" w:rsidR="00EB743A" w:rsidRPr="00C17DF7" w:rsidRDefault="00EB743A" w:rsidP="00C17DF7">
      <w:pPr>
        <w:pStyle w:val="Heading1"/>
        <w:numPr>
          <w:ilvl w:val="0"/>
          <w:numId w:val="15"/>
        </w:numPr>
        <w:tabs>
          <w:tab w:val="left" w:pos="1613"/>
        </w:tabs>
        <w:spacing w:line="360" w:lineRule="auto"/>
        <w:jc w:val="both"/>
        <w:rPr>
          <w:b w:val="0"/>
          <w:bCs w:val="0"/>
          <w:sz w:val="20"/>
        </w:rPr>
      </w:pPr>
      <w:r>
        <w:t>CONCLUSION</w:t>
      </w:r>
    </w:p>
    <w:p w14:paraId="7B7DB9E5" w14:textId="31C3AADB" w:rsidR="00EB743A" w:rsidRDefault="00C17DF7" w:rsidP="00EB743A">
      <w:pPr>
        <w:pStyle w:val="Heading1"/>
        <w:tabs>
          <w:tab w:val="left" w:pos="1613"/>
        </w:tabs>
        <w:spacing w:line="360" w:lineRule="auto"/>
        <w:ind w:left="0" w:firstLine="0"/>
        <w:jc w:val="both"/>
        <w:rPr>
          <w:b w:val="0"/>
          <w:bCs w:val="0"/>
          <w:sz w:val="20"/>
        </w:rPr>
      </w:pPr>
      <w:r>
        <w:rPr>
          <w:b w:val="0"/>
          <w:bCs w:val="0"/>
          <w:sz w:val="20"/>
        </w:rPr>
        <w:t xml:space="preserve">          </w:t>
      </w:r>
      <w:r w:rsidR="00EB743A" w:rsidRPr="00EB743A">
        <w:rPr>
          <w:b w:val="0"/>
          <w:bCs w:val="0"/>
          <w:sz w:val="20"/>
        </w:rPr>
        <w:t>In conclusion, the use of CNN and VGG models for automated animal identification and detection of species has shown great potential. The models have demonstrated CNN model having 6</w:t>
      </w:r>
      <w:r>
        <w:rPr>
          <w:b w:val="0"/>
          <w:bCs w:val="0"/>
          <w:sz w:val="20"/>
        </w:rPr>
        <w:t>1</w:t>
      </w:r>
      <w:r w:rsidR="00EB743A" w:rsidRPr="00EB743A">
        <w:rPr>
          <w:b w:val="0"/>
          <w:bCs w:val="0"/>
          <w:sz w:val="20"/>
        </w:rPr>
        <w:t>.7% and VGG 16 model having the accuracy of 9</w:t>
      </w:r>
      <w:r>
        <w:rPr>
          <w:b w:val="0"/>
          <w:bCs w:val="0"/>
          <w:sz w:val="20"/>
        </w:rPr>
        <w:t>4</w:t>
      </w:r>
      <w:r w:rsidR="00EB743A" w:rsidRPr="00EB743A">
        <w:rPr>
          <w:b w:val="0"/>
          <w:bCs w:val="0"/>
          <w:sz w:val="20"/>
        </w:rPr>
        <w:t>.9% in these two models VGG have got high accuracy in detecting and classifying different types of animals, which can be beneficial in various applications, such as wildlife conservation, animal tracking, and crop protection. The models can also be extended to other areas, such as medical diagnosis and autonomous vehicles. However, there are still some challenges that need to be addressed, such as data imbalance and limited data availability</w:t>
      </w:r>
      <w:r>
        <w:rPr>
          <w:b w:val="0"/>
          <w:bCs w:val="0"/>
          <w:sz w:val="20"/>
        </w:rPr>
        <w:t>.</w:t>
      </w:r>
      <w:r>
        <w:rPr>
          <w:b w:val="0"/>
          <w:bCs w:val="0"/>
          <w:sz w:val="20"/>
        </w:rPr>
        <w:tab/>
      </w:r>
    </w:p>
    <w:p w14:paraId="26893F44" w14:textId="77777777" w:rsidR="00C17DF7" w:rsidRDefault="00EB743A" w:rsidP="00C17DF7">
      <w:pPr>
        <w:pStyle w:val="Heading1"/>
        <w:tabs>
          <w:tab w:val="left" w:pos="1613"/>
        </w:tabs>
        <w:spacing w:line="360" w:lineRule="auto"/>
        <w:ind w:left="0" w:firstLine="0"/>
      </w:pPr>
      <w:r>
        <w:lastRenderedPageBreak/>
        <w:t>REFERENCES</w:t>
      </w:r>
    </w:p>
    <w:p w14:paraId="2C050C00" w14:textId="4AF7D0C7" w:rsidR="00C17DF7" w:rsidRPr="00C17DF7" w:rsidRDefault="00C17DF7" w:rsidP="00C17DF7">
      <w:pPr>
        <w:pStyle w:val="Heading1"/>
        <w:spacing w:line="360" w:lineRule="auto"/>
        <w:ind w:left="0" w:firstLine="0"/>
        <w:jc w:val="both"/>
        <w:rPr>
          <w:b w:val="0"/>
          <w:bCs w:val="0"/>
          <w:sz w:val="20"/>
        </w:rPr>
      </w:pPr>
      <w:r>
        <w:rPr>
          <w:b w:val="0"/>
          <w:bCs w:val="0"/>
          <w:sz w:val="20"/>
        </w:rPr>
        <w:t>[</w:t>
      </w:r>
      <w:r w:rsidRPr="00C17DF7">
        <w:rPr>
          <w:b w:val="0"/>
          <w:bCs w:val="0"/>
          <w:sz w:val="20"/>
        </w:rPr>
        <w:t>1] Erick Mata-Montero &amp; Jose Carranza-Rojas “Automated animal Species Identification: Challenges and Opportunities” 28 August 2016.</w:t>
      </w:r>
    </w:p>
    <w:p w14:paraId="11E96CEC" w14:textId="15B64DBC" w:rsidR="00C17DF7" w:rsidRPr="00C17DF7" w:rsidRDefault="00C17DF7" w:rsidP="00C17DF7">
      <w:pPr>
        <w:pStyle w:val="Heading1"/>
        <w:spacing w:line="360" w:lineRule="auto"/>
        <w:ind w:left="0" w:firstLine="0"/>
        <w:jc w:val="both"/>
        <w:rPr>
          <w:b w:val="0"/>
          <w:bCs w:val="0"/>
          <w:sz w:val="20"/>
        </w:rPr>
      </w:pPr>
      <w:r w:rsidRPr="00C17DF7">
        <w:rPr>
          <w:b w:val="0"/>
          <w:bCs w:val="0"/>
          <w:sz w:val="20"/>
        </w:rPr>
        <w:t>[2] Porter J, Arzberger P, Braun H, Bryant P, Gage S, Hansen T, Hanson P, Lin C, Lin F, Kratz T, Williams T, Shapiro S, King H, Michener W “Wireless sensor networks for ecology” ,2005.</w:t>
      </w:r>
    </w:p>
    <w:p w14:paraId="19128B46" w14:textId="650F4426" w:rsidR="00C17DF7" w:rsidRPr="00C17DF7" w:rsidRDefault="00C17DF7" w:rsidP="00C17DF7">
      <w:pPr>
        <w:pStyle w:val="Heading1"/>
        <w:spacing w:line="360" w:lineRule="auto"/>
        <w:ind w:left="0" w:firstLine="0"/>
        <w:jc w:val="both"/>
        <w:rPr>
          <w:b w:val="0"/>
          <w:bCs w:val="0"/>
          <w:sz w:val="20"/>
        </w:rPr>
      </w:pPr>
      <w:r w:rsidRPr="00C17DF7">
        <w:rPr>
          <w:b w:val="0"/>
          <w:bCs w:val="0"/>
          <w:sz w:val="20"/>
        </w:rPr>
        <w:t>[3] E Corcoran, M Winsen, A Sudholz…  Methods in Ecology., “Automated detection of wildlife using drones: Synthesis, opportunities and constraints”, 2021.</w:t>
      </w:r>
    </w:p>
    <w:p w14:paraId="7826B1BF" w14:textId="7BD993FD" w:rsidR="00C17DF7" w:rsidRPr="00C17DF7" w:rsidRDefault="00C17DF7" w:rsidP="00C17DF7">
      <w:pPr>
        <w:pStyle w:val="Heading1"/>
        <w:spacing w:line="360" w:lineRule="auto"/>
        <w:ind w:left="0" w:firstLine="0"/>
        <w:jc w:val="both"/>
        <w:rPr>
          <w:b w:val="0"/>
          <w:bCs w:val="0"/>
          <w:sz w:val="20"/>
        </w:rPr>
      </w:pPr>
      <w:r w:rsidRPr="00C17DF7">
        <w:rPr>
          <w:b w:val="0"/>
          <w:bCs w:val="0"/>
          <w:sz w:val="20"/>
        </w:rPr>
        <w:t>[4] ZJ Ruff, DB Lesmeister, CL Appel, CM Sullivan, “Workflow and convolutional neural network for automated identification of animal sounds” 2021.</w:t>
      </w:r>
    </w:p>
    <w:p w14:paraId="7F7DD19C" w14:textId="77777777" w:rsidR="00C17DF7" w:rsidRPr="00C17DF7" w:rsidRDefault="00C17DF7" w:rsidP="00C17DF7">
      <w:pPr>
        <w:pStyle w:val="Heading1"/>
        <w:spacing w:line="360" w:lineRule="auto"/>
        <w:ind w:left="0" w:firstLine="0"/>
        <w:jc w:val="both"/>
        <w:rPr>
          <w:b w:val="0"/>
          <w:bCs w:val="0"/>
          <w:sz w:val="20"/>
        </w:rPr>
      </w:pPr>
      <w:r w:rsidRPr="00C17DF7">
        <w:rPr>
          <w:b w:val="0"/>
          <w:bCs w:val="0"/>
          <w:sz w:val="20"/>
        </w:rPr>
        <w:t>[5] Evangeline Corcoran, Megan Winsen, Ashlee Sudholz, Grant Hamilton, “Automated detection of wildlife using drones: Synthesis, opportunities and constraints”, 22 Feb 2021.</w:t>
      </w:r>
    </w:p>
    <w:p w14:paraId="4C05C1BD" w14:textId="576C9694" w:rsidR="00C17DF7" w:rsidRPr="00C17DF7" w:rsidRDefault="00C17DF7" w:rsidP="00C17DF7">
      <w:pPr>
        <w:pStyle w:val="Heading1"/>
        <w:spacing w:line="360" w:lineRule="auto"/>
        <w:ind w:left="0" w:firstLine="0"/>
        <w:jc w:val="both"/>
        <w:rPr>
          <w:b w:val="0"/>
          <w:bCs w:val="0"/>
          <w:sz w:val="20"/>
        </w:rPr>
      </w:pPr>
      <w:r w:rsidRPr="00C17DF7">
        <w:rPr>
          <w:b w:val="0"/>
          <w:bCs w:val="0"/>
          <w:sz w:val="20"/>
        </w:rPr>
        <w:t>[6] R. Kays, S. Tilak, B. Kranstauber, P. A. Jansen, C. Carbone, M. J. Rowcliffe, T. Fountain, J. Eggert, and Z. He, “Monitoring wild animal communities with arrays of motion sensitive camera traps,” arXiv:1009.5718, 2010.</w:t>
      </w:r>
    </w:p>
    <w:p w14:paraId="0617143C" w14:textId="06E26D9D" w:rsidR="00C17DF7" w:rsidRPr="00C17DF7" w:rsidRDefault="00C17DF7" w:rsidP="00C17DF7">
      <w:pPr>
        <w:pStyle w:val="Heading1"/>
        <w:spacing w:line="360" w:lineRule="auto"/>
        <w:ind w:left="0" w:firstLine="0"/>
        <w:jc w:val="both"/>
        <w:rPr>
          <w:b w:val="0"/>
          <w:bCs w:val="0"/>
          <w:sz w:val="20"/>
        </w:rPr>
      </w:pPr>
      <w:r w:rsidRPr="00C17DF7">
        <w:rPr>
          <w:b w:val="0"/>
          <w:bCs w:val="0"/>
          <w:sz w:val="20"/>
        </w:rPr>
        <w:t xml:space="preserve">  [7] A. F. O’Connell, J. D. Nichols, and K. U. Karanth, Camera traps in animal ecology: Methods and Analyses. Springer Science &amp; Business Media, 2010. </w:t>
      </w:r>
    </w:p>
    <w:p w14:paraId="7BDF323D" w14:textId="57E5D0D4" w:rsidR="006D51A8" w:rsidRPr="006D51A8" w:rsidRDefault="006D51A8" w:rsidP="00C17DF7">
      <w:pPr>
        <w:pStyle w:val="Heading1"/>
        <w:tabs>
          <w:tab w:val="left" w:pos="1613"/>
        </w:tabs>
        <w:spacing w:line="360" w:lineRule="auto"/>
        <w:ind w:left="0" w:firstLine="0"/>
        <w:rPr>
          <w:b w:val="0"/>
          <w:bCs w:val="0"/>
          <w:sz w:val="20"/>
        </w:rPr>
      </w:pPr>
      <w:r w:rsidRPr="006D51A8">
        <w:rPr>
          <w:b w:val="0"/>
          <w:bCs w:val="0"/>
          <w:sz w:val="20"/>
        </w:rPr>
        <w:t xml:space="preserve"> </w:t>
      </w:r>
    </w:p>
    <w:p w14:paraId="415B284A" w14:textId="77777777" w:rsidR="006D51A8" w:rsidRPr="006D51A8" w:rsidRDefault="006D51A8" w:rsidP="006D51A8">
      <w:pPr>
        <w:pStyle w:val="Heading1"/>
        <w:tabs>
          <w:tab w:val="left" w:pos="1613"/>
        </w:tabs>
        <w:ind w:left="1132" w:firstLine="0"/>
        <w:rPr>
          <w:b w:val="0"/>
          <w:bCs w:val="0"/>
          <w:sz w:val="20"/>
        </w:rPr>
      </w:pPr>
    </w:p>
    <w:p w14:paraId="2F540788" w14:textId="77777777" w:rsidR="006D51A8" w:rsidRPr="006D51A8" w:rsidRDefault="006D51A8" w:rsidP="006D51A8">
      <w:pPr>
        <w:pStyle w:val="Heading1"/>
        <w:tabs>
          <w:tab w:val="left" w:pos="1613"/>
        </w:tabs>
        <w:rPr>
          <w:b w:val="0"/>
          <w:bCs w:val="0"/>
          <w:sz w:val="20"/>
        </w:rPr>
      </w:pPr>
    </w:p>
    <w:p w14:paraId="56C985B5" w14:textId="77777777" w:rsidR="00EF2E25" w:rsidRPr="00C93132" w:rsidRDefault="00EF2E25" w:rsidP="00EF2E25">
      <w:pPr>
        <w:pStyle w:val="Heading1"/>
        <w:tabs>
          <w:tab w:val="left" w:pos="1699"/>
        </w:tabs>
        <w:ind w:left="0" w:firstLine="0"/>
        <w:rPr>
          <w:b w:val="0"/>
          <w:bCs w:val="0"/>
          <w:sz w:val="20"/>
          <w:lang w:val="en-IN"/>
        </w:rPr>
      </w:pPr>
    </w:p>
    <w:p w14:paraId="785D5C14" w14:textId="77777777" w:rsidR="00EF2E25" w:rsidRDefault="00EF2E25" w:rsidP="00EF2E25">
      <w:pPr>
        <w:pStyle w:val="Heading1"/>
        <w:tabs>
          <w:tab w:val="left" w:pos="1699"/>
        </w:tabs>
        <w:ind w:left="0" w:firstLine="0"/>
        <w:rPr>
          <w:sz w:val="20"/>
        </w:rPr>
      </w:pPr>
    </w:p>
    <w:p w14:paraId="54FD7167" w14:textId="77777777" w:rsidR="00EF2E25" w:rsidRPr="00DA498E" w:rsidRDefault="00EF2E25" w:rsidP="00DA498E">
      <w:pPr>
        <w:spacing w:line="360" w:lineRule="auto"/>
        <w:ind w:left="355"/>
        <w:jc w:val="both"/>
        <w:rPr>
          <w:bCs/>
          <w:iCs/>
          <w:sz w:val="20"/>
          <w:szCs w:val="20"/>
        </w:rPr>
      </w:pPr>
    </w:p>
    <w:p w14:paraId="6F1F4FE2" w14:textId="77777777" w:rsidR="00274D01" w:rsidRPr="00274D01" w:rsidRDefault="00274D01" w:rsidP="00274D01">
      <w:pPr>
        <w:spacing w:before="2"/>
        <w:ind w:right="2139"/>
      </w:pPr>
    </w:p>
    <w:p w14:paraId="18BACBA4" w14:textId="77777777" w:rsidR="00274D01" w:rsidRPr="00274D01" w:rsidRDefault="00274D01" w:rsidP="009A0BF2">
      <w:pPr>
        <w:spacing w:before="2"/>
        <w:ind w:left="2160" w:right="2139" w:hanging="329"/>
        <w:jc w:val="center"/>
      </w:pPr>
    </w:p>
    <w:p w14:paraId="7B1A51CA" w14:textId="77777777" w:rsidR="005B2388" w:rsidRPr="00274D01" w:rsidRDefault="005B2388">
      <w:pPr>
        <w:rPr>
          <w:lang w:val="en-IN"/>
        </w:rPr>
      </w:pPr>
    </w:p>
    <w:sectPr w:rsidR="005B2388" w:rsidRPr="00274D01" w:rsidSect="00813378">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altName w:val="Microsoft New Tai Lue"/>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2E48"/>
    <w:multiLevelType w:val="hybridMultilevel"/>
    <w:tmpl w:val="1CA69776"/>
    <w:lvl w:ilvl="0" w:tplc="4BD6AD58">
      <w:start w:val="2"/>
      <w:numFmt w:val="upperRoman"/>
      <w:lvlText w:val="%1."/>
      <w:lvlJc w:val="left"/>
      <w:pPr>
        <w:ind w:left="1697" w:hanging="308"/>
        <w:jc w:val="right"/>
      </w:pPr>
      <w:rPr>
        <w:rFonts w:hint="default"/>
        <w:b/>
        <w:bCs/>
        <w:w w:val="97"/>
        <w:lang w:val="en-US" w:eastAsia="en-US" w:bidi="ar-SA"/>
      </w:rPr>
    </w:lvl>
    <w:lvl w:ilvl="1" w:tplc="90EA04B2">
      <w:start w:val="10"/>
      <w:numFmt w:val="upperRoman"/>
      <w:lvlText w:val="%2."/>
      <w:lvlJc w:val="left"/>
      <w:pPr>
        <w:ind w:left="2232" w:hanging="529"/>
      </w:pPr>
      <w:rPr>
        <w:rFonts w:hint="default"/>
        <w:b/>
        <w:bCs/>
        <w:spacing w:val="-2"/>
        <w:w w:val="100"/>
      </w:rPr>
    </w:lvl>
    <w:lvl w:ilvl="2" w:tplc="E884C15A">
      <w:numFmt w:val="bullet"/>
      <w:lvlText w:val="•"/>
      <w:lvlJc w:val="left"/>
      <w:pPr>
        <w:ind w:left="2662" w:hanging="529"/>
      </w:pPr>
      <w:rPr>
        <w:rFonts w:hint="default"/>
        <w:lang w:val="en-US" w:eastAsia="en-US" w:bidi="ar-SA"/>
      </w:rPr>
    </w:lvl>
    <w:lvl w:ilvl="3" w:tplc="160AD07E">
      <w:numFmt w:val="bullet"/>
      <w:lvlText w:val="•"/>
      <w:lvlJc w:val="left"/>
      <w:pPr>
        <w:ind w:left="3085" w:hanging="529"/>
      </w:pPr>
      <w:rPr>
        <w:rFonts w:hint="default"/>
        <w:lang w:val="en-US" w:eastAsia="en-US" w:bidi="ar-SA"/>
      </w:rPr>
    </w:lvl>
    <w:lvl w:ilvl="4" w:tplc="F7CE46EC">
      <w:numFmt w:val="bullet"/>
      <w:lvlText w:val="•"/>
      <w:lvlJc w:val="left"/>
      <w:pPr>
        <w:ind w:left="3508" w:hanging="529"/>
      </w:pPr>
      <w:rPr>
        <w:rFonts w:hint="default"/>
        <w:lang w:val="en-US" w:eastAsia="en-US" w:bidi="ar-SA"/>
      </w:rPr>
    </w:lvl>
    <w:lvl w:ilvl="5" w:tplc="2A5A2806">
      <w:numFmt w:val="bullet"/>
      <w:lvlText w:val="•"/>
      <w:lvlJc w:val="left"/>
      <w:pPr>
        <w:ind w:left="3931" w:hanging="529"/>
      </w:pPr>
      <w:rPr>
        <w:rFonts w:hint="default"/>
        <w:lang w:val="en-US" w:eastAsia="en-US" w:bidi="ar-SA"/>
      </w:rPr>
    </w:lvl>
    <w:lvl w:ilvl="6" w:tplc="C6B472D0">
      <w:numFmt w:val="bullet"/>
      <w:lvlText w:val="•"/>
      <w:lvlJc w:val="left"/>
      <w:pPr>
        <w:ind w:left="4354" w:hanging="529"/>
      </w:pPr>
      <w:rPr>
        <w:rFonts w:hint="default"/>
        <w:lang w:val="en-US" w:eastAsia="en-US" w:bidi="ar-SA"/>
      </w:rPr>
    </w:lvl>
    <w:lvl w:ilvl="7" w:tplc="01FEB07A">
      <w:numFmt w:val="bullet"/>
      <w:lvlText w:val="•"/>
      <w:lvlJc w:val="left"/>
      <w:pPr>
        <w:ind w:left="4777" w:hanging="529"/>
      </w:pPr>
      <w:rPr>
        <w:rFonts w:hint="default"/>
        <w:lang w:val="en-US" w:eastAsia="en-US" w:bidi="ar-SA"/>
      </w:rPr>
    </w:lvl>
    <w:lvl w:ilvl="8" w:tplc="CE0E78FC">
      <w:numFmt w:val="bullet"/>
      <w:lvlText w:val="•"/>
      <w:lvlJc w:val="left"/>
      <w:pPr>
        <w:ind w:left="5200" w:hanging="529"/>
      </w:pPr>
      <w:rPr>
        <w:rFonts w:hint="default"/>
        <w:lang w:val="en-US" w:eastAsia="en-US" w:bidi="ar-SA"/>
      </w:rPr>
    </w:lvl>
  </w:abstractNum>
  <w:abstractNum w:abstractNumId="1" w15:restartNumberingAfterBreak="0">
    <w:nsid w:val="131131DD"/>
    <w:multiLevelType w:val="hybridMultilevel"/>
    <w:tmpl w:val="E3B4F522"/>
    <w:lvl w:ilvl="0" w:tplc="FFFFFFFF">
      <w:start w:val="2"/>
      <w:numFmt w:val="upperRoman"/>
      <w:lvlText w:val="%1."/>
      <w:lvlJc w:val="left"/>
      <w:pPr>
        <w:ind w:left="1697" w:hanging="308"/>
        <w:jc w:val="right"/>
      </w:pPr>
      <w:rPr>
        <w:rFonts w:hint="default"/>
        <w:b/>
        <w:bCs/>
        <w:w w:val="97"/>
        <w:lang w:val="en-US" w:eastAsia="en-US" w:bidi="ar-SA"/>
      </w:rPr>
    </w:lvl>
    <w:lvl w:ilvl="1" w:tplc="FFFFFFFF">
      <w:start w:val="8"/>
      <w:numFmt w:val="upperRoman"/>
      <w:lvlText w:val="%2."/>
      <w:lvlJc w:val="left"/>
      <w:pPr>
        <w:ind w:left="2232" w:hanging="529"/>
        <w:jc w:val="right"/>
      </w:pPr>
      <w:rPr>
        <w:rFonts w:hint="default"/>
        <w:b/>
        <w:bCs/>
        <w:spacing w:val="-2"/>
        <w:w w:val="100"/>
        <w:lang w:val="en-US" w:eastAsia="en-US" w:bidi="ar-SA"/>
      </w:rPr>
    </w:lvl>
    <w:lvl w:ilvl="2" w:tplc="FFFFFFFF">
      <w:numFmt w:val="bullet"/>
      <w:lvlText w:val="•"/>
      <w:lvlJc w:val="left"/>
      <w:pPr>
        <w:ind w:left="2662" w:hanging="529"/>
      </w:pPr>
      <w:rPr>
        <w:rFonts w:hint="default"/>
        <w:lang w:val="en-US" w:eastAsia="en-US" w:bidi="ar-SA"/>
      </w:rPr>
    </w:lvl>
    <w:lvl w:ilvl="3" w:tplc="FFFFFFFF">
      <w:numFmt w:val="bullet"/>
      <w:lvlText w:val="•"/>
      <w:lvlJc w:val="left"/>
      <w:pPr>
        <w:ind w:left="3085" w:hanging="529"/>
      </w:pPr>
      <w:rPr>
        <w:rFonts w:hint="default"/>
        <w:lang w:val="en-US" w:eastAsia="en-US" w:bidi="ar-SA"/>
      </w:rPr>
    </w:lvl>
    <w:lvl w:ilvl="4" w:tplc="FFFFFFFF">
      <w:numFmt w:val="bullet"/>
      <w:lvlText w:val="•"/>
      <w:lvlJc w:val="left"/>
      <w:pPr>
        <w:ind w:left="3508" w:hanging="529"/>
      </w:pPr>
      <w:rPr>
        <w:rFonts w:hint="default"/>
        <w:lang w:val="en-US" w:eastAsia="en-US" w:bidi="ar-SA"/>
      </w:rPr>
    </w:lvl>
    <w:lvl w:ilvl="5" w:tplc="FFFFFFFF">
      <w:numFmt w:val="bullet"/>
      <w:lvlText w:val="•"/>
      <w:lvlJc w:val="left"/>
      <w:pPr>
        <w:ind w:left="3931" w:hanging="529"/>
      </w:pPr>
      <w:rPr>
        <w:rFonts w:hint="default"/>
        <w:lang w:val="en-US" w:eastAsia="en-US" w:bidi="ar-SA"/>
      </w:rPr>
    </w:lvl>
    <w:lvl w:ilvl="6" w:tplc="FFFFFFFF">
      <w:numFmt w:val="bullet"/>
      <w:lvlText w:val="•"/>
      <w:lvlJc w:val="left"/>
      <w:pPr>
        <w:ind w:left="4354" w:hanging="529"/>
      </w:pPr>
      <w:rPr>
        <w:rFonts w:hint="default"/>
        <w:lang w:val="en-US" w:eastAsia="en-US" w:bidi="ar-SA"/>
      </w:rPr>
    </w:lvl>
    <w:lvl w:ilvl="7" w:tplc="FFFFFFFF">
      <w:numFmt w:val="bullet"/>
      <w:lvlText w:val="•"/>
      <w:lvlJc w:val="left"/>
      <w:pPr>
        <w:ind w:left="4777" w:hanging="529"/>
      </w:pPr>
      <w:rPr>
        <w:rFonts w:hint="default"/>
        <w:lang w:val="en-US" w:eastAsia="en-US" w:bidi="ar-SA"/>
      </w:rPr>
    </w:lvl>
    <w:lvl w:ilvl="8" w:tplc="FFFFFFFF">
      <w:numFmt w:val="bullet"/>
      <w:lvlText w:val="•"/>
      <w:lvlJc w:val="left"/>
      <w:pPr>
        <w:ind w:left="5200" w:hanging="529"/>
      </w:pPr>
      <w:rPr>
        <w:rFonts w:hint="default"/>
        <w:lang w:val="en-US" w:eastAsia="en-US" w:bidi="ar-SA"/>
      </w:rPr>
    </w:lvl>
  </w:abstractNum>
  <w:abstractNum w:abstractNumId="2" w15:restartNumberingAfterBreak="0">
    <w:nsid w:val="1A7770D8"/>
    <w:multiLevelType w:val="hybridMultilevel"/>
    <w:tmpl w:val="97A06FAC"/>
    <w:lvl w:ilvl="0" w:tplc="D00CF868">
      <w:start w:val="12"/>
      <w:numFmt w:val="upperRoman"/>
      <w:lvlText w:val="%1."/>
      <w:lvlJc w:val="left"/>
      <w:pPr>
        <w:ind w:left="1697" w:hanging="308"/>
      </w:pPr>
      <w:rPr>
        <w:rFonts w:hint="default"/>
        <w:b/>
        <w:bCs/>
        <w:w w:val="9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177231"/>
    <w:multiLevelType w:val="hybridMultilevel"/>
    <w:tmpl w:val="05A4A67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4270085"/>
    <w:multiLevelType w:val="hybridMultilevel"/>
    <w:tmpl w:val="623890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72C4C5E"/>
    <w:multiLevelType w:val="hybridMultilevel"/>
    <w:tmpl w:val="E418EDB8"/>
    <w:lvl w:ilvl="0" w:tplc="A38E21A8">
      <w:start w:val="6"/>
      <w:numFmt w:val="upperRoman"/>
      <w:lvlText w:val="%1."/>
      <w:lvlJc w:val="left"/>
      <w:pPr>
        <w:ind w:left="1697" w:hanging="308"/>
      </w:pPr>
      <w:rPr>
        <w:rFonts w:hint="default"/>
        <w:b/>
        <w:bCs/>
        <w:w w:val="97"/>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7A0156F"/>
    <w:multiLevelType w:val="multilevel"/>
    <w:tmpl w:val="F1F4AF7A"/>
    <w:lvl w:ilvl="0">
      <w:start w:val="2"/>
      <w:numFmt w:val="decimal"/>
      <w:lvlText w:val="%1."/>
      <w:lvlJc w:val="left"/>
      <w:pPr>
        <w:ind w:left="504" w:hanging="504"/>
      </w:pPr>
      <w:rPr>
        <w:rFonts w:hint="default"/>
        <w:sz w:val="32"/>
        <w:u w:val="none"/>
      </w:rPr>
    </w:lvl>
    <w:lvl w:ilvl="1">
      <w:start w:val="1"/>
      <w:numFmt w:val="decimal"/>
      <w:lvlText w:val="%1.%2."/>
      <w:lvlJc w:val="left"/>
      <w:pPr>
        <w:ind w:left="1080" w:hanging="720"/>
      </w:pPr>
      <w:rPr>
        <w:rFonts w:hint="default"/>
        <w:sz w:val="32"/>
        <w:u w:val="none"/>
      </w:rPr>
    </w:lvl>
    <w:lvl w:ilvl="2">
      <w:start w:val="1"/>
      <w:numFmt w:val="decimal"/>
      <w:lvlText w:val="%1.%2.%3."/>
      <w:lvlJc w:val="left"/>
      <w:pPr>
        <w:ind w:left="1440" w:hanging="720"/>
      </w:pPr>
      <w:rPr>
        <w:rFonts w:hint="default"/>
        <w:sz w:val="32"/>
        <w:u w:val="none"/>
      </w:rPr>
    </w:lvl>
    <w:lvl w:ilvl="3">
      <w:start w:val="1"/>
      <w:numFmt w:val="decimal"/>
      <w:lvlText w:val="%1.%2.%3.%4."/>
      <w:lvlJc w:val="left"/>
      <w:pPr>
        <w:ind w:left="2160" w:hanging="1080"/>
      </w:pPr>
      <w:rPr>
        <w:rFonts w:hint="default"/>
        <w:sz w:val="32"/>
        <w:u w:val="none"/>
      </w:rPr>
    </w:lvl>
    <w:lvl w:ilvl="4">
      <w:start w:val="1"/>
      <w:numFmt w:val="decimal"/>
      <w:lvlText w:val="%1.%2.%3.%4.%5."/>
      <w:lvlJc w:val="left"/>
      <w:pPr>
        <w:ind w:left="2520" w:hanging="1080"/>
      </w:pPr>
      <w:rPr>
        <w:rFonts w:hint="default"/>
        <w:sz w:val="32"/>
        <w:u w:val="none"/>
      </w:rPr>
    </w:lvl>
    <w:lvl w:ilvl="5">
      <w:start w:val="1"/>
      <w:numFmt w:val="decimal"/>
      <w:lvlText w:val="%1.%2.%3.%4.%5.%6."/>
      <w:lvlJc w:val="left"/>
      <w:pPr>
        <w:ind w:left="3240" w:hanging="1440"/>
      </w:pPr>
      <w:rPr>
        <w:rFonts w:hint="default"/>
        <w:sz w:val="32"/>
        <w:u w:val="none"/>
      </w:rPr>
    </w:lvl>
    <w:lvl w:ilvl="6">
      <w:start w:val="1"/>
      <w:numFmt w:val="decimal"/>
      <w:lvlText w:val="%1.%2.%3.%4.%5.%6.%7."/>
      <w:lvlJc w:val="left"/>
      <w:pPr>
        <w:ind w:left="3960" w:hanging="1800"/>
      </w:pPr>
      <w:rPr>
        <w:rFonts w:hint="default"/>
        <w:sz w:val="32"/>
        <w:u w:val="none"/>
      </w:rPr>
    </w:lvl>
    <w:lvl w:ilvl="7">
      <w:start w:val="1"/>
      <w:numFmt w:val="decimal"/>
      <w:lvlText w:val="%1.%2.%3.%4.%5.%6.%7.%8."/>
      <w:lvlJc w:val="left"/>
      <w:pPr>
        <w:ind w:left="4320" w:hanging="1800"/>
      </w:pPr>
      <w:rPr>
        <w:rFonts w:hint="default"/>
        <w:sz w:val="32"/>
        <w:u w:val="none"/>
      </w:rPr>
    </w:lvl>
    <w:lvl w:ilvl="8">
      <w:start w:val="1"/>
      <w:numFmt w:val="decimal"/>
      <w:lvlText w:val="%1.%2.%3.%4.%5.%6.%7.%8.%9."/>
      <w:lvlJc w:val="left"/>
      <w:pPr>
        <w:ind w:left="5040" w:hanging="2160"/>
      </w:pPr>
      <w:rPr>
        <w:rFonts w:hint="default"/>
        <w:sz w:val="32"/>
        <w:u w:val="none"/>
      </w:rPr>
    </w:lvl>
  </w:abstractNum>
  <w:abstractNum w:abstractNumId="7" w15:restartNumberingAfterBreak="0">
    <w:nsid w:val="4CA2256D"/>
    <w:multiLevelType w:val="hybridMultilevel"/>
    <w:tmpl w:val="15ACC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0BE40B9"/>
    <w:multiLevelType w:val="hybridMultilevel"/>
    <w:tmpl w:val="5FA82CEC"/>
    <w:lvl w:ilvl="0" w:tplc="6E7ACD10">
      <w:start w:val="11"/>
      <w:numFmt w:val="upperRoman"/>
      <w:lvlText w:val="%1."/>
      <w:lvlJc w:val="left"/>
      <w:pPr>
        <w:ind w:left="1749" w:hanging="360"/>
      </w:pPr>
      <w:rPr>
        <w:rFonts w:hint="default"/>
        <w:b/>
        <w:bCs/>
        <w:w w:val="9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C767D1"/>
    <w:multiLevelType w:val="hybridMultilevel"/>
    <w:tmpl w:val="F13E7FC4"/>
    <w:lvl w:ilvl="0" w:tplc="4BD6AD58">
      <w:start w:val="2"/>
      <w:numFmt w:val="upperRoman"/>
      <w:lvlText w:val="%1."/>
      <w:lvlJc w:val="left"/>
      <w:pPr>
        <w:ind w:left="1697" w:hanging="308"/>
        <w:jc w:val="right"/>
      </w:pPr>
      <w:rPr>
        <w:rFonts w:hint="default"/>
        <w:b/>
        <w:bCs/>
        <w:w w:val="97"/>
        <w:lang w:val="en-US" w:eastAsia="en-US" w:bidi="ar-SA"/>
      </w:rPr>
    </w:lvl>
    <w:lvl w:ilvl="1" w:tplc="FFFFFFFF">
      <w:start w:val="8"/>
      <w:numFmt w:val="upperRoman"/>
      <w:lvlText w:val="%2."/>
      <w:lvlJc w:val="left"/>
      <w:pPr>
        <w:ind w:left="2232" w:hanging="529"/>
        <w:jc w:val="right"/>
      </w:pPr>
      <w:rPr>
        <w:rFonts w:hint="default"/>
        <w:b/>
        <w:bCs/>
        <w:spacing w:val="-2"/>
        <w:w w:val="100"/>
        <w:lang w:val="en-US" w:eastAsia="en-US" w:bidi="ar-SA"/>
      </w:rPr>
    </w:lvl>
    <w:lvl w:ilvl="2" w:tplc="FFFFFFFF">
      <w:numFmt w:val="bullet"/>
      <w:lvlText w:val="•"/>
      <w:lvlJc w:val="left"/>
      <w:pPr>
        <w:ind w:left="2662" w:hanging="529"/>
      </w:pPr>
      <w:rPr>
        <w:rFonts w:hint="default"/>
        <w:lang w:val="en-US" w:eastAsia="en-US" w:bidi="ar-SA"/>
      </w:rPr>
    </w:lvl>
    <w:lvl w:ilvl="3" w:tplc="FFFFFFFF">
      <w:numFmt w:val="bullet"/>
      <w:lvlText w:val="•"/>
      <w:lvlJc w:val="left"/>
      <w:pPr>
        <w:ind w:left="3085" w:hanging="529"/>
      </w:pPr>
      <w:rPr>
        <w:rFonts w:hint="default"/>
        <w:lang w:val="en-US" w:eastAsia="en-US" w:bidi="ar-SA"/>
      </w:rPr>
    </w:lvl>
    <w:lvl w:ilvl="4" w:tplc="FFFFFFFF">
      <w:numFmt w:val="bullet"/>
      <w:lvlText w:val="•"/>
      <w:lvlJc w:val="left"/>
      <w:pPr>
        <w:ind w:left="3508" w:hanging="529"/>
      </w:pPr>
      <w:rPr>
        <w:rFonts w:hint="default"/>
        <w:lang w:val="en-US" w:eastAsia="en-US" w:bidi="ar-SA"/>
      </w:rPr>
    </w:lvl>
    <w:lvl w:ilvl="5" w:tplc="FFFFFFFF">
      <w:numFmt w:val="bullet"/>
      <w:lvlText w:val="•"/>
      <w:lvlJc w:val="left"/>
      <w:pPr>
        <w:ind w:left="3931" w:hanging="529"/>
      </w:pPr>
      <w:rPr>
        <w:rFonts w:hint="default"/>
        <w:lang w:val="en-US" w:eastAsia="en-US" w:bidi="ar-SA"/>
      </w:rPr>
    </w:lvl>
    <w:lvl w:ilvl="6" w:tplc="FFFFFFFF">
      <w:numFmt w:val="bullet"/>
      <w:lvlText w:val="•"/>
      <w:lvlJc w:val="left"/>
      <w:pPr>
        <w:ind w:left="4354" w:hanging="529"/>
      </w:pPr>
      <w:rPr>
        <w:rFonts w:hint="default"/>
        <w:lang w:val="en-US" w:eastAsia="en-US" w:bidi="ar-SA"/>
      </w:rPr>
    </w:lvl>
    <w:lvl w:ilvl="7" w:tplc="FFFFFFFF">
      <w:numFmt w:val="bullet"/>
      <w:lvlText w:val="•"/>
      <w:lvlJc w:val="left"/>
      <w:pPr>
        <w:ind w:left="4777" w:hanging="529"/>
      </w:pPr>
      <w:rPr>
        <w:rFonts w:hint="default"/>
        <w:lang w:val="en-US" w:eastAsia="en-US" w:bidi="ar-SA"/>
      </w:rPr>
    </w:lvl>
    <w:lvl w:ilvl="8" w:tplc="FFFFFFFF">
      <w:numFmt w:val="bullet"/>
      <w:lvlText w:val="•"/>
      <w:lvlJc w:val="left"/>
      <w:pPr>
        <w:ind w:left="5200" w:hanging="529"/>
      </w:pPr>
      <w:rPr>
        <w:rFonts w:hint="default"/>
        <w:lang w:val="en-US" w:eastAsia="en-US" w:bidi="ar-SA"/>
      </w:rPr>
    </w:lvl>
  </w:abstractNum>
  <w:abstractNum w:abstractNumId="10" w15:restartNumberingAfterBreak="0">
    <w:nsid w:val="5493606F"/>
    <w:multiLevelType w:val="hybridMultilevel"/>
    <w:tmpl w:val="E0941930"/>
    <w:lvl w:ilvl="0" w:tplc="4BD6AD58">
      <w:start w:val="2"/>
      <w:numFmt w:val="upperRoman"/>
      <w:lvlText w:val="%1."/>
      <w:lvlJc w:val="left"/>
      <w:pPr>
        <w:ind w:left="1749" w:hanging="360"/>
      </w:pPr>
      <w:rPr>
        <w:rFonts w:hint="default"/>
        <w:b/>
        <w:bCs/>
        <w:w w:val="97"/>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8AA4AD5"/>
    <w:multiLevelType w:val="hybridMultilevel"/>
    <w:tmpl w:val="4986032A"/>
    <w:lvl w:ilvl="0" w:tplc="4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D91C00"/>
    <w:multiLevelType w:val="hybridMultilevel"/>
    <w:tmpl w:val="C4F69D7E"/>
    <w:lvl w:ilvl="0" w:tplc="E3585140">
      <w:start w:val="9"/>
      <w:numFmt w:val="upperRoman"/>
      <w:lvlText w:val="%1."/>
      <w:lvlJc w:val="left"/>
      <w:pPr>
        <w:ind w:left="1697" w:hanging="308"/>
      </w:pPr>
      <w:rPr>
        <w:rFonts w:hint="default"/>
        <w:b/>
        <w:bCs/>
        <w:w w:val="9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7881AE0"/>
    <w:multiLevelType w:val="hybridMultilevel"/>
    <w:tmpl w:val="9976DA1A"/>
    <w:lvl w:ilvl="0" w:tplc="40090013">
      <w:start w:val="1"/>
      <w:numFmt w:val="upperRoman"/>
      <w:lvlText w:val="%1."/>
      <w:lvlJc w:val="right"/>
      <w:pPr>
        <w:ind w:left="1852" w:hanging="360"/>
      </w:pPr>
    </w:lvl>
    <w:lvl w:ilvl="1" w:tplc="40090019" w:tentative="1">
      <w:start w:val="1"/>
      <w:numFmt w:val="lowerLetter"/>
      <w:lvlText w:val="%2."/>
      <w:lvlJc w:val="left"/>
      <w:pPr>
        <w:ind w:left="2572" w:hanging="360"/>
      </w:pPr>
    </w:lvl>
    <w:lvl w:ilvl="2" w:tplc="4009001B" w:tentative="1">
      <w:start w:val="1"/>
      <w:numFmt w:val="lowerRoman"/>
      <w:lvlText w:val="%3."/>
      <w:lvlJc w:val="right"/>
      <w:pPr>
        <w:ind w:left="3292" w:hanging="180"/>
      </w:pPr>
    </w:lvl>
    <w:lvl w:ilvl="3" w:tplc="4009000F" w:tentative="1">
      <w:start w:val="1"/>
      <w:numFmt w:val="decimal"/>
      <w:lvlText w:val="%4."/>
      <w:lvlJc w:val="left"/>
      <w:pPr>
        <w:ind w:left="4012" w:hanging="360"/>
      </w:pPr>
    </w:lvl>
    <w:lvl w:ilvl="4" w:tplc="40090019" w:tentative="1">
      <w:start w:val="1"/>
      <w:numFmt w:val="lowerLetter"/>
      <w:lvlText w:val="%5."/>
      <w:lvlJc w:val="left"/>
      <w:pPr>
        <w:ind w:left="4732" w:hanging="360"/>
      </w:pPr>
    </w:lvl>
    <w:lvl w:ilvl="5" w:tplc="4009001B" w:tentative="1">
      <w:start w:val="1"/>
      <w:numFmt w:val="lowerRoman"/>
      <w:lvlText w:val="%6."/>
      <w:lvlJc w:val="right"/>
      <w:pPr>
        <w:ind w:left="5452" w:hanging="180"/>
      </w:pPr>
    </w:lvl>
    <w:lvl w:ilvl="6" w:tplc="4009000F" w:tentative="1">
      <w:start w:val="1"/>
      <w:numFmt w:val="decimal"/>
      <w:lvlText w:val="%7."/>
      <w:lvlJc w:val="left"/>
      <w:pPr>
        <w:ind w:left="6172" w:hanging="360"/>
      </w:pPr>
    </w:lvl>
    <w:lvl w:ilvl="7" w:tplc="40090019" w:tentative="1">
      <w:start w:val="1"/>
      <w:numFmt w:val="lowerLetter"/>
      <w:lvlText w:val="%8."/>
      <w:lvlJc w:val="left"/>
      <w:pPr>
        <w:ind w:left="6892" w:hanging="360"/>
      </w:pPr>
    </w:lvl>
    <w:lvl w:ilvl="8" w:tplc="4009001B" w:tentative="1">
      <w:start w:val="1"/>
      <w:numFmt w:val="lowerRoman"/>
      <w:lvlText w:val="%9."/>
      <w:lvlJc w:val="right"/>
      <w:pPr>
        <w:ind w:left="7612" w:hanging="180"/>
      </w:pPr>
    </w:lvl>
  </w:abstractNum>
  <w:abstractNum w:abstractNumId="14" w15:restartNumberingAfterBreak="0">
    <w:nsid w:val="70930627"/>
    <w:multiLevelType w:val="hybridMultilevel"/>
    <w:tmpl w:val="4DF4FD92"/>
    <w:lvl w:ilvl="0" w:tplc="C756EB02">
      <w:start w:val="8"/>
      <w:numFmt w:val="upperRoman"/>
      <w:lvlText w:val="%1."/>
      <w:lvlJc w:val="left"/>
      <w:pPr>
        <w:ind w:left="1697" w:hanging="308"/>
      </w:pPr>
      <w:rPr>
        <w:rFonts w:hint="default"/>
        <w:b/>
        <w:bCs/>
        <w:w w:val="9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B47F35"/>
    <w:multiLevelType w:val="hybridMultilevel"/>
    <w:tmpl w:val="D13A37D2"/>
    <w:lvl w:ilvl="0" w:tplc="A8208812">
      <w:start w:val="4"/>
      <w:numFmt w:val="upperRoman"/>
      <w:lvlText w:val="%1."/>
      <w:lvlJc w:val="left"/>
      <w:pPr>
        <w:ind w:left="1697" w:hanging="308"/>
        <w:jc w:val="right"/>
      </w:pPr>
      <w:rPr>
        <w:rFonts w:hint="default"/>
        <w:b/>
        <w:bCs/>
        <w:w w:val="97"/>
        <w:lang w:val="en-US" w:eastAsia="en-US" w:bidi="ar-SA"/>
      </w:rPr>
    </w:lvl>
    <w:lvl w:ilvl="1" w:tplc="FFFFFFFF">
      <w:start w:val="8"/>
      <w:numFmt w:val="upperRoman"/>
      <w:lvlText w:val="%2."/>
      <w:lvlJc w:val="left"/>
      <w:pPr>
        <w:ind w:left="2232" w:hanging="529"/>
        <w:jc w:val="right"/>
      </w:pPr>
      <w:rPr>
        <w:rFonts w:hint="default"/>
        <w:b/>
        <w:bCs/>
        <w:spacing w:val="-2"/>
        <w:w w:val="100"/>
        <w:lang w:val="en-US" w:eastAsia="en-US" w:bidi="ar-SA"/>
      </w:rPr>
    </w:lvl>
    <w:lvl w:ilvl="2" w:tplc="FFFFFFFF">
      <w:numFmt w:val="bullet"/>
      <w:lvlText w:val="•"/>
      <w:lvlJc w:val="left"/>
      <w:pPr>
        <w:ind w:left="2662" w:hanging="529"/>
      </w:pPr>
      <w:rPr>
        <w:rFonts w:hint="default"/>
        <w:lang w:val="en-US" w:eastAsia="en-US" w:bidi="ar-SA"/>
      </w:rPr>
    </w:lvl>
    <w:lvl w:ilvl="3" w:tplc="FFFFFFFF">
      <w:numFmt w:val="bullet"/>
      <w:lvlText w:val="•"/>
      <w:lvlJc w:val="left"/>
      <w:pPr>
        <w:ind w:left="3085" w:hanging="529"/>
      </w:pPr>
      <w:rPr>
        <w:rFonts w:hint="default"/>
        <w:lang w:val="en-US" w:eastAsia="en-US" w:bidi="ar-SA"/>
      </w:rPr>
    </w:lvl>
    <w:lvl w:ilvl="4" w:tplc="FFFFFFFF">
      <w:numFmt w:val="bullet"/>
      <w:lvlText w:val="•"/>
      <w:lvlJc w:val="left"/>
      <w:pPr>
        <w:ind w:left="3508" w:hanging="529"/>
      </w:pPr>
      <w:rPr>
        <w:rFonts w:hint="default"/>
        <w:lang w:val="en-US" w:eastAsia="en-US" w:bidi="ar-SA"/>
      </w:rPr>
    </w:lvl>
    <w:lvl w:ilvl="5" w:tplc="FFFFFFFF">
      <w:numFmt w:val="bullet"/>
      <w:lvlText w:val="•"/>
      <w:lvlJc w:val="left"/>
      <w:pPr>
        <w:ind w:left="3931" w:hanging="529"/>
      </w:pPr>
      <w:rPr>
        <w:rFonts w:hint="default"/>
        <w:lang w:val="en-US" w:eastAsia="en-US" w:bidi="ar-SA"/>
      </w:rPr>
    </w:lvl>
    <w:lvl w:ilvl="6" w:tplc="FFFFFFFF">
      <w:numFmt w:val="bullet"/>
      <w:lvlText w:val="•"/>
      <w:lvlJc w:val="left"/>
      <w:pPr>
        <w:ind w:left="4354" w:hanging="529"/>
      </w:pPr>
      <w:rPr>
        <w:rFonts w:hint="default"/>
        <w:lang w:val="en-US" w:eastAsia="en-US" w:bidi="ar-SA"/>
      </w:rPr>
    </w:lvl>
    <w:lvl w:ilvl="7" w:tplc="FFFFFFFF">
      <w:numFmt w:val="bullet"/>
      <w:lvlText w:val="•"/>
      <w:lvlJc w:val="left"/>
      <w:pPr>
        <w:ind w:left="4777" w:hanging="529"/>
      </w:pPr>
      <w:rPr>
        <w:rFonts w:hint="default"/>
        <w:lang w:val="en-US" w:eastAsia="en-US" w:bidi="ar-SA"/>
      </w:rPr>
    </w:lvl>
    <w:lvl w:ilvl="8" w:tplc="FFFFFFFF">
      <w:numFmt w:val="bullet"/>
      <w:lvlText w:val="•"/>
      <w:lvlJc w:val="left"/>
      <w:pPr>
        <w:ind w:left="5200" w:hanging="529"/>
      </w:pPr>
      <w:rPr>
        <w:rFonts w:hint="default"/>
        <w:lang w:val="en-US" w:eastAsia="en-US" w:bidi="ar-SA"/>
      </w:rPr>
    </w:lvl>
  </w:abstractNum>
  <w:abstractNum w:abstractNumId="16" w15:restartNumberingAfterBreak="0">
    <w:nsid w:val="7E1075B8"/>
    <w:multiLevelType w:val="hybridMultilevel"/>
    <w:tmpl w:val="791EE676"/>
    <w:lvl w:ilvl="0" w:tplc="40090005">
      <w:start w:val="1"/>
      <w:numFmt w:val="bullet"/>
      <w:lvlText w:val=""/>
      <w:lvlJc w:val="left"/>
      <w:pPr>
        <w:ind w:left="720" w:hanging="360"/>
      </w:pPr>
      <w:rPr>
        <w:rFonts w:ascii="Wingdings" w:hAnsi="Wingdings" w:hint="default"/>
      </w:rPr>
    </w:lvl>
    <w:lvl w:ilvl="1" w:tplc="F5288898">
      <w:start w:val="5"/>
      <w:numFmt w:val="bullet"/>
      <w:lvlText w:val="•"/>
      <w:lvlJc w:val="left"/>
      <w:pPr>
        <w:ind w:left="1632" w:hanging="552"/>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BA45B6"/>
    <w:multiLevelType w:val="hybridMultilevel"/>
    <w:tmpl w:val="49A809E0"/>
    <w:lvl w:ilvl="0" w:tplc="673CE0E0">
      <w:start w:val="5"/>
      <w:numFmt w:val="upperRoman"/>
      <w:lvlText w:val="%1."/>
      <w:lvlJc w:val="left"/>
      <w:pPr>
        <w:ind w:left="1697" w:hanging="308"/>
        <w:jc w:val="right"/>
      </w:pPr>
      <w:rPr>
        <w:rFonts w:hint="default"/>
        <w:b/>
        <w:bCs/>
        <w:w w:val="97"/>
        <w:lang w:val="en-US" w:eastAsia="en-US" w:bidi="ar-SA"/>
      </w:rPr>
    </w:lvl>
    <w:lvl w:ilvl="1" w:tplc="FFFFFFFF">
      <w:start w:val="8"/>
      <w:numFmt w:val="upperRoman"/>
      <w:lvlText w:val="%2."/>
      <w:lvlJc w:val="left"/>
      <w:pPr>
        <w:ind w:left="2232" w:hanging="529"/>
        <w:jc w:val="right"/>
      </w:pPr>
      <w:rPr>
        <w:rFonts w:hint="default"/>
        <w:b/>
        <w:bCs/>
        <w:spacing w:val="-2"/>
        <w:w w:val="100"/>
        <w:lang w:val="en-US" w:eastAsia="en-US" w:bidi="ar-SA"/>
      </w:rPr>
    </w:lvl>
    <w:lvl w:ilvl="2" w:tplc="FFFFFFFF">
      <w:numFmt w:val="bullet"/>
      <w:lvlText w:val="•"/>
      <w:lvlJc w:val="left"/>
      <w:pPr>
        <w:ind w:left="2662" w:hanging="529"/>
      </w:pPr>
      <w:rPr>
        <w:rFonts w:hint="default"/>
        <w:lang w:val="en-US" w:eastAsia="en-US" w:bidi="ar-SA"/>
      </w:rPr>
    </w:lvl>
    <w:lvl w:ilvl="3" w:tplc="FFFFFFFF">
      <w:numFmt w:val="bullet"/>
      <w:lvlText w:val="•"/>
      <w:lvlJc w:val="left"/>
      <w:pPr>
        <w:ind w:left="3085" w:hanging="529"/>
      </w:pPr>
      <w:rPr>
        <w:rFonts w:hint="default"/>
        <w:lang w:val="en-US" w:eastAsia="en-US" w:bidi="ar-SA"/>
      </w:rPr>
    </w:lvl>
    <w:lvl w:ilvl="4" w:tplc="FFFFFFFF">
      <w:numFmt w:val="bullet"/>
      <w:lvlText w:val="•"/>
      <w:lvlJc w:val="left"/>
      <w:pPr>
        <w:ind w:left="3508" w:hanging="529"/>
      </w:pPr>
      <w:rPr>
        <w:rFonts w:hint="default"/>
        <w:lang w:val="en-US" w:eastAsia="en-US" w:bidi="ar-SA"/>
      </w:rPr>
    </w:lvl>
    <w:lvl w:ilvl="5" w:tplc="FFFFFFFF">
      <w:numFmt w:val="bullet"/>
      <w:lvlText w:val="•"/>
      <w:lvlJc w:val="left"/>
      <w:pPr>
        <w:ind w:left="3931" w:hanging="529"/>
      </w:pPr>
      <w:rPr>
        <w:rFonts w:hint="default"/>
        <w:lang w:val="en-US" w:eastAsia="en-US" w:bidi="ar-SA"/>
      </w:rPr>
    </w:lvl>
    <w:lvl w:ilvl="6" w:tplc="FFFFFFFF">
      <w:numFmt w:val="bullet"/>
      <w:lvlText w:val="•"/>
      <w:lvlJc w:val="left"/>
      <w:pPr>
        <w:ind w:left="4354" w:hanging="529"/>
      </w:pPr>
      <w:rPr>
        <w:rFonts w:hint="default"/>
        <w:lang w:val="en-US" w:eastAsia="en-US" w:bidi="ar-SA"/>
      </w:rPr>
    </w:lvl>
    <w:lvl w:ilvl="7" w:tplc="FFFFFFFF">
      <w:numFmt w:val="bullet"/>
      <w:lvlText w:val="•"/>
      <w:lvlJc w:val="left"/>
      <w:pPr>
        <w:ind w:left="4777" w:hanging="529"/>
      </w:pPr>
      <w:rPr>
        <w:rFonts w:hint="default"/>
        <w:lang w:val="en-US" w:eastAsia="en-US" w:bidi="ar-SA"/>
      </w:rPr>
    </w:lvl>
    <w:lvl w:ilvl="8" w:tplc="FFFFFFFF">
      <w:numFmt w:val="bullet"/>
      <w:lvlText w:val="•"/>
      <w:lvlJc w:val="left"/>
      <w:pPr>
        <w:ind w:left="5200" w:hanging="529"/>
      </w:pPr>
      <w:rPr>
        <w:rFonts w:hint="default"/>
        <w:lang w:val="en-US" w:eastAsia="en-US" w:bidi="ar-SA"/>
      </w:rPr>
    </w:lvl>
  </w:abstractNum>
  <w:num w:numId="1" w16cid:durableId="1263564191">
    <w:abstractNumId w:val="0"/>
  </w:num>
  <w:num w:numId="2" w16cid:durableId="275870929">
    <w:abstractNumId w:val="9"/>
  </w:num>
  <w:num w:numId="3" w16cid:durableId="2015064631">
    <w:abstractNumId w:val="15"/>
  </w:num>
  <w:num w:numId="4" w16cid:durableId="710422860">
    <w:abstractNumId w:val="17"/>
  </w:num>
  <w:num w:numId="5" w16cid:durableId="725222883">
    <w:abstractNumId w:val="1"/>
  </w:num>
  <w:num w:numId="6" w16cid:durableId="217596687">
    <w:abstractNumId w:val="13"/>
  </w:num>
  <w:num w:numId="7" w16cid:durableId="992634882">
    <w:abstractNumId w:val="12"/>
  </w:num>
  <w:num w:numId="8" w16cid:durableId="1015496358">
    <w:abstractNumId w:val="5"/>
  </w:num>
  <w:num w:numId="9" w16cid:durableId="684554237">
    <w:abstractNumId w:val="14"/>
  </w:num>
  <w:num w:numId="10" w16cid:durableId="30737894">
    <w:abstractNumId w:val="7"/>
  </w:num>
  <w:num w:numId="11" w16cid:durableId="1849830574">
    <w:abstractNumId w:val="4"/>
  </w:num>
  <w:num w:numId="12" w16cid:durableId="1987204532">
    <w:abstractNumId w:val="3"/>
  </w:num>
  <w:num w:numId="13" w16cid:durableId="1019962937">
    <w:abstractNumId w:val="10"/>
  </w:num>
  <w:num w:numId="14" w16cid:durableId="769082696">
    <w:abstractNumId w:val="2"/>
  </w:num>
  <w:num w:numId="15" w16cid:durableId="1310787208">
    <w:abstractNumId w:val="8"/>
  </w:num>
  <w:num w:numId="16" w16cid:durableId="3292485">
    <w:abstractNumId w:val="11"/>
  </w:num>
  <w:num w:numId="17" w16cid:durableId="861675185">
    <w:abstractNumId w:val="6"/>
  </w:num>
  <w:num w:numId="18" w16cid:durableId="13227311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BF2"/>
    <w:rsid w:val="00104475"/>
    <w:rsid w:val="001E41FB"/>
    <w:rsid w:val="0024790A"/>
    <w:rsid w:val="00274D01"/>
    <w:rsid w:val="00372863"/>
    <w:rsid w:val="003754F6"/>
    <w:rsid w:val="003D5DF5"/>
    <w:rsid w:val="005B2388"/>
    <w:rsid w:val="005E3925"/>
    <w:rsid w:val="006D51A8"/>
    <w:rsid w:val="00813378"/>
    <w:rsid w:val="009A0BF2"/>
    <w:rsid w:val="009C795E"/>
    <w:rsid w:val="00A06FE6"/>
    <w:rsid w:val="00A54BB4"/>
    <w:rsid w:val="00A56E4D"/>
    <w:rsid w:val="00A647C0"/>
    <w:rsid w:val="00AD1A01"/>
    <w:rsid w:val="00AF3910"/>
    <w:rsid w:val="00B4308D"/>
    <w:rsid w:val="00B673A8"/>
    <w:rsid w:val="00BF692D"/>
    <w:rsid w:val="00C17DF7"/>
    <w:rsid w:val="00C756D3"/>
    <w:rsid w:val="00C93132"/>
    <w:rsid w:val="00CC3CB4"/>
    <w:rsid w:val="00DA498E"/>
    <w:rsid w:val="00E8374F"/>
    <w:rsid w:val="00E97E31"/>
    <w:rsid w:val="00EB743A"/>
    <w:rsid w:val="00EC4F28"/>
    <w:rsid w:val="00EC7208"/>
    <w:rsid w:val="00EF2E2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91861"/>
  <w15:chartTrackingRefBased/>
  <w15:docId w15:val="{159EB5D6-B8EC-4794-B830-E83E37DC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BF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DA498E"/>
    <w:pPr>
      <w:ind w:left="1436" w:hanging="304"/>
      <w:outlineLvl w:val="0"/>
    </w:pPr>
    <w:rPr>
      <w:b/>
      <w:bCs/>
    </w:rPr>
  </w:style>
  <w:style w:type="paragraph" w:styleId="Heading2">
    <w:name w:val="heading 2"/>
    <w:basedOn w:val="Normal"/>
    <w:next w:val="Normal"/>
    <w:link w:val="Heading2Char"/>
    <w:uiPriority w:val="9"/>
    <w:semiHidden/>
    <w:unhideWhenUsed/>
    <w:qFormat/>
    <w:rsid w:val="00BF69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37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DA498E"/>
    <w:rPr>
      <w:rFonts w:ascii="Times New Roman" w:eastAsia="Times New Roman" w:hAnsi="Times New Roman" w:cs="Times New Roman"/>
      <w:b/>
      <w:bCs/>
      <w:kern w:val="0"/>
      <w:lang w:val="en-US"/>
      <w14:ligatures w14:val="none"/>
    </w:rPr>
  </w:style>
  <w:style w:type="paragraph" w:styleId="BodyText">
    <w:name w:val="Body Text"/>
    <w:basedOn w:val="Normal"/>
    <w:link w:val="BodyTextChar"/>
    <w:uiPriority w:val="1"/>
    <w:qFormat/>
    <w:rsid w:val="00DA498E"/>
    <w:rPr>
      <w:sz w:val="20"/>
      <w:szCs w:val="20"/>
    </w:rPr>
  </w:style>
  <w:style w:type="character" w:customStyle="1" w:styleId="BodyTextChar">
    <w:name w:val="Body Text Char"/>
    <w:basedOn w:val="DefaultParagraphFont"/>
    <w:link w:val="BodyText"/>
    <w:uiPriority w:val="1"/>
    <w:rsid w:val="00DA498E"/>
    <w:rPr>
      <w:rFonts w:ascii="Times New Roman" w:eastAsia="Times New Roman" w:hAnsi="Times New Roman" w:cs="Times New Roman"/>
      <w:kern w:val="0"/>
      <w:sz w:val="20"/>
      <w:szCs w:val="20"/>
      <w:lang w:val="en-US"/>
      <w14:ligatures w14:val="none"/>
    </w:rPr>
  </w:style>
  <w:style w:type="paragraph" w:styleId="ListParagraph">
    <w:name w:val="List Paragraph"/>
    <w:basedOn w:val="Normal"/>
    <w:uiPriority w:val="34"/>
    <w:qFormat/>
    <w:rsid w:val="00EC7208"/>
    <w:pPr>
      <w:ind w:left="471" w:hanging="360"/>
    </w:pPr>
  </w:style>
  <w:style w:type="character" w:customStyle="1" w:styleId="Heading2Char">
    <w:name w:val="Heading 2 Char"/>
    <w:basedOn w:val="DefaultParagraphFont"/>
    <w:link w:val="Heading2"/>
    <w:uiPriority w:val="9"/>
    <w:semiHidden/>
    <w:rsid w:val="00BF692D"/>
    <w:rPr>
      <w:rFonts w:asciiTheme="majorHAnsi" w:eastAsiaTheme="majorEastAsia" w:hAnsiTheme="majorHAnsi" w:cstheme="majorBidi"/>
      <w:color w:val="2F5496" w:themeColor="accent1" w:themeShade="BF"/>
      <w:kern w:val="0"/>
      <w:sz w:val="26"/>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1491</TotalTime>
  <Pages>4</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6</cp:revision>
  <dcterms:created xsi:type="dcterms:W3CDTF">2023-05-11T00:47:00Z</dcterms:created>
  <dcterms:modified xsi:type="dcterms:W3CDTF">2023-05-26T07:02:00Z</dcterms:modified>
</cp:coreProperties>
</file>