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48" w:line="279" w:lineRule="auto"/>
        <w:ind w:right="0" w:firstLine="0"/>
        <w:jc w:val="both"/>
        <w:rPr>
          <w:sz w:val="48"/>
          <w:szCs w:val="48"/>
        </w:rPr>
      </w:pPr>
    </w:p>
    <w:p>
      <w:pPr>
        <w:spacing w:after="48" w:line="279" w:lineRule="auto"/>
        <w:ind w:right="0" w:firstLine="0"/>
        <w:jc w:val="center"/>
        <w:rPr>
          <w:sz w:val="48"/>
          <w:szCs w:val="48"/>
        </w:rPr>
      </w:pPr>
      <w:r>
        <w:rPr>
          <w:sz w:val="48"/>
          <w:szCs w:val="48"/>
        </w:rPr>
        <w:t>Biomass – A Futuristic Biofuel</w:t>
      </w:r>
    </w:p>
    <w:p>
      <w:pPr>
        <w:spacing w:after="71" w:line="259" w:lineRule="auto"/>
        <w:ind w:right="0"/>
        <w:jc w:val="left"/>
        <w:rPr>
          <w:szCs w:val="20"/>
        </w:rPr>
      </w:pPr>
      <w:r>
        <w:rPr>
          <w:szCs w:val="20"/>
        </w:rPr>
        <w:t xml:space="preserve">                                              Jai Shiv</w:t>
      </w:r>
      <w:r>
        <w:rPr>
          <w:szCs w:val="20"/>
          <w:vertAlign w:val="superscript"/>
        </w:rPr>
        <w:t>1</w:t>
      </w:r>
    </w:p>
    <w:p>
      <w:pPr>
        <w:spacing w:after="0" w:line="259" w:lineRule="auto"/>
        <w:ind w:right="179" w:firstLine="0"/>
        <w:jc w:val="right"/>
        <w:rPr>
          <w:szCs w:val="20"/>
        </w:rPr>
        <w:sectPr>
          <w:headerReference r:id="rId7" w:type="first"/>
          <w:headerReference r:id="rId5" w:type="default"/>
          <w:headerReference r:id="rId6" w:type="even"/>
          <w:pgSz w:w="12240" w:h="15840"/>
          <w:pgMar w:top="443" w:right="1707" w:bottom="435" w:left="936" w:header="435" w:footer="720" w:gutter="0"/>
          <w:pgNumType w:start="1"/>
          <w:cols w:space="720" w:num="1"/>
          <w:titlePg/>
        </w:sectPr>
      </w:pPr>
      <w:r>
        <w:rPr>
          <w:i/>
          <w:szCs w:val="20"/>
          <w:vertAlign w:val="superscript"/>
        </w:rPr>
        <w:t>1</w:t>
      </w:r>
      <w:r>
        <w:rPr>
          <w:i/>
          <w:szCs w:val="20"/>
        </w:rPr>
        <w:t>Student, Department of</w:t>
      </w:r>
      <w:r>
        <w:rPr>
          <w:szCs w:val="20"/>
        </w:rPr>
        <w:t xml:space="preserve"> </w:t>
      </w:r>
      <w:r>
        <w:rPr>
          <w:i/>
          <w:szCs w:val="20"/>
        </w:rPr>
        <w:t>Mechanical Engineering, JSS Academy of Technical Education, Noida, India</w:t>
      </w:r>
    </w:p>
    <w:p>
      <w:pPr>
        <w:spacing w:after="16" w:line="259" w:lineRule="auto"/>
        <w:ind w:right="0" w:firstLine="0"/>
        <w:jc w:val="left"/>
        <w:rPr>
          <w:szCs w:val="20"/>
        </w:rPr>
      </w:pPr>
    </w:p>
    <w:p>
      <w:pPr>
        <w:spacing w:after="17" w:line="239" w:lineRule="auto"/>
        <w:ind w:left="-15" w:right="34"/>
        <w:rPr>
          <w:b/>
          <w:szCs w:val="20"/>
        </w:rPr>
      </w:pPr>
      <w:r>
        <w:rPr>
          <w:b/>
          <w:i/>
          <w:szCs w:val="20"/>
        </w:rPr>
        <w:t>Abstract</w:t>
      </w:r>
      <w:r>
        <w:rPr>
          <w:b/>
          <w:szCs w:val="20"/>
        </w:rPr>
        <w:t xml:space="preserve">: </w:t>
      </w:r>
      <w:r>
        <w:rPr>
          <w:b/>
          <w:bCs/>
          <w:szCs w:val="20"/>
          <w:shd w:val="clear" w:color="auto" w:fill="FFFFFF"/>
        </w:rPr>
        <w:t>The present study endeavours to conduct a functional analysis of biomass as a renewable energy source. The research seeks to create a broader understanding of the sources and energy conversion processes of biomass. The study specifically delves into the use of briquettes and pellets as a form of biomass fuel. Several key parameters related to the characteristics and performance of biomass were examined, based on a case study of the LEAF BIOFUELS company. The investigation provides detailed insights into the raw materials and products employed by the firm. The study's overarching objective is to demonstrate the advantages of utilizing biomass as a sustainable alternative to traditional fossil fuels. The research further explores the potential pathways and production techniques for converting biomass into obsolete fossil fuels.</w:t>
      </w:r>
    </w:p>
    <w:p>
      <w:pPr>
        <w:spacing w:after="0" w:line="259" w:lineRule="auto"/>
        <w:ind w:right="0" w:firstLine="0"/>
        <w:rPr>
          <w:szCs w:val="20"/>
        </w:rPr>
      </w:pPr>
    </w:p>
    <w:p>
      <w:pPr>
        <w:spacing w:after="261" w:line="239" w:lineRule="auto"/>
        <w:ind w:left="-15" w:right="34"/>
        <w:rPr>
          <w:szCs w:val="20"/>
        </w:rPr>
      </w:pPr>
      <w:r>
        <w:rPr>
          <w:b/>
          <w:i/>
          <w:szCs w:val="20"/>
        </w:rPr>
        <w:t>Keywords</w:t>
      </w:r>
      <w:r>
        <w:rPr>
          <w:b/>
          <w:szCs w:val="20"/>
        </w:rPr>
        <w:t xml:space="preserve">: Biomass &amp; Biofuels, Briquettes &amp; Pallets </w:t>
      </w:r>
    </w:p>
    <w:p>
      <w:pPr>
        <w:pStyle w:val="2"/>
        <w:numPr>
          <w:ilvl w:val="0"/>
          <w:numId w:val="1"/>
        </w:numPr>
        <w:spacing w:after="58"/>
        <w:ind w:right="50"/>
        <w:jc w:val="center"/>
        <w:rPr>
          <w:b/>
          <w:i w:val="0"/>
          <w:szCs w:val="20"/>
        </w:rPr>
      </w:pPr>
      <w:r>
        <w:rPr>
          <w:b/>
          <w:i w:val="0"/>
          <w:szCs w:val="20"/>
        </w:rPr>
        <w:t>Introduction</w:t>
      </w:r>
    </w:p>
    <w:p/>
    <w:p>
      <w:pPr>
        <w:spacing w:line="240" w:lineRule="auto"/>
        <w:ind w:right="0"/>
        <w:rPr>
          <w:rFonts w:eastAsia="SimSun"/>
          <w:szCs w:val="20"/>
        </w:rPr>
      </w:pPr>
      <w:r>
        <w:rPr>
          <w:rFonts w:eastAsia="Calibri"/>
          <w:color w:val="auto"/>
          <w:szCs w:val="20"/>
        </w:rPr>
        <w:t xml:space="preserve">Whenever we talk about the </w:t>
      </w:r>
      <w:r>
        <w:rPr>
          <w:rFonts w:eastAsia="Calibri"/>
          <w:color w:val="auto"/>
          <w:szCs w:val="20"/>
          <w:lang w:val="en-US"/>
        </w:rPr>
        <w:t>fuels whether solid or liquid</w:t>
      </w:r>
      <w:r>
        <w:rPr>
          <w:rFonts w:eastAsia="Calibri"/>
          <w:color w:val="auto"/>
          <w:szCs w:val="20"/>
        </w:rPr>
        <w:t xml:space="preserve">, the </w:t>
      </w:r>
      <w:r>
        <w:rPr>
          <w:rFonts w:eastAsia="Calibri"/>
          <w:color w:val="auto"/>
          <w:szCs w:val="20"/>
          <w:lang w:val="en-US"/>
        </w:rPr>
        <w:t>detrimental</w:t>
      </w:r>
      <w:r>
        <w:rPr>
          <w:rFonts w:eastAsia="Calibri"/>
          <w:color w:val="auto"/>
          <w:szCs w:val="20"/>
        </w:rPr>
        <w:t xml:space="preserve"> properties </w:t>
      </w:r>
      <w:r>
        <w:rPr>
          <w:rFonts w:eastAsia="Calibri"/>
          <w:color w:val="auto"/>
          <w:szCs w:val="20"/>
          <w:lang w:val="en-US"/>
        </w:rPr>
        <w:t xml:space="preserve">to </w:t>
      </w:r>
      <w:r>
        <w:rPr>
          <w:rFonts w:eastAsia="Calibri"/>
          <w:color w:val="auto"/>
          <w:szCs w:val="20"/>
        </w:rPr>
        <w:t xml:space="preserve">the </w:t>
      </w:r>
      <w:r>
        <w:rPr>
          <w:rFonts w:eastAsia="Calibri"/>
          <w:color w:val="auto"/>
          <w:szCs w:val="20"/>
          <w:lang w:val="en-US"/>
        </w:rPr>
        <w:t xml:space="preserve">environment </w:t>
      </w:r>
      <w:r>
        <w:rPr>
          <w:rFonts w:eastAsia="Calibri"/>
          <w:color w:val="auto"/>
          <w:szCs w:val="20"/>
        </w:rPr>
        <w:t xml:space="preserve">are always </w:t>
      </w:r>
      <w:r>
        <w:rPr>
          <w:rFonts w:eastAsia="Calibri"/>
          <w:color w:val="auto"/>
          <w:szCs w:val="20"/>
          <w:lang w:val="en-US"/>
        </w:rPr>
        <w:t xml:space="preserve">worrisome </w:t>
      </w:r>
      <w:r>
        <w:rPr>
          <w:rFonts w:eastAsia="Calibri"/>
          <w:color w:val="auto"/>
          <w:szCs w:val="20"/>
        </w:rPr>
        <w:t>and kept into considerations.</w:t>
      </w:r>
      <w:r>
        <w:rPr>
          <w:rFonts w:eastAsia="Calibri"/>
          <w:color w:val="auto"/>
          <w:szCs w:val="20"/>
          <w:lang w:val="en-US"/>
        </w:rPr>
        <w:t xml:space="preserve"> Most of the global energy supply has been catered by outdated fossil fuels like coal, gas, and crude oil. Rightful requirement of </w:t>
      </w:r>
      <w:r>
        <w:rPr>
          <w:rFonts w:eastAsia="SimSun"/>
          <w:color w:val="auto"/>
          <w:szCs w:val="20"/>
        </w:rPr>
        <w:t>fossil fuel</w:t>
      </w:r>
      <w:r>
        <w:rPr>
          <w:rFonts w:eastAsia="SimSun"/>
          <w:color w:val="auto"/>
          <w:szCs w:val="20"/>
          <w:lang w:val="en-US"/>
        </w:rPr>
        <w:t xml:space="preserve">s </w:t>
      </w:r>
      <w:r>
        <w:rPr>
          <w:rFonts w:eastAsia="SimSun"/>
          <w:color w:val="auto"/>
          <w:szCs w:val="20"/>
        </w:rPr>
        <w:t xml:space="preserve">has been </w:t>
      </w:r>
      <w:r>
        <w:rPr>
          <w:rFonts w:eastAsia="SimSun"/>
          <w:color w:val="auto"/>
          <w:szCs w:val="20"/>
          <w:lang w:val="en-US"/>
        </w:rPr>
        <w:t>soaring</w:t>
      </w:r>
      <w:r>
        <w:rPr>
          <w:rFonts w:eastAsia="SimSun"/>
          <w:color w:val="auto"/>
          <w:szCs w:val="20"/>
        </w:rPr>
        <w:t xml:space="preserve"> </w:t>
      </w:r>
      <w:r>
        <w:rPr>
          <w:rFonts w:eastAsia="SimSun"/>
          <w:color w:val="auto"/>
          <w:szCs w:val="20"/>
          <w:lang w:val="en-US"/>
        </w:rPr>
        <w:t>abundantly</w:t>
      </w:r>
      <w:r>
        <w:rPr>
          <w:rFonts w:eastAsia="SimSun"/>
          <w:color w:val="auto"/>
          <w:szCs w:val="20"/>
        </w:rPr>
        <w:t xml:space="preserve"> </w:t>
      </w:r>
      <w:r>
        <w:rPr>
          <w:rFonts w:eastAsia="SimSun"/>
          <w:color w:val="auto"/>
          <w:szCs w:val="20"/>
          <w:lang w:val="en-US"/>
        </w:rPr>
        <w:t>because of</w:t>
      </w:r>
      <w:r>
        <w:rPr>
          <w:rFonts w:eastAsia="SimSun"/>
          <w:color w:val="auto"/>
          <w:szCs w:val="20"/>
        </w:rPr>
        <w:t xml:space="preserve"> </w:t>
      </w:r>
      <w:r>
        <w:rPr>
          <w:rFonts w:eastAsia="SimSun"/>
          <w:color w:val="auto"/>
          <w:szCs w:val="20"/>
          <w:lang w:val="en-US"/>
        </w:rPr>
        <w:t>escalated</w:t>
      </w:r>
      <w:r>
        <w:rPr>
          <w:rFonts w:eastAsia="SimSun"/>
          <w:color w:val="auto"/>
          <w:szCs w:val="20"/>
        </w:rPr>
        <w:t xml:space="preserve"> </w:t>
      </w:r>
      <w:r>
        <w:rPr>
          <w:rFonts w:eastAsia="SimSun"/>
          <w:color w:val="auto"/>
          <w:szCs w:val="20"/>
          <w:lang w:val="en-US"/>
        </w:rPr>
        <w:t>energy generation</w:t>
      </w:r>
      <w:r>
        <w:rPr>
          <w:rFonts w:eastAsia="SimSun"/>
          <w:color w:val="auto"/>
          <w:szCs w:val="20"/>
        </w:rPr>
        <w:t>,</w:t>
      </w:r>
      <w:r>
        <w:rPr>
          <w:rFonts w:eastAsia="SimSun"/>
          <w:color w:val="auto"/>
          <w:szCs w:val="20"/>
          <w:lang w:val="en-US"/>
        </w:rPr>
        <w:t xml:space="preserve"> </w:t>
      </w:r>
      <w:r>
        <w:rPr>
          <w:rFonts w:eastAsia="SimSun"/>
          <w:color w:val="auto"/>
          <w:szCs w:val="20"/>
        </w:rPr>
        <w:t>industrialization,</w:t>
      </w:r>
      <w:r>
        <w:rPr>
          <w:rFonts w:eastAsia="SimSun"/>
          <w:color w:val="auto"/>
          <w:szCs w:val="20"/>
          <w:lang w:val="en-US"/>
        </w:rPr>
        <w:t xml:space="preserve"> </w:t>
      </w:r>
      <w:r>
        <w:rPr>
          <w:rFonts w:eastAsia="SimSun"/>
          <w:color w:val="auto"/>
          <w:szCs w:val="20"/>
        </w:rPr>
        <w:t>an</w:t>
      </w:r>
      <w:r>
        <w:rPr>
          <w:rFonts w:eastAsia="SimSun"/>
          <w:color w:val="auto"/>
          <w:szCs w:val="20"/>
          <w:lang w:val="en-US"/>
        </w:rPr>
        <w:t>d</w:t>
      </w:r>
      <w:r>
        <w:rPr>
          <w:rFonts w:eastAsia="SimSun"/>
          <w:color w:val="auto"/>
          <w:szCs w:val="20"/>
        </w:rPr>
        <w:t xml:space="preserve"> transportation</w:t>
      </w:r>
      <w:r>
        <w:rPr>
          <w:rFonts w:eastAsia="SimSun"/>
          <w:color w:val="auto"/>
          <w:szCs w:val="20"/>
          <w:lang w:val="en-US"/>
        </w:rPr>
        <w:t xml:space="preserve"> where coal </w:t>
      </w:r>
      <w:r>
        <w:rPr>
          <w:rFonts w:eastAsia="SimSun"/>
          <w:color w:val="auto"/>
          <w:szCs w:val="20"/>
        </w:rPr>
        <w:t>being</w:t>
      </w:r>
      <w:r>
        <w:rPr>
          <w:rFonts w:eastAsia="SimSun"/>
          <w:color w:val="auto"/>
          <w:szCs w:val="20"/>
          <w:lang w:val="en-US"/>
        </w:rPr>
        <w:t xml:space="preserve"> the vital fuel for energy generation and crude oil (</w:t>
      </w:r>
      <w:r>
        <w:rPr>
          <w:rFonts w:eastAsia="SimSun"/>
          <w:color w:val="auto"/>
          <w:szCs w:val="20"/>
        </w:rPr>
        <w:t>gasoline</w:t>
      </w:r>
      <w:r>
        <w:rPr>
          <w:rFonts w:eastAsia="SimSun"/>
          <w:color w:val="auto"/>
          <w:szCs w:val="20"/>
          <w:lang w:val="en-US"/>
        </w:rPr>
        <w:t>, petroleum,</w:t>
      </w:r>
      <w:r>
        <w:rPr>
          <w:rFonts w:eastAsia="SimSun"/>
          <w:color w:val="auto"/>
          <w:szCs w:val="20"/>
        </w:rPr>
        <w:t xml:space="preserve"> and diesel</w:t>
      </w:r>
      <w:r>
        <w:rPr>
          <w:rFonts w:eastAsia="SimSun"/>
          <w:color w:val="auto"/>
          <w:szCs w:val="20"/>
          <w:lang w:val="en-US"/>
        </w:rPr>
        <w:t>)</w:t>
      </w:r>
      <w:r>
        <w:rPr>
          <w:rFonts w:eastAsia="SimSun"/>
          <w:color w:val="auto"/>
          <w:szCs w:val="20"/>
        </w:rPr>
        <w:t xml:space="preserve"> </w:t>
      </w:r>
      <w:r>
        <w:rPr>
          <w:rFonts w:eastAsia="SimSun"/>
          <w:color w:val="auto"/>
          <w:szCs w:val="20"/>
          <w:lang w:val="en-US"/>
        </w:rPr>
        <w:t>for industrial</w:t>
      </w:r>
      <w:r>
        <w:rPr>
          <w:rFonts w:eastAsia="SimSun"/>
          <w:color w:val="auto"/>
          <w:szCs w:val="20"/>
        </w:rPr>
        <w:t xml:space="preserve"> </w:t>
      </w:r>
      <w:r>
        <w:rPr>
          <w:rFonts w:eastAsia="SimSun"/>
          <w:color w:val="auto"/>
          <w:szCs w:val="20"/>
          <w:lang w:val="en-US"/>
        </w:rPr>
        <w:t xml:space="preserve">and </w:t>
      </w:r>
      <w:r>
        <w:rPr>
          <w:rFonts w:eastAsia="SimSun"/>
          <w:color w:val="auto"/>
          <w:szCs w:val="20"/>
        </w:rPr>
        <w:t>transportation</w:t>
      </w:r>
      <w:r>
        <w:rPr>
          <w:rFonts w:eastAsia="SimSun"/>
          <w:color w:val="auto"/>
          <w:szCs w:val="20"/>
          <w:lang w:val="en-US"/>
        </w:rPr>
        <w:t xml:space="preserve"> </w:t>
      </w:r>
      <w:r>
        <w:rPr>
          <w:rFonts w:eastAsia="SimSun"/>
          <w:color w:val="auto"/>
          <w:szCs w:val="20"/>
        </w:rPr>
        <w:t>fuel.</w:t>
      </w:r>
      <w:r>
        <w:rPr>
          <w:rFonts w:eastAsia="SimSun"/>
          <w:color w:val="auto"/>
          <w:szCs w:val="20"/>
          <w:lang w:val="en-US"/>
        </w:rPr>
        <w:t xml:space="preserve"> Also blistering utilization of these fuels have limits the source and high greenhouse gas emission due to which people have great need of renewable and green sources for energy generation. </w:t>
      </w:r>
      <w:r>
        <w:rPr>
          <w:rFonts w:eastAsia="Calibri"/>
          <w:color w:val="auto"/>
          <w:szCs w:val="20"/>
          <w:lang w:val="en-US"/>
        </w:rPr>
        <w:t xml:space="preserve">But today’s technology driven contemporary era provides the solution by the name biofuel and biomass. </w:t>
      </w:r>
      <w:r>
        <w:rPr>
          <w:rFonts w:eastAsia="SimSun"/>
          <w:color w:val="auto"/>
          <w:szCs w:val="20"/>
        </w:rPr>
        <w:t xml:space="preserve">Biofuels </w:t>
      </w:r>
      <w:r>
        <w:rPr>
          <w:rFonts w:eastAsia="SimSun"/>
          <w:color w:val="auto"/>
          <w:szCs w:val="20"/>
          <w:lang w:val="en-US"/>
        </w:rPr>
        <w:t xml:space="preserve">and biomass </w:t>
      </w:r>
      <w:r>
        <w:rPr>
          <w:rFonts w:eastAsia="SimSun"/>
          <w:color w:val="auto"/>
          <w:szCs w:val="20"/>
        </w:rPr>
        <w:t xml:space="preserve">have </w:t>
      </w:r>
      <w:r>
        <w:rPr>
          <w:rFonts w:eastAsia="SimSun"/>
          <w:color w:val="auto"/>
          <w:szCs w:val="20"/>
          <w:lang w:val="en-US"/>
        </w:rPr>
        <w:t>gained</w:t>
      </w:r>
      <w:r>
        <w:rPr>
          <w:rFonts w:eastAsia="SimSun"/>
          <w:color w:val="auto"/>
          <w:szCs w:val="20"/>
        </w:rPr>
        <w:t xml:space="preserve"> </w:t>
      </w:r>
      <w:r>
        <w:rPr>
          <w:rFonts w:eastAsia="SimSun"/>
          <w:color w:val="auto"/>
          <w:szCs w:val="20"/>
          <w:lang w:val="en-US"/>
        </w:rPr>
        <w:t>appreciable</w:t>
      </w:r>
      <w:r>
        <w:rPr>
          <w:rFonts w:eastAsia="SimSun"/>
          <w:color w:val="auto"/>
          <w:szCs w:val="20"/>
        </w:rPr>
        <w:t xml:space="preserve"> </w:t>
      </w:r>
      <w:r>
        <w:rPr>
          <w:rFonts w:eastAsia="SimSun"/>
          <w:color w:val="auto"/>
          <w:szCs w:val="20"/>
          <w:lang w:val="en-US"/>
        </w:rPr>
        <w:t xml:space="preserve">awareness </w:t>
      </w:r>
      <w:r>
        <w:rPr>
          <w:rFonts w:eastAsia="SimSun"/>
          <w:color w:val="auto"/>
          <w:szCs w:val="20"/>
        </w:rPr>
        <w:t xml:space="preserve">due to renewable and </w:t>
      </w:r>
      <w:r>
        <w:rPr>
          <w:rFonts w:eastAsia="SimSun"/>
          <w:color w:val="auto"/>
          <w:szCs w:val="20"/>
          <w:lang w:val="en-US"/>
        </w:rPr>
        <w:t>eco-</w:t>
      </w:r>
      <w:r>
        <w:rPr>
          <w:rFonts w:eastAsia="SimSun"/>
          <w:color w:val="auto"/>
          <w:szCs w:val="20"/>
        </w:rPr>
        <w:t>friendly nature.</w:t>
      </w:r>
      <w:r>
        <w:rPr>
          <w:rFonts w:eastAsia="SimSun"/>
          <w:color w:val="auto"/>
          <w:szCs w:val="20"/>
          <w:lang w:val="en-US"/>
        </w:rPr>
        <w:t xml:space="preserve"> </w:t>
      </w:r>
      <w:r>
        <w:rPr>
          <w:rFonts w:eastAsia="SimSun"/>
          <w:color w:val="auto"/>
          <w:szCs w:val="20"/>
        </w:rPr>
        <w:t>Biomass is nothing but the naturally</w:t>
      </w:r>
      <w:r>
        <w:rPr>
          <w:rFonts w:eastAsia="SimSun"/>
          <w:color w:val="auto"/>
          <w:szCs w:val="20"/>
          <w:lang w:val="en-US"/>
        </w:rPr>
        <w:t xml:space="preserve"> obtained solid fuel</w:t>
      </w:r>
      <w:r>
        <w:rPr>
          <w:rFonts w:eastAsia="SimSun"/>
          <w:color w:val="auto"/>
          <w:szCs w:val="20"/>
        </w:rPr>
        <w:t xml:space="preserve"> such as wood, manure, organic waste, grass cuttings, rice,</w:t>
      </w:r>
      <w:r>
        <w:rPr>
          <w:rFonts w:eastAsia="SimSun"/>
          <w:color w:val="auto"/>
          <w:szCs w:val="20"/>
          <w:lang w:val="en-US"/>
        </w:rPr>
        <w:t xml:space="preserve"> and mustard husk </w:t>
      </w:r>
      <w:r>
        <w:rPr>
          <w:rFonts w:eastAsia="SimSun"/>
          <w:color w:val="auto"/>
          <w:szCs w:val="20"/>
        </w:rPr>
        <w:t>etc</w:t>
      </w:r>
      <w:r>
        <w:rPr>
          <w:rFonts w:eastAsia="SimSun"/>
          <w:color w:val="auto"/>
          <w:szCs w:val="20"/>
          <w:lang w:val="en-US"/>
        </w:rPr>
        <w:t xml:space="preserve"> which can also be amended for betterment via heavy machinery by mixture of more organically obtained substances while alcohols biofuels, bio diesel are alternates for the bio fuels in liquid state which will replace spark and compression ignition engines whereas bio gas going to replace LPG’s successfully in the future.</w:t>
      </w:r>
    </w:p>
    <w:p>
      <w:pPr>
        <w:ind w:right="0"/>
        <w:rPr>
          <w:szCs w:val="20"/>
        </w:rPr>
      </w:pPr>
      <w:r>
        <w:rPr>
          <w:szCs w:val="20"/>
        </w:rPr>
        <w:t xml:space="preserve">   </w:t>
      </w:r>
    </w:p>
    <w:p>
      <w:pPr>
        <w:pStyle w:val="2"/>
        <w:numPr>
          <w:ilvl w:val="0"/>
          <w:numId w:val="2"/>
        </w:numPr>
        <w:ind w:left="-5" w:right="0"/>
        <w:jc w:val="both"/>
        <w:rPr>
          <w:b/>
          <w:bCs/>
          <w:szCs w:val="20"/>
        </w:rPr>
      </w:pPr>
      <w:r>
        <w:rPr>
          <w:b/>
          <w:bCs/>
          <w:szCs w:val="20"/>
        </w:rPr>
        <w:t xml:space="preserve">Fossil Fuels </w:t>
      </w:r>
    </w:p>
    <w:p/>
    <w:p>
      <w:pPr>
        <w:spacing w:line="240" w:lineRule="auto"/>
        <w:ind w:right="113"/>
        <w:rPr>
          <w:color w:val="auto"/>
          <w:sz w:val="24"/>
          <w:szCs w:val="24"/>
        </w:rPr>
      </w:pPr>
      <w:r>
        <w:rPr>
          <w:szCs w:val="20"/>
          <w:shd w:val="clear" w:color="auto" w:fill="FFFFFF"/>
        </w:rPr>
        <w:t>Fossil fuels are non-renewable flammable hydrocarbon compounds derived from the remains of dead plants and animals that naturally formed within the earth's crust over extended periods of time. Coal, natural gas, and crude oil are the primary fossil fuels utilized as energy sources. The extraction of fossil fuels involves several steps, including exploration, extraction, processing, and refining. After combustion, energy is generated in the form of heat and electricity for commercial power plants. During combustion, carbon and hydrogen atoms in fossil fuels react with oxygen in the air to form carbon dioxide, water, and heat, which can then be converted into electrical energy using turbines or generators.</w:t>
      </w:r>
    </w:p>
    <w:p>
      <w:pPr>
        <w:spacing w:after="0" w:line="240" w:lineRule="auto"/>
        <w:ind w:right="0" w:firstLine="0"/>
        <w:jc w:val="left"/>
        <w:rPr>
          <w:color w:val="auto"/>
          <w:sz w:val="24"/>
          <w:szCs w:val="24"/>
        </w:rPr>
      </w:pPr>
    </w:p>
    <w:p>
      <w:pPr>
        <w:spacing w:line="240" w:lineRule="auto"/>
        <w:ind w:right="113"/>
        <w:rPr>
          <w:color w:val="auto"/>
          <w:sz w:val="24"/>
          <w:szCs w:val="24"/>
        </w:rPr>
      </w:pPr>
      <w:r>
        <w:rPr>
          <w:szCs w:val="20"/>
          <w:shd w:val="clear" w:color="auto" w:fill="FFFFFF"/>
        </w:rPr>
        <w:t>Fossil fuels accounted for 84% of primary energy consumption and 64% of global electricity production in 2019. However, large-scale burning of fossil fuels has caused significant environmental damage, with over 80% of human-generated carbon dioxide emissions resulting from the burning of these fuels. Annually, around 35 billion tonnes of CO2 are produced from the combustion of fossil fuels, posing a significant threat to the environment.</w:t>
      </w:r>
    </w:p>
    <w:p>
      <w:pPr>
        <w:spacing w:line="240" w:lineRule="auto"/>
        <w:ind w:right="113"/>
        <w:rPr>
          <w:rFonts w:eastAsia="sans-serif"/>
          <w:szCs w:val="20"/>
          <w:shd w:val="clear" w:color="auto" w:fill="FFFFFF"/>
          <w:lang w:val="en-US"/>
        </w:rPr>
      </w:pPr>
    </w:p>
    <w:p>
      <w:pPr>
        <w:numPr>
          <w:ilvl w:val="0"/>
          <w:numId w:val="2"/>
        </w:numPr>
        <w:ind w:left="-5" w:right="0" w:hanging="10"/>
        <w:rPr>
          <w:b/>
          <w:bCs/>
          <w:i/>
          <w:iCs/>
          <w:szCs w:val="20"/>
        </w:rPr>
      </w:pPr>
      <w:r>
        <w:rPr>
          <w:b/>
          <w:bCs/>
          <w:i/>
          <w:iCs/>
          <w:szCs w:val="20"/>
        </w:rPr>
        <w:t>Biofuels &amp; Biomass</w:t>
      </w:r>
    </w:p>
    <w:p>
      <w:pPr>
        <w:spacing w:after="160" w:line="240" w:lineRule="auto"/>
        <w:ind w:right="0" w:firstLine="0"/>
        <w:rPr>
          <w:b/>
          <w:bCs/>
          <w:i/>
          <w:iCs/>
          <w:szCs w:val="20"/>
        </w:rPr>
      </w:pPr>
    </w:p>
    <w:p>
      <w:pPr>
        <w:spacing w:after="160" w:line="240" w:lineRule="auto"/>
        <w:ind w:right="0" w:firstLine="0"/>
        <w:rPr>
          <w:color w:val="auto"/>
          <w:sz w:val="24"/>
          <w:szCs w:val="24"/>
        </w:rPr>
      </w:pPr>
      <w:r>
        <w:rPr>
          <w:b/>
          <w:bCs/>
          <w:i/>
          <w:iCs/>
          <w:szCs w:val="20"/>
        </w:rPr>
        <w:t>Biofuels</w:t>
      </w:r>
      <w:r>
        <w:rPr>
          <w:rFonts w:ascii="Calibri" w:hAnsi="Calibri" w:cs="Calibri"/>
          <w:szCs w:val="20"/>
          <w:shd w:val="clear" w:color="auto" w:fill="FFFFFF"/>
        </w:rPr>
        <w:br w:type="textWrapping"/>
      </w:r>
      <w:r>
        <w:rPr>
          <w:rFonts w:ascii="Calibri" w:hAnsi="Calibri" w:cs="Calibri"/>
          <w:szCs w:val="20"/>
          <w:shd w:val="clear" w:color="auto" w:fill="FFFFFF"/>
        </w:rPr>
        <w:t>Biofuels refer to renewable fuels generated from biomass, and the term biofuel is typically restricted to liquid or gaseous fuels that are employed for transportation purposes. (Biofuel, 2022)</w:t>
      </w:r>
      <w:r>
        <w:rPr>
          <w:rFonts w:ascii="Calibri" w:hAnsi="Calibri" w:cs="Calibri"/>
          <w:szCs w:val="20"/>
          <w:shd w:val="clear" w:color="auto" w:fill="FFFFFF"/>
        </w:rPr>
        <w:br w:type="textWrapping"/>
      </w:r>
      <w:r>
        <w:rPr>
          <w:rFonts w:ascii="Calibri" w:hAnsi="Calibri" w:cs="Calibri"/>
          <w:szCs w:val="20"/>
          <w:shd w:val="clear" w:color="auto" w:fill="FFFFFF"/>
        </w:rPr>
        <w:t xml:space="preserve">Biofuels are categorized into various generations based on their sources and production methods. First-generation biofuels, which include </w:t>
      </w:r>
      <w:r>
        <w:rPr>
          <w:rFonts w:ascii="Calibri" w:hAnsi="Calibri" w:cs="Calibri"/>
          <w:szCs w:val="20"/>
          <w:shd w:val="clear" w:color="auto" w:fill="FFFFFF"/>
          <w:lang w:val="en-US"/>
        </w:rPr>
        <w:t>bio-diesel</w:t>
      </w:r>
      <w:r>
        <w:rPr>
          <w:rFonts w:ascii="Calibri" w:hAnsi="Calibri" w:cs="Calibri"/>
          <w:szCs w:val="20"/>
          <w:shd w:val="clear" w:color="auto" w:fill="FFFFFF"/>
        </w:rPr>
        <w:t xml:space="preserve"> and </w:t>
      </w:r>
      <w:r>
        <w:rPr>
          <w:rFonts w:ascii="Calibri" w:hAnsi="Calibri" w:cs="Calibri"/>
          <w:szCs w:val="20"/>
          <w:shd w:val="clear" w:color="auto" w:fill="FFFFFF"/>
          <w:lang w:val="en-US"/>
        </w:rPr>
        <w:t>bio-ethanol</w:t>
      </w:r>
      <w:r>
        <w:rPr>
          <w:rFonts w:ascii="Calibri" w:hAnsi="Calibri" w:cs="Calibri"/>
          <w:szCs w:val="20"/>
          <w:shd w:val="clear" w:color="auto" w:fill="FFFFFF"/>
        </w:rPr>
        <w:t xml:space="preserve">, are produced from crops such as grains, seeds, and sugar crops. Second-generation biofuels, including bio methanol, biogas, and </w:t>
      </w:r>
      <w:r>
        <w:rPr>
          <w:rFonts w:ascii="Calibri" w:hAnsi="Calibri" w:cs="Calibri"/>
          <w:szCs w:val="20"/>
          <w:shd w:val="clear" w:color="auto" w:fill="FFFFFF"/>
          <w:lang w:val="en-US"/>
        </w:rPr>
        <w:t>bio-hydrogen</w:t>
      </w:r>
      <w:r>
        <w:rPr>
          <w:rFonts w:ascii="Calibri" w:hAnsi="Calibri" w:cs="Calibri"/>
          <w:szCs w:val="20"/>
          <w:shd w:val="clear" w:color="auto" w:fill="FFFFFF"/>
        </w:rPr>
        <w:t xml:space="preserve">, are produced from </w:t>
      </w:r>
      <w:r>
        <w:rPr>
          <w:rFonts w:ascii="Calibri" w:hAnsi="Calibri" w:cs="Calibri"/>
          <w:szCs w:val="20"/>
          <w:shd w:val="clear" w:color="auto" w:fill="FFFFFF"/>
          <w:lang w:val="en-US"/>
        </w:rPr>
        <w:t>lignocellulosis</w:t>
      </w:r>
      <w:r>
        <w:rPr>
          <w:rFonts w:ascii="Calibri" w:hAnsi="Calibri" w:cs="Calibri"/>
          <w:szCs w:val="20"/>
          <w:shd w:val="clear" w:color="auto" w:fill="FFFFFF"/>
        </w:rPr>
        <w:t xml:space="preserve"> materials. Third-generation biofuels, such as vegetable oils produced from algae, are derived from non-food biomass sources. (RóbertMagda,2020)</w:t>
      </w:r>
      <w:r>
        <w:rPr>
          <w:szCs w:val="20"/>
          <w:shd w:val="clear" w:color="auto" w:fill="FFFFFF"/>
        </w:rPr>
        <w:br w:type="textWrapping"/>
      </w:r>
      <w:r>
        <w:rPr>
          <w:szCs w:val="20"/>
          <w:shd w:val="clear" w:color="auto" w:fill="FFFFFF"/>
        </w:rPr>
        <w:t xml:space="preserve">The current global energy demand is approximately 4000 M.toe (Million Tonne) in oil equivalent, while the global production of biofuels, representing less than 1% of this demand, is only 36 M.toe. The major producers of liquid biofuels are Brazil and the USA, producing bio-ethanol, while Europe is the main producer of </w:t>
      </w:r>
      <w:r>
        <w:rPr>
          <w:szCs w:val="20"/>
          <w:shd w:val="clear" w:color="auto" w:fill="FFFFFF"/>
          <w:lang w:val="en-US"/>
        </w:rPr>
        <w:t>bio-diesel</w:t>
      </w:r>
      <w:r>
        <w:rPr>
          <w:szCs w:val="20"/>
          <w:shd w:val="clear" w:color="auto" w:fill="FFFFFF"/>
        </w:rPr>
        <w:t>, accounting for 85% of the world's total biofuel production. (Liquid Biofuels for Transport Prospects, risks, and opportunities, 2022)</w:t>
      </w:r>
    </w:p>
    <w:p>
      <w:pPr>
        <w:spacing w:line="240" w:lineRule="auto"/>
        <w:ind w:right="113" w:firstLine="0"/>
        <w:rPr>
          <w:color w:val="auto"/>
          <w:sz w:val="24"/>
          <w:szCs w:val="24"/>
        </w:rPr>
      </w:pPr>
      <w:r>
        <w:rPr>
          <w:b/>
          <w:bCs/>
          <w:i/>
          <w:iCs/>
          <w:szCs w:val="20"/>
        </w:rPr>
        <w:t>Biomass</w:t>
      </w:r>
    </w:p>
    <w:p>
      <w:pPr>
        <w:spacing w:after="0" w:line="240" w:lineRule="auto"/>
        <w:ind w:right="0"/>
        <w:rPr>
          <w:color w:val="auto"/>
          <w:sz w:val="24"/>
          <w:szCs w:val="24"/>
        </w:rPr>
      </w:pPr>
      <w:r>
        <w:rPr>
          <w:szCs w:val="20"/>
          <w:shd w:val="clear" w:color="auto" w:fill="FFFFFF"/>
        </w:rPr>
        <w:t xml:space="preserve">Biomass is an organic solid fuel that is renewable and sustainable, typically derived from plant waste for the purpose of generating various forms of energy. It is a form of bio-energy that utilizes bio-based </w:t>
      </w:r>
      <w:r>
        <w:rPr>
          <w:szCs w:val="20"/>
          <w:shd w:val="clear" w:color="auto" w:fill="FFFFFF"/>
          <w:lang w:val="en-US"/>
        </w:rPr>
        <w:t>feed-stocks</w:t>
      </w:r>
      <w:r>
        <w:rPr>
          <w:szCs w:val="20"/>
          <w:shd w:val="clear" w:color="auto" w:fill="FFFFFF"/>
        </w:rPr>
        <w:t>, and has the potential to increase the resilience of rural industries by generating revenue from waste streams while also mitigating carbon emissions by replacing fossil fuels. Biomass is primarily used as a raw organic material to produce energy in the form of electricity, heat, or other forms. The raw materials used for biomass include wood waste such as sawdust, wood chips, and lumber, crop waste such as rice husks, mustard, corn, sugar cane, and soybeans, animal manure, biogenic materials, and food waste. (Bioenergy</w:t>
      </w:r>
      <w:r>
        <w:rPr>
          <w:szCs w:val="20"/>
          <w:shd w:val="clear" w:color="auto" w:fill="FFFFFF"/>
        </w:rPr>
        <w:tab/>
      </w:r>
      <w:r>
        <w:rPr>
          <w:szCs w:val="20"/>
          <w:shd w:val="clear" w:color="auto" w:fill="FFFFFF"/>
        </w:rPr>
        <w:t>HOLDINGS</w:t>
      </w:r>
      <w:r>
        <w:rPr>
          <w:szCs w:val="20"/>
          <w:shd w:val="clear" w:color="auto" w:fill="FFFFFF"/>
        </w:rPr>
        <w:tab/>
      </w:r>
      <w:r>
        <w:rPr>
          <w:szCs w:val="20"/>
          <w:shd w:val="clear" w:color="auto" w:fill="FFFFFF"/>
        </w:rPr>
        <w:t>LLC,</w:t>
      </w:r>
      <w:r>
        <w:rPr>
          <w:szCs w:val="20"/>
          <w:shd w:val="clear" w:color="auto" w:fill="FFFFFF"/>
        </w:rPr>
        <w:tab/>
      </w:r>
      <w:r>
        <w:rPr>
          <w:szCs w:val="20"/>
          <w:shd w:val="clear" w:color="auto" w:fill="FFFFFF"/>
        </w:rPr>
        <w:t>2022)</w:t>
      </w:r>
      <w:r>
        <w:rPr>
          <w:szCs w:val="20"/>
          <w:shd w:val="clear" w:color="auto" w:fill="FFFFFF"/>
        </w:rPr>
        <w:br w:type="textWrapping"/>
      </w:r>
      <w:r>
        <w:rPr>
          <w:szCs w:val="20"/>
          <w:shd w:val="clear" w:color="auto" w:fill="FFFFFF"/>
        </w:rPr>
        <w:t>Biomass comprises organic matter that is non-fossilized and biodegradable in nature, originating from a variety of sources such as plants, animals, and byproduct residues from agricultural, municipal, and industrial waste. The utilization of biomass is becoming increasingly significant as a source of heat, electricity, and other forms of power. As of 2021, the United States' primary energy consumption from biomass was 4.8 quadrillion British thermal units, representing 5% of the total energy consumption. Of this total, 48% was derived from biofuels, primarily ethanol, while 43% was obtained from wood and its derivatives. The remaining 9% was sourced from animal manure, municipal waste, and agricultural by-products.</w:t>
      </w:r>
    </w:p>
    <w:p>
      <w:pPr>
        <w:spacing w:after="0" w:line="240" w:lineRule="auto"/>
        <w:ind w:right="0" w:firstLine="0"/>
        <w:rPr>
          <w:szCs w:val="20"/>
          <w:shd w:val="clear" w:color="auto" w:fill="FFFFFF"/>
        </w:rPr>
      </w:pPr>
      <w:r>
        <w:rPr>
          <w:szCs w:val="20"/>
          <w:shd w:val="clear" w:color="auto" w:fill="FFFFFF"/>
        </w:rPr>
        <w:t>(Biomass explained, 2022)</w:t>
      </w:r>
    </w:p>
    <w:p>
      <w:pPr>
        <w:spacing w:line="240" w:lineRule="auto"/>
        <w:ind w:right="0"/>
        <w:rPr>
          <w:color w:val="auto"/>
          <w:sz w:val="24"/>
          <w:szCs w:val="24"/>
        </w:rPr>
      </w:pPr>
      <w:r>
        <w:rPr>
          <w:szCs w:val="20"/>
          <w:shd w:val="clear" w:color="auto" w:fill="FFFFFF"/>
        </w:rPr>
        <w:t>The utilization of densified biomass as a fuel has gained significant popularity in many developing and developed countries. In Europe, countries such as Sweden, France, Austria, Switzerland, and Germany utilize small-scale biomass heating systems that combust pallets as fuel. In Brazil, briquettes are employed as substitutes for firewood in bakeries, pizzerias, food establishments, and factories with wood ovens, such as red brick factories. Nonetheless, the use of biomass briquetting has not yet fully spread in most countries, as this sector relies on the availability of a briquette market, suitable technologies, and waste availability.</w:t>
      </w:r>
    </w:p>
    <w:p>
      <w:pPr>
        <w:spacing w:line="240" w:lineRule="auto"/>
        <w:ind w:right="113"/>
        <w:rPr>
          <w:rFonts w:eastAsia="SimSun"/>
          <w:szCs w:val="20"/>
          <w:shd w:val="clear" w:color="auto" w:fill="FFFFFF"/>
          <w:lang w:val="en-US"/>
        </w:rPr>
      </w:pPr>
    </w:p>
    <w:p>
      <w:pPr>
        <w:pStyle w:val="10"/>
        <w:numPr>
          <w:ilvl w:val="0"/>
          <w:numId w:val="2"/>
        </w:numPr>
        <w:spacing w:beforeAutospacing="0" w:afterAutospacing="0"/>
        <w:jc w:val="both"/>
        <w:rPr>
          <w:rFonts w:eastAsia="Arial"/>
          <w:i/>
          <w:iCs/>
          <w:sz w:val="20"/>
          <w:szCs w:val="20"/>
        </w:rPr>
      </w:pPr>
      <w:r>
        <w:rPr>
          <w:b/>
          <w:bCs/>
          <w:i/>
          <w:iCs/>
          <w:sz w:val="20"/>
          <w:szCs w:val="20"/>
        </w:rPr>
        <w:t xml:space="preserve">Sources of Biomass </w:t>
      </w:r>
    </w:p>
    <w:p>
      <w:pPr>
        <w:pStyle w:val="10"/>
        <w:spacing w:beforeAutospacing="0" w:afterAutospacing="0"/>
        <w:jc w:val="both"/>
        <w:rPr>
          <w:rFonts w:eastAsia="Arial"/>
          <w:i/>
          <w:iCs/>
          <w:sz w:val="20"/>
          <w:szCs w:val="20"/>
        </w:rPr>
      </w:pPr>
    </w:p>
    <w:p>
      <w:pPr>
        <w:spacing w:line="240" w:lineRule="auto"/>
        <w:ind w:right="113" w:firstLine="0"/>
        <w:rPr>
          <w:color w:val="auto"/>
          <w:sz w:val="24"/>
          <w:szCs w:val="24"/>
        </w:rPr>
      </w:pPr>
      <w:r>
        <w:rPr>
          <w:szCs w:val="20"/>
          <w:shd w:val="clear" w:color="auto" w:fill="FFFFFF"/>
        </w:rPr>
        <w:t>FOREST RESIDUE</w:t>
      </w:r>
    </w:p>
    <w:p>
      <w:pPr>
        <w:spacing w:line="240" w:lineRule="auto"/>
        <w:ind w:right="0"/>
        <w:rPr>
          <w:color w:val="auto"/>
          <w:sz w:val="24"/>
          <w:szCs w:val="24"/>
        </w:rPr>
      </w:pPr>
      <w:r>
        <w:rPr>
          <w:szCs w:val="20"/>
          <w:shd w:val="clear" w:color="auto" w:fill="FFFFFF"/>
        </w:rPr>
        <w:t xml:space="preserve">Forest biomass </w:t>
      </w:r>
      <w:r>
        <w:rPr>
          <w:szCs w:val="20"/>
          <w:shd w:val="clear" w:color="auto" w:fill="FFFFFF"/>
          <w:lang w:val="en-US"/>
        </w:rPr>
        <w:t>feed-stocks</w:t>
      </w:r>
      <w:r>
        <w:rPr>
          <w:szCs w:val="20"/>
          <w:shd w:val="clear" w:color="auto" w:fill="FFFFFF"/>
        </w:rPr>
        <w:t xml:space="preserve"> typically include sawdust from furniture mills, wood chips, lumber, and firewood. Woody debris from dead, diseased, and poorly formed trees left in forests can also be utilized for biomass generation. The excessive leftover wood biomass can be harvested, which not only reduces the risk of fire and pests but also promotes forest restoration and vitality. By doing so, </w:t>
      </w:r>
      <w:r>
        <w:rPr>
          <w:szCs w:val="20"/>
          <w:shd w:val="clear" w:color="auto" w:fill="FFFFFF"/>
          <w:lang w:val="en-US"/>
        </w:rPr>
        <w:t>bio-energy</w:t>
      </w:r>
      <w:r>
        <w:rPr>
          <w:szCs w:val="20"/>
          <w:shd w:val="clear" w:color="auto" w:fill="FFFFFF"/>
        </w:rPr>
        <w:t xml:space="preserve"> can be produced without negatively impacting the ecological functionality, health, and stability of the forest.</w:t>
      </w:r>
    </w:p>
    <w:p>
      <w:pPr>
        <w:spacing w:after="0" w:line="240" w:lineRule="auto"/>
        <w:ind w:right="0" w:firstLine="0"/>
        <w:jc w:val="left"/>
        <w:rPr>
          <w:color w:val="auto"/>
          <w:sz w:val="24"/>
          <w:szCs w:val="24"/>
        </w:rPr>
      </w:pPr>
    </w:p>
    <w:p>
      <w:pPr>
        <w:spacing w:line="240" w:lineRule="auto"/>
        <w:ind w:right="113" w:firstLine="0"/>
        <w:rPr>
          <w:color w:val="auto"/>
          <w:sz w:val="24"/>
          <w:szCs w:val="24"/>
        </w:rPr>
      </w:pPr>
      <w:r>
        <w:rPr>
          <w:szCs w:val="20"/>
          <w:shd w:val="clear" w:color="auto" w:fill="FFFFFF"/>
        </w:rPr>
        <w:t>AGRICULTURAL FEED STOCKS</w:t>
      </w:r>
    </w:p>
    <w:p>
      <w:pPr>
        <w:spacing w:line="240" w:lineRule="auto"/>
        <w:ind w:right="0"/>
        <w:rPr>
          <w:color w:val="auto"/>
          <w:sz w:val="24"/>
          <w:szCs w:val="24"/>
        </w:rPr>
      </w:pPr>
      <w:r>
        <w:rPr>
          <w:szCs w:val="20"/>
          <w:shd w:val="clear" w:color="auto" w:fill="FFFFFF"/>
        </w:rPr>
        <w:t>Agricultural feed stocks can be of two types namely food crops and non-food crops. The food crops are those crops grown with the intention of direct consumption by humans such as rice, wheat, Sugarcane, maize, barley, mustard. These crops grown in cultivating land can be in the form of stalks, leaves, husks, and cobs also known as stover while non-food crops are those crops grown for industrial or commercial purpose and are not used directly such as tobacco, cotton, tea, coffee. Non-food crops are further classified to herbaceous and woody based on the nature of the crop.</w:t>
      </w:r>
    </w:p>
    <w:p>
      <w:pPr>
        <w:spacing w:line="240" w:lineRule="auto"/>
        <w:ind w:right="0"/>
        <w:rPr>
          <w:color w:val="auto"/>
          <w:sz w:val="24"/>
          <w:szCs w:val="24"/>
        </w:rPr>
      </w:pPr>
      <w:r>
        <w:rPr>
          <w:szCs w:val="20"/>
          <w:shd w:val="clear" w:color="auto" w:fill="FFFFFF"/>
        </w:rPr>
        <w:t xml:space="preserve">The utilization of </w:t>
      </w:r>
      <w:r>
        <w:rPr>
          <w:szCs w:val="20"/>
          <w:shd w:val="clear" w:color="auto" w:fill="FFFFFF"/>
          <w:lang w:val="en-US"/>
        </w:rPr>
        <w:t>feed-stocks</w:t>
      </w:r>
      <w:r>
        <w:rPr>
          <w:szCs w:val="20"/>
          <w:shd w:val="clear" w:color="auto" w:fill="FFFFFF"/>
        </w:rPr>
        <w:t xml:space="preserve"> for </w:t>
      </w:r>
      <w:r>
        <w:rPr>
          <w:szCs w:val="20"/>
          <w:shd w:val="clear" w:color="auto" w:fill="FFFFFF"/>
          <w:lang w:val="en-US"/>
        </w:rPr>
        <w:t>bio-energy</w:t>
      </w:r>
      <w:r>
        <w:rPr>
          <w:szCs w:val="20"/>
          <w:shd w:val="clear" w:color="auto" w:fill="FFFFFF"/>
        </w:rPr>
        <w:t xml:space="preserve"> can be classified into two categories: food crops and non-food crops. Food crops are those that are intentionally grown for direct human consumption, such as rice, wheat, sugarcane, maize, barley, and mustard. These crops are typically grown on arable land and their byproducts, such as stalks, leaves, husks, and cobs, are commonly referred to as stover. Non-food crops, on the other hand, are grown for industrial or commercial purposes and are not used directly for human consumption. Examples of non-food crops include tobacco, cotton, tea, and coffee. Non-food crops can be further classified as either herbaceous or woody based on the nature of the crop.</w:t>
      </w:r>
    </w:p>
    <w:p>
      <w:pPr>
        <w:spacing w:line="240" w:lineRule="auto"/>
        <w:ind w:right="0"/>
        <w:rPr>
          <w:color w:val="auto"/>
          <w:sz w:val="24"/>
          <w:szCs w:val="24"/>
        </w:rPr>
      </w:pPr>
    </w:p>
    <w:p>
      <w:pPr>
        <w:spacing w:line="240" w:lineRule="auto"/>
        <w:ind w:right="113" w:firstLine="0"/>
        <w:rPr>
          <w:color w:val="auto"/>
          <w:sz w:val="24"/>
          <w:szCs w:val="24"/>
        </w:rPr>
      </w:pPr>
      <w:r>
        <w:rPr>
          <w:szCs w:val="20"/>
          <w:shd w:val="clear" w:color="auto" w:fill="FFFFFF"/>
        </w:rPr>
        <w:t>ALGAE</w:t>
      </w:r>
    </w:p>
    <w:p>
      <w:pPr>
        <w:spacing w:line="240" w:lineRule="auto"/>
        <w:ind w:right="0"/>
        <w:rPr>
          <w:color w:val="auto"/>
          <w:sz w:val="24"/>
          <w:szCs w:val="24"/>
        </w:rPr>
      </w:pPr>
      <w:r>
        <w:rPr>
          <w:szCs w:val="20"/>
          <w:shd w:val="clear" w:color="auto" w:fill="FFFFFF"/>
        </w:rPr>
        <w:t xml:space="preserve">Algae are considered as promising </w:t>
      </w:r>
      <w:r>
        <w:rPr>
          <w:szCs w:val="20"/>
          <w:shd w:val="clear" w:color="auto" w:fill="FFFFFF"/>
          <w:lang w:val="en-US"/>
        </w:rPr>
        <w:t>feed-stocks</w:t>
      </w:r>
      <w:r>
        <w:rPr>
          <w:szCs w:val="20"/>
          <w:shd w:val="clear" w:color="auto" w:fill="FFFFFF"/>
        </w:rPr>
        <w:t xml:space="preserve"> for </w:t>
      </w:r>
      <w:r>
        <w:rPr>
          <w:szCs w:val="20"/>
          <w:shd w:val="clear" w:color="auto" w:fill="FFFFFF"/>
          <w:lang w:val="en-US"/>
        </w:rPr>
        <w:t>bio-energy</w:t>
      </w:r>
      <w:r>
        <w:rPr>
          <w:szCs w:val="20"/>
          <w:shd w:val="clear" w:color="auto" w:fill="FFFFFF"/>
        </w:rPr>
        <w:t xml:space="preserve"> and are a heterogeneous group of photosynthetic organisms that comprise </w:t>
      </w:r>
      <w:r>
        <w:rPr>
          <w:szCs w:val="20"/>
          <w:shd w:val="clear" w:color="auto" w:fill="FFFFFF"/>
          <w:lang w:val="en-US"/>
        </w:rPr>
        <w:t>macro-algae</w:t>
      </w:r>
      <w:r>
        <w:rPr>
          <w:szCs w:val="20"/>
          <w:shd w:val="clear" w:color="auto" w:fill="FFFFFF"/>
        </w:rPr>
        <w:t xml:space="preserve">, </w:t>
      </w:r>
      <w:r>
        <w:rPr>
          <w:szCs w:val="20"/>
          <w:shd w:val="clear" w:color="auto" w:fill="FFFFFF"/>
          <w:lang w:val="en-US"/>
        </w:rPr>
        <w:t>micro-algae</w:t>
      </w:r>
      <w:r>
        <w:rPr>
          <w:szCs w:val="20"/>
          <w:shd w:val="clear" w:color="auto" w:fill="FFFFFF"/>
        </w:rPr>
        <w:t>, and cyanobacteria. These organisms utilize solar energy along with essential nutrients like carbohydrates, proteins, and lipids to produce biomass. Algae cultivation can be carried out in diverse conditions, including fresh or saline water, and can be cultivated on various waste substrates, including industrial, agricultural, or municipal wastewater. (Biomass Resources, n.d.)</w:t>
      </w:r>
      <w:r>
        <w:rPr>
          <w:szCs w:val="20"/>
          <w:shd w:val="clear" w:color="auto" w:fill="FFFFFF"/>
        </w:rPr>
        <w:br w:type="textWrapping"/>
      </w:r>
    </w:p>
    <w:p>
      <w:pPr>
        <w:spacing w:line="240" w:lineRule="auto"/>
        <w:ind w:right="113" w:firstLine="0"/>
        <w:rPr>
          <w:color w:val="auto"/>
          <w:sz w:val="24"/>
          <w:szCs w:val="24"/>
        </w:rPr>
      </w:pPr>
      <w:r>
        <w:rPr>
          <w:szCs w:val="20"/>
          <w:shd w:val="clear" w:color="auto" w:fill="FFFFFF"/>
        </w:rPr>
        <w:t> BIOGENICAL MATERIAL/ MUNICIPAL WASTE </w:t>
      </w:r>
    </w:p>
    <w:p>
      <w:pPr>
        <w:spacing w:line="240" w:lineRule="auto"/>
        <w:ind w:right="0" w:firstLine="0"/>
        <w:rPr>
          <w:color w:val="auto"/>
          <w:sz w:val="24"/>
          <w:szCs w:val="24"/>
        </w:rPr>
      </w:pPr>
      <w:r>
        <w:rPr>
          <w:szCs w:val="20"/>
          <w:shd w:val="clear" w:color="auto" w:fill="FFFFFF"/>
        </w:rPr>
        <w:t xml:space="preserve">  Municipal waste, also known as urban solid waste, comprises a heterogeneous mixture of organic and inorganic materials, including paper, plastics, yard waste, rubber, leather, and food waste. These waste materials can be utilized as a potential </w:t>
      </w:r>
      <w:r>
        <w:rPr>
          <w:szCs w:val="20"/>
          <w:shd w:val="clear" w:color="auto" w:fill="FFFFFF"/>
          <w:lang w:val="en-US"/>
        </w:rPr>
        <w:t>feed-stock</w:t>
      </w:r>
      <w:r>
        <w:rPr>
          <w:szCs w:val="20"/>
          <w:shd w:val="clear" w:color="auto" w:fill="FFFFFF"/>
        </w:rPr>
        <w:t xml:space="preserve"> for </w:t>
      </w:r>
      <w:r>
        <w:rPr>
          <w:szCs w:val="20"/>
          <w:shd w:val="clear" w:color="auto" w:fill="FFFFFF"/>
          <w:lang w:val="en-US"/>
        </w:rPr>
        <w:t>bio-energy</w:t>
      </w:r>
      <w:r>
        <w:rPr>
          <w:szCs w:val="20"/>
          <w:shd w:val="clear" w:color="auto" w:fill="FFFFFF"/>
        </w:rPr>
        <w:t xml:space="preserve"> production, thereby reducing the amount of waste directed to landfills and promoting a circular economy.</w:t>
      </w:r>
    </w:p>
    <w:p>
      <w:pPr>
        <w:pStyle w:val="10"/>
        <w:spacing w:beforeAutospacing="0" w:afterAutospacing="0"/>
        <w:jc w:val="both"/>
        <w:rPr>
          <w:b/>
          <w:bCs/>
          <w:sz w:val="20"/>
          <w:szCs w:val="20"/>
        </w:rPr>
      </w:pPr>
      <w:r>
        <w:rPr>
          <w:rFonts w:eastAsia="Times New Roman"/>
          <w:lang w:val="en-IN" w:eastAsia="en-IN"/>
        </w:rPr>
        <w:br w:type="textWrapping"/>
      </w:r>
      <w:r>
        <w:rPr>
          <w:rFonts w:eastAsia="Times New Roman"/>
          <w:color w:val="000000"/>
          <w:sz w:val="20"/>
          <w:szCs w:val="20"/>
          <w:shd w:val="clear" w:color="auto" w:fill="FFFFFF"/>
          <w:lang w:val="en-IN" w:eastAsia="en-IN"/>
        </w:rPr>
        <w:t>WET</w:t>
      </w:r>
      <w:r>
        <w:rPr>
          <w:rFonts w:eastAsia="Times New Roman"/>
          <w:color w:val="000000"/>
          <w:sz w:val="20"/>
          <w:szCs w:val="20"/>
          <w:shd w:val="clear" w:color="auto" w:fill="FFFFFF"/>
          <w:lang w:val="en-IN" w:eastAsia="en-IN"/>
        </w:rPr>
        <w:tab/>
      </w:r>
      <w:r>
        <w:rPr>
          <w:rFonts w:eastAsia="Times New Roman"/>
          <w:color w:val="000000"/>
          <w:sz w:val="20"/>
          <w:szCs w:val="20"/>
          <w:shd w:val="clear" w:color="auto" w:fill="FFFFFF"/>
          <w:lang w:val="en-IN" w:eastAsia="en-IN"/>
        </w:rPr>
        <w:t xml:space="preserve">WASTE </w:t>
      </w:r>
      <w:r>
        <w:rPr>
          <w:rFonts w:eastAsia="Times New Roman"/>
          <w:color w:val="000000"/>
          <w:sz w:val="20"/>
          <w:szCs w:val="20"/>
          <w:shd w:val="clear" w:color="auto" w:fill="FFFFFF"/>
          <w:lang w:val="en-IN" w:eastAsia="en-IN"/>
        </w:rPr>
        <w:br w:type="textWrapping"/>
      </w:r>
      <w:r>
        <w:rPr>
          <w:rFonts w:eastAsia="Times New Roman"/>
          <w:color w:val="000000"/>
          <w:sz w:val="20"/>
          <w:szCs w:val="20"/>
          <w:shd w:val="clear" w:color="auto" w:fill="FFFFFF"/>
          <w:lang w:val="en-IN" w:eastAsia="en-IN"/>
        </w:rPr>
        <w:t xml:space="preserve">   Wet waste </w:t>
      </w:r>
      <w:r>
        <w:rPr>
          <w:rFonts w:eastAsia="Times New Roman"/>
          <w:color w:val="000000"/>
          <w:sz w:val="20"/>
          <w:szCs w:val="20"/>
          <w:shd w:val="clear" w:color="auto" w:fill="FFFFFF"/>
          <w:lang w:eastAsia="en-IN"/>
        </w:rPr>
        <w:t>feed-stocks</w:t>
      </w:r>
      <w:r>
        <w:rPr>
          <w:rFonts w:eastAsia="Times New Roman"/>
          <w:color w:val="000000"/>
          <w:sz w:val="20"/>
          <w:szCs w:val="20"/>
          <w:shd w:val="clear" w:color="auto" w:fill="FFFFFF"/>
          <w:lang w:val="en-IN" w:eastAsia="en-IN"/>
        </w:rPr>
        <w:t xml:space="preserve"> refer to organic waste streams, which include a variety of commercial, institutional, and residential food wastes, bio solids derived from municipal wastewater treatment, manure slurry from concentrated animal feeding operations, and organic waste from industrial operations. These </w:t>
      </w:r>
      <w:r>
        <w:rPr>
          <w:rFonts w:eastAsia="Times New Roman"/>
          <w:color w:val="000000"/>
          <w:sz w:val="20"/>
          <w:szCs w:val="20"/>
          <w:shd w:val="clear" w:color="auto" w:fill="FFFFFF"/>
          <w:lang w:eastAsia="en-IN"/>
        </w:rPr>
        <w:t>feed-stocks</w:t>
      </w:r>
      <w:r>
        <w:rPr>
          <w:rFonts w:eastAsia="Times New Roman"/>
          <w:color w:val="000000"/>
          <w:sz w:val="20"/>
          <w:szCs w:val="20"/>
          <w:shd w:val="clear" w:color="auto" w:fill="FFFFFF"/>
          <w:lang w:val="en-IN" w:eastAsia="en-IN"/>
        </w:rPr>
        <w:t xml:space="preserve"> can be converted into energy, which can provide additional income for rural communities while also addressing waste management challenges. Furthermore, biogas generated from these waste streams can be utilized for energy production, adding value to the waste-to-energy conversion process. (Biomass Resources, n.d.)</w:t>
      </w:r>
    </w:p>
    <w:p>
      <w:pPr>
        <w:pStyle w:val="10"/>
        <w:spacing w:beforeAutospacing="0" w:afterAutospacing="0"/>
        <w:jc w:val="both"/>
        <w:rPr>
          <w:b/>
          <w:bCs/>
          <w:i/>
          <w:iCs/>
          <w:sz w:val="20"/>
          <w:szCs w:val="20"/>
        </w:rPr>
      </w:pPr>
    </w:p>
    <w:p>
      <w:pPr>
        <w:pStyle w:val="10"/>
        <w:numPr>
          <w:ilvl w:val="0"/>
          <w:numId w:val="2"/>
        </w:numPr>
        <w:spacing w:beforeAutospacing="0" w:afterAutospacing="0"/>
        <w:jc w:val="both"/>
        <w:rPr>
          <w:rFonts w:eastAsia="Arial"/>
          <w:i/>
          <w:iCs/>
          <w:sz w:val="20"/>
          <w:szCs w:val="20"/>
        </w:rPr>
      </w:pPr>
      <w:r>
        <w:rPr>
          <w:b/>
          <w:bCs/>
          <w:i/>
          <w:iCs/>
          <w:sz w:val="20"/>
          <w:szCs w:val="20"/>
        </w:rPr>
        <w:t>Converting process from Biomass to Energy</w:t>
      </w:r>
    </w:p>
    <w:p>
      <w:pPr>
        <w:spacing w:line="240" w:lineRule="auto"/>
        <w:ind w:right="0"/>
        <w:rPr>
          <w:rFonts w:eastAsia="Verdana"/>
          <w:color w:val="auto"/>
          <w:szCs w:val="20"/>
          <w:shd w:val="clear" w:color="auto" w:fill="FFFFFF"/>
          <w:lang w:val="en-US" w:eastAsia="zh-CN" w:bidi="ar"/>
        </w:rPr>
      </w:pPr>
      <w:r>
        <w:rPr>
          <w:rFonts w:eastAsia="Verdana"/>
          <w:color w:val="auto"/>
          <w:szCs w:val="20"/>
          <w:shd w:val="clear" w:color="auto" w:fill="FFFFFF"/>
          <w:lang w:val="en-US" w:eastAsia="zh-CN" w:bidi="ar"/>
        </w:rPr>
        <w:t>There are generally four ways to convert Biomass to energy. These are direct combustion, thermo-chemical conversion, chemical conversion, and biological conversion.</w:t>
      </w:r>
    </w:p>
    <w:p>
      <w:pPr>
        <w:spacing w:after="0" w:line="240" w:lineRule="auto"/>
        <w:ind w:right="0"/>
        <w:rPr>
          <w:rFonts w:eastAsia="Verdana"/>
          <w:color w:val="auto"/>
          <w:szCs w:val="20"/>
          <w:shd w:val="clear" w:color="auto" w:fill="FFFFFF"/>
          <w:lang w:val="en-US" w:eastAsia="zh-CN" w:bidi="ar"/>
        </w:rPr>
      </w:pPr>
      <w:r>
        <w:rPr>
          <w:rFonts w:eastAsia="Verdana"/>
          <w:color w:val="auto"/>
          <w:szCs w:val="20"/>
          <w:shd w:val="clear" w:color="auto" w:fill="FFFFFF"/>
          <w:lang w:val="en-US" w:eastAsia="zh-CN" w:bidi="ar"/>
        </w:rPr>
        <w:t>a) Direct Conversion is the basic usual method for converting biomass to heat energy. Raw Material in this conversion compress to small pallet and briquettes then are burned directly for commercial or industrial purposes for producing heat or electricity for steam turbines.</w:t>
      </w:r>
    </w:p>
    <w:p>
      <w:pPr>
        <w:spacing w:after="0" w:line="240" w:lineRule="auto"/>
        <w:ind w:right="0"/>
        <w:rPr>
          <w:rFonts w:eastAsia="Verdana"/>
          <w:color w:val="auto"/>
          <w:szCs w:val="20"/>
          <w:shd w:val="clear" w:color="auto" w:fill="FFFFFF"/>
          <w:lang w:val="en-US" w:eastAsia="zh-CN" w:bidi="ar"/>
        </w:rPr>
      </w:pPr>
      <w:r>
        <w:rPr>
          <w:color w:val="auto"/>
          <w:szCs w:val="20"/>
          <w:shd w:val="clear" w:color="auto" w:fill="FFFFFF"/>
          <w:lang w:val="en-US"/>
        </w:rPr>
        <w:t>b) Chemical</w:t>
      </w:r>
      <w:r>
        <w:rPr>
          <w:color w:val="auto"/>
          <w:szCs w:val="20"/>
          <w:shd w:val="clear" w:color="auto" w:fill="FFFFFF"/>
        </w:rPr>
        <w:t xml:space="preserve"> conversion process</w:t>
      </w:r>
      <w:r>
        <w:rPr>
          <w:color w:val="auto"/>
          <w:szCs w:val="20"/>
          <w:shd w:val="clear" w:color="auto" w:fill="FFFFFF"/>
          <w:lang w:val="en-US"/>
        </w:rPr>
        <w:t xml:space="preserve"> which is also</w:t>
      </w:r>
      <w:r>
        <w:rPr>
          <w:color w:val="auto"/>
          <w:szCs w:val="20"/>
          <w:shd w:val="clear" w:color="auto" w:fill="FFFFFF"/>
        </w:rPr>
        <w:t xml:space="preserve"> known as </w:t>
      </w:r>
      <w:r>
        <w:rPr>
          <w:rStyle w:val="6"/>
          <w:i w:val="0"/>
          <w:color w:val="auto"/>
          <w:szCs w:val="20"/>
          <w:shd w:val="clear" w:color="auto" w:fill="FFFFFF"/>
        </w:rPr>
        <w:t>transesterification</w:t>
      </w:r>
      <w:r>
        <w:rPr>
          <w:color w:val="auto"/>
          <w:szCs w:val="20"/>
          <w:shd w:val="clear" w:color="auto" w:fill="FFFFFF"/>
        </w:rPr>
        <w:t> </w:t>
      </w:r>
      <w:r>
        <w:rPr>
          <w:color w:val="auto"/>
          <w:szCs w:val="20"/>
          <w:shd w:val="clear" w:color="auto" w:fill="FFFFFF"/>
          <w:lang w:val="en-US"/>
        </w:rPr>
        <w:t>of fatty acid methyl esters (FAME) obtained from vegetable oils, animal fats and greases to bio diesel for producing energy.</w:t>
      </w:r>
    </w:p>
    <w:p>
      <w:pPr>
        <w:spacing w:after="0" w:line="240" w:lineRule="auto"/>
        <w:ind w:right="0"/>
        <w:rPr>
          <w:rFonts w:eastAsia="Verdana"/>
          <w:color w:val="auto"/>
          <w:szCs w:val="20"/>
          <w:shd w:val="clear" w:color="auto" w:fill="FFFFFF"/>
          <w:lang w:val="en-US" w:eastAsia="zh-CN" w:bidi="ar"/>
        </w:rPr>
      </w:pPr>
      <w:r>
        <w:rPr>
          <w:color w:val="auto"/>
          <w:szCs w:val="20"/>
          <w:shd w:val="clear" w:color="auto" w:fill="FFFFFF"/>
          <w:lang w:val="en-US"/>
        </w:rPr>
        <w:t xml:space="preserve">c) Biological </w:t>
      </w:r>
      <w:r>
        <w:rPr>
          <w:color w:val="auto"/>
          <w:szCs w:val="20"/>
          <w:shd w:val="clear" w:color="auto" w:fill="FFFFFF"/>
        </w:rPr>
        <w:t xml:space="preserve">conversion includes conversion </w:t>
      </w:r>
      <w:r>
        <w:rPr>
          <w:color w:val="auto"/>
          <w:szCs w:val="20"/>
          <w:shd w:val="clear" w:color="auto" w:fill="FFFFFF"/>
          <w:lang w:val="en-US"/>
        </w:rPr>
        <w:t>of</w:t>
      </w:r>
      <w:r>
        <w:rPr>
          <w:color w:val="auto"/>
          <w:szCs w:val="20"/>
          <w:shd w:val="clear" w:color="auto" w:fill="FFFFFF"/>
        </w:rPr>
        <w:t xml:space="preserve"> biomass into </w:t>
      </w:r>
      <w:r>
        <w:fldChar w:fldCharType="begin"/>
      </w:r>
      <w:r>
        <w:instrText xml:space="preserve"> HYPERLINK "https://www.eia.gov/energyexplained/biofuels/ethanol.php" </w:instrText>
      </w:r>
      <w:r>
        <w:fldChar w:fldCharType="separate"/>
      </w:r>
      <w:r>
        <w:rPr>
          <w:rStyle w:val="9"/>
          <w:i/>
          <w:iCs/>
          <w:color w:val="auto"/>
          <w:szCs w:val="20"/>
          <w:u w:val="none"/>
          <w:shd w:val="clear" w:color="auto" w:fill="FFFFFF"/>
        </w:rPr>
        <w:t>ethanol</w:t>
      </w:r>
      <w:r>
        <w:rPr>
          <w:rStyle w:val="9"/>
          <w:i/>
          <w:iCs/>
          <w:color w:val="auto"/>
          <w:szCs w:val="20"/>
          <w:u w:val="none"/>
          <w:shd w:val="clear" w:color="auto" w:fill="FFFFFF"/>
        </w:rPr>
        <w:fldChar w:fldCharType="end"/>
      </w:r>
      <w:r>
        <w:rPr>
          <w:color w:val="auto"/>
          <w:szCs w:val="20"/>
          <w:shd w:val="clear" w:color="auto" w:fill="FFFFFF"/>
          <w:lang w:val="en-US"/>
        </w:rPr>
        <w:t xml:space="preserve"> to produce natural gas by fermentation process. Ethanol is used as an automobile fuel while natural gas such as bio gas used in residential as well as commercial purpose. This biological waste can be easily obtained from solid waste landfills. </w:t>
      </w:r>
      <w:r>
        <w:rPr>
          <w:rFonts w:eastAsia="Calibri"/>
          <w:color w:val="auto"/>
          <w:szCs w:val="20"/>
          <w:shd w:val="clear" w:color="auto" w:fill="FFFFFF"/>
          <w:lang w:val="en-US" w:bidi="ar"/>
        </w:rPr>
        <w:fldChar w:fldCharType="begin"/>
      </w:r>
      <w:r>
        <w:rPr>
          <w:rFonts w:eastAsia="Calibri"/>
          <w:color w:val="auto"/>
          <w:szCs w:val="20"/>
          <w:shd w:val="clear" w:color="auto" w:fill="FFFFFF"/>
          <w:lang w:val="en-US" w:eastAsia="en-US" w:bidi="ar"/>
        </w:rPr>
        <w:instrText xml:space="preserve"> CITATION Bio22 \l 1033 </w:instrText>
      </w:r>
      <w:r>
        <w:rPr>
          <w:rFonts w:eastAsia="Calibri"/>
          <w:color w:val="auto"/>
          <w:szCs w:val="20"/>
          <w:shd w:val="clear" w:color="auto" w:fill="FFFFFF"/>
          <w:lang w:val="en-US" w:bidi="ar"/>
        </w:rPr>
        <w:fldChar w:fldCharType="separate"/>
      </w:r>
      <w:r>
        <w:rPr>
          <w:rFonts w:eastAsia="Calibri"/>
          <w:color w:val="auto"/>
          <w:szCs w:val="20"/>
          <w:shd w:val="clear" w:color="auto" w:fill="FFFFFF"/>
          <w:lang w:val="en-US" w:eastAsia="en-US" w:bidi="ar"/>
        </w:rPr>
        <w:t xml:space="preserve"> (Biomass explained, 2022)</w:t>
      </w:r>
      <w:r>
        <w:rPr>
          <w:rFonts w:eastAsia="Calibri"/>
          <w:color w:val="auto"/>
          <w:szCs w:val="20"/>
          <w:shd w:val="clear" w:color="auto" w:fill="FFFFFF"/>
          <w:lang w:val="en-US" w:bidi="ar"/>
        </w:rPr>
        <w:fldChar w:fldCharType="end"/>
      </w:r>
    </w:p>
    <w:p>
      <w:pPr>
        <w:spacing w:after="160" w:line="240" w:lineRule="auto"/>
        <w:ind w:right="0"/>
        <w:rPr>
          <w:rFonts w:eastAsia="Verdana"/>
          <w:color w:val="auto"/>
          <w:szCs w:val="20"/>
          <w:shd w:val="clear" w:color="auto" w:fill="FFFFFF"/>
          <w:lang w:val="en-US" w:eastAsia="zh-CN" w:bidi="ar"/>
        </w:rPr>
      </w:pPr>
      <w:r>
        <w:rPr>
          <w:rStyle w:val="6"/>
          <w:i w:val="0"/>
          <w:color w:val="auto"/>
          <w:szCs w:val="20"/>
          <w:shd w:val="clear" w:color="auto" w:fill="FFFFFF"/>
          <w:lang w:val="en-US"/>
        </w:rPr>
        <w:t xml:space="preserve">d) Thermochemical conversion includes pyrolysis and gasification and both are thermally decomposed in which raw material is heated in closed highly pressurized containers known as gasifiers at a very high temperature. The only difference occurs in the presence of their temperature process and amount of oxygen </w:t>
      </w:r>
      <w:r>
        <w:rPr>
          <w:rFonts w:eastAsia="Verdana"/>
          <w:color w:val="auto"/>
          <w:szCs w:val="20"/>
          <w:shd w:val="clear" w:color="auto" w:fill="FFFFFF"/>
          <w:lang w:val="en-US" w:eastAsia="zh-CN" w:bidi="ar"/>
        </w:rPr>
        <w:t>during conversion.</w:t>
      </w:r>
    </w:p>
    <w:p>
      <w:pPr>
        <w:spacing w:after="160" w:line="240" w:lineRule="auto"/>
        <w:ind w:right="0"/>
        <w:rPr>
          <w:rFonts w:eastAsia="Verdana"/>
          <w:color w:val="auto"/>
          <w:szCs w:val="20"/>
          <w:shd w:val="clear" w:color="auto" w:fill="FFFFFF"/>
          <w:lang w:val="en-US" w:eastAsia="zh-CN" w:bidi="ar"/>
        </w:rPr>
      </w:pPr>
    </w:p>
    <w:p>
      <w:pPr>
        <w:pStyle w:val="16"/>
        <w:numPr>
          <w:ilvl w:val="0"/>
          <w:numId w:val="1"/>
        </w:numPr>
        <w:spacing w:after="58" w:line="259" w:lineRule="auto"/>
        <w:ind w:right="0"/>
        <w:jc w:val="center"/>
        <w:rPr>
          <w:b/>
          <w:szCs w:val="20"/>
        </w:rPr>
      </w:pPr>
      <w:r>
        <w:rPr>
          <w:b/>
          <w:szCs w:val="20"/>
        </w:rPr>
        <w:t>Literature Review</w:t>
      </w:r>
    </w:p>
    <w:p>
      <w:pPr>
        <w:pStyle w:val="16"/>
        <w:spacing w:after="58" w:line="259" w:lineRule="auto"/>
        <w:ind w:right="0" w:firstLine="0"/>
        <w:rPr>
          <w:b/>
          <w:szCs w:val="20"/>
        </w:rPr>
      </w:pPr>
    </w:p>
    <w:p>
      <w:pPr>
        <w:spacing w:line="240" w:lineRule="auto"/>
        <w:ind w:right="0"/>
        <w:rPr>
          <w:rFonts w:eastAsia="Lucida Sans Unicode"/>
          <w:color w:val="auto"/>
          <w:szCs w:val="20"/>
          <w:lang w:val="en-US"/>
        </w:rPr>
      </w:pPr>
      <w:r>
        <w:rPr>
          <w:rFonts w:eastAsia="Lucida Sans Unicode"/>
          <w:color w:val="auto"/>
          <w:szCs w:val="20"/>
          <w:lang w:val="en-US"/>
        </w:rPr>
        <w:t>In a new contemporary and thoughtful era where pollution, depletion of coal and its cost being a neuralgia to the mankind, biomass is an alternate solution which is 3 times less costly and 2 times less polluting from making use of the product when compared to fossil fuel like coal. This biomass briquettes are acting as revolution in making developing countries and boosting economy slowly as no humongous cost spend over heaving machinery and labour for mining and these biomasses are made from waste and left out products as well.</w:t>
      </w:r>
    </w:p>
    <w:p>
      <w:pPr>
        <w:spacing w:line="240" w:lineRule="auto"/>
        <w:ind w:right="0"/>
        <w:rPr>
          <w:rFonts w:eastAsia="Lucida Sans Unicode"/>
          <w:szCs w:val="20"/>
          <w:lang w:val="en-US"/>
        </w:rPr>
      </w:pPr>
      <w:r>
        <w:rPr>
          <w:rFonts w:eastAsia="Lucida Sans Unicode"/>
          <w:color w:val="auto"/>
          <w:szCs w:val="20"/>
          <w:lang w:val="en-US"/>
        </w:rPr>
        <w:t>It has been noticed that the general calorific value of fossil fuels is twice as compared to biomass, but that is certainly achievable for biomass after amendments to various parameters like moisture content, creating mixtures of different feed stock (saw dust), adding binders, carbon fixation, granulometry etc. as required.</w:t>
      </w:r>
    </w:p>
    <w:p>
      <w:pPr>
        <w:spacing w:line="240" w:lineRule="auto"/>
        <w:ind w:right="0"/>
        <w:rPr>
          <w:rFonts w:eastAsia="Lucida Sans Unicode"/>
          <w:szCs w:val="20"/>
          <w:lang w:val="en-US"/>
        </w:rPr>
      </w:pPr>
      <w:r>
        <w:rPr>
          <w:rFonts w:eastAsia="Lucida Sans Unicode"/>
          <w:color w:val="auto"/>
          <w:szCs w:val="20"/>
          <w:lang w:val="en-US"/>
        </w:rPr>
        <w:t>A case study at industry provides rough idea of machinery, raw material, and product used along with a lab report of their product quality.</w:t>
      </w:r>
    </w:p>
    <w:p>
      <w:pPr>
        <w:spacing w:line="240" w:lineRule="auto"/>
        <w:ind w:right="0"/>
        <w:rPr>
          <w:rFonts w:eastAsia="Lucida Sans Unicode"/>
          <w:color w:val="auto"/>
          <w:szCs w:val="20"/>
          <w:lang w:val="en-US"/>
        </w:rPr>
      </w:pPr>
      <w:r>
        <w:rPr>
          <w:rFonts w:eastAsia="Lucida Sans Unicode"/>
          <w:color w:val="auto"/>
          <w:szCs w:val="20"/>
          <w:lang w:val="en-US"/>
        </w:rPr>
        <w:t>To reiterate, this investigation research paper summarizes about the biomass (briquettes and pallets), betterment of biomass over fossil fuel (coal), procedure of making biomass, a case study of an industry and effects of different parameters on a biomass.</w:t>
      </w:r>
    </w:p>
    <w:p>
      <w:pPr>
        <w:spacing w:line="240" w:lineRule="auto"/>
        <w:ind w:right="113"/>
        <w:rPr>
          <w:rFonts w:eastAsia="SimSun"/>
          <w:szCs w:val="20"/>
        </w:rPr>
      </w:pPr>
    </w:p>
    <w:p>
      <w:pPr>
        <w:spacing w:line="240" w:lineRule="auto"/>
        <w:ind w:right="113" w:firstLine="0"/>
        <w:rPr>
          <w:b/>
          <w:bCs/>
          <w:color w:val="auto"/>
          <w:szCs w:val="20"/>
          <w:lang w:val="en-US"/>
        </w:rPr>
      </w:pPr>
      <w:r>
        <w:rPr>
          <w:b/>
          <w:bCs/>
          <w:color w:val="auto"/>
          <w:szCs w:val="20"/>
          <w:lang w:val="en-US"/>
        </w:rPr>
        <w:t>Briquettes and Pallets as Biomass</w:t>
      </w:r>
    </w:p>
    <w:p>
      <w:pPr>
        <w:spacing w:line="240" w:lineRule="auto"/>
        <w:ind w:right="113" w:firstLine="0"/>
        <w:rPr>
          <w:rFonts w:eastAsia="SimSun"/>
          <w:i/>
          <w:iCs/>
          <w:szCs w:val="20"/>
          <w:lang w:val="en-US" w:eastAsia="zh-CN" w:bidi="ar"/>
        </w:rPr>
      </w:pPr>
      <w:r>
        <w:rPr>
          <w:rFonts w:eastAsia="SimSun"/>
          <w:b/>
          <w:bCs/>
          <w:szCs w:val="20"/>
          <w:lang w:val="en-US" w:eastAsia="zh-CN" w:bidi="ar"/>
        </w:rPr>
        <w:t xml:space="preserve"> </w:t>
      </w:r>
      <w:r>
        <w:rPr>
          <w:rFonts w:eastAsia="SimSun"/>
          <w:b/>
          <w:bCs/>
          <w:i/>
          <w:iCs/>
          <w:szCs w:val="20"/>
          <w:lang w:val="en-US" w:eastAsia="zh-CN" w:bidi="ar"/>
        </w:rPr>
        <w:t xml:space="preserve">BRIQUETTES </w:t>
      </w:r>
    </w:p>
    <w:p>
      <w:pPr>
        <w:spacing w:line="240" w:lineRule="auto"/>
        <w:ind w:right="0" w:firstLine="0"/>
        <w:rPr>
          <w:rFonts w:ascii="Calibri" w:hAnsi="Calibri"/>
          <w:color w:val="auto"/>
          <w:szCs w:val="20"/>
          <w:lang w:val="en-US" w:eastAsia="zh-CN" w:bidi="ar"/>
        </w:rPr>
      </w:pPr>
      <w:r>
        <w:rPr>
          <w:rFonts w:eastAsia="SimSun"/>
          <w:szCs w:val="20"/>
          <w:lang w:val="en-US" w:eastAsia="zh-CN" w:bidi="ar"/>
        </w:rPr>
        <w:t xml:space="preserve">     </w:t>
      </w:r>
      <w:r>
        <w:rPr>
          <w:rFonts w:eastAsia="SimSun"/>
          <w:color w:val="auto"/>
          <w:szCs w:val="20"/>
          <w:lang w:val="en-US" w:eastAsia="zh-CN" w:bidi="ar"/>
        </w:rPr>
        <w:t>A Briquette (derives from french word brique means brick) is a wad into blocks of combustible material made of husks, charcoal, sawdust, peat, agricultural and animal waste etc. for fueling either small fire or large industries.</w:t>
      </w:r>
      <w:r>
        <w:rPr>
          <w:rFonts w:eastAsia="SimSun"/>
          <w:color w:val="0000FF"/>
          <w:szCs w:val="20"/>
          <w:lang w:val="en-US" w:eastAsia="zh-CN" w:bidi="ar"/>
        </w:rPr>
        <w:t xml:space="preserve"> </w:t>
      </w:r>
      <w:r>
        <w:rPr>
          <w:rFonts w:hint="eastAsia" w:ascii="Calibri" w:hAnsi="Calibri"/>
          <w:color w:val="auto"/>
          <w:szCs w:val="20"/>
          <w:lang w:val="en-US" w:eastAsia="zh-CN" w:bidi="ar"/>
        </w:rPr>
        <w:fldChar w:fldCharType="begin"/>
      </w:r>
      <w:r>
        <w:rPr>
          <w:rFonts w:hint="eastAsia" w:ascii="Calibri" w:hAnsi="Calibri"/>
          <w:color w:val="auto"/>
          <w:szCs w:val="20"/>
          <w:lang w:val="en-US" w:eastAsia="zh-CN" w:bidi="ar"/>
        </w:rPr>
        <w:instrText xml:space="preserve"> CITATION Bri22 \l 1033 </w:instrText>
      </w:r>
      <w:r>
        <w:rPr>
          <w:rFonts w:hint="eastAsia" w:ascii="Calibri" w:hAnsi="Calibri"/>
          <w:color w:val="auto"/>
          <w:szCs w:val="20"/>
          <w:lang w:val="en-US" w:eastAsia="zh-CN" w:bidi="ar"/>
        </w:rPr>
        <w:fldChar w:fldCharType="separate"/>
      </w:r>
      <w:r>
        <w:rPr>
          <w:rFonts w:hint="eastAsia" w:ascii="Calibri" w:hAnsi="Calibri"/>
          <w:color w:val="auto"/>
          <w:szCs w:val="20"/>
          <w:lang w:val="en-US" w:eastAsia="zh-CN" w:bidi="ar"/>
        </w:rPr>
        <w:t>(Briquette, 2022)</w:t>
      </w:r>
      <w:r>
        <w:rPr>
          <w:rFonts w:hint="eastAsia" w:ascii="Calibri" w:hAnsi="Calibri"/>
          <w:color w:val="auto"/>
          <w:szCs w:val="20"/>
          <w:lang w:val="en-US" w:eastAsia="zh-CN" w:bidi="ar"/>
        </w:rPr>
        <w:fldChar w:fldCharType="end"/>
      </w:r>
    </w:p>
    <w:p>
      <w:pPr>
        <w:spacing w:line="240" w:lineRule="auto"/>
        <w:ind w:right="0" w:firstLine="0"/>
        <w:rPr>
          <w:rFonts w:ascii="Calibri" w:hAnsi="Calibri"/>
          <w:color w:val="auto"/>
          <w:szCs w:val="20"/>
          <w:lang w:val="en-US" w:eastAsia="zh-CN" w:bidi="ar"/>
        </w:rPr>
      </w:pPr>
    </w:p>
    <w:p>
      <w:pPr>
        <w:spacing w:line="240" w:lineRule="auto"/>
        <w:ind w:right="0" w:firstLine="0"/>
        <w:rPr>
          <w:rFonts w:eastAsia="SimSun"/>
          <w:szCs w:val="20"/>
          <w:lang w:val="en-US" w:eastAsia="zh-CN" w:bidi="ar"/>
        </w:rPr>
      </w:pPr>
      <w:r>
        <w:rPr>
          <w:rFonts w:eastAsia="SimSun"/>
          <w:color w:val="auto"/>
          <w:szCs w:val="20"/>
          <w:lang w:val="en-US" w:eastAsia="zh-CN" w:bidi="ar"/>
        </w:rPr>
        <w:t xml:space="preserve">   </w:t>
      </w:r>
      <w:r>
        <w:rPr>
          <w:rFonts w:eastAsia="SimSun"/>
          <w:szCs w:val="20"/>
          <w:lang w:val="en-US" w:eastAsia="zh-CN" w:bidi="ar"/>
        </w:rPr>
        <w:t xml:space="preserve"> </w:t>
      </w:r>
      <w:r>
        <w:rPr>
          <w:rFonts w:eastAsia="SimSun"/>
          <w:color w:val="auto"/>
          <w:szCs w:val="20"/>
          <w:lang w:val="en-US" w:eastAsia="zh-CN" w:bidi="ar"/>
        </w:rPr>
        <w:t>Briquetting as a compaction technology is well known for us. In the old era, fine pieces were passed from</w:t>
      </w:r>
      <w:r>
        <w:rPr>
          <w:rFonts w:eastAsia="Arial"/>
          <w:color w:val="auto"/>
          <w:szCs w:val="20"/>
        </w:rPr>
        <w:t xml:space="preserve"> two counter-rotating wheels </w:t>
      </w:r>
      <w:r>
        <w:rPr>
          <w:rFonts w:eastAsia="Arial"/>
          <w:color w:val="auto"/>
          <w:szCs w:val="20"/>
          <w:lang w:val="en-US"/>
        </w:rPr>
        <w:t xml:space="preserve">with the help of </w:t>
      </w:r>
      <w:r>
        <w:rPr>
          <w:rFonts w:eastAsia="Arial"/>
          <w:color w:val="auto"/>
          <w:szCs w:val="20"/>
        </w:rPr>
        <w:t xml:space="preserve">screw or gravity feeders. </w:t>
      </w:r>
      <w:r>
        <w:rPr>
          <w:rFonts w:eastAsia="Arial"/>
          <w:color w:val="auto"/>
          <w:szCs w:val="20"/>
          <w:lang w:val="en-US"/>
        </w:rPr>
        <w:t>With h</w:t>
      </w:r>
      <w:r>
        <w:rPr>
          <w:rFonts w:eastAsia="Arial"/>
          <w:color w:val="auto"/>
          <w:szCs w:val="20"/>
        </w:rPr>
        <w:t>igh hydraulic pressure the rotating wheels compress the feed</w:t>
      </w:r>
      <w:r>
        <w:rPr>
          <w:rFonts w:eastAsia="Arial"/>
          <w:color w:val="auto"/>
          <w:szCs w:val="20"/>
          <w:lang w:val="en-US"/>
        </w:rPr>
        <w:t xml:space="preserve"> stock</w:t>
      </w:r>
      <w:r>
        <w:rPr>
          <w:rFonts w:eastAsia="Arial"/>
          <w:color w:val="auto"/>
          <w:szCs w:val="20"/>
        </w:rPr>
        <w:t xml:space="preserve"> to form briquettes</w:t>
      </w:r>
      <w:r>
        <w:rPr>
          <w:rFonts w:eastAsia="Arial"/>
          <w:color w:val="auto"/>
          <w:szCs w:val="20"/>
          <w:lang w:val="en-US"/>
        </w:rPr>
        <w:t xml:space="preserve">. </w:t>
      </w:r>
      <w:r>
        <w:rPr>
          <w:rFonts w:hint="eastAsia" w:ascii="Calibri" w:hAnsi="Calibri"/>
          <w:color w:val="auto"/>
          <w:szCs w:val="20"/>
          <w:lang w:val="en-US" w:eastAsia="zh-CN" w:bidi="ar"/>
        </w:rPr>
        <w:fldChar w:fldCharType="begin"/>
      </w:r>
      <w:r>
        <w:rPr>
          <w:rFonts w:hint="eastAsia" w:ascii="Calibri" w:hAnsi="Calibri"/>
          <w:color w:val="auto"/>
          <w:szCs w:val="20"/>
          <w:lang w:val="en-US" w:eastAsia="zh-CN" w:bidi="ar"/>
        </w:rPr>
        <w:instrText xml:space="preserve"> CITATION Ses13 \l 1033 </w:instrText>
      </w:r>
      <w:r>
        <w:rPr>
          <w:rFonts w:hint="eastAsia" w:ascii="Calibri" w:hAnsi="Calibri"/>
          <w:color w:val="auto"/>
          <w:szCs w:val="20"/>
          <w:lang w:val="en-US" w:eastAsia="zh-CN" w:bidi="ar"/>
        </w:rPr>
        <w:fldChar w:fldCharType="separate"/>
      </w:r>
      <w:r>
        <w:rPr>
          <w:rFonts w:hint="eastAsia" w:ascii="Calibri" w:hAnsi="Calibri"/>
          <w:color w:val="auto"/>
          <w:szCs w:val="20"/>
          <w:lang w:val="en-US" w:eastAsia="zh-CN" w:bidi="ar"/>
        </w:rPr>
        <w:t>(Briquetting, 10 December 2013.)</w:t>
      </w:r>
      <w:r>
        <w:rPr>
          <w:rFonts w:hint="eastAsia" w:ascii="Calibri" w:hAnsi="Calibri"/>
          <w:color w:val="auto"/>
          <w:szCs w:val="20"/>
          <w:lang w:val="en-US" w:eastAsia="zh-CN" w:bidi="ar"/>
        </w:rPr>
        <w:fldChar w:fldCharType="end"/>
      </w:r>
    </w:p>
    <w:p>
      <w:pPr>
        <w:spacing w:line="240" w:lineRule="auto"/>
        <w:ind w:right="0"/>
        <w:rPr>
          <w:rFonts w:eastAsia="Arial"/>
          <w:color w:val="auto"/>
          <w:szCs w:val="20"/>
          <w:lang w:val="en-US"/>
        </w:rPr>
      </w:pPr>
    </w:p>
    <w:p>
      <w:pPr>
        <w:spacing w:line="240" w:lineRule="auto"/>
        <w:ind w:right="0"/>
        <w:rPr>
          <w:rFonts w:eastAsia="Arial"/>
          <w:szCs w:val="20"/>
          <w:lang w:val="en-US" w:eastAsia="zh-CN"/>
        </w:rPr>
      </w:pPr>
      <w:r>
        <w:rPr>
          <w:rFonts w:eastAsia="Arial"/>
          <w:color w:val="auto"/>
          <w:szCs w:val="20"/>
          <w:lang w:val="en-US"/>
        </w:rPr>
        <w:t>Briquetting does not always require binders but to hold them for transportation, briquetting them and for storage and the most common once are molasses, starch and tar pitch.</w:t>
      </w:r>
    </w:p>
    <w:p>
      <w:pPr>
        <w:pStyle w:val="10"/>
        <w:shd w:val="clear" w:color="auto" w:fill="FFFFFF"/>
        <w:spacing w:before="105" w:beforeAutospacing="0" w:after="105" w:afterAutospacing="0"/>
        <w:ind w:left="720"/>
        <w:rPr>
          <w:rFonts w:eastAsia="sans-serif"/>
          <w:color w:val="0645AD"/>
          <w:sz w:val="20"/>
          <w:szCs w:val="20"/>
          <w:u w:val="single"/>
          <w:shd w:val="clear" w:color="auto" w:fill="FFFFFF"/>
        </w:rPr>
      </w:pPr>
      <w:r>
        <w:rPr>
          <w:rFonts w:ascii="SimSun" w:hAnsi="SimSun" w:cs="SimSun"/>
          <w:sz w:val="20"/>
          <w:szCs w:val="20"/>
          <w:lang w:bidi="ar"/>
        </w:rPr>
        <w:drawing>
          <wp:inline distT="0" distB="0" distL="114300" distR="114300">
            <wp:extent cx="2072005" cy="1553845"/>
            <wp:effectExtent l="0" t="0" r="0" b="0"/>
            <wp:docPr id="2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 descr="IMG_256"/>
                    <pic:cNvPicPr>
                      <a:picLocks noChangeAspect="1"/>
                    </pic:cNvPicPr>
                  </pic:nvPicPr>
                  <pic:blipFill>
                    <a:blip r:embed="rId9"/>
                    <a:stretch>
                      <a:fillRect/>
                    </a:stretch>
                  </pic:blipFill>
                  <pic:spPr>
                    <a:xfrm>
                      <a:off x="0" y="0"/>
                      <a:ext cx="2106337" cy="1579752"/>
                    </a:xfrm>
                    <a:prstGeom prst="rect">
                      <a:avLst/>
                    </a:prstGeom>
                    <a:noFill/>
                    <a:ln w="9525">
                      <a:noFill/>
                    </a:ln>
                  </pic:spPr>
                </pic:pic>
              </a:graphicData>
            </a:graphic>
          </wp:inline>
        </w:drawing>
      </w:r>
      <w:r>
        <w:rPr>
          <w:rFonts w:ascii="SimSun" w:hAnsi="SimSun" w:cs="SimSun"/>
          <w:sz w:val="20"/>
          <w:szCs w:val="20"/>
          <w:lang w:bidi="ar"/>
        </w:rPr>
        <w:t xml:space="preserve">       </w:t>
      </w:r>
      <w:r>
        <w:rPr>
          <w:rFonts w:eastAsia="sans-serif"/>
          <w:color w:val="0645AD"/>
          <w:sz w:val="20"/>
          <w:szCs w:val="20"/>
          <w:u w:val="single"/>
          <w:shd w:val="clear" w:color="auto" w:fill="FFFFFF"/>
        </w:rPr>
        <w:t xml:space="preserve">                                                  </w:t>
      </w:r>
    </w:p>
    <w:p>
      <w:pPr>
        <w:pStyle w:val="10"/>
        <w:shd w:val="clear" w:color="auto" w:fill="FFFFFF"/>
        <w:spacing w:before="105" w:beforeAutospacing="0" w:after="105" w:afterAutospacing="0"/>
        <w:ind w:left="720"/>
        <w:rPr>
          <w:rFonts w:eastAsia="sans-serif"/>
          <w:sz w:val="20"/>
          <w:szCs w:val="20"/>
          <w:u w:val="single"/>
          <w:shd w:val="clear" w:color="auto" w:fill="FFFFFF"/>
        </w:rPr>
      </w:pPr>
      <w:r>
        <w:rPr>
          <w:rFonts w:eastAsia="sans-serif"/>
          <w:color w:val="0645AD"/>
          <w:sz w:val="20"/>
          <w:szCs w:val="20"/>
          <w:shd w:val="clear" w:color="auto" w:fill="FFFFFF"/>
        </w:rPr>
        <w:t xml:space="preserve">                  </w:t>
      </w:r>
      <w:r>
        <w:rPr>
          <w:rFonts w:eastAsia="sans-serif"/>
          <w:sz w:val="20"/>
          <w:szCs w:val="20"/>
          <w:u w:val="single"/>
          <w:shd w:val="clear" w:color="auto" w:fill="FFFFFF"/>
        </w:rPr>
        <w:t>Fig.1 Briquettes</w:t>
      </w:r>
    </w:p>
    <w:p>
      <w:pPr>
        <w:spacing w:before="100" w:beforeAutospacing="1" w:line="240" w:lineRule="auto"/>
        <w:ind w:right="0"/>
        <w:rPr>
          <w:rFonts w:ascii="Arial" w:hAnsi="Arial" w:eastAsia="Arial" w:cs="Arial"/>
          <w:color w:val="2E2E2E"/>
          <w:szCs w:val="20"/>
          <w:lang w:val="en-US"/>
        </w:rPr>
      </w:pPr>
      <w:r>
        <w:rPr>
          <w:rFonts w:eastAsia="sans-serif"/>
          <w:color w:val="auto"/>
          <w:szCs w:val="20"/>
          <w:shd w:val="clear" w:color="auto" w:fill="FFFFFF"/>
          <w:lang w:val="en-US"/>
        </w:rPr>
        <w:t xml:space="preserve">Coal briquetting is mostly produced as briquettes for a long time as they are easily available from finely broken pieces from the mining process otherwise these are very difficult to burn as they require adequate airflow. Culm bombs were the first briquettes which were hand molded and used wet clay as a binder but was very inefficient as the unburned clay used as binder provides larger ash content, thus blocking the airflow. </w:t>
      </w:r>
      <w:r>
        <w:rPr>
          <w:rFonts w:eastAsia="Arial"/>
          <w:color w:val="auto"/>
          <w:szCs w:val="20"/>
          <w:lang w:val="en-US"/>
        </w:rPr>
        <w:t>T</w:t>
      </w:r>
      <w:r>
        <w:rPr>
          <w:rFonts w:eastAsia="Arial"/>
          <w:color w:val="auto"/>
          <w:szCs w:val="20"/>
        </w:rPr>
        <w:t>he agglomeration of coal</w:t>
      </w:r>
      <w:r>
        <w:rPr>
          <w:rFonts w:eastAsia="Arial"/>
          <w:color w:val="auto"/>
          <w:szCs w:val="20"/>
          <w:lang w:val="en-US"/>
        </w:rPr>
        <w:t xml:space="preserve"> is the </w:t>
      </w:r>
      <w:r>
        <w:rPr>
          <w:rFonts w:eastAsia="Arial"/>
          <w:color w:val="auto"/>
          <w:szCs w:val="20"/>
        </w:rPr>
        <w:t>traditional application for briquetting</w:t>
      </w:r>
      <w:r>
        <w:rPr>
          <w:rFonts w:eastAsia="Arial"/>
          <w:color w:val="auto"/>
          <w:szCs w:val="20"/>
          <w:lang w:val="en-US"/>
        </w:rPr>
        <w:t xml:space="preserve"> as most of the crops are seasonal and require storage throughout the year. </w:t>
      </w:r>
      <w:r>
        <w:rPr>
          <w:rFonts w:eastAsia="sans-serif"/>
          <w:color w:val="auto"/>
          <w:szCs w:val="20"/>
          <w:shd w:val="clear" w:color="auto" w:fill="FFFFFF"/>
          <w:lang w:val="en-US"/>
        </w:rPr>
        <w:t xml:space="preserve"> </w:t>
      </w:r>
      <w:r>
        <w:rPr>
          <w:rFonts w:hint="eastAsia" w:ascii="Calibri" w:hAnsi="Calibri"/>
          <w:color w:val="auto"/>
          <w:szCs w:val="20"/>
          <w:lang w:val="en-US" w:eastAsia="zh-CN" w:bidi="ar"/>
        </w:rPr>
        <w:fldChar w:fldCharType="begin"/>
      </w:r>
      <w:r>
        <w:rPr>
          <w:rFonts w:hint="eastAsia" w:ascii="Calibri" w:hAnsi="Calibri"/>
          <w:color w:val="auto"/>
          <w:szCs w:val="20"/>
          <w:lang w:val="en-US" w:eastAsia="zh-CN" w:bidi="ar"/>
        </w:rPr>
        <w:instrText xml:space="preserve"> CITATION Bri22 \l 1033 </w:instrText>
      </w:r>
      <w:r>
        <w:rPr>
          <w:rFonts w:hint="eastAsia" w:ascii="Calibri" w:hAnsi="Calibri"/>
          <w:color w:val="auto"/>
          <w:szCs w:val="20"/>
          <w:lang w:val="en-US" w:eastAsia="zh-CN" w:bidi="ar"/>
        </w:rPr>
        <w:fldChar w:fldCharType="separate"/>
      </w:r>
      <w:r>
        <w:rPr>
          <w:rFonts w:hint="eastAsia" w:ascii="Calibri" w:hAnsi="Calibri"/>
          <w:color w:val="auto"/>
          <w:szCs w:val="20"/>
          <w:lang w:val="en-US" w:eastAsia="zh-CN" w:bidi="ar"/>
        </w:rPr>
        <w:t>(Briquette, 2022)</w:t>
      </w:r>
      <w:r>
        <w:rPr>
          <w:rFonts w:hint="eastAsia" w:ascii="Calibri" w:hAnsi="Calibri"/>
          <w:color w:val="auto"/>
          <w:szCs w:val="20"/>
          <w:lang w:val="en-US" w:eastAsia="zh-CN" w:bidi="ar"/>
        </w:rPr>
        <w:fldChar w:fldCharType="end"/>
      </w:r>
    </w:p>
    <w:p>
      <w:pPr>
        <w:spacing w:line="240" w:lineRule="auto"/>
        <w:ind w:right="113" w:firstLine="0"/>
        <w:rPr>
          <w:rFonts w:eastAsia="SimSun"/>
          <w:b/>
          <w:bCs/>
          <w:szCs w:val="20"/>
          <w:lang w:val="en-US" w:eastAsia="zh-CN" w:bidi="ar"/>
        </w:rPr>
      </w:pPr>
      <w:r>
        <w:rPr>
          <w:rFonts w:eastAsia="SimSun"/>
          <w:b/>
          <w:bCs/>
          <w:szCs w:val="20"/>
          <w:lang w:val="en-US" w:eastAsia="zh-CN" w:bidi="ar"/>
        </w:rPr>
        <w:t xml:space="preserve"> </w:t>
      </w:r>
    </w:p>
    <w:p>
      <w:pPr>
        <w:spacing w:line="240" w:lineRule="auto"/>
        <w:ind w:right="113" w:firstLine="0"/>
        <w:rPr>
          <w:rFonts w:eastAsia="SimSun"/>
          <w:i/>
          <w:iCs/>
          <w:szCs w:val="20"/>
          <w:lang w:val="en-US" w:eastAsia="zh-CN" w:bidi="ar"/>
        </w:rPr>
      </w:pPr>
      <w:r>
        <w:rPr>
          <w:rFonts w:eastAsia="SimSun"/>
          <w:b/>
          <w:bCs/>
          <w:i/>
          <w:iCs/>
          <w:szCs w:val="20"/>
          <w:lang w:val="en-US" w:eastAsia="zh-CN" w:bidi="ar"/>
        </w:rPr>
        <w:t>PALLETS</w:t>
      </w:r>
    </w:p>
    <w:p>
      <w:pPr>
        <w:spacing w:line="240" w:lineRule="auto"/>
        <w:ind w:right="0"/>
        <w:rPr>
          <w:rFonts w:ascii="SimSun" w:hAnsi="SimSun" w:eastAsia="SimSun" w:cs="SimSun"/>
          <w:szCs w:val="20"/>
          <w:lang w:val="en-US" w:eastAsia="zh-CN" w:bidi="ar"/>
        </w:rPr>
      </w:pPr>
      <w:r>
        <w:rPr>
          <w:rFonts w:eastAsia="SimSun"/>
          <w:color w:val="auto"/>
          <w:szCs w:val="20"/>
          <w:lang w:val="en-US" w:eastAsia="zh-CN" w:bidi="ar"/>
        </w:rPr>
        <w:t xml:space="preserve">Pallets are intense compression of organic matter as biomass at a smaller level through agricultural, animal, and industrial waste. This densified </w:t>
      </w:r>
      <w:r>
        <w:rPr>
          <w:rFonts w:eastAsia="SimSun"/>
          <w:color w:val="auto"/>
          <w:szCs w:val="20"/>
          <w:shd w:val="clear" w:color="auto" w:fill="FFFFFF"/>
          <w:lang w:val="en-US"/>
        </w:rPr>
        <w:t>palletization</w:t>
      </w:r>
      <w:r>
        <w:rPr>
          <w:rFonts w:eastAsia="SimSun"/>
          <w:color w:val="auto"/>
          <w:szCs w:val="20"/>
          <w:lang w:val="en-US" w:eastAsia="zh-CN" w:bidi="ar"/>
        </w:rPr>
        <w:t xml:space="preserve"> of feed-stock used a wide range of materials for power generation. Also, pallets of high</w:t>
      </w:r>
      <w:r>
        <w:rPr>
          <w:rFonts w:eastAsia="SimSun"/>
          <w:color w:val="auto"/>
          <w:szCs w:val="20"/>
          <w:shd w:val="clear" w:color="auto" w:fill="FFFFFF"/>
        </w:rPr>
        <w:t xml:space="preserve"> density </w:t>
      </w:r>
      <w:r>
        <w:rPr>
          <w:rFonts w:eastAsia="SimSun"/>
          <w:color w:val="auto"/>
          <w:szCs w:val="20"/>
          <w:shd w:val="clear" w:color="auto" w:fill="FFFFFF"/>
          <w:lang w:val="en-US"/>
        </w:rPr>
        <w:t>promote</w:t>
      </w:r>
      <w:r>
        <w:rPr>
          <w:rFonts w:eastAsia="SimSun"/>
          <w:color w:val="auto"/>
          <w:szCs w:val="20"/>
          <w:shd w:val="clear" w:color="auto" w:fill="FFFFFF"/>
        </w:rPr>
        <w:t xml:space="preserve"> compact storage </w:t>
      </w:r>
      <w:r>
        <w:rPr>
          <w:rFonts w:eastAsia="SimSun"/>
          <w:color w:val="auto"/>
          <w:szCs w:val="20"/>
          <w:shd w:val="clear" w:color="auto" w:fill="FFFFFF"/>
          <w:lang w:val="en-US"/>
        </w:rPr>
        <w:t xml:space="preserve">for </w:t>
      </w:r>
      <w:r>
        <w:rPr>
          <w:rFonts w:eastAsia="SimSun"/>
          <w:color w:val="auto"/>
          <w:szCs w:val="20"/>
          <w:shd w:val="clear" w:color="auto" w:fill="FFFFFF"/>
        </w:rPr>
        <w:t>transportation over long</w:t>
      </w:r>
      <w:r>
        <w:rPr>
          <w:rFonts w:eastAsia="SimSun"/>
          <w:color w:val="auto"/>
          <w:szCs w:val="20"/>
          <w:shd w:val="clear" w:color="auto" w:fill="FFFFFF"/>
          <w:lang w:val="en-US"/>
        </w:rPr>
        <w:t>er</w:t>
      </w:r>
      <w:r>
        <w:rPr>
          <w:rFonts w:eastAsia="SimSun"/>
          <w:color w:val="auto"/>
          <w:szCs w:val="20"/>
          <w:shd w:val="clear" w:color="auto" w:fill="FFFFFF"/>
        </w:rPr>
        <w:t xml:space="preserve"> distance</w:t>
      </w:r>
      <w:r>
        <w:rPr>
          <w:rFonts w:eastAsia="SimSun"/>
          <w:color w:val="auto"/>
          <w:szCs w:val="20"/>
          <w:shd w:val="clear" w:color="auto" w:fill="FFFFFF"/>
          <w:lang w:val="en-US"/>
        </w:rPr>
        <w:t>s</w:t>
      </w:r>
      <w:r>
        <w:rPr>
          <w:rFonts w:eastAsia="SimSun"/>
          <w:color w:val="auto"/>
          <w:szCs w:val="20"/>
          <w:shd w:val="clear" w:color="auto" w:fill="FFFFFF"/>
        </w:rPr>
        <w:t>.</w:t>
      </w:r>
      <w:r>
        <w:rPr>
          <w:rFonts w:eastAsia="SimSun"/>
          <w:color w:val="auto"/>
          <w:szCs w:val="20"/>
          <w:shd w:val="clear" w:color="auto" w:fill="FFFFFF"/>
          <w:lang w:val="en-US"/>
        </w:rPr>
        <w:t xml:space="preserve"> As p</w:t>
      </w:r>
      <w:r>
        <w:rPr>
          <w:rFonts w:eastAsia="SimSun"/>
          <w:color w:val="auto"/>
          <w:szCs w:val="20"/>
          <w:shd w:val="clear" w:color="auto" w:fill="FFFFFF"/>
        </w:rPr>
        <w:t xml:space="preserve">allets are extremely dense, </w:t>
      </w:r>
      <w:r>
        <w:rPr>
          <w:rFonts w:eastAsia="SimSun"/>
          <w:color w:val="auto"/>
          <w:szCs w:val="20"/>
          <w:shd w:val="clear" w:color="auto" w:fill="FFFFFF"/>
          <w:lang w:val="en-US"/>
        </w:rPr>
        <w:t>they facilitate</w:t>
      </w:r>
      <w:r>
        <w:rPr>
          <w:rFonts w:eastAsia="SimSun"/>
          <w:color w:val="auto"/>
          <w:szCs w:val="20"/>
          <w:shd w:val="clear" w:color="auto" w:fill="FFFFFF"/>
        </w:rPr>
        <w:t xml:space="preserve"> low moisture content </w:t>
      </w:r>
      <w:r>
        <w:rPr>
          <w:rFonts w:eastAsia="SimSun"/>
          <w:color w:val="auto"/>
          <w:szCs w:val="20"/>
          <w:shd w:val="clear" w:color="auto" w:fill="FFFFFF"/>
          <w:lang w:val="en-US"/>
        </w:rPr>
        <w:t>which provides high combustion efficiency while burning. Pallets and Briquettes both are very similar in composition, they only differ by granulometry as pallets are smaller in size and briquettes are larger in size</w:t>
      </w:r>
    </w:p>
    <w:p>
      <w:pPr>
        <w:spacing w:line="240" w:lineRule="auto"/>
        <w:ind w:right="113"/>
        <w:rPr>
          <w:rFonts w:ascii="SimSun" w:hAnsi="SimSun" w:eastAsia="SimSun" w:cs="SimSun"/>
          <w:szCs w:val="20"/>
          <w:lang w:val="en-US" w:eastAsia="zh-CN" w:bidi="ar"/>
        </w:rPr>
      </w:pPr>
      <w:r>
        <w:rPr>
          <w:rFonts w:ascii="SimSun" w:hAnsi="SimSun" w:eastAsia="SimSun" w:cs="SimSun"/>
          <w:szCs w:val="20"/>
          <w:lang w:val="en-US" w:eastAsia="zh-CN" w:bidi="ar"/>
        </w:rPr>
        <w:t xml:space="preserve">               </w:t>
      </w:r>
    </w:p>
    <w:p>
      <w:pPr>
        <w:spacing w:line="240" w:lineRule="auto"/>
        <w:ind w:right="113"/>
        <w:rPr>
          <w:rFonts w:ascii="SimSun" w:hAnsi="SimSun" w:eastAsia="SimSun" w:cs="SimSun"/>
          <w:szCs w:val="20"/>
          <w:lang w:val="en-US" w:eastAsia="zh-CN" w:bidi="ar"/>
        </w:rPr>
      </w:pPr>
      <w:r>
        <w:rPr>
          <w:rFonts w:ascii="SimSun" w:hAnsi="SimSun" w:eastAsia="SimSun" w:cs="SimSun"/>
          <w:szCs w:val="20"/>
          <w:lang w:val="en-US" w:eastAsia="zh-CN" w:bidi="ar"/>
        </w:rPr>
        <w:t xml:space="preserve">        </w:t>
      </w:r>
      <w:r>
        <w:rPr>
          <w:rFonts w:ascii="SimSun" w:hAnsi="SimSun" w:eastAsia="SimSun" w:cs="SimSun"/>
          <w:szCs w:val="20"/>
          <w:lang w:val="en-US" w:eastAsia="zh-CN" w:bidi="ar"/>
        </w:rPr>
        <w:drawing>
          <wp:inline distT="0" distB="0" distL="114300" distR="114300">
            <wp:extent cx="1693545" cy="1270000"/>
            <wp:effectExtent l="0" t="0" r="0" b="0"/>
            <wp:docPr id="2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 descr="IMG_256"/>
                    <pic:cNvPicPr>
                      <a:picLocks noChangeAspect="1"/>
                    </pic:cNvPicPr>
                  </pic:nvPicPr>
                  <pic:blipFill>
                    <a:blip r:embed="rId10"/>
                    <a:stretch>
                      <a:fillRect/>
                    </a:stretch>
                  </pic:blipFill>
                  <pic:spPr>
                    <a:xfrm>
                      <a:off x="0" y="0"/>
                      <a:ext cx="1722561" cy="1291921"/>
                    </a:xfrm>
                    <a:prstGeom prst="rect">
                      <a:avLst/>
                    </a:prstGeom>
                    <a:noFill/>
                    <a:ln w="9525">
                      <a:noFill/>
                    </a:ln>
                  </pic:spPr>
                </pic:pic>
              </a:graphicData>
            </a:graphic>
          </wp:inline>
        </w:drawing>
      </w:r>
      <w:r>
        <w:rPr>
          <w:rFonts w:ascii="SimSun" w:hAnsi="SimSun" w:eastAsia="SimSun" w:cs="SimSun"/>
          <w:szCs w:val="20"/>
          <w:lang w:val="en-US" w:eastAsia="zh-CN" w:bidi="ar"/>
        </w:rPr>
        <w:t xml:space="preserve">          </w:t>
      </w:r>
    </w:p>
    <w:p>
      <w:pPr>
        <w:pStyle w:val="10"/>
        <w:shd w:val="clear" w:color="auto" w:fill="FFFFFF"/>
        <w:spacing w:before="105" w:beforeAutospacing="0" w:after="105" w:afterAutospacing="0"/>
        <w:ind w:left="720" w:firstLine="720"/>
        <w:rPr>
          <w:rFonts w:eastAsia="sans-serif"/>
          <w:sz w:val="20"/>
          <w:szCs w:val="20"/>
          <w:u w:val="single"/>
          <w:shd w:val="clear" w:color="auto" w:fill="FFFFFF"/>
        </w:rPr>
      </w:pPr>
      <w:r>
        <w:rPr>
          <w:rFonts w:eastAsia="sans-serif"/>
          <w:color w:val="0645AD"/>
          <w:sz w:val="20"/>
          <w:szCs w:val="20"/>
          <w:shd w:val="clear" w:color="auto" w:fill="FFFFFF"/>
        </w:rPr>
        <w:t xml:space="preserve">    </w:t>
      </w:r>
      <w:r>
        <w:rPr>
          <w:rFonts w:eastAsia="sans-serif"/>
          <w:sz w:val="20"/>
          <w:szCs w:val="20"/>
          <w:u w:val="single"/>
          <w:shd w:val="clear" w:color="auto" w:fill="FFFFFF"/>
        </w:rPr>
        <w:t>Fig.2 Pallets</w:t>
      </w:r>
    </w:p>
    <w:p>
      <w:pPr>
        <w:pStyle w:val="10"/>
        <w:shd w:val="clear" w:color="auto" w:fill="FFFFFF"/>
        <w:spacing w:before="105" w:beforeAutospacing="0" w:after="105" w:afterAutospacing="0"/>
        <w:ind w:left="720" w:firstLine="720"/>
        <w:rPr>
          <w:rFonts w:eastAsia="sans-serif"/>
          <w:sz w:val="20"/>
          <w:szCs w:val="20"/>
          <w:u w:val="single"/>
          <w:shd w:val="clear" w:color="auto" w:fill="FFFFFF"/>
        </w:rPr>
      </w:pPr>
    </w:p>
    <w:p>
      <w:pPr>
        <w:spacing w:after="58" w:line="259" w:lineRule="auto"/>
        <w:ind w:left="10" w:right="0" w:hanging="10"/>
        <w:jc w:val="center"/>
        <w:rPr>
          <w:b/>
          <w:szCs w:val="20"/>
        </w:rPr>
      </w:pPr>
      <w:r>
        <w:rPr>
          <w:b/>
          <w:szCs w:val="20"/>
        </w:rPr>
        <w:t>3.</w:t>
      </w:r>
      <w:r>
        <w:rPr>
          <w:rFonts w:ascii="Arial" w:hAnsi="Arial" w:eastAsia="Arial" w:cs="Arial"/>
          <w:b/>
          <w:szCs w:val="20"/>
        </w:rPr>
        <w:t xml:space="preserve"> </w:t>
      </w:r>
      <w:r>
        <w:rPr>
          <w:b/>
          <w:szCs w:val="20"/>
        </w:rPr>
        <w:t xml:space="preserve"> A Case study at LEAF BIOFUELS</w:t>
      </w:r>
    </w:p>
    <w:p>
      <w:pPr>
        <w:spacing w:after="58" w:line="259" w:lineRule="auto"/>
        <w:ind w:left="10" w:right="0" w:hanging="10"/>
        <w:jc w:val="center"/>
        <w:rPr>
          <w:b/>
          <w:szCs w:val="20"/>
        </w:rPr>
      </w:pPr>
    </w:p>
    <w:p>
      <w:pPr>
        <w:spacing w:line="240" w:lineRule="auto"/>
        <w:ind w:right="0"/>
        <w:rPr>
          <w:rFonts w:eastAsia="SimSun"/>
          <w:color w:val="auto"/>
          <w:szCs w:val="20"/>
          <w:lang w:val="en-US"/>
        </w:rPr>
      </w:pPr>
      <w:r>
        <w:rPr>
          <w:rFonts w:eastAsia="SimSun"/>
          <w:color w:val="auto"/>
          <w:szCs w:val="20"/>
          <w:lang w:val="en-US"/>
        </w:rPr>
        <w:t xml:space="preserve">A </w:t>
      </w:r>
      <w:r>
        <w:rPr>
          <w:rFonts w:eastAsia="SimSun"/>
          <w:b/>
          <w:bCs/>
          <w:color w:val="auto"/>
          <w:szCs w:val="20"/>
          <w:lang w:val="en-US"/>
        </w:rPr>
        <w:t>Leaf Biofuels</w:t>
      </w:r>
      <w:r>
        <w:rPr>
          <w:rFonts w:eastAsia="SimSun"/>
          <w:color w:val="auto"/>
          <w:szCs w:val="20"/>
          <w:lang w:val="en-US"/>
        </w:rPr>
        <w:t xml:space="preserve"> is a firm that offers coal alternatives made from processing Bio agricultural waste. Leaf biofuels help farmers as well as industries to grow together and make the nation a better place by discarding conservative carbon fuels made from fossils, making the environment cleaner and greener at an effective cost.</w:t>
      </w:r>
    </w:p>
    <w:p>
      <w:pPr>
        <w:spacing w:line="240" w:lineRule="auto"/>
        <w:ind w:right="0"/>
        <w:rPr>
          <w:rFonts w:eastAsia="SimSun"/>
          <w:szCs w:val="20"/>
          <w:lang w:val="en-US"/>
        </w:rPr>
      </w:pPr>
      <w:r>
        <w:rPr>
          <w:rFonts w:eastAsia="SimSun"/>
          <w:color w:val="auto"/>
          <w:szCs w:val="20"/>
          <w:lang w:val="en-US"/>
        </w:rPr>
        <w:t>They are manufacturers of briquettes and pallets made from agricultural waste especially mustard, husk and saw dust, also providing financial aid to farmers.</w:t>
      </w:r>
    </w:p>
    <w:p>
      <w:pPr>
        <w:spacing w:line="240" w:lineRule="auto"/>
        <w:ind w:right="113"/>
        <w:rPr>
          <w:rFonts w:eastAsia="SimSun"/>
          <w:color w:val="auto"/>
          <w:szCs w:val="20"/>
          <w:lang w:val="en-US"/>
        </w:rPr>
      </w:pPr>
      <w:r>
        <w:rPr>
          <w:rFonts w:eastAsia="SimSun"/>
          <w:color w:val="auto"/>
          <w:szCs w:val="20"/>
          <w:lang w:val="en-US"/>
        </w:rPr>
        <w:t>The out product they receive as briquettes and pallets are highly combustible and provide a calorific value close to coal at a 3.5 times cheaper rate than coal.</w:t>
      </w:r>
    </w:p>
    <w:p>
      <w:pPr>
        <w:spacing w:line="240" w:lineRule="auto"/>
        <w:ind w:right="113"/>
        <w:rPr>
          <w:rFonts w:eastAsia="SimSun"/>
          <w:color w:val="auto"/>
          <w:szCs w:val="20"/>
          <w:lang w:val="en-US" w:eastAsia="zh-CN"/>
        </w:rPr>
      </w:pPr>
      <w:r>
        <w:rPr>
          <w:rFonts w:eastAsia="SimSun"/>
          <w:color w:val="auto"/>
          <w:szCs w:val="20"/>
          <w:lang w:val="en-US" w:eastAsia="zh-CN"/>
        </w:rPr>
        <w:t>The company is currently located in bayana district of Rajasthan and soon will expand its branch in the district of Madhya Pradesh. The Plant Capacity of Bayana is 45 Metric Ton/Day and runs 24/7 mostly.</w:t>
      </w:r>
    </w:p>
    <w:p>
      <w:pPr>
        <w:spacing w:line="240" w:lineRule="auto"/>
        <w:ind w:right="113"/>
        <w:rPr>
          <w:rFonts w:eastAsia="SimSun"/>
          <w:szCs w:val="20"/>
          <w:lang w:val="en-US" w:eastAsia="zh-CN"/>
        </w:rPr>
      </w:pPr>
      <w:r>
        <w:rPr>
          <w:rFonts w:eastAsia="SimSun"/>
          <w:color w:val="auto"/>
          <w:szCs w:val="20"/>
          <w:lang w:val="en-US" w:eastAsia="zh-CN"/>
        </w:rPr>
        <w:t xml:space="preserve">As per the location, they depend on mustard farming so at the end of season they have tonnes of buffer storage of mustard husk that they can hold for a year. At Leaf Biofuels they have </w:t>
      </w:r>
      <w:r>
        <w:rPr>
          <w:rFonts w:eastAsia="SimSun"/>
          <w:b/>
          <w:bCs/>
          <w:color w:val="auto"/>
          <w:szCs w:val="20"/>
          <w:lang w:val="en-US" w:eastAsia="zh-CN"/>
        </w:rPr>
        <w:t>Pneumatic Separator</w:t>
      </w:r>
      <w:r>
        <w:rPr>
          <w:rFonts w:eastAsia="SimSun"/>
          <w:color w:val="auto"/>
          <w:szCs w:val="20"/>
          <w:lang w:val="en-US" w:eastAsia="zh-CN"/>
        </w:rPr>
        <w:t xml:space="preserve"> that separates the raw material from unwanted stone, pebbles, poly waste, mud etc., </w:t>
      </w:r>
      <w:r>
        <w:rPr>
          <w:rFonts w:eastAsia="SimSun"/>
          <w:b/>
          <w:bCs/>
          <w:color w:val="auto"/>
          <w:szCs w:val="20"/>
          <w:lang w:val="en-US" w:eastAsia="zh-CN"/>
        </w:rPr>
        <w:t xml:space="preserve">Hammer Mill Grinder </w:t>
      </w:r>
      <w:r>
        <w:rPr>
          <w:rFonts w:eastAsia="SimSun"/>
          <w:color w:val="auto"/>
          <w:szCs w:val="20"/>
          <w:lang w:val="en-US" w:eastAsia="zh-CN"/>
        </w:rPr>
        <w:t xml:space="preserve">that grinds the filtered material and makes a well bonded product which increases density. </w:t>
      </w:r>
      <w:r>
        <w:rPr>
          <w:rFonts w:eastAsia="SimSun"/>
          <w:b/>
          <w:bCs/>
          <w:color w:val="auto"/>
          <w:szCs w:val="20"/>
          <w:lang w:val="en-US" w:eastAsia="zh-CN"/>
        </w:rPr>
        <w:t>Biomass Briquetting Machine</w:t>
      </w:r>
      <w:r>
        <w:rPr>
          <w:rFonts w:eastAsia="SimSun"/>
          <w:color w:val="auto"/>
          <w:szCs w:val="20"/>
          <w:lang w:val="en-US" w:eastAsia="zh-CN"/>
        </w:rPr>
        <w:t xml:space="preserve"> which densifies the grinded filtered material by pressing and compaction to briquettes logs. All the main machinery of leaf biofuel is from</w:t>
      </w:r>
      <w:r>
        <w:rPr>
          <w:rFonts w:eastAsia="SimSun"/>
          <w:b/>
          <w:bCs/>
          <w:color w:val="auto"/>
          <w:szCs w:val="20"/>
          <w:lang w:val="en-US" w:eastAsia="zh-CN"/>
        </w:rPr>
        <w:t xml:space="preserve"> Lehra Machines</w:t>
      </w:r>
      <w:r>
        <w:rPr>
          <w:rFonts w:eastAsia="SimSun"/>
          <w:color w:val="auto"/>
          <w:szCs w:val="20"/>
          <w:lang w:val="en-US" w:eastAsia="zh-CN"/>
        </w:rPr>
        <w:t xml:space="preserve"> they made different kinds of Briquetting machines as well as separators, grinders, and other related machines.</w:t>
      </w:r>
    </w:p>
    <w:p>
      <w:pPr>
        <w:spacing w:after="58" w:line="240" w:lineRule="auto"/>
        <w:ind w:left="10" w:right="0" w:hanging="10"/>
        <w:rPr>
          <w:b/>
          <w:szCs w:val="20"/>
        </w:rPr>
      </w:pPr>
    </w:p>
    <w:p>
      <w:pPr>
        <w:spacing w:after="58" w:line="240" w:lineRule="auto"/>
        <w:ind w:left="10" w:right="0" w:hanging="10"/>
        <w:rPr>
          <w:b/>
          <w:szCs w:val="20"/>
        </w:rPr>
      </w:pPr>
    </w:p>
    <w:p>
      <w:pPr>
        <w:numPr>
          <w:ilvl w:val="0"/>
          <w:numId w:val="3"/>
        </w:numPr>
        <w:spacing w:after="58" w:line="240" w:lineRule="auto"/>
        <w:ind w:left="10" w:right="0" w:hanging="10"/>
        <w:rPr>
          <w:b/>
          <w:szCs w:val="20"/>
        </w:rPr>
      </w:pPr>
      <w:r>
        <w:rPr>
          <w:b/>
          <w:szCs w:val="20"/>
        </w:rPr>
        <w:t xml:space="preserve">Process of Making Briquettes at Leaf Biofuels </w:t>
      </w:r>
    </w:p>
    <w:p>
      <w:pPr>
        <w:spacing w:line="240" w:lineRule="auto"/>
        <w:ind w:right="113" w:firstLine="0"/>
        <w:rPr>
          <w:rFonts w:eastAsia="SimSun"/>
          <w:szCs w:val="20"/>
          <w:lang w:val="en-US"/>
        </w:rPr>
      </w:pPr>
      <w:r>
        <w:rPr>
          <w:rFonts w:eastAsia="SimSun"/>
          <w:color w:val="auto"/>
          <w:szCs w:val="20"/>
          <w:lang w:val="en-US"/>
        </w:rPr>
        <w:t>Step1. Raw Material</w:t>
      </w:r>
    </w:p>
    <w:p>
      <w:pPr>
        <w:spacing w:line="240" w:lineRule="auto"/>
        <w:ind w:right="113"/>
        <w:rPr>
          <w:rFonts w:eastAsia="SimSun"/>
          <w:szCs w:val="20"/>
          <w:lang w:val="en-US"/>
        </w:rPr>
      </w:pPr>
      <w:r>
        <w:rPr>
          <w:rFonts w:eastAsia="SimSun"/>
          <w:color w:val="auto"/>
          <w:szCs w:val="20"/>
          <w:lang w:val="en-US"/>
        </w:rPr>
        <w:t xml:space="preserve">Different types of raw material such as </w:t>
      </w:r>
      <w:r>
        <w:rPr>
          <w:rFonts w:eastAsia="SimSun"/>
          <w:color w:val="auto"/>
          <w:szCs w:val="20"/>
          <w:lang w:val="en-US" w:eastAsia="zh-CN" w:bidi="ar"/>
        </w:rPr>
        <w:t>charcoal, sawdust, peat, agricultural and animal waste etc.</w:t>
      </w:r>
      <w:r>
        <w:rPr>
          <w:rFonts w:eastAsia="SimSun"/>
          <w:color w:val="auto"/>
          <w:szCs w:val="20"/>
          <w:lang w:val="en-US"/>
        </w:rPr>
        <w:t xml:space="preserve"> is collected to the storage house to produce these Biomasses.</w:t>
      </w:r>
    </w:p>
    <w:p>
      <w:pPr>
        <w:spacing w:line="240" w:lineRule="auto"/>
        <w:ind w:right="113" w:firstLine="0"/>
        <w:rPr>
          <w:rFonts w:eastAsia="SimSun"/>
          <w:b/>
          <w:bCs/>
          <w:color w:val="auto"/>
          <w:szCs w:val="20"/>
          <w:lang w:val="en-US"/>
        </w:rPr>
      </w:pPr>
    </w:p>
    <w:p>
      <w:pPr>
        <w:spacing w:line="240" w:lineRule="auto"/>
        <w:ind w:right="113" w:firstLine="0"/>
        <w:rPr>
          <w:rFonts w:eastAsia="SimSun"/>
          <w:szCs w:val="20"/>
          <w:lang w:val="en-US"/>
        </w:rPr>
      </w:pPr>
      <w:r>
        <w:rPr>
          <w:rFonts w:eastAsia="SimSun"/>
          <w:color w:val="auto"/>
          <w:szCs w:val="20"/>
          <w:lang w:val="en-US"/>
        </w:rPr>
        <w:t>Step 2. Filter</w:t>
      </w:r>
    </w:p>
    <w:p>
      <w:pPr>
        <w:spacing w:line="240" w:lineRule="auto"/>
        <w:ind w:right="113"/>
        <w:rPr>
          <w:rFonts w:eastAsia="SimSun"/>
          <w:szCs w:val="20"/>
          <w:lang w:val="en-US"/>
        </w:rPr>
      </w:pPr>
      <w:r>
        <w:rPr>
          <w:rFonts w:eastAsia="SimSun"/>
          <w:color w:val="auto"/>
          <w:szCs w:val="20"/>
          <w:lang w:val="en-US"/>
        </w:rPr>
        <w:t>The raw material is pass-on for the filtration process in which raw material is separated from impurities (sand, stones).</w:t>
      </w:r>
    </w:p>
    <w:p>
      <w:pPr>
        <w:spacing w:line="240" w:lineRule="auto"/>
        <w:ind w:right="113"/>
        <w:rPr>
          <w:rFonts w:eastAsia="SimSun"/>
          <w:szCs w:val="20"/>
          <w:lang w:val="en-US"/>
        </w:rPr>
      </w:pPr>
      <w:r>
        <w:rPr>
          <w:rFonts w:eastAsia="SimSun"/>
          <w:color w:val="auto"/>
          <w:szCs w:val="20"/>
          <w:lang w:val="en-US"/>
        </w:rPr>
        <w:t>For this process, material is placed on the conveyor belt by man which passes toward the cyclone chamber which sucks all the raw material including sand particles and the large impurities left like stones and pebbles are separated out from it. After that, a fan attached to cyclone chamber removes all the fine dust/sand particles and the raw material is then left filtered.</w:t>
      </w:r>
    </w:p>
    <w:p>
      <w:pPr>
        <w:spacing w:line="240" w:lineRule="auto"/>
        <w:ind w:right="113" w:firstLine="0"/>
        <w:rPr>
          <w:rFonts w:eastAsia="SimSun"/>
          <w:b/>
          <w:bCs/>
          <w:color w:val="auto"/>
          <w:szCs w:val="20"/>
          <w:lang w:val="en-US"/>
        </w:rPr>
      </w:pPr>
    </w:p>
    <w:p>
      <w:pPr>
        <w:spacing w:line="240" w:lineRule="auto"/>
        <w:ind w:right="113" w:firstLine="0"/>
        <w:rPr>
          <w:rFonts w:eastAsia="SimSun"/>
          <w:szCs w:val="20"/>
          <w:lang w:val="en-US"/>
        </w:rPr>
      </w:pPr>
      <w:r>
        <w:rPr>
          <w:rFonts w:eastAsia="SimSun"/>
          <w:color w:val="auto"/>
          <w:szCs w:val="20"/>
          <w:lang w:val="en-US"/>
        </w:rPr>
        <w:t>Step 3. Drying</w:t>
      </w:r>
    </w:p>
    <w:p>
      <w:pPr>
        <w:spacing w:line="240" w:lineRule="auto"/>
        <w:ind w:right="113"/>
        <w:rPr>
          <w:rFonts w:eastAsia="SimSun"/>
          <w:szCs w:val="20"/>
          <w:lang w:val="en-US"/>
        </w:rPr>
      </w:pPr>
      <w:r>
        <w:rPr>
          <w:rFonts w:eastAsia="SimSun"/>
          <w:color w:val="auto"/>
          <w:szCs w:val="20"/>
          <w:lang w:val="en-US"/>
        </w:rPr>
        <w:t>The material after filtration is almost dried and passed on for crushing but if the material is wet then it is left for drying.</w:t>
      </w:r>
      <w:r>
        <w:rPr>
          <w:rFonts w:eastAsia="SimSun"/>
          <w:szCs w:val="20"/>
          <w:lang w:val="en-US"/>
        </w:rPr>
        <w:t xml:space="preserve"> </w:t>
      </w:r>
      <w:r>
        <w:rPr>
          <w:rFonts w:eastAsia="SimSun"/>
          <w:color w:val="auto"/>
          <w:szCs w:val="20"/>
          <w:lang w:val="en-US"/>
        </w:rPr>
        <w:t>After Drying sometimes raw material is also placed for buffer storage.</w:t>
      </w:r>
    </w:p>
    <w:p>
      <w:pPr>
        <w:spacing w:line="240" w:lineRule="auto"/>
        <w:ind w:right="113" w:firstLine="0"/>
        <w:rPr>
          <w:rFonts w:eastAsia="SimSun"/>
          <w:b/>
          <w:bCs/>
          <w:color w:val="auto"/>
          <w:szCs w:val="20"/>
          <w:lang w:val="en-US"/>
        </w:rPr>
      </w:pPr>
    </w:p>
    <w:p>
      <w:pPr>
        <w:spacing w:line="240" w:lineRule="auto"/>
        <w:ind w:right="113" w:firstLine="0"/>
        <w:rPr>
          <w:rFonts w:eastAsia="SimSun"/>
          <w:szCs w:val="20"/>
          <w:lang w:val="en-US"/>
        </w:rPr>
      </w:pPr>
      <w:r>
        <w:rPr>
          <w:rFonts w:eastAsia="SimSun"/>
          <w:color w:val="auto"/>
          <w:szCs w:val="20"/>
          <w:lang w:val="en-US"/>
        </w:rPr>
        <w:t>Step 4. Crushing</w:t>
      </w:r>
    </w:p>
    <w:p>
      <w:pPr>
        <w:spacing w:line="240" w:lineRule="auto"/>
        <w:ind w:right="113"/>
        <w:rPr>
          <w:rFonts w:eastAsia="SimSun"/>
          <w:szCs w:val="20"/>
          <w:lang w:val="en-US"/>
        </w:rPr>
      </w:pPr>
      <w:r>
        <w:rPr>
          <w:rFonts w:eastAsia="SimSun"/>
          <w:color w:val="auto"/>
          <w:szCs w:val="20"/>
          <w:lang w:val="en-US"/>
        </w:rPr>
        <w:t>As per the desired product the raw material passed on for various small process like chopping, grinding, shredding &amp; sieving. For Instance, if we need pallets of 20mm dia. then the material is finely crushed and for briquettes of 90- 100 mm dia. then material pieces left big.</w:t>
      </w:r>
    </w:p>
    <w:p>
      <w:pPr>
        <w:spacing w:line="240" w:lineRule="auto"/>
        <w:ind w:right="113"/>
        <w:rPr>
          <w:rFonts w:eastAsia="SimSun"/>
          <w:szCs w:val="20"/>
          <w:lang w:val="en-US"/>
        </w:rPr>
      </w:pPr>
      <w:r>
        <w:rPr>
          <w:rFonts w:eastAsia="SimSun"/>
          <w:color w:val="auto"/>
          <w:szCs w:val="20"/>
          <w:lang w:val="en-US"/>
        </w:rPr>
        <w:t>The size of the material for larger diameter briquettes is large and keeps on decreasing as the size of the briquettes/ pallets decreases.</w:t>
      </w:r>
      <w:r>
        <w:rPr>
          <w:rFonts w:eastAsia="SimSun"/>
          <w:szCs w:val="20"/>
          <w:lang w:val="en-US"/>
        </w:rPr>
        <w:t xml:space="preserve"> </w:t>
      </w:r>
      <w:r>
        <w:rPr>
          <w:rFonts w:eastAsia="SimSun"/>
          <w:color w:val="auto"/>
          <w:szCs w:val="20"/>
          <w:lang w:val="en-US"/>
        </w:rPr>
        <w:t xml:space="preserve">As per the need, raw material is mixed with additional binding chemicals for better solid shape of the out product. </w:t>
      </w:r>
    </w:p>
    <w:p>
      <w:pPr>
        <w:spacing w:line="240" w:lineRule="auto"/>
        <w:ind w:right="113" w:firstLine="0"/>
        <w:rPr>
          <w:rFonts w:eastAsia="SimSun"/>
          <w:b/>
          <w:bCs/>
          <w:color w:val="auto"/>
          <w:szCs w:val="20"/>
          <w:lang w:val="en-US"/>
        </w:rPr>
      </w:pPr>
    </w:p>
    <w:p>
      <w:pPr>
        <w:spacing w:line="240" w:lineRule="auto"/>
        <w:ind w:right="113" w:firstLine="0"/>
        <w:rPr>
          <w:rFonts w:eastAsia="SimSun"/>
          <w:szCs w:val="20"/>
          <w:lang w:val="en-US"/>
        </w:rPr>
      </w:pPr>
      <w:r>
        <w:rPr>
          <w:rFonts w:eastAsia="SimSun"/>
          <w:color w:val="auto"/>
          <w:szCs w:val="20"/>
          <w:lang w:val="en-US"/>
        </w:rPr>
        <w:t>Step 5. Densification</w:t>
      </w:r>
    </w:p>
    <w:p>
      <w:pPr>
        <w:spacing w:line="240" w:lineRule="auto"/>
        <w:ind w:right="0"/>
        <w:rPr>
          <w:rFonts w:eastAsia="SimSun"/>
          <w:color w:val="auto"/>
          <w:szCs w:val="20"/>
          <w:lang w:val="en-US"/>
        </w:rPr>
      </w:pPr>
      <w:r>
        <w:rPr>
          <w:rFonts w:eastAsia="SimSun"/>
          <w:color w:val="auto"/>
          <w:szCs w:val="20"/>
          <w:lang w:val="en-US"/>
        </w:rPr>
        <w:t xml:space="preserve">After drying and crushing, the material passed to the biomass Briquetting machine for required briquettes and pallets through pressing and compaction. </w:t>
      </w:r>
    </w:p>
    <w:p>
      <w:pPr>
        <w:spacing w:line="240" w:lineRule="auto"/>
        <w:ind w:right="113"/>
        <w:rPr>
          <w:rFonts w:eastAsia="SimSun"/>
          <w:szCs w:val="20"/>
          <w:lang w:val="en-US"/>
        </w:rPr>
      </w:pPr>
    </w:p>
    <w:p>
      <w:pPr>
        <w:spacing w:line="240" w:lineRule="auto"/>
        <w:ind w:right="0"/>
        <w:rPr>
          <w:rFonts w:eastAsia="SimSun"/>
          <w:szCs w:val="20"/>
          <w:lang w:val="en-US"/>
        </w:rPr>
      </w:pPr>
      <w:r>
        <w:rPr>
          <w:rFonts w:eastAsia="SimSun"/>
          <w:color w:val="auto"/>
          <w:szCs w:val="20"/>
          <w:lang w:val="en-US"/>
        </w:rPr>
        <w:t>For this process, after crushing material passed through conveyor belt which leads it to keep warram which leads the material in twisted motion towards die set, the material is then shaped in cylindrical logs using high force exerted by a piston which is driven by motor and crank mechanism.</w:t>
      </w:r>
    </w:p>
    <w:p>
      <w:pPr>
        <w:spacing w:line="240" w:lineRule="auto"/>
        <w:ind w:right="113" w:firstLine="0"/>
        <w:rPr>
          <w:rFonts w:eastAsia="SimSun"/>
          <w:b/>
          <w:bCs/>
          <w:color w:val="auto"/>
          <w:szCs w:val="20"/>
          <w:lang w:val="en-US"/>
        </w:rPr>
      </w:pPr>
    </w:p>
    <w:p>
      <w:pPr>
        <w:spacing w:line="240" w:lineRule="auto"/>
        <w:ind w:right="113" w:firstLine="0"/>
        <w:rPr>
          <w:rFonts w:eastAsia="SimSun"/>
          <w:szCs w:val="20"/>
          <w:lang w:val="en-US"/>
        </w:rPr>
      </w:pPr>
      <w:r>
        <w:rPr>
          <w:rFonts w:eastAsia="SimSun"/>
          <w:color w:val="auto"/>
          <w:szCs w:val="20"/>
          <w:lang w:val="en-US"/>
        </w:rPr>
        <w:t>Step 6. Briquettes/pallets</w:t>
      </w:r>
    </w:p>
    <w:p>
      <w:pPr>
        <w:spacing w:line="240" w:lineRule="auto"/>
        <w:ind w:right="0"/>
        <w:rPr>
          <w:rFonts w:eastAsia="SimSun"/>
          <w:szCs w:val="20"/>
          <w:lang w:val="en-US"/>
        </w:rPr>
      </w:pPr>
      <w:r>
        <w:rPr>
          <w:rFonts w:eastAsia="SimSun"/>
          <w:color w:val="auto"/>
          <w:szCs w:val="20"/>
          <w:lang w:val="en-US"/>
        </w:rPr>
        <w:t>The briquettes and pallets received as out product left for cooling.</w:t>
      </w:r>
      <w:r>
        <w:rPr>
          <w:rFonts w:eastAsia="SimSun"/>
          <w:szCs w:val="20"/>
          <w:lang w:val="en-US"/>
        </w:rPr>
        <w:t xml:space="preserve"> </w:t>
      </w:r>
      <w:r>
        <w:rPr>
          <w:rFonts w:eastAsia="SimSun"/>
          <w:color w:val="auto"/>
          <w:szCs w:val="20"/>
          <w:lang w:val="en-US"/>
        </w:rPr>
        <w:t xml:space="preserve">Then, briquettes and pallets are passed for the carbonization process as per the need and requirement. </w:t>
      </w:r>
    </w:p>
    <w:p>
      <w:pPr>
        <w:spacing w:line="240" w:lineRule="auto"/>
        <w:ind w:right="113" w:firstLine="0"/>
        <w:rPr>
          <w:rFonts w:eastAsia="SimSun"/>
          <w:b/>
          <w:bCs/>
          <w:color w:val="auto"/>
          <w:szCs w:val="20"/>
          <w:lang w:val="en-US"/>
        </w:rPr>
      </w:pPr>
    </w:p>
    <w:p>
      <w:pPr>
        <w:spacing w:line="240" w:lineRule="auto"/>
        <w:ind w:right="113" w:firstLine="0"/>
        <w:rPr>
          <w:rFonts w:eastAsia="SimSun"/>
          <w:szCs w:val="20"/>
        </w:rPr>
      </w:pPr>
      <w:r>
        <w:rPr>
          <w:rFonts w:eastAsia="SimSun"/>
          <w:color w:val="auto"/>
          <w:szCs w:val="20"/>
          <w:lang w:val="en-US"/>
        </w:rPr>
        <w:t>Step 7. Packaging</w:t>
      </w:r>
    </w:p>
    <w:p>
      <w:pPr>
        <w:spacing w:line="240" w:lineRule="auto"/>
        <w:ind w:right="0"/>
        <w:rPr>
          <w:rFonts w:eastAsia="SimSun"/>
          <w:color w:val="auto"/>
          <w:szCs w:val="20"/>
          <w:lang w:val="en-US"/>
        </w:rPr>
      </w:pPr>
      <w:r>
        <w:rPr>
          <w:rFonts w:eastAsia="SimSun"/>
          <w:color w:val="auto"/>
          <w:szCs w:val="20"/>
          <w:lang w:val="en-US"/>
        </w:rPr>
        <w:t>Then the briquettes/ pallets are cut to desired size and packed for delivering to required consumers/industries also stored in bulk for shipment and use.</w:t>
      </w:r>
    </w:p>
    <w:p>
      <w:pPr>
        <w:spacing w:line="240" w:lineRule="auto"/>
        <w:ind w:right="113" w:firstLine="0"/>
        <w:rPr>
          <w:rFonts w:eastAsia="SimSun"/>
          <w:color w:val="auto"/>
          <w:szCs w:val="20"/>
          <w:lang w:val="en-US"/>
        </w:rPr>
      </w:pPr>
    </w:p>
    <w:p>
      <w:pPr>
        <w:numPr>
          <w:ilvl w:val="0"/>
          <w:numId w:val="3"/>
        </w:numPr>
        <w:spacing w:after="58" w:line="240" w:lineRule="auto"/>
        <w:ind w:left="10" w:right="0" w:hanging="10"/>
        <w:rPr>
          <w:b/>
          <w:szCs w:val="20"/>
        </w:rPr>
      </w:pPr>
      <w:r>
        <w:rPr>
          <w:b/>
          <w:szCs w:val="20"/>
        </w:rPr>
        <w:t>Machines used at Leaf Biofuels</w:t>
      </w:r>
    </w:p>
    <w:p>
      <w:pPr>
        <w:spacing w:line="240" w:lineRule="auto"/>
        <w:ind w:right="0"/>
        <w:rPr>
          <w:rFonts w:eastAsia="SimSun"/>
          <w:color w:val="auto"/>
          <w:szCs w:val="20"/>
          <w:lang w:val="en-US" w:eastAsia="zh-CN"/>
        </w:rPr>
      </w:pPr>
      <w:r>
        <w:rPr>
          <w:rFonts w:eastAsia="SimSun"/>
          <w:color w:val="auto"/>
          <w:szCs w:val="20"/>
          <w:lang w:val="en-US" w:eastAsia="zh-CN"/>
        </w:rPr>
        <w:t>Machinery used at Leaf Biofuel was of high end from Lehra’s. They used a pneumatic separator and a Briquetting machine.</w:t>
      </w:r>
    </w:p>
    <w:p>
      <w:pPr>
        <w:spacing w:line="240" w:lineRule="auto"/>
        <w:ind w:right="0"/>
        <w:rPr>
          <w:rFonts w:eastAsia="SimSun"/>
          <w:szCs w:val="20"/>
          <w:lang w:val="en-US" w:eastAsia="zh-CN"/>
        </w:rPr>
      </w:pPr>
    </w:p>
    <w:p>
      <w:pPr>
        <w:spacing w:line="240" w:lineRule="auto"/>
        <w:ind w:right="113" w:firstLine="0"/>
        <w:rPr>
          <w:rFonts w:eastAsia="SimSun"/>
          <w:szCs w:val="20"/>
          <w:lang w:val="en-US" w:eastAsia="zh-CN"/>
        </w:rPr>
      </w:pPr>
      <w:r>
        <w:rPr>
          <w:rFonts w:eastAsia="SimSun"/>
          <w:b/>
          <w:bCs/>
          <w:color w:val="auto"/>
          <w:szCs w:val="20"/>
          <w:lang w:val="en-US" w:eastAsia="zh-CN"/>
        </w:rPr>
        <w:t xml:space="preserve"> </w:t>
      </w:r>
      <w:r>
        <w:rPr>
          <w:rFonts w:eastAsia="SimSun"/>
          <w:color w:val="auto"/>
          <w:szCs w:val="20"/>
          <w:lang w:val="en-US" w:eastAsia="zh-CN"/>
        </w:rPr>
        <w:t>PNEUMATIC SEPARATOR</w:t>
      </w:r>
    </w:p>
    <w:p>
      <w:pPr>
        <w:spacing w:line="240" w:lineRule="auto"/>
        <w:ind w:right="0"/>
        <w:rPr>
          <w:rFonts w:eastAsia="SimSun"/>
          <w:szCs w:val="20"/>
          <w:lang w:val="en-US" w:eastAsia="zh-CN"/>
        </w:rPr>
      </w:pPr>
      <w:r>
        <w:rPr>
          <w:rFonts w:eastAsia="SimSun"/>
          <w:color w:val="auto"/>
          <w:szCs w:val="20"/>
          <w:lang w:val="en-US" w:eastAsia="zh-CN"/>
        </w:rPr>
        <w:t>Pneumatic separator separates out the fine sand granules and dust particles from the feed stock. By the help of cyclone and fan fine dust particles are sucked up in the atmosphere and filtered input is passed on by conveyor towards Briquetting Machine.</w:t>
      </w:r>
    </w:p>
    <w:p>
      <w:pPr>
        <w:spacing w:line="240" w:lineRule="auto"/>
        <w:ind w:right="113"/>
        <w:jc w:val="center"/>
        <w:rPr>
          <w:rFonts w:eastAsia="SimSun"/>
          <w:szCs w:val="20"/>
          <w:lang w:val="en-US" w:eastAsia="zh-CN"/>
        </w:rPr>
      </w:pPr>
    </w:p>
    <w:p>
      <w:pPr>
        <w:spacing w:line="240" w:lineRule="auto"/>
        <w:ind w:right="113"/>
        <w:jc w:val="center"/>
        <w:rPr>
          <w:rFonts w:eastAsia="SimSun"/>
          <w:b/>
          <w:bCs/>
          <w:szCs w:val="20"/>
          <w:lang w:val="en-US" w:eastAsia="zh-CN"/>
        </w:rPr>
      </w:pPr>
      <w:r>
        <w:rPr>
          <w:rFonts w:eastAsia="SimSun"/>
          <w:szCs w:val="20"/>
          <w:lang w:val="en-US" w:eastAsia="zh-CN"/>
        </w:rPr>
        <w:drawing>
          <wp:inline distT="0" distB="0" distL="114300" distR="114300">
            <wp:extent cx="1836420" cy="1377315"/>
            <wp:effectExtent l="0" t="0" r="0" b="0"/>
            <wp:docPr id="37" name="Picture 37" descr="fd9239ea-ba21-4125-86b8-0a1e54b7f0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fd9239ea-ba21-4125-86b8-0a1e54b7f039"/>
                    <pic:cNvPicPr>
                      <a:picLocks noChangeAspect="1"/>
                    </pic:cNvPicPr>
                  </pic:nvPicPr>
                  <pic:blipFill>
                    <a:blip r:embed="rId11"/>
                    <a:stretch>
                      <a:fillRect/>
                    </a:stretch>
                  </pic:blipFill>
                  <pic:spPr>
                    <a:xfrm>
                      <a:off x="0" y="0"/>
                      <a:ext cx="1852589" cy="1389526"/>
                    </a:xfrm>
                    <a:prstGeom prst="rect">
                      <a:avLst/>
                    </a:prstGeom>
                  </pic:spPr>
                </pic:pic>
              </a:graphicData>
            </a:graphic>
          </wp:inline>
        </w:drawing>
      </w:r>
    </w:p>
    <w:p>
      <w:pPr>
        <w:pStyle w:val="10"/>
        <w:shd w:val="clear" w:color="auto" w:fill="FFFFFF"/>
        <w:spacing w:before="105" w:beforeAutospacing="0" w:after="105" w:afterAutospacing="0"/>
        <w:rPr>
          <w:rFonts w:eastAsia="sans-serif"/>
          <w:sz w:val="20"/>
          <w:szCs w:val="20"/>
          <w:shd w:val="clear" w:color="auto" w:fill="FFFFFF"/>
        </w:rPr>
      </w:pPr>
      <w:r>
        <w:rPr>
          <w:rFonts w:eastAsia="sans-serif"/>
          <w:color w:val="0645AD"/>
          <w:sz w:val="20"/>
          <w:szCs w:val="20"/>
          <w:shd w:val="clear" w:color="auto" w:fill="FFFFFF"/>
        </w:rPr>
        <w:t xml:space="preserve">                </w:t>
      </w:r>
      <w:r>
        <w:rPr>
          <w:rFonts w:eastAsia="sans-serif"/>
          <w:sz w:val="20"/>
          <w:szCs w:val="20"/>
          <w:shd w:val="clear" w:color="auto" w:fill="FFFFFF"/>
        </w:rPr>
        <w:t xml:space="preserve"> Fig. 3 Pneumatic Separator at Leaf Biofuels</w:t>
      </w:r>
    </w:p>
    <w:p>
      <w:pPr>
        <w:spacing w:line="240" w:lineRule="auto"/>
        <w:ind w:right="113"/>
        <w:rPr>
          <w:rFonts w:eastAsia="SimSun"/>
          <w:szCs w:val="20"/>
          <w:lang w:val="en-US" w:eastAsia="zh-CN"/>
        </w:rPr>
      </w:pPr>
    </w:p>
    <w:p>
      <w:pPr>
        <w:spacing w:line="240" w:lineRule="auto"/>
        <w:ind w:right="113" w:firstLine="0"/>
        <w:rPr>
          <w:rFonts w:eastAsia="SimSun"/>
          <w:szCs w:val="20"/>
          <w:lang w:val="en-US" w:eastAsia="zh-CN"/>
        </w:rPr>
      </w:pPr>
      <w:r>
        <w:rPr>
          <w:rFonts w:eastAsia="SimSun"/>
          <w:color w:val="auto"/>
          <w:szCs w:val="20"/>
          <w:lang w:val="en-US" w:eastAsia="zh-CN"/>
        </w:rPr>
        <w:t>Motor used in Pneumatic Separator</w:t>
      </w:r>
    </w:p>
    <w:p>
      <w:pPr>
        <w:numPr>
          <w:ilvl w:val="0"/>
          <w:numId w:val="4"/>
        </w:numPr>
        <w:spacing w:after="160" w:line="240" w:lineRule="auto"/>
        <w:ind w:right="113" w:firstLine="0"/>
        <w:rPr>
          <w:rFonts w:eastAsia="SimSun"/>
          <w:b/>
          <w:bCs/>
          <w:szCs w:val="20"/>
          <w:lang w:val="en-US" w:eastAsia="zh-CN"/>
        </w:rPr>
      </w:pPr>
      <w:r>
        <w:rPr>
          <w:rFonts w:eastAsia="SimSun"/>
          <w:color w:val="auto"/>
          <w:szCs w:val="20"/>
          <w:lang w:val="en-US" w:eastAsia="zh-CN"/>
        </w:rPr>
        <w:t>Conveyor - 3 HP</w:t>
      </w:r>
    </w:p>
    <w:p>
      <w:pPr>
        <w:numPr>
          <w:ilvl w:val="0"/>
          <w:numId w:val="4"/>
        </w:numPr>
        <w:spacing w:after="160" w:line="240" w:lineRule="auto"/>
        <w:ind w:right="113" w:firstLine="0"/>
        <w:rPr>
          <w:rFonts w:eastAsia="SimSun"/>
          <w:b/>
          <w:bCs/>
          <w:szCs w:val="20"/>
          <w:lang w:val="en-US" w:eastAsia="zh-CN"/>
        </w:rPr>
      </w:pPr>
      <w:r>
        <w:rPr>
          <w:rFonts w:eastAsia="SimSun"/>
          <w:color w:val="auto"/>
          <w:szCs w:val="20"/>
          <w:lang w:val="en-US" w:eastAsia="zh-CN"/>
        </w:rPr>
        <w:t>Cyclone - 3 HP</w:t>
      </w:r>
    </w:p>
    <w:p>
      <w:pPr>
        <w:numPr>
          <w:ilvl w:val="0"/>
          <w:numId w:val="4"/>
        </w:numPr>
        <w:spacing w:after="160" w:line="240" w:lineRule="auto"/>
        <w:ind w:right="113" w:firstLine="0"/>
        <w:rPr>
          <w:rFonts w:eastAsia="SimSun"/>
          <w:b/>
          <w:bCs/>
          <w:szCs w:val="20"/>
          <w:lang w:val="en-US" w:eastAsia="zh-CN"/>
        </w:rPr>
      </w:pPr>
      <w:r>
        <w:rPr>
          <w:rFonts w:eastAsia="SimSun"/>
          <w:color w:val="auto"/>
          <w:szCs w:val="20"/>
          <w:lang w:val="en-US" w:eastAsia="zh-CN"/>
        </w:rPr>
        <w:t>Fan - 7.5 HP</w:t>
      </w:r>
    </w:p>
    <w:p>
      <w:pPr>
        <w:spacing w:line="240" w:lineRule="auto"/>
        <w:ind w:right="113"/>
        <w:rPr>
          <w:rFonts w:eastAsia="SimSun"/>
          <w:b/>
          <w:bCs/>
          <w:szCs w:val="20"/>
          <w:lang w:val="en-US" w:eastAsia="zh-CN"/>
        </w:rPr>
      </w:pPr>
    </w:p>
    <w:p>
      <w:pPr>
        <w:spacing w:line="240" w:lineRule="auto"/>
        <w:ind w:right="113" w:firstLine="0"/>
        <w:rPr>
          <w:rFonts w:eastAsia="SimSun"/>
          <w:b/>
          <w:bCs/>
          <w:szCs w:val="20"/>
          <w:lang w:val="en-US" w:eastAsia="zh-CN"/>
        </w:rPr>
      </w:pPr>
      <w:r>
        <w:rPr>
          <w:rFonts w:eastAsia="SimSun"/>
          <w:color w:val="auto"/>
          <w:szCs w:val="20"/>
          <w:lang w:val="en-US" w:eastAsia="zh-CN"/>
        </w:rPr>
        <w:t xml:space="preserve">BRIQUETTING MACHINE </w:t>
      </w:r>
    </w:p>
    <w:p>
      <w:pPr>
        <w:spacing w:line="240" w:lineRule="auto"/>
        <w:ind w:right="0"/>
        <w:rPr>
          <w:rFonts w:eastAsia="Source Sans Pro"/>
          <w:szCs w:val="20"/>
          <w:shd w:val="clear" w:color="auto" w:fill="FFFFFF"/>
          <w:lang w:val="en-US"/>
        </w:rPr>
      </w:pPr>
      <w:r>
        <w:rPr>
          <w:rFonts w:eastAsia="SimSun"/>
          <w:color w:val="auto"/>
          <w:szCs w:val="20"/>
          <w:lang w:val="en-US" w:eastAsia="zh-CN"/>
        </w:rPr>
        <w:t xml:space="preserve">A Briquetting machine at Lehra’s comes in various size categories like 100mm, 90mm,80mm etc. as per by-product radius. The machine used at Leaf Biofuels is the </w:t>
      </w:r>
      <w:r>
        <w:rPr>
          <w:rFonts w:eastAsia="Source Sans Pro"/>
          <w:b/>
          <w:bCs/>
          <w:color w:val="auto"/>
          <w:szCs w:val="20"/>
          <w:shd w:val="clear" w:color="auto" w:fill="FFFFFF"/>
        </w:rPr>
        <w:t>Lehra Briquette Press LBP 90 (1500/2000 kg/hr)</w:t>
      </w:r>
      <w:r>
        <w:rPr>
          <w:rFonts w:eastAsia="Source Sans Pro"/>
          <w:b/>
          <w:bCs/>
          <w:color w:val="auto"/>
          <w:szCs w:val="20"/>
          <w:shd w:val="clear" w:color="auto" w:fill="FFFFFF"/>
          <w:lang w:val="en-US"/>
        </w:rPr>
        <w:t xml:space="preserve"> </w:t>
      </w:r>
      <w:r>
        <w:rPr>
          <w:rFonts w:eastAsia="Source Sans Pro"/>
          <w:color w:val="auto"/>
          <w:szCs w:val="20"/>
          <w:shd w:val="clear" w:color="auto" w:fill="FFFFFF"/>
          <w:lang w:val="en-US"/>
        </w:rPr>
        <w:t>also known as Jumbo 90. This machine is used in large setup factories where the raw material capacity is high. Moreover, t</w:t>
      </w:r>
      <w:r>
        <w:rPr>
          <w:rFonts w:eastAsia="Source Sans Pro"/>
          <w:color w:val="auto"/>
          <w:szCs w:val="20"/>
          <w:shd w:val="clear" w:color="auto" w:fill="FFFFFF"/>
        </w:rPr>
        <w:t>he production Capacity of LBP 90 Briquette Machines is 2000kg/hr with 69/86 HP is the best in Industry</w:t>
      </w:r>
      <w:r>
        <w:rPr>
          <w:rFonts w:eastAsia="Source Sans Pro"/>
          <w:color w:val="auto"/>
          <w:szCs w:val="20"/>
          <w:shd w:val="clear" w:color="auto" w:fill="FFFFFF"/>
          <w:lang w:val="en-US"/>
        </w:rPr>
        <w:t>.</w:t>
      </w:r>
    </w:p>
    <w:p>
      <w:pPr>
        <w:spacing w:line="240" w:lineRule="auto"/>
        <w:ind w:right="113"/>
        <w:jc w:val="center"/>
        <w:rPr>
          <w:rFonts w:eastAsia="Source Sans Pro"/>
          <w:szCs w:val="20"/>
          <w:shd w:val="clear" w:color="auto" w:fill="FFFFFF"/>
          <w:lang w:val="en-US"/>
        </w:rPr>
      </w:pPr>
      <w:r>
        <w:rPr>
          <w:rFonts w:eastAsia="Source Sans Pro"/>
          <w:szCs w:val="20"/>
          <w:shd w:val="clear" w:color="auto" w:fill="FFFFFF"/>
        </w:rPr>
        <w:drawing>
          <wp:inline distT="0" distB="0" distL="114300" distR="114300">
            <wp:extent cx="2205990" cy="1400810"/>
            <wp:effectExtent l="0" t="0" r="0" b="0"/>
            <wp:docPr id="9" name="Picture 9" descr="IMG_056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IMG_0562-1-1"/>
                    <pic:cNvPicPr>
                      <a:picLocks noChangeAspect="1"/>
                    </pic:cNvPicPr>
                  </pic:nvPicPr>
                  <pic:blipFill>
                    <a:blip r:embed="rId12"/>
                    <a:stretch>
                      <a:fillRect/>
                    </a:stretch>
                  </pic:blipFill>
                  <pic:spPr>
                    <a:xfrm>
                      <a:off x="0" y="0"/>
                      <a:ext cx="2222348" cy="1411051"/>
                    </a:xfrm>
                    <a:prstGeom prst="rect">
                      <a:avLst/>
                    </a:prstGeom>
                  </pic:spPr>
                </pic:pic>
              </a:graphicData>
            </a:graphic>
          </wp:inline>
        </w:drawing>
      </w:r>
    </w:p>
    <w:p>
      <w:pPr>
        <w:pStyle w:val="10"/>
        <w:shd w:val="clear" w:color="auto" w:fill="FFFFFF"/>
        <w:spacing w:before="105" w:beforeAutospacing="0" w:after="105" w:afterAutospacing="0"/>
        <w:rPr>
          <w:rFonts w:eastAsia="sans-serif"/>
          <w:sz w:val="20"/>
          <w:szCs w:val="20"/>
          <w:shd w:val="clear" w:color="auto" w:fill="FFFFFF"/>
        </w:rPr>
      </w:pPr>
      <w:r>
        <w:rPr>
          <w:rFonts w:eastAsia="sans-serif"/>
          <w:sz w:val="20"/>
          <w:szCs w:val="20"/>
          <w:shd w:val="clear" w:color="auto" w:fill="FFFFFF"/>
        </w:rPr>
        <w:t xml:space="preserve">      Fig. 4 Briquetting Machine at Leaf Biofuels (Source: Lehra    Machinery)</w:t>
      </w:r>
    </w:p>
    <w:p>
      <w:pPr>
        <w:spacing w:line="240" w:lineRule="auto"/>
        <w:ind w:right="113"/>
        <w:rPr>
          <w:rFonts w:eastAsia="Source Sans Pro"/>
          <w:b/>
          <w:bCs/>
          <w:szCs w:val="20"/>
          <w:shd w:val="clear" w:color="auto" w:fill="FFFFFF"/>
          <w:lang w:val="en-US"/>
        </w:rPr>
      </w:pPr>
    </w:p>
    <w:p>
      <w:pPr>
        <w:spacing w:line="240" w:lineRule="auto"/>
        <w:ind w:right="113"/>
        <w:rPr>
          <w:rFonts w:eastAsia="Source Sans Pro"/>
          <w:b/>
          <w:bCs/>
          <w:szCs w:val="20"/>
          <w:shd w:val="clear" w:color="auto" w:fill="FFFFFF"/>
          <w:lang w:val="en-US"/>
        </w:rPr>
      </w:pPr>
    </w:p>
    <w:p>
      <w:pPr>
        <w:spacing w:line="240" w:lineRule="auto"/>
        <w:ind w:right="113"/>
        <w:rPr>
          <w:rFonts w:eastAsia="Source Sans Pro"/>
          <w:b/>
          <w:bCs/>
          <w:szCs w:val="20"/>
          <w:shd w:val="clear" w:color="auto" w:fill="FFFFFF"/>
          <w:lang w:val="en-US"/>
        </w:rPr>
      </w:pPr>
    </w:p>
    <w:p>
      <w:pPr>
        <w:spacing w:line="240" w:lineRule="auto"/>
        <w:ind w:right="113"/>
        <w:rPr>
          <w:rFonts w:eastAsia="Source Sans Pro"/>
          <w:b/>
          <w:bCs/>
          <w:szCs w:val="20"/>
          <w:shd w:val="clear" w:color="auto" w:fill="FFFFFF"/>
          <w:lang w:val="en-US"/>
        </w:rPr>
      </w:pPr>
    </w:p>
    <w:p>
      <w:pPr>
        <w:spacing w:line="240" w:lineRule="auto"/>
        <w:ind w:right="113"/>
        <w:rPr>
          <w:rFonts w:eastAsia="Source Sans Pro"/>
          <w:b/>
          <w:bCs/>
          <w:szCs w:val="20"/>
          <w:shd w:val="clear" w:color="auto" w:fill="FFFFFF"/>
          <w:lang w:val="en-US"/>
        </w:rPr>
      </w:pPr>
    </w:p>
    <w:p>
      <w:pPr>
        <w:spacing w:line="240" w:lineRule="auto"/>
        <w:ind w:right="113"/>
        <w:rPr>
          <w:rFonts w:eastAsia="Source Sans Pro"/>
          <w:b/>
          <w:bCs/>
          <w:szCs w:val="20"/>
          <w:shd w:val="clear" w:color="auto" w:fill="FFFFFF"/>
          <w:lang w:val="en-US"/>
        </w:rPr>
      </w:pPr>
    </w:p>
    <w:p>
      <w:pPr>
        <w:spacing w:line="240" w:lineRule="auto"/>
        <w:ind w:right="113"/>
        <w:rPr>
          <w:rFonts w:eastAsia="Source Sans Pro"/>
          <w:b/>
          <w:bCs/>
          <w:szCs w:val="20"/>
          <w:shd w:val="clear" w:color="auto" w:fill="FFFFFF"/>
          <w:lang w:val="en-US"/>
        </w:rPr>
      </w:pPr>
    </w:p>
    <w:p>
      <w:pPr>
        <w:spacing w:line="240" w:lineRule="auto"/>
        <w:ind w:right="113"/>
        <w:rPr>
          <w:rFonts w:eastAsia="Source Sans Pro"/>
          <w:b/>
          <w:bCs/>
          <w:szCs w:val="20"/>
          <w:shd w:val="clear" w:color="auto" w:fill="FFFFFF"/>
          <w:lang w:val="en-US"/>
        </w:rPr>
      </w:pPr>
    </w:p>
    <w:p>
      <w:pPr>
        <w:spacing w:line="240" w:lineRule="auto"/>
        <w:ind w:right="113" w:firstLine="0"/>
        <w:rPr>
          <w:rFonts w:eastAsia="Source Sans Pro"/>
          <w:szCs w:val="20"/>
          <w:shd w:val="clear" w:color="auto" w:fill="FFFFFF"/>
          <w:lang w:val="en-US"/>
        </w:rPr>
      </w:pPr>
      <w:r>
        <w:rPr>
          <w:rFonts w:eastAsia="Source Sans Pro"/>
          <w:color w:val="auto"/>
          <w:szCs w:val="20"/>
          <w:shd w:val="clear" w:color="auto" w:fill="FFFFFF"/>
          <w:lang w:val="en-US"/>
        </w:rPr>
        <w:t xml:space="preserve">Main features of </w:t>
      </w:r>
      <w:r>
        <w:rPr>
          <w:rFonts w:eastAsia="Source Sans Pro"/>
          <w:color w:val="auto"/>
          <w:szCs w:val="20"/>
          <w:shd w:val="clear" w:color="auto" w:fill="FFFFFF"/>
        </w:rPr>
        <w:t xml:space="preserve">LBP 90 </w:t>
      </w:r>
    </w:p>
    <w:p>
      <w:pPr>
        <w:pStyle w:val="16"/>
        <w:numPr>
          <w:ilvl w:val="0"/>
          <w:numId w:val="5"/>
        </w:numPr>
        <w:spacing w:line="240" w:lineRule="auto"/>
        <w:ind w:right="113"/>
        <w:rPr>
          <w:rFonts w:eastAsia="Source Sans Pro"/>
          <w:szCs w:val="20"/>
          <w:shd w:val="clear" w:color="auto" w:fill="FFFFFF"/>
          <w:lang w:val="en-US"/>
        </w:rPr>
      </w:pPr>
      <w:r>
        <w:rPr>
          <w:rFonts w:eastAsia="Source Sans Pro"/>
          <w:color w:val="auto"/>
          <w:szCs w:val="20"/>
          <w:shd w:val="clear" w:color="auto" w:fill="FFFFFF"/>
          <w:lang w:val="en-US"/>
        </w:rPr>
        <w:t xml:space="preserve">Robust </w:t>
      </w:r>
      <w:r>
        <w:rPr>
          <w:rFonts w:eastAsia="Source Sans Pro"/>
          <w:color w:val="auto"/>
          <w:szCs w:val="20"/>
          <w:shd w:val="clear" w:color="auto" w:fill="FFFFFF"/>
        </w:rPr>
        <w:t xml:space="preserve">structure with </w:t>
      </w:r>
      <w:r>
        <w:rPr>
          <w:rFonts w:eastAsia="Source Sans Pro"/>
          <w:color w:val="auto"/>
          <w:szCs w:val="20"/>
          <w:shd w:val="clear" w:color="auto" w:fill="FFFFFF"/>
          <w:lang w:val="en-US"/>
        </w:rPr>
        <w:t xml:space="preserve">a commonly used </w:t>
      </w:r>
      <w:r>
        <w:rPr>
          <w:rFonts w:eastAsia="Source Sans Pro"/>
          <w:color w:val="auto"/>
          <w:szCs w:val="20"/>
          <w:shd w:val="clear" w:color="auto" w:fill="FFFFFF"/>
        </w:rPr>
        <w:t>design</w:t>
      </w:r>
      <w:r>
        <w:rPr>
          <w:rFonts w:eastAsia="Source Sans Pro"/>
          <w:color w:val="auto"/>
          <w:szCs w:val="20"/>
          <w:shd w:val="clear" w:color="auto" w:fill="FFFFFF"/>
          <w:lang w:val="en-US"/>
        </w:rPr>
        <w:t>.</w:t>
      </w:r>
    </w:p>
    <w:p>
      <w:pPr>
        <w:pStyle w:val="16"/>
        <w:numPr>
          <w:ilvl w:val="0"/>
          <w:numId w:val="5"/>
        </w:numPr>
        <w:spacing w:line="240" w:lineRule="auto"/>
        <w:ind w:right="0"/>
        <w:rPr>
          <w:rFonts w:eastAsia="Source Sans Pro"/>
          <w:szCs w:val="20"/>
          <w:shd w:val="clear" w:color="auto" w:fill="FFFFFF"/>
          <w:lang w:val="en-US"/>
        </w:rPr>
      </w:pPr>
      <w:r>
        <w:rPr>
          <w:rFonts w:eastAsia="Source Sans Pro"/>
          <w:color w:val="auto"/>
          <w:szCs w:val="20"/>
          <w:shd w:val="clear" w:color="auto" w:fill="FFFFFF"/>
          <w:lang w:val="en-US"/>
        </w:rPr>
        <w:t>Does not require</w:t>
      </w:r>
      <w:r>
        <w:rPr>
          <w:rFonts w:eastAsia="Source Sans Pro"/>
          <w:color w:val="auto"/>
          <w:szCs w:val="20"/>
          <w:shd w:val="clear" w:color="auto" w:fill="FFFFFF"/>
        </w:rPr>
        <w:t xml:space="preserve"> </w:t>
      </w:r>
      <w:r>
        <w:rPr>
          <w:rFonts w:eastAsia="Source Sans Pro"/>
          <w:color w:val="auto"/>
          <w:szCs w:val="20"/>
          <w:shd w:val="clear" w:color="auto" w:fill="FFFFFF"/>
          <w:lang w:val="en-US"/>
        </w:rPr>
        <w:t>Hammer</w:t>
      </w:r>
      <w:r>
        <w:rPr>
          <w:rFonts w:eastAsia="Source Sans Pro"/>
          <w:color w:val="auto"/>
          <w:szCs w:val="20"/>
          <w:shd w:val="clear" w:color="auto" w:fill="FFFFFF"/>
        </w:rPr>
        <w:t xml:space="preserve"> Mill Grinder, accept up</w:t>
      </w:r>
      <w:r>
        <w:rPr>
          <w:rFonts w:eastAsia="Source Sans Pro"/>
          <w:color w:val="auto"/>
          <w:szCs w:val="20"/>
          <w:shd w:val="clear" w:color="auto" w:fill="FFFFFF"/>
          <w:lang w:val="en-US"/>
        </w:rPr>
        <w:t xml:space="preserve"> </w:t>
      </w:r>
      <w:r>
        <w:rPr>
          <w:rFonts w:eastAsia="Source Sans Pro"/>
          <w:color w:val="auto"/>
          <w:szCs w:val="20"/>
          <w:shd w:val="clear" w:color="auto" w:fill="FFFFFF"/>
        </w:rPr>
        <w:t xml:space="preserve">to 20 mm </w:t>
      </w:r>
      <w:r>
        <w:rPr>
          <w:rFonts w:eastAsia="Source Sans Pro"/>
          <w:color w:val="auto"/>
          <w:szCs w:val="20"/>
          <w:shd w:val="clear" w:color="auto" w:fill="FFFFFF"/>
          <w:lang w:val="en-US"/>
        </w:rPr>
        <w:t>feed stock.</w:t>
      </w:r>
    </w:p>
    <w:p>
      <w:pPr>
        <w:pStyle w:val="16"/>
        <w:numPr>
          <w:ilvl w:val="0"/>
          <w:numId w:val="5"/>
        </w:numPr>
        <w:spacing w:line="240" w:lineRule="auto"/>
        <w:ind w:right="0"/>
        <w:rPr>
          <w:rFonts w:eastAsia="Source Sans Pro"/>
          <w:szCs w:val="20"/>
          <w:shd w:val="clear" w:color="auto" w:fill="FFFFFF"/>
          <w:lang w:val="en-US"/>
        </w:rPr>
      </w:pPr>
      <w:r>
        <w:rPr>
          <w:rFonts w:eastAsia="Source Sans Pro"/>
          <w:color w:val="auto"/>
          <w:szCs w:val="20"/>
          <w:shd w:val="clear" w:color="auto" w:fill="FFFFFF"/>
        </w:rPr>
        <w:t>Maximum production</w:t>
      </w:r>
      <w:r>
        <w:rPr>
          <w:rFonts w:eastAsia="Source Sans Pro"/>
          <w:color w:val="auto"/>
          <w:szCs w:val="20"/>
          <w:shd w:val="clear" w:color="auto" w:fill="FFFFFF"/>
          <w:lang w:val="en-US"/>
        </w:rPr>
        <w:t xml:space="preserve"> when compared with other industrial machinery</w:t>
      </w:r>
      <w:r>
        <w:rPr>
          <w:rFonts w:eastAsia="Source Sans Pro"/>
          <w:color w:val="auto"/>
          <w:szCs w:val="20"/>
          <w:shd w:val="clear" w:color="auto" w:fill="FFFFFF"/>
        </w:rPr>
        <w:t>.</w:t>
      </w:r>
    </w:p>
    <w:p>
      <w:pPr>
        <w:pStyle w:val="16"/>
        <w:numPr>
          <w:ilvl w:val="0"/>
          <w:numId w:val="5"/>
        </w:numPr>
        <w:spacing w:line="240" w:lineRule="auto"/>
        <w:ind w:right="0"/>
        <w:rPr>
          <w:rFonts w:eastAsia="Source Sans Pro"/>
          <w:szCs w:val="20"/>
          <w:shd w:val="clear" w:color="auto" w:fill="FFFFFF"/>
          <w:lang w:val="en-US"/>
        </w:rPr>
      </w:pPr>
      <w:r>
        <w:rPr>
          <w:rFonts w:eastAsia="Source Sans Pro"/>
          <w:color w:val="auto"/>
          <w:szCs w:val="20"/>
          <w:shd w:val="clear" w:color="auto" w:fill="FFFFFF"/>
        </w:rPr>
        <w:t>Easy</w:t>
      </w:r>
      <w:r>
        <w:rPr>
          <w:rFonts w:eastAsia="Source Sans Pro"/>
          <w:color w:val="auto"/>
          <w:szCs w:val="20"/>
          <w:shd w:val="clear" w:color="auto" w:fill="FFFFFF"/>
          <w:lang w:val="en-US"/>
        </w:rPr>
        <w:t xml:space="preserve"> and effective</w:t>
      </w:r>
      <w:r>
        <w:rPr>
          <w:rFonts w:eastAsia="Source Sans Pro"/>
          <w:color w:val="auto"/>
          <w:szCs w:val="20"/>
          <w:shd w:val="clear" w:color="auto" w:fill="FFFFFF"/>
        </w:rPr>
        <w:t xml:space="preserve"> system</w:t>
      </w:r>
      <w:r>
        <w:rPr>
          <w:rFonts w:eastAsia="Source Sans Pro"/>
          <w:color w:val="auto"/>
          <w:szCs w:val="20"/>
          <w:shd w:val="clear" w:color="auto" w:fill="FFFFFF"/>
          <w:lang w:val="en-US"/>
        </w:rPr>
        <w:t xml:space="preserve"> for operating activities for up to </w:t>
      </w:r>
      <w:r>
        <w:rPr>
          <w:rFonts w:eastAsia="Source Sans Pro"/>
          <w:color w:val="auto"/>
          <w:szCs w:val="20"/>
          <w:shd w:val="clear" w:color="auto" w:fill="FFFFFF"/>
        </w:rPr>
        <w:t>90mm</w:t>
      </w:r>
      <w:r>
        <w:rPr>
          <w:rFonts w:eastAsia="Source Sans Pro"/>
          <w:color w:val="auto"/>
          <w:szCs w:val="20"/>
          <w:shd w:val="clear" w:color="auto" w:fill="FFFFFF"/>
          <w:lang w:val="en-US"/>
        </w:rPr>
        <w:t xml:space="preserve"> </w:t>
      </w:r>
      <w:r>
        <w:rPr>
          <w:rFonts w:eastAsia="Source Sans Pro"/>
          <w:color w:val="auto"/>
          <w:szCs w:val="20"/>
          <w:shd w:val="clear" w:color="auto" w:fill="FFFFFF"/>
        </w:rPr>
        <w:t>Briquettes</w:t>
      </w:r>
      <w:r>
        <w:rPr>
          <w:rFonts w:eastAsia="Source Sans Pro"/>
          <w:color w:val="auto"/>
          <w:szCs w:val="20"/>
          <w:shd w:val="clear" w:color="auto" w:fill="FFFFFF"/>
          <w:lang w:val="en-US"/>
        </w:rPr>
        <w:t>.</w:t>
      </w:r>
    </w:p>
    <w:p>
      <w:pPr>
        <w:pStyle w:val="16"/>
        <w:numPr>
          <w:ilvl w:val="0"/>
          <w:numId w:val="5"/>
        </w:numPr>
        <w:spacing w:line="240" w:lineRule="auto"/>
        <w:ind w:right="113"/>
        <w:rPr>
          <w:rFonts w:eastAsia="Source Sans Pro"/>
          <w:szCs w:val="20"/>
          <w:shd w:val="clear" w:color="auto" w:fill="FFFFFF"/>
          <w:lang w:val="en-US"/>
        </w:rPr>
      </w:pPr>
      <w:r>
        <w:rPr>
          <w:rFonts w:eastAsia="Source Sans Pro"/>
          <w:color w:val="auto"/>
          <w:szCs w:val="20"/>
          <w:shd w:val="clear" w:color="auto" w:fill="FFFFFF"/>
          <w:lang w:val="en-US"/>
        </w:rPr>
        <w:t xml:space="preserve">Fine </w:t>
      </w:r>
      <w:r>
        <w:rPr>
          <w:rFonts w:eastAsia="Source Sans Pro"/>
          <w:color w:val="auto"/>
          <w:szCs w:val="20"/>
          <w:shd w:val="clear" w:color="auto" w:fill="FFFFFF"/>
        </w:rPr>
        <w:t>finishing</w:t>
      </w:r>
      <w:r>
        <w:rPr>
          <w:rFonts w:eastAsia="Source Sans Pro"/>
          <w:color w:val="auto"/>
          <w:szCs w:val="20"/>
          <w:shd w:val="clear" w:color="auto" w:fill="FFFFFF"/>
          <w:lang w:val="en-US"/>
        </w:rPr>
        <w:t xml:space="preserve"> </w:t>
      </w:r>
      <w:r>
        <w:rPr>
          <w:rFonts w:eastAsia="Source Sans Pro"/>
          <w:color w:val="auto"/>
          <w:szCs w:val="20"/>
          <w:shd w:val="clear" w:color="auto" w:fill="FFFFFF"/>
        </w:rPr>
        <w:t>with high density.</w:t>
      </w:r>
    </w:p>
    <w:p>
      <w:pPr>
        <w:pStyle w:val="16"/>
        <w:numPr>
          <w:ilvl w:val="0"/>
          <w:numId w:val="5"/>
        </w:numPr>
        <w:spacing w:line="240" w:lineRule="auto"/>
        <w:ind w:right="0"/>
        <w:rPr>
          <w:rFonts w:eastAsia="Source Sans Pro"/>
          <w:szCs w:val="20"/>
          <w:shd w:val="clear" w:color="auto" w:fill="FFFFFF"/>
          <w:lang w:val="en-US"/>
        </w:rPr>
      </w:pPr>
      <w:r>
        <w:rPr>
          <w:rFonts w:eastAsia="Source Sans Pro"/>
          <w:color w:val="auto"/>
          <w:szCs w:val="20"/>
          <w:shd w:val="clear" w:color="auto" w:fill="FFFFFF"/>
        </w:rPr>
        <w:t xml:space="preserve">Least </w:t>
      </w:r>
      <w:r>
        <w:rPr>
          <w:rFonts w:eastAsia="Source Sans Pro"/>
          <w:color w:val="auto"/>
          <w:szCs w:val="20"/>
          <w:shd w:val="clear" w:color="auto" w:fill="FFFFFF"/>
          <w:lang w:val="en-US"/>
        </w:rPr>
        <w:t xml:space="preserve">expenditure on </w:t>
      </w:r>
      <w:r>
        <w:rPr>
          <w:rFonts w:eastAsia="Source Sans Pro"/>
          <w:color w:val="auto"/>
          <w:szCs w:val="20"/>
          <w:shd w:val="clear" w:color="auto" w:fill="FFFFFF"/>
        </w:rPr>
        <w:t>production &amp; Maintenance.</w:t>
      </w:r>
    </w:p>
    <w:p>
      <w:pPr>
        <w:pStyle w:val="16"/>
        <w:spacing w:line="240" w:lineRule="auto"/>
        <w:ind w:right="0" w:firstLine="0"/>
        <w:rPr>
          <w:rFonts w:eastAsia="Source Sans Pro"/>
          <w:szCs w:val="20"/>
          <w:shd w:val="clear" w:color="auto" w:fill="FFFFFF"/>
          <w:lang w:val="en-US"/>
        </w:rPr>
      </w:pPr>
    </w:p>
    <w:p>
      <w:pPr>
        <w:spacing w:line="240" w:lineRule="auto"/>
        <w:ind w:right="113" w:firstLine="0"/>
        <w:rPr>
          <w:rFonts w:eastAsia="SimSun"/>
          <w:color w:val="auto"/>
          <w:szCs w:val="20"/>
          <w:lang w:val="en-US" w:eastAsia="zh-CN"/>
        </w:rPr>
      </w:pPr>
    </w:p>
    <w:p>
      <w:pPr>
        <w:spacing w:line="240" w:lineRule="auto"/>
        <w:ind w:right="113" w:firstLine="0"/>
        <w:rPr>
          <w:rFonts w:eastAsia="SimSun"/>
          <w:color w:val="auto"/>
          <w:szCs w:val="20"/>
          <w:lang w:val="en-US" w:eastAsia="zh-CN"/>
        </w:rPr>
      </w:pPr>
    </w:p>
    <w:p>
      <w:pPr>
        <w:spacing w:line="240" w:lineRule="auto"/>
        <w:ind w:right="113" w:firstLine="0"/>
        <w:rPr>
          <w:rFonts w:eastAsia="SimSun"/>
          <w:szCs w:val="20"/>
          <w:lang w:val="en-US" w:eastAsia="zh-CN"/>
        </w:rPr>
      </w:pPr>
      <w:r>
        <w:rPr>
          <w:rFonts w:eastAsia="SimSun"/>
          <w:color w:val="auto"/>
          <w:szCs w:val="20"/>
          <w:lang w:val="en-US" w:eastAsia="zh-CN"/>
        </w:rPr>
        <w:t>Motor used in Briquetting Machine</w:t>
      </w:r>
    </w:p>
    <w:p>
      <w:pPr>
        <w:numPr>
          <w:ilvl w:val="0"/>
          <w:numId w:val="6"/>
        </w:numPr>
        <w:spacing w:after="160" w:line="240" w:lineRule="auto"/>
        <w:ind w:right="113" w:firstLine="0"/>
        <w:rPr>
          <w:rFonts w:eastAsia="SimSun"/>
          <w:szCs w:val="20"/>
          <w:lang w:val="en-US" w:eastAsia="zh-CN"/>
        </w:rPr>
      </w:pPr>
      <w:r>
        <w:rPr>
          <w:rFonts w:eastAsia="SimSun"/>
          <w:color w:val="auto"/>
          <w:szCs w:val="20"/>
          <w:lang w:val="en-US" w:eastAsia="zh-CN"/>
        </w:rPr>
        <w:t>Oil Pump - 1 HP</w:t>
      </w:r>
    </w:p>
    <w:p>
      <w:pPr>
        <w:numPr>
          <w:ilvl w:val="0"/>
          <w:numId w:val="6"/>
        </w:numPr>
        <w:spacing w:after="160" w:line="240" w:lineRule="auto"/>
        <w:ind w:right="113" w:firstLine="0"/>
        <w:rPr>
          <w:rFonts w:eastAsia="SimSun"/>
          <w:szCs w:val="20"/>
          <w:lang w:val="en-US" w:eastAsia="zh-CN"/>
        </w:rPr>
      </w:pPr>
      <w:r>
        <w:rPr>
          <w:rFonts w:eastAsia="SimSun"/>
          <w:color w:val="auto"/>
          <w:szCs w:val="20"/>
          <w:lang w:val="en-US" w:eastAsia="zh-CN"/>
        </w:rPr>
        <w:t>Main Motor - 75 HP</w:t>
      </w:r>
    </w:p>
    <w:p>
      <w:pPr>
        <w:numPr>
          <w:ilvl w:val="0"/>
          <w:numId w:val="6"/>
        </w:numPr>
        <w:spacing w:after="160" w:line="240" w:lineRule="auto"/>
        <w:ind w:right="113" w:firstLine="0"/>
        <w:rPr>
          <w:rFonts w:eastAsia="SimSun"/>
          <w:szCs w:val="20"/>
          <w:lang w:val="en-US" w:eastAsia="zh-CN"/>
        </w:rPr>
      </w:pPr>
      <w:r>
        <w:rPr>
          <w:rFonts w:eastAsia="SimSun"/>
          <w:color w:val="auto"/>
          <w:szCs w:val="20"/>
          <w:lang w:val="en-US" w:eastAsia="zh-CN"/>
        </w:rPr>
        <w:t>Keep Warram /Feed Input - 7.5 HP</w:t>
      </w:r>
    </w:p>
    <w:p>
      <w:pPr>
        <w:numPr>
          <w:ilvl w:val="0"/>
          <w:numId w:val="6"/>
        </w:numPr>
        <w:spacing w:after="160" w:line="240" w:lineRule="auto"/>
        <w:ind w:right="113" w:firstLine="0"/>
        <w:rPr>
          <w:rFonts w:eastAsia="SimSun"/>
          <w:szCs w:val="20"/>
          <w:lang w:val="en-US" w:eastAsia="zh-CN"/>
        </w:rPr>
      </w:pPr>
      <w:r>
        <w:rPr>
          <w:rFonts w:eastAsia="SimSun"/>
          <w:color w:val="auto"/>
          <w:szCs w:val="20"/>
          <w:lang w:val="en-US" w:eastAsia="zh-CN"/>
        </w:rPr>
        <w:t>Machine Conveyor - 3 HP</w:t>
      </w:r>
    </w:p>
    <w:p>
      <w:pPr>
        <w:spacing w:line="240" w:lineRule="auto"/>
        <w:ind w:right="0"/>
        <w:rPr>
          <w:rFonts w:eastAsia="SimSun"/>
          <w:szCs w:val="20"/>
          <w:lang w:val="en-US" w:eastAsia="zh-CN"/>
        </w:rPr>
      </w:pPr>
      <w:r>
        <w:rPr>
          <w:rFonts w:eastAsia="SimSun"/>
          <w:color w:val="auto"/>
          <w:szCs w:val="20"/>
          <w:lang w:val="en-US" w:eastAsia="zh-CN"/>
        </w:rPr>
        <w:t>Oil Filter stored in a tank has the capacity of 60 Ltr and lasts up to 8-10 Days. It helps in cooling down the machine consisting of 2 pipes, one is reverse pipe which carries warm oil of the machine and other is forward pipe for passing fresh cool oil. Close to this filter is an Oil meter which enlightens us about the temperature and pressure passed towards the machine.</w:t>
      </w:r>
    </w:p>
    <w:p>
      <w:pPr>
        <w:spacing w:line="240" w:lineRule="auto"/>
        <w:ind w:right="113"/>
        <w:rPr>
          <w:rFonts w:eastAsia="SimSun"/>
          <w:szCs w:val="20"/>
          <w:lang w:val="en-US"/>
        </w:rPr>
      </w:pPr>
    </w:p>
    <w:p>
      <w:pPr>
        <w:numPr>
          <w:ilvl w:val="0"/>
          <w:numId w:val="3"/>
        </w:numPr>
        <w:spacing w:line="240" w:lineRule="auto"/>
        <w:ind w:left="10" w:right="113" w:hanging="10"/>
        <w:rPr>
          <w:rFonts w:eastAsia="SimSun"/>
          <w:b/>
          <w:bCs/>
          <w:szCs w:val="20"/>
          <w:lang w:val="en-US" w:eastAsia="zh-CN"/>
        </w:rPr>
      </w:pPr>
      <w:r>
        <w:rPr>
          <w:rFonts w:eastAsia="SimSun"/>
          <w:b/>
          <w:bCs/>
          <w:color w:val="auto"/>
          <w:szCs w:val="20"/>
          <w:lang w:val="en-US" w:eastAsia="zh-CN"/>
        </w:rPr>
        <w:t xml:space="preserve">Raw Material </w:t>
      </w:r>
    </w:p>
    <w:p>
      <w:pPr>
        <w:spacing w:line="240" w:lineRule="auto"/>
        <w:ind w:right="113"/>
        <w:rPr>
          <w:rFonts w:eastAsia="SimSun"/>
          <w:szCs w:val="20"/>
          <w:lang w:val="en-US" w:eastAsia="zh-CN"/>
        </w:rPr>
      </w:pPr>
      <w:r>
        <w:rPr>
          <w:rFonts w:eastAsia="SimSun"/>
          <w:szCs w:val="20"/>
          <w:lang w:val="en-US" w:eastAsia="zh-CN"/>
        </w:rPr>
        <w:drawing>
          <wp:inline distT="0" distB="0" distL="114300" distR="114300">
            <wp:extent cx="1314450" cy="876300"/>
            <wp:effectExtent l="0" t="0" r="0" b="0"/>
            <wp:docPr id="35" name="Picture 35" descr="Screenshot_20220919-145605_Gal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creenshot_20220919-145605_Gallery"/>
                    <pic:cNvPicPr>
                      <a:picLocks noChangeAspect="1"/>
                    </pic:cNvPicPr>
                  </pic:nvPicPr>
                  <pic:blipFill>
                    <a:blip r:embed="rId13"/>
                    <a:srcRect b="14848"/>
                    <a:stretch>
                      <a:fillRect/>
                    </a:stretch>
                  </pic:blipFill>
                  <pic:spPr>
                    <a:xfrm>
                      <a:off x="0" y="0"/>
                      <a:ext cx="1343412" cy="895369"/>
                    </a:xfrm>
                    <a:prstGeom prst="rect">
                      <a:avLst/>
                    </a:prstGeom>
                  </pic:spPr>
                </pic:pic>
              </a:graphicData>
            </a:graphic>
          </wp:inline>
        </w:drawing>
      </w:r>
      <w:r>
        <w:rPr>
          <w:rFonts w:eastAsia="SimSun"/>
          <w:color w:val="auto"/>
          <w:szCs w:val="20"/>
          <w:lang w:val="en-US" w:eastAsia="zh-CN"/>
        </w:rPr>
        <w:t xml:space="preserve">            </w:t>
      </w:r>
      <w:r>
        <w:rPr>
          <w:rFonts w:eastAsia="SimSun"/>
          <w:szCs w:val="20"/>
          <w:lang w:val="en-US" w:eastAsia="zh-CN"/>
        </w:rPr>
        <w:drawing>
          <wp:inline distT="0" distB="0" distL="114300" distR="114300">
            <wp:extent cx="1322705" cy="822960"/>
            <wp:effectExtent l="0" t="0" r="0" b="0"/>
            <wp:docPr id="36" name="Picture 36" descr="Screenshot_20220919-145550_Gal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creenshot_20220919-145550_Gallery"/>
                    <pic:cNvPicPr>
                      <a:picLocks noChangeAspect="1"/>
                    </pic:cNvPicPr>
                  </pic:nvPicPr>
                  <pic:blipFill>
                    <a:blip r:embed="rId14"/>
                    <a:stretch>
                      <a:fillRect/>
                    </a:stretch>
                  </pic:blipFill>
                  <pic:spPr>
                    <a:xfrm>
                      <a:off x="0" y="0"/>
                      <a:ext cx="1345455" cy="837103"/>
                    </a:xfrm>
                    <a:prstGeom prst="rect">
                      <a:avLst/>
                    </a:prstGeom>
                  </pic:spPr>
                </pic:pic>
              </a:graphicData>
            </a:graphic>
          </wp:inline>
        </w:drawing>
      </w:r>
    </w:p>
    <w:p>
      <w:pPr>
        <w:pStyle w:val="10"/>
        <w:shd w:val="clear" w:color="auto" w:fill="FFFFFF"/>
        <w:spacing w:before="105" w:beforeAutospacing="0" w:after="105" w:afterAutospacing="0"/>
        <w:rPr>
          <w:sz w:val="20"/>
          <w:szCs w:val="20"/>
        </w:rPr>
      </w:pPr>
      <w:r>
        <w:rPr>
          <w:rFonts w:eastAsia="sans-serif"/>
          <w:color w:val="0645AD"/>
          <w:sz w:val="20"/>
          <w:szCs w:val="20"/>
          <w:shd w:val="clear" w:color="auto" w:fill="FFFFFF"/>
        </w:rPr>
        <w:t xml:space="preserve">                          </w:t>
      </w:r>
      <w:r>
        <w:rPr>
          <w:rFonts w:eastAsia="sans-serif"/>
          <w:sz w:val="20"/>
          <w:szCs w:val="20"/>
          <w:shd w:val="clear" w:color="auto" w:fill="FFFFFF"/>
        </w:rPr>
        <w:t xml:space="preserve"> Fig.5 Feed Stock storage </w:t>
      </w:r>
    </w:p>
    <w:p>
      <w:pPr>
        <w:pStyle w:val="10"/>
        <w:shd w:val="clear" w:color="auto" w:fill="FFFFFF"/>
        <w:spacing w:beforeAutospacing="0" w:after="168" w:afterAutospacing="0"/>
        <w:jc w:val="both"/>
        <w:rPr>
          <w:rFonts w:eastAsia="Source Sans Pro"/>
          <w:sz w:val="20"/>
          <w:szCs w:val="20"/>
        </w:rPr>
      </w:pPr>
      <w:r>
        <w:fldChar w:fldCharType="begin"/>
      </w:r>
      <w:r>
        <w:instrText xml:space="preserve"> HYPERLINK "http://lehragroup.com/briquette-press.html" </w:instrText>
      </w:r>
      <w:r>
        <w:fldChar w:fldCharType="separate"/>
      </w:r>
      <w:r>
        <w:rPr>
          <w:rStyle w:val="11"/>
          <w:rFonts w:eastAsia="Source Sans Pro"/>
          <w:b w:val="0"/>
          <w:bCs w:val="0"/>
          <w:sz w:val="20"/>
          <w:szCs w:val="20"/>
          <w:shd w:val="clear" w:color="auto" w:fill="FFFFFF"/>
        </w:rPr>
        <w:t>Overall, briquettes</w:t>
      </w:r>
      <w:r>
        <w:rPr>
          <w:rStyle w:val="11"/>
          <w:rFonts w:eastAsia="Source Sans Pro"/>
          <w:b w:val="0"/>
          <w:bCs w:val="0"/>
          <w:sz w:val="20"/>
          <w:szCs w:val="20"/>
          <w:shd w:val="clear" w:color="auto" w:fill="FFFFFF"/>
        </w:rPr>
        <w:fldChar w:fldCharType="end"/>
      </w:r>
      <w:r>
        <w:rPr>
          <w:rStyle w:val="11"/>
          <w:rFonts w:eastAsia="Source Sans Pro"/>
          <w:b w:val="0"/>
          <w:bCs w:val="0"/>
          <w:sz w:val="20"/>
          <w:szCs w:val="20"/>
          <w:shd w:val="clear" w:color="auto" w:fill="FFFFFF"/>
        </w:rPr>
        <w:t> are the solution over coal and all the coal fueled power plants available in the world are the best platform for briquettes. Moreover, beside power plants briquettes can be used in small scale utilization such as:</w:t>
      </w:r>
    </w:p>
    <w:p>
      <w:pPr>
        <w:numPr>
          <w:ilvl w:val="0"/>
          <w:numId w:val="7"/>
        </w:numPr>
        <w:spacing w:before="100" w:beforeAutospacing="1" w:after="100" w:afterAutospacing="1" w:line="240" w:lineRule="auto"/>
        <w:ind w:right="0"/>
        <w:jc w:val="left"/>
        <w:rPr>
          <w:szCs w:val="20"/>
        </w:rPr>
      </w:pPr>
      <w:r>
        <w:rPr>
          <w:rFonts w:eastAsia="Source Sans Pro"/>
          <w:color w:val="auto"/>
          <w:szCs w:val="20"/>
          <w:shd w:val="clear" w:color="auto" w:fill="FFFFFF"/>
          <w:lang w:val="en-US"/>
        </w:rPr>
        <w:t>F</w:t>
      </w:r>
      <w:r>
        <w:rPr>
          <w:rFonts w:eastAsia="Source Sans Pro"/>
          <w:color w:val="auto"/>
          <w:szCs w:val="20"/>
          <w:shd w:val="clear" w:color="auto" w:fill="FFFFFF"/>
        </w:rPr>
        <w:t xml:space="preserve">or steam generation and heating of </w:t>
      </w:r>
      <w:r>
        <w:rPr>
          <w:rFonts w:eastAsia="Source Sans Pro"/>
          <w:color w:val="auto"/>
          <w:szCs w:val="20"/>
          <w:shd w:val="clear" w:color="auto" w:fill="FFFFFF"/>
          <w:lang w:val="en-US"/>
        </w:rPr>
        <w:t xml:space="preserve">Boilers in the chemical plants and </w:t>
      </w:r>
      <w:r>
        <w:rPr>
          <w:rFonts w:eastAsia="Source Sans Pro"/>
          <w:color w:val="auto"/>
          <w:szCs w:val="20"/>
          <w:shd w:val="clear" w:color="auto" w:fill="FFFFFF"/>
        </w:rPr>
        <w:t xml:space="preserve">Sugar </w:t>
      </w:r>
      <w:r>
        <w:rPr>
          <w:rFonts w:eastAsia="Source Sans Pro"/>
          <w:color w:val="auto"/>
          <w:szCs w:val="20"/>
          <w:shd w:val="clear" w:color="auto" w:fill="FFFFFF"/>
          <w:lang w:val="en-US"/>
        </w:rPr>
        <w:t>and</w:t>
      </w:r>
      <w:r>
        <w:rPr>
          <w:rFonts w:eastAsia="Source Sans Pro"/>
          <w:color w:val="auto"/>
          <w:szCs w:val="20"/>
          <w:shd w:val="clear" w:color="auto" w:fill="FFFFFF"/>
        </w:rPr>
        <w:t xml:space="preserve"> paper mills</w:t>
      </w:r>
      <w:r>
        <w:rPr>
          <w:rFonts w:eastAsia="Source Sans Pro"/>
          <w:color w:val="auto"/>
          <w:szCs w:val="20"/>
          <w:shd w:val="clear" w:color="auto" w:fill="FFFFFF"/>
          <w:lang w:val="en-US"/>
        </w:rPr>
        <w:t>. Also in cement</w:t>
      </w:r>
      <w:r>
        <w:rPr>
          <w:rFonts w:eastAsia="Source Sans Pro"/>
          <w:color w:val="auto"/>
          <w:szCs w:val="20"/>
          <w:shd w:val="clear" w:color="auto" w:fill="FFFFFF"/>
        </w:rPr>
        <w:t xml:space="preserve">, food processing </w:t>
      </w:r>
      <w:r>
        <w:rPr>
          <w:rFonts w:eastAsia="Source Sans Pro"/>
          <w:color w:val="auto"/>
          <w:szCs w:val="20"/>
          <w:shd w:val="clear" w:color="auto" w:fill="FFFFFF"/>
          <w:lang w:val="en-US"/>
        </w:rPr>
        <w:t xml:space="preserve">and </w:t>
      </w:r>
      <w:r>
        <w:rPr>
          <w:rFonts w:eastAsia="Source Sans Pro"/>
          <w:color w:val="auto"/>
          <w:szCs w:val="20"/>
          <w:shd w:val="clear" w:color="auto" w:fill="FFFFFF"/>
        </w:rPr>
        <w:t>oil extraction units etc.</w:t>
      </w:r>
    </w:p>
    <w:p>
      <w:pPr>
        <w:numPr>
          <w:ilvl w:val="0"/>
          <w:numId w:val="7"/>
        </w:numPr>
        <w:spacing w:before="100" w:beforeAutospacing="1" w:after="100" w:afterAutospacing="1" w:line="240" w:lineRule="auto"/>
        <w:ind w:right="0"/>
        <w:jc w:val="left"/>
        <w:rPr>
          <w:szCs w:val="20"/>
        </w:rPr>
      </w:pPr>
      <w:r>
        <w:rPr>
          <w:rFonts w:eastAsia="Source Sans Pro"/>
          <w:color w:val="auto"/>
          <w:szCs w:val="20"/>
          <w:shd w:val="clear" w:color="auto" w:fill="FFFFFF"/>
        </w:rPr>
        <w:t xml:space="preserve">For forging and </w:t>
      </w:r>
      <w:r>
        <w:rPr>
          <w:rFonts w:eastAsia="Source Sans Pro"/>
          <w:color w:val="auto"/>
          <w:szCs w:val="20"/>
          <w:shd w:val="clear" w:color="auto" w:fill="FFFFFF"/>
          <w:lang w:val="en-US"/>
        </w:rPr>
        <w:t xml:space="preserve">furnacing </w:t>
      </w:r>
      <w:r>
        <w:rPr>
          <w:rFonts w:eastAsia="Source Sans Pro"/>
          <w:color w:val="auto"/>
          <w:szCs w:val="20"/>
          <w:shd w:val="clear" w:color="auto" w:fill="FFFFFF"/>
        </w:rPr>
        <w:t>metal scrap.</w:t>
      </w:r>
    </w:p>
    <w:p>
      <w:pPr>
        <w:numPr>
          <w:ilvl w:val="0"/>
          <w:numId w:val="7"/>
        </w:numPr>
        <w:spacing w:before="100" w:beforeAutospacing="1" w:after="100" w:afterAutospacing="1" w:line="240" w:lineRule="auto"/>
        <w:ind w:right="0"/>
        <w:jc w:val="left"/>
        <w:rPr>
          <w:szCs w:val="20"/>
        </w:rPr>
      </w:pPr>
      <w:r>
        <w:rPr>
          <w:rFonts w:eastAsia="Source Sans Pro"/>
          <w:color w:val="auto"/>
          <w:szCs w:val="20"/>
          <w:shd w:val="clear" w:color="auto" w:fill="FFFFFF"/>
        </w:rPr>
        <w:t>Brick Kilns</w:t>
      </w:r>
      <w:r>
        <w:rPr>
          <w:rFonts w:eastAsia="Source Sans Pro"/>
          <w:color w:val="auto"/>
          <w:szCs w:val="20"/>
          <w:shd w:val="clear" w:color="auto" w:fill="FFFFFF"/>
          <w:lang w:val="en-US"/>
        </w:rPr>
        <w:t xml:space="preserve"> underneath for making bricks.</w:t>
      </w:r>
    </w:p>
    <w:p>
      <w:pPr>
        <w:numPr>
          <w:ilvl w:val="0"/>
          <w:numId w:val="7"/>
        </w:numPr>
        <w:spacing w:before="100" w:beforeAutospacing="1" w:after="100" w:afterAutospacing="1" w:line="240" w:lineRule="auto"/>
        <w:ind w:right="0"/>
        <w:jc w:val="left"/>
        <w:rPr>
          <w:szCs w:val="20"/>
        </w:rPr>
      </w:pPr>
      <w:r>
        <w:rPr>
          <w:rFonts w:eastAsia="Source Sans Pro"/>
          <w:color w:val="auto"/>
          <w:szCs w:val="20"/>
          <w:shd w:val="clear" w:color="auto" w:fill="FFFFFF"/>
        </w:rPr>
        <w:t xml:space="preserve">Residential </w:t>
      </w:r>
      <w:r>
        <w:rPr>
          <w:rFonts w:eastAsia="Source Sans Pro"/>
          <w:color w:val="auto"/>
          <w:szCs w:val="20"/>
          <w:shd w:val="clear" w:color="auto" w:fill="FFFFFF"/>
          <w:lang w:val="en-US"/>
        </w:rPr>
        <w:t>purpose mainly</w:t>
      </w:r>
      <w:r>
        <w:rPr>
          <w:rFonts w:eastAsia="Source Sans Pro"/>
          <w:color w:val="auto"/>
          <w:szCs w:val="20"/>
          <w:shd w:val="clear" w:color="auto" w:fill="FFFFFF"/>
        </w:rPr>
        <w:t xml:space="preserve"> in winter</w:t>
      </w:r>
      <w:r>
        <w:rPr>
          <w:rFonts w:eastAsia="Source Sans Pro"/>
          <w:color w:val="auto"/>
          <w:szCs w:val="20"/>
          <w:shd w:val="clear" w:color="auto" w:fill="FFFFFF"/>
          <w:lang w:val="en-US"/>
        </w:rPr>
        <w:t xml:space="preserve"> for heating.</w:t>
      </w:r>
    </w:p>
    <w:p>
      <w:pPr>
        <w:spacing w:line="240" w:lineRule="auto"/>
        <w:ind w:right="0"/>
        <w:rPr>
          <w:rFonts w:eastAsia="SimSun"/>
          <w:color w:val="auto"/>
          <w:szCs w:val="20"/>
          <w:lang w:val="en-US" w:eastAsia="zh-CN"/>
        </w:rPr>
      </w:pPr>
      <w:r>
        <w:rPr>
          <w:rFonts w:eastAsia="SimSun"/>
          <w:color w:val="auto"/>
          <w:szCs w:val="20"/>
          <w:lang w:val="en-US" w:eastAsia="zh-CN"/>
        </w:rPr>
        <w:t>The mustard husk and the saw dust are the agricultural and forest waste used as feed stock for Biomass Briquetting at Leaf Biofuels.</w:t>
      </w:r>
    </w:p>
    <w:p>
      <w:pPr>
        <w:spacing w:line="240" w:lineRule="auto"/>
        <w:ind w:right="0"/>
        <w:rPr>
          <w:rFonts w:eastAsia="SimSun"/>
          <w:color w:val="auto"/>
          <w:szCs w:val="20"/>
          <w:lang w:val="en-US" w:eastAsia="zh-CN"/>
        </w:rPr>
      </w:pPr>
    </w:p>
    <w:p>
      <w:pPr>
        <w:spacing w:line="240" w:lineRule="auto"/>
        <w:ind w:right="0"/>
        <w:rPr>
          <w:rFonts w:eastAsia="SimSun"/>
          <w:color w:val="auto"/>
          <w:szCs w:val="20"/>
          <w:lang w:val="en-US" w:eastAsia="zh-CN"/>
        </w:rPr>
      </w:pPr>
    </w:p>
    <w:p>
      <w:pPr>
        <w:spacing w:line="240" w:lineRule="auto"/>
        <w:ind w:right="0"/>
        <w:rPr>
          <w:rFonts w:eastAsia="SimSun"/>
          <w:color w:val="auto"/>
          <w:szCs w:val="20"/>
          <w:lang w:val="en-US" w:eastAsia="zh-CN"/>
        </w:rPr>
      </w:pPr>
    </w:p>
    <w:p>
      <w:pPr>
        <w:spacing w:line="240" w:lineRule="auto"/>
        <w:ind w:right="0"/>
        <w:rPr>
          <w:rFonts w:eastAsia="SimSun"/>
          <w:color w:val="auto"/>
          <w:szCs w:val="20"/>
          <w:lang w:val="en-US" w:eastAsia="zh-CN"/>
        </w:rPr>
      </w:pPr>
    </w:p>
    <w:p>
      <w:pPr>
        <w:spacing w:line="240" w:lineRule="auto"/>
        <w:ind w:left="0" w:leftChars="0" w:right="0" w:firstLine="0" w:firstLineChars="0"/>
        <w:rPr>
          <w:rFonts w:eastAsia="SimSun"/>
          <w:color w:val="auto"/>
          <w:szCs w:val="20"/>
          <w:lang w:val="en-US" w:eastAsia="zh-CN"/>
        </w:rPr>
      </w:pPr>
      <w:bookmarkStart w:id="1" w:name="_GoBack"/>
      <w:bookmarkEnd w:id="1"/>
    </w:p>
    <w:p>
      <w:pPr>
        <w:spacing w:line="240" w:lineRule="auto"/>
        <w:ind w:right="0"/>
        <w:rPr>
          <w:rFonts w:eastAsia="SimSun"/>
          <w:color w:val="auto"/>
          <w:szCs w:val="20"/>
          <w:lang w:val="en-US" w:eastAsia="zh-CN"/>
        </w:rPr>
      </w:pPr>
    </w:p>
    <w:p>
      <w:pPr>
        <w:spacing w:line="240" w:lineRule="auto"/>
        <w:ind w:right="0"/>
        <w:rPr>
          <w:rFonts w:eastAsia="SimSun"/>
          <w:color w:val="auto"/>
          <w:szCs w:val="20"/>
          <w:lang w:val="en-US" w:eastAsia="zh-CN"/>
        </w:rPr>
      </w:pPr>
    </w:p>
    <w:p>
      <w:pPr>
        <w:spacing w:after="58" w:line="259" w:lineRule="auto"/>
        <w:ind w:left="10" w:right="0" w:hanging="10"/>
        <w:jc w:val="center"/>
        <w:rPr>
          <w:b/>
          <w:szCs w:val="20"/>
        </w:rPr>
      </w:pPr>
      <w:r>
        <w:rPr>
          <w:b/>
          <w:szCs w:val="20"/>
        </w:rPr>
        <w:t>4.</w:t>
      </w:r>
      <w:r>
        <w:rPr>
          <w:rFonts w:ascii="Arial" w:hAnsi="Arial" w:eastAsia="Arial" w:cs="Arial"/>
          <w:b/>
          <w:szCs w:val="20"/>
        </w:rPr>
        <w:t xml:space="preserve"> </w:t>
      </w:r>
      <w:r>
        <w:rPr>
          <w:b/>
          <w:szCs w:val="20"/>
        </w:rPr>
        <w:t xml:space="preserve"> Results &amp; Outcomes</w:t>
      </w:r>
    </w:p>
    <w:p>
      <w:pPr>
        <w:spacing w:line="240" w:lineRule="auto"/>
        <w:ind w:right="113" w:firstLine="0"/>
        <w:rPr>
          <w:b/>
          <w:bCs/>
          <w:color w:val="auto"/>
          <w:szCs w:val="20"/>
          <w:lang w:val="en-US"/>
        </w:rPr>
      </w:pPr>
      <w:r>
        <w:rPr>
          <w:b/>
          <w:bCs/>
          <w:color w:val="auto"/>
          <w:szCs w:val="20"/>
          <w:lang w:val="en-US"/>
        </w:rPr>
        <w:t xml:space="preserve">COMPARISION OF BIOMASS WITH FOSSIL FUELS (COAL) </w:t>
      </w:r>
    </w:p>
    <w:tbl>
      <w:tblPr>
        <w:tblStyle w:val="12"/>
        <w:tblpPr w:leftFromText="180" w:rightFromText="180" w:vertAnchor="text" w:horzAnchor="margin" w:tblpXSpec="right" w:tblpY="186"/>
        <w:tblW w:w="48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48"/>
        <w:gridCol w:w="24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2448" w:type="dxa"/>
            <w:vAlign w:val="center"/>
          </w:tcPr>
          <w:p>
            <w:pPr>
              <w:numPr>
                <w:ilvl w:val="254"/>
                <w:numId w:val="0"/>
              </w:numPr>
              <w:spacing w:line="360" w:lineRule="auto"/>
              <w:ind w:right="113"/>
              <w:jc w:val="center"/>
              <w:rPr>
                <w:rFonts w:eastAsia="Arial"/>
                <w:b/>
                <w:bCs/>
                <w:color w:val="2E2E2E"/>
                <w:szCs w:val="20"/>
                <w:lang w:val="en-US" w:eastAsia="zh-CN"/>
              </w:rPr>
            </w:pPr>
            <w:r>
              <w:rPr>
                <w:rFonts w:eastAsia="Arial"/>
                <w:b/>
                <w:bCs/>
                <w:color w:val="2E2E2E"/>
                <w:szCs w:val="20"/>
                <w:lang w:val="en-US" w:eastAsia="zh-CN"/>
              </w:rPr>
              <w:t>BIOMASS</w:t>
            </w:r>
          </w:p>
        </w:tc>
        <w:tc>
          <w:tcPr>
            <w:tcW w:w="2448" w:type="dxa"/>
            <w:vAlign w:val="center"/>
          </w:tcPr>
          <w:p>
            <w:pPr>
              <w:numPr>
                <w:ilvl w:val="254"/>
                <w:numId w:val="0"/>
              </w:numPr>
              <w:spacing w:line="360" w:lineRule="auto"/>
              <w:ind w:right="113"/>
              <w:jc w:val="center"/>
              <w:rPr>
                <w:rFonts w:eastAsia="Arial"/>
                <w:b/>
                <w:bCs/>
                <w:color w:val="2E2E2E"/>
                <w:szCs w:val="20"/>
                <w:lang w:val="en-US" w:eastAsia="zh-CN"/>
              </w:rPr>
            </w:pPr>
            <w:r>
              <w:rPr>
                <w:rFonts w:eastAsia="Arial"/>
                <w:b/>
                <w:bCs/>
                <w:color w:val="2E2E2E"/>
                <w:szCs w:val="20"/>
                <w:lang w:val="en-US" w:eastAsia="zh-CN"/>
              </w:rPr>
              <w:t>FOSSIL FUEL (COAL)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448" w:type="dxa"/>
            <w:vAlign w:val="center"/>
          </w:tcPr>
          <w:p>
            <w:pPr>
              <w:spacing w:line="360" w:lineRule="auto"/>
              <w:ind w:right="113"/>
              <w:jc w:val="center"/>
              <w:rPr>
                <w:rFonts w:eastAsia="Arial"/>
                <w:color w:val="2E2E2E"/>
                <w:szCs w:val="20"/>
                <w:lang w:val="en-US" w:eastAsia="zh-CN"/>
              </w:rPr>
            </w:pPr>
            <w:r>
              <w:rPr>
                <w:rFonts w:eastAsia="Arial"/>
                <w:color w:val="2E2E2E"/>
                <w:szCs w:val="20"/>
                <w:lang w:val="en-US" w:eastAsia="zh-CN"/>
              </w:rPr>
              <w:t>Biomass is a solid fuel produced from organic matter.</w:t>
            </w:r>
          </w:p>
        </w:tc>
        <w:tc>
          <w:tcPr>
            <w:tcW w:w="2448" w:type="dxa"/>
            <w:vAlign w:val="center"/>
          </w:tcPr>
          <w:p>
            <w:pPr>
              <w:spacing w:line="360" w:lineRule="auto"/>
              <w:ind w:right="113"/>
              <w:jc w:val="center"/>
              <w:rPr>
                <w:rFonts w:eastAsia="Arial"/>
                <w:color w:val="2E2E2E"/>
                <w:szCs w:val="20"/>
                <w:lang w:val="en-US" w:eastAsia="zh-CN"/>
              </w:rPr>
            </w:pPr>
            <w:r>
              <w:rPr>
                <w:rFonts w:eastAsia="Arial"/>
                <w:color w:val="2E2E2E"/>
                <w:szCs w:val="20"/>
                <w:lang w:val="en-US" w:eastAsia="zh-CN"/>
              </w:rPr>
              <w:t>Fossil fuel is a naturally occurring fuel formed from geographical processes.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448" w:type="dxa"/>
            <w:vAlign w:val="center"/>
          </w:tcPr>
          <w:p>
            <w:pPr>
              <w:spacing w:line="360" w:lineRule="auto"/>
              <w:ind w:right="113"/>
              <w:jc w:val="center"/>
              <w:rPr>
                <w:rFonts w:eastAsia="Arial"/>
                <w:color w:val="2E2E2E"/>
                <w:szCs w:val="20"/>
                <w:lang w:val="en-US" w:eastAsia="zh-CN"/>
              </w:rPr>
            </w:pPr>
            <w:r>
              <w:rPr>
                <w:rFonts w:eastAsia="Arial"/>
                <w:color w:val="2E2E2E"/>
                <w:szCs w:val="20"/>
                <w:lang w:val="en-US" w:eastAsia="zh-CN"/>
              </w:rPr>
              <w:t>Biomasses are obtained from renewable sources.</w:t>
            </w:r>
          </w:p>
        </w:tc>
        <w:tc>
          <w:tcPr>
            <w:tcW w:w="2448" w:type="dxa"/>
            <w:vAlign w:val="center"/>
          </w:tcPr>
          <w:p>
            <w:pPr>
              <w:spacing w:line="360" w:lineRule="auto"/>
              <w:ind w:right="113"/>
              <w:jc w:val="center"/>
              <w:rPr>
                <w:rFonts w:eastAsia="Arial"/>
                <w:color w:val="2E2E2E"/>
                <w:szCs w:val="20"/>
                <w:lang w:val="en-US" w:eastAsia="zh-CN"/>
              </w:rPr>
            </w:pPr>
            <w:r>
              <w:rPr>
                <w:rFonts w:eastAsia="Arial"/>
                <w:color w:val="2E2E2E"/>
                <w:szCs w:val="20"/>
                <w:lang w:val="en-US" w:eastAsia="zh-CN"/>
              </w:rPr>
              <w:t>Fossil fuels are obtained mainly from non- renewable sources.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2448" w:type="dxa"/>
            <w:vAlign w:val="center"/>
          </w:tcPr>
          <w:p>
            <w:pPr>
              <w:spacing w:line="360" w:lineRule="auto"/>
              <w:ind w:right="113"/>
              <w:jc w:val="center"/>
              <w:rPr>
                <w:rFonts w:eastAsia="Arial"/>
                <w:color w:val="2E2E2E"/>
                <w:szCs w:val="20"/>
                <w:lang w:val="en-US" w:eastAsia="zh-CN"/>
              </w:rPr>
            </w:pPr>
            <w:r>
              <w:rPr>
                <w:rFonts w:eastAsia="Arial"/>
                <w:color w:val="2E2E2E"/>
                <w:szCs w:val="20"/>
                <w:lang w:val="en-US" w:eastAsia="zh-CN"/>
              </w:rPr>
              <w:t>Emits a low number of unfavorable gases and causes less pollution than fossil fuel when burnt.</w:t>
            </w:r>
          </w:p>
        </w:tc>
        <w:tc>
          <w:tcPr>
            <w:tcW w:w="2448" w:type="dxa"/>
            <w:vAlign w:val="center"/>
          </w:tcPr>
          <w:p>
            <w:pPr>
              <w:spacing w:line="360" w:lineRule="auto"/>
              <w:ind w:right="113"/>
              <w:jc w:val="center"/>
              <w:rPr>
                <w:rFonts w:eastAsia="Arial"/>
                <w:color w:val="2E2E2E"/>
                <w:szCs w:val="20"/>
                <w:lang w:val="en-US" w:eastAsia="zh-CN"/>
              </w:rPr>
            </w:pPr>
            <w:r>
              <w:rPr>
                <w:rFonts w:eastAsia="Arial"/>
                <w:color w:val="2E2E2E"/>
                <w:szCs w:val="20"/>
                <w:lang w:val="en-US" w:eastAsia="zh-CN"/>
              </w:rPr>
              <w:t>Emits a high number of unfavorable gases and plays a major role in environmental pollution when burnt.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448" w:type="dxa"/>
            <w:vAlign w:val="center"/>
          </w:tcPr>
          <w:p>
            <w:pPr>
              <w:spacing w:line="360" w:lineRule="auto"/>
              <w:ind w:right="113"/>
              <w:jc w:val="center"/>
              <w:rPr>
                <w:rFonts w:eastAsia="Arial"/>
                <w:color w:val="2E2E2E"/>
                <w:szCs w:val="20"/>
                <w:lang w:val="en-US" w:eastAsia="zh-CN"/>
              </w:rPr>
            </w:pPr>
            <w:r>
              <w:rPr>
                <w:rFonts w:eastAsia="Arial"/>
                <w:color w:val="2E2E2E"/>
                <w:szCs w:val="20"/>
                <w:lang w:val="en-US" w:eastAsia="zh-CN"/>
              </w:rPr>
              <w:t>Growing state of industry as it is cheaper than fossil fuel</w:t>
            </w:r>
          </w:p>
        </w:tc>
        <w:tc>
          <w:tcPr>
            <w:tcW w:w="2448" w:type="dxa"/>
            <w:vAlign w:val="center"/>
          </w:tcPr>
          <w:p>
            <w:pPr>
              <w:spacing w:line="360" w:lineRule="auto"/>
              <w:ind w:right="113"/>
              <w:jc w:val="center"/>
              <w:rPr>
                <w:rFonts w:eastAsia="Arial"/>
                <w:color w:val="2E2E2E"/>
                <w:szCs w:val="20"/>
                <w:lang w:val="en-US" w:eastAsia="zh-CN"/>
              </w:rPr>
            </w:pPr>
            <w:r>
              <w:rPr>
                <w:rFonts w:eastAsia="Arial"/>
                <w:color w:val="2E2E2E"/>
                <w:szCs w:val="20"/>
                <w:lang w:val="en-US" w:eastAsia="zh-CN"/>
              </w:rPr>
              <w:t>Declining state of industry as fossils are on verge of extinction.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448" w:type="dxa"/>
            <w:vAlign w:val="center"/>
          </w:tcPr>
          <w:p>
            <w:pPr>
              <w:spacing w:line="360" w:lineRule="auto"/>
              <w:ind w:right="113"/>
              <w:jc w:val="center"/>
              <w:rPr>
                <w:rFonts w:eastAsia="Arial"/>
                <w:color w:val="2E2E2E"/>
                <w:szCs w:val="20"/>
                <w:lang w:val="en-US" w:eastAsia="zh-CN"/>
              </w:rPr>
            </w:pPr>
            <w:r>
              <w:rPr>
                <w:rFonts w:eastAsia="Arial"/>
                <w:color w:val="2E2E2E"/>
                <w:szCs w:val="20"/>
                <w:lang w:val="en-US" w:eastAsia="zh-CN"/>
              </w:rPr>
              <w:t>Energy generation is low.</w:t>
            </w:r>
          </w:p>
        </w:tc>
        <w:tc>
          <w:tcPr>
            <w:tcW w:w="2448" w:type="dxa"/>
            <w:vAlign w:val="center"/>
          </w:tcPr>
          <w:p>
            <w:pPr>
              <w:spacing w:line="360" w:lineRule="auto"/>
              <w:ind w:right="113"/>
              <w:jc w:val="center"/>
              <w:rPr>
                <w:rFonts w:eastAsia="Arial"/>
                <w:color w:val="2E2E2E"/>
                <w:szCs w:val="20"/>
                <w:lang w:val="en-US" w:eastAsia="zh-CN"/>
              </w:rPr>
            </w:pPr>
            <w:r>
              <w:rPr>
                <w:rFonts w:eastAsia="Arial"/>
                <w:color w:val="2E2E2E"/>
                <w:szCs w:val="20"/>
                <w:lang w:val="en-US" w:eastAsia="zh-CN"/>
              </w:rPr>
              <w:t>Energy generation is comparatively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448" w:type="dxa"/>
            <w:vAlign w:val="center"/>
          </w:tcPr>
          <w:p>
            <w:pPr>
              <w:spacing w:line="360" w:lineRule="auto"/>
              <w:ind w:right="113"/>
              <w:jc w:val="center"/>
              <w:rPr>
                <w:rFonts w:eastAsia="Arial"/>
                <w:color w:val="2E2E2E"/>
                <w:szCs w:val="20"/>
                <w:lang w:val="en-US" w:eastAsia="zh-CN"/>
              </w:rPr>
            </w:pPr>
            <w:r>
              <w:rPr>
                <w:rFonts w:eastAsia="Arial"/>
                <w:color w:val="2E2E2E"/>
                <w:szCs w:val="20"/>
                <w:lang w:val="en-US" w:eastAsia="zh-CN"/>
              </w:rPr>
              <w:t>Can be produced from safer methods.</w:t>
            </w:r>
          </w:p>
        </w:tc>
        <w:tc>
          <w:tcPr>
            <w:tcW w:w="2448" w:type="dxa"/>
            <w:vAlign w:val="center"/>
          </w:tcPr>
          <w:p>
            <w:pPr>
              <w:spacing w:line="360" w:lineRule="auto"/>
              <w:ind w:right="113"/>
              <w:jc w:val="center"/>
              <w:rPr>
                <w:rFonts w:eastAsia="Arial"/>
                <w:color w:val="2E2E2E"/>
                <w:szCs w:val="20"/>
                <w:lang w:val="en-US" w:eastAsia="zh-CN"/>
              </w:rPr>
            </w:pPr>
            <w:r>
              <w:rPr>
                <w:rFonts w:eastAsia="Arial"/>
                <w:color w:val="2E2E2E"/>
                <w:szCs w:val="20"/>
                <w:lang w:val="en-US" w:eastAsia="zh-CN"/>
              </w:rPr>
              <w:t>Obtained from unsafe methods such as drilling and milling.</w:t>
            </w:r>
          </w:p>
        </w:tc>
      </w:tr>
    </w:tbl>
    <w:p>
      <w:pPr>
        <w:tabs>
          <w:tab w:val="left" w:pos="720"/>
        </w:tabs>
        <w:spacing w:beforeAutospacing="1" w:after="0" w:afterAutospacing="1"/>
        <w:ind w:firstLine="0"/>
        <w:rPr>
          <w:rFonts w:eastAsia="sans-serif"/>
          <w:color w:val="auto"/>
          <w:szCs w:val="20"/>
          <w:u w:val="single"/>
          <w:shd w:val="clear" w:color="auto" w:fill="FFFFFF"/>
          <w:lang w:val="en-US"/>
        </w:rPr>
      </w:pPr>
      <w:r>
        <w:rPr>
          <w:rFonts w:eastAsia="sans-serif"/>
          <w:color w:val="0645AD"/>
          <w:szCs w:val="20"/>
          <w:shd w:val="clear" w:color="auto" w:fill="FFFFFF"/>
          <w:lang w:val="en-US"/>
        </w:rPr>
        <w:t xml:space="preserve">             </w:t>
      </w:r>
      <w:r>
        <w:rPr>
          <w:rFonts w:eastAsia="sans-serif"/>
          <w:color w:val="auto"/>
          <w:szCs w:val="20"/>
          <w:shd w:val="clear" w:color="auto" w:fill="FFFFFF"/>
          <w:lang w:val="en-US"/>
        </w:rPr>
        <w:t xml:space="preserve"> </w:t>
      </w:r>
      <w:r>
        <w:rPr>
          <w:rFonts w:eastAsia="sans-serif"/>
          <w:color w:val="auto"/>
          <w:szCs w:val="20"/>
          <w:u w:val="single"/>
          <w:shd w:val="clear" w:color="auto" w:fill="FFFFFF"/>
          <w:lang w:val="en-US"/>
        </w:rPr>
        <w:t>Comparison of Biomass with Fossil Fuels (Coal)</w:t>
      </w:r>
    </w:p>
    <w:tbl>
      <w:tblPr>
        <w:tblStyle w:val="12"/>
        <w:tblpPr w:leftFromText="180" w:rightFromText="180" w:vertAnchor="text" w:horzAnchor="margin" w:tblpXSpec="right" w:tblpY="240"/>
        <w:tblW w:w="42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6"/>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3045" w:type="pct"/>
            <w:vAlign w:val="bottom"/>
          </w:tcPr>
          <w:p>
            <w:pPr>
              <w:spacing w:line="360" w:lineRule="auto"/>
              <w:ind w:right="113"/>
              <w:jc w:val="center"/>
              <w:rPr>
                <w:rFonts w:eastAsia="Arial"/>
                <w:b/>
                <w:bCs/>
                <w:color w:val="2E2E2E"/>
                <w:szCs w:val="20"/>
                <w:lang w:val="en-US" w:eastAsia="zh-CN"/>
              </w:rPr>
            </w:pPr>
            <w:r>
              <w:rPr>
                <w:rFonts w:eastAsia="Arial"/>
                <w:b/>
                <w:bCs/>
                <w:color w:val="2E2E2E"/>
                <w:szCs w:val="20"/>
                <w:lang w:val="en-US" w:eastAsia="zh-CN"/>
              </w:rPr>
              <w:t>BIOMASS BRIQUETTE</w:t>
            </w:r>
          </w:p>
        </w:tc>
        <w:tc>
          <w:tcPr>
            <w:tcW w:w="1955" w:type="pct"/>
            <w:vAlign w:val="bottom"/>
          </w:tcPr>
          <w:p>
            <w:pPr>
              <w:spacing w:line="360" w:lineRule="auto"/>
              <w:ind w:right="113"/>
              <w:jc w:val="center"/>
              <w:rPr>
                <w:rFonts w:eastAsia="Arial"/>
                <w:b/>
                <w:bCs/>
                <w:color w:val="2E2E2E"/>
                <w:szCs w:val="20"/>
                <w:lang w:val="en-US" w:eastAsia="zh-CN"/>
              </w:rPr>
            </w:pPr>
            <w:r>
              <w:rPr>
                <w:rFonts w:eastAsia="Arial"/>
                <w:b/>
                <w:bCs/>
                <w:color w:val="2E2E2E"/>
                <w:szCs w:val="20"/>
                <w:lang w:val="en-US" w:eastAsia="zh-CN"/>
              </w:rPr>
              <w:t>CALORIFIC VALUE (cal/g)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3045" w:type="pct"/>
            <w:vAlign w:val="bottom"/>
          </w:tcPr>
          <w:p>
            <w:pPr>
              <w:spacing w:line="360" w:lineRule="auto"/>
              <w:ind w:right="113"/>
              <w:jc w:val="center"/>
              <w:rPr>
                <w:rFonts w:eastAsia="Arial"/>
                <w:color w:val="2E2E2E"/>
                <w:szCs w:val="20"/>
                <w:lang w:val="en-US" w:eastAsia="zh-CN"/>
              </w:rPr>
            </w:pPr>
            <w:r>
              <w:rPr>
                <w:rFonts w:eastAsia="Arial"/>
                <w:color w:val="2E2E2E"/>
                <w:szCs w:val="20"/>
                <w:lang w:val="en-US" w:eastAsia="zh-CN"/>
              </w:rPr>
              <w:t>COCONUT HUSKS</w:t>
            </w:r>
          </w:p>
        </w:tc>
        <w:tc>
          <w:tcPr>
            <w:tcW w:w="1955" w:type="pct"/>
            <w:vAlign w:val="bottom"/>
          </w:tcPr>
          <w:p>
            <w:pPr>
              <w:spacing w:line="360" w:lineRule="auto"/>
              <w:ind w:right="113"/>
              <w:jc w:val="center"/>
              <w:rPr>
                <w:rFonts w:eastAsia="Arial"/>
                <w:color w:val="2E2E2E"/>
                <w:szCs w:val="20"/>
                <w:lang w:val="en-US" w:eastAsia="zh-CN"/>
              </w:rPr>
            </w:pPr>
            <w:r>
              <w:rPr>
                <w:rFonts w:eastAsia="Arial"/>
                <w:color w:val="2E2E2E"/>
                <w:szCs w:val="20"/>
                <w:lang w:val="en-US" w:eastAsia="zh-CN"/>
              </w:rPr>
              <w:t>5267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3045" w:type="pct"/>
            <w:vAlign w:val="bottom"/>
          </w:tcPr>
          <w:p>
            <w:pPr>
              <w:spacing w:line="360" w:lineRule="auto"/>
              <w:ind w:right="113"/>
              <w:jc w:val="center"/>
              <w:rPr>
                <w:rFonts w:eastAsia="Arial"/>
                <w:color w:val="2E2E2E"/>
                <w:szCs w:val="20"/>
                <w:lang w:val="en-US" w:eastAsia="zh-CN"/>
              </w:rPr>
            </w:pPr>
            <w:r>
              <w:rPr>
                <w:rFonts w:eastAsia="Arial"/>
                <w:color w:val="2E2E2E"/>
                <w:szCs w:val="20"/>
                <w:lang w:val="en-US" w:eastAsia="zh-CN"/>
              </w:rPr>
              <w:t>RICE HUSKS</w:t>
            </w:r>
          </w:p>
        </w:tc>
        <w:tc>
          <w:tcPr>
            <w:tcW w:w="1955" w:type="pct"/>
            <w:vAlign w:val="bottom"/>
          </w:tcPr>
          <w:p>
            <w:pPr>
              <w:spacing w:line="360" w:lineRule="auto"/>
              <w:ind w:right="113"/>
              <w:jc w:val="center"/>
              <w:rPr>
                <w:rFonts w:eastAsia="Arial"/>
                <w:color w:val="2E2E2E"/>
                <w:szCs w:val="20"/>
                <w:lang w:val="en-US" w:eastAsia="zh-CN"/>
              </w:rPr>
            </w:pPr>
            <w:r>
              <w:rPr>
                <w:rFonts w:eastAsia="Arial"/>
                <w:color w:val="2E2E2E"/>
                <w:szCs w:val="20"/>
                <w:lang w:val="en-US" w:eastAsia="zh-CN"/>
              </w:rPr>
              <w:t>3350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3045" w:type="pct"/>
            <w:vAlign w:val="bottom"/>
          </w:tcPr>
          <w:p>
            <w:pPr>
              <w:spacing w:line="360" w:lineRule="auto"/>
              <w:ind w:right="113"/>
              <w:jc w:val="center"/>
              <w:rPr>
                <w:rFonts w:eastAsia="Arial"/>
                <w:color w:val="2E2E2E"/>
                <w:szCs w:val="20"/>
                <w:lang w:val="en-US" w:eastAsia="zh-CN"/>
              </w:rPr>
            </w:pPr>
            <w:r>
              <w:rPr>
                <w:rFonts w:eastAsia="Arial"/>
                <w:color w:val="2E2E2E"/>
                <w:szCs w:val="20"/>
                <w:lang w:val="en-US" w:eastAsia="zh-CN"/>
              </w:rPr>
              <w:t>COFFEE HUSKS</w:t>
            </w:r>
          </w:p>
        </w:tc>
        <w:tc>
          <w:tcPr>
            <w:tcW w:w="1955" w:type="pct"/>
            <w:vAlign w:val="bottom"/>
          </w:tcPr>
          <w:p>
            <w:pPr>
              <w:spacing w:line="360" w:lineRule="auto"/>
              <w:ind w:right="113"/>
              <w:jc w:val="center"/>
              <w:rPr>
                <w:rFonts w:eastAsia="Arial"/>
                <w:color w:val="2E2E2E"/>
                <w:szCs w:val="20"/>
                <w:lang w:val="en-US" w:eastAsia="zh-CN"/>
              </w:rPr>
            </w:pPr>
            <w:r>
              <w:rPr>
                <w:rFonts w:eastAsia="Arial"/>
                <w:color w:val="2E2E2E"/>
                <w:szCs w:val="20"/>
                <w:lang w:val="en-US" w:eastAsia="zh-CN"/>
              </w:rPr>
              <w:t>4045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2" w:hRule="atLeast"/>
        </w:trPr>
        <w:tc>
          <w:tcPr>
            <w:tcW w:w="3045" w:type="pct"/>
            <w:vAlign w:val="bottom"/>
          </w:tcPr>
          <w:p>
            <w:pPr>
              <w:spacing w:line="360" w:lineRule="auto"/>
              <w:ind w:right="113"/>
              <w:jc w:val="center"/>
              <w:rPr>
                <w:rFonts w:eastAsia="Arial"/>
                <w:i/>
                <w:iCs/>
                <w:color w:val="2E2E2E"/>
                <w:szCs w:val="20"/>
                <w:u w:val="single"/>
                <w:lang w:val="en-US" w:eastAsia="zh-CN"/>
              </w:rPr>
            </w:pPr>
            <w:r>
              <w:rPr>
                <w:rFonts w:eastAsia="Arial"/>
                <w:color w:val="2E2E2E"/>
                <w:szCs w:val="20"/>
                <w:lang w:val="en-US" w:eastAsia="zh-CN"/>
              </w:rPr>
              <w:t>WOODY CHARCOAL</w:t>
            </w:r>
          </w:p>
        </w:tc>
        <w:tc>
          <w:tcPr>
            <w:tcW w:w="1955" w:type="pct"/>
            <w:vAlign w:val="bottom"/>
          </w:tcPr>
          <w:p>
            <w:pPr>
              <w:spacing w:line="360" w:lineRule="auto"/>
              <w:ind w:right="113"/>
              <w:jc w:val="center"/>
              <w:rPr>
                <w:rFonts w:eastAsia="Arial"/>
                <w:i/>
                <w:iCs/>
                <w:color w:val="2E2E2E"/>
                <w:szCs w:val="20"/>
                <w:u w:val="single"/>
                <w:lang w:val="en-US" w:eastAsia="zh-CN"/>
              </w:rPr>
            </w:pPr>
            <w:r>
              <w:rPr>
                <w:rFonts w:eastAsia="Arial"/>
                <w:i/>
                <w:iCs/>
                <w:color w:val="2E2E2E"/>
                <w:szCs w:val="20"/>
                <w:u w:val="single"/>
                <w:lang w:val="en-US" w:eastAsia="zh-CN"/>
              </w:rPr>
              <w:t>3158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trPr>
        <w:tc>
          <w:tcPr>
            <w:tcW w:w="3045" w:type="pct"/>
            <w:vAlign w:val="bottom"/>
          </w:tcPr>
          <w:p>
            <w:pPr>
              <w:spacing w:line="360" w:lineRule="auto"/>
              <w:ind w:right="113"/>
              <w:jc w:val="center"/>
              <w:rPr>
                <w:rFonts w:eastAsia="Arial"/>
                <w:color w:val="2E2E2E"/>
                <w:szCs w:val="20"/>
                <w:lang w:val="en-US" w:eastAsia="zh-CN"/>
              </w:rPr>
            </w:pPr>
            <w:r>
              <w:rPr>
                <w:rFonts w:eastAsia="Arial"/>
                <w:color w:val="2E2E2E"/>
                <w:szCs w:val="20"/>
                <w:lang w:val="en-US" w:eastAsia="zh-CN"/>
              </w:rPr>
              <w:t>COAL(CARBONIZED)</w:t>
            </w:r>
          </w:p>
        </w:tc>
        <w:tc>
          <w:tcPr>
            <w:tcW w:w="1955" w:type="pct"/>
            <w:vAlign w:val="bottom"/>
          </w:tcPr>
          <w:p>
            <w:pPr>
              <w:spacing w:line="360" w:lineRule="auto"/>
              <w:ind w:right="113"/>
              <w:jc w:val="center"/>
              <w:rPr>
                <w:rFonts w:eastAsia="Arial"/>
                <w:color w:val="2E2E2E"/>
                <w:szCs w:val="20"/>
                <w:lang w:val="en-US" w:eastAsia="zh-CN"/>
              </w:rPr>
            </w:pPr>
            <w:r>
              <w:rPr>
                <w:rFonts w:eastAsia="Arial"/>
                <w:color w:val="2E2E2E"/>
                <w:szCs w:val="20"/>
                <w:lang w:val="en-US" w:eastAsia="zh-CN"/>
              </w:rPr>
              <w:t>6158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045" w:type="pct"/>
            <w:vAlign w:val="bottom"/>
          </w:tcPr>
          <w:p>
            <w:pPr>
              <w:spacing w:line="360" w:lineRule="auto"/>
              <w:ind w:right="113"/>
              <w:jc w:val="center"/>
              <w:rPr>
                <w:rFonts w:eastAsia="Arial"/>
                <w:color w:val="2E2E2E"/>
                <w:szCs w:val="20"/>
                <w:lang w:val="en-US" w:eastAsia="zh-CN"/>
              </w:rPr>
            </w:pPr>
            <w:r>
              <w:rPr>
                <w:rFonts w:eastAsia="Arial"/>
                <w:color w:val="2E2E2E"/>
                <w:szCs w:val="20"/>
                <w:lang w:val="en-US" w:eastAsia="zh-CN"/>
              </w:rPr>
              <w:t>SAW DUST</w:t>
            </w:r>
          </w:p>
        </w:tc>
        <w:tc>
          <w:tcPr>
            <w:tcW w:w="1955" w:type="pct"/>
            <w:vAlign w:val="bottom"/>
          </w:tcPr>
          <w:p>
            <w:pPr>
              <w:spacing w:line="360" w:lineRule="auto"/>
              <w:ind w:right="113"/>
              <w:jc w:val="center"/>
              <w:rPr>
                <w:rFonts w:eastAsia="Arial"/>
                <w:color w:val="2E2E2E"/>
                <w:szCs w:val="20"/>
                <w:lang w:val="en-US" w:eastAsia="zh-CN"/>
              </w:rPr>
            </w:pPr>
            <w:r>
              <w:rPr>
                <w:rFonts w:eastAsia="Arial"/>
                <w:color w:val="2E2E2E"/>
                <w:szCs w:val="20"/>
                <w:lang w:val="en-US" w:eastAsia="zh-CN"/>
              </w:rPr>
              <w:t>4247</w:t>
            </w:r>
          </w:p>
        </w:tc>
      </w:tr>
    </w:tbl>
    <w:p>
      <w:pPr>
        <w:tabs>
          <w:tab w:val="left" w:pos="720"/>
        </w:tabs>
        <w:spacing w:beforeAutospacing="1" w:after="0" w:afterAutospacing="1"/>
        <w:ind w:firstLine="0"/>
        <w:rPr>
          <w:rFonts w:eastAsia="sans-serif"/>
          <w:color w:val="auto"/>
          <w:szCs w:val="20"/>
          <w:u w:val="single"/>
          <w:shd w:val="clear" w:color="auto" w:fill="FFFFFF"/>
          <w:lang w:val="en-US"/>
        </w:rPr>
      </w:pPr>
    </w:p>
    <w:p>
      <w:pPr>
        <w:tabs>
          <w:tab w:val="left" w:pos="720"/>
        </w:tabs>
        <w:spacing w:beforeAutospacing="1" w:after="0" w:afterAutospacing="1"/>
        <w:ind w:firstLine="0"/>
        <w:rPr>
          <w:rFonts w:eastAsia="sans-serif"/>
          <w:color w:val="auto"/>
          <w:szCs w:val="20"/>
          <w:u w:val="single"/>
          <w:shd w:val="clear" w:color="auto" w:fill="FFFFFF"/>
          <w:lang w:val="en-US"/>
        </w:rPr>
      </w:pPr>
    </w:p>
    <w:p>
      <w:pPr>
        <w:tabs>
          <w:tab w:val="left" w:pos="720"/>
        </w:tabs>
        <w:spacing w:beforeAutospacing="1" w:after="0" w:afterAutospacing="1"/>
        <w:ind w:firstLine="0"/>
        <w:rPr>
          <w:rFonts w:eastAsia="sans-serif"/>
          <w:color w:val="auto"/>
          <w:szCs w:val="20"/>
          <w:u w:val="single"/>
          <w:shd w:val="clear" w:color="auto" w:fill="FFFFFF"/>
          <w:lang w:val="en-US"/>
        </w:rPr>
      </w:pPr>
    </w:p>
    <w:p>
      <w:pPr>
        <w:tabs>
          <w:tab w:val="left" w:pos="720"/>
        </w:tabs>
        <w:spacing w:beforeAutospacing="1" w:after="0" w:afterAutospacing="1"/>
        <w:ind w:firstLine="0"/>
        <w:rPr>
          <w:rFonts w:eastAsia="sans-serif"/>
          <w:color w:val="auto"/>
          <w:szCs w:val="20"/>
          <w:u w:val="single"/>
          <w:shd w:val="clear" w:color="auto" w:fill="FFFFFF"/>
          <w:lang w:val="en-US"/>
        </w:rPr>
      </w:pPr>
    </w:p>
    <w:p>
      <w:pPr>
        <w:tabs>
          <w:tab w:val="left" w:pos="720"/>
        </w:tabs>
        <w:spacing w:before="100" w:beforeAutospacing="1" w:after="100" w:afterAutospacing="1"/>
        <w:ind w:firstLine="0"/>
        <w:rPr>
          <w:rFonts w:eastAsia="sans-serif"/>
          <w:color w:val="auto"/>
          <w:szCs w:val="20"/>
          <w:u w:val="single"/>
          <w:shd w:val="clear" w:color="auto" w:fill="FFFFFF"/>
          <w:lang w:val="en-US"/>
        </w:rPr>
      </w:pPr>
    </w:p>
    <w:p>
      <w:pPr>
        <w:pStyle w:val="10"/>
        <w:shd w:val="clear" w:color="auto" w:fill="FFFFFF"/>
        <w:spacing w:before="105" w:beforeAutospacing="0" w:after="105" w:afterAutospacing="0"/>
        <w:ind w:left="1104"/>
        <w:rPr>
          <w:rFonts w:ascii="Arial" w:hAnsi="Arial" w:eastAsia="Arial" w:cs="Arial"/>
          <w:sz w:val="20"/>
          <w:szCs w:val="20"/>
          <w:u w:val="single"/>
        </w:rPr>
      </w:pPr>
      <w:r>
        <w:rPr>
          <w:rFonts w:eastAsia="sans-serif"/>
          <w:sz w:val="20"/>
          <w:szCs w:val="20"/>
          <w:u w:val="single"/>
          <w:shd w:val="clear" w:color="auto" w:fill="FFFFFF"/>
        </w:rPr>
        <w:t xml:space="preserve">CalCorific Value of Different Feed Stocks                      </w:t>
      </w:r>
      <w:r>
        <w:rPr>
          <w:rFonts w:hint="eastAsia" w:ascii="Calibri" w:hAnsi="Calibri" w:eastAsia="Arial"/>
          <w:sz w:val="20"/>
          <w:szCs w:val="20"/>
          <w:u w:val="single"/>
          <w:shd w:val="clear" w:color="auto" w:fill="FFFFFF"/>
          <w:lang w:eastAsia="en-US" w:bidi="ar"/>
        </w:rPr>
        <w:t>(Source:</w:t>
      </w:r>
      <w:r>
        <w:rPr>
          <w:rFonts w:hint="eastAsia" w:ascii="Calibri" w:hAnsi="Calibri" w:eastAsia="Arial"/>
          <w:sz w:val="20"/>
          <w:szCs w:val="20"/>
          <w:u w:val="single"/>
          <w:shd w:val="clear" w:color="auto" w:fill="FFFFFF"/>
          <w:lang w:eastAsia="en-US" w:bidi="ar"/>
        </w:rPr>
        <w:fldChar w:fldCharType="begin"/>
      </w:r>
      <w:r>
        <w:rPr>
          <w:rFonts w:hint="eastAsia" w:ascii="Calibri" w:hAnsi="Calibri" w:eastAsia="Arial"/>
          <w:sz w:val="20"/>
          <w:szCs w:val="20"/>
          <w:u w:val="single"/>
          <w:shd w:val="clear" w:color="auto" w:fill="FFFFFF"/>
          <w:lang w:eastAsia="en-US" w:bidi="ar"/>
        </w:rPr>
        <w:instrText xml:space="preserve"> CITATION Sri17 \l 1033 </w:instrText>
      </w:r>
      <w:r>
        <w:rPr>
          <w:rFonts w:hint="eastAsia" w:ascii="Calibri" w:hAnsi="Calibri" w:eastAsia="Arial"/>
          <w:sz w:val="20"/>
          <w:szCs w:val="20"/>
          <w:u w:val="single"/>
          <w:shd w:val="clear" w:color="auto" w:fill="FFFFFF"/>
          <w:lang w:eastAsia="en-US" w:bidi="ar"/>
        </w:rPr>
        <w:fldChar w:fldCharType="separate"/>
      </w:r>
      <w:r>
        <w:rPr>
          <w:rFonts w:hint="eastAsia" w:ascii="Calibri" w:hAnsi="Calibri" w:eastAsia="Arial"/>
          <w:sz w:val="20"/>
          <w:szCs w:val="20"/>
          <w:u w:val="single"/>
          <w:shd w:val="clear" w:color="auto" w:fill="FFFFFF"/>
          <w:lang w:eastAsia="en-US" w:bidi="ar"/>
        </w:rPr>
        <w:t xml:space="preserve"> (Sri Suryaningsih, May 2017)</w:t>
      </w:r>
      <w:r>
        <w:rPr>
          <w:rFonts w:hint="eastAsia" w:ascii="Calibri" w:hAnsi="Calibri" w:eastAsia="Arial"/>
          <w:sz w:val="20"/>
          <w:szCs w:val="20"/>
          <w:u w:val="single"/>
          <w:shd w:val="clear" w:color="auto" w:fill="FFFFFF"/>
          <w:lang w:eastAsia="en-US" w:bidi="ar"/>
        </w:rPr>
        <w:fldChar w:fldCharType="end"/>
      </w:r>
    </w:p>
    <w:p>
      <w:pPr>
        <w:tabs>
          <w:tab w:val="left" w:pos="720"/>
        </w:tabs>
        <w:spacing w:beforeAutospacing="1" w:after="0" w:afterAutospacing="1"/>
        <w:ind w:firstLine="0"/>
        <w:rPr>
          <w:rFonts w:eastAsia="sans-serif"/>
          <w:color w:val="auto"/>
          <w:szCs w:val="20"/>
          <w:u w:val="single"/>
          <w:shd w:val="clear" w:color="auto" w:fill="FFFFFF"/>
          <w:lang w:val="en-US"/>
        </w:rPr>
      </w:pPr>
    </w:p>
    <w:tbl>
      <w:tblPr>
        <w:tblStyle w:val="12"/>
        <w:tblpPr w:leftFromText="180" w:rightFromText="180" w:vertAnchor="text" w:horzAnchor="margin" w:tblpY="-156"/>
        <w:tblW w:w="5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02"/>
        <w:gridCol w:w="1476"/>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102" w:type="dxa"/>
            <w:vAlign w:val="center"/>
          </w:tcPr>
          <w:p>
            <w:pPr>
              <w:jc w:val="center"/>
              <w:rPr>
                <w:b/>
                <w:bCs/>
                <w:szCs w:val="20"/>
                <w:lang w:val="en-US"/>
              </w:rPr>
            </w:pPr>
            <w:r>
              <w:rPr>
                <w:b/>
                <w:bCs/>
                <w:szCs w:val="20"/>
                <w:lang w:val="en-US"/>
              </w:rPr>
              <w:t>COMBUSTION PROPERTIES</w:t>
            </w:r>
          </w:p>
        </w:tc>
        <w:tc>
          <w:tcPr>
            <w:tcW w:w="1476" w:type="dxa"/>
            <w:vAlign w:val="center"/>
          </w:tcPr>
          <w:p>
            <w:pPr>
              <w:jc w:val="center"/>
              <w:rPr>
                <w:b/>
                <w:bCs/>
                <w:szCs w:val="20"/>
                <w:lang w:val="en-US"/>
              </w:rPr>
            </w:pPr>
            <w:r>
              <w:rPr>
                <w:b/>
                <w:bCs/>
                <w:szCs w:val="20"/>
                <w:lang w:val="en-US"/>
              </w:rPr>
              <w:t>BIOMASS BRIQUETTE</w:t>
            </w:r>
          </w:p>
        </w:tc>
        <w:tc>
          <w:tcPr>
            <w:tcW w:w="1701" w:type="dxa"/>
            <w:vAlign w:val="center"/>
          </w:tcPr>
          <w:p>
            <w:pPr>
              <w:jc w:val="center"/>
              <w:rPr>
                <w:b/>
                <w:bCs/>
                <w:szCs w:val="20"/>
                <w:lang w:val="en-US"/>
              </w:rPr>
            </w:pPr>
            <w:r>
              <w:rPr>
                <w:b/>
                <w:bCs/>
                <w:szCs w:val="20"/>
                <w:lang w:val="en-US"/>
              </w:rPr>
              <w:t>FOSSIL FUEL (COAL)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2102" w:type="dxa"/>
            <w:vAlign w:val="center"/>
          </w:tcPr>
          <w:p>
            <w:pPr>
              <w:spacing w:line="240" w:lineRule="auto"/>
              <w:jc w:val="center"/>
              <w:rPr>
                <w:szCs w:val="20"/>
                <w:lang w:val="en-US"/>
              </w:rPr>
            </w:pPr>
            <w:r>
              <w:rPr>
                <w:szCs w:val="20"/>
                <w:lang w:val="en-US"/>
              </w:rPr>
              <w:t>GROSS CALORIFIC VALUE</w:t>
            </w:r>
          </w:p>
        </w:tc>
        <w:tc>
          <w:tcPr>
            <w:tcW w:w="1476" w:type="dxa"/>
            <w:vAlign w:val="center"/>
          </w:tcPr>
          <w:p>
            <w:pPr>
              <w:spacing w:line="240" w:lineRule="auto"/>
              <w:jc w:val="center"/>
              <w:rPr>
                <w:szCs w:val="20"/>
                <w:lang w:val="en-US"/>
              </w:rPr>
            </w:pPr>
            <w:r>
              <w:rPr>
                <w:szCs w:val="20"/>
                <w:lang w:val="en-US"/>
              </w:rPr>
              <w:t>18.9</w:t>
            </w:r>
          </w:p>
        </w:tc>
        <w:tc>
          <w:tcPr>
            <w:tcW w:w="1701" w:type="dxa"/>
            <w:vAlign w:val="center"/>
          </w:tcPr>
          <w:p>
            <w:pPr>
              <w:spacing w:line="240" w:lineRule="auto"/>
              <w:jc w:val="center"/>
              <w:rPr>
                <w:szCs w:val="20"/>
                <w:lang w:val="en-US"/>
              </w:rPr>
            </w:pPr>
            <w:r>
              <w:rPr>
                <w:szCs w:val="20"/>
                <w:lang w:val="en-US"/>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102" w:type="dxa"/>
            <w:vAlign w:val="center"/>
          </w:tcPr>
          <w:p>
            <w:pPr>
              <w:spacing w:line="240" w:lineRule="auto"/>
              <w:jc w:val="center"/>
              <w:rPr>
                <w:szCs w:val="20"/>
                <w:lang w:val="en-US"/>
              </w:rPr>
            </w:pPr>
            <w:r>
              <w:rPr>
                <w:szCs w:val="20"/>
                <w:lang w:val="en-US"/>
              </w:rPr>
              <w:t>SPECIFIC GRAVITY</w:t>
            </w:r>
          </w:p>
        </w:tc>
        <w:tc>
          <w:tcPr>
            <w:tcW w:w="1476" w:type="dxa"/>
            <w:vAlign w:val="center"/>
          </w:tcPr>
          <w:p>
            <w:pPr>
              <w:spacing w:line="240" w:lineRule="auto"/>
              <w:jc w:val="center"/>
              <w:rPr>
                <w:szCs w:val="20"/>
                <w:lang w:val="en-US"/>
              </w:rPr>
            </w:pPr>
            <w:r>
              <w:rPr>
                <w:szCs w:val="20"/>
                <w:lang w:val="en-US"/>
              </w:rPr>
              <w:t>0.71</w:t>
            </w:r>
          </w:p>
        </w:tc>
        <w:tc>
          <w:tcPr>
            <w:tcW w:w="1701" w:type="dxa"/>
            <w:vAlign w:val="center"/>
          </w:tcPr>
          <w:p>
            <w:pPr>
              <w:spacing w:line="240" w:lineRule="auto"/>
              <w:jc w:val="center"/>
              <w:rPr>
                <w:szCs w:val="20"/>
                <w:lang w:val="en-US"/>
              </w:rPr>
            </w:pPr>
            <w:r>
              <w:rPr>
                <w:szCs w:val="20"/>
                <w:lang w:val="en-US"/>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102" w:type="dxa"/>
            <w:vAlign w:val="center"/>
          </w:tcPr>
          <w:p>
            <w:pPr>
              <w:spacing w:line="240" w:lineRule="auto"/>
              <w:jc w:val="center"/>
              <w:rPr>
                <w:szCs w:val="20"/>
                <w:lang w:val="en-US"/>
              </w:rPr>
            </w:pPr>
            <w:r>
              <w:rPr>
                <w:szCs w:val="20"/>
                <w:lang w:val="en-US"/>
              </w:rPr>
              <w:t>CARBON W/W%</w:t>
            </w:r>
          </w:p>
        </w:tc>
        <w:tc>
          <w:tcPr>
            <w:tcW w:w="1476" w:type="dxa"/>
            <w:vAlign w:val="center"/>
          </w:tcPr>
          <w:p>
            <w:pPr>
              <w:spacing w:line="240" w:lineRule="auto"/>
              <w:jc w:val="center"/>
              <w:rPr>
                <w:szCs w:val="20"/>
                <w:lang w:val="en-US"/>
              </w:rPr>
            </w:pPr>
            <w:r>
              <w:rPr>
                <w:szCs w:val="20"/>
                <w:lang w:val="en-US"/>
              </w:rPr>
              <w:t>22.5</w:t>
            </w:r>
          </w:p>
        </w:tc>
        <w:tc>
          <w:tcPr>
            <w:tcW w:w="1701" w:type="dxa"/>
            <w:vAlign w:val="center"/>
          </w:tcPr>
          <w:p>
            <w:pPr>
              <w:spacing w:line="240" w:lineRule="auto"/>
              <w:jc w:val="center"/>
              <w:rPr>
                <w:szCs w:val="20"/>
                <w:lang w:val="en-US"/>
              </w:rPr>
            </w:pPr>
            <w:r>
              <w:rPr>
                <w:szCs w:val="20"/>
                <w:lang w:val="en-US"/>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102" w:type="dxa"/>
            <w:vAlign w:val="center"/>
          </w:tcPr>
          <w:p>
            <w:pPr>
              <w:spacing w:line="240" w:lineRule="auto"/>
              <w:jc w:val="center"/>
              <w:rPr>
                <w:szCs w:val="20"/>
                <w:lang w:val="en-US"/>
              </w:rPr>
            </w:pPr>
            <w:r>
              <w:rPr>
                <w:szCs w:val="20"/>
                <w:lang w:val="en-US"/>
              </w:rPr>
              <w:t>HYDROGEN W/W%</w:t>
            </w:r>
          </w:p>
        </w:tc>
        <w:tc>
          <w:tcPr>
            <w:tcW w:w="1476" w:type="dxa"/>
            <w:vAlign w:val="center"/>
          </w:tcPr>
          <w:p>
            <w:pPr>
              <w:spacing w:line="240" w:lineRule="auto"/>
              <w:jc w:val="center"/>
              <w:rPr>
                <w:szCs w:val="20"/>
                <w:lang w:val="en-US"/>
              </w:rPr>
            </w:pPr>
            <w:r>
              <w:rPr>
                <w:szCs w:val="20"/>
                <w:lang w:val="en-US"/>
              </w:rPr>
              <w:t>0.71</w:t>
            </w:r>
          </w:p>
        </w:tc>
        <w:tc>
          <w:tcPr>
            <w:tcW w:w="1701" w:type="dxa"/>
            <w:vAlign w:val="center"/>
          </w:tcPr>
          <w:p>
            <w:pPr>
              <w:spacing w:line="240" w:lineRule="auto"/>
              <w:jc w:val="center"/>
              <w:rPr>
                <w:szCs w:val="20"/>
                <w:lang w:val="en-US"/>
              </w:rPr>
            </w:pPr>
            <w:r>
              <w:rPr>
                <w:szCs w:val="20"/>
                <w:lang w:val="en-US"/>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2102" w:type="dxa"/>
            <w:vAlign w:val="center"/>
          </w:tcPr>
          <w:p>
            <w:pPr>
              <w:spacing w:line="240" w:lineRule="auto"/>
              <w:jc w:val="center"/>
              <w:rPr>
                <w:szCs w:val="20"/>
                <w:lang w:val="en-US"/>
              </w:rPr>
            </w:pPr>
            <w:r>
              <w:rPr>
                <w:szCs w:val="20"/>
                <w:lang w:val="en-US"/>
              </w:rPr>
              <w:t>OXYGEN W/W%</w:t>
            </w:r>
          </w:p>
        </w:tc>
        <w:tc>
          <w:tcPr>
            <w:tcW w:w="1476" w:type="dxa"/>
            <w:vAlign w:val="center"/>
          </w:tcPr>
          <w:p>
            <w:pPr>
              <w:spacing w:line="240" w:lineRule="auto"/>
              <w:jc w:val="center"/>
              <w:rPr>
                <w:szCs w:val="20"/>
                <w:lang w:val="en-US"/>
              </w:rPr>
            </w:pPr>
            <w:r>
              <w:rPr>
                <w:szCs w:val="20"/>
                <w:lang w:val="en-US"/>
              </w:rPr>
              <w:t>43.8</w:t>
            </w:r>
          </w:p>
        </w:tc>
        <w:tc>
          <w:tcPr>
            <w:tcW w:w="1701" w:type="dxa"/>
            <w:vAlign w:val="center"/>
          </w:tcPr>
          <w:p>
            <w:pPr>
              <w:spacing w:line="240" w:lineRule="auto"/>
              <w:jc w:val="center"/>
              <w:rPr>
                <w:szCs w:val="20"/>
                <w:lang w:val="en-US"/>
              </w:rPr>
            </w:pPr>
            <w:r>
              <w:rPr>
                <w:szCs w:val="20"/>
                <w:lang w:val="en-US"/>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102" w:type="dxa"/>
            <w:vAlign w:val="center"/>
          </w:tcPr>
          <w:p>
            <w:pPr>
              <w:spacing w:line="240" w:lineRule="auto"/>
              <w:jc w:val="center"/>
              <w:rPr>
                <w:szCs w:val="20"/>
                <w:lang w:val="en-US"/>
              </w:rPr>
            </w:pPr>
            <w:r>
              <w:rPr>
                <w:szCs w:val="20"/>
                <w:lang w:val="en-US"/>
              </w:rPr>
              <w:t>SULPHUR W/W%</w:t>
            </w:r>
          </w:p>
        </w:tc>
        <w:tc>
          <w:tcPr>
            <w:tcW w:w="1476" w:type="dxa"/>
            <w:vAlign w:val="center"/>
          </w:tcPr>
          <w:p>
            <w:pPr>
              <w:spacing w:line="240" w:lineRule="auto"/>
              <w:jc w:val="center"/>
              <w:rPr>
                <w:szCs w:val="20"/>
                <w:lang w:val="en-US"/>
              </w:rPr>
            </w:pPr>
            <w:r>
              <w:rPr>
                <w:szCs w:val="20"/>
                <w:lang w:val="en-US"/>
              </w:rPr>
              <w:t>0.0020</w:t>
            </w:r>
          </w:p>
        </w:tc>
        <w:tc>
          <w:tcPr>
            <w:tcW w:w="1701" w:type="dxa"/>
            <w:vAlign w:val="center"/>
          </w:tcPr>
          <w:p>
            <w:pPr>
              <w:spacing w:line="240" w:lineRule="auto"/>
              <w:jc w:val="center"/>
              <w:rPr>
                <w:szCs w:val="20"/>
                <w:lang w:val="en-US"/>
              </w:rPr>
            </w:pPr>
            <w:r>
              <w:rPr>
                <w:szCs w:val="20"/>
                <w:lang w:val="en-US"/>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102" w:type="dxa"/>
            <w:vAlign w:val="center"/>
          </w:tcPr>
          <w:p>
            <w:pPr>
              <w:spacing w:line="240" w:lineRule="auto"/>
              <w:jc w:val="center"/>
              <w:rPr>
                <w:szCs w:val="20"/>
                <w:lang w:val="en-US"/>
              </w:rPr>
            </w:pPr>
            <w:r>
              <w:rPr>
                <w:szCs w:val="20"/>
                <w:lang w:val="en-US"/>
              </w:rPr>
              <w:t>NITROGEN W/W%</w:t>
            </w:r>
          </w:p>
        </w:tc>
        <w:tc>
          <w:tcPr>
            <w:tcW w:w="1476" w:type="dxa"/>
            <w:vAlign w:val="center"/>
          </w:tcPr>
          <w:p>
            <w:pPr>
              <w:spacing w:line="240" w:lineRule="auto"/>
              <w:jc w:val="center"/>
              <w:rPr>
                <w:szCs w:val="20"/>
                <w:lang w:val="en-US"/>
              </w:rPr>
            </w:pPr>
            <w:r>
              <w:rPr>
                <w:szCs w:val="20"/>
                <w:lang w:val="en-US"/>
              </w:rPr>
              <w:t>0.0010</w:t>
            </w:r>
          </w:p>
        </w:tc>
        <w:tc>
          <w:tcPr>
            <w:tcW w:w="1701" w:type="dxa"/>
            <w:vAlign w:val="center"/>
          </w:tcPr>
          <w:p>
            <w:pPr>
              <w:spacing w:line="240" w:lineRule="auto"/>
              <w:jc w:val="center"/>
              <w:rPr>
                <w:szCs w:val="20"/>
                <w:lang w:val="en-US"/>
              </w:rPr>
            </w:pPr>
            <w:r>
              <w:rPr>
                <w:szCs w:val="20"/>
                <w:lang w:val="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2102" w:type="dxa"/>
            <w:vAlign w:val="center"/>
          </w:tcPr>
          <w:p>
            <w:pPr>
              <w:spacing w:line="240" w:lineRule="auto"/>
              <w:jc w:val="center"/>
              <w:rPr>
                <w:szCs w:val="20"/>
                <w:lang w:val="en-US"/>
              </w:rPr>
            </w:pPr>
            <w:r>
              <w:rPr>
                <w:szCs w:val="20"/>
                <w:lang w:val="en-US"/>
              </w:rPr>
              <w:t>ASH W/W%</w:t>
            </w:r>
          </w:p>
        </w:tc>
        <w:tc>
          <w:tcPr>
            <w:tcW w:w="1476" w:type="dxa"/>
            <w:vAlign w:val="center"/>
          </w:tcPr>
          <w:p>
            <w:pPr>
              <w:spacing w:line="240" w:lineRule="auto"/>
              <w:jc w:val="center"/>
              <w:rPr>
                <w:szCs w:val="20"/>
                <w:lang w:val="en-US"/>
              </w:rPr>
            </w:pPr>
            <w:r>
              <w:rPr>
                <w:szCs w:val="20"/>
                <w:lang w:val="en-US"/>
              </w:rPr>
              <w:t>28.4</w:t>
            </w:r>
          </w:p>
        </w:tc>
        <w:tc>
          <w:tcPr>
            <w:tcW w:w="1701" w:type="dxa"/>
            <w:vAlign w:val="center"/>
          </w:tcPr>
          <w:p>
            <w:pPr>
              <w:spacing w:line="240" w:lineRule="auto"/>
              <w:jc w:val="center"/>
              <w:rPr>
                <w:szCs w:val="20"/>
                <w:lang w:val="en-US"/>
              </w:rPr>
            </w:pPr>
            <w:r>
              <w:rPr>
                <w:szCs w:val="20"/>
                <w:lang w:val="en-US"/>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02" w:type="dxa"/>
            <w:vAlign w:val="center"/>
          </w:tcPr>
          <w:p>
            <w:pPr>
              <w:spacing w:line="240" w:lineRule="auto"/>
              <w:jc w:val="center"/>
              <w:rPr>
                <w:szCs w:val="20"/>
                <w:lang w:val="en-US"/>
              </w:rPr>
            </w:pPr>
            <w:r>
              <w:rPr>
                <w:szCs w:val="20"/>
                <w:lang w:val="en-US"/>
              </w:rPr>
              <w:t>WATER W/W%</w:t>
            </w:r>
          </w:p>
        </w:tc>
        <w:tc>
          <w:tcPr>
            <w:tcW w:w="1476" w:type="dxa"/>
            <w:vAlign w:val="center"/>
          </w:tcPr>
          <w:p>
            <w:pPr>
              <w:spacing w:line="240" w:lineRule="auto"/>
              <w:jc w:val="center"/>
              <w:rPr>
                <w:szCs w:val="20"/>
                <w:lang w:val="en-US"/>
              </w:rPr>
            </w:pPr>
            <w:r>
              <w:rPr>
                <w:szCs w:val="20"/>
                <w:lang w:val="en-US"/>
              </w:rPr>
              <w:t>10.9</w:t>
            </w:r>
          </w:p>
        </w:tc>
        <w:tc>
          <w:tcPr>
            <w:tcW w:w="1701" w:type="dxa"/>
            <w:vAlign w:val="center"/>
          </w:tcPr>
          <w:p>
            <w:pPr>
              <w:spacing w:line="240" w:lineRule="auto"/>
              <w:jc w:val="center"/>
              <w:rPr>
                <w:szCs w:val="20"/>
                <w:lang w:val="en-US"/>
              </w:rPr>
            </w:pPr>
            <w:r>
              <w:rPr>
                <w:szCs w:val="20"/>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2102" w:type="dxa"/>
            <w:vAlign w:val="center"/>
          </w:tcPr>
          <w:p>
            <w:pPr>
              <w:spacing w:line="240" w:lineRule="auto"/>
              <w:jc w:val="center"/>
              <w:rPr>
                <w:szCs w:val="20"/>
                <w:lang w:val="en-US"/>
              </w:rPr>
            </w:pPr>
            <w:r>
              <w:rPr>
                <w:szCs w:val="20"/>
                <w:lang w:val="en-US"/>
              </w:rPr>
              <w:t>CARBON DIOXIDE: VOLUME%</w:t>
            </w:r>
          </w:p>
        </w:tc>
        <w:tc>
          <w:tcPr>
            <w:tcW w:w="1476" w:type="dxa"/>
            <w:vAlign w:val="center"/>
          </w:tcPr>
          <w:p>
            <w:pPr>
              <w:spacing w:line="240" w:lineRule="auto"/>
              <w:jc w:val="center"/>
              <w:rPr>
                <w:szCs w:val="20"/>
                <w:lang w:val="en-US"/>
              </w:rPr>
            </w:pPr>
            <w:r>
              <w:rPr>
                <w:szCs w:val="20"/>
                <w:lang w:val="en-US"/>
              </w:rPr>
              <w:t>19.7</w:t>
            </w:r>
          </w:p>
        </w:tc>
        <w:tc>
          <w:tcPr>
            <w:tcW w:w="1701" w:type="dxa"/>
            <w:vAlign w:val="center"/>
          </w:tcPr>
          <w:p>
            <w:pPr>
              <w:spacing w:line="240" w:lineRule="auto"/>
              <w:jc w:val="center"/>
              <w:rPr>
                <w:szCs w:val="20"/>
                <w:lang w:val="en-US"/>
              </w:rPr>
            </w:pPr>
            <w:r>
              <w:rPr>
                <w:szCs w:val="20"/>
                <w:lang w:val="en-US"/>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102" w:type="dxa"/>
            <w:vAlign w:val="center"/>
          </w:tcPr>
          <w:p>
            <w:pPr>
              <w:spacing w:line="240" w:lineRule="auto"/>
              <w:jc w:val="center"/>
              <w:rPr>
                <w:szCs w:val="20"/>
                <w:lang w:val="en-US"/>
              </w:rPr>
            </w:pPr>
            <w:r>
              <w:rPr>
                <w:szCs w:val="20"/>
                <w:lang w:val="en-US"/>
              </w:rPr>
              <w:t>OXYGEN: VOLUME%</w:t>
            </w:r>
          </w:p>
        </w:tc>
        <w:tc>
          <w:tcPr>
            <w:tcW w:w="1476" w:type="dxa"/>
            <w:vAlign w:val="center"/>
          </w:tcPr>
          <w:p>
            <w:pPr>
              <w:spacing w:line="240" w:lineRule="auto"/>
              <w:jc w:val="center"/>
              <w:rPr>
                <w:szCs w:val="20"/>
                <w:lang w:val="en-US"/>
              </w:rPr>
            </w:pPr>
            <w:r>
              <w:rPr>
                <w:szCs w:val="20"/>
                <w:lang w:val="en-US"/>
              </w:rPr>
              <w:t>13.4</w:t>
            </w:r>
          </w:p>
        </w:tc>
        <w:tc>
          <w:tcPr>
            <w:tcW w:w="1701" w:type="dxa"/>
            <w:vAlign w:val="center"/>
          </w:tcPr>
          <w:p>
            <w:pPr>
              <w:spacing w:line="240" w:lineRule="auto"/>
              <w:jc w:val="center"/>
              <w:rPr>
                <w:szCs w:val="20"/>
                <w:lang w:val="en-US"/>
              </w:rPr>
            </w:pPr>
            <w:r>
              <w:rPr>
                <w:szCs w:val="20"/>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2102" w:type="dxa"/>
            <w:vAlign w:val="center"/>
          </w:tcPr>
          <w:p>
            <w:pPr>
              <w:spacing w:line="240" w:lineRule="auto"/>
              <w:jc w:val="center"/>
              <w:rPr>
                <w:szCs w:val="20"/>
                <w:lang w:val="en-US"/>
              </w:rPr>
            </w:pPr>
            <w:r>
              <w:rPr>
                <w:szCs w:val="20"/>
                <w:lang w:val="en-US"/>
              </w:rPr>
              <w:t>%EXCESS AIR</w:t>
            </w:r>
          </w:p>
        </w:tc>
        <w:tc>
          <w:tcPr>
            <w:tcW w:w="1476" w:type="dxa"/>
            <w:vAlign w:val="center"/>
          </w:tcPr>
          <w:p>
            <w:pPr>
              <w:spacing w:line="240" w:lineRule="auto"/>
              <w:jc w:val="center"/>
              <w:rPr>
                <w:szCs w:val="20"/>
                <w:lang w:val="en-US"/>
              </w:rPr>
            </w:pPr>
            <w:r>
              <w:rPr>
                <w:szCs w:val="20"/>
                <w:lang w:val="en-US"/>
              </w:rPr>
              <w:t>12.8</w:t>
            </w:r>
          </w:p>
        </w:tc>
        <w:tc>
          <w:tcPr>
            <w:tcW w:w="1701" w:type="dxa"/>
            <w:vAlign w:val="center"/>
          </w:tcPr>
          <w:p>
            <w:pPr>
              <w:spacing w:line="240" w:lineRule="auto"/>
              <w:jc w:val="center"/>
              <w:rPr>
                <w:szCs w:val="20"/>
                <w:lang w:val="en-US"/>
              </w:rPr>
            </w:pPr>
            <w:r>
              <w:rPr>
                <w:szCs w:val="20"/>
                <w:lang w:val="en-US"/>
              </w:rPr>
              <w:t>20.0</w:t>
            </w:r>
          </w:p>
        </w:tc>
      </w:tr>
    </w:tbl>
    <w:p>
      <w:pPr>
        <w:spacing w:line="360" w:lineRule="auto"/>
        <w:ind w:right="113" w:firstLine="0"/>
        <w:rPr>
          <w:rFonts w:ascii="Calibri" w:hAnsi="Calibri" w:eastAsia="Arial"/>
          <w:color w:val="auto"/>
          <w:szCs w:val="20"/>
          <w:u w:val="single"/>
          <w:shd w:val="clear" w:color="auto" w:fill="FFFFFF"/>
          <w:lang w:val="en-US" w:eastAsia="en-US" w:bidi="ar"/>
        </w:rPr>
      </w:pPr>
      <w:r>
        <w:rPr>
          <w:rFonts w:ascii="Arial" w:hAnsi="Arial" w:eastAsia="Arial" w:cs="Arial"/>
          <w:color w:val="2E2E2E"/>
          <w:szCs w:val="20"/>
          <w:lang w:val="en-US" w:eastAsia="zh-CN"/>
        </w:rPr>
        <w:t xml:space="preserve">  </w:t>
      </w:r>
      <w:r>
        <w:rPr>
          <w:rFonts w:eastAsia="sans-serif"/>
          <w:color w:val="auto"/>
          <w:szCs w:val="20"/>
          <w:u w:val="single"/>
          <w:shd w:val="clear" w:color="auto" w:fill="FFFFFF"/>
          <w:lang w:val="en-US"/>
        </w:rPr>
        <w:t>Comparison of Combustion Properties of Biomass and Fossil Fuels (Coal)</w:t>
      </w:r>
      <w:r>
        <w:rPr>
          <w:rFonts w:ascii="Calibri" w:hAnsi="Calibri" w:eastAsia="Arial"/>
          <w:color w:val="auto"/>
          <w:szCs w:val="20"/>
          <w:u w:val="single"/>
          <w:shd w:val="clear" w:color="auto" w:fill="FFFFFF"/>
          <w:lang w:val="en-US" w:eastAsia="en-US" w:bidi="ar"/>
        </w:rPr>
        <w:t xml:space="preserve"> (</w:t>
      </w:r>
      <w:r>
        <w:rPr>
          <w:rFonts w:hint="eastAsia" w:ascii="Calibri" w:hAnsi="Calibri" w:eastAsia="Arial"/>
          <w:color w:val="auto"/>
          <w:szCs w:val="20"/>
          <w:u w:val="single"/>
          <w:shd w:val="clear" w:color="auto" w:fill="FFFFFF"/>
          <w:lang w:val="en-US" w:eastAsia="en-US" w:bidi="ar"/>
        </w:rPr>
        <w:t xml:space="preserve">source: </w:t>
      </w:r>
      <w:r>
        <w:rPr>
          <w:rFonts w:hint="eastAsia" w:ascii="Calibri" w:hAnsi="Calibri" w:eastAsia="Arial"/>
          <w:color w:val="auto"/>
          <w:szCs w:val="20"/>
          <w:u w:val="single"/>
          <w:shd w:val="clear" w:color="auto" w:fill="FFFFFF"/>
          <w:lang w:eastAsia="en-US" w:bidi="ar"/>
        </w:rPr>
        <w:fldChar w:fldCharType="begin"/>
      </w:r>
      <w:r>
        <w:rPr>
          <w:rFonts w:hint="eastAsia" w:ascii="Calibri" w:hAnsi="Calibri" w:eastAsia="Arial"/>
          <w:color w:val="auto"/>
          <w:szCs w:val="20"/>
          <w:u w:val="single"/>
          <w:shd w:val="clear" w:color="auto" w:fill="FFFFFF"/>
          <w:lang w:val="en-US" w:eastAsia="en-US" w:bidi="ar"/>
        </w:rPr>
        <w:instrText xml:space="preserve"> CITATION Tsi13 \l 1033 </w:instrText>
      </w:r>
      <w:r>
        <w:rPr>
          <w:rFonts w:hint="eastAsia" w:ascii="Calibri" w:hAnsi="Calibri" w:eastAsia="Arial"/>
          <w:color w:val="auto"/>
          <w:szCs w:val="20"/>
          <w:u w:val="single"/>
          <w:shd w:val="clear" w:color="auto" w:fill="FFFFFF"/>
          <w:lang w:eastAsia="en-US" w:bidi="ar"/>
        </w:rPr>
        <w:fldChar w:fldCharType="separate"/>
      </w:r>
      <w:r>
        <w:rPr>
          <w:rFonts w:hint="eastAsia" w:ascii="Calibri" w:hAnsi="Calibri" w:eastAsia="Arial"/>
          <w:color w:val="auto"/>
          <w:szCs w:val="20"/>
          <w:u w:val="single"/>
          <w:shd w:val="clear" w:color="auto" w:fill="FFFFFF"/>
          <w:lang w:val="en-US" w:eastAsia="en-US" w:bidi="ar"/>
        </w:rPr>
        <w:t>(Tsietsi Jefrey Pilusa, November 2013)</w:t>
      </w:r>
      <w:r>
        <w:rPr>
          <w:rFonts w:hint="eastAsia" w:ascii="Calibri" w:hAnsi="Calibri" w:eastAsia="Arial"/>
          <w:color w:val="auto"/>
          <w:szCs w:val="20"/>
          <w:u w:val="single"/>
          <w:shd w:val="clear" w:color="auto" w:fill="FFFFFF"/>
          <w:lang w:eastAsia="en-US" w:bidi="ar"/>
        </w:rPr>
        <w:fldChar w:fldCharType="end"/>
      </w:r>
      <w:r>
        <w:rPr>
          <w:rFonts w:hint="eastAsia" w:ascii="Calibri" w:hAnsi="Calibri" w:eastAsia="Arial"/>
          <w:color w:val="auto"/>
          <w:szCs w:val="20"/>
          <w:u w:val="single"/>
          <w:shd w:val="clear" w:color="auto" w:fill="FFFFFF"/>
          <w:lang w:val="en-US" w:eastAsia="en-US" w:bidi="ar"/>
        </w:rPr>
        <w:t>)</w:t>
      </w:r>
    </w:p>
    <w:p>
      <w:pPr>
        <w:spacing w:line="360" w:lineRule="auto"/>
        <w:ind w:right="113" w:firstLine="0"/>
        <w:rPr>
          <w:rFonts w:ascii="Arial" w:hAnsi="Arial" w:eastAsia="Arial" w:cs="Arial"/>
          <w:color w:val="2E2E2E"/>
          <w:szCs w:val="20"/>
          <w:lang w:val="en-US" w:eastAsia="zh-CN"/>
        </w:rPr>
      </w:pPr>
      <w:r>
        <w:rPr>
          <w:rFonts w:ascii="Source Sans Pro" w:hAnsi="Source Sans Pro" w:eastAsia="Source Sans Pro" w:cs="Source Sans Pro"/>
          <w:b/>
          <w:bCs/>
          <w:color w:val="auto"/>
          <w:szCs w:val="20"/>
          <w:shd w:val="clear" w:color="auto" w:fill="FFFFFF"/>
          <w:lang w:val="en-US"/>
        </w:rPr>
        <w:t>Latest Lab Report of Sample Testing of Leaf Biofuels By AETRL</w:t>
      </w:r>
    </w:p>
    <w:p>
      <w:pPr>
        <w:spacing w:line="360" w:lineRule="auto"/>
        <w:ind w:left="198" w:right="113"/>
        <w:jc w:val="center"/>
        <w:rPr>
          <w:b/>
          <w:bCs/>
          <w:color w:val="auto"/>
          <w:szCs w:val="20"/>
          <w:lang w:val="en-US"/>
        </w:rPr>
      </w:pPr>
    </w:p>
    <w:p>
      <w:pPr>
        <w:spacing w:line="360" w:lineRule="auto"/>
        <w:ind w:right="113" w:firstLine="0"/>
        <w:rPr>
          <w:b/>
          <w:bCs/>
          <w:color w:val="auto"/>
          <w:szCs w:val="20"/>
          <w:lang w:val="en-US"/>
        </w:rPr>
      </w:pPr>
      <w:r>
        <w:rPr>
          <w:rFonts w:eastAsia="SimSun"/>
          <w:szCs w:val="20"/>
          <w:lang w:val="en-US" w:eastAsia="zh-CN"/>
        </w:rPr>
        <w:drawing>
          <wp:inline distT="0" distB="0" distL="114300" distR="114300">
            <wp:extent cx="3048000" cy="4107815"/>
            <wp:effectExtent l="0" t="0" r="0" b="0"/>
            <wp:docPr id="4" name="Picture 4" descr="Screenshot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creenshot (64)"/>
                    <pic:cNvPicPr>
                      <a:picLocks noChangeAspect="1"/>
                    </pic:cNvPicPr>
                  </pic:nvPicPr>
                  <pic:blipFill>
                    <a:blip r:embed="rId15"/>
                    <a:stretch>
                      <a:fillRect/>
                    </a:stretch>
                  </pic:blipFill>
                  <pic:spPr>
                    <a:xfrm>
                      <a:off x="0" y="0"/>
                      <a:ext cx="3049017" cy="4109282"/>
                    </a:xfrm>
                    <a:prstGeom prst="rect">
                      <a:avLst/>
                    </a:prstGeom>
                  </pic:spPr>
                </pic:pic>
              </a:graphicData>
            </a:graphic>
          </wp:inline>
        </w:drawing>
      </w:r>
    </w:p>
    <w:p>
      <w:pPr>
        <w:pStyle w:val="10"/>
        <w:shd w:val="clear" w:color="auto" w:fill="FFFFFF"/>
        <w:spacing w:before="105" w:beforeAutospacing="0" w:after="105" w:afterAutospacing="0"/>
        <w:rPr>
          <w:rFonts w:eastAsia="URWPalladioL-Roma"/>
          <w:b/>
          <w:bCs/>
          <w:color w:val="000000"/>
          <w:sz w:val="20"/>
          <w:szCs w:val="20"/>
        </w:rPr>
      </w:pPr>
    </w:p>
    <w:p>
      <w:pPr>
        <w:pStyle w:val="10"/>
        <w:shd w:val="clear" w:color="auto" w:fill="FFFFFF"/>
        <w:spacing w:before="105" w:beforeAutospacing="0" w:after="105" w:afterAutospacing="0"/>
        <w:rPr>
          <w:rFonts w:eastAsia="URWPalladioL-Roma"/>
          <w:b/>
          <w:bCs/>
          <w:color w:val="000000"/>
          <w:sz w:val="20"/>
          <w:szCs w:val="20"/>
        </w:rPr>
      </w:pPr>
    </w:p>
    <w:p>
      <w:pPr>
        <w:pStyle w:val="10"/>
        <w:shd w:val="clear" w:color="auto" w:fill="FFFFFF"/>
        <w:spacing w:before="105" w:beforeAutospacing="0" w:after="105" w:afterAutospacing="0"/>
        <w:rPr>
          <w:rFonts w:eastAsia="sans-serif"/>
          <w:color w:val="0645AD"/>
          <w:sz w:val="20"/>
          <w:szCs w:val="20"/>
          <w:u w:val="single"/>
          <w:shd w:val="clear" w:color="auto" w:fill="FFFFFF"/>
        </w:rPr>
      </w:pPr>
      <w:r>
        <w:rPr>
          <w:rFonts w:eastAsia="URWPalladioL-Roma"/>
          <w:b/>
          <w:bCs/>
          <w:color w:val="000000"/>
          <w:sz w:val="20"/>
          <w:szCs w:val="20"/>
        </w:rPr>
        <w:t>Main Parameters of Briquette Production in Academic Works</w:t>
      </w:r>
    </w:p>
    <w:p>
      <w:pPr>
        <w:spacing w:line="240" w:lineRule="auto"/>
        <w:ind w:right="0"/>
        <w:rPr>
          <w:rFonts w:eastAsia="URWPalladioL-Roma"/>
          <w:szCs w:val="20"/>
          <w:lang w:val="en-US"/>
        </w:rPr>
      </w:pPr>
      <w:r>
        <w:rPr>
          <w:rFonts w:eastAsia="URWPalladioL-Roma"/>
          <w:szCs w:val="20"/>
          <w:lang w:val="en-US"/>
        </w:rPr>
        <w:t xml:space="preserve"> To obtain the desired characteristics for briquettes and pallets, various briquetting parameters are used, which also variates according to the process of production applied. Table below illustrates some work found in literature and researche, whose content is the briquetting parameters used and their respective authors.</w:t>
      </w:r>
    </w:p>
    <w:p>
      <w:pPr>
        <w:spacing w:line="240" w:lineRule="auto"/>
        <w:ind w:right="0"/>
        <w:rPr>
          <w:rFonts w:eastAsia="URWPalladioL-Roma"/>
          <w:szCs w:val="20"/>
          <w:lang w:val="en-US"/>
        </w:rPr>
      </w:pPr>
      <w:r>
        <w:rPr>
          <w:rFonts w:eastAsia="URWPalladioL-Roma"/>
          <w:szCs w:val="20"/>
          <w:lang w:val="en-US"/>
        </w:rPr>
        <w:t xml:space="preserve">It is easily observed that granulometry (refers to size of biomass particles to compose briquettes), moisture content and pressure are the most associated process/input variable among the research analyzed, which is 9 out of 11 studies, equivalent to around 80% of the studies, giving it uniformity. </w:t>
      </w:r>
    </w:p>
    <w:p>
      <w:pPr>
        <w:spacing w:line="240" w:lineRule="auto"/>
        <w:ind w:right="0"/>
        <w:rPr>
          <w:rFonts w:eastAsia="URWPalladioL-Roma"/>
          <w:szCs w:val="20"/>
        </w:rPr>
      </w:pPr>
      <w:r>
        <w:rPr>
          <w:rFonts w:eastAsia="URWPalladioL-Roma"/>
          <w:szCs w:val="20"/>
        </w:rPr>
        <w:t>The temperature, compaction time and binders registered</w:t>
      </w:r>
      <w:r>
        <w:rPr>
          <w:rFonts w:eastAsia="URWPalladioL-Roma"/>
          <w:szCs w:val="20"/>
          <w:lang w:val="en-US"/>
        </w:rPr>
        <w:t xml:space="preserve"> </w:t>
      </w:r>
      <w:r>
        <w:rPr>
          <w:rFonts w:eastAsia="URWPalladioL-Roma"/>
          <w:szCs w:val="20"/>
        </w:rPr>
        <w:t>in the production of the briquettes was also widely explored,</w:t>
      </w:r>
      <w:r>
        <w:rPr>
          <w:rFonts w:eastAsia="URWPalladioL-Roma"/>
          <w:szCs w:val="20"/>
          <w:lang w:val="en-US"/>
        </w:rPr>
        <w:t xml:space="preserve"> </w:t>
      </w:r>
      <w:r>
        <w:rPr>
          <w:rFonts w:eastAsia="URWPalladioL-Roma"/>
          <w:szCs w:val="20"/>
        </w:rPr>
        <w:t xml:space="preserve">being one of the </w:t>
      </w:r>
      <w:r>
        <w:rPr>
          <w:rFonts w:eastAsia="URWPalladioL-Roma"/>
          <w:szCs w:val="20"/>
          <w:lang w:val="en-US"/>
        </w:rPr>
        <w:t xml:space="preserve">vital </w:t>
      </w:r>
      <w:r>
        <w:rPr>
          <w:rFonts w:eastAsia="URWPalladioL-Roma"/>
          <w:szCs w:val="20"/>
        </w:rPr>
        <w:t>parameters associated with the briquetting. This variable</w:t>
      </w:r>
      <w:r>
        <w:rPr>
          <w:rFonts w:eastAsia="URWPalladioL-Roma"/>
          <w:szCs w:val="20"/>
          <w:lang w:val="en-US"/>
        </w:rPr>
        <w:t xml:space="preserve"> </w:t>
      </w:r>
      <w:r>
        <w:rPr>
          <w:rFonts w:eastAsia="URWPalladioL-Roma"/>
          <w:szCs w:val="20"/>
        </w:rPr>
        <w:t>was studied in 5-6 studies, corresponding approx. to 50% of these. The fraction of binder incorporated</w:t>
      </w:r>
      <w:r>
        <w:rPr>
          <w:rFonts w:eastAsia="URWPalladioL-Roma"/>
          <w:szCs w:val="20"/>
          <w:lang w:val="en-US"/>
        </w:rPr>
        <w:t xml:space="preserve"> </w:t>
      </w:r>
      <w:r>
        <w:rPr>
          <w:rFonts w:eastAsia="URWPalladioL-Roma"/>
          <w:szCs w:val="20"/>
        </w:rPr>
        <w:t>in the briquettes was present in 5 of the studies analysed and worth mentioning that</w:t>
      </w:r>
      <w:r>
        <w:rPr>
          <w:rFonts w:eastAsia="URWPalladioL-Roma"/>
          <w:szCs w:val="20"/>
          <w:lang w:val="en-US"/>
        </w:rPr>
        <w:t xml:space="preserve"> </w:t>
      </w:r>
      <w:r>
        <w:rPr>
          <w:rFonts w:eastAsia="URWPalladioL-Roma"/>
          <w:szCs w:val="20"/>
        </w:rPr>
        <w:t>moisture in the production of briquettes is important to activate some binders, such as</w:t>
      </w:r>
      <w:r>
        <w:rPr>
          <w:rFonts w:eastAsia="URWPalladioL-Roma"/>
          <w:szCs w:val="20"/>
          <w:lang w:val="en-US"/>
        </w:rPr>
        <w:t xml:space="preserve"> </w:t>
      </w:r>
      <w:r>
        <w:rPr>
          <w:rFonts w:eastAsia="URWPalladioL-Roma"/>
          <w:szCs w:val="20"/>
        </w:rPr>
        <w:t>starch, helping in the densification process [</w:t>
      </w:r>
      <w:r>
        <w:rPr>
          <w:rFonts w:eastAsia="URWPalladioL-Roma"/>
          <w:color w:val="0875B8"/>
          <w:szCs w:val="20"/>
        </w:rPr>
        <w:t>14</w:t>
      </w:r>
      <w:r>
        <w:rPr>
          <w:rFonts w:eastAsia="URWPalladioL-Roma"/>
          <w:szCs w:val="20"/>
        </w:rPr>
        <w:t>].</w:t>
      </w:r>
    </w:p>
    <w:p>
      <w:pPr>
        <w:spacing w:line="240" w:lineRule="auto"/>
        <w:ind w:right="0"/>
        <w:rPr>
          <w:rFonts w:eastAsia="URWPalladioL-Roma"/>
          <w:szCs w:val="20"/>
        </w:rPr>
      </w:pPr>
      <w:r>
        <w:rPr>
          <w:rFonts w:eastAsia="URWPalladioL-Roma"/>
          <w:szCs w:val="20"/>
        </w:rPr>
        <w:t>Subsequently, the types of biomasses of the raw material</w:t>
      </w:r>
      <w:r>
        <w:rPr>
          <w:rFonts w:eastAsia="URWPalladioL-Roma"/>
          <w:szCs w:val="20"/>
          <w:lang w:val="en-US"/>
        </w:rPr>
        <w:t xml:space="preserve"> at the initial stage</w:t>
      </w:r>
      <w:r>
        <w:rPr>
          <w:rFonts w:eastAsia="URWPalladioL-Roma"/>
          <w:szCs w:val="20"/>
        </w:rPr>
        <w:t xml:space="preserve"> was the next input variable with the highest occurrence among</w:t>
      </w:r>
      <w:r>
        <w:rPr>
          <w:rFonts w:eastAsia="URWPalladioL-Roma"/>
          <w:szCs w:val="20"/>
          <w:lang w:val="en-US"/>
        </w:rPr>
        <w:t xml:space="preserve"> </w:t>
      </w:r>
      <w:r>
        <w:rPr>
          <w:rFonts w:eastAsia="URWPalladioL-Roma"/>
          <w:szCs w:val="20"/>
        </w:rPr>
        <w:t>the surveys, being present in 4 of them.</w:t>
      </w:r>
    </w:p>
    <w:p>
      <w:pPr>
        <w:spacing w:line="240" w:lineRule="auto"/>
        <w:ind w:right="0"/>
        <w:rPr>
          <w:rFonts w:eastAsia="URWPalladioL-Roma"/>
          <w:szCs w:val="20"/>
        </w:rPr>
      </w:pPr>
      <w:r>
        <w:rPr>
          <w:rFonts w:eastAsia="URWPalladioL-Roma"/>
          <w:szCs w:val="20"/>
        </w:rPr>
        <w:t>Finally, the compaction speed, % biomass and the cooling time of the briquettes after their production</w:t>
      </w:r>
      <w:r>
        <w:rPr>
          <w:rFonts w:eastAsia="URWPalladioL-Roma"/>
          <w:szCs w:val="20"/>
          <w:lang w:val="en-US"/>
        </w:rPr>
        <w:t xml:space="preserve"> </w:t>
      </w:r>
      <w:r>
        <w:rPr>
          <w:rFonts w:eastAsia="URWPalladioL-Roma"/>
          <w:szCs w:val="20"/>
        </w:rPr>
        <w:t>were the parameters with the lowest number of occurrences among the studies</w:t>
      </w:r>
      <w:r>
        <w:rPr>
          <w:rFonts w:eastAsia="URWPalladioL-Roma"/>
          <w:szCs w:val="20"/>
          <w:lang w:val="en-US"/>
        </w:rPr>
        <w:t xml:space="preserve"> </w:t>
      </w:r>
      <w:r>
        <w:rPr>
          <w:rFonts w:eastAsia="URWPalladioL-Roma"/>
          <w:szCs w:val="20"/>
        </w:rPr>
        <w:t>explored.</w:t>
      </w:r>
      <w:r>
        <w:rPr>
          <w:rFonts w:eastAsia="URWPalladioL-Roma"/>
          <w:szCs w:val="20"/>
          <w:lang w:val="en-US"/>
        </w:rPr>
        <w:t xml:space="preserve"> </w:t>
      </w:r>
      <w:r>
        <w:rPr>
          <w:rFonts w:eastAsia="URWPalladioL-Roma"/>
          <w:szCs w:val="20"/>
        </w:rPr>
        <w:t xml:space="preserve">Its frequency was in </w:t>
      </w:r>
      <w:r>
        <w:rPr>
          <w:rFonts w:eastAsia="URWPalladioL-Roma"/>
          <w:szCs w:val="20"/>
          <w:lang w:val="en-US"/>
        </w:rPr>
        <w:t xml:space="preserve">2 </w:t>
      </w:r>
      <w:r>
        <w:rPr>
          <w:rFonts w:eastAsia="URWPalladioL-Roma"/>
          <w:szCs w:val="20"/>
        </w:rPr>
        <w:t xml:space="preserve">and </w:t>
      </w:r>
      <w:r>
        <w:rPr>
          <w:rFonts w:eastAsia="URWPalladioL-Roma"/>
          <w:szCs w:val="20"/>
          <w:lang w:val="en-US"/>
        </w:rPr>
        <w:t xml:space="preserve">3 </w:t>
      </w:r>
      <w:r>
        <w:rPr>
          <w:rFonts w:eastAsia="URWPalladioL-Roma"/>
          <w:szCs w:val="20"/>
        </w:rPr>
        <w:t>works, respectively. This does not mean that</w:t>
      </w:r>
      <w:r>
        <w:rPr>
          <w:rFonts w:eastAsia="URWPalladioL-Roma"/>
          <w:szCs w:val="20"/>
          <w:lang w:val="en-US"/>
        </w:rPr>
        <w:t xml:space="preserve"> </w:t>
      </w:r>
      <w:r>
        <w:rPr>
          <w:rFonts w:eastAsia="URWPalladioL-Roma"/>
          <w:szCs w:val="20"/>
        </w:rPr>
        <w:t>these variables are less important for the briquetting process, or for the final properties of</w:t>
      </w:r>
      <w:r>
        <w:rPr>
          <w:rFonts w:eastAsia="URWPalladioL-Roma"/>
          <w:szCs w:val="20"/>
          <w:lang w:val="en-US"/>
        </w:rPr>
        <w:t xml:space="preserve"> </w:t>
      </w:r>
      <w:r>
        <w:rPr>
          <w:rFonts w:eastAsia="URWPalladioL-Roma"/>
          <w:szCs w:val="20"/>
        </w:rPr>
        <w:t>solid fuel. For Chungcharoen and Srisang [</w:t>
      </w:r>
      <w:r>
        <w:rPr>
          <w:rFonts w:eastAsia="URWPalladioL-Roma"/>
          <w:color w:val="0875B8"/>
          <w:szCs w:val="20"/>
          <w:lang w:val="en-US"/>
        </w:rPr>
        <w:t>18</w:t>
      </w:r>
      <w:r>
        <w:rPr>
          <w:rFonts w:eastAsia="URWPalladioL-Roma"/>
          <w:szCs w:val="20"/>
        </w:rPr>
        <w:t>], speed was the variable with the greatest</w:t>
      </w:r>
      <w:r>
        <w:rPr>
          <w:rFonts w:eastAsia="URWPalladioL-Roma"/>
          <w:szCs w:val="20"/>
          <w:lang w:val="en-US"/>
        </w:rPr>
        <w:t xml:space="preserve"> </w:t>
      </w:r>
      <w:r>
        <w:rPr>
          <w:rFonts w:eastAsia="URWPalladioL-Roma"/>
          <w:szCs w:val="20"/>
        </w:rPr>
        <w:t>effect on the rate of production of their briquettes. While the cooling time was necessary</w:t>
      </w:r>
      <w:r>
        <w:rPr>
          <w:rFonts w:eastAsia="URWPalladioL-Roma"/>
          <w:szCs w:val="20"/>
          <w:lang w:val="en-US"/>
        </w:rPr>
        <w:t xml:space="preserve"> </w:t>
      </w:r>
      <w:r>
        <w:rPr>
          <w:rFonts w:eastAsia="URWPalladioL-Roma"/>
          <w:szCs w:val="20"/>
        </w:rPr>
        <w:t>for processes involving heating in the production of briquettes [</w:t>
      </w:r>
      <w:r>
        <w:rPr>
          <w:rFonts w:eastAsia="URWPalladioL-Roma"/>
          <w:color w:val="0875B8"/>
          <w:szCs w:val="20"/>
        </w:rPr>
        <w:t>1</w:t>
      </w:r>
      <w:r>
        <w:rPr>
          <w:rFonts w:eastAsia="URWPalladioL-Roma"/>
          <w:color w:val="0875B8"/>
          <w:szCs w:val="20"/>
          <w:lang w:val="en-US"/>
        </w:rPr>
        <w:t>3</w:t>
      </w:r>
      <w:r>
        <w:rPr>
          <w:rFonts w:eastAsia="URWPalladioL-Roma"/>
          <w:szCs w:val="20"/>
        </w:rPr>
        <w:t>,</w:t>
      </w:r>
      <w:r>
        <w:rPr>
          <w:rFonts w:eastAsia="URWPalladioL-Roma"/>
          <w:color w:val="0875B8"/>
          <w:szCs w:val="20"/>
        </w:rPr>
        <w:t>15</w:t>
      </w:r>
      <w:r>
        <w:rPr>
          <w:rFonts w:eastAsia="URWPalladioL-Roma"/>
          <w:szCs w:val="20"/>
        </w:rPr>
        <w:t>].</w:t>
      </w:r>
    </w:p>
    <w:p>
      <w:pPr>
        <w:spacing w:line="240" w:lineRule="auto"/>
        <w:ind w:right="0"/>
        <w:rPr>
          <w:rFonts w:eastAsia="URWPalladioL-Roma"/>
          <w:szCs w:val="20"/>
          <w:lang w:val="en-US"/>
        </w:rPr>
      </w:pPr>
      <w:r>
        <w:rPr>
          <w:rFonts w:eastAsia="URWPalladioL-Roma"/>
          <w:szCs w:val="20"/>
        </w:rPr>
        <w:t>Based on the occurrence between the works, it is observed that the most used input</w:t>
      </w:r>
      <w:r>
        <w:rPr>
          <w:rFonts w:eastAsia="URWPalladioL-Roma"/>
          <w:szCs w:val="20"/>
          <w:lang w:val="en-US"/>
        </w:rPr>
        <w:t xml:space="preserve"> </w:t>
      </w:r>
      <w:r>
        <w:rPr>
          <w:rFonts w:eastAsia="URWPalladioL-Roma"/>
          <w:szCs w:val="20"/>
        </w:rPr>
        <w:t>parameters to produce briquettes are the</w:t>
      </w:r>
      <w:r>
        <w:rPr>
          <w:rFonts w:eastAsia="URWPalladioL-Roma"/>
          <w:szCs w:val="20"/>
          <w:lang w:val="en-US"/>
        </w:rPr>
        <w:t xml:space="preserve"> </w:t>
      </w:r>
      <w:r>
        <w:rPr>
          <w:rFonts w:eastAsia="URWPalladioL-Roma"/>
          <w:szCs w:val="20"/>
        </w:rPr>
        <w:t>material granulometry,</w:t>
      </w:r>
      <w:r>
        <w:rPr>
          <w:rFonts w:eastAsia="URWPalladioL-Roma"/>
          <w:szCs w:val="20"/>
          <w:lang w:val="en-US"/>
        </w:rPr>
        <w:t xml:space="preserve"> </w:t>
      </w:r>
      <w:r>
        <w:rPr>
          <w:rFonts w:eastAsia="URWPalladioL-Roma"/>
          <w:szCs w:val="20"/>
        </w:rPr>
        <w:t>compaction pressure</w:t>
      </w:r>
      <w:r>
        <w:rPr>
          <w:rFonts w:eastAsia="URWPalladioL-Roma"/>
          <w:szCs w:val="20"/>
          <w:lang w:val="en-US"/>
        </w:rPr>
        <w:t xml:space="preserve">, </w:t>
      </w:r>
      <w:r>
        <w:rPr>
          <w:rFonts w:eastAsia="URWPalladioL-Roma"/>
          <w:szCs w:val="20"/>
        </w:rPr>
        <w:t>moisture content of raw material before briquetting, pressing time of the briquettes during its</w:t>
      </w:r>
      <w:r>
        <w:rPr>
          <w:rFonts w:eastAsia="URWPalladioL-Roma"/>
          <w:szCs w:val="20"/>
          <w:lang w:val="en-US"/>
        </w:rPr>
        <w:t xml:space="preserve"> </w:t>
      </w:r>
      <w:r>
        <w:rPr>
          <w:rFonts w:eastAsia="URWPalladioL-Roma"/>
          <w:szCs w:val="20"/>
        </w:rPr>
        <w:t>production,</w:t>
      </w:r>
      <w:r>
        <w:rPr>
          <w:rFonts w:eastAsia="URWPalladioL-Roma"/>
          <w:szCs w:val="20"/>
          <w:lang w:val="en-US"/>
        </w:rPr>
        <w:t xml:space="preserve"> </w:t>
      </w:r>
      <w:r>
        <w:rPr>
          <w:rFonts w:eastAsia="URWPalladioL-Roma"/>
          <w:szCs w:val="20"/>
        </w:rPr>
        <w:t>presence of binder</w:t>
      </w:r>
      <w:r>
        <w:rPr>
          <w:rFonts w:eastAsia="URWPalladioL-Roma"/>
          <w:szCs w:val="20"/>
          <w:lang w:val="en-US"/>
        </w:rPr>
        <w:t>,</w:t>
      </w:r>
      <w:r>
        <w:rPr>
          <w:rFonts w:eastAsia="URWPalladioL-Roma"/>
          <w:szCs w:val="20"/>
        </w:rPr>
        <w:t xml:space="preserve"> the proportion</w:t>
      </w:r>
      <w:r>
        <w:rPr>
          <w:rFonts w:eastAsia="URWPalladioL-Roma"/>
          <w:szCs w:val="20"/>
          <w:lang w:val="en-US"/>
        </w:rPr>
        <w:t xml:space="preserve"> </w:t>
      </w:r>
      <w:r>
        <w:rPr>
          <w:rFonts w:eastAsia="URWPalladioL-Roma"/>
          <w:szCs w:val="20"/>
        </w:rPr>
        <w:t>of biomass mixture</w:t>
      </w:r>
      <w:r>
        <w:rPr>
          <w:rFonts w:eastAsia="URWPalladioL-Roma"/>
          <w:szCs w:val="20"/>
          <w:lang w:val="en-US"/>
        </w:rPr>
        <w:t xml:space="preserve"> </w:t>
      </w:r>
      <w:r>
        <w:rPr>
          <w:rFonts w:eastAsia="URWPalladioL-Roma"/>
          <w:szCs w:val="20"/>
        </w:rPr>
        <w:t>and</w:t>
      </w:r>
      <w:r>
        <w:rPr>
          <w:rFonts w:eastAsia="URWPalladioL-Roma"/>
          <w:szCs w:val="20"/>
          <w:lang w:val="en-US"/>
        </w:rPr>
        <w:t xml:space="preserve"> </w:t>
      </w:r>
      <w:r>
        <w:rPr>
          <w:rFonts w:eastAsia="URWPalladioL-Roma"/>
          <w:szCs w:val="20"/>
        </w:rPr>
        <w:t>briquetting temperature</w:t>
      </w:r>
      <w:r>
        <w:rPr>
          <w:rFonts w:eastAsia="URWPalladioL-Roma"/>
          <w:szCs w:val="20"/>
          <w:lang w:val="en-US"/>
        </w:rPr>
        <w:t>.</w:t>
      </w:r>
    </w:p>
    <w:p>
      <w:pPr>
        <w:spacing w:line="240" w:lineRule="auto"/>
        <w:ind w:right="0"/>
        <w:rPr>
          <w:rFonts w:eastAsia="URWPalladioL-Roma"/>
          <w:szCs w:val="20"/>
        </w:rPr>
      </w:pPr>
      <w:r>
        <w:rPr>
          <w:rFonts w:eastAsia="URWPalladioL-Roma"/>
          <w:szCs w:val="20"/>
        </w:rPr>
        <w:t>Since the production of briquettes consists of the densification of loose particles</w:t>
      </w:r>
      <w:r>
        <w:rPr>
          <w:rFonts w:eastAsia="URWPalladioL-Roma"/>
          <w:szCs w:val="20"/>
          <w:lang w:val="en-US"/>
        </w:rPr>
        <w:t xml:space="preserve"> </w:t>
      </w:r>
      <w:r>
        <w:rPr>
          <w:rFonts w:eastAsia="URWPalladioL-Roma"/>
          <w:szCs w:val="20"/>
        </w:rPr>
        <w:t>of solid material in high-density fuel [</w:t>
      </w:r>
      <w:r>
        <w:rPr>
          <w:rFonts w:eastAsia="URWPalladioL-Roma"/>
          <w:color w:val="0875B8"/>
          <w:szCs w:val="20"/>
        </w:rPr>
        <w:t>1</w:t>
      </w:r>
      <w:r>
        <w:rPr>
          <w:rFonts w:eastAsia="URWPalladioL-Roma"/>
          <w:color w:val="0875B8"/>
          <w:szCs w:val="20"/>
          <w:lang w:val="en-US"/>
        </w:rPr>
        <w:t>2</w:t>
      </w:r>
      <w:r>
        <w:rPr>
          <w:rFonts w:eastAsia="URWPalladioL-Roma"/>
          <w:szCs w:val="20"/>
        </w:rPr>
        <w:t>],</w:t>
      </w:r>
      <w:r>
        <w:rPr>
          <w:rFonts w:eastAsia="URWPalladioL-Roma"/>
          <w:szCs w:val="20"/>
          <w:lang w:val="en-US"/>
        </w:rPr>
        <w:t xml:space="preserve"> </w:t>
      </w:r>
      <w:r>
        <w:rPr>
          <w:rFonts w:eastAsia="URWPalladioL-Roma"/>
          <w:szCs w:val="20"/>
        </w:rPr>
        <w:t xml:space="preserve">it is necessary that operational factors </w:t>
      </w:r>
      <w:r>
        <w:rPr>
          <w:rFonts w:eastAsia="URWPalladioL-Roma"/>
          <w:szCs w:val="20"/>
          <w:lang w:val="en-US"/>
        </w:rPr>
        <w:t>must be</w:t>
      </w:r>
      <w:r>
        <w:rPr>
          <w:rFonts w:eastAsia="URWPalladioL-Roma"/>
          <w:szCs w:val="20"/>
        </w:rPr>
        <w:t xml:space="preserve"> defined for</w:t>
      </w:r>
      <w:r>
        <w:rPr>
          <w:rFonts w:eastAsia="URWPalladioL-Roma"/>
          <w:szCs w:val="20"/>
          <w:lang w:val="en-US"/>
        </w:rPr>
        <w:t xml:space="preserve"> </w:t>
      </w:r>
      <w:r>
        <w:rPr>
          <w:rFonts w:eastAsia="URWPalladioL-Roma"/>
          <w:szCs w:val="20"/>
        </w:rPr>
        <w:t xml:space="preserve">production of </w:t>
      </w:r>
      <w:r>
        <w:rPr>
          <w:rFonts w:eastAsia="URWPalladioL-Roma"/>
          <w:szCs w:val="20"/>
          <w:lang w:val="en-US"/>
        </w:rPr>
        <w:t xml:space="preserve">briquettes like </w:t>
      </w:r>
      <w:r>
        <w:rPr>
          <w:rFonts w:eastAsia="URWPalladioL-Roma"/>
          <w:szCs w:val="20"/>
        </w:rPr>
        <w:t>pressure, temperature, and compaction time.</w:t>
      </w:r>
      <w:r>
        <w:rPr>
          <w:rFonts w:eastAsia="URWPalladioL-Roma"/>
          <w:szCs w:val="20"/>
          <w:lang w:val="en-US"/>
        </w:rPr>
        <w:t xml:space="preserve"> Loose particles being vital parameters, biomass must be in the form of loose particle, preferably classified as per size and distribution for densification process </w:t>
      </w:r>
      <w:r>
        <w:rPr>
          <w:rFonts w:eastAsia="URWPalladioL-Roma"/>
          <w:szCs w:val="20"/>
        </w:rPr>
        <w:t>[</w:t>
      </w:r>
      <w:r>
        <w:rPr>
          <w:rFonts w:eastAsia="URWPalladioL-Roma"/>
          <w:color w:val="0875B8"/>
          <w:szCs w:val="20"/>
        </w:rPr>
        <w:t>1</w:t>
      </w:r>
      <w:r>
        <w:rPr>
          <w:rFonts w:eastAsia="URWPalladioL-Roma"/>
          <w:color w:val="0875B8"/>
          <w:szCs w:val="20"/>
          <w:lang w:val="en-US"/>
        </w:rPr>
        <w:t>3</w:t>
      </w:r>
      <w:r>
        <w:rPr>
          <w:rFonts w:eastAsia="URWPalladioL-Roma"/>
          <w:szCs w:val="20"/>
        </w:rPr>
        <w:t>,</w:t>
      </w:r>
      <w:r>
        <w:rPr>
          <w:rFonts w:eastAsia="URWPalladioL-Roma"/>
          <w:color w:val="0875B8"/>
          <w:szCs w:val="20"/>
          <w:lang w:val="en-US"/>
        </w:rPr>
        <w:t>17</w:t>
      </w:r>
      <w:r>
        <w:rPr>
          <w:rFonts w:eastAsia="URWPalladioL-Roma"/>
          <w:szCs w:val="20"/>
        </w:rPr>
        <w:t xml:space="preserve">]. </w:t>
      </w:r>
    </w:p>
    <w:p>
      <w:pPr>
        <w:spacing w:line="240" w:lineRule="auto"/>
        <w:ind w:right="0"/>
        <w:rPr>
          <w:rFonts w:eastAsia="URWPalladioL-Roma"/>
          <w:szCs w:val="20"/>
        </w:rPr>
      </w:pPr>
      <w:r>
        <w:rPr>
          <w:rFonts w:eastAsia="URWPalladioL-Roma"/>
          <w:szCs w:val="20"/>
        </w:rPr>
        <w:t xml:space="preserve">Another </w:t>
      </w:r>
      <w:r>
        <w:rPr>
          <w:rFonts w:eastAsia="URWPalladioL-Roma"/>
          <w:szCs w:val="20"/>
          <w:lang w:val="en-US"/>
        </w:rPr>
        <w:t xml:space="preserve">crucial parameter </w:t>
      </w:r>
      <w:r>
        <w:rPr>
          <w:rFonts w:eastAsia="URWPalladioL-Roma"/>
          <w:szCs w:val="20"/>
        </w:rPr>
        <w:t xml:space="preserve">of the material </w:t>
      </w:r>
      <w:r>
        <w:rPr>
          <w:rFonts w:eastAsia="URWPalladioL-Roma"/>
          <w:szCs w:val="20"/>
          <w:lang w:val="en-US"/>
        </w:rPr>
        <w:t>needs to b</w:t>
      </w:r>
      <w:r>
        <w:rPr>
          <w:rFonts w:eastAsia="URWPalladioL-Roma"/>
          <w:szCs w:val="20"/>
        </w:rPr>
        <w:t>e controlled before briquetting is</w:t>
      </w:r>
      <w:r>
        <w:rPr>
          <w:rFonts w:eastAsia="URWPalladioL-Roma"/>
          <w:szCs w:val="20"/>
          <w:lang w:val="en-US"/>
        </w:rPr>
        <w:t xml:space="preserve"> the </w:t>
      </w:r>
      <w:r>
        <w:rPr>
          <w:rFonts w:eastAsia="URWPalladioL-Roma"/>
          <w:szCs w:val="20"/>
        </w:rPr>
        <w:t>moisture content.</w:t>
      </w:r>
      <w:r>
        <w:rPr>
          <w:rFonts w:eastAsia="URWPalladioL-Roma"/>
          <w:szCs w:val="20"/>
          <w:lang w:val="en-US"/>
        </w:rPr>
        <w:t xml:space="preserve"> </w:t>
      </w:r>
      <w:r>
        <w:rPr>
          <w:rFonts w:eastAsia="URWPalladioL-Roma"/>
          <w:szCs w:val="20"/>
        </w:rPr>
        <w:t>This</w:t>
      </w:r>
      <w:r>
        <w:rPr>
          <w:rFonts w:eastAsia="URWPalladioL-Roma"/>
          <w:szCs w:val="20"/>
          <w:lang w:val="en-US"/>
        </w:rPr>
        <w:t xml:space="preserve"> </w:t>
      </w:r>
      <w:r>
        <w:rPr>
          <w:rFonts w:eastAsia="URWPalladioL-Roma"/>
          <w:szCs w:val="20"/>
        </w:rPr>
        <w:t xml:space="preserve">parameter </w:t>
      </w:r>
      <w:r>
        <w:rPr>
          <w:rFonts w:eastAsia="URWPalladioL-Roma"/>
          <w:szCs w:val="20"/>
          <w:lang w:val="en-US"/>
        </w:rPr>
        <w:t xml:space="preserve">provides the advantage of </w:t>
      </w:r>
      <w:r>
        <w:rPr>
          <w:rFonts w:eastAsia="URWPalladioL-Roma"/>
          <w:szCs w:val="20"/>
        </w:rPr>
        <w:t>smooth densification,</w:t>
      </w:r>
      <w:r>
        <w:rPr>
          <w:rFonts w:eastAsia="URWPalladioL-Roma"/>
          <w:szCs w:val="20"/>
          <w:lang w:val="en-US"/>
        </w:rPr>
        <w:t xml:space="preserve"> </w:t>
      </w:r>
      <w:r>
        <w:rPr>
          <w:rFonts w:eastAsia="URWPalladioL-Roma"/>
          <w:szCs w:val="20"/>
        </w:rPr>
        <w:t>without compromising the physical properties of briquettes [</w:t>
      </w:r>
      <w:r>
        <w:rPr>
          <w:rFonts w:eastAsia="URWPalladioL-Roma"/>
          <w:color w:val="0875B8"/>
          <w:szCs w:val="20"/>
          <w:lang w:val="en-US"/>
        </w:rPr>
        <w:t>18</w:t>
      </w:r>
      <w:r>
        <w:rPr>
          <w:rFonts w:eastAsia="URWPalladioL-Roma"/>
          <w:szCs w:val="20"/>
        </w:rPr>
        <w:t>].</w:t>
      </w:r>
    </w:p>
    <w:p>
      <w:pPr>
        <w:spacing w:after="0" w:line="240" w:lineRule="auto"/>
        <w:ind w:right="0"/>
        <w:rPr>
          <w:rFonts w:eastAsia="URWPalladioL-Roma"/>
          <w:szCs w:val="20"/>
          <w:lang w:val="en-US"/>
        </w:rPr>
      </w:pPr>
      <w:r>
        <w:rPr>
          <w:rFonts w:eastAsia="URWPalladioL-Roma"/>
          <w:szCs w:val="20"/>
        </w:rPr>
        <w:t xml:space="preserve">The presence of </w:t>
      </w:r>
      <w:r>
        <w:rPr>
          <w:rFonts w:eastAsia="URWPalladioL-Roma"/>
          <w:szCs w:val="20"/>
          <w:lang w:val="en-US"/>
        </w:rPr>
        <w:t>another vital factor,</w:t>
      </w:r>
      <w:r>
        <w:rPr>
          <w:rFonts w:eastAsia="URWPalladioL-Roma"/>
          <w:szCs w:val="20"/>
        </w:rPr>
        <w:t xml:space="preserve"> binder, adhere to the biomass particles</w:t>
      </w:r>
      <w:r>
        <w:rPr>
          <w:rFonts w:eastAsia="URWPalladioL-Roma"/>
          <w:szCs w:val="20"/>
          <w:lang w:val="en-US"/>
        </w:rPr>
        <w:t xml:space="preserve"> </w:t>
      </w:r>
      <w:r>
        <w:rPr>
          <w:rFonts w:eastAsia="URWPalladioL-Roma"/>
          <w:szCs w:val="20"/>
        </w:rPr>
        <w:t>and it can be added to the material [</w:t>
      </w:r>
      <w:r>
        <w:rPr>
          <w:rFonts w:eastAsia="URWPalladioL-Roma"/>
          <w:color w:val="0875B8"/>
          <w:szCs w:val="20"/>
          <w:lang w:val="en-US"/>
        </w:rPr>
        <w:t>14</w:t>
      </w:r>
      <w:r>
        <w:rPr>
          <w:rFonts w:eastAsia="URWPalladioL-Roma"/>
          <w:szCs w:val="20"/>
        </w:rPr>
        <w:t xml:space="preserve">]. The binder can </w:t>
      </w:r>
      <w:r>
        <w:rPr>
          <w:rFonts w:eastAsia="URWPalladioL-Roma"/>
          <w:szCs w:val="20"/>
          <w:lang w:val="en-US"/>
        </w:rPr>
        <w:t>be triggered</w:t>
      </w:r>
      <w:r>
        <w:rPr>
          <w:rFonts w:eastAsia="URWPalladioL-Roma"/>
          <w:szCs w:val="20"/>
        </w:rPr>
        <w:t xml:space="preserve"> through </w:t>
      </w:r>
      <w:r>
        <w:rPr>
          <w:rFonts w:eastAsia="URWPalladioL-Roma"/>
          <w:szCs w:val="20"/>
          <w:lang w:val="en-US"/>
        </w:rPr>
        <w:t xml:space="preserve">other </w:t>
      </w:r>
      <w:r>
        <w:rPr>
          <w:rFonts w:eastAsia="URWPalladioL-Roma"/>
          <w:szCs w:val="20"/>
        </w:rPr>
        <w:t xml:space="preserve">variables, </w:t>
      </w:r>
      <w:r>
        <w:rPr>
          <w:rFonts w:eastAsia="URWPalladioL-Roma"/>
          <w:szCs w:val="20"/>
          <w:lang w:val="en-US"/>
        </w:rPr>
        <w:t xml:space="preserve">like </w:t>
      </w:r>
      <w:r>
        <w:rPr>
          <w:rFonts w:eastAsia="URWPalladioL-Roma"/>
          <w:szCs w:val="20"/>
        </w:rPr>
        <w:t xml:space="preserve">addition of heat and pressure </w:t>
      </w:r>
      <w:r>
        <w:rPr>
          <w:rFonts w:eastAsia="URWPalladioL-Roma"/>
          <w:szCs w:val="20"/>
          <w:lang w:val="en-US"/>
        </w:rPr>
        <w:t xml:space="preserve">along time of </w:t>
      </w:r>
      <w:r>
        <w:rPr>
          <w:rFonts w:eastAsia="URWPalladioL-Roma"/>
          <w:szCs w:val="20"/>
        </w:rPr>
        <w:t xml:space="preserve">briquettes </w:t>
      </w:r>
      <w:r>
        <w:rPr>
          <w:rFonts w:eastAsia="URWPalladioL-Roma"/>
          <w:szCs w:val="20"/>
          <w:lang w:val="en-US"/>
        </w:rPr>
        <w:t xml:space="preserve">production </w:t>
      </w:r>
      <w:r>
        <w:rPr>
          <w:rFonts w:eastAsia="URWPalladioL-Roma"/>
          <w:szCs w:val="20"/>
        </w:rPr>
        <w:t>[</w:t>
      </w:r>
      <w:r>
        <w:rPr>
          <w:rFonts w:eastAsia="URWPalladioL-Roma"/>
          <w:color w:val="0875B8"/>
          <w:szCs w:val="20"/>
          <w:lang w:val="en-US"/>
        </w:rPr>
        <w:t>19</w:t>
      </w:r>
      <w:r>
        <w:rPr>
          <w:rFonts w:eastAsia="URWPalladioL-Roma"/>
          <w:szCs w:val="20"/>
        </w:rPr>
        <w:t xml:space="preserve">]. </w:t>
      </w:r>
      <w:r>
        <w:rPr>
          <w:rFonts w:eastAsia="URWPalladioL-Roma"/>
          <w:szCs w:val="20"/>
          <w:lang w:val="en-US"/>
        </w:rPr>
        <w:t>Also, pressure densifies the biomass, influencing the soar in density as well as strength to solid fuel</w:t>
      </w:r>
      <w:r>
        <w:rPr>
          <w:rFonts w:eastAsia="URWPalladioL-Roma"/>
          <w:szCs w:val="20"/>
        </w:rPr>
        <w:t xml:space="preserve"> [</w:t>
      </w:r>
      <w:r>
        <w:rPr>
          <w:rFonts w:eastAsia="URWPalladioL-Roma"/>
          <w:color w:val="0875B8"/>
          <w:szCs w:val="20"/>
          <w:lang w:val="en-US"/>
        </w:rPr>
        <w:t>16</w:t>
      </w:r>
      <w:r>
        <w:rPr>
          <w:rFonts w:eastAsia="URWPalladioL-Roma"/>
          <w:szCs w:val="20"/>
        </w:rPr>
        <w:t>]</w:t>
      </w:r>
      <w:r>
        <w:rPr>
          <w:rFonts w:eastAsia="URWPalladioL-Roma"/>
          <w:szCs w:val="20"/>
          <w:lang w:val="en-US"/>
        </w:rPr>
        <w:t>.</w:t>
      </w:r>
    </w:p>
    <w:tbl>
      <w:tblPr>
        <w:tblStyle w:val="12"/>
        <w:tblpPr w:leftFromText="180" w:rightFromText="180" w:vertAnchor="text" w:horzAnchor="margin" w:tblpYSpec="inside"/>
        <w:tblOverlap w:val="never"/>
        <w:tblW w:w="11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1"/>
        <w:gridCol w:w="1176"/>
        <w:gridCol w:w="881"/>
        <w:gridCol w:w="882"/>
        <w:gridCol w:w="1176"/>
        <w:gridCol w:w="1469"/>
        <w:gridCol w:w="882"/>
        <w:gridCol w:w="1028"/>
        <w:gridCol w:w="1028"/>
        <w:gridCol w:w="735"/>
        <w:gridCol w:w="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8" w:hRule="atLeast"/>
        </w:trPr>
        <w:tc>
          <w:tcPr>
            <w:tcW w:w="1141" w:type="dxa"/>
          </w:tcPr>
          <w:p>
            <w:pPr>
              <w:spacing w:line="360" w:lineRule="auto"/>
              <w:ind w:firstLine="0"/>
              <w:jc w:val="left"/>
              <w:rPr>
                <w:rFonts w:eastAsia="URWPalladioL-Roma"/>
                <w:b/>
                <w:bCs/>
                <w:sz w:val="15"/>
                <w:szCs w:val="15"/>
                <w:lang w:val="en-US"/>
              </w:rPr>
            </w:pPr>
            <w:bookmarkStart w:id="0" w:name="_Hlk130637466"/>
            <w:r>
              <w:rPr>
                <w:rFonts w:eastAsia="URWPalladioL-Roma"/>
                <w:b/>
                <w:bCs/>
                <w:sz w:val="15"/>
                <w:szCs w:val="15"/>
                <w:lang w:val="en-US"/>
              </w:rPr>
              <w:t>Researchers</w:t>
            </w:r>
          </w:p>
        </w:tc>
        <w:tc>
          <w:tcPr>
            <w:tcW w:w="1176" w:type="dxa"/>
          </w:tcPr>
          <w:p>
            <w:pPr>
              <w:spacing w:line="360" w:lineRule="auto"/>
              <w:ind w:firstLine="0"/>
              <w:jc w:val="left"/>
              <w:rPr>
                <w:rFonts w:eastAsia="URWPalladioL-Roma"/>
                <w:b/>
                <w:bCs/>
                <w:sz w:val="15"/>
                <w:szCs w:val="15"/>
                <w:lang w:val="en-US"/>
              </w:rPr>
            </w:pPr>
            <w:r>
              <w:rPr>
                <w:rFonts w:eastAsia="URWPalladioL-Roma"/>
                <w:b/>
                <w:bCs/>
                <w:sz w:val="15"/>
                <w:szCs w:val="15"/>
                <w:lang w:val="en-US"/>
              </w:rPr>
              <w:t>Temperature</w:t>
            </w:r>
          </w:p>
        </w:tc>
        <w:tc>
          <w:tcPr>
            <w:tcW w:w="881" w:type="dxa"/>
          </w:tcPr>
          <w:p>
            <w:pPr>
              <w:spacing w:line="360" w:lineRule="auto"/>
              <w:ind w:firstLine="0"/>
              <w:jc w:val="left"/>
              <w:rPr>
                <w:rFonts w:eastAsia="URWPalladioL-Roma"/>
                <w:b/>
                <w:bCs/>
                <w:sz w:val="15"/>
                <w:szCs w:val="15"/>
                <w:lang w:val="en-US"/>
              </w:rPr>
            </w:pPr>
            <w:r>
              <w:rPr>
                <w:rFonts w:eastAsia="URWPalladioL-Roma"/>
                <w:b/>
                <w:bCs/>
                <w:sz w:val="15"/>
                <w:szCs w:val="15"/>
                <w:lang w:val="en-US"/>
              </w:rPr>
              <w:t>Compaction Time</w:t>
            </w:r>
          </w:p>
        </w:tc>
        <w:tc>
          <w:tcPr>
            <w:tcW w:w="882" w:type="dxa"/>
          </w:tcPr>
          <w:p>
            <w:pPr>
              <w:spacing w:line="360" w:lineRule="auto"/>
              <w:ind w:firstLine="0"/>
              <w:jc w:val="left"/>
              <w:rPr>
                <w:rFonts w:eastAsia="URWPalladioL-Roma"/>
                <w:b/>
                <w:bCs/>
                <w:sz w:val="15"/>
                <w:szCs w:val="15"/>
                <w:lang w:val="en-US"/>
              </w:rPr>
            </w:pPr>
            <w:r>
              <w:rPr>
                <w:rFonts w:eastAsia="URWPalladioL-Roma"/>
                <w:b/>
                <w:bCs/>
                <w:sz w:val="15"/>
                <w:szCs w:val="15"/>
                <w:lang w:val="en-US"/>
              </w:rPr>
              <w:t>Cooling Time</w:t>
            </w:r>
          </w:p>
        </w:tc>
        <w:tc>
          <w:tcPr>
            <w:tcW w:w="1176" w:type="dxa"/>
          </w:tcPr>
          <w:p>
            <w:pPr>
              <w:spacing w:line="360" w:lineRule="auto"/>
              <w:jc w:val="left"/>
              <w:rPr>
                <w:rFonts w:eastAsia="URWPalladioL-Roma"/>
                <w:b/>
                <w:bCs/>
                <w:sz w:val="15"/>
                <w:szCs w:val="15"/>
                <w:lang w:val="en-US"/>
              </w:rPr>
            </w:pPr>
            <w:r>
              <w:rPr>
                <w:rFonts w:eastAsia="URWPalladioL-Roma"/>
                <w:b/>
                <w:bCs/>
                <w:sz w:val="15"/>
                <w:szCs w:val="15"/>
                <w:lang w:val="en-US"/>
              </w:rPr>
              <w:t>Pressure</w:t>
            </w:r>
          </w:p>
        </w:tc>
        <w:tc>
          <w:tcPr>
            <w:tcW w:w="1469" w:type="dxa"/>
          </w:tcPr>
          <w:p>
            <w:pPr>
              <w:spacing w:line="360" w:lineRule="auto"/>
              <w:jc w:val="left"/>
              <w:rPr>
                <w:rFonts w:eastAsia="URWPalladioL-Roma"/>
                <w:b/>
                <w:bCs/>
                <w:sz w:val="15"/>
                <w:szCs w:val="15"/>
                <w:lang w:val="en-US"/>
              </w:rPr>
            </w:pPr>
            <w:r>
              <w:rPr>
                <w:rFonts w:eastAsia="URWPalladioL-Roma"/>
                <w:b/>
                <w:bCs/>
                <w:sz w:val="15"/>
                <w:szCs w:val="15"/>
                <w:lang w:val="en-US"/>
              </w:rPr>
              <w:t>Granulometry</w:t>
            </w:r>
          </w:p>
        </w:tc>
        <w:tc>
          <w:tcPr>
            <w:tcW w:w="882" w:type="dxa"/>
          </w:tcPr>
          <w:p>
            <w:pPr>
              <w:spacing w:line="360" w:lineRule="auto"/>
              <w:jc w:val="left"/>
              <w:rPr>
                <w:rFonts w:eastAsia="URWPalladioL-Roma"/>
                <w:b/>
                <w:bCs/>
                <w:sz w:val="15"/>
                <w:szCs w:val="15"/>
                <w:lang w:val="en-US"/>
              </w:rPr>
            </w:pPr>
            <w:r>
              <w:rPr>
                <w:rFonts w:eastAsia="URWPalladioL-Roma"/>
                <w:b/>
                <w:bCs/>
                <w:sz w:val="15"/>
                <w:szCs w:val="15"/>
                <w:lang w:val="en-US"/>
              </w:rPr>
              <w:t>% Biomass</w:t>
            </w:r>
          </w:p>
        </w:tc>
        <w:tc>
          <w:tcPr>
            <w:tcW w:w="1028" w:type="dxa"/>
          </w:tcPr>
          <w:p>
            <w:pPr>
              <w:spacing w:line="360" w:lineRule="auto"/>
              <w:ind w:firstLine="0"/>
              <w:jc w:val="left"/>
              <w:rPr>
                <w:rFonts w:eastAsia="URWPalladioL-Roma"/>
                <w:b/>
                <w:bCs/>
                <w:sz w:val="15"/>
                <w:szCs w:val="15"/>
                <w:lang w:val="en-US"/>
              </w:rPr>
            </w:pPr>
            <w:r>
              <w:rPr>
                <w:rFonts w:eastAsia="URWPalladioL-Roma"/>
                <w:b/>
                <w:bCs/>
                <w:sz w:val="15"/>
                <w:szCs w:val="15"/>
                <w:lang w:val="en-US"/>
              </w:rPr>
              <w:t>Types of Biomasses</w:t>
            </w:r>
          </w:p>
        </w:tc>
        <w:tc>
          <w:tcPr>
            <w:tcW w:w="1028" w:type="dxa"/>
          </w:tcPr>
          <w:p>
            <w:pPr>
              <w:spacing w:line="360" w:lineRule="auto"/>
              <w:jc w:val="left"/>
              <w:rPr>
                <w:rFonts w:eastAsia="URWPalladioL-Roma"/>
                <w:b/>
                <w:bCs/>
                <w:sz w:val="15"/>
                <w:szCs w:val="15"/>
                <w:lang w:val="en-US"/>
              </w:rPr>
            </w:pPr>
            <w:r>
              <w:rPr>
                <w:rFonts w:eastAsia="URWPalladioL-Roma"/>
                <w:b/>
                <w:bCs/>
                <w:sz w:val="15"/>
                <w:szCs w:val="15"/>
                <w:lang w:val="en-US"/>
              </w:rPr>
              <w:t>Binder</w:t>
            </w:r>
          </w:p>
        </w:tc>
        <w:tc>
          <w:tcPr>
            <w:tcW w:w="735" w:type="dxa"/>
          </w:tcPr>
          <w:p>
            <w:pPr>
              <w:spacing w:line="360" w:lineRule="auto"/>
              <w:ind w:firstLine="0"/>
              <w:jc w:val="left"/>
              <w:rPr>
                <w:rFonts w:eastAsia="URWPalladioL-Roma"/>
                <w:b/>
                <w:bCs/>
                <w:sz w:val="15"/>
                <w:szCs w:val="15"/>
                <w:lang w:val="en-US"/>
              </w:rPr>
            </w:pPr>
            <w:r>
              <w:rPr>
                <w:rFonts w:eastAsia="URWPalladioL-Roma"/>
                <w:b/>
                <w:bCs/>
                <w:sz w:val="15"/>
                <w:szCs w:val="15"/>
                <w:lang w:val="en-US"/>
              </w:rPr>
              <w:t>Compaction Speed</w:t>
            </w:r>
          </w:p>
        </w:tc>
        <w:tc>
          <w:tcPr>
            <w:tcW w:w="881" w:type="dxa"/>
          </w:tcPr>
          <w:p>
            <w:pPr>
              <w:spacing w:line="360" w:lineRule="auto"/>
              <w:ind w:firstLine="0"/>
              <w:jc w:val="left"/>
              <w:rPr>
                <w:rFonts w:eastAsia="URWPalladioL-Roma"/>
                <w:b/>
                <w:bCs/>
                <w:sz w:val="15"/>
                <w:szCs w:val="15"/>
                <w:lang w:val="en-US"/>
              </w:rPr>
            </w:pPr>
            <w:r>
              <w:rPr>
                <w:rFonts w:eastAsia="URWPalladioL-Roma"/>
                <w:b/>
                <w:bCs/>
                <w:sz w:val="15"/>
                <w:szCs w:val="15"/>
                <w:lang w:val="en-US"/>
              </w:rPr>
              <w:t>Moisture Content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1" w:type="dxa"/>
          </w:tcPr>
          <w:p>
            <w:pPr>
              <w:spacing w:line="360" w:lineRule="auto"/>
              <w:rPr>
                <w:rFonts w:eastAsia="URWPalladioL-Roma"/>
                <w:sz w:val="15"/>
                <w:szCs w:val="15"/>
                <w:lang w:val="en-US"/>
              </w:rPr>
            </w:pPr>
            <w:r>
              <w:rPr>
                <w:rFonts w:eastAsia="URWPalladioL-Roma"/>
                <w:sz w:val="15"/>
                <w:szCs w:val="15"/>
                <w:lang w:val="en-US"/>
              </w:rPr>
              <w:t>12</w:t>
            </w:r>
          </w:p>
        </w:tc>
        <w:tc>
          <w:tcPr>
            <w:tcW w:w="1176" w:type="dxa"/>
          </w:tcPr>
          <w:p>
            <w:pPr>
              <w:spacing w:line="360" w:lineRule="auto"/>
              <w:jc w:val="center"/>
              <w:rPr>
                <w:rFonts w:eastAsia="URWPalladioL-Roma"/>
                <w:sz w:val="15"/>
                <w:szCs w:val="15"/>
                <w:lang w:val="en-US"/>
              </w:rPr>
            </w:pPr>
          </w:p>
        </w:tc>
        <w:tc>
          <w:tcPr>
            <w:tcW w:w="881" w:type="dxa"/>
          </w:tcPr>
          <w:p>
            <w:pPr>
              <w:spacing w:line="360" w:lineRule="auto"/>
              <w:jc w:val="center"/>
              <w:rPr>
                <w:rFonts w:eastAsia="URWPalladioL-Roma"/>
                <w:sz w:val="15"/>
                <w:szCs w:val="15"/>
                <w:lang w:val="en-US"/>
              </w:rPr>
            </w:pPr>
            <w:r>
              <w:rPr>
                <w:rFonts w:eastAsia="URWPalladioL-Roma"/>
                <w:sz w:val="15"/>
                <w:szCs w:val="15"/>
                <w:lang w:val="en-US"/>
              </w:rPr>
              <w:t>X</w:t>
            </w:r>
          </w:p>
        </w:tc>
        <w:tc>
          <w:tcPr>
            <w:tcW w:w="882" w:type="dxa"/>
          </w:tcPr>
          <w:p>
            <w:pPr>
              <w:spacing w:line="360" w:lineRule="auto"/>
              <w:jc w:val="center"/>
              <w:rPr>
                <w:rFonts w:eastAsia="URWPalladioL-Roma"/>
                <w:sz w:val="15"/>
                <w:szCs w:val="15"/>
                <w:lang w:val="en-US"/>
              </w:rPr>
            </w:pPr>
          </w:p>
        </w:tc>
        <w:tc>
          <w:tcPr>
            <w:tcW w:w="1176" w:type="dxa"/>
          </w:tcPr>
          <w:p>
            <w:pPr>
              <w:spacing w:line="360" w:lineRule="auto"/>
              <w:jc w:val="center"/>
              <w:rPr>
                <w:rFonts w:eastAsia="URWPalladioL-Roma"/>
                <w:sz w:val="15"/>
                <w:szCs w:val="15"/>
                <w:lang w:val="en-US"/>
              </w:rPr>
            </w:pPr>
            <w:r>
              <w:rPr>
                <w:rFonts w:eastAsia="URWPalladioL-Roma"/>
                <w:sz w:val="15"/>
                <w:szCs w:val="15"/>
                <w:lang w:val="en-US"/>
              </w:rPr>
              <w:t>X</w:t>
            </w:r>
          </w:p>
        </w:tc>
        <w:tc>
          <w:tcPr>
            <w:tcW w:w="1469" w:type="dxa"/>
          </w:tcPr>
          <w:p>
            <w:pPr>
              <w:spacing w:line="360" w:lineRule="auto"/>
              <w:jc w:val="center"/>
              <w:rPr>
                <w:rFonts w:eastAsia="URWPalladioL-Roma"/>
                <w:sz w:val="15"/>
                <w:szCs w:val="15"/>
                <w:lang w:val="en-US"/>
              </w:rPr>
            </w:pPr>
            <w:r>
              <w:rPr>
                <w:rFonts w:eastAsia="URWPalladioL-Roma"/>
                <w:sz w:val="15"/>
                <w:szCs w:val="15"/>
                <w:lang w:val="en-US"/>
              </w:rPr>
              <w:t>X</w:t>
            </w:r>
          </w:p>
        </w:tc>
        <w:tc>
          <w:tcPr>
            <w:tcW w:w="882" w:type="dxa"/>
          </w:tcPr>
          <w:p>
            <w:pPr>
              <w:spacing w:line="360" w:lineRule="auto"/>
              <w:jc w:val="center"/>
              <w:rPr>
                <w:rFonts w:eastAsia="URWPalladioL-Roma"/>
                <w:sz w:val="15"/>
                <w:szCs w:val="15"/>
                <w:lang w:val="en-US"/>
              </w:rPr>
            </w:pPr>
          </w:p>
        </w:tc>
        <w:tc>
          <w:tcPr>
            <w:tcW w:w="1028" w:type="dxa"/>
          </w:tcPr>
          <w:p>
            <w:pPr>
              <w:spacing w:line="360" w:lineRule="auto"/>
              <w:jc w:val="center"/>
              <w:rPr>
                <w:rFonts w:eastAsia="URWPalladioL-Roma"/>
                <w:sz w:val="15"/>
                <w:szCs w:val="15"/>
                <w:lang w:val="en-US"/>
              </w:rPr>
            </w:pPr>
          </w:p>
        </w:tc>
        <w:tc>
          <w:tcPr>
            <w:tcW w:w="1028" w:type="dxa"/>
          </w:tcPr>
          <w:p>
            <w:pPr>
              <w:spacing w:line="360" w:lineRule="auto"/>
              <w:jc w:val="center"/>
              <w:rPr>
                <w:rFonts w:eastAsia="URWPalladioL-Roma"/>
                <w:sz w:val="15"/>
                <w:szCs w:val="15"/>
                <w:lang w:val="en-US"/>
              </w:rPr>
            </w:pPr>
            <w:r>
              <w:rPr>
                <w:rFonts w:eastAsia="URWPalladioL-Roma"/>
                <w:sz w:val="15"/>
                <w:szCs w:val="15"/>
                <w:lang w:val="en-US"/>
              </w:rPr>
              <w:t>X</w:t>
            </w:r>
          </w:p>
        </w:tc>
        <w:tc>
          <w:tcPr>
            <w:tcW w:w="735" w:type="dxa"/>
          </w:tcPr>
          <w:p>
            <w:pPr>
              <w:spacing w:line="360" w:lineRule="auto"/>
              <w:jc w:val="center"/>
              <w:rPr>
                <w:rFonts w:eastAsia="URWPalladioL-Roma"/>
                <w:sz w:val="15"/>
                <w:szCs w:val="15"/>
                <w:lang w:val="en-US"/>
              </w:rPr>
            </w:pPr>
          </w:p>
        </w:tc>
        <w:tc>
          <w:tcPr>
            <w:tcW w:w="881" w:type="dxa"/>
          </w:tcPr>
          <w:p>
            <w:pPr>
              <w:spacing w:line="360" w:lineRule="auto"/>
              <w:jc w:val="center"/>
              <w:rPr>
                <w:rFonts w:eastAsia="URWPalladioL-Roma"/>
                <w:sz w:val="15"/>
                <w:szCs w:val="15"/>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1" w:type="dxa"/>
          </w:tcPr>
          <w:p>
            <w:pPr>
              <w:spacing w:line="360" w:lineRule="auto"/>
              <w:rPr>
                <w:rFonts w:eastAsia="URWPalladioL-Roma"/>
                <w:sz w:val="15"/>
                <w:szCs w:val="15"/>
                <w:lang w:val="en-US"/>
              </w:rPr>
            </w:pPr>
            <w:r>
              <w:rPr>
                <w:rFonts w:eastAsia="URWPalladioL-Roma"/>
                <w:sz w:val="15"/>
                <w:szCs w:val="15"/>
                <w:lang w:val="en-US"/>
              </w:rPr>
              <w:t>13</w:t>
            </w:r>
          </w:p>
        </w:tc>
        <w:tc>
          <w:tcPr>
            <w:tcW w:w="1176" w:type="dxa"/>
          </w:tcPr>
          <w:p>
            <w:pPr>
              <w:spacing w:line="360" w:lineRule="auto"/>
              <w:jc w:val="center"/>
              <w:rPr>
                <w:rFonts w:eastAsia="URWPalladioL-Roma"/>
                <w:sz w:val="15"/>
                <w:szCs w:val="15"/>
                <w:lang w:val="en-US"/>
              </w:rPr>
            </w:pPr>
            <w:r>
              <w:rPr>
                <w:rFonts w:eastAsia="URWPalladioL-Roma"/>
                <w:sz w:val="15"/>
                <w:szCs w:val="15"/>
                <w:lang w:val="en-US"/>
              </w:rPr>
              <w:t>X</w:t>
            </w:r>
          </w:p>
        </w:tc>
        <w:tc>
          <w:tcPr>
            <w:tcW w:w="881" w:type="dxa"/>
          </w:tcPr>
          <w:p>
            <w:pPr>
              <w:spacing w:line="360" w:lineRule="auto"/>
              <w:jc w:val="center"/>
              <w:rPr>
                <w:rFonts w:eastAsia="URWPalladioL-Roma"/>
                <w:sz w:val="15"/>
                <w:szCs w:val="15"/>
                <w:lang w:val="en-US"/>
              </w:rPr>
            </w:pPr>
            <w:r>
              <w:rPr>
                <w:rFonts w:eastAsia="URWPalladioL-Roma"/>
                <w:sz w:val="15"/>
                <w:szCs w:val="15"/>
                <w:lang w:val="en-US"/>
              </w:rPr>
              <w:t>X</w:t>
            </w:r>
          </w:p>
        </w:tc>
        <w:tc>
          <w:tcPr>
            <w:tcW w:w="882" w:type="dxa"/>
          </w:tcPr>
          <w:p>
            <w:pPr>
              <w:spacing w:line="360" w:lineRule="auto"/>
              <w:jc w:val="center"/>
              <w:rPr>
                <w:rFonts w:eastAsia="URWPalladioL-Roma"/>
                <w:sz w:val="15"/>
                <w:szCs w:val="15"/>
                <w:lang w:val="en-US"/>
              </w:rPr>
            </w:pPr>
            <w:r>
              <w:rPr>
                <w:rFonts w:eastAsia="URWPalladioL-Roma"/>
                <w:sz w:val="15"/>
                <w:szCs w:val="15"/>
                <w:lang w:val="en-US"/>
              </w:rPr>
              <w:t>X</w:t>
            </w:r>
          </w:p>
        </w:tc>
        <w:tc>
          <w:tcPr>
            <w:tcW w:w="1176" w:type="dxa"/>
          </w:tcPr>
          <w:p>
            <w:pPr>
              <w:spacing w:line="360" w:lineRule="auto"/>
              <w:jc w:val="center"/>
              <w:rPr>
                <w:rFonts w:eastAsia="URWPalladioL-Roma"/>
                <w:sz w:val="15"/>
                <w:szCs w:val="15"/>
                <w:lang w:val="en-US"/>
              </w:rPr>
            </w:pPr>
            <w:r>
              <w:rPr>
                <w:rFonts w:eastAsia="URWPalladioL-Roma"/>
                <w:sz w:val="15"/>
                <w:szCs w:val="15"/>
                <w:lang w:val="en-US"/>
              </w:rPr>
              <w:t>X</w:t>
            </w:r>
          </w:p>
        </w:tc>
        <w:tc>
          <w:tcPr>
            <w:tcW w:w="1469" w:type="dxa"/>
          </w:tcPr>
          <w:p>
            <w:pPr>
              <w:spacing w:line="360" w:lineRule="auto"/>
              <w:jc w:val="center"/>
              <w:rPr>
                <w:rFonts w:eastAsia="URWPalladioL-Roma"/>
                <w:sz w:val="15"/>
                <w:szCs w:val="15"/>
                <w:lang w:val="en-US"/>
              </w:rPr>
            </w:pPr>
            <w:r>
              <w:rPr>
                <w:rFonts w:eastAsia="URWPalladioL-Roma"/>
                <w:sz w:val="15"/>
                <w:szCs w:val="15"/>
                <w:lang w:val="en-US"/>
              </w:rPr>
              <w:t>X</w:t>
            </w:r>
          </w:p>
        </w:tc>
        <w:tc>
          <w:tcPr>
            <w:tcW w:w="882" w:type="dxa"/>
          </w:tcPr>
          <w:p>
            <w:pPr>
              <w:spacing w:line="360" w:lineRule="auto"/>
              <w:jc w:val="center"/>
              <w:rPr>
                <w:rFonts w:eastAsia="URWPalladioL-Roma"/>
                <w:sz w:val="15"/>
                <w:szCs w:val="15"/>
                <w:lang w:val="en-US"/>
              </w:rPr>
            </w:pPr>
            <w:r>
              <w:rPr>
                <w:rFonts w:eastAsia="URWPalladioL-Roma"/>
                <w:sz w:val="15"/>
                <w:szCs w:val="15"/>
                <w:lang w:val="en-US"/>
              </w:rPr>
              <w:t>X</w:t>
            </w:r>
          </w:p>
        </w:tc>
        <w:tc>
          <w:tcPr>
            <w:tcW w:w="1028" w:type="dxa"/>
          </w:tcPr>
          <w:p>
            <w:pPr>
              <w:spacing w:line="360" w:lineRule="auto"/>
              <w:jc w:val="center"/>
              <w:rPr>
                <w:rFonts w:eastAsia="URWPalladioL-Roma"/>
                <w:sz w:val="15"/>
                <w:szCs w:val="15"/>
                <w:lang w:val="en-US"/>
              </w:rPr>
            </w:pPr>
            <w:r>
              <w:rPr>
                <w:rFonts w:eastAsia="URWPalladioL-Roma"/>
                <w:sz w:val="15"/>
                <w:szCs w:val="15"/>
                <w:lang w:val="en-US"/>
              </w:rPr>
              <w:t>X</w:t>
            </w:r>
          </w:p>
        </w:tc>
        <w:tc>
          <w:tcPr>
            <w:tcW w:w="1028" w:type="dxa"/>
          </w:tcPr>
          <w:p>
            <w:pPr>
              <w:spacing w:line="360" w:lineRule="auto"/>
              <w:jc w:val="center"/>
              <w:rPr>
                <w:rFonts w:eastAsia="URWPalladioL-Roma"/>
                <w:sz w:val="15"/>
                <w:szCs w:val="15"/>
                <w:lang w:val="en-US"/>
              </w:rPr>
            </w:pPr>
          </w:p>
        </w:tc>
        <w:tc>
          <w:tcPr>
            <w:tcW w:w="735" w:type="dxa"/>
          </w:tcPr>
          <w:p>
            <w:pPr>
              <w:spacing w:line="360" w:lineRule="auto"/>
              <w:jc w:val="center"/>
              <w:rPr>
                <w:rFonts w:eastAsia="URWPalladioL-Roma"/>
                <w:sz w:val="15"/>
                <w:szCs w:val="15"/>
                <w:lang w:val="en-US"/>
              </w:rPr>
            </w:pPr>
          </w:p>
        </w:tc>
        <w:tc>
          <w:tcPr>
            <w:tcW w:w="881" w:type="dxa"/>
          </w:tcPr>
          <w:p>
            <w:pPr>
              <w:spacing w:line="360" w:lineRule="auto"/>
              <w:jc w:val="center"/>
              <w:rPr>
                <w:rFonts w:eastAsia="URWPalladioL-Roma"/>
                <w:sz w:val="15"/>
                <w:szCs w:val="15"/>
                <w:lang w:val="en-US"/>
              </w:rPr>
            </w:pPr>
            <w:r>
              <w:rPr>
                <w:rFonts w:eastAsia="URWPalladioL-Roma"/>
                <w:sz w:val="15"/>
                <w:szCs w:val="15"/>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1" w:type="dxa"/>
          </w:tcPr>
          <w:p>
            <w:pPr>
              <w:spacing w:line="360" w:lineRule="auto"/>
              <w:rPr>
                <w:rFonts w:eastAsia="URWPalladioL-Roma"/>
                <w:sz w:val="15"/>
                <w:szCs w:val="15"/>
                <w:lang w:val="en-US"/>
              </w:rPr>
            </w:pPr>
            <w:r>
              <w:rPr>
                <w:rFonts w:eastAsia="URWPalladioL-Roma"/>
                <w:sz w:val="15"/>
                <w:szCs w:val="15"/>
                <w:lang w:val="en-US"/>
              </w:rPr>
              <w:t>14</w:t>
            </w:r>
          </w:p>
        </w:tc>
        <w:tc>
          <w:tcPr>
            <w:tcW w:w="1176" w:type="dxa"/>
          </w:tcPr>
          <w:p>
            <w:pPr>
              <w:spacing w:line="360" w:lineRule="auto"/>
              <w:jc w:val="center"/>
              <w:rPr>
                <w:rFonts w:eastAsia="URWPalladioL-Roma"/>
                <w:sz w:val="15"/>
                <w:szCs w:val="15"/>
                <w:lang w:val="en-US"/>
              </w:rPr>
            </w:pPr>
          </w:p>
        </w:tc>
        <w:tc>
          <w:tcPr>
            <w:tcW w:w="881" w:type="dxa"/>
          </w:tcPr>
          <w:p>
            <w:pPr>
              <w:spacing w:line="360" w:lineRule="auto"/>
              <w:jc w:val="center"/>
              <w:rPr>
                <w:rFonts w:eastAsia="URWPalladioL-Roma"/>
                <w:sz w:val="15"/>
                <w:szCs w:val="15"/>
                <w:lang w:val="en-US"/>
              </w:rPr>
            </w:pPr>
          </w:p>
        </w:tc>
        <w:tc>
          <w:tcPr>
            <w:tcW w:w="882" w:type="dxa"/>
          </w:tcPr>
          <w:p>
            <w:pPr>
              <w:spacing w:line="360" w:lineRule="auto"/>
              <w:jc w:val="center"/>
              <w:rPr>
                <w:rFonts w:eastAsia="URWPalladioL-Roma"/>
                <w:sz w:val="15"/>
                <w:szCs w:val="15"/>
                <w:lang w:val="en-US"/>
              </w:rPr>
            </w:pPr>
          </w:p>
        </w:tc>
        <w:tc>
          <w:tcPr>
            <w:tcW w:w="1176" w:type="dxa"/>
          </w:tcPr>
          <w:p>
            <w:pPr>
              <w:spacing w:line="360" w:lineRule="auto"/>
              <w:jc w:val="center"/>
              <w:rPr>
                <w:rFonts w:eastAsia="URWPalladioL-Roma"/>
                <w:sz w:val="15"/>
                <w:szCs w:val="15"/>
                <w:lang w:val="en-US"/>
              </w:rPr>
            </w:pPr>
            <w:r>
              <w:rPr>
                <w:rFonts w:eastAsia="URWPalladioL-Roma"/>
                <w:sz w:val="15"/>
                <w:szCs w:val="15"/>
                <w:lang w:val="en-US"/>
              </w:rPr>
              <w:t>X</w:t>
            </w:r>
          </w:p>
        </w:tc>
        <w:tc>
          <w:tcPr>
            <w:tcW w:w="1469" w:type="dxa"/>
          </w:tcPr>
          <w:p>
            <w:pPr>
              <w:spacing w:line="360" w:lineRule="auto"/>
              <w:jc w:val="center"/>
              <w:rPr>
                <w:rFonts w:eastAsia="URWPalladioL-Roma"/>
                <w:sz w:val="15"/>
                <w:szCs w:val="15"/>
                <w:lang w:val="en-US"/>
              </w:rPr>
            </w:pPr>
          </w:p>
        </w:tc>
        <w:tc>
          <w:tcPr>
            <w:tcW w:w="882" w:type="dxa"/>
          </w:tcPr>
          <w:p>
            <w:pPr>
              <w:spacing w:line="360" w:lineRule="auto"/>
              <w:jc w:val="center"/>
              <w:rPr>
                <w:rFonts w:eastAsia="URWPalladioL-Roma"/>
                <w:sz w:val="15"/>
                <w:szCs w:val="15"/>
                <w:lang w:val="en-US"/>
              </w:rPr>
            </w:pPr>
          </w:p>
        </w:tc>
        <w:tc>
          <w:tcPr>
            <w:tcW w:w="1028" w:type="dxa"/>
          </w:tcPr>
          <w:p>
            <w:pPr>
              <w:spacing w:line="360" w:lineRule="auto"/>
              <w:jc w:val="center"/>
              <w:rPr>
                <w:rFonts w:eastAsia="URWPalladioL-Roma"/>
                <w:sz w:val="15"/>
                <w:szCs w:val="15"/>
                <w:lang w:val="en-US"/>
              </w:rPr>
            </w:pPr>
          </w:p>
        </w:tc>
        <w:tc>
          <w:tcPr>
            <w:tcW w:w="1028" w:type="dxa"/>
          </w:tcPr>
          <w:p>
            <w:pPr>
              <w:spacing w:line="360" w:lineRule="auto"/>
              <w:jc w:val="center"/>
              <w:rPr>
                <w:rFonts w:eastAsia="URWPalladioL-Roma"/>
                <w:sz w:val="15"/>
                <w:szCs w:val="15"/>
                <w:lang w:val="en-US"/>
              </w:rPr>
            </w:pPr>
            <w:r>
              <w:rPr>
                <w:rFonts w:eastAsia="URWPalladioL-Roma"/>
                <w:sz w:val="15"/>
                <w:szCs w:val="15"/>
                <w:lang w:val="en-US"/>
              </w:rPr>
              <w:t>X</w:t>
            </w:r>
          </w:p>
        </w:tc>
        <w:tc>
          <w:tcPr>
            <w:tcW w:w="735" w:type="dxa"/>
          </w:tcPr>
          <w:p>
            <w:pPr>
              <w:spacing w:line="360" w:lineRule="auto"/>
              <w:jc w:val="center"/>
              <w:rPr>
                <w:rFonts w:eastAsia="URWPalladioL-Roma"/>
                <w:sz w:val="15"/>
                <w:szCs w:val="15"/>
                <w:lang w:val="en-US"/>
              </w:rPr>
            </w:pPr>
          </w:p>
        </w:tc>
        <w:tc>
          <w:tcPr>
            <w:tcW w:w="881" w:type="dxa"/>
          </w:tcPr>
          <w:p>
            <w:pPr>
              <w:spacing w:line="360" w:lineRule="auto"/>
              <w:jc w:val="center"/>
              <w:rPr>
                <w:rFonts w:eastAsia="URWPalladioL-Roma"/>
                <w:sz w:val="15"/>
                <w:szCs w:val="15"/>
                <w:lang w:val="en-US"/>
              </w:rPr>
            </w:pPr>
            <w:r>
              <w:rPr>
                <w:rFonts w:eastAsia="URWPalladioL-Roma"/>
                <w:sz w:val="15"/>
                <w:szCs w:val="15"/>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1" w:type="dxa"/>
          </w:tcPr>
          <w:p>
            <w:pPr>
              <w:spacing w:line="360" w:lineRule="auto"/>
              <w:rPr>
                <w:rFonts w:eastAsia="URWPalladioL-Roma"/>
                <w:sz w:val="15"/>
                <w:szCs w:val="15"/>
                <w:lang w:val="en-US"/>
              </w:rPr>
            </w:pPr>
            <w:r>
              <w:rPr>
                <w:rFonts w:eastAsia="URWPalladioL-Roma"/>
                <w:sz w:val="15"/>
                <w:szCs w:val="15"/>
                <w:lang w:val="en-US"/>
              </w:rPr>
              <w:t>15</w:t>
            </w:r>
          </w:p>
        </w:tc>
        <w:tc>
          <w:tcPr>
            <w:tcW w:w="1176" w:type="dxa"/>
          </w:tcPr>
          <w:p>
            <w:pPr>
              <w:spacing w:line="360" w:lineRule="auto"/>
              <w:jc w:val="center"/>
              <w:rPr>
                <w:rFonts w:eastAsia="URWPalladioL-Roma"/>
                <w:sz w:val="15"/>
                <w:szCs w:val="15"/>
                <w:lang w:val="en-US"/>
              </w:rPr>
            </w:pPr>
            <w:r>
              <w:rPr>
                <w:rFonts w:eastAsia="URWPalladioL-Roma"/>
                <w:sz w:val="15"/>
                <w:szCs w:val="15"/>
                <w:lang w:val="en-US"/>
              </w:rPr>
              <w:t>X</w:t>
            </w:r>
          </w:p>
        </w:tc>
        <w:tc>
          <w:tcPr>
            <w:tcW w:w="881" w:type="dxa"/>
          </w:tcPr>
          <w:p>
            <w:pPr>
              <w:spacing w:line="360" w:lineRule="auto"/>
              <w:jc w:val="center"/>
              <w:rPr>
                <w:rFonts w:eastAsia="URWPalladioL-Roma"/>
                <w:sz w:val="15"/>
                <w:szCs w:val="15"/>
                <w:lang w:val="en-US"/>
              </w:rPr>
            </w:pPr>
            <w:r>
              <w:rPr>
                <w:rFonts w:eastAsia="URWPalladioL-Roma"/>
                <w:sz w:val="15"/>
                <w:szCs w:val="15"/>
                <w:lang w:val="en-US"/>
              </w:rPr>
              <w:t>X</w:t>
            </w:r>
          </w:p>
        </w:tc>
        <w:tc>
          <w:tcPr>
            <w:tcW w:w="882" w:type="dxa"/>
          </w:tcPr>
          <w:p>
            <w:pPr>
              <w:spacing w:line="360" w:lineRule="auto"/>
              <w:jc w:val="center"/>
              <w:rPr>
                <w:rFonts w:eastAsia="URWPalladioL-Roma"/>
                <w:sz w:val="15"/>
                <w:szCs w:val="15"/>
                <w:lang w:val="en-US"/>
              </w:rPr>
            </w:pPr>
            <w:r>
              <w:rPr>
                <w:rFonts w:eastAsia="URWPalladioL-Roma"/>
                <w:sz w:val="15"/>
                <w:szCs w:val="15"/>
                <w:lang w:val="en-US"/>
              </w:rPr>
              <w:t>X</w:t>
            </w:r>
          </w:p>
        </w:tc>
        <w:tc>
          <w:tcPr>
            <w:tcW w:w="1176" w:type="dxa"/>
          </w:tcPr>
          <w:p>
            <w:pPr>
              <w:spacing w:line="360" w:lineRule="auto"/>
              <w:jc w:val="center"/>
              <w:rPr>
                <w:rFonts w:eastAsia="URWPalladioL-Roma"/>
                <w:sz w:val="15"/>
                <w:szCs w:val="15"/>
                <w:lang w:val="en-US"/>
              </w:rPr>
            </w:pPr>
            <w:r>
              <w:rPr>
                <w:rFonts w:eastAsia="URWPalladioL-Roma"/>
                <w:sz w:val="15"/>
                <w:szCs w:val="15"/>
                <w:lang w:val="en-US"/>
              </w:rPr>
              <w:t>X</w:t>
            </w:r>
          </w:p>
        </w:tc>
        <w:tc>
          <w:tcPr>
            <w:tcW w:w="1469" w:type="dxa"/>
          </w:tcPr>
          <w:p>
            <w:pPr>
              <w:spacing w:line="360" w:lineRule="auto"/>
              <w:jc w:val="center"/>
              <w:rPr>
                <w:rFonts w:eastAsia="URWPalladioL-Roma"/>
                <w:sz w:val="15"/>
                <w:szCs w:val="15"/>
                <w:lang w:val="en-US"/>
              </w:rPr>
            </w:pPr>
            <w:r>
              <w:rPr>
                <w:rFonts w:eastAsia="URWPalladioL-Roma"/>
                <w:sz w:val="15"/>
                <w:szCs w:val="15"/>
                <w:lang w:val="en-US"/>
              </w:rPr>
              <w:t>X</w:t>
            </w:r>
          </w:p>
        </w:tc>
        <w:tc>
          <w:tcPr>
            <w:tcW w:w="882" w:type="dxa"/>
          </w:tcPr>
          <w:p>
            <w:pPr>
              <w:spacing w:line="360" w:lineRule="auto"/>
              <w:jc w:val="center"/>
              <w:rPr>
                <w:rFonts w:eastAsia="URWPalladioL-Roma"/>
                <w:sz w:val="15"/>
                <w:szCs w:val="15"/>
                <w:lang w:val="en-US"/>
              </w:rPr>
            </w:pPr>
          </w:p>
        </w:tc>
        <w:tc>
          <w:tcPr>
            <w:tcW w:w="1028" w:type="dxa"/>
          </w:tcPr>
          <w:p>
            <w:pPr>
              <w:spacing w:line="360" w:lineRule="auto"/>
              <w:jc w:val="center"/>
              <w:rPr>
                <w:rFonts w:eastAsia="URWPalladioL-Roma"/>
                <w:sz w:val="15"/>
                <w:szCs w:val="15"/>
                <w:lang w:val="en-US"/>
              </w:rPr>
            </w:pPr>
            <w:r>
              <w:rPr>
                <w:rFonts w:eastAsia="URWPalladioL-Roma"/>
                <w:sz w:val="15"/>
                <w:szCs w:val="15"/>
                <w:lang w:val="en-US"/>
              </w:rPr>
              <w:t>X</w:t>
            </w:r>
          </w:p>
        </w:tc>
        <w:tc>
          <w:tcPr>
            <w:tcW w:w="1028" w:type="dxa"/>
          </w:tcPr>
          <w:p>
            <w:pPr>
              <w:spacing w:line="360" w:lineRule="auto"/>
              <w:jc w:val="center"/>
              <w:rPr>
                <w:rFonts w:eastAsia="URWPalladioL-Roma"/>
                <w:sz w:val="15"/>
                <w:szCs w:val="15"/>
                <w:lang w:val="en-US"/>
              </w:rPr>
            </w:pPr>
          </w:p>
        </w:tc>
        <w:tc>
          <w:tcPr>
            <w:tcW w:w="735" w:type="dxa"/>
          </w:tcPr>
          <w:p>
            <w:pPr>
              <w:spacing w:line="360" w:lineRule="auto"/>
              <w:jc w:val="center"/>
              <w:rPr>
                <w:rFonts w:eastAsia="URWPalladioL-Roma"/>
                <w:sz w:val="15"/>
                <w:szCs w:val="15"/>
                <w:lang w:val="en-US"/>
              </w:rPr>
            </w:pPr>
          </w:p>
        </w:tc>
        <w:tc>
          <w:tcPr>
            <w:tcW w:w="881" w:type="dxa"/>
          </w:tcPr>
          <w:p>
            <w:pPr>
              <w:spacing w:line="360" w:lineRule="auto"/>
              <w:jc w:val="center"/>
              <w:rPr>
                <w:rFonts w:eastAsia="URWPalladioL-Roma"/>
                <w:sz w:val="15"/>
                <w:szCs w:val="15"/>
                <w:lang w:val="en-US"/>
              </w:rPr>
            </w:pPr>
            <w:r>
              <w:rPr>
                <w:rFonts w:eastAsia="URWPalladioL-Roma"/>
                <w:sz w:val="15"/>
                <w:szCs w:val="15"/>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1" w:type="dxa"/>
          </w:tcPr>
          <w:p>
            <w:pPr>
              <w:spacing w:line="360" w:lineRule="auto"/>
              <w:rPr>
                <w:rFonts w:eastAsia="URWPalladioL-Roma"/>
                <w:sz w:val="15"/>
                <w:szCs w:val="15"/>
                <w:lang w:val="en-US"/>
              </w:rPr>
            </w:pPr>
            <w:r>
              <w:rPr>
                <w:rFonts w:eastAsia="URWPalladioL-Roma"/>
                <w:sz w:val="15"/>
                <w:szCs w:val="15"/>
                <w:lang w:val="en-US"/>
              </w:rPr>
              <w:t>16</w:t>
            </w:r>
          </w:p>
        </w:tc>
        <w:tc>
          <w:tcPr>
            <w:tcW w:w="1176" w:type="dxa"/>
          </w:tcPr>
          <w:p>
            <w:pPr>
              <w:spacing w:line="360" w:lineRule="auto"/>
              <w:jc w:val="center"/>
              <w:rPr>
                <w:rFonts w:eastAsia="URWPalladioL-Roma"/>
                <w:sz w:val="15"/>
                <w:szCs w:val="15"/>
                <w:lang w:val="en-US"/>
              </w:rPr>
            </w:pPr>
          </w:p>
        </w:tc>
        <w:tc>
          <w:tcPr>
            <w:tcW w:w="881" w:type="dxa"/>
          </w:tcPr>
          <w:p>
            <w:pPr>
              <w:spacing w:line="360" w:lineRule="auto"/>
              <w:jc w:val="center"/>
              <w:rPr>
                <w:rFonts w:eastAsia="URWPalladioL-Roma"/>
                <w:sz w:val="15"/>
                <w:szCs w:val="15"/>
                <w:lang w:val="en-US"/>
              </w:rPr>
            </w:pPr>
            <w:r>
              <w:rPr>
                <w:rFonts w:eastAsia="URWPalladioL-Roma"/>
                <w:sz w:val="15"/>
                <w:szCs w:val="15"/>
                <w:lang w:val="en-US"/>
              </w:rPr>
              <w:t>X</w:t>
            </w:r>
          </w:p>
        </w:tc>
        <w:tc>
          <w:tcPr>
            <w:tcW w:w="882" w:type="dxa"/>
          </w:tcPr>
          <w:p>
            <w:pPr>
              <w:spacing w:line="360" w:lineRule="auto"/>
              <w:jc w:val="center"/>
              <w:rPr>
                <w:rFonts w:eastAsia="URWPalladioL-Roma"/>
                <w:sz w:val="15"/>
                <w:szCs w:val="15"/>
                <w:lang w:val="en-US"/>
              </w:rPr>
            </w:pPr>
          </w:p>
        </w:tc>
        <w:tc>
          <w:tcPr>
            <w:tcW w:w="1176" w:type="dxa"/>
          </w:tcPr>
          <w:p>
            <w:pPr>
              <w:spacing w:line="360" w:lineRule="auto"/>
              <w:jc w:val="center"/>
              <w:rPr>
                <w:rFonts w:eastAsia="URWPalladioL-Roma"/>
                <w:sz w:val="15"/>
                <w:szCs w:val="15"/>
                <w:lang w:val="en-US"/>
              </w:rPr>
            </w:pPr>
            <w:r>
              <w:rPr>
                <w:rFonts w:eastAsia="URWPalladioL-Roma"/>
                <w:sz w:val="15"/>
                <w:szCs w:val="15"/>
                <w:lang w:val="en-US"/>
              </w:rPr>
              <w:t>X</w:t>
            </w:r>
          </w:p>
        </w:tc>
        <w:tc>
          <w:tcPr>
            <w:tcW w:w="1469" w:type="dxa"/>
          </w:tcPr>
          <w:p>
            <w:pPr>
              <w:spacing w:line="360" w:lineRule="auto"/>
              <w:jc w:val="center"/>
              <w:rPr>
                <w:rFonts w:eastAsia="URWPalladioL-Roma"/>
                <w:sz w:val="15"/>
                <w:szCs w:val="15"/>
                <w:lang w:val="en-US"/>
              </w:rPr>
            </w:pPr>
            <w:r>
              <w:rPr>
                <w:rFonts w:eastAsia="URWPalladioL-Roma"/>
                <w:sz w:val="15"/>
                <w:szCs w:val="15"/>
                <w:lang w:val="en-US"/>
              </w:rPr>
              <w:t>X</w:t>
            </w:r>
          </w:p>
        </w:tc>
        <w:tc>
          <w:tcPr>
            <w:tcW w:w="882" w:type="dxa"/>
          </w:tcPr>
          <w:p>
            <w:pPr>
              <w:spacing w:line="360" w:lineRule="auto"/>
              <w:jc w:val="center"/>
              <w:rPr>
                <w:rFonts w:eastAsia="URWPalladioL-Roma"/>
                <w:sz w:val="15"/>
                <w:szCs w:val="15"/>
                <w:lang w:val="en-US"/>
              </w:rPr>
            </w:pPr>
          </w:p>
        </w:tc>
        <w:tc>
          <w:tcPr>
            <w:tcW w:w="1028" w:type="dxa"/>
          </w:tcPr>
          <w:p>
            <w:pPr>
              <w:spacing w:line="360" w:lineRule="auto"/>
              <w:jc w:val="center"/>
              <w:rPr>
                <w:rFonts w:eastAsia="URWPalladioL-Roma"/>
                <w:sz w:val="15"/>
                <w:szCs w:val="15"/>
                <w:lang w:val="en-US"/>
              </w:rPr>
            </w:pPr>
          </w:p>
        </w:tc>
        <w:tc>
          <w:tcPr>
            <w:tcW w:w="1028" w:type="dxa"/>
          </w:tcPr>
          <w:p>
            <w:pPr>
              <w:spacing w:line="360" w:lineRule="auto"/>
              <w:jc w:val="center"/>
              <w:rPr>
                <w:rFonts w:eastAsia="URWPalladioL-Roma"/>
                <w:sz w:val="15"/>
                <w:szCs w:val="15"/>
                <w:lang w:val="en-US"/>
              </w:rPr>
            </w:pPr>
          </w:p>
        </w:tc>
        <w:tc>
          <w:tcPr>
            <w:tcW w:w="735" w:type="dxa"/>
          </w:tcPr>
          <w:p>
            <w:pPr>
              <w:spacing w:line="360" w:lineRule="auto"/>
              <w:jc w:val="center"/>
              <w:rPr>
                <w:rFonts w:eastAsia="URWPalladioL-Roma"/>
                <w:sz w:val="15"/>
                <w:szCs w:val="15"/>
                <w:lang w:val="en-US"/>
              </w:rPr>
            </w:pPr>
          </w:p>
        </w:tc>
        <w:tc>
          <w:tcPr>
            <w:tcW w:w="881" w:type="dxa"/>
          </w:tcPr>
          <w:p>
            <w:pPr>
              <w:spacing w:line="360" w:lineRule="auto"/>
              <w:jc w:val="center"/>
              <w:rPr>
                <w:rFonts w:eastAsia="URWPalladioL-Roma"/>
                <w:sz w:val="15"/>
                <w:szCs w:val="15"/>
                <w:lang w:val="en-US"/>
              </w:rPr>
            </w:pPr>
            <w:r>
              <w:rPr>
                <w:rFonts w:eastAsia="URWPalladioL-Roma"/>
                <w:sz w:val="15"/>
                <w:szCs w:val="15"/>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1" w:type="dxa"/>
          </w:tcPr>
          <w:p>
            <w:pPr>
              <w:spacing w:line="360" w:lineRule="auto"/>
              <w:rPr>
                <w:rFonts w:eastAsia="URWPalladioL-Roma"/>
                <w:sz w:val="15"/>
                <w:szCs w:val="15"/>
                <w:lang w:val="en-US"/>
              </w:rPr>
            </w:pPr>
            <w:r>
              <w:rPr>
                <w:rFonts w:eastAsia="URWPalladioL-Roma"/>
                <w:sz w:val="15"/>
                <w:szCs w:val="15"/>
                <w:lang w:val="en-US"/>
              </w:rPr>
              <w:t>17</w:t>
            </w:r>
          </w:p>
        </w:tc>
        <w:tc>
          <w:tcPr>
            <w:tcW w:w="1176" w:type="dxa"/>
          </w:tcPr>
          <w:p>
            <w:pPr>
              <w:spacing w:line="360" w:lineRule="auto"/>
              <w:jc w:val="center"/>
              <w:rPr>
                <w:rFonts w:eastAsia="URWPalladioL-Roma"/>
                <w:sz w:val="15"/>
                <w:szCs w:val="15"/>
                <w:lang w:val="en-US"/>
              </w:rPr>
            </w:pPr>
            <w:r>
              <w:rPr>
                <w:rFonts w:eastAsia="URWPalladioL-Roma"/>
                <w:sz w:val="15"/>
                <w:szCs w:val="15"/>
                <w:lang w:val="en-US"/>
              </w:rPr>
              <w:t>X</w:t>
            </w:r>
          </w:p>
        </w:tc>
        <w:tc>
          <w:tcPr>
            <w:tcW w:w="881" w:type="dxa"/>
          </w:tcPr>
          <w:p>
            <w:pPr>
              <w:spacing w:line="360" w:lineRule="auto"/>
              <w:jc w:val="center"/>
              <w:rPr>
                <w:rFonts w:eastAsia="URWPalladioL-Roma"/>
                <w:sz w:val="15"/>
                <w:szCs w:val="15"/>
                <w:lang w:val="en-US"/>
              </w:rPr>
            </w:pPr>
          </w:p>
        </w:tc>
        <w:tc>
          <w:tcPr>
            <w:tcW w:w="882" w:type="dxa"/>
          </w:tcPr>
          <w:p>
            <w:pPr>
              <w:spacing w:line="360" w:lineRule="auto"/>
              <w:jc w:val="center"/>
              <w:rPr>
                <w:rFonts w:eastAsia="URWPalladioL-Roma"/>
                <w:sz w:val="15"/>
                <w:szCs w:val="15"/>
                <w:lang w:val="en-US"/>
              </w:rPr>
            </w:pPr>
          </w:p>
        </w:tc>
        <w:tc>
          <w:tcPr>
            <w:tcW w:w="1176" w:type="dxa"/>
          </w:tcPr>
          <w:p>
            <w:pPr>
              <w:spacing w:line="360" w:lineRule="auto"/>
              <w:jc w:val="center"/>
              <w:rPr>
                <w:rFonts w:eastAsia="URWPalladioL-Roma"/>
                <w:sz w:val="15"/>
                <w:szCs w:val="15"/>
                <w:lang w:val="en-US"/>
              </w:rPr>
            </w:pPr>
            <w:r>
              <w:rPr>
                <w:rFonts w:eastAsia="URWPalladioL-Roma"/>
                <w:sz w:val="15"/>
                <w:szCs w:val="15"/>
                <w:lang w:val="en-US"/>
              </w:rPr>
              <w:t>X</w:t>
            </w:r>
          </w:p>
        </w:tc>
        <w:tc>
          <w:tcPr>
            <w:tcW w:w="1469" w:type="dxa"/>
          </w:tcPr>
          <w:p>
            <w:pPr>
              <w:spacing w:line="360" w:lineRule="auto"/>
              <w:jc w:val="center"/>
              <w:rPr>
                <w:rFonts w:eastAsia="URWPalladioL-Roma"/>
                <w:sz w:val="15"/>
                <w:szCs w:val="15"/>
                <w:lang w:val="en-US"/>
              </w:rPr>
            </w:pPr>
            <w:r>
              <w:rPr>
                <w:rFonts w:eastAsia="URWPalladioL-Roma"/>
                <w:sz w:val="15"/>
                <w:szCs w:val="15"/>
                <w:lang w:val="en-US"/>
              </w:rPr>
              <w:t>X</w:t>
            </w:r>
          </w:p>
        </w:tc>
        <w:tc>
          <w:tcPr>
            <w:tcW w:w="882" w:type="dxa"/>
          </w:tcPr>
          <w:p>
            <w:pPr>
              <w:spacing w:line="360" w:lineRule="auto"/>
              <w:jc w:val="center"/>
              <w:rPr>
                <w:rFonts w:eastAsia="URWPalladioL-Roma"/>
                <w:sz w:val="15"/>
                <w:szCs w:val="15"/>
                <w:lang w:val="en-US"/>
              </w:rPr>
            </w:pPr>
          </w:p>
        </w:tc>
        <w:tc>
          <w:tcPr>
            <w:tcW w:w="1028" w:type="dxa"/>
          </w:tcPr>
          <w:p>
            <w:pPr>
              <w:spacing w:line="360" w:lineRule="auto"/>
              <w:jc w:val="center"/>
              <w:rPr>
                <w:rFonts w:eastAsia="URWPalladioL-Roma"/>
                <w:sz w:val="15"/>
                <w:szCs w:val="15"/>
                <w:lang w:val="en-US"/>
              </w:rPr>
            </w:pPr>
          </w:p>
        </w:tc>
        <w:tc>
          <w:tcPr>
            <w:tcW w:w="1028" w:type="dxa"/>
          </w:tcPr>
          <w:p>
            <w:pPr>
              <w:spacing w:line="360" w:lineRule="auto"/>
              <w:jc w:val="center"/>
              <w:rPr>
                <w:rFonts w:eastAsia="URWPalladioL-Roma"/>
                <w:sz w:val="15"/>
                <w:szCs w:val="15"/>
                <w:lang w:val="en-US"/>
              </w:rPr>
            </w:pPr>
          </w:p>
        </w:tc>
        <w:tc>
          <w:tcPr>
            <w:tcW w:w="735" w:type="dxa"/>
          </w:tcPr>
          <w:p>
            <w:pPr>
              <w:spacing w:line="360" w:lineRule="auto"/>
              <w:jc w:val="center"/>
              <w:rPr>
                <w:rFonts w:eastAsia="URWPalladioL-Roma"/>
                <w:sz w:val="15"/>
                <w:szCs w:val="15"/>
                <w:lang w:val="en-US"/>
              </w:rPr>
            </w:pPr>
          </w:p>
        </w:tc>
        <w:tc>
          <w:tcPr>
            <w:tcW w:w="881" w:type="dxa"/>
          </w:tcPr>
          <w:p>
            <w:pPr>
              <w:spacing w:line="360" w:lineRule="auto"/>
              <w:jc w:val="center"/>
              <w:rPr>
                <w:rFonts w:eastAsia="URWPalladioL-Roma"/>
                <w:sz w:val="15"/>
                <w:szCs w:val="15"/>
                <w:lang w:val="en-US"/>
              </w:rPr>
            </w:pPr>
            <w:r>
              <w:rPr>
                <w:rFonts w:eastAsia="URWPalladioL-Roma"/>
                <w:sz w:val="15"/>
                <w:szCs w:val="15"/>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1" w:type="dxa"/>
          </w:tcPr>
          <w:p>
            <w:pPr>
              <w:spacing w:line="360" w:lineRule="auto"/>
              <w:rPr>
                <w:rFonts w:eastAsia="URWPalladioL-Roma"/>
                <w:sz w:val="15"/>
                <w:szCs w:val="15"/>
                <w:lang w:val="en-US"/>
              </w:rPr>
            </w:pPr>
            <w:r>
              <w:rPr>
                <w:rFonts w:eastAsia="URWPalladioL-Roma"/>
                <w:sz w:val="15"/>
                <w:szCs w:val="15"/>
                <w:lang w:val="en-US"/>
              </w:rPr>
              <w:t>18</w:t>
            </w:r>
          </w:p>
        </w:tc>
        <w:tc>
          <w:tcPr>
            <w:tcW w:w="1176" w:type="dxa"/>
          </w:tcPr>
          <w:p>
            <w:pPr>
              <w:spacing w:line="360" w:lineRule="auto"/>
              <w:jc w:val="center"/>
              <w:rPr>
                <w:rFonts w:eastAsia="URWPalladioL-Roma"/>
                <w:sz w:val="15"/>
                <w:szCs w:val="15"/>
                <w:lang w:val="en-US"/>
              </w:rPr>
            </w:pPr>
          </w:p>
        </w:tc>
        <w:tc>
          <w:tcPr>
            <w:tcW w:w="881" w:type="dxa"/>
          </w:tcPr>
          <w:p>
            <w:pPr>
              <w:spacing w:line="360" w:lineRule="auto"/>
              <w:jc w:val="center"/>
              <w:rPr>
                <w:rFonts w:eastAsia="URWPalladioL-Roma"/>
                <w:sz w:val="15"/>
                <w:szCs w:val="15"/>
                <w:lang w:val="en-US"/>
              </w:rPr>
            </w:pPr>
          </w:p>
        </w:tc>
        <w:tc>
          <w:tcPr>
            <w:tcW w:w="882" w:type="dxa"/>
          </w:tcPr>
          <w:p>
            <w:pPr>
              <w:spacing w:line="360" w:lineRule="auto"/>
              <w:jc w:val="center"/>
              <w:rPr>
                <w:rFonts w:eastAsia="URWPalladioL-Roma"/>
                <w:sz w:val="15"/>
                <w:szCs w:val="15"/>
                <w:lang w:val="en-US"/>
              </w:rPr>
            </w:pPr>
          </w:p>
        </w:tc>
        <w:tc>
          <w:tcPr>
            <w:tcW w:w="1176" w:type="dxa"/>
          </w:tcPr>
          <w:p>
            <w:pPr>
              <w:spacing w:line="360" w:lineRule="auto"/>
              <w:jc w:val="center"/>
              <w:rPr>
                <w:rFonts w:eastAsia="URWPalladioL-Roma"/>
                <w:sz w:val="15"/>
                <w:szCs w:val="15"/>
                <w:lang w:val="en-US"/>
              </w:rPr>
            </w:pPr>
          </w:p>
        </w:tc>
        <w:tc>
          <w:tcPr>
            <w:tcW w:w="1469" w:type="dxa"/>
          </w:tcPr>
          <w:p>
            <w:pPr>
              <w:spacing w:line="360" w:lineRule="auto"/>
              <w:jc w:val="center"/>
              <w:rPr>
                <w:rFonts w:eastAsia="URWPalladioL-Roma"/>
                <w:sz w:val="15"/>
                <w:szCs w:val="15"/>
                <w:lang w:val="en-US"/>
              </w:rPr>
            </w:pPr>
            <w:r>
              <w:rPr>
                <w:rFonts w:eastAsia="URWPalladioL-Roma"/>
                <w:sz w:val="15"/>
                <w:szCs w:val="15"/>
                <w:lang w:val="en-US"/>
              </w:rPr>
              <w:t>X</w:t>
            </w:r>
          </w:p>
        </w:tc>
        <w:tc>
          <w:tcPr>
            <w:tcW w:w="882" w:type="dxa"/>
          </w:tcPr>
          <w:p>
            <w:pPr>
              <w:spacing w:line="360" w:lineRule="auto"/>
              <w:jc w:val="center"/>
              <w:rPr>
                <w:rFonts w:eastAsia="URWPalladioL-Roma"/>
                <w:sz w:val="15"/>
                <w:szCs w:val="15"/>
                <w:lang w:val="en-US"/>
              </w:rPr>
            </w:pPr>
            <w:r>
              <w:rPr>
                <w:rFonts w:eastAsia="URWPalladioL-Roma"/>
                <w:sz w:val="15"/>
                <w:szCs w:val="15"/>
                <w:lang w:val="en-US"/>
              </w:rPr>
              <w:t>X</w:t>
            </w:r>
          </w:p>
        </w:tc>
        <w:tc>
          <w:tcPr>
            <w:tcW w:w="1028" w:type="dxa"/>
          </w:tcPr>
          <w:p>
            <w:pPr>
              <w:spacing w:line="360" w:lineRule="auto"/>
              <w:jc w:val="center"/>
              <w:rPr>
                <w:rFonts w:eastAsia="URWPalladioL-Roma"/>
                <w:sz w:val="15"/>
                <w:szCs w:val="15"/>
                <w:lang w:val="en-US"/>
              </w:rPr>
            </w:pPr>
          </w:p>
        </w:tc>
        <w:tc>
          <w:tcPr>
            <w:tcW w:w="1028" w:type="dxa"/>
          </w:tcPr>
          <w:p>
            <w:pPr>
              <w:spacing w:line="360" w:lineRule="auto"/>
              <w:jc w:val="center"/>
              <w:rPr>
                <w:rFonts w:eastAsia="URWPalladioL-Roma"/>
                <w:sz w:val="15"/>
                <w:szCs w:val="15"/>
                <w:lang w:val="en-US"/>
              </w:rPr>
            </w:pPr>
            <w:r>
              <w:rPr>
                <w:rFonts w:eastAsia="URWPalladioL-Roma"/>
                <w:sz w:val="15"/>
                <w:szCs w:val="15"/>
                <w:lang w:val="en-US"/>
              </w:rPr>
              <w:t>X</w:t>
            </w:r>
          </w:p>
        </w:tc>
        <w:tc>
          <w:tcPr>
            <w:tcW w:w="735" w:type="dxa"/>
          </w:tcPr>
          <w:p>
            <w:pPr>
              <w:spacing w:line="360" w:lineRule="auto"/>
              <w:jc w:val="center"/>
              <w:rPr>
                <w:rFonts w:eastAsia="URWPalladioL-Roma"/>
                <w:sz w:val="15"/>
                <w:szCs w:val="15"/>
                <w:lang w:val="en-US"/>
              </w:rPr>
            </w:pPr>
            <w:r>
              <w:rPr>
                <w:rFonts w:eastAsia="URWPalladioL-Roma"/>
                <w:sz w:val="15"/>
                <w:szCs w:val="15"/>
                <w:lang w:val="en-US"/>
              </w:rPr>
              <w:t>X</w:t>
            </w:r>
          </w:p>
        </w:tc>
        <w:tc>
          <w:tcPr>
            <w:tcW w:w="881" w:type="dxa"/>
          </w:tcPr>
          <w:p>
            <w:pPr>
              <w:spacing w:line="360" w:lineRule="auto"/>
              <w:jc w:val="center"/>
              <w:rPr>
                <w:rFonts w:eastAsia="URWPalladioL-Roma"/>
                <w:sz w:val="15"/>
                <w:szCs w:val="15"/>
                <w:lang w:val="en-US"/>
              </w:rPr>
            </w:pPr>
            <w:r>
              <w:rPr>
                <w:rFonts w:eastAsia="URWPalladioL-Roma"/>
                <w:sz w:val="15"/>
                <w:szCs w:val="15"/>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1" w:type="dxa"/>
          </w:tcPr>
          <w:p>
            <w:pPr>
              <w:spacing w:line="360" w:lineRule="auto"/>
              <w:rPr>
                <w:rFonts w:eastAsia="URWPalladioL-Roma"/>
                <w:sz w:val="15"/>
                <w:szCs w:val="15"/>
                <w:lang w:val="en-US"/>
              </w:rPr>
            </w:pPr>
            <w:r>
              <w:rPr>
                <w:rFonts w:eastAsia="URWPalladioL-Roma"/>
                <w:sz w:val="15"/>
                <w:szCs w:val="15"/>
                <w:lang w:val="en-US"/>
              </w:rPr>
              <w:t>19</w:t>
            </w:r>
          </w:p>
        </w:tc>
        <w:tc>
          <w:tcPr>
            <w:tcW w:w="1176" w:type="dxa"/>
          </w:tcPr>
          <w:p>
            <w:pPr>
              <w:spacing w:line="360" w:lineRule="auto"/>
              <w:jc w:val="center"/>
              <w:rPr>
                <w:rFonts w:eastAsia="URWPalladioL-Roma"/>
                <w:sz w:val="15"/>
                <w:szCs w:val="15"/>
                <w:lang w:val="en-US"/>
              </w:rPr>
            </w:pPr>
            <w:r>
              <w:rPr>
                <w:rFonts w:eastAsia="URWPalladioL-Roma"/>
                <w:sz w:val="15"/>
                <w:szCs w:val="15"/>
                <w:lang w:val="en-US"/>
              </w:rPr>
              <w:t>X</w:t>
            </w:r>
          </w:p>
        </w:tc>
        <w:tc>
          <w:tcPr>
            <w:tcW w:w="881" w:type="dxa"/>
          </w:tcPr>
          <w:p>
            <w:pPr>
              <w:spacing w:line="360" w:lineRule="auto"/>
              <w:jc w:val="center"/>
              <w:rPr>
                <w:rFonts w:eastAsia="URWPalladioL-Roma"/>
                <w:sz w:val="15"/>
                <w:szCs w:val="15"/>
                <w:lang w:val="en-US"/>
              </w:rPr>
            </w:pPr>
            <w:r>
              <w:rPr>
                <w:rFonts w:eastAsia="URWPalladioL-Roma"/>
                <w:sz w:val="15"/>
                <w:szCs w:val="15"/>
                <w:lang w:val="en-US"/>
              </w:rPr>
              <w:t>X</w:t>
            </w:r>
          </w:p>
        </w:tc>
        <w:tc>
          <w:tcPr>
            <w:tcW w:w="882" w:type="dxa"/>
          </w:tcPr>
          <w:p>
            <w:pPr>
              <w:spacing w:line="360" w:lineRule="auto"/>
              <w:jc w:val="center"/>
              <w:rPr>
                <w:rFonts w:eastAsia="URWPalladioL-Roma"/>
                <w:sz w:val="15"/>
                <w:szCs w:val="15"/>
                <w:lang w:val="en-US"/>
              </w:rPr>
            </w:pPr>
          </w:p>
        </w:tc>
        <w:tc>
          <w:tcPr>
            <w:tcW w:w="1176" w:type="dxa"/>
          </w:tcPr>
          <w:p>
            <w:pPr>
              <w:spacing w:line="360" w:lineRule="auto"/>
              <w:jc w:val="center"/>
              <w:rPr>
                <w:rFonts w:eastAsia="URWPalladioL-Roma"/>
                <w:sz w:val="15"/>
                <w:szCs w:val="15"/>
                <w:lang w:val="en-US"/>
              </w:rPr>
            </w:pPr>
            <w:r>
              <w:rPr>
                <w:rFonts w:eastAsia="URWPalladioL-Roma"/>
                <w:sz w:val="15"/>
                <w:szCs w:val="15"/>
                <w:lang w:val="en-US"/>
              </w:rPr>
              <w:t>X</w:t>
            </w:r>
          </w:p>
        </w:tc>
        <w:tc>
          <w:tcPr>
            <w:tcW w:w="1469" w:type="dxa"/>
          </w:tcPr>
          <w:p>
            <w:pPr>
              <w:spacing w:line="360" w:lineRule="auto"/>
              <w:jc w:val="center"/>
              <w:rPr>
                <w:rFonts w:eastAsia="URWPalladioL-Roma"/>
                <w:sz w:val="15"/>
                <w:szCs w:val="15"/>
                <w:lang w:val="en-US"/>
              </w:rPr>
            </w:pPr>
          </w:p>
        </w:tc>
        <w:tc>
          <w:tcPr>
            <w:tcW w:w="882" w:type="dxa"/>
          </w:tcPr>
          <w:p>
            <w:pPr>
              <w:spacing w:line="360" w:lineRule="auto"/>
              <w:jc w:val="center"/>
              <w:rPr>
                <w:rFonts w:eastAsia="URWPalladioL-Roma"/>
                <w:sz w:val="15"/>
                <w:szCs w:val="15"/>
                <w:lang w:val="en-US"/>
              </w:rPr>
            </w:pPr>
          </w:p>
        </w:tc>
        <w:tc>
          <w:tcPr>
            <w:tcW w:w="1028" w:type="dxa"/>
          </w:tcPr>
          <w:p>
            <w:pPr>
              <w:spacing w:line="360" w:lineRule="auto"/>
              <w:jc w:val="center"/>
              <w:rPr>
                <w:rFonts w:eastAsia="URWPalladioL-Roma"/>
                <w:sz w:val="15"/>
                <w:szCs w:val="15"/>
                <w:lang w:val="en-US"/>
              </w:rPr>
            </w:pPr>
            <w:r>
              <w:rPr>
                <w:rFonts w:eastAsia="URWPalladioL-Roma"/>
                <w:sz w:val="15"/>
                <w:szCs w:val="15"/>
                <w:lang w:val="en-US"/>
              </w:rPr>
              <w:t>X</w:t>
            </w:r>
          </w:p>
        </w:tc>
        <w:tc>
          <w:tcPr>
            <w:tcW w:w="1028" w:type="dxa"/>
          </w:tcPr>
          <w:p>
            <w:pPr>
              <w:spacing w:line="360" w:lineRule="auto"/>
              <w:jc w:val="center"/>
              <w:rPr>
                <w:rFonts w:eastAsia="URWPalladioL-Roma"/>
                <w:sz w:val="15"/>
                <w:szCs w:val="15"/>
                <w:lang w:val="en-US"/>
              </w:rPr>
            </w:pPr>
            <w:r>
              <w:rPr>
                <w:rFonts w:eastAsia="URWPalladioL-Roma"/>
                <w:sz w:val="15"/>
                <w:szCs w:val="15"/>
                <w:lang w:val="en-US"/>
              </w:rPr>
              <w:t>X</w:t>
            </w:r>
          </w:p>
        </w:tc>
        <w:tc>
          <w:tcPr>
            <w:tcW w:w="735" w:type="dxa"/>
          </w:tcPr>
          <w:p>
            <w:pPr>
              <w:spacing w:line="360" w:lineRule="auto"/>
              <w:jc w:val="center"/>
              <w:rPr>
                <w:rFonts w:eastAsia="URWPalladioL-Roma"/>
                <w:sz w:val="15"/>
                <w:szCs w:val="15"/>
                <w:lang w:val="en-US"/>
              </w:rPr>
            </w:pPr>
            <w:r>
              <w:rPr>
                <w:rFonts w:eastAsia="URWPalladioL-Roma"/>
                <w:sz w:val="15"/>
                <w:szCs w:val="15"/>
                <w:lang w:val="en-US"/>
              </w:rPr>
              <w:t>X</w:t>
            </w:r>
          </w:p>
        </w:tc>
        <w:tc>
          <w:tcPr>
            <w:tcW w:w="881" w:type="dxa"/>
          </w:tcPr>
          <w:p>
            <w:pPr>
              <w:spacing w:line="360" w:lineRule="auto"/>
              <w:jc w:val="center"/>
              <w:rPr>
                <w:rFonts w:eastAsia="URWPalladioL-Roma"/>
                <w:sz w:val="15"/>
                <w:szCs w:val="15"/>
                <w:lang w:val="en-US"/>
              </w:rPr>
            </w:pPr>
            <w:r>
              <w:rPr>
                <w:rFonts w:eastAsia="URWPalladioL-Roma"/>
                <w:sz w:val="15"/>
                <w:szCs w:val="15"/>
                <w:lang w:val="en-US"/>
              </w:rPr>
              <w:t>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1" w:type="dxa"/>
          </w:tcPr>
          <w:p>
            <w:pPr>
              <w:spacing w:line="360" w:lineRule="auto"/>
              <w:rPr>
                <w:rFonts w:eastAsia="URWPalladioL-Roma"/>
                <w:sz w:val="15"/>
                <w:szCs w:val="15"/>
                <w:lang w:val="en-US"/>
              </w:rPr>
            </w:pPr>
            <w:r>
              <w:rPr>
                <w:rFonts w:eastAsia="URWPalladioL-Roma"/>
                <w:sz w:val="15"/>
                <w:szCs w:val="15"/>
                <w:lang w:val="en-US"/>
              </w:rPr>
              <w:t>20</w:t>
            </w:r>
          </w:p>
        </w:tc>
        <w:tc>
          <w:tcPr>
            <w:tcW w:w="1176" w:type="dxa"/>
          </w:tcPr>
          <w:p>
            <w:pPr>
              <w:spacing w:line="360" w:lineRule="auto"/>
              <w:jc w:val="center"/>
              <w:rPr>
                <w:rFonts w:eastAsia="URWPalladioL-Roma"/>
                <w:sz w:val="15"/>
                <w:szCs w:val="15"/>
                <w:lang w:val="en-US"/>
              </w:rPr>
            </w:pPr>
            <w:r>
              <w:rPr>
                <w:rFonts w:eastAsia="URWPalladioL-Roma"/>
                <w:sz w:val="15"/>
                <w:szCs w:val="15"/>
                <w:lang w:val="en-US"/>
              </w:rPr>
              <w:t>X</w:t>
            </w:r>
          </w:p>
        </w:tc>
        <w:tc>
          <w:tcPr>
            <w:tcW w:w="881" w:type="dxa"/>
          </w:tcPr>
          <w:p>
            <w:pPr>
              <w:spacing w:line="360" w:lineRule="auto"/>
              <w:jc w:val="center"/>
              <w:rPr>
                <w:rFonts w:eastAsia="URWPalladioL-Roma"/>
                <w:sz w:val="15"/>
                <w:szCs w:val="15"/>
                <w:lang w:val="en-US"/>
              </w:rPr>
            </w:pPr>
          </w:p>
        </w:tc>
        <w:tc>
          <w:tcPr>
            <w:tcW w:w="882" w:type="dxa"/>
          </w:tcPr>
          <w:p>
            <w:pPr>
              <w:spacing w:line="360" w:lineRule="auto"/>
              <w:jc w:val="center"/>
              <w:rPr>
                <w:rFonts w:eastAsia="URWPalladioL-Roma"/>
                <w:sz w:val="15"/>
                <w:szCs w:val="15"/>
                <w:lang w:val="en-US"/>
              </w:rPr>
            </w:pPr>
          </w:p>
        </w:tc>
        <w:tc>
          <w:tcPr>
            <w:tcW w:w="1176" w:type="dxa"/>
          </w:tcPr>
          <w:p>
            <w:pPr>
              <w:spacing w:line="360" w:lineRule="auto"/>
              <w:jc w:val="center"/>
              <w:rPr>
                <w:rFonts w:eastAsia="URWPalladioL-Roma"/>
                <w:sz w:val="15"/>
                <w:szCs w:val="15"/>
                <w:lang w:val="en-US"/>
              </w:rPr>
            </w:pPr>
            <w:r>
              <w:rPr>
                <w:rFonts w:eastAsia="URWPalladioL-Roma"/>
                <w:sz w:val="15"/>
                <w:szCs w:val="15"/>
                <w:lang w:val="en-US"/>
              </w:rPr>
              <w:t>X</w:t>
            </w:r>
          </w:p>
        </w:tc>
        <w:tc>
          <w:tcPr>
            <w:tcW w:w="1469" w:type="dxa"/>
          </w:tcPr>
          <w:p>
            <w:pPr>
              <w:spacing w:line="360" w:lineRule="auto"/>
              <w:jc w:val="center"/>
              <w:rPr>
                <w:rFonts w:eastAsia="URWPalladioL-Roma"/>
                <w:sz w:val="15"/>
                <w:szCs w:val="15"/>
                <w:lang w:val="en-US"/>
              </w:rPr>
            </w:pPr>
          </w:p>
        </w:tc>
        <w:tc>
          <w:tcPr>
            <w:tcW w:w="882" w:type="dxa"/>
          </w:tcPr>
          <w:p>
            <w:pPr>
              <w:spacing w:line="360" w:lineRule="auto"/>
              <w:jc w:val="center"/>
              <w:rPr>
                <w:rFonts w:eastAsia="URWPalladioL-Roma"/>
                <w:sz w:val="15"/>
                <w:szCs w:val="15"/>
                <w:lang w:val="en-US"/>
              </w:rPr>
            </w:pPr>
          </w:p>
        </w:tc>
        <w:tc>
          <w:tcPr>
            <w:tcW w:w="1028" w:type="dxa"/>
          </w:tcPr>
          <w:p>
            <w:pPr>
              <w:spacing w:line="360" w:lineRule="auto"/>
              <w:jc w:val="center"/>
              <w:rPr>
                <w:rFonts w:eastAsia="URWPalladioL-Roma"/>
                <w:sz w:val="15"/>
                <w:szCs w:val="15"/>
                <w:lang w:val="en-US"/>
              </w:rPr>
            </w:pPr>
          </w:p>
        </w:tc>
        <w:tc>
          <w:tcPr>
            <w:tcW w:w="1028" w:type="dxa"/>
          </w:tcPr>
          <w:p>
            <w:pPr>
              <w:spacing w:line="360" w:lineRule="auto"/>
              <w:jc w:val="center"/>
              <w:rPr>
                <w:rFonts w:eastAsia="URWPalladioL-Roma"/>
                <w:sz w:val="15"/>
                <w:szCs w:val="15"/>
                <w:lang w:val="en-US"/>
              </w:rPr>
            </w:pPr>
            <w:r>
              <w:rPr>
                <w:rFonts w:eastAsia="URWPalladioL-Roma"/>
                <w:sz w:val="15"/>
                <w:szCs w:val="15"/>
                <w:lang w:val="en-US"/>
              </w:rPr>
              <w:t>X</w:t>
            </w:r>
          </w:p>
        </w:tc>
        <w:tc>
          <w:tcPr>
            <w:tcW w:w="735" w:type="dxa"/>
          </w:tcPr>
          <w:p>
            <w:pPr>
              <w:spacing w:line="360" w:lineRule="auto"/>
              <w:jc w:val="center"/>
              <w:rPr>
                <w:rFonts w:eastAsia="URWPalladioL-Roma"/>
                <w:sz w:val="15"/>
                <w:szCs w:val="15"/>
                <w:lang w:val="en-US"/>
              </w:rPr>
            </w:pPr>
          </w:p>
        </w:tc>
        <w:tc>
          <w:tcPr>
            <w:tcW w:w="881" w:type="dxa"/>
          </w:tcPr>
          <w:p>
            <w:pPr>
              <w:spacing w:line="360" w:lineRule="auto"/>
              <w:jc w:val="center"/>
              <w:rPr>
                <w:rFonts w:eastAsia="URWPalladioL-Roma"/>
                <w:sz w:val="15"/>
                <w:szCs w:val="15"/>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1141" w:type="dxa"/>
          </w:tcPr>
          <w:p>
            <w:pPr>
              <w:spacing w:line="360" w:lineRule="auto"/>
              <w:ind w:firstLine="0"/>
              <w:rPr>
                <w:rFonts w:eastAsia="URWPalladioL-Roma"/>
                <w:sz w:val="15"/>
                <w:szCs w:val="15"/>
                <w:lang w:val="en-US"/>
              </w:rPr>
            </w:pPr>
            <w:r>
              <w:rPr>
                <w:rFonts w:eastAsia="URWPalladioL-Roma"/>
                <w:sz w:val="15"/>
                <w:szCs w:val="15"/>
                <w:lang w:val="en-US"/>
              </w:rPr>
              <w:t>Occurrence</w:t>
            </w:r>
          </w:p>
        </w:tc>
        <w:tc>
          <w:tcPr>
            <w:tcW w:w="1176" w:type="dxa"/>
          </w:tcPr>
          <w:p>
            <w:pPr>
              <w:spacing w:line="360" w:lineRule="auto"/>
              <w:jc w:val="center"/>
              <w:rPr>
                <w:rFonts w:eastAsia="URWPalladioL-Roma"/>
                <w:sz w:val="15"/>
                <w:szCs w:val="15"/>
                <w:lang w:val="en-US"/>
              </w:rPr>
            </w:pPr>
            <w:r>
              <w:rPr>
                <w:rFonts w:eastAsia="URWPalladioL-Roma"/>
                <w:sz w:val="15"/>
                <w:szCs w:val="15"/>
                <w:lang w:val="en-US"/>
              </w:rPr>
              <w:t>5</w:t>
            </w:r>
          </w:p>
        </w:tc>
        <w:tc>
          <w:tcPr>
            <w:tcW w:w="881" w:type="dxa"/>
          </w:tcPr>
          <w:p>
            <w:pPr>
              <w:spacing w:line="360" w:lineRule="auto"/>
              <w:jc w:val="center"/>
              <w:rPr>
                <w:rFonts w:eastAsia="URWPalladioL-Roma"/>
                <w:sz w:val="15"/>
                <w:szCs w:val="15"/>
                <w:lang w:val="en-US"/>
              </w:rPr>
            </w:pPr>
            <w:r>
              <w:rPr>
                <w:rFonts w:eastAsia="URWPalladioL-Roma"/>
                <w:sz w:val="15"/>
                <w:szCs w:val="15"/>
                <w:lang w:val="en-US"/>
              </w:rPr>
              <w:t>5</w:t>
            </w:r>
          </w:p>
        </w:tc>
        <w:tc>
          <w:tcPr>
            <w:tcW w:w="882" w:type="dxa"/>
          </w:tcPr>
          <w:p>
            <w:pPr>
              <w:spacing w:line="360" w:lineRule="auto"/>
              <w:jc w:val="center"/>
              <w:rPr>
                <w:rFonts w:eastAsia="URWPalladioL-Roma"/>
                <w:sz w:val="15"/>
                <w:szCs w:val="15"/>
                <w:lang w:val="en-US"/>
              </w:rPr>
            </w:pPr>
            <w:r>
              <w:rPr>
                <w:rFonts w:eastAsia="URWPalladioL-Roma"/>
                <w:sz w:val="15"/>
                <w:szCs w:val="15"/>
                <w:lang w:val="en-US"/>
              </w:rPr>
              <w:t>2</w:t>
            </w:r>
          </w:p>
        </w:tc>
        <w:tc>
          <w:tcPr>
            <w:tcW w:w="1176" w:type="dxa"/>
          </w:tcPr>
          <w:p>
            <w:pPr>
              <w:spacing w:line="360" w:lineRule="auto"/>
              <w:jc w:val="center"/>
              <w:rPr>
                <w:rFonts w:eastAsia="URWPalladioL-Roma"/>
                <w:sz w:val="15"/>
                <w:szCs w:val="15"/>
                <w:lang w:val="en-US"/>
              </w:rPr>
            </w:pPr>
            <w:r>
              <w:rPr>
                <w:rFonts w:eastAsia="URWPalladioL-Roma"/>
                <w:sz w:val="15"/>
                <w:szCs w:val="15"/>
                <w:lang w:val="en-US"/>
              </w:rPr>
              <w:t>8</w:t>
            </w:r>
          </w:p>
        </w:tc>
        <w:tc>
          <w:tcPr>
            <w:tcW w:w="1469" w:type="dxa"/>
          </w:tcPr>
          <w:p>
            <w:pPr>
              <w:spacing w:line="360" w:lineRule="auto"/>
              <w:jc w:val="center"/>
              <w:rPr>
                <w:rFonts w:eastAsia="URWPalladioL-Roma"/>
                <w:sz w:val="15"/>
                <w:szCs w:val="15"/>
                <w:lang w:val="en-US"/>
              </w:rPr>
            </w:pPr>
            <w:r>
              <w:rPr>
                <w:rFonts w:eastAsia="URWPalladioL-Roma"/>
                <w:sz w:val="15"/>
                <w:szCs w:val="15"/>
                <w:lang w:val="en-US"/>
              </w:rPr>
              <w:t>6</w:t>
            </w:r>
          </w:p>
        </w:tc>
        <w:tc>
          <w:tcPr>
            <w:tcW w:w="882" w:type="dxa"/>
          </w:tcPr>
          <w:p>
            <w:pPr>
              <w:spacing w:line="360" w:lineRule="auto"/>
              <w:jc w:val="center"/>
              <w:rPr>
                <w:rFonts w:eastAsia="URWPalladioL-Roma"/>
                <w:sz w:val="15"/>
                <w:szCs w:val="15"/>
                <w:lang w:val="en-US"/>
              </w:rPr>
            </w:pPr>
            <w:r>
              <w:rPr>
                <w:rFonts w:eastAsia="URWPalladioL-Roma"/>
                <w:sz w:val="15"/>
                <w:szCs w:val="15"/>
                <w:lang w:val="en-US"/>
              </w:rPr>
              <w:t>2</w:t>
            </w:r>
          </w:p>
        </w:tc>
        <w:tc>
          <w:tcPr>
            <w:tcW w:w="1028" w:type="dxa"/>
          </w:tcPr>
          <w:p>
            <w:pPr>
              <w:spacing w:line="360" w:lineRule="auto"/>
              <w:jc w:val="center"/>
              <w:rPr>
                <w:rFonts w:eastAsia="URWPalladioL-Roma"/>
                <w:sz w:val="15"/>
                <w:szCs w:val="15"/>
                <w:lang w:val="en-US"/>
              </w:rPr>
            </w:pPr>
            <w:r>
              <w:rPr>
                <w:rFonts w:eastAsia="URWPalladioL-Roma"/>
                <w:sz w:val="15"/>
                <w:szCs w:val="15"/>
                <w:lang w:val="en-US"/>
              </w:rPr>
              <w:t>3</w:t>
            </w:r>
          </w:p>
        </w:tc>
        <w:tc>
          <w:tcPr>
            <w:tcW w:w="1028" w:type="dxa"/>
          </w:tcPr>
          <w:p>
            <w:pPr>
              <w:spacing w:line="360" w:lineRule="auto"/>
              <w:jc w:val="center"/>
              <w:rPr>
                <w:rFonts w:eastAsia="URWPalladioL-Roma"/>
                <w:sz w:val="15"/>
                <w:szCs w:val="15"/>
                <w:lang w:val="en-US"/>
              </w:rPr>
            </w:pPr>
            <w:r>
              <w:rPr>
                <w:rFonts w:eastAsia="URWPalladioL-Roma"/>
                <w:sz w:val="15"/>
                <w:szCs w:val="15"/>
                <w:lang w:val="en-US"/>
              </w:rPr>
              <w:t>5</w:t>
            </w:r>
          </w:p>
        </w:tc>
        <w:tc>
          <w:tcPr>
            <w:tcW w:w="735" w:type="dxa"/>
          </w:tcPr>
          <w:p>
            <w:pPr>
              <w:spacing w:line="360" w:lineRule="auto"/>
              <w:jc w:val="center"/>
              <w:rPr>
                <w:rFonts w:eastAsia="URWPalladioL-Roma"/>
                <w:sz w:val="15"/>
                <w:szCs w:val="15"/>
                <w:lang w:val="en-US"/>
              </w:rPr>
            </w:pPr>
            <w:r>
              <w:rPr>
                <w:rFonts w:eastAsia="URWPalladioL-Roma"/>
                <w:sz w:val="15"/>
                <w:szCs w:val="15"/>
                <w:lang w:val="en-US"/>
              </w:rPr>
              <w:t>2</w:t>
            </w:r>
          </w:p>
        </w:tc>
        <w:tc>
          <w:tcPr>
            <w:tcW w:w="881" w:type="dxa"/>
          </w:tcPr>
          <w:p>
            <w:pPr>
              <w:spacing w:line="360" w:lineRule="auto"/>
              <w:jc w:val="center"/>
              <w:rPr>
                <w:rFonts w:eastAsia="URWPalladioL-Roma"/>
                <w:sz w:val="15"/>
                <w:szCs w:val="15"/>
                <w:lang w:val="en-US"/>
              </w:rPr>
            </w:pPr>
            <w:r>
              <w:rPr>
                <w:rFonts w:eastAsia="URWPalladioL-Roma"/>
                <w:sz w:val="15"/>
                <w:szCs w:val="15"/>
                <w:lang w:val="en-US"/>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1141" w:type="dxa"/>
          </w:tcPr>
          <w:p>
            <w:pPr>
              <w:spacing w:line="360" w:lineRule="auto"/>
              <w:ind w:firstLine="0"/>
              <w:rPr>
                <w:rFonts w:eastAsia="URWPalladioL-Roma"/>
                <w:sz w:val="15"/>
                <w:szCs w:val="15"/>
                <w:lang w:val="en-US"/>
              </w:rPr>
            </w:pPr>
            <w:r>
              <w:rPr>
                <w:rFonts w:eastAsia="URWPalladioL-Roma"/>
                <w:sz w:val="15"/>
                <w:szCs w:val="15"/>
                <w:lang w:val="en-US"/>
              </w:rPr>
              <w:t>Percentage</w:t>
            </w:r>
          </w:p>
        </w:tc>
        <w:tc>
          <w:tcPr>
            <w:tcW w:w="1176" w:type="dxa"/>
          </w:tcPr>
          <w:p>
            <w:pPr>
              <w:spacing w:line="360" w:lineRule="auto"/>
              <w:jc w:val="center"/>
              <w:rPr>
                <w:rFonts w:eastAsia="URWPalladioL-Roma"/>
                <w:sz w:val="15"/>
                <w:szCs w:val="15"/>
                <w:lang w:val="en-US"/>
              </w:rPr>
            </w:pPr>
            <w:r>
              <w:rPr>
                <w:rFonts w:eastAsia="URWPalladioL-Roma"/>
                <w:sz w:val="15"/>
                <w:szCs w:val="15"/>
                <w:lang w:val="en-US"/>
              </w:rPr>
              <w:t>55%</w:t>
            </w:r>
          </w:p>
        </w:tc>
        <w:tc>
          <w:tcPr>
            <w:tcW w:w="881" w:type="dxa"/>
          </w:tcPr>
          <w:p>
            <w:pPr>
              <w:spacing w:line="360" w:lineRule="auto"/>
              <w:jc w:val="center"/>
              <w:rPr>
                <w:rFonts w:eastAsia="URWPalladioL-Roma"/>
                <w:sz w:val="15"/>
                <w:szCs w:val="15"/>
                <w:lang w:val="en-US"/>
              </w:rPr>
            </w:pPr>
            <w:r>
              <w:rPr>
                <w:rFonts w:eastAsia="URWPalladioL-Roma"/>
                <w:sz w:val="15"/>
                <w:szCs w:val="15"/>
                <w:lang w:val="en-US"/>
              </w:rPr>
              <w:t>55%</w:t>
            </w:r>
          </w:p>
        </w:tc>
        <w:tc>
          <w:tcPr>
            <w:tcW w:w="882" w:type="dxa"/>
          </w:tcPr>
          <w:p>
            <w:pPr>
              <w:spacing w:line="360" w:lineRule="auto"/>
              <w:jc w:val="center"/>
              <w:rPr>
                <w:rFonts w:eastAsia="URWPalladioL-Roma"/>
                <w:sz w:val="15"/>
                <w:szCs w:val="15"/>
                <w:lang w:val="en-US"/>
              </w:rPr>
            </w:pPr>
            <w:r>
              <w:rPr>
                <w:rFonts w:eastAsia="URWPalladioL-Roma"/>
                <w:sz w:val="15"/>
                <w:szCs w:val="15"/>
                <w:lang w:val="en-US"/>
              </w:rPr>
              <w:t>22%</w:t>
            </w:r>
          </w:p>
        </w:tc>
        <w:tc>
          <w:tcPr>
            <w:tcW w:w="1176" w:type="dxa"/>
          </w:tcPr>
          <w:p>
            <w:pPr>
              <w:spacing w:line="360" w:lineRule="auto"/>
              <w:jc w:val="center"/>
              <w:rPr>
                <w:rFonts w:eastAsia="URWPalladioL-Roma"/>
                <w:sz w:val="15"/>
                <w:szCs w:val="15"/>
                <w:lang w:val="en-US"/>
              </w:rPr>
            </w:pPr>
            <w:r>
              <w:rPr>
                <w:rFonts w:eastAsia="URWPalladioL-Roma"/>
                <w:sz w:val="15"/>
                <w:szCs w:val="15"/>
                <w:lang w:val="en-US"/>
              </w:rPr>
              <w:t>89%</w:t>
            </w:r>
          </w:p>
        </w:tc>
        <w:tc>
          <w:tcPr>
            <w:tcW w:w="1469" w:type="dxa"/>
          </w:tcPr>
          <w:p>
            <w:pPr>
              <w:spacing w:line="360" w:lineRule="auto"/>
              <w:jc w:val="center"/>
              <w:rPr>
                <w:rFonts w:eastAsia="URWPalladioL-Roma"/>
                <w:sz w:val="15"/>
                <w:szCs w:val="15"/>
                <w:lang w:val="en-US"/>
              </w:rPr>
            </w:pPr>
            <w:r>
              <w:rPr>
                <w:rFonts w:eastAsia="URWPalladioL-Roma"/>
                <w:sz w:val="15"/>
                <w:szCs w:val="15"/>
                <w:lang w:val="en-US"/>
              </w:rPr>
              <w:t>67%</w:t>
            </w:r>
          </w:p>
        </w:tc>
        <w:tc>
          <w:tcPr>
            <w:tcW w:w="882" w:type="dxa"/>
          </w:tcPr>
          <w:p>
            <w:pPr>
              <w:spacing w:line="360" w:lineRule="auto"/>
              <w:jc w:val="center"/>
              <w:rPr>
                <w:rFonts w:eastAsia="URWPalladioL-Roma"/>
                <w:sz w:val="15"/>
                <w:szCs w:val="15"/>
                <w:lang w:val="en-US"/>
              </w:rPr>
            </w:pPr>
            <w:r>
              <w:rPr>
                <w:rFonts w:eastAsia="URWPalladioL-Roma"/>
                <w:sz w:val="15"/>
                <w:szCs w:val="15"/>
                <w:lang w:val="en-US"/>
              </w:rPr>
              <w:t>22%</w:t>
            </w:r>
          </w:p>
        </w:tc>
        <w:tc>
          <w:tcPr>
            <w:tcW w:w="1028" w:type="dxa"/>
          </w:tcPr>
          <w:p>
            <w:pPr>
              <w:spacing w:line="360" w:lineRule="auto"/>
              <w:jc w:val="center"/>
              <w:rPr>
                <w:rFonts w:eastAsia="URWPalladioL-Roma"/>
                <w:sz w:val="15"/>
                <w:szCs w:val="15"/>
                <w:lang w:val="en-US"/>
              </w:rPr>
            </w:pPr>
            <w:r>
              <w:rPr>
                <w:rFonts w:eastAsia="URWPalladioL-Roma"/>
                <w:sz w:val="15"/>
                <w:szCs w:val="15"/>
                <w:lang w:val="en-US" w:eastAsia="en-US"/>
              </w:rPr>
              <w:t>33%</w:t>
            </w:r>
          </w:p>
        </w:tc>
        <w:tc>
          <w:tcPr>
            <w:tcW w:w="1028" w:type="dxa"/>
          </w:tcPr>
          <w:p>
            <w:pPr>
              <w:spacing w:line="360" w:lineRule="auto"/>
              <w:jc w:val="center"/>
              <w:rPr>
                <w:rFonts w:eastAsia="URWPalladioL-Roma"/>
                <w:sz w:val="15"/>
                <w:szCs w:val="15"/>
                <w:lang w:val="en-US"/>
              </w:rPr>
            </w:pPr>
            <w:r>
              <w:rPr>
                <w:rFonts w:eastAsia="URWPalladioL-Roma"/>
                <w:sz w:val="15"/>
                <w:szCs w:val="15"/>
                <w:lang w:val="en-US" w:eastAsia="en-US"/>
              </w:rPr>
              <w:t>55%</w:t>
            </w:r>
          </w:p>
        </w:tc>
        <w:tc>
          <w:tcPr>
            <w:tcW w:w="735" w:type="dxa"/>
          </w:tcPr>
          <w:p>
            <w:pPr>
              <w:spacing w:line="360" w:lineRule="auto"/>
              <w:jc w:val="center"/>
              <w:rPr>
                <w:rFonts w:eastAsia="URWPalladioL-Roma"/>
                <w:sz w:val="15"/>
                <w:szCs w:val="15"/>
                <w:lang w:val="en-US"/>
              </w:rPr>
            </w:pPr>
            <w:r>
              <w:rPr>
                <w:rFonts w:eastAsia="URWPalladioL-Roma"/>
                <w:sz w:val="15"/>
                <w:szCs w:val="15"/>
                <w:lang w:val="en-US" w:eastAsia="en-US"/>
              </w:rPr>
              <w:t>22%</w:t>
            </w:r>
          </w:p>
        </w:tc>
        <w:tc>
          <w:tcPr>
            <w:tcW w:w="881" w:type="dxa"/>
          </w:tcPr>
          <w:p>
            <w:pPr>
              <w:spacing w:line="360" w:lineRule="auto"/>
              <w:jc w:val="center"/>
              <w:rPr>
                <w:rFonts w:eastAsia="URWPalladioL-Roma"/>
                <w:sz w:val="15"/>
                <w:szCs w:val="15"/>
                <w:lang w:val="en-US"/>
              </w:rPr>
            </w:pPr>
            <w:r>
              <w:rPr>
                <w:rFonts w:eastAsia="URWPalladioL-Roma"/>
                <w:sz w:val="15"/>
                <w:szCs w:val="15"/>
                <w:lang w:val="en-US"/>
              </w:rPr>
              <w:t>78%</w:t>
            </w:r>
          </w:p>
        </w:tc>
      </w:tr>
      <w:bookmarkEnd w:id="0"/>
    </w:tbl>
    <w:p>
      <w:pPr>
        <w:pStyle w:val="10"/>
        <w:shd w:val="clear" w:color="auto" w:fill="FFFFFF"/>
        <w:spacing w:before="105" w:beforeAutospacing="0" w:after="105" w:afterAutospacing="0"/>
        <w:ind w:firstLine="600" w:firstLineChars="300"/>
        <w:rPr>
          <w:rFonts w:eastAsia="sans-serif"/>
          <w:color w:val="0645AD"/>
          <w:sz w:val="20"/>
          <w:szCs w:val="20"/>
          <w:u w:val="single"/>
          <w:shd w:val="clear" w:color="auto" w:fill="FFFFFF"/>
        </w:rPr>
      </w:pPr>
      <w:r>
        <w:rPr>
          <w:rFonts w:eastAsia="sans-serif"/>
          <w:color w:val="0645AD"/>
          <w:sz w:val="20"/>
          <w:szCs w:val="20"/>
          <w:u w:val="single"/>
          <w:shd w:val="clear" w:color="auto" w:fill="FFFFFF"/>
        </w:rPr>
        <w:t>Study Performed on various Parameters by Researchers</w:t>
      </w:r>
    </w:p>
    <w:p>
      <w:pPr>
        <w:spacing w:line="240" w:lineRule="auto"/>
        <w:ind w:right="113" w:firstLine="0"/>
        <w:rPr>
          <w:b/>
          <w:bCs/>
          <w:color w:val="auto"/>
          <w:szCs w:val="20"/>
          <w:lang w:val="en-US"/>
        </w:rPr>
      </w:pPr>
    </w:p>
    <w:p>
      <w:pPr>
        <w:spacing w:line="240" w:lineRule="auto"/>
        <w:ind w:left="198" w:right="113"/>
        <w:jc w:val="center"/>
        <w:rPr>
          <w:rFonts w:eastAsia="URWPalladioL-Roma"/>
          <w:szCs w:val="20"/>
          <w:lang w:val="en-US"/>
        </w:rPr>
      </w:pPr>
      <w:r>
        <w:rPr>
          <w:b/>
          <w:bCs/>
          <w:color w:val="auto"/>
          <w:szCs w:val="20"/>
          <w:lang w:val="en-US"/>
        </w:rPr>
        <w:t>CONCLUSION</w:t>
      </w:r>
    </w:p>
    <w:p>
      <w:pPr>
        <w:spacing w:line="240" w:lineRule="auto"/>
        <w:ind w:right="0"/>
        <w:rPr>
          <w:rFonts w:eastAsia="URWPalladioL-Roma"/>
          <w:szCs w:val="20"/>
          <w:lang w:val="en-US"/>
        </w:rPr>
      </w:pPr>
      <w:r>
        <w:rPr>
          <w:rFonts w:eastAsia="URWPalladioL-Roma"/>
          <w:szCs w:val="20"/>
          <w:lang w:val="en-US"/>
        </w:rPr>
        <w:t>In this fast-moving new era, one side we are using highly expensive and harmful fuel while on the other hand we have an alternate better fuel in the name of biomass which is totally cheap, eco-friendly yet effective. These highly potential solid fuels by densification promote a noble destination by using agricultural and forest waste. After the review of literatures of knowledgeable authors and the analysis of input and output variables briquetting process, it is noticed that,</w:t>
      </w:r>
    </w:p>
    <w:p>
      <w:pPr>
        <w:numPr>
          <w:ilvl w:val="0"/>
          <w:numId w:val="8"/>
        </w:numPr>
        <w:spacing w:after="0" w:line="240" w:lineRule="auto"/>
        <w:ind w:right="0"/>
        <w:rPr>
          <w:rFonts w:eastAsia="CMSY10"/>
          <w:szCs w:val="20"/>
        </w:rPr>
      </w:pPr>
      <w:r>
        <w:rPr>
          <w:rFonts w:eastAsia="URWPalladioL-Roma"/>
          <w:szCs w:val="20"/>
        </w:rPr>
        <w:t>The input variables that were studied most often were: particle size of biomass (95%),</w:t>
      </w:r>
      <w:r>
        <w:rPr>
          <w:rFonts w:eastAsia="URWPalladioL-Roma"/>
          <w:szCs w:val="20"/>
          <w:lang w:val="en-US"/>
        </w:rPr>
        <w:t xml:space="preserve"> </w:t>
      </w:r>
      <w:r>
        <w:rPr>
          <w:rFonts w:eastAsia="URWPalladioL-Roma"/>
          <w:szCs w:val="20"/>
        </w:rPr>
        <w:t>compaction pressure (73%), moisture content of the raw material (68%), compaction</w:t>
      </w:r>
      <w:r>
        <w:rPr>
          <w:rFonts w:eastAsia="URWPalladioL-Roma"/>
          <w:szCs w:val="20"/>
          <w:lang w:val="en-US"/>
        </w:rPr>
        <w:t xml:space="preserve"> </w:t>
      </w:r>
      <w:r>
        <w:rPr>
          <w:rFonts w:eastAsia="URWPalladioL-Roma"/>
          <w:szCs w:val="20"/>
        </w:rPr>
        <w:t>time (59%), proportion of binder (50%), proportion of biomass to compose the briquettes</w:t>
      </w:r>
      <w:r>
        <w:rPr>
          <w:rFonts w:eastAsia="URWPalladioL-Roma"/>
          <w:szCs w:val="20"/>
          <w:lang w:val="en-US"/>
        </w:rPr>
        <w:t xml:space="preserve"> </w:t>
      </w:r>
      <w:r>
        <w:rPr>
          <w:rFonts w:eastAsia="URWPalladioL-Roma"/>
          <w:szCs w:val="20"/>
        </w:rPr>
        <w:t>(45%) and temperature (32%);</w:t>
      </w:r>
    </w:p>
    <w:p>
      <w:pPr>
        <w:numPr>
          <w:ilvl w:val="0"/>
          <w:numId w:val="8"/>
        </w:numPr>
        <w:spacing w:after="160" w:line="240" w:lineRule="auto"/>
        <w:ind w:right="0"/>
        <w:rPr>
          <w:rFonts w:eastAsia="URWPalladioL-Roma"/>
          <w:szCs w:val="20"/>
          <w:lang w:val="en-US"/>
        </w:rPr>
      </w:pPr>
      <w:r>
        <w:rPr>
          <w:rFonts w:eastAsia="CMSY10"/>
          <w:szCs w:val="20"/>
        </w:rPr>
        <w:t xml:space="preserve"> </w:t>
      </w:r>
      <w:r>
        <w:rPr>
          <w:rFonts w:eastAsia="URWPalladioL-Roma"/>
          <w:szCs w:val="20"/>
        </w:rPr>
        <w:t>The response variables most used to classify the briquettes were: higher calorific value,</w:t>
      </w:r>
      <w:r>
        <w:rPr>
          <w:rFonts w:eastAsia="URWPalladioL-Roma"/>
          <w:szCs w:val="20"/>
          <w:lang w:val="en-US"/>
        </w:rPr>
        <w:t xml:space="preserve"> </w:t>
      </w:r>
      <w:r>
        <w:rPr>
          <w:rFonts w:eastAsia="URWPalladioL-Roma"/>
          <w:szCs w:val="20"/>
        </w:rPr>
        <w:t>moisture content, ash content, density, and resistance to compression.</w:t>
      </w:r>
      <w:r>
        <w:rPr>
          <w:rFonts w:eastAsia="URWPalladioL-Roma"/>
          <w:szCs w:val="20"/>
          <w:lang w:val="en-US"/>
        </w:rPr>
        <w:t xml:space="preserve"> The input variables most studied were: particle size of biomass (95%), compaction pressure.</w:t>
      </w:r>
    </w:p>
    <w:p>
      <w:pPr>
        <w:spacing w:line="240" w:lineRule="auto"/>
        <w:ind w:right="0"/>
        <w:rPr>
          <w:rFonts w:eastAsia="URWPalladioL-Roma"/>
          <w:szCs w:val="20"/>
          <w:lang w:val="en-US"/>
        </w:rPr>
      </w:pPr>
      <w:r>
        <w:rPr>
          <w:rFonts w:eastAsia="URWPalladioL-Roma"/>
          <w:szCs w:val="20"/>
          <w:lang w:val="en-US"/>
        </w:rPr>
        <w:t>From a case study it has been noted that different machinery provides various variations on out product as well as distinct categories of feed stock providing different quality (calorific value) and efficiency of biomass briquettes.</w:t>
      </w:r>
    </w:p>
    <w:p>
      <w:pPr>
        <w:spacing w:line="240" w:lineRule="auto"/>
        <w:ind w:right="113" w:firstLine="0"/>
        <w:rPr>
          <w:rFonts w:eastAsia="URWPalladioL-Roma"/>
          <w:szCs w:val="20"/>
          <w:lang w:val="en-US"/>
        </w:rPr>
      </w:pPr>
    </w:p>
    <w:p>
      <w:pPr>
        <w:spacing w:line="240" w:lineRule="auto"/>
        <w:ind w:right="113"/>
        <w:rPr>
          <w:rFonts w:eastAsia="URWPalladioL-Roma"/>
          <w:szCs w:val="20"/>
          <w:lang w:val="en-US"/>
        </w:rPr>
      </w:pPr>
    </w:p>
    <w:p>
      <w:pPr>
        <w:spacing w:line="240" w:lineRule="auto"/>
        <w:ind w:right="113"/>
        <w:rPr>
          <w:rFonts w:eastAsia="URWPalladioL-Roma"/>
          <w:szCs w:val="20"/>
          <w:lang w:val="en-US"/>
        </w:rPr>
      </w:pPr>
    </w:p>
    <w:p>
      <w:pPr>
        <w:spacing w:line="240" w:lineRule="auto"/>
        <w:ind w:right="113"/>
        <w:rPr>
          <w:rFonts w:eastAsia="URWPalladioL-Roma"/>
          <w:szCs w:val="20"/>
          <w:lang w:val="en-US"/>
        </w:rPr>
      </w:pPr>
    </w:p>
    <w:p>
      <w:pPr>
        <w:spacing w:line="240" w:lineRule="auto"/>
        <w:ind w:right="113"/>
        <w:rPr>
          <w:rFonts w:eastAsia="URWPalladioL-Roma"/>
          <w:szCs w:val="20"/>
          <w:lang w:val="en-US"/>
        </w:rPr>
      </w:pPr>
    </w:p>
    <w:p>
      <w:pPr>
        <w:spacing w:line="240" w:lineRule="auto"/>
        <w:ind w:right="113"/>
        <w:rPr>
          <w:rFonts w:eastAsia="URWPalladioL-Roma"/>
          <w:szCs w:val="20"/>
          <w:lang w:val="en-US"/>
        </w:rPr>
      </w:pPr>
    </w:p>
    <w:p>
      <w:pPr>
        <w:spacing w:line="240" w:lineRule="auto"/>
        <w:ind w:right="113"/>
        <w:rPr>
          <w:rFonts w:eastAsia="URWPalladioL-Roma"/>
          <w:szCs w:val="20"/>
          <w:lang w:val="en-US"/>
        </w:rPr>
      </w:pPr>
    </w:p>
    <w:p>
      <w:pPr>
        <w:spacing w:line="240" w:lineRule="auto"/>
        <w:ind w:right="113"/>
        <w:rPr>
          <w:rFonts w:eastAsia="URWPalladioL-Roma"/>
          <w:szCs w:val="20"/>
          <w:lang w:val="en-US"/>
        </w:rPr>
      </w:pPr>
    </w:p>
    <w:p>
      <w:pPr>
        <w:spacing w:line="240" w:lineRule="auto"/>
        <w:ind w:right="113"/>
        <w:rPr>
          <w:rFonts w:eastAsia="URWPalladioL-Roma"/>
          <w:szCs w:val="20"/>
          <w:lang w:val="en-US"/>
        </w:rPr>
      </w:pPr>
    </w:p>
    <w:p>
      <w:pPr>
        <w:spacing w:line="240" w:lineRule="auto"/>
        <w:ind w:right="113"/>
        <w:rPr>
          <w:rFonts w:eastAsia="URWPalladioL-Roma"/>
          <w:b/>
          <w:bCs/>
          <w:szCs w:val="20"/>
          <w:lang w:val="en-US"/>
        </w:rPr>
      </w:pPr>
      <w:r>
        <w:rPr>
          <w:rFonts w:eastAsia="URWPalladioL-Roma"/>
          <w:b/>
          <w:bCs/>
          <w:szCs w:val="20"/>
          <w:lang w:val="en-US"/>
        </w:rPr>
        <w:t>References</w:t>
      </w:r>
    </w:p>
    <w:p>
      <w:pPr>
        <w:pStyle w:val="17"/>
        <w:numPr>
          <w:ilvl w:val="0"/>
          <w:numId w:val="9"/>
        </w:numPr>
        <w:spacing w:before="100" w:line="240" w:lineRule="auto"/>
        <w:rPr>
          <w:rFonts w:hint="default" w:ascii="Times New Roman" w:hAnsi="Times New Roman"/>
          <w:sz w:val="16"/>
          <w:szCs w:val="16"/>
        </w:rPr>
      </w:pPr>
      <w:r>
        <w:rPr>
          <w:rFonts w:hint="default" w:ascii="Times New Roman" w:hAnsi="Times New Roman"/>
          <w:i/>
          <w:iCs/>
          <w:sz w:val="16"/>
          <w:szCs w:val="16"/>
        </w:rPr>
        <w:t>Biofuel</w:t>
      </w:r>
      <w:r>
        <w:rPr>
          <w:rFonts w:hint="default" w:ascii="Times New Roman" w:hAnsi="Times New Roman"/>
          <w:sz w:val="16"/>
          <w:szCs w:val="16"/>
        </w:rPr>
        <w:t xml:space="preserve">. (2022, september 24). Retrieved from wikipedia: </w:t>
      </w:r>
      <w:r>
        <w:fldChar w:fldCharType="begin"/>
      </w:r>
      <w:r>
        <w:instrText xml:space="preserve"> HYPERLINK "https://en.wikipedia.org/wiki/Biofuel" </w:instrText>
      </w:r>
      <w:r>
        <w:fldChar w:fldCharType="separate"/>
      </w:r>
      <w:r>
        <w:rPr>
          <w:rStyle w:val="9"/>
          <w:rFonts w:hint="default" w:ascii="Times New Roman" w:hAnsi="Times New Roman"/>
          <w:sz w:val="16"/>
          <w:szCs w:val="16"/>
        </w:rPr>
        <w:t>https://en.wikipedia.org/wiki/Biofuel</w:t>
      </w:r>
      <w:r>
        <w:rPr>
          <w:rStyle w:val="9"/>
          <w:rFonts w:hint="default" w:ascii="Times New Roman" w:hAnsi="Times New Roman"/>
          <w:sz w:val="16"/>
          <w:szCs w:val="16"/>
        </w:rPr>
        <w:fldChar w:fldCharType="end"/>
      </w:r>
    </w:p>
    <w:p>
      <w:pPr>
        <w:pStyle w:val="17"/>
        <w:numPr>
          <w:ilvl w:val="0"/>
          <w:numId w:val="9"/>
        </w:numPr>
        <w:spacing w:line="240" w:lineRule="auto"/>
        <w:rPr>
          <w:rFonts w:hint="default" w:ascii="Times New Roman" w:hAnsi="Times New Roman"/>
          <w:sz w:val="16"/>
          <w:szCs w:val="16"/>
        </w:rPr>
      </w:pPr>
      <w:r>
        <w:rPr>
          <w:rFonts w:hint="default" w:ascii="Times New Roman" w:hAnsi="Times New Roman"/>
          <w:sz w:val="16"/>
          <w:szCs w:val="16"/>
        </w:rPr>
        <w:t xml:space="preserve">RóbertMagda, S. J. (2020, Novemveer 13). </w:t>
      </w:r>
      <w:r>
        <w:rPr>
          <w:rFonts w:hint="default" w:ascii="Times New Roman" w:hAnsi="Times New Roman"/>
          <w:i/>
          <w:iCs/>
          <w:sz w:val="16"/>
          <w:szCs w:val="16"/>
        </w:rPr>
        <w:t>Bio-Economy and Agri-production</w:t>
      </w:r>
      <w:r>
        <w:rPr>
          <w:rFonts w:hint="default" w:ascii="Times New Roman" w:hAnsi="Times New Roman"/>
          <w:sz w:val="16"/>
          <w:szCs w:val="16"/>
        </w:rPr>
        <w:t xml:space="preserve"> (Vols. Chapter-7). (C. A. Dionysis Bochtis, Ed.) doi:10.1016/B978-0-12-819774-5.00007-2</w:t>
      </w:r>
    </w:p>
    <w:p>
      <w:pPr>
        <w:pStyle w:val="17"/>
        <w:numPr>
          <w:ilvl w:val="0"/>
          <w:numId w:val="9"/>
        </w:numPr>
        <w:spacing w:line="240" w:lineRule="auto"/>
        <w:rPr>
          <w:rFonts w:hint="default" w:ascii="Times New Roman" w:hAnsi="Times New Roman"/>
          <w:sz w:val="16"/>
          <w:szCs w:val="16"/>
        </w:rPr>
      </w:pPr>
      <w:r>
        <w:rPr>
          <w:rFonts w:hint="default" w:ascii="Times New Roman" w:hAnsi="Times New Roman"/>
          <w:i/>
          <w:iCs/>
          <w:sz w:val="16"/>
          <w:szCs w:val="16"/>
        </w:rPr>
        <w:t>Liquid Biofuels for Transpert Prospects, risks and opportunities</w:t>
      </w:r>
      <w:r>
        <w:rPr>
          <w:rFonts w:hint="default" w:ascii="Times New Roman" w:hAnsi="Times New Roman"/>
          <w:sz w:val="16"/>
          <w:szCs w:val="16"/>
        </w:rPr>
        <w:t xml:space="preserve">. (2022, April 5). Retrieved from GreenFacts: Facts on health and the Environment: </w:t>
      </w:r>
      <w:r>
        <w:fldChar w:fldCharType="begin"/>
      </w:r>
      <w:r>
        <w:instrText xml:space="preserve"> HYPERLINK "https://www.greenfacts.org/en/biofuels/l-2/1-definition.htm" </w:instrText>
      </w:r>
      <w:r>
        <w:fldChar w:fldCharType="separate"/>
      </w:r>
      <w:r>
        <w:rPr>
          <w:rStyle w:val="9"/>
          <w:rFonts w:hint="default" w:ascii="Times New Roman" w:hAnsi="Times New Roman"/>
          <w:sz w:val="16"/>
          <w:szCs w:val="16"/>
        </w:rPr>
        <w:t>https://www.greenfacts.org/en/biofuels/l-2/1-definition.htm</w:t>
      </w:r>
      <w:r>
        <w:rPr>
          <w:rStyle w:val="9"/>
          <w:rFonts w:hint="default" w:ascii="Times New Roman" w:hAnsi="Times New Roman"/>
          <w:sz w:val="16"/>
          <w:szCs w:val="16"/>
        </w:rPr>
        <w:fldChar w:fldCharType="end"/>
      </w:r>
    </w:p>
    <w:p>
      <w:pPr>
        <w:pStyle w:val="17"/>
        <w:numPr>
          <w:ilvl w:val="0"/>
          <w:numId w:val="9"/>
        </w:numPr>
        <w:spacing w:line="240" w:lineRule="auto"/>
        <w:rPr>
          <w:rFonts w:hint="default" w:ascii="Times New Roman" w:hAnsi="Times New Roman"/>
          <w:sz w:val="16"/>
          <w:szCs w:val="16"/>
        </w:rPr>
      </w:pPr>
      <w:r>
        <w:rPr>
          <w:rFonts w:hint="default" w:ascii="Times New Roman" w:hAnsi="Times New Roman"/>
          <w:i/>
          <w:iCs/>
          <w:sz w:val="16"/>
          <w:szCs w:val="16"/>
        </w:rPr>
        <w:t>Bioenergy HOLDINGS LLC</w:t>
      </w:r>
      <w:r>
        <w:rPr>
          <w:rFonts w:hint="default" w:ascii="Times New Roman" w:hAnsi="Times New Roman"/>
          <w:sz w:val="16"/>
          <w:szCs w:val="16"/>
        </w:rPr>
        <w:t xml:space="preserve">. (2022). Retrieved from ReEnergy: </w:t>
      </w:r>
      <w:r>
        <w:fldChar w:fldCharType="begin"/>
      </w:r>
      <w:r>
        <w:instrText xml:space="preserve"> HYPERLINK "https://reenergyholdings.com/renewable-energy/what-is-biomass/" </w:instrText>
      </w:r>
      <w:r>
        <w:fldChar w:fldCharType="separate"/>
      </w:r>
      <w:r>
        <w:rPr>
          <w:rStyle w:val="9"/>
          <w:rFonts w:hint="default" w:ascii="Times New Roman" w:hAnsi="Times New Roman"/>
          <w:sz w:val="16"/>
          <w:szCs w:val="16"/>
        </w:rPr>
        <w:t>https://reenergyholdings.com/renewable-energy/what-is-biomass/</w:t>
      </w:r>
      <w:r>
        <w:rPr>
          <w:rStyle w:val="9"/>
          <w:rFonts w:hint="default" w:ascii="Times New Roman" w:hAnsi="Times New Roman"/>
          <w:sz w:val="16"/>
          <w:szCs w:val="16"/>
        </w:rPr>
        <w:fldChar w:fldCharType="end"/>
      </w:r>
    </w:p>
    <w:p>
      <w:pPr>
        <w:pStyle w:val="17"/>
        <w:numPr>
          <w:ilvl w:val="0"/>
          <w:numId w:val="9"/>
        </w:numPr>
        <w:spacing w:line="240" w:lineRule="auto"/>
        <w:rPr>
          <w:rFonts w:hint="default" w:ascii="Times New Roman" w:hAnsi="Times New Roman"/>
          <w:sz w:val="16"/>
          <w:szCs w:val="16"/>
        </w:rPr>
      </w:pPr>
      <w:r>
        <w:rPr>
          <w:rFonts w:hint="default" w:ascii="Times New Roman" w:hAnsi="Times New Roman"/>
          <w:i/>
          <w:iCs/>
          <w:sz w:val="16"/>
          <w:szCs w:val="16"/>
        </w:rPr>
        <w:t>Biomass explained</w:t>
      </w:r>
      <w:r>
        <w:rPr>
          <w:rFonts w:hint="default" w:ascii="Times New Roman" w:hAnsi="Times New Roman"/>
          <w:sz w:val="16"/>
          <w:szCs w:val="16"/>
        </w:rPr>
        <w:t xml:space="preserve">. (2022, june 2). Retrieved from eia U.S Energy Information Administration: </w:t>
      </w:r>
      <w:r>
        <w:fldChar w:fldCharType="begin"/>
      </w:r>
      <w:r>
        <w:instrText xml:space="preserve"> HYPERLINK "https://www.eia.gov/energyexplained/biomass/" </w:instrText>
      </w:r>
      <w:r>
        <w:fldChar w:fldCharType="separate"/>
      </w:r>
      <w:r>
        <w:rPr>
          <w:rStyle w:val="9"/>
          <w:rFonts w:hint="default" w:ascii="Times New Roman" w:hAnsi="Times New Roman"/>
          <w:sz w:val="16"/>
          <w:szCs w:val="16"/>
        </w:rPr>
        <w:t>https://www.eia.gov/energyexplained/biomass/</w:t>
      </w:r>
      <w:r>
        <w:rPr>
          <w:rStyle w:val="9"/>
          <w:rFonts w:hint="default" w:ascii="Times New Roman" w:hAnsi="Times New Roman"/>
          <w:sz w:val="16"/>
          <w:szCs w:val="16"/>
        </w:rPr>
        <w:fldChar w:fldCharType="end"/>
      </w:r>
    </w:p>
    <w:p>
      <w:pPr>
        <w:pStyle w:val="17"/>
        <w:numPr>
          <w:ilvl w:val="0"/>
          <w:numId w:val="9"/>
        </w:numPr>
        <w:spacing w:line="240" w:lineRule="auto"/>
        <w:rPr>
          <w:rFonts w:hint="default" w:ascii="Times New Roman" w:hAnsi="Times New Roman"/>
          <w:sz w:val="16"/>
          <w:szCs w:val="16"/>
        </w:rPr>
      </w:pPr>
      <w:r>
        <w:rPr>
          <w:rFonts w:hint="default" w:ascii="Times New Roman" w:hAnsi="Times New Roman"/>
          <w:i/>
          <w:iCs/>
          <w:sz w:val="16"/>
          <w:szCs w:val="16"/>
        </w:rPr>
        <w:t>Biomass Resources</w:t>
      </w:r>
      <w:r>
        <w:rPr>
          <w:rFonts w:hint="default" w:ascii="Times New Roman" w:hAnsi="Times New Roman"/>
          <w:sz w:val="16"/>
          <w:szCs w:val="16"/>
        </w:rPr>
        <w:t xml:space="preserve">. (n.d.). Retrieved from ENERGY EFFICIENCY &amp; RENEWABLE ENERGY: </w:t>
      </w:r>
      <w:r>
        <w:fldChar w:fldCharType="begin"/>
      </w:r>
      <w:r>
        <w:instrText xml:space="preserve"> HYPERLINK "https://www.energy.gov/eere/bioenergy/biomass-resources" </w:instrText>
      </w:r>
      <w:r>
        <w:fldChar w:fldCharType="separate"/>
      </w:r>
      <w:r>
        <w:rPr>
          <w:rStyle w:val="9"/>
          <w:rFonts w:hint="default" w:ascii="Times New Roman" w:hAnsi="Times New Roman"/>
          <w:sz w:val="16"/>
          <w:szCs w:val="16"/>
        </w:rPr>
        <w:t>https://www.energy.gov/eere/bioenergy/biomass-resources</w:t>
      </w:r>
      <w:r>
        <w:rPr>
          <w:rStyle w:val="9"/>
          <w:rFonts w:hint="default" w:ascii="Times New Roman" w:hAnsi="Times New Roman"/>
          <w:sz w:val="16"/>
          <w:szCs w:val="16"/>
        </w:rPr>
        <w:fldChar w:fldCharType="end"/>
      </w:r>
    </w:p>
    <w:p>
      <w:pPr>
        <w:pStyle w:val="10"/>
        <w:numPr>
          <w:ilvl w:val="0"/>
          <w:numId w:val="9"/>
        </w:numPr>
        <w:spacing w:after="160" w:afterAutospacing="0"/>
        <w:rPr>
          <w:sz w:val="16"/>
          <w:szCs w:val="16"/>
        </w:rPr>
      </w:pPr>
      <w:r>
        <w:rPr>
          <w:rFonts w:eastAsia="Times New Roman"/>
          <w:sz w:val="16"/>
          <w:szCs w:val="16"/>
          <w:lang w:bidi="ar"/>
        </w:rPr>
        <w:fldChar w:fldCharType="begin"/>
      </w:r>
      <w:r>
        <w:rPr>
          <w:rFonts w:eastAsia="Times New Roman"/>
          <w:sz w:val="16"/>
          <w:szCs w:val="16"/>
          <w:lang w:bidi="ar"/>
        </w:rPr>
        <w:instrText xml:space="preserve"> BIBLIOGRAPHY </w:instrText>
      </w:r>
      <w:r>
        <w:rPr>
          <w:rFonts w:eastAsia="Times New Roman"/>
          <w:sz w:val="16"/>
          <w:szCs w:val="16"/>
          <w:lang w:bidi="ar"/>
        </w:rPr>
        <w:fldChar w:fldCharType="separate"/>
      </w:r>
      <w:r>
        <w:rPr>
          <w:rFonts w:eastAsia="Times New Roman"/>
          <w:i/>
          <w:iCs/>
          <w:sz w:val="16"/>
          <w:szCs w:val="16"/>
          <w:lang w:bidi="ar"/>
        </w:rPr>
        <w:t>Briquette</w:t>
      </w:r>
      <w:r>
        <w:rPr>
          <w:rFonts w:eastAsia="Times New Roman"/>
          <w:sz w:val="16"/>
          <w:szCs w:val="16"/>
          <w:lang w:bidi="ar"/>
        </w:rPr>
        <w:t xml:space="preserve">. (2022, September 24). Retrieved from Wikipedia: https://en.wikipedia.org/wiki/Briquette  </w:t>
      </w:r>
    </w:p>
    <w:p>
      <w:pPr>
        <w:pStyle w:val="10"/>
        <w:numPr>
          <w:ilvl w:val="0"/>
          <w:numId w:val="9"/>
        </w:numPr>
        <w:spacing w:after="160" w:afterAutospacing="0"/>
        <w:rPr>
          <w:sz w:val="16"/>
          <w:szCs w:val="16"/>
        </w:rPr>
      </w:pPr>
      <w:r>
        <w:rPr>
          <w:rFonts w:eastAsia="Times New Roman"/>
          <w:sz w:val="16"/>
          <w:szCs w:val="16"/>
          <w:lang w:bidi="ar"/>
        </w:rPr>
        <w:t xml:space="preserve">Briquetting. (10 December 2013.). In S. Seetharaman (Ed.), </w:t>
      </w:r>
      <w:r>
        <w:rPr>
          <w:rFonts w:eastAsia="Times New Roman"/>
          <w:i/>
          <w:iCs/>
          <w:sz w:val="16"/>
          <w:szCs w:val="16"/>
          <w:lang w:bidi="ar"/>
        </w:rPr>
        <w:t>Treatise on Process Metallurgy</w:t>
      </w:r>
      <w:r>
        <w:rPr>
          <w:rFonts w:eastAsia="Times New Roman"/>
          <w:sz w:val="16"/>
          <w:szCs w:val="16"/>
          <w:lang w:bidi="ar"/>
        </w:rPr>
        <w:t xml:space="preserve"> (Vol. 3: Industrial Process, pp. 1727-1745). doi:10.1016/B978-0-08-096988-6.00016-X</w:t>
      </w:r>
    </w:p>
    <w:p>
      <w:pPr>
        <w:pStyle w:val="17"/>
        <w:numPr>
          <w:ilvl w:val="0"/>
          <w:numId w:val="9"/>
        </w:numPr>
        <w:spacing w:line="240" w:lineRule="auto"/>
        <w:rPr>
          <w:rFonts w:hint="default" w:ascii="Times New Roman" w:hAnsi="Times New Roman"/>
          <w:sz w:val="16"/>
          <w:szCs w:val="16"/>
        </w:rPr>
      </w:pPr>
      <w:r>
        <w:rPr>
          <w:rFonts w:hint="default" w:ascii="Times New Roman" w:hAnsi="Times New Roman"/>
          <w:sz w:val="16"/>
          <w:szCs w:val="16"/>
        </w:rPr>
        <w:t xml:space="preserve">2017. Retrieved from Lehra : </w:t>
      </w:r>
      <w:r>
        <w:fldChar w:fldCharType="begin"/>
      </w:r>
      <w:r>
        <w:instrText xml:space="preserve"> HYPERLINK "https://lehrafuel.com/" </w:instrText>
      </w:r>
      <w:r>
        <w:fldChar w:fldCharType="separate"/>
      </w:r>
      <w:r>
        <w:rPr>
          <w:rStyle w:val="9"/>
          <w:rFonts w:hint="default" w:ascii="Times New Roman" w:hAnsi="Times New Roman"/>
          <w:sz w:val="16"/>
          <w:szCs w:val="16"/>
        </w:rPr>
        <w:t>https://lehrafuel.com/</w:t>
      </w:r>
      <w:r>
        <w:rPr>
          <w:rStyle w:val="9"/>
          <w:rFonts w:hint="default" w:ascii="Times New Roman" w:hAnsi="Times New Roman"/>
          <w:sz w:val="16"/>
          <w:szCs w:val="16"/>
        </w:rPr>
        <w:fldChar w:fldCharType="end"/>
      </w:r>
    </w:p>
    <w:p>
      <w:pPr>
        <w:pStyle w:val="17"/>
        <w:numPr>
          <w:ilvl w:val="0"/>
          <w:numId w:val="9"/>
        </w:numPr>
        <w:spacing w:line="240" w:lineRule="auto"/>
        <w:rPr>
          <w:rFonts w:hint="default" w:ascii="Times New Roman" w:hAnsi="Times New Roman"/>
          <w:sz w:val="16"/>
          <w:szCs w:val="16"/>
        </w:rPr>
      </w:pPr>
      <w:r>
        <w:rPr>
          <w:rFonts w:hint="default" w:ascii="Times New Roman" w:hAnsi="Times New Roman"/>
          <w:sz w:val="16"/>
          <w:szCs w:val="16"/>
        </w:rPr>
        <w:t xml:space="preserve">Tsietsi Jefrey Pilusa, E. M. (November 2013). Emissions analysis from combustion of ecofuel briquettes for domestic application. </w:t>
      </w:r>
      <w:r>
        <w:rPr>
          <w:rFonts w:hint="default" w:ascii="Times New Roman" w:hAnsi="Times New Roman"/>
          <w:i/>
          <w:iCs/>
          <w:sz w:val="16"/>
          <w:szCs w:val="16"/>
        </w:rPr>
        <w:t xml:space="preserve">Journal of Energy in Southern Africa </w:t>
      </w:r>
      <w:r>
        <w:rPr>
          <w:rFonts w:hint="default" w:ascii="Times New Roman" w:hAnsi="Times New Roman"/>
          <w:sz w:val="16"/>
          <w:szCs w:val="16"/>
        </w:rPr>
        <w:t>(p. 7). Research Gate. doi:10.17159/2413-3051/2013/v24i4a3143</w:t>
      </w:r>
    </w:p>
    <w:p>
      <w:pPr>
        <w:pStyle w:val="17"/>
        <w:numPr>
          <w:ilvl w:val="0"/>
          <w:numId w:val="9"/>
        </w:numPr>
        <w:spacing w:before="100" w:line="240" w:lineRule="auto"/>
        <w:rPr>
          <w:rFonts w:hint="default" w:ascii="Times New Roman" w:hAnsi="Times New Roman"/>
          <w:sz w:val="16"/>
          <w:szCs w:val="16"/>
        </w:rPr>
      </w:pPr>
      <w:r>
        <w:rPr>
          <w:rFonts w:hint="default" w:ascii="Times New Roman" w:hAnsi="Times New Roman"/>
          <w:sz w:val="16"/>
          <w:szCs w:val="16"/>
        </w:rPr>
        <w:t xml:space="preserve">Sri Suryaningsih, O. N. (May 2017). Combustion quality analysis of briquettes from variety of agricultural waste as source of alternative fuels. </w:t>
      </w:r>
      <w:r>
        <w:rPr>
          <w:rFonts w:hint="default" w:ascii="Times New Roman" w:hAnsi="Times New Roman"/>
          <w:i/>
          <w:iCs/>
          <w:sz w:val="16"/>
          <w:szCs w:val="16"/>
        </w:rPr>
        <w:t>IOP Conference Series Earth and Environmental Science</w:t>
      </w:r>
      <w:r>
        <w:rPr>
          <w:rFonts w:hint="default" w:ascii="Times New Roman" w:hAnsi="Times New Roman"/>
          <w:sz w:val="16"/>
          <w:szCs w:val="16"/>
        </w:rPr>
        <w:t xml:space="preserve"> (p. 6). Research Gate. doi:10.1088/1755-1315/65/1/012012</w:t>
      </w:r>
    </w:p>
    <w:p>
      <w:pPr>
        <w:numPr>
          <w:ilvl w:val="0"/>
          <w:numId w:val="9"/>
        </w:numPr>
        <w:spacing w:after="0" w:line="240" w:lineRule="auto"/>
        <w:ind w:right="0"/>
        <w:jc w:val="left"/>
        <w:rPr>
          <w:rFonts w:eastAsia="URWPalladioL-Roma"/>
          <w:sz w:val="16"/>
          <w:szCs w:val="16"/>
          <w:lang w:val="en-US"/>
        </w:rPr>
      </w:pPr>
      <w:r>
        <w:rPr>
          <w:rFonts w:eastAsia="URWPalladioL-Roma"/>
          <w:sz w:val="16"/>
          <w:szCs w:val="16"/>
          <w:lang w:val="en-US" w:eastAsia="zh-CN" w:bidi="ar"/>
        </w:rPr>
        <w:t xml:space="preserve">Panwar, V.; Prasad, B.; Wasewar, K.L. Biomass Residue Briquetting and Characterization. </w:t>
      </w:r>
      <w:r>
        <w:rPr>
          <w:rFonts w:eastAsia="URWPalladioL-Ital"/>
          <w:sz w:val="16"/>
          <w:szCs w:val="16"/>
          <w:lang w:val="en-US" w:eastAsia="zh-CN" w:bidi="ar"/>
        </w:rPr>
        <w:t xml:space="preserve">J. Energy Eng. </w:t>
      </w:r>
      <w:r>
        <w:rPr>
          <w:rFonts w:eastAsia="URWPalladioL-Bold"/>
          <w:b/>
          <w:sz w:val="16"/>
          <w:szCs w:val="16"/>
          <w:lang w:val="en-US" w:eastAsia="zh-CN" w:bidi="ar"/>
        </w:rPr>
        <w:t>2011</w:t>
      </w:r>
      <w:r>
        <w:rPr>
          <w:rFonts w:eastAsia="URWPalladioL-Roma"/>
          <w:sz w:val="16"/>
          <w:szCs w:val="16"/>
          <w:lang w:val="en-US" w:eastAsia="zh-CN" w:bidi="ar"/>
        </w:rPr>
        <w:t xml:space="preserve">, </w:t>
      </w:r>
      <w:r>
        <w:rPr>
          <w:rFonts w:eastAsia="URWPalladioL-Ital"/>
          <w:sz w:val="16"/>
          <w:szCs w:val="16"/>
          <w:lang w:val="en-US" w:eastAsia="zh-CN" w:bidi="ar"/>
        </w:rPr>
        <w:t>137</w:t>
      </w:r>
      <w:r>
        <w:rPr>
          <w:rFonts w:eastAsia="URWPalladioL-Roma"/>
          <w:sz w:val="16"/>
          <w:szCs w:val="16"/>
          <w:lang w:val="en-US" w:eastAsia="zh-CN" w:bidi="ar"/>
        </w:rPr>
        <w:t>, 108–114. [</w:t>
      </w:r>
      <w:r>
        <w:fldChar w:fldCharType="begin"/>
      </w:r>
      <w:r>
        <w:instrText xml:space="preserve"> HYPERLINK "https://ascelibrary.org/doi/10.1061/(ASCE)EY.1943-7897.0000040" </w:instrText>
      </w:r>
      <w:r>
        <w:fldChar w:fldCharType="separate"/>
      </w:r>
      <w:r>
        <w:rPr>
          <w:rStyle w:val="9"/>
          <w:rFonts w:eastAsia="URWPalladioL-Roma"/>
          <w:sz w:val="16"/>
          <w:szCs w:val="16"/>
          <w:lang w:val="en-US"/>
        </w:rPr>
        <w:t>https://ascelibrary.org/doi/10.1061/%28ASCE%29EY.1943-7897.0000040</w:t>
      </w:r>
      <w:r>
        <w:rPr>
          <w:rStyle w:val="9"/>
          <w:rFonts w:eastAsia="URWPalladioL-Roma"/>
          <w:sz w:val="16"/>
          <w:szCs w:val="16"/>
          <w:lang w:val="en-US"/>
        </w:rPr>
        <w:fldChar w:fldCharType="end"/>
      </w:r>
      <w:r>
        <w:rPr>
          <w:rFonts w:eastAsia="URWPalladioL-Roma"/>
          <w:sz w:val="16"/>
          <w:szCs w:val="16"/>
          <w:lang w:val="en-US" w:eastAsia="zh-CN" w:bidi="ar"/>
        </w:rPr>
        <w:t xml:space="preserve">] </w:t>
      </w:r>
    </w:p>
    <w:p>
      <w:pPr>
        <w:spacing w:after="0" w:line="240" w:lineRule="auto"/>
        <w:rPr>
          <w:rFonts w:eastAsia="URWPalladioL-Roma"/>
          <w:sz w:val="16"/>
          <w:szCs w:val="16"/>
          <w:lang w:val="en-US"/>
        </w:rPr>
      </w:pPr>
    </w:p>
    <w:p>
      <w:pPr>
        <w:numPr>
          <w:ilvl w:val="0"/>
          <w:numId w:val="9"/>
        </w:numPr>
        <w:spacing w:after="0" w:line="240" w:lineRule="auto"/>
        <w:ind w:right="0"/>
        <w:jc w:val="left"/>
        <w:rPr>
          <w:rFonts w:eastAsia="URWPalladioL-Roma"/>
          <w:sz w:val="16"/>
          <w:szCs w:val="16"/>
          <w:lang w:val="en-US"/>
        </w:rPr>
      </w:pPr>
      <w:r>
        <w:rPr>
          <w:rFonts w:eastAsia="URWPalladioL-Roma"/>
          <w:sz w:val="16"/>
          <w:szCs w:val="16"/>
          <w:lang w:val="en-US" w:eastAsia="zh-CN" w:bidi="ar"/>
        </w:rPr>
        <w:t xml:space="preserve">. Martinez, C.L.M.; Sermyagina, E.; Carneiro, A.D.C.O.; Vakkilainen, E.; Cardoso,M. Production and characterization of coffee-pine wood residue briquettes as an alternative fuel for local firing systems in Brazil. </w:t>
      </w:r>
      <w:r>
        <w:rPr>
          <w:rFonts w:eastAsia="URWPalladioL-Ital"/>
          <w:sz w:val="16"/>
          <w:szCs w:val="16"/>
          <w:lang w:val="en-US" w:eastAsia="zh-CN" w:bidi="ar"/>
        </w:rPr>
        <w:t xml:space="preserve">Biomass-Bioenergy </w:t>
      </w:r>
      <w:r>
        <w:rPr>
          <w:rFonts w:eastAsia="URWPalladioL-Bold"/>
          <w:b/>
          <w:sz w:val="16"/>
          <w:szCs w:val="16"/>
          <w:lang w:val="en-US" w:eastAsia="zh-CN" w:bidi="ar"/>
        </w:rPr>
        <w:t>2019</w:t>
      </w:r>
      <w:r>
        <w:rPr>
          <w:rFonts w:eastAsia="URWPalladioL-Roma"/>
          <w:sz w:val="16"/>
          <w:szCs w:val="16"/>
          <w:lang w:val="en-US" w:eastAsia="zh-CN" w:bidi="ar"/>
        </w:rPr>
        <w:t xml:space="preserve">, </w:t>
      </w:r>
      <w:r>
        <w:rPr>
          <w:rFonts w:eastAsia="URWPalladioL-Ital"/>
          <w:sz w:val="16"/>
          <w:szCs w:val="16"/>
          <w:lang w:val="en-US" w:eastAsia="zh-CN" w:bidi="ar"/>
        </w:rPr>
        <w:t>123</w:t>
      </w:r>
      <w:r>
        <w:rPr>
          <w:rFonts w:eastAsia="URWPalladioL-Roma"/>
          <w:sz w:val="16"/>
          <w:szCs w:val="16"/>
          <w:lang w:val="en-US" w:eastAsia="zh-CN" w:bidi="ar"/>
        </w:rPr>
        <w:t>, 70–77. [</w:t>
      </w:r>
      <w:r>
        <w:fldChar w:fldCharType="begin"/>
      </w:r>
      <w:r>
        <w:instrText xml:space="preserve"> HYPERLINK "https://www.sciencedirect.com/science/article/abs/pii/S096195341930073X?via=ihub" </w:instrText>
      </w:r>
      <w:r>
        <w:fldChar w:fldCharType="separate"/>
      </w:r>
      <w:r>
        <w:rPr>
          <w:rStyle w:val="9"/>
          <w:rFonts w:eastAsia="URWPalladioL-Roma"/>
          <w:sz w:val="16"/>
          <w:szCs w:val="16"/>
          <w:lang w:val="en-US"/>
        </w:rPr>
        <w:t>https://www.sciencedirect.com/science/article/abs/pii/S096195341930073X?via%3Dihub</w:t>
      </w:r>
      <w:r>
        <w:rPr>
          <w:rStyle w:val="9"/>
          <w:rFonts w:eastAsia="URWPalladioL-Roma"/>
          <w:sz w:val="16"/>
          <w:szCs w:val="16"/>
          <w:lang w:val="en-US"/>
        </w:rPr>
        <w:fldChar w:fldCharType="end"/>
      </w:r>
      <w:r>
        <w:rPr>
          <w:rFonts w:eastAsia="URWPalladioL-Roma"/>
          <w:sz w:val="16"/>
          <w:szCs w:val="16"/>
          <w:lang w:val="en-US" w:eastAsia="zh-CN" w:bidi="ar"/>
        </w:rPr>
        <w:t xml:space="preserve">] </w:t>
      </w:r>
    </w:p>
    <w:p>
      <w:pPr>
        <w:spacing w:after="0" w:line="240" w:lineRule="auto"/>
        <w:rPr>
          <w:rFonts w:eastAsia="URWPalladioL-Roma"/>
          <w:sz w:val="16"/>
          <w:szCs w:val="16"/>
          <w:lang w:val="en-US"/>
        </w:rPr>
      </w:pPr>
    </w:p>
    <w:p>
      <w:pPr>
        <w:numPr>
          <w:ilvl w:val="0"/>
          <w:numId w:val="9"/>
        </w:numPr>
        <w:spacing w:after="0" w:line="240" w:lineRule="auto"/>
        <w:ind w:right="0"/>
        <w:jc w:val="left"/>
        <w:rPr>
          <w:rFonts w:eastAsia="URWPalladioL-Roma"/>
          <w:sz w:val="16"/>
          <w:szCs w:val="16"/>
          <w:lang w:val="en-US"/>
        </w:rPr>
      </w:pPr>
      <w:r>
        <w:rPr>
          <w:rFonts w:eastAsia="URWPalladioL-Roma"/>
          <w:sz w:val="16"/>
          <w:szCs w:val="16"/>
          <w:lang w:val="en-US" w:eastAsia="zh-CN" w:bidi="ar"/>
        </w:rPr>
        <w:t xml:space="preserve">. Navalta, C.J.L.G.; Banaag, K.G.C.; Raboy, V.A.O.; Go, A.W.; Cabatingan, L.K.; Ju, Y.-H. Solid fuel from Co-briquetting of sugarcane bagasse and rice bran. </w:t>
      </w:r>
      <w:r>
        <w:rPr>
          <w:rFonts w:eastAsia="URWPalladioL-Ital"/>
          <w:sz w:val="16"/>
          <w:szCs w:val="16"/>
          <w:lang w:val="en-US" w:eastAsia="zh-CN" w:bidi="ar"/>
        </w:rPr>
        <w:t xml:space="preserve">Renew. Energy </w:t>
      </w:r>
      <w:r>
        <w:rPr>
          <w:rFonts w:eastAsia="URWPalladioL-Bold"/>
          <w:b/>
          <w:sz w:val="16"/>
          <w:szCs w:val="16"/>
          <w:lang w:val="en-US" w:eastAsia="zh-CN" w:bidi="ar"/>
        </w:rPr>
        <w:t>2019</w:t>
      </w:r>
      <w:r>
        <w:rPr>
          <w:rFonts w:eastAsia="URWPalladioL-Roma"/>
          <w:sz w:val="16"/>
          <w:szCs w:val="16"/>
          <w:lang w:val="en-US" w:eastAsia="zh-CN" w:bidi="ar"/>
        </w:rPr>
        <w:t xml:space="preserve">, </w:t>
      </w:r>
      <w:r>
        <w:rPr>
          <w:rFonts w:eastAsia="URWPalladioL-Ital"/>
          <w:sz w:val="16"/>
          <w:szCs w:val="16"/>
          <w:lang w:val="en-US" w:eastAsia="zh-CN" w:bidi="ar"/>
        </w:rPr>
        <w:t>147</w:t>
      </w:r>
      <w:r>
        <w:rPr>
          <w:rFonts w:eastAsia="URWPalladioL-Roma"/>
          <w:sz w:val="16"/>
          <w:szCs w:val="16"/>
          <w:lang w:val="en-US" w:eastAsia="zh-CN" w:bidi="ar"/>
        </w:rPr>
        <w:t>, 1941–1958. [</w:t>
      </w:r>
      <w:r>
        <w:fldChar w:fldCharType="begin"/>
      </w:r>
      <w:r>
        <w:instrText xml:space="preserve"> HYPERLINK "https://www.sciencedirect.com/science/article/abs/pii/S0960148119314739?via=ihub" </w:instrText>
      </w:r>
      <w:r>
        <w:fldChar w:fldCharType="separate"/>
      </w:r>
      <w:r>
        <w:rPr>
          <w:rStyle w:val="9"/>
          <w:rFonts w:eastAsia="URWPalladioL-Roma"/>
          <w:sz w:val="16"/>
          <w:szCs w:val="16"/>
          <w:lang w:val="en-US"/>
        </w:rPr>
        <w:t>https://www.sciencedirect.com/science/article/abs/pii/S0960148119314739?via%3Dihub</w:t>
      </w:r>
      <w:r>
        <w:rPr>
          <w:rStyle w:val="9"/>
          <w:rFonts w:eastAsia="URWPalladioL-Roma"/>
          <w:sz w:val="16"/>
          <w:szCs w:val="16"/>
          <w:lang w:val="en-US"/>
        </w:rPr>
        <w:fldChar w:fldCharType="end"/>
      </w:r>
      <w:r>
        <w:rPr>
          <w:rFonts w:eastAsia="URWPalladioL-Roma"/>
          <w:sz w:val="16"/>
          <w:szCs w:val="16"/>
          <w:lang w:val="en-US" w:eastAsia="zh-CN" w:bidi="ar"/>
        </w:rPr>
        <w:t xml:space="preserve">] </w:t>
      </w:r>
    </w:p>
    <w:p>
      <w:pPr>
        <w:pStyle w:val="16"/>
        <w:rPr>
          <w:rFonts w:eastAsia="URWPalladioL-Roma"/>
          <w:sz w:val="16"/>
          <w:szCs w:val="16"/>
          <w:lang w:val="en-US"/>
        </w:rPr>
      </w:pPr>
    </w:p>
    <w:p>
      <w:pPr>
        <w:numPr>
          <w:ilvl w:val="0"/>
          <w:numId w:val="9"/>
        </w:numPr>
        <w:spacing w:after="0" w:line="240" w:lineRule="auto"/>
        <w:ind w:right="0"/>
        <w:jc w:val="left"/>
        <w:rPr>
          <w:rFonts w:eastAsia="URWPalladioL-Roma"/>
          <w:sz w:val="16"/>
          <w:szCs w:val="16"/>
          <w:lang w:val="en-US" w:eastAsia="zh-CN" w:bidi="ar"/>
        </w:rPr>
      </w:pPr>
      <w:r>
        <w:rPr>
          <w:rFonts w:eastAsia="URWPalladioL-Roma"/>
          <w:sz w:val="16"/>
          <w:szCs w:val="16"/>
          <w:lang w:val="en-US" w:eastAsia="zh-CN" w:bidi="ar"/>
        </w:rPr>
        <w:t>Ara</w:t>
      </w:r>
      <w:r>
        <w:rPr>
          <w:rFonts w:eastAsia="VnURWPalladioL"/>
          <w:sz w:val="16"/>
          <w:szCs w:val="16"/>
          <w:lang w:val="en-US" w:eastAsia="zh-CN" w:bidi="ar"/>
        </w:rPr>
        <w:t>ú</w:t>
      </w:r>
      <w:r>
        <w:rPr>
          <w:rFonts w:eastAsia="URWPalladioL-Roma"/>
          <w:sz w:val="16"/>
          <w:szCs w:val="16"/>
          <w:lang w:val="en-US" w:eastAsia="zh-CN" w:bidi="ar"/>
        </w:rPr>
        <w:t xml:space="preserve">jo, S.; Boas, M.A.V.; Neiva, D.M.; Carneiro, A.D.C.; Vital, B.; Breguez, M.; Pereira, H. Effect of a mild torrefaction for production of eucalypt wood briquettes under different compression pressures. </w:t>
      </w:r>
      <w:r>
        <w:rPr>
          <w:rFonts w:eastAsia="URWPalladioL-Ital"/>
          <w:sz w:val="16"/>
          <w:szCs w:val="16"/>
          <w:lang w:val="en-US" w:eastAsia="zh-CN" w:bidi="ar"/>
        </w:rPr>
        <w:t xml:space="preserve">Biomass-Bioenergy </w:t>
      </w:r>
      <w:r>
        <w:rPr>
          <w:rFonts w:eastAsia="URWPalladioL-Bold"/>
          <w:b/>
          <w:sz w:val="16"/>
          <w:szCs w:val="16"/>
          <w:lang w:val="en-US" w:eastAsia="zh-CN" w:bidi="ar"/>
        </w:rPr>
        <w:t>2016</w:t>
      </w:r>
      <w:r>
        <w:rPr>
          <w:rFonts w:eastAsia="URWPalladioL-Roma"/>
          <w:sz w:val="16"/>
          <w:szCs w:val="16"/>
          <w:lang w:val="en-US" w:eastAsia="zh-CN" w:bidi="ar"/>
        </w:rPr>
        <w:t xml:space="preserve">, </w:t>
      </w:r>
      <w:r>
        <w:rPr>
          <w:rFonts w:eastAsia="URWPalladioL-Ital"/>
          <w:sz w:val="16"/>
          <w:szCs w:val="16"/>
          <w:lang w:val="en-US" w:eastAsia="zh-CN" w:bidi="ar"/>
        </w:rPr>
        <w:t>90</w:t>
      </w:r>
      <w:r>
        <w:rPr>
          <w:rFonts w:eastAsia="URWPalladioL-Roma"/>
          <w:sz w:val="16"/>
          <w:szCs w:val="16"/>
          <w:lang w:val="en-US" w:eastAsia="zh-CN" w:bidi="ar"/>
        </w:rPr>
        <w:t>, 181–186. [</w:t>
      </w:r>
      <w:r>
        <w:fldChar w:fldCharType="begin"/>
      </w:r>
      <w:r>
        <w:instrText xml:space="preserve"> HYPERLINK "https://www.sciencedirect.com/science/article/abs/pii/S0961953416301209?via=ihub" </w:instrText>
      </w:r>
      <w:r>
        <w:fldChar w:fldCharType="separate"/>
      </w:r>
      <w:r>
        <w:rPr>
          <w:rStyle w:val="9"/>
          <w:rFonts w:eastAsia="URWPalladioL-Roma"/>
          <w:sz w:val="16"/>
          <w:szCs w:val="16"/>
          <w:lang w:val="en-US"/>
        </w:rPr>
        <w:t>https://www.sciencedirect.com/science/article/abs/pii/S0961953416301209?via%3Dihub</w:t>
      </w:r>
      <w:r>
        <w:rPr>
          <w:rStyle w:val="9"/>
          <w:rFonts w:eastAsia="URWPalladioL-Roma"/>
          <w:sz w:val="16"/>
          <w:szCs w:val="16"/>
          <w:lang w:val="en-US"/>
        </w:rPr>
        <w:fldChar w:fldCharType="end"/>
      </w:r>
      <w:r>
        <w:rPr>
          <w:rFonts w:eastAsia="URWPalladioL-Roma"/>
          <w:sz w:val="16"/>
          <w:szCs w:val="16"/>
          <w:lang w:val="en-US" w:eastAsia="zh-CN" w:bidi="ar"/>
        </w:rPr>
        <w:t xml:space="preserve">]  </w:t>
      </w:r>
    </w:p>
    <w:p>
      <w:pPr>
        <w:spacing w:after="0" w:line="240" w:lineRule="auto"/>
        <w:ind w:right="0" w:firstLine="0"/>
        <w:jc w:val="left"/>
        <w:rPr>
          <w:rFonts w:eastAsia="URWPalladioL-Roma"/>
          <w:sz w:val="16"/>
          <w:szCs w:val="16"/>
          <w:lang w:val="en-US" w:eastAsia="zh-CN" w:bidi="ar"/>
        </w:rPr>
      </w:pPr>
    </w:p>
    <w:p>
      <w:pPr>
        <w:numPr>
          <w:ilvl w:val="0"/>
          <w:numId w:val="9"/>
        </w:numPr>
        <w:spacing w:after="0" w:line="240" w:lineRule="auto"/>
        <w:ind w:right="0"/>
        <w:jc w:val="left"/>
        <w:rPr>
          <w:rFonts w:eastAsia="URWPalladioL-Roma"/>
          <w:sz w:val="16"/>
          <w:szCs w:val="16"/>
          <w:lang w:val="en-US"/>
        </w:rPr>
      </w:pPr>
      <w:r>
        <w:rPr>
          <w:rFonts w:eastAsia="URWPalladioL-Roma"/>
          <w:sz w:val="16"/>
          <w:szCs w:val="16"/>
          <w:lang w:val="en-US" w:eastAsia="zh-CN" w:bidi="ar"/>
        </w:rPr>
        <w:t xml:space="preserve">Granado, M.P.P.; Suhogusoff, Y.V.M.; Santos, L.R.O.; Yamaji, F.M.; De Conti, A.C. Effects of pressure densification on strength and properties of cassava waste briquettes. </w:t>
      </w:r>
      <w:r>
        <w:rPr>
          <w:rFonts w:eastAsia="URWPalladioL-Ital"/>
          <w:sz w:val="16"/>
          <w:szCs w:val="16"/>
          <w:lang w:val="en-US" w:eastAsia="zh-CN" w:bidi="ar"/>
        </w:rPr>
        <w:t xml:space="preserve">Renew. Energy </w:t>
      </w:r>
      <w:r>
        <w:rPr>
          <w:rFonts w:eastAsia="URWPalladioL-Bold"/>
          <w:b/>
          <w:sz w:val="16"/>
          <w:szCs w:val="16"/>
          <w:lang w:val="en-US" w:eastAsia="zh-CN" w:bidi="ar"/>
        </w:rPr>
        <w:t>2020</w:t>
      </w:r>
      <w:r>
        <w:rPr>
          <w:rFonts w:eastAsia="URWPalladioL-Roma"/>
          <w:sz w:val="16"/>
          <w:szCs w:val="16"/>
          <w:lang w:val="en-US" w:eastAsia="zh-CN" w:bidi="ar"/>
        </w:rPr>
        <w:t xml:space="preserve">, </w:t>
      </w:r>
      <w:r>
        <w:rPr>
          <w:rFonts w:eastAsia="URWPalladioL-Ital"/>
          <w:sz w:val="16"/>
          <w:szCs w:val="16"/>
          <w:lang w:val="en-US" w:eastAsia="zh-CN" w:bidi="ar"/>
        </w:rPr>
        <w:t>167</w:t>
      </w:r>
      <w:r>
        <w:rPr>
          <w:rFonts w:eastAsia="URWPalladioL-Roma"/>
          <w:sz w:val="16"/>
          <w:szCs w:val="16"/>
          <w:lang w:val="en-US" w:eastAsia="zh-CN" w:bidi="ar"/>
        </w:rPr>
        <w:t>, 306–312. [</w:t>
      </w:r>
      <w:r>
        <w:fldChar w:fldCharType="begin"/>
      </w:r>
      <w:r>
        <w:instrText xml:space="preserve"> HYPERLINK "https://www.sciencedirect.com/science/article/abs/pii/S0960148120318371?via=ihub" </w:instrText>
      </w:r>
      <w:r>
        <w:fldChar w:fldCharType="separate"/>
      </w:r>
      <w:r>
        <w:rPr>
          <w:rStyle w:val="9"/>
          <w:rFonts w:eastAsia="URWPalladioL-Roma"/>
          <w:sz w:val="16"/>
          <w:szCs w:val="16"/>
          <w:lang w:val="en-US"/>
        </w:rPr>
        <w:t>https://www.sciencedirect.com/science/article/abs/pii/S0960148120318371?via%3Dihub</w:t>
      </w:r>
      <w:r>
        <w:rPr>
          <w:rStyle w:val="9"/>
          <w:rFonts w:eastAsia="URWPalladioL-Roma"/>
          <w:sz w:val="16"/>
          <w:szCs w:val="16"/>
          <w:lang w:val="en-US"/>
        </w:rPr>
        <w:fldChar w:fldCharType="end"/>
      </w:r>
      <w:r>
        <w:rPr>
          <w:rFonts w:eastAsia="URWPalladioL-Roma"/>
          <w:sz w:val="16"/>
          <w:szCs w:val="16"/>
          <w:lang w:val="en-US" w:eastAsia="zh-CN" w:bidi="ar"/>
        </w:rPr>
        <w:t>]</w:t>
      </w:r>
    </w:p>
    <w:p>
      <w:pPr>
        <w:spacing w:after="0" w:line="240" w:lineRule="auto"/>
        <w:ind w:left="552" w:right="0" w:firstLine="0"/>
        <w:jc w:val="left"/>
        <w:rPr>
          <w:rFonts w:eastAsia="URWPalladioL-Roma"/>
          <w:sz w:val="16"/>
          <w:szCs w:val="16"/>
          <w:lang w:val="en-US"/>
        </w:rPr>
      </w:pPr>
    </w:p>
    <w:p>
      <w:pPr>
        <w:numPr>
          <w:ilvl w:val="0"/>
          <w:numId w:val="9"/>
        </w:numPr>
        <w:spacing w:after="0" w:line="240" w:lineRule="auto"/>
        <w:ind w:right="0"/>
        <w:jc w:val="left"/>
        <w:rPr>
          <w:rFonts w:eastAsia="URWPalladioL-Roma"/>
          <w:sz w:val="16"/>
          <w:szCs w:val="16"/>
          <w:lang w:val="en-US" w:eastAsia="zh-CN" w:bidi="ar"/>
        </w:rPr>
      </w:pPr>
      <w:r>
        <w:rPr>
          <w:rFonts w:eastAsia="URWPalladioL-Roma"/>
          <w:sz w:val="16"/>
          <w:szCs w:val="16"/>
          <w:lang w:val="en-US" w:eastAsia="zh-CN" w:bidi="ar"/>
        </w:rPr>
        <w:t xml:space="preserve">Francik, S.; Knapczyk, A.; Knapczyk, A.; Francik, R. Decision Support System for the Production of Miscanthus and Willow Briquettes. </w:t>
      </w:r>
      <w:r>
        <w:rPr>
          <w:rFonts w:eastAsia="URWPalladioL-Ital"/>
          <w:sz w:val="16"/>
          <w:szCs w:val="16"/>
          <w:lang w:val="en-US" w:eastAsia="zh-CN" w:bidi="ar"/>
        </w:rPr>
        <w:t xml:space="preserve">Energies </w:t>
      </w:r>
      <w:r>
        <w:rPr>
          <w:rFonts w:eastAsia="URWPalladioL-Bold"/>
          <w:b/>
          <w:sz w:val="16"/>
          <w:szCs w:val="16"/>
          <w:lang w:val="en-US" w:eastAsia="zh-CN" w:bidi="ar"/>
        </w:rPr>
        <w:t>2020</w:t>
      </w:r>
      <w:r>
        <w:rPr>
          <w:rFonts w:eastAsia="URWPalladioL-Roma"/>
          <w:sz w:val="16"/>
          <w:szCs w:val="16"/>
          <w:lang w:val="en-US" w:eastAsia="zh-CN" w:bidi="ar"/>
        </w:rPr>
        <w:t xml:space="preserve">, </w:t>
      </w:r>
      <w:r>
        <w:rPr>
          <w:rFonts w:eastAsia="URWPalladioL-Ital"/>
          <w:sz w:val="16"/>
          <w:szCs w:val="16"/>
          <w:lang w:val="en-US" w:eastAsia="zh-CN" w:bidi="ar"/>
        </w:rPr>
        <w:t>13</w:t>
      </w:r>
      <w:r>
        <w:rPr>
          <w:rFonts w:eastAsia="URWPalladioL-Roma"/>
          <w:sz w:val="16"/>
          <w:szCs w:val="16"/>
          <w:lang w:val="en-US" w:eastAsia="zh-CN" w:bidi="ar"/>
        </w:rPr>
        <w:t>, 1364. [</w:t>
      </w:r>
      <w:r>
        <w:fldChar w:fldCharType="begin"/>
      </w:r>
      <w:r>
        <w:instrText xml:space="preserve"> HYPERLINK "https://www.mdpi.com/1996-1073/13/6/1364" </w:instrText>
      </w:r>
      <w:r>
        <w:fldChar w:fldCharType="separate"/>
      </w:r>
      <w:r>
        <w:rPr>
          <w:rStyle w:val="9"/>
          <w:rFonts w:eastAsia="URWPalladioL-Roma"/>
          <w:sz w:val="16"/>
          <w:szCs w:val="16"/>
          <w:lang w:val="en-US"/>
        </w:rPr>
        <w:t>https://www.mdpi.com/1996-1073/13/6/1364</w:t>
      </w:r>
      <w:r>
        <w:rPr>
          <w:rStyle w:val="9"/>
          <w:rFonts w:eastAsia="URWPalladioL-Roma"/>
          <w:sz w:val="16"/>
          <w:szCs w:val="16"/>
          <w:lang w:val="en-US"/>
        </w:rPr>
        <w:fldChar w:fldCharType="end"/>
      </w:r>
      <w:r>
        <w:rPr>
          <w:rFonts w:eastAsia="URWPalladioL-Roma"/>
          <w:sz w:val="16"/>
          <w:szCs w:val="16"/>
          <w:lang w:val="en-US" w:eastAsia="zh-CN" w:bidi="ar"/>
        </w:rPr>
        <w:t>]</w:t>
      </w:r>
    </w:p>
    <w:p>
      <w:pPr>
        <w:spacing w:after="0" w:line="240" w:lineRule="auto"/>
        <w:ind w:right="0" w:firstLine="0"/>
        <w:jc w:val="left"/>
        <w:rPr>
          <w:rFonts w:eastAsia="URWPalladioL-Roma"/>
          <w:sz w:val="16"/>
          <w:szCs w:val="16"/>
          <w:lang w:val="en-US" w:eastAsia="zh-CN" w:bidi="ar"/>
        </w:rPr>
      </w:pPr>
    </w:p>
    <w:p>
      <w:pPr>
        <w:numPr>
          <w:ilvl w:val="0"/>
          <w:numId w:val="9"/>
        </w:numPr>
        <w:spacing w:after="0" w:line="240" w:lineRule="auto"/>
        <w:ind w:right="0"/>
        <w:jc w:val="left"/>
        <w:rPr>
          <w:rFonts w:eastAsia="URWPalladioL-Roma"/>
          <w:sz w:val="16"/>
          <w:szCs w:val="16"/>
          <w:lang w:val="en-US"/>
        </w:rPr>
      </w:pPr>
      <w:r>
        <w:rPr>
          <w:rFonts w:eastAsia="URWPalladioL-Roma"/>
          <w:sz w:val="16"/>
          <w:szCs w:val="16"/>
          <w:lang w:val="en-US" w:eastAsia="zh-CN" w:bidi="ar"/>
        </w:rPr>
        <w:t xml:space="preserve">Chungcharoen, T.; Srisang, N. Preparation and characterization of fuel briquettes made from dual agricultural waste: Cashew nut shells and areca nuts. </w:t>
      </w:r>
      <w:r>
        <w:rPr>
          <w:rFonts w:eastAsia="URWPalladioL-Ital"/>
          <w:sz w:val="16"/>
          <w:szCs w:val="16"/>
          <w:lang w:val="en-US" w:eastAsia="zh-CN" w:bidi="ar"/>
        </w:rPr>
        <w:t xml:space="preserve">J. Clean. Prod. </w:t>
      </w:r>
      <w:r>
        <w:rPr>
          <w:rFonts w:eastAsia="URWPalladioL-Bold"/>
          <w:b/>
          <w:sz w:val="16"/>
          <w:szCs w:val="16"/>
          <w:lang w:val="en-US" w:eastAsia="zh-CN" w:bidi="ar"/>
        </w:rPr>
        <w:t>2020</w:t>
      </w:r>
      <w:r>
        <w:rPr>
          <w:rFonts w:eastAsia="URWPalladioL-Roma"/>
          <w:sz w:val="16"/>
          <w:szCs w:val="16"/>
          <w:lang w:val="en-US" w:eastAsia="zh-CN" w:bidi="ar"/>
        </w:rPr>
        <w:t xml:space="preserve">, </w:t>
      </w:r>
      <w:r>
        <w:rPr>
          <w:rFonts w:eastAsia="URWPalladioL-Ital"/>
          <w:sz w:val="16"/>
          <w:szCs w:val="16"/>
          <w:lang w:val="en-US" w:eastAsia="zh-CN" w:bidi="ar"/>
        </w:rPr>
        <w:t>256</w:t>
      </w:r>
      <w:r>
        <w:rPr>
          <w:rFonts w:eastAsia="URWPalladioL-Roma"/>
          <w:sz w:val="16"/>
          <w:szCs w:val="16"/>
          <w:lang w:val="en-US" w:eastAsia="zh-CN" w:bidi="ar"/>
        </w:rPr>
        <w:t>, 120434. [</w:t>
      </w:r>
      <w:r>
        <w:fldChar w:fldCharType="begin"/>
      </w:r>
      <w:r>
        <w:instrText xml:space="preserve"> HYPERLINK "https://www.sciencedirect.com/science/article/abs/pii/S0959652620304819?via=ihub" </w:instrText>
      </w:r>
      <w:r>
        <w:fldChar w:fldCharType="separate"/>
      </w:r>
      <w:r>
        <w:rPr>
          <w:rStyle w:val="9"/>
          <w:rFonts w:eastAsia="URWPalladioL-Roma"/>
          <w:sz w:val="16"/>
          <w:szCs w:val="16"/>
          <w:lang w:val="en-US"/>
        </w:rPr>
        <w:t>https://www.sciencedirect.com/science/article/abs/pii/S0959652620304819?via%3Dihub</w:t>
      </w:r>
      <w:r>
        <w:rPr>
          <w:rStyle w:val="9"/>
          <w:rFonts w:eastAsia="URWPalladioL-Roma"/>
          <w:sz w:val="16"/>
          <w:szCs w:val="16"/>
          <w:lang w:val="en-US"/>
        </w:rPr>
        <w:fldChar w:fldCharType="end"/>
      </w:r>
      <w:r>
        <w:rPr>
          <w:rFonts w:eastAsia="URWPalladioL-Roma"/>
          <w:sz w:val="16"/>
          <w:szCs w:val="16"/>
          <w:lang w:val="en-US" w:eastAsia="zh-CN" w:bidi="ar"/>
        </w:rPr>
        <w:t>]</w:t>
      </w:r>
    </w:p>
    <w:p>
      <w:pPr>
        <w:spacing w:after="0" w:line="240" w:lineRule="auto"/>
        <w:ind w:left="552" w:right="0" w:firstLine="0"/>
        <w:jc w:val="left"/>
        <w:rPr>
          <w:rFonts w:eastAsia="URWPalladioL-Roma"/>
          <w:sz w:val="16"/>
          <w:szCs w:val="16"/>
          <w:lang w:val="en-US"/>
        </w:rPr>
      </w:pPr>
    </w:p>
    <w:p>
      <w:pPr>
        <w:numPr>
          <w:ilvl w:val="0"/>
          <w:numId w:val="9"/>
        </w:numPr>
        <w:spacing w:after="0" w:line="240" w:lineRule="auto"/>
        <w:ind w:right="0"/>
        <w:jc w:val="left"/>
        <w:rPr>
          <w:rFonts w:eastAsia="URWPalladioL-Roma"/>
          <w:sz w:val="16"/>
          <w:szCs w:val="16"/>
          <w:lang w:val="en-US"/>
        </w:rPr>
      </w:pPr>
      <w:r>
        <w:rPr>
          <w:rFonts w:eastAsia="URWPalladioL-Roma"/>
          <w:sz w:val="16"/>
          <w:szCs w:val="16"/>
          <w:lang w:val="en-US" w:eastAsia="zh-CN" w:bidi="ar"/>
        </w:rPr>
        <w:t xml:space="preserve">Grover, P.D.; Mishra, S.K. Biomass Briquetting: Technology and Pratices. In </w:t>
      </w:r>
      <w:r>
        <w:rPr>
          <w:rFonts w:eastAsia="URWPalladioL-Ital"/>
          <w:sz w:val="16"/>
          <w:szCs w:val="16"/>
          <w:lang w:val="en-US" w:eastAsia="zh-CN" w:bidi="ar"/>
        </w:rPr>
        <w:t>Regional Wood Energy Development Program in Asia, Field Document No. 46</w:t>
      </w:r>
      <w:r>
        <w:rPr>
          <w:rFonts w:eastAsia="URWPalladioL-Roma"/>
          <w:sz w:val="16"/>
          <w:szCs w:val="16"/>
          <w:lang w:val="en-US" w:eastAsia="zh-CN" w:bidi="ar"/>
        </w:rPr>
        <w:t>; Food and Agriculture Organization of the United Nations: Bangkok, Thailand, 1996; p. 46.</w:t>
      </w:r>
    </w:p>
    <w:p>
      <w:pPr>
        <w:spacing w:after="0" w:line="240" w:lineRule="auto"/>
        <w:rPr>
          <w:rFonts w:eastAsia="URWPalladioL-Ital"/>
          <w:sz w:val="16"/>
          <w:szCs w:val="16"/>
          <w:lang w:val="en-US"/>
        </w:rPr>
      </w:pPr>
    </w:p>
    <w:p>
      <w:pPr>
        <w:numPr>
          <w:ilvl w:val="0"/>
          <w:numId w:val="9"/>
        </w:numPr>
        <w:spacing w:after="0" w:line="240" w:lineRule="auto"/>
        <w:ind w:right="0"/>
        <w:jc w:val="left"/>
        <w:rPr>
          <w:rFonts w:eastAsia="URWPalladioL-Roma"/>
          <w:sz w:val="16"/>
          <w:szCs w:val="16"/>
          <w:lang w:val="en-US"/>
        </w:rPr>
      </w:pPr>
      <w:r>
        <w:rPr>
          <w:rFonts w:eastAsia="URWPalladioL-Roma"/>
          <w:sz w:val="16"/>
          <w:szCs w:val="16"/>
          <w:lang w:val="en-US" w:eastAsia="zh-CN" w:bidi="ar"/>
        </w:rPr>
        <w:t xml:space="preserve"> Chung, F.H. Unified theory and guidelines on adhesion. </w:t>
      </w:r>
      <w:r>
        <w:rPr>
          <w:rFonts w:eastAsia="URWPalladioL-Ital"/>
          <w:sz w:val="16"/>
          <w:szCs w:val="16"/>
          <w:lang w:val="en-US" w:eastAsia="zh-CN" w:bidi="ar"/>
        </w:rPr>
        <w:t xml:space="preserve">J. Appl. Polym. Sci. </w:t>
      </w:r>
      <w:r>
        <w:rPr>
          <w:rFonts w:eastAsia="URWPalladioL-Bold"/>
          <w:b/>
          <w:sz w:val="16"/>
          <w:szCs w:val="16"/>
          <w:lang w:val="en-US" w:eastAsia="zh-CN" w:bidi="ar"/>
        </w:rPr>
        <w:t>1991</w:t>
      </w:r>
      <w:r>
        <w:rPr>
          <w:rFonts w:eastAsia="URWPalladioL-Roma"/>
          <w:sz w:val="16"/>
          <w:szCs w:val="16"/>
          <w:lang w:val="en-US" w:eastAsia="zh-CN" w:bidi="ar"/>
        </w:rPr>
        <w:t xml:space="preserve">, </w:t>
      </w:r>
      <w:r>
        <w:rPr>
          <w:rFonts w:eastAsia="URWPalladioL-Ital"/>
          <w:sz w:val="16"/>
          <w:szCs w:val="16"/>
          <w:lang w:val="en-US" w:eastAsia="zh-CN" w:bidi="ar"/>
        </w:rPr>
        <w:t>42</w:t>
      </w:r>
      <w:r>
        <w:rPr>
          <w:rFonts w:eastAsia="URWPalladioL-Roma"/>
          <w:sz w:val="16"/>
          <w:szCs w:val="16"/>
          <w:lang w:val="en-US" w:eastAsia="zh-CN" w:bidi="ar"/>
        </w:rPr>
        <w:t>, 1319–1331. [</w:t>
      </w:r>
      <w:r>
        <w:fldChar w:fldCharType="begin"/>
      </w:r>
      <w:r>
        <w:instrText xml:space="preserve"> HYPERLINK "https://onlinelibrary.wiley.com/doi/10.1002/app.1991.070420515" </w:instrText>
      </w:r>
      <w:r>
        <w:fldChar w:fldCharType="separate"/>
      </w:r>
      <w:r>
        <w:rPr>
          <w:rStyle w:val="9"/>
          <w:rFonts w:eastAsia="URWPalladioL-Roma"/>
          <w:sz w:val="16"/>
          <w:szCs w:val="16"/>
          <w:lang w:val="en-US"/>
        </w:rPr>
        <w:t>https://onlinelibrary.wiley.com/doi/10.1002/app.1991.070420515</w:t>
      </w:r>
      <w:r>
        <w:rPr>
          <w:rStyle w:val="9"/>
          <w:rFonts w:eastAsia="URWPalladioL-Roma"/>
          <w:sz w:val="16"/>
          <w:szCs w:val="16"/>
          <w:lang w:val="en-US"/>
        </w:rPr>
        <w:fldChar w:fldCharType="end"/>
      </w:r>
      <w:r>
        <w:rPr>
          <w:rFonts w:eastAsia="URWPalladioL-Roma"/>
          <w:sz w:val="16"/>
          <w:szCs w:val="16"/>
          <w:lang w:val="en-US" w:eastAsia="zh-CN" w:bidi="ar"/>
        </w:rPr>
        <w:t xml:space="preserve">] </w:t>
      </w:r>
    </w:p>
    <w:p>
      <w:pPr>
        <w:pStyle w:val="10"/>
        <w:spacing w:after="160" w:afterAutospacing="0"/>
        <w:ind w:left="552"/>
        <w:rPr>
          <w:sz w:val="16"/>
          <w:szCs w:val="16"/>
        </w:rPr>
      </w:pPr>
    </w:p>
    <w:p>
      <w:pPr>
        <w:pStyle w:val="17"/>
        <w:spacing w:before="100" w:line="240" w:lineRule="auto"/>
        <w:rPr>
          <w:rFonts w:hint="default" w:eastAsia="URWPalladioL-Roma"/>
          <w:szCs w:val="20"/>
        </w:rPr>
      </w:pPr>
      <w:r>
        <w:rPr>
          <w:rFonts w:hint="default" w:ascii="Times New Roman" w:hAnsi="Times New Roman"/>
          <w:b/>
          <w:bCs/>
          <w:sz w:val="16"/>
          <w:szCs w:val="16"/>
          <w:lang w:bidi="ar"/>
        </w:rPr>
        <w:fldChar w:fldCharType="end"/>
      </w:r>
    </w:p>
    <w:p>
      <w:pPr>
        <w:spacing w:line="240" w:lineRule="auto"/>
        <w:ind w:right="113"/>
        <w:rPr>
          <w:rFonts w:eastAsia="URWPalladioL-Roma"/>
          <w:szCs w:val="20"/>
          <w:lang w:val="en-US"/>
        </w:rPr>
      </w:pPr>
    </w:p>
    <w:p>
      <w:pPr>
        <w:spacing w:line="240" w:lineRule="auto"/>
        <w:ind w:right="113"/>
        <w:rPr>
          <w:rFonts w:eastAsia="URWPalladioL-Roma"/>
          <w:szCs w:val="20"/>
          <w:lang w:val="en-US"/>
        </w:rPr>
      </w:pPr>
    </w:p>
    <w:p>
      <w:pPr>
        <w:spacing w:after="3" w:line="249" w:lineRule="auto"/>
        <w:ind w:right="0" w:firstLine="0"/>
        <w:rPr>
          <w:szCs w:val="20"/>
        </w:rPr>
      </w:pPr>
    </w:p>
    <w:p/>
    <w:sectPr>
      <w:type w:val="continuous"/>
      <w:pgSz w:w="12240" w:h="15840"/>
      <w:pgMar w:top="1008" w:right="933" w:bottom="435" w:left="936" w:header="720" w:footer="720" w:gutter="0"/>
      <w:cols w:space="237" w:num="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Lucida Sans Unicode">
    <w:panose1 w:val="020B0602030504020204"/>
    <w:charset w:val="00"/>
    <w:family w:val="swiss"/>
    <w:pitch w:val="default"/>
    <w:sig w:usb0="80001AFF" w:usb1="0000396B" w:usb2="00000000" w:usb3="00000000" w:csb0="200000BF" w:csb1="D7F70000"/>
  </w:font>
  <w:font w:name="Source Sans Pro">
    <w:panose1 w:val="020B0503030403020204"/>
    <w:charset w:val="00"/>
    <w:family w:val="swiss"/>
    <w:pitch w:val="default"/>
    <w:sig w:usb0="600002F7" w:usb1="02000001" w:usb2="00000000" w:usb3="00000000" w:csb0="2000019F" w:csb1="00000000"/>
  </w:font>
  <w:font w:name="Symbol">
    <w:panose1 w:val="05050102010706020507"/>
    <w:charset w:val="02"/>
    <w:family w:val="roman"/>
    <w:pitch w:val="default"/>
    <w:sig w:usb0="00000000" w:usb1="00000000" w:usb2="00000000" w:usb3="00000000" w:csb0="80000000" w:csb1="00000000"/>
  </w:font>
  <w:font w:name="URWPalladioL-Roma">
    <w:altName w:val="AMGDT"/>
    <w:panose1 w:val="00000000000000000000"/>
    <w:charset w:val="00"/>
    <w:family w:val="auto"/>
    <w:pitch w:val="default"/>
    <w:sig w:usb0="00000000" w:usb1="00000000" w:usb2="00000000" w:usb3="00000000" w:csb0="00000001" w:csb1="00000000"/>
  </w:font>
  <w:font w:name="CMSY10">
    <w:altName w:val="AMGDT"/>
    <w:panose1 w:val="00000000000000000000"/>
    <w:charset w:val="00"/>
    <w:family w:val="auto"/>
    <w:pitch w:val="default"/>
    <w:sig w:usb0="00000000" w:usb1="00000000" w:usb2="00000000" w:usb3="00000000" w:csb0="00000001" w:csb1="00000000"/>
  </w:font>
  <w:font w:name="URWPalladioL-Ital">
    <w:altName w:val="AMGDT"/>
    <w:panose1 w:val="00000000000000000000"/>
    <w:charset w:val="00"/>
    <w:family w:val="auto"/>
    <w:pitch w:val="default"/>
    <w:sig w:usb0="00000000" w:usb1="00000000" w:usb2="00000000" w:usb3="00000000" w:csb0="00000001" w:csb1="00000000"/>
  </w:font>
  <w:font w:name="URWPalladioL-Bold">
    <w:altName w:val="AMGDT"/>
    <w:panose1 w:val="00000000000000000000"/>
    <w:charset w:val="00"/>
    <w:family w:val="auto"/>
    <w:pitch w:val="default"/>
    <w:sig w:usb0="00000000" w:usb1="00000000" w:usb2="00000000" w:usb3="00000000" w:csb0="00000001" w:csb1="00000000"/>
  </w:font>
  <w:font w:name="VnURWPalladioL">
    <w:altName w:val="AMGDT"/>
    <w:panose1 w:val="000000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4" w:lineRule="auto"/>
      </w:pPr>
      <w:r>
        <w:separator/>
      </w:r>
    </w:p>
  </w:footnote>
  <w:footnote w:type="continuationSeparator" w:id="1">
    <w:p>
      <w:pPr>
        <w:spacing w:before="0" w:after="0" w:line="254"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772" w:firstLine="0"/>
      <w:jc w:val="center"/>
      <w:rPr>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772" w:firstLine="0"/>
      <w:jc w:val="left"/>
    </w:pPr>
    <w:r>
      <w:rPr>
        <w:sz w:val="16"/>
      </w:rPr>
      <w:t xml:space="preserve">J. Shiv </w:t>
    </w:r>
    <w:r>
      <w:rPr>
        <w:i/>
        <w:sz w:val="16"/>
      </w:rPr>
      <w:t xml:space="preserve">et al.                                                                        </w:t>
    </w:r>
    <w:r>
      <w:rPr>
        <w:sz w:val="16"/>
      </w:rPr>
      <w:t xml:space="preserve">International Journal of Recent Advances in Multidisciplinary Topics, VOL. 2, NO. 7, JULY 2021 </w:t>
    </w:r>
    <w:r>
      <w:fldChar w:fldCharType="begin"/>
    </w:r>
    <w:r>
      <w:instrText xml:space="preserve"> PAGE   \* MERGEFORMAT </w:instrText>
    </w:r>
    <w:r>
      <w:fldChar w:fldCharType="separate"/>
    </w:r>
    <w:r>
      <w:rPr>
        <w:sz w:val="16"/>
      </w:rPr>
      <w:t>228</w:t>
    </w:r>
    <w:r>
      <w:rPr>
        <w:sz w:val="16"/>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right="-772" w:firstLine="0"/>
      <w:jc w:val="right"/>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4465C"/>
    <w:multiLevelType w:val="singleLevel"/>
    <w:tmpl w:val="1B24465C"/>
    <w:lvl w:ilvl="0" w:tentative="0">
      <w:start w:val="1"/>
      <w:numFmt w:val="decimal"/>
      <w:suff w:val="space"/>
      <w:lvlText w:val="%1."/>
      <w:lvlJc w:val="left"/>
    </w:lvl>
  </w:abstractNum>
  <w:abstractNum w:abstractNumId="1">
    <w:nsid w:val="2AE6CE8E"/>
    <w:multiLevelType w:val="singleLevel"/>
    <w:tmpl w:val="2AE6CE8E"/>
    <w:lvl w:ilvl="0" w:tentative="0">
      <w:start w:val="1"/>
      <w:numFmt w:val="decimal"/>
      <w:suff w:val="space"/>
      <w:lvlText w:val="%1."/>
      <w:lvlJc w:val="left"/>
    </w:lvl>
  </w:abstractNum>
  <w:abstractNum w:abstractNumId="2">
    <w:nsid w:val="2B3422AA"/>
    <w:multiLevelType w:val="multilevel"/>
    <w:tmpl w:val="2B3422A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7DDD391"/>
    <w:multiLevelType w:val="multilevel"/>
    <w:tmpl w:val="37DDD391"/>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3AE814B9"/>
    <w:multiLevelType w:val="multilevel"/>
    <w:tmpl w:val="3AE814B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5">
    <w:nsid w:val="48060D3D"/>
    <w:multiLevelType w:val="singleLevel"/>
    <w:tmpl w:val="48060D3D"/>
    <w:lvl w:ilvl="0" w:tentative="0">
      <w:start w:val="1"/>
      <w:numFmt w:val="decimal"/>
      <w:suff w:val="space"/>
      <w:lvlText w:val="%1)"/>
      <w:lvlJc w:val="left"/>
      <w:rPr>
        <w:b/>
        <w:bCs/>
        <w:i w:val="0"/>
        <w:iCs/>
      </w:rPr>
    </w:lvl>
  </w:abstractNum>
  <w:abstractNum w:abstractNumId="6">
    <w:nsid w:val="5452ED8D"/>
    <w:multiLevelType w:val="singleLevel"/>
    <w:tmpl w:val="5452ED8D"/>
    <w:lvl w:ilvl="0" w:tentative="0">
      <w:start w:val="1"/>
      <w:numFmt w:val="decimal"/>
      <w:suff w:val="space"/>
      <w:lvlText w:val="%1)"/>
      <w:lvlJc w:val="left"/>
    </w:lvl>
  </w:abstractNum>
  <w:abstractNum w:abstractNumId="7">
    <w:nsid w:val="58E2314D"/>
    <w:multiLevelType w:val="multilevel"/>
    <w:tmpl w:val="58E2314D"/>
    <w:lvl w:ilvl="0" w:tentative="0">
      <w:start w:val="1"/>
      <w:numFmt w:val="decimal"/>
      <w:lvlText w:val="%1."/>
      <w:lvlJc w:val="left"/>
      <w:pPr>
        <w:ind w:left="552" w:hanging="360"/>
      </w:pPr>
      <w:rPr>
        <w:rFonts w:hint="default"/>
      </w:rPr>
    </w:lvl>
    <w:lvl w:ilvl="1" w:tentative="0">
      <w:start w:val="1"/>
      <w:numFmt w:val="lowerLetter"/>
      <w:lvlText w:val="%2."/>
      <w:lvlJc w:val="left"/>
      <w:pPr>
        <w:ind w:left="1272" w:hanging="360"/>
      </w:pPr>
    </w:lvl>
    <w:lvl w:ilvl="2" w:tentative="0">
      <w:start w:val="1"/>
      <w:numFmt w:val="lowerRoman"/>
      <w:lvlText w:val="%3."/>
      <w:lvlJc w:val="right"/>
      <w:pPr>
        <w:ind w:left="1992" w:hanging="180"/>
      </w:pPr>
    </w:lvl>
    <w:lvl w:ilvl="3" w:tentative="0">
      <w:start w:val="1"/>
      <w:numFmt w:val="decimal"/>
      <w:lvlText w:val="%4."/>
      <w:lvlJc w:val="left"/>
      <w:pPr>
        <w:ind w:left="2712" w:hanging="360"/>
      </w:pPr>
    </w:lvl>
    <w:lvl w:ilvl="4" w:tentative="0">
      <w:start w:val="1"/>
      <w:numFmt w:val="lowerLetter"/>
      <w:lvlText w:val="%5."/>
      <w:lvlJc w:val="left"/>
      <w:pPr>
        <w:ind w:left="3432" w:hanging="360"/>
      </w:pPr>
    </w:lvl>
    <w:lvl w:ilvl="5" w:tentative="0">
      <w:start w:val="1"/>
      <w:numFmt w:val="lowerRoman"/>
      <w:lvlText w:val="%6."/>
      <w:lvlJc w:val="right"/>
      <w:pPr>
        <w:ind w:left="4152" w:hanging="180"/>
      </w:pPr>
    </w:lvl>
    <w:lvl w:ilvl="6" w:tentative="0">
      <w:start w:val="1"/>
      <w:numFmt w:val="decimal"/>
      <w:lvlText w:val="%7."/>
      <w:lvlJc w:val="left"/>
      <w:pPr>
        <w:ind w:left="4872" w:hanging="360"/>
      </w:pPr>
    </w:lvl>
    <w:lvl w:ilvl="7" w:tentative="0">
      <w:start w:val="1"/>
      <w:numFmt w:val="lowerLetter"/>
      <w:lvlText w:val="%8."/>
      <w:lvlJc w:val="left"/>
      <w:pPr>
        <w:ind w:left="5592" w:hanging="360"/>
      </w:pPr>
    </w:lvl>
    <w:lvl w:ilvl="8" w:tentative="0">
      <w:start w:val="1"/>
      <w:numFmt w:val="lowerRoman"/>
      <w:lvlText w:val="%9."/>
      <w:lvlJc w:val="right"/>
      <w:pPr>
        <w:ind w:left="6312" w:hanging="180"/>
      </w:pPr>
    </w:lvl>
  </w:abstractNum>
  <w:abstractNum w:abstractNumId="8">
    <w:nsid w:val="7DBD0B19"/>
    <w:multiLevelType w:val="multilevel"/>
    <w:tmpl w:val="7DBD0B1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5"/>
  </w:num>
  <w:num w:numId="3">
    <w:abstractNumId w:val="6"/>
  </w:num>
  <w:num w:numId="4">
    <w:abstractNumId w:val="1"/>
  </w:num>
  <w:num w:numId="5">
    <w:abstractNumId w:val="8"/>
  </w:num>
  <w:num w:numId="6">
    <w:abstractNumId w:val="0"/>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0B3"/>
    <w:rsid w:val="00071AD5"/>
    <w:rsid w:val="00094AE8"/>
    <w:rsid w:val="001F5C9C"/>
    <w:rsid w:val="0031155A"/>
    <w:rsid w:val="004E1321"/>
    <w:rsid w:val="0055049F"/>
    <w:rsid w:val="00867312"/>
    <w:rsid w:val="00D620B3"/>
    <w:rsid w:val="052D70D7"/>
    <w:rsid w:val="07ED277C"/>
    <w:rsid w:val="09B66095"/>
    <w:rsid w:val="1B7F4E2E"/>
    <w:rsid w:val="33462B51"/>
    <w:rsid w:val="49561246"/>
    <w:rsid w:val="52D9702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5" w:line="254" w:lineRule="auto"/>
      <w:ind w:right="49" w:firstLine="192"/>
      <w:jc w:val="both"/>
    </w:pPr>
    <w:rPr>
      <w:rFonts w:ascii="Times New Roman" w:hAnsi="Times New Roman" w:eastAsia="Times New Roman" w:cs="Times New Roman"/>
      <w:color w:val="000000"/>
      <w:szCs w:val="22"/>
      <w:lang w:val="en-IN" w:eastAsia="en-IN" w:bidi="ar-SA"/>
    </w:rPr>
  </w:style>
  <w:style w:type="paragraph" w:styleId="2">
    <w:name w:val="heading 1"/>
    <w:next w:val="1"/>
    <w:link w:val="13"/>
    <w:qFormat/>
    <w:uiPriority w:val="9"/>
    <w:pPr>
      <w:keepNext/>
      <w:keepLines/>
      <w:spacing w:line="259" w:lineRule="auto"/>
      <w:ind w:left="10" w:right="179" w:hanging="10"/>
      <w:outlineLvl w:val="0"/>
    </w:pPr>
    <w:rPr>
      <w:rFonts w:ascii="Times New Roman" w:hAnsi="Times New Roman" w:eastAsia="Times New Roman" w:cs="Times New Roman"/>
      <w:i/>
      <w:color w:val="000000"/>
      <w:szCs w:val="22"/>
      <w:lang w:val="en-IN" w:eastAsia="en-IN" w:bidi="ar-SA"/>
    </w:rPr>
  </w:style>
  <w:style w:type="paragraph" w:styleId="3">
    <w:name w:val="heading 2"/>
    <w:next w:val="1"/>
    <w:link w:val="14"/>
    <w:unhideWhenUsed/>
    <w:qFormat/>
    <w:uiPriority w:val="9"/>
    <w:pPr>
      <w:keepNext/>
      <w:keepLines/>
      <w:spacing w:after="58" w:line="259" w:lineRule="auto"/>
      <w:ind w:left="10" w:right="50" w:hanging="10"/>
      <w:jc w:val="center"/>
      <w:outlineLvl w:val="1"/>
    </w:pPr>
    <w:rPr>
      <w:rFonts w:ascii="Times New Roman" w:hAnsi="Times New Roman" w:eastAsia="Times New Roman" w:cs="Times New Roman"/>
      <w:b/>
      <w:color w:val="000000"/>
      <w:szCs w:val="22"/>
      <w:lang w:val="en-IN" w:eastAsia="en-IN" w:bidi="ar-SA"/>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Emphasis"/>
    <w:basedOn w:val="4"/>
    <w:qFormat/>
    <w:uiPriority w:val="0"/>
    <w:rPr>
      <w:i/>
      <w:iCs/>
    </w:rPr>
  </w:style>
  <w:style w:type="paragraph" w:styleId="7">
    <w:name w:val="footer"/>
    <w:basedOn w:val="1"/>
    <w:link w:val="18"/>
    <w:unhideWhenUsed/>
    <w:uiPriority w:val="99"/>
    <w:pPr>
      <w:tabs>
        <w:tab w:val="center" w:pos="4513"/>
        <w:tab w:val="right" w:pos="9026"/>
      </w:tabs>
      <w:spacing w:after="0" w:line="240" w:lineRule="auto"/>
    </w:pPr>
  </w:style>
  <w:style w:type="paragraph" w:styleId="8">
    <w:name w:val="header"/>
    <w:basedOn w:val="1"/>
    <w:link w:val="19"/>
    <w:unhideWhenUsed/>
    <w:qFormat/>
    <w:uiPriority w:val="99"/>
    <w:pPr>
      <w:tabs>
        <w:tab w:val="center" w:pos="4680"/>
        <w:tab w:val="right" w:pos="9360"/>
      </w:tabs>
      <w:spacing w:after="0" w:line="240" w:lineRule="auto"/>
      <w:ind w:right="0" w:firstLine="0"/>
      <w:jc w:val="left"/>
    </w:pPr>
    <w:rPr>
      <w:rFonts w:asciiTheme="minorHAnsi" w:hAnsiTheme="minorHAnsi" w:eastAsiaTheme="minorEastAsia"/>
      <w:color w:val="auto"/>
      <w:sz w:val="22"/>
      <w:lang w:val="en-US" w:eastAsia="en-US"/>
    </w:rPr>
  </w:style>
  <w:style w:type="character" w:styleId="9">
    <w:name w:val="Hyperlink"/>
    <w:basedOn w:val="4"/>
    <w:qFormat/>
    <w:uiPriority w:val="0"/>
    <w:rPr>
      <w:color w:val="0000FF"/>
      <w:u w:val="single"/>
    </w:rPr>
  </w:style>
  <w:style w:type="paragraph" w:styleId="10">
    <w:name w:val="Normal (Web)"/>
    <w:qFormat/>
    <w:uiPriority w:val="99"/>
    <w:pPr>
      <w:spacing w:beforeAutospacing="1" w:afterAutospacing="1"/>
    </w:pPr>
    <w:rPr>
      <w:rFonts w:ascii="Times New Roman" w:hAnsi="Times New Roman" w:eastAsia="SimSun" w:cs="Times New Roman"/>
      <w:sz w:val="24"/>
      <w:szCs w:val="24"/>
      <w:lang w:val="en-US" w:eastAsia="zh-CN" w:bidi="ar-SA"/>
    </w:rPr>
  </w:style>
  <w:style w:type="character" w:styleId="11">
    <w:name w:val="Strong"/>
    <w:basedOn w:val="4"/>
    <w:qFormat/>
    <w:uiPriority w:val="0"/>
    <w:rPr>
      <w:b/>
      <w:bCs/>
    </w:rPr>
  </w:style>
  <w:style w:type="table" w:styleId="12">
    <w:name w:val="Table Grid"/>
    <w:basedOn w:val="5"/>
    <w:qFormat/>
    <w:uiPriority w:val="39"/>
    <w:rPr>
      <w:rFonts w:ascii="Calibri" w:hAnsi="Calibri" w:eastAsia="Calibri"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ing 1 Char"/>
    <w:basedOn w:val="4"/>
    <w:link w:val="2"/>
    <w:qFormat/>
    <w:uiPriority w:val="9"/>
    <w:rPr>
      <w:rFonts w:ascii="Times New Roman" w:hAnsi="Times New Roman" w:eastAsia="Times New Roman" w:cs="Times New Roman"/>
      <w:i/>
      <w:color w:val="000000"/>
      <w:sz w:val="20"/>
      <w:lang w:eastAsia="en-IN"/>
    </w:rPr>
  </w:style>
  <w:style w:type="character" w:customStyle="1" w:styleId="14">
    <w:name w:val="Heading 2 Char"/>
    <w:basedOn w:val="4"/>
    <w:link w:val="3"/>
    <w:uiPriority w:val="9"/>
    <w:rPr>
      <w:rFonts w:ascii="Times New Roman" w:hAnsi="Times New Roman" w:eastAsia="Times New Roman" w:cs="Times New Roman"/>
      <w:b/>
      <w:color w:val="000000"/>
      <w:sz w:val="20"/>
      <w:lang w:eastAsia="en-IN"/>
    </w:rPr>
  </w:style>
  <w:style w:type="table" w:customStyle="1" w:styleId="15">
    <w:name w:val="TableGrid"/>
    <w:uiPriority w:val="0"/>
    <w:rPr>
      <w:rFonts w:eastAsiaTheme="minorEastAsia"/>
    </w:rPr>
    <w:tblPr>
      <w:tblCellMar>
        <w:top w:w="0" w:type="dxa"/>
        <w:left w:w="0" w:type="dxa"/>
        <w:bottom w:w="0" w:type="dxa"/>
        <w:right w:w="0" w:type="dxa"/>
      </w:tblCellMar>
    </w:tblPr>
  </w:style>
  <w:style w:type="paragraph" w:styleId="16">
    <w:name w:val="List Paragraph"/>
    <w:basedOn w:val="1"/>
    <w:qFormat/>
    <w:uiPriority w:val="34"/>
    <w:pPr>
      <w:ind w:left="720"/>
      <w:contextualSpacing/>
    </w:pPr>
  </w:style>
  <w:style w:type="paragraph" w:customStyle="1" w:styleId="17">
    <w:name w:val="msobibliography"/>
    <w:qFormat/>
    <w:uiPriority w:val="0"/>
    <w:pPr>
      <w:spacing w:beforeAutospacing="1" w:after="160" w:line="254" w:lineRule="auto"/>
    </w:pPr>
    <w:rPr>
      <w:rFonts w:hint="eastAsia" w:ascii="Calibri" w:hAnsi="Calibri" w:eastAsia="Times New Roman" w:cs="Times New Roman"/>
      <w:sz w:val="22"/>
      <w:szCs w:val="22"/>
      <w:lang w:val="en-US" w:eastAsia="zh-CN" w:bidi="ar-SA"/>
    </w:rPr>
  </w:style>
  <w:style w:type="character" w:customStyle="1" w:styleId="18">
    <w:name w:val="Footer Char"/>
    <w:basedOn w:val="4"/>
    <w:link w:val="7"/>
    <w:uiPriority w:val="99"/>
    <w:rPr>
      <w:rFonts w:ascii="Times New Roman" w:hAnsi="Times New Roman" w:eastAsia="Times New Roman" w:cs="Times New Roman"/>
      <w:color w:val="000000"/>
      <w:sz w:val="20"/>
      <w:lang w:eastAsia="en-IN"/>
    </w:rPr>
  </w:style>
  <w:style w:type="character" w:customStyle="1" w:styleId="19">
    <w:name w:val="Header Char"/>
    <w:basedOn w:val="4"/>
    <w:link w:val="8"/>
    <w:qFormat/>
    <w:uiPriority w:val="99"/>
    <w:rPr>
      <w:rFonts w:cs="Times New Roman" w:eastAsiaTheme="minorEastAsia"/>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numbering" Target="numbering.xml"/><Relationship Id="rId15" Type="http://schemas.openxmlformats.org/officeDocument/2006/relationships/image" Target="media/image7.png"/><Relationship Id="rId14" Type="http://schemas.openxmlformats.org/officeDocument/2006/relationships/image" Target="media/image6.jpeg"/><Relationship Id="rId13" Type="http://schemas.openxmlformats.org/officeDocument/2006/relationships/image" Target="media/image5.jpeg"/><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968AA5-79AE-4FC2-BA05-CFE8F8A6DF4A}">
  <ds:schemaRefs/>
</ds:datastoreItem>
</file>

<file path=docProps/app.xml><?xml version="1.0" encoding="utf-8"?>
<Properties xmlns="http://schemas.openxmlformats.org/officeDocument/2006/extended-properties" xmlns:vt="http://schemas.openxmlformats.org/officeDocument/2006/docPropsVTypes">
  <Template>Normal</Template>
  <Pages>8</Pages>
  <Words>5095</Words>
  <Characters>29048</Characters>
  <Lines>242</Lines>
  <Paragraphs>68</Paragraphs>
  <TotalTime>38</TotalTime>
  <ScaleCrop>false</ScaleCrop>
  <LinksUpToDate>false</LinksUpToDate>
  <CharactersWithSpaces>34075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2023-03-25T08:04:00Z</dcterms:created>
  <dc:creator>jai shiv</dc:creator>
  <cp:lastModifiedBy>Jai Shiv</cp:lastModifiedBy>
  <dcterms:modified xsi:type="dcterms:W3CDTF">2023-05-23T02:22:09Z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B34C80760D7F4E03B8D602793D96E90A</vt:lpwstr>
  </property>
</Properties>
</file>