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43AA8" w:rsidRPr="00ED0082" w:rsidRDefault="00743AA8" w:rsidP="00743AA8">
      <w:pPr>
        <w:spacing w:after="0" w:line="480" w:lineRule="auto"/>
        <w:jc w:val="center"/>
        <w:rPr>
          <w:rFonts w:ascii="Times New Roman" w:hAnsi="Times New Roman" w:cs="Times New Roman"/>
          <w:b/>
          <w:bCs/>
          <w:sz w:val="28"/>
          <w:szCs w:val="28"/>
        </w:rPr>
      </w:pPr>
      <w:r w:rsidRPr="00ED0082">
        <w:rPr>
          <w:rFonts w:ascii="Times New Roman" w:hAnsi="Times New Roman" w:cs="Times New Roman"/>
          <w:b/>
          <w:bCs/>
          <w:sz w:val="28"/>
          <w:szCs w:val="28"/>
        </w:rPr>
        <w:t>TRANSGLUTAMINASE AND ITS INDUSTRIAL APPLICATIONS – A REVIEW</w:t>
      </w:r>
    </w:p>
    <w:p w:rsidR="00743AA8" w:rsidRPr="00ED0082" w:rsidRDefault="00743AA8" w:rsidP="00743AA8">
      <w:pPr>
        <w:spacing w:after="0" w:line="360" w:lineRule="auto"/>
        <w:jc w:val="center"/>
        <w:rPr>
          <w:rFonts w:ascii="Times New Roman" w:hAnsi="Times New Roman" w:cs="Times New Roman"/>
          <w:b/>
          <w:bCs/>
          <w:sz w:val="24"/>
          <w:szCs w:val="24"/>
        </w:rPr>
      </w:pPr>
      <w:bookmarkStart w:id="0" w:name="_Hlk127485373"/>
      <w:r w:rsidRPr="00ED0082">
        <w:rPr>
          <w:rFonts w:ascii="Times New Roman" w:hAnsi="Times New Roman" w:cs="Times New Roman"/>
          <w:b/>
          <w:bCs/>
          <w:sz w:val="24"/>
          <w:szCs w:val="24"/>
        </w:rPr>
        <w:t>Dhandapani Ramesh [1], Mahavishnu Thangarathinam[1], Sunilkishorr Manikandan [1],</w:t>
      </w:r>
    </w:p>
    <w:p w:rsidR="00743AA8" w:rsidRPr="00ED0082" w:rsidRDefault="00743AA8" w:rsidP="00743AA8">
      <w:pPr>
        <w:spacing w:after="0" w:line="360" w:lineRule="auto"/>
        <w:jc w:val="center"/>
        <w:rPr>
          <w:rFonts w:ascii="Times New Roman" w:hAnsi="Times New Roman" w:cs="Times New Roman"/>
          <w:b/>
          <w:bCs/>
          <w:sz w:val="24"/>
          <w:szCs w:val="24"/>
        </w:rPr>
      </w:pPr>
      <w:r w:rsidRPr="00ED0082">
        <w:rPr>
          <w:rFonts w:ascii="Times New Roman" w:hAnsi="Times New Roman" w:cs="Times New Roman"/>
          <w:b/>
          <w:bCs/>
          <w:sz w:val="24"/>
          <w:szCs w:val="24"/>
        </w:rPr>
        <w:t xml:space="preserve">Gopal Samy Balakrishnan [1]    </w:t>
      </w:r>
    </w:p>
    <w:p w:rsidR="00743AA8" w:rsidRPr="00ED0082" w:rsidRDefault="00743AA8" w:rsidP="00ED0082">
      <w:pPr>
        <w:pStyle w:val="ListParagraph"/>
        <w:numPr>
          <w:ilvl w:val="0"/>
          <w:numId w:val="3"/>
        </w:numPr>
        <w:spacing w:after="0" w:line="360" w:lineRule="auto"/>
        <w:jc w:val="center"/>
        <w:rPr>
          <w:rFonts w:ascii="Times New Roman" w:hAnsi="Times New Roman" w:cs="Times New Roman"/>
          <w:sz w:val="20"/>
          <w:szCs w:val="20"/>
        </w:rPr>
      </w:pPr>
      <w:r w:rsidRPr="00ED0082">
        <w:rPr>
          <w:rFonts w:ascii="Times New Roman" w:hAnsi="Times New Roman" w:cs="Times New Roman"/>
          <w:sz w:val="20"/>
          <w:szCs w:val="20"/>
        </w:rPr>
        <w:t>Department of Biotechnology, V.S.B. Engineering College, Karur</w:t>
      </w:r>
      <w:bookmarkEnd w:id="0"/>
    </w:p>
    <w:p w:rsidR="00743AA8" w:rsidRPr="00ED0082" w:rsidRDefault="00ED0082" w:rsidP="00ED0082">
      <w:pPr>
        <w:spacing w:after="0" w:line="480" w:lineRule="auto"/>
        <w:jc w:val="center"/>
        <w:rPr>
          <w:rFonts w:ascii="Times New Roman" w:hAnsi="Times New Roman" w:cs="Times New Roman"/>
          <w:b/>
          <w:bCs/>
          <w:sz w:val="24"/>
          <w:szCs w:val="24"/>
        </w:rPr>
      </w:pPr>
      <w:r w:rsidRPr="00ED0082">
        <w:rPr>
          <w:rFonts w:ascii="Times New Roman" w:hAnsi="Times New Roman" w:cs="Times New Roman"/>
          <w:b/>
          <w:bCs/>
          <w:sz w:val="24"/>
          <w:szCs w:val="24"/>
        </w:rPr>
        <w:t>ABSTRACT</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Transglutaminases are a class of catalytic enzymes that catalyze the creation of a covalent link between a free amine group of a protein- or acyl acceptor (lysine) and a gamma-carboxamide group of a protein- or acyl donor (glutamine). This causes the alteration of proteins through intramolecular or intermolecular pass-linking, increasing the protein's ability to function. Transglutaminase had a lot of attention in recent years due to its wide range of uses in industries like food science, pharmaceuticals, and biotechnology. Production of transglutaminase started to play a significant role.  The production methods, significance, and uses of transglutaminase in numerous new sectors are outlined in this article. We also discuss how to effectively use fish waste meals in media optimization to boost the production of transglutaminase as well as the effects of fish waste on the environment.</w:t>
      </w:r>
    </w:p>
    <w:p w:rsidR="00743AA8" w:rsidRPr="00ED0082" w:rsidRDefault="00743AA8" w:rsidP="00743AA8">
      <w:pPr>
        <w:spacing w:after="0" w:line="480" w:lineRule="auto"/>
        <w:jc w:val="both"/>
        <w:rPr>
          <w:rFonts w:ascii="Times New Roman" w:hAnsi="Times New Roman" w:cs="Times New Roman"/>
          <w:sz w:val="20"/>
          <w:szCs w:val="20"/>
        </w:rPr>
      </w:pPr>
      <w:r w:rsidRPr="00ED0082">
        <w:rPr>
          <w:rFonts w:ascii="Times New Roman" w:hAnsi="Times New Roman" w:cs="Times New Roman"/>
          <w:b/>
          <w:bCs/>
          <w:sz w:val="20"/>
          <w:szCs w:val="20"/>
        </w:rPr>
        <w:t>Keywords</w:t>
      </w:r>
      <w:r w:rsidRPr="00ED0082">
        <w:rPr>
          <w:rFonts w:ascii="Times New Roman" w:hAnsi="Times New Roman" w:cs="Times New Roman"/>
          <w:sz w:val="20"/>
          <w:szCs w:val="20"/>
        </w:rPr>
        <w:t>: Transglutaminase. Catalytic enzymes. Cross-link.  Importance. Application.  Fish meal waste. Media optimization.</w:t>
      </w:r>
    </w:p>
    <w:p w:rsidR="00743AA8" w:rsidRPr="00ED0082" w:rsidRDefault="00ED0082" w:rsidP="00743AA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Pr="00ED0082">
        <w:rPr>
          <w:rFonts w:ascii="Times New Roman" w:hAnsi="Times New Roman" w:cs="Times New Roman"/>
          <w:b/>
          <w:bCs/>
          <w:sz w:val="24"/>
          <w:szCs w:val="24"/>
        </w:rPr>
        <w:t>INTRODUCTION</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One of the biocatalysts that facilitates the creation of isopeptide bonds between proteins is transglutaminase. It is frequently employed in the manufacturing of dairy products including cheese, fermented milk, yogurt, butter, etc., and has been utilized to alter the functional properties of proteins in the food processing sector. (Zhang et al. </w:t>
      </w:r>
      <w:hyperlink w:anchor="R34" w:history="1">
        <w:r w:rsidRPr="00ED0082">
          <w:rPr>
            <w:rStyle w:val="Hyperlink"/>
            <w:rFonts w:ascii="Times New Roman" w:hAnsi="Times New Roman" w:cs="Times New Roman"/>
            <w:sz w:val="20"/>
            <w:szCs w:val="20"/>
          </w:rPr>
          <w:t>2019</w:t>
        </w:r>
      </w:hyperlink>
      <w:r w:rsidRPr="00ED0082">
        <w:rPr>
          <w:rFonts w:ascii="Times New Roman" w:hAnsi="Times New Roman" w:cs="Times New Roman"/>
          <w:sz w:val="20"/>
          <w:szCs w:val="20"/>
        </w:rPr>
        <w:t>) It benefits different foods and their by-products by improving their texture, water-holding capacity, and other crucial qualities. In many nations, it is also regarded as a processing aid.</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One of the transferases catalyzes the acyl transition between glutamine residues is catalyzed by one of the transferases, a class of calcium-dependent enzymes. In the 1980s, Transglutaminase was also isolated by Clarke et al. from guinea-pig liver blood, the most important source of this enzyme. It plays a major role in enhancing the properties of final products (Chan et al. </w:t>
      </w:r>
      <w:hyperlink w:anchor="R03" w:history="1">
        <w:r w:rsidRPr="00ED0082">
          <w:rPr>
            <w:rStyle w:val="Hyperlink"/>
            <w:rFonts w:ascii="Times New Roman" w:hAnsi="Times New Roman" w:cs="Times New Roman"/>
            <w:sz w:val="20"/>
            <w:szCs w:val="20"/>
          </w:rPr>
          <w:t>2019</w:t>
        </w:r>
      </w:hyperlink>
      <w:r w:rsidRPr="00ED0082">
        <w:rPr>
          <w:rFonts w:ascii="Times New Roman" w:hAnsi="Times New Roman" w:cs="Times New Roman"/>
          <w:sz w:val="20"/>
          <w:szCs w:val="20"/>
        </w:rPr>
        <w:t xml:space="preserve">). The various properties of transglutaminase are gelatine formation, </w:t>
      </w:r>
      <w:r w:rsidRPr="00ED0082">
        <w:rPr>
          <w:rFonts w:ascii="Times New Roman" w:hAnsi="Times New Roman" w:cs="Times New Roman"/>
          <w:sz w:val="20"/>
          <w:szCs w:val="20"/>
        </w:rPr>
        <w:lastRenderedPageBreak/>
        <w:t xml:space="preserve">high viscosity, withstand high thermal stability, the capacity for water retention, and holding stability. Its crosslinking property is used to improve food’s physical and functional quality. It is heavily used in the food industry as a food additive, textile, and biopolymer, the interest in these enzymes is also focused on several biological processes such as curing membranes, blood clotting epidermal keratinization wound healing, and clinical applications such as neurodegenerative diseases and blood coagulation disorders, bone tissue healing processes and cell differentiation processes, tissue stabilization, and even in apoptosis (Li, X., &amp; Fan, D. </w:t>
      </w:r>
      <w:hyperlink w:anchor="R16" w:history="1">
        <w:r w:rsidRPr="00ED0082">
          <w:rPr>
            <w:rStyle w:val="Hyperlink"/>
            <w:rFonts w:ascii="Times New Roman" w:hAnsi="Times New Roman" w:cs="Times New Roman"/>
            <w:sz w:val="20"/>
            <w:szCs w:val="20"/>
          </w:rPr>
          <w:t>2019</w:t>
        </w:r>
      </w:hyperlink>
      <w:r w:rsidRPr="00ED0082">
        <w:rPr>
          <w:rFonts w:ascii="Times New Roman" w:hAnsi="Times New Roman" w:cs="Times New Roman"/>
          <w:sz w:val="20"/>
          <w:szCs w:val="20"/>
        </w:rPr>
        <w:t xml:space="preserve">). In addition, transglutaminase is considered responsible for growth regulation, differentiation, and cell proliferation and has an important role in allergy prevention. We optimize the medium using fishery waste as a nitrogen source instead of using favorable commercial nitrogen sources such as yeast extract, beef extract, peptone, and ammonium sulfate (Maktoof et al. </w:t>
      </w:r>
      <w:hyperlink w:anchor="R19" w:history="1">
        <w:r w:rsidRPr="00ED0082">
          <w:rPr>
            <w:rStyle w:val="Hyperlink"/>
            <w:rFonts w:ascii="Times New Roman" w:hAnsi="Times New Roman" w:cs="Times New Roman"/>
            <w:sz w:val="20"/>
            <w:szCs w:val="20"/>
          </w:rPr>
          <w:t>2020</w:t>
        </w:r>
      </w:hyperlink>
      <w:r w:rsidRPr="00ED0082">
        <w:rPr>
          <w:rFonts w:ascii="Times New Roman" w:hAnsi="Times New Roman" w:cs="Times New Roman"/>
          <w:sz w:val="20"/>
          <w:szCs w:val="20"/>
        </w:rPr>
        <w:t>).</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This review's objectives are to: </w:t>
      </w:r>
    </w:p>
    <w:p w:rsidR="00743AA8" w:rsidRPr="00ED0082" w:rsidRDefault="00743AA8" w:rsidP="00743AA8">
      <w:pPr>
        <w:pStyle w:val="ListParagraph"/>
        <w:numPr>
          <w:ilvl w:val="0"/>
          <w:numId w:val="1"/>
        </w:num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Describe transglutaminase's function and enzymatic activity.</w:t>
      </w:r>
    </w:p>
    <w:p w:rsidR="00743AA8" w:rsidRPr="00ED0082" w:rsidRDefault="00743AA8" w:rsidP="00743AA8">
      <w:pPr>
        <w:pStyle w:val="ListParagraph"/>
        <w:numPr>
          <w:ilvl w:val="0"/>
          <w:numId w:val="1"/>
        </w:num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Assess the Appropriate Microbial Source for the Production of Transglutaminase Enzymes. </w:t>
      </w:r>
    </w:p>
    <w:p w:rsidR="00743AA8" w:rsidRPr="00ED0082" w:rsidRDefault="00743AA8" w:rsidP="00743AA8">
      <w:pPr>
        <w:pStyle w:val="ListParagraph"/>
        <w:numPr>
          <w:ilvl w:val="0"/>
          <w:numId w:val="1"/>
        </w:num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Explain how transglutaminase is used in the food and pharmaceutical industries as a processing help.</w:t>
      </w:r>
    </w:p>
    <w:p w:rsidR="00743AA8" w:rsidRPr="00ED0082" w:rsidRDefault="00743AA8" w:rsidP="00743AA8">
      <w:pPr>
        <w:pStyle w:val="ListParagraph"/>
        <w:numPr>
          <w:ilvl w:val="0"/>
          <w:numId w:val="1"/>
        </w:num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Assess the fish waste-based medium optimization for Transglutaminase Production.</w:t>
      </w:r>
    </w:p>
    <w:p w:rsidR="00743AA8" w:rsidRPr="00ED0082" w:rsidRDefault="00ED0082" w:rsidP="00743AA8">
      <w:pPr>
        <w:spacing w:after="0" w:line="480" w:lineRule="auto"/>
        <w:jc w:val="both"/>
        <w:rPr>
          <w:rFonts w:ascii="Times New Roman" w:hAnsi="Times New Roman" w:cs="Times New Roman"/>
          <w:b/>
          <w:bCs/>
          <w:sz w:val="24"/>
          <w:szCs w:val="24"/>
        </w:rPr>
      </w:pPr>
      <w:r w:rsidRPr="00ED0082">
        <w:rPr>
          <w:rFonts w:ascii="Times New Roman" w:hAnsi="Times New Roman" w:cs="Times New Roman"/>
          <w:b/>
          <w:bCs/>
          <w:sz w:val="24"/>
          <w:szCs w:val="24"/>
        </w:rPr>
        <w:t>2.GENERAL PROPERTIES OF TRANSGLUTAMINASE</w:t>
      </w:r>
    </w:p>
    <w:p w:rsidR="00743AA8" w:rsidRPr="00ED0082" w:rsidRDefault="00ED0082" w:rsidP="00743AA8">
      <w:pPr>
        <w:spacing w:after="0" w:line="480" w:lineRule="auto"/>
        <w:ind w:left="720" w:hanging="720"/>
        <w:jc w:val="both"/>
        <w:rPr>
          <w:rFonts w:ascii="Times New Roman" w:hAnsi="Times New Roman" w:cs="Times New Roman"/>
          <w:b/>
          <w:bCs/>
        </w:rPr>
      </w:pPr>
      <w:r w:rsidRPr="00ED0082">
        <w:rPr>
          <w:rFonts w:ascii="Times New Roman" w:hAnsi="Times New Roman" w:cs="Times New Roman"/>
          <w:b/>
          <w:bCs/>
        </w:rPr>
        <w:t>2.1.</w:t>
      </w:r>
      <w:r w:rsidR="00743AA8" w:rsidRPr="00ED0082">
        <w:rPr>
          <w:rFonts w:ascii="Times New Roman" w:hAnsi="Times New Roman" w:cs="Times New Roman"/>
          <w:b/>
          <w:bCs/>
        </w:rPr>
        <w:t>The Transglutaminase’s Origin</w:t>
      </w:r>
    </w:p>
    <w:p w:rsid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The </w:t>
      </w:r>
      <w:r w:rsidRPr="00ED0082">
        <w:rPr>
          <w:rFonts w:ascii="Times New Roman" w:hAnsi="Times New Roman" w:cs="Times New Roman"/>
          <w:i/>
          <w:iCs/>
          <w:sz w:val="20"/>
          <w:szCs w:val="20"/>
        </w:rPr>
        <w:t>Streptoverticillium</w:t>
      </w:r>
      <w:r w:rsidRPr="00ED0082">
        <w:rPr>
          <w:rFonts w:ascii="Times New Roman" w:hAnsi="Times New Roman" w:cs="Times New Roman"/>
          <w:sz w:val="20"/>
          <w:szCs w:val="20"/>
        </w:rPr>
        <w:t xml:space="preserve"> species was initially used to manufacture the transglutaminase enzyme. Cysteine, histidine, and either asparagine or aspartate residues are some of the necessary polypeptides found in their active center (Shimba et al. </w:t>
      </w:r>
      <w:hyperlink w:anchor="R28" w:history="1">
        <w:r w:rsidRPr="00ED0082">
          <w:rPr>
            <w:rStyle w:val="Hyperlink"/>
            <w:rFonts w:ascii="Times New Roman" w:hAnsi="Times New Roman" w:cs="Times New Roman"/>
            <w:sz w:val="20"/>
            <w:szCs w:val="20"/>
          </w:rPr>
          <w:t>2002</w:t>
        </w:r>
      </w:hyperlink>
      <w:r w:rsidRPr="00ED0082">
        <w:rPr>
          <w:rFonts w:ascii="Times New Roman" w:hAnsi="Times New Roman" w:cs="Times New Roman"/>
          <w:sz w:val="20"/>
          <w:szCs w:val="20"/>
        </w:rPr>
        <w:t xml:space="preserve">) (Washizu et al., </w:t>
      </w:r>
      <w:hyperlink w:anchor="R30" w:history="1">
        <w:r w:rsidRPr="00ED0082">
          <w:rPr>
            <w:rStyle w:val="Hyperlink"/>
            <w:rFonts w:ascii="Times New Roman" w:hAnsi="Times New Roman" w:cs="Times New Roman"/>
            <w:sz w:val="20"/>
            <w:szCs w:val="20"/>
          </w:rPr>
          <w:t>1994</w:t>
        </w:r>
      </w:hyperlink>
      <w:r w:rsidRPr="00ED0082">
        <w:rPr>
          <w:rFonts w:ascii="Times New Roman" w:hAnsi="Times New Roman" w:cs="Times New Roman"/>
          <w:sz w:val="20"/>
          <w:szCs w:val="20"/>
        </w:rPr>
        <w:t xml:space="preserve">). The pro-transglutaminase zymogen, which has a signal peptide and a 45-amino-acid pro-region, is the initial expression of the </w:t>
      </w:r>
      <w:r w:rsidRPr="00ED0082">
        <w:rPr>
          <w:rFonts w:ascii="Times New Roman" w:hAnsi="Times New Roman" w:cs="Times New Roman"/>
          <w:i/>
          <w:iCs/>
          <w:sz w:val="20"/>
          <w:szCs w:val="20"/>
        </w:rPr>
        <w:t>S. mobaraensis</w:t>
      </w:r>
      <w:r w:rsidRPr="00ED0082">
        <w:rPr>
          <w:rFonts w:ascii="Times New Roman" w:hAnsi="Times New Roman" w:cs="Times New Roman"/>
          <w:sz w:val="20"/>
          <w:szCs w:val="20"/>
        </w:rPr>
        <w:t xml:space="preserve"> strain's transglutaminase synthesis (Ma et al. </w:t>
      </w:r>
      <w:hyperlink w:anchor="R18" w:history="1">
        <w:r w:rsidRPr="00ED0082">
          <w:rPr>
            <w:rStyle w:val="Hyperlink"/>
            <w:rFonts w:ascii="Times New Roman" w:hAnsi="Times New Roman" w:cs="Times New Roman"/>
            <w:sz w:val="20"/>
            <w:szCs w:val="20"/>
          </w:rPr>
          <w:t>2019</w:t>
        </w:r>
      </w:hyperlink>
      <w:r w:rsidRPr="00ED0082">
        <w:rPr>
          <w:rFonts w:ascii="Times New Roman" w:hAnsi="Times New Roman" w:cs="Times New Roman"/>
          <w:sz w:val="20"/>
          <w:szCs w:val="20"/>
        </w:rPr>
        <w:t xml:space="preserve">). Then, transglutaminase is activated by a proteolytic process using a 331-amino-acid mature enzyme domain (Yokoyama et al. </w:t>
      </w:r>
      <w:hyperlink w:anchor="R33" w:history="1">
        <w:r w:rsidRPr="00ED0082">
          <w:rPr>
            <w:rStyle w:val="Hyperlink"/>
            <w:rFonts w:ascii="Times New Roman" w:hAnsi="Times New Roman" w:cs="Times New Roman"/>
            <w:sz w:val="20"/>
            <w:szCs w:val="20"/>
          </w:rPr>
          <w:t>2010</w:t>
        </w:r>
      </w:hyperlink>
      <w:r w:rsidRPr="00ED0082">
        <w:rPr>
          <w:rFonts w:ascii="Times New Roman" w:hAnsi="Times New Roman" w:cs="Times New Roman"/>
          <w:sz w:val="20"/>
          <w:szCs w:val="20"/>
        </w:rPr>
        <w:t>). According to Lin et al. (</w:t>
      </w:r>
      <w:hyperlink w:anchor="R17" w:history="1">
        <w:r w:rsidRPr="00ED0082">
          <w:rPr>
            <w:rStyle w:val="Hyperlink"/>
            <w:rFonts w:ascii="Times New Roman" w:hAnsi="Times New Roman" w:cs="Times New Roman"/>
            <w:sz w:val="20"/>
            <w:szCs w:val="20"/>
          </w:rPr>
          <w:t>2008</w:t>
        </w:r>
      </w:hyperlink>
      <w:r w:rsidRPr="00ED0082">
        <w:rPr>
          <w:rFonts w:ascii="Times New Roman" w:hAnsi="Times New Roman" w:cs="Times New Roman"/>
          <w:sz w:val="20"/>
          <w:szCs w:val="20"/>
        </w:rPr>
        <w:t xml:space="preserve">), this Pro-peptide is necessary for transglutaminases to secrete effectively, fold correctly, and </w:t>
      </w:r>
      <w:r w:rsidR="00ED0082">
        <w:rPr>
          <w:rFonts w:ascii="Times New Roman" w:hAnsi="Times New Roman" w:cs="Times New Roman"/>
          <w:sz w:val="20"/>
          <w:szCs w:val="20"/>
        </w:rPr>
        <w:t>suppress their enzymatic activity.</w:t>
      </w:r>
    </w:p>
    <w:p w:rsidR="00743AA8" w:rsidRDefault="00743AA8" w:rsidP="00743AA8">
      <w:pPr>
        <w:spacing w:line="480" w:lineRule="auto"/>
        <w:jc w:val="both"/>
        <w:rPr>
          <w:rFonts w:ascii="Times New Roman" w:hAnsi="Times New Roman" w:cs="Times New Roman"/>
          <w:sz w:val="20"/>
          <w:szCs w:val="20"/>
        </w:rPr>
      </w:pPr>
    </w:p>
    <w:p w:rsidR="00ED0082" w:rsidRPr="00ED0082" w:rsidRDefault="00ED0082" w:rsidP="00743AA8">
      <w:pPr>
        <w:spacing w:line="480" w:lineRule="auto"/>
        <w:jc w:val="both"/>
        <w:rPr>
          <w:rFonts w:ascii="Times New Roman" w:hAnsi="Times New Roman" w:cs="Times New Roman"/>
          <w:sz w:val="20"/>
          <w:szCs w:val="20"/>
        </w:rPr>
      </w:pPr>
    </w:p>
    <w:p w:rsidR="00743AA8" w:rsidRPr="00ED0082" w:rsidRDefault="00ED0082" w:rsidP="00743AA8">
      <w:pPr>
        <w:spacing w:line="480" w:lineRule="auto"/>
        <w:jc w:val="both"/>
        <w:rPr>
          <w:rFonts w:ascii="Times New Roman" w:hAnsi="Times New Roman" w:cs="Times New Roman"/>
          <w:b/>
          <w:bCs/>
        </w:rPr>
      </w:pPr>
      <w:r w:rsidRPr="00ED0082">
        <w:rPr>
          <w:rFonts w:ascii="Times New Roman" w:hAnsi="Times New Roman" w:cs="Times New Roman"/>
          <w:b/>
          <w:bCs/>
        </w:rPr>
        <w:lastRenderedPageBreak/>
        <w:t>2.2.</w:t>
      </w:r>
      <w:r w:rsidR="00743AA8" w:rsidRPr="00ED0082">
        <w:rPr>
          <w:rFonts w:ascii="Times New Roman" w:hAnsi="Times New Roman" w:cs="Times New Roman"/>
          <w:b/>
          <w:bCs/>
        </w:rPr>
        <w:t>The Transglutaminase’s Structure</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Transglutaminases have a folded 331 amino acid structure that is similar to other proteins seen in nature. The molecular weight and length of the human transglutaminase protein are 77197.64 Da and 687, respectively. According to Huang et al. (</w:t>
      </w:r>
      <w:hyperlink w:anchor="R12" w:history="1">
        <w:r w:rsidRPr="00ED0082">
          <w:rPr>
            <w:rStyle w:val="Hyperlink"/>
            <w:rFonts w:ascii="Times New Roman" w:hAnsi="Times New Roman" w:cs="Times New Roman"/>
            <w:sz w:val="20"/>
            <w:szCs w:val="20"/>
          </w:rPr>
          <w:t>2016</w:t>
        </w:r>
      </w:hyperlink>
      <w:r w:rsidRPr="00ED0082">
        <w:rPr>
          <w:rFonts w:ascii="Times New Roman" w:hAnsi="Times New Roman" w:cs="Times New Roman"/>
          <w:sz w:val="20"/>
          <w:szCs w:val="20"/>
        </w:rPr>
        <w:t>), transglutaminase has a theoretical isoelectric point of 5.11(approximately). Several conserved domains, including a catalytic domain, an N-terminal domain, and a C-terminal domain, make up the fundamental structure of transglutaminases. A Rossman-fold found in the catalytic domain of transglutaminase is in charge of the binding of calcium ions and the enzyme's catalytic activity. Additionally, this domain is in charge of identifying the substrates and placing them appropriately for the creation of the isopeptide bond. The substrate-binding site is located in the N-terminal domain, which is also involved in substrate recognition. Since different transglutaminases have unique N-terminal domains that dictate their substrate specificity, this domain is in charge of the transglutaminase's specificity. The manipulation of substrate binding and the control of the catalytic activity are two aspects of how the C-terminal domain contributes to the regulation of enzyme activity. The C-terminal region of several transglutaminases also possesses an important domain in interacting with other proteins or membranes. Overall, transglutaminase's structure is essential to its function since it dictates its specificity, substrate recognition, and activity regulation. Our knowledge of the mechanisms underlying transglutaminase-catalyzed reactions and their potential applications in numerous domains has substantially improved as a result of our growing awareness of the structural specifics of transglutaminases. The following is the human tissue transglutaminase pictorial 3D representation.</w:t>
      </w:r>
    </w:p>
    <w:p w:rsidR="00743AA8" w:rsidRPr="00ED0082" w:rsidRDefault="00ED0082" w:rsidP="00743AA8">
      <w:pPr>
        <w:spacing w:line="480" w:lineRule="auto"/>
        <w:jc w:val="both"/>
        <w:rPr>
          <w:rFonts w:ascii="Times New Roman" w:hAnsi="Times New Roman" w:cs="Times New Roman"/>
        </w:rPr>
      </w:pPr>
      <w:r w:rsidRPr="00ED0082">
        <w:rPr>
          <w:rFonts w:ascii="Times New Roman" w:hAnsi="Times New Roman" w:cs="Times New Roman"/>
          <w:noProof/>
        </w:rPr>
        <w:lastRenderedPageBreak/>
        <mc:AlternateContent>
          <mc:Choice Requires="wps">
            <w:drawing>
              <wp:anchor distT="0" distB="0" distL="114300" distR="114300" simplePos="0" relativeHeight="251663872" behindDoc="0" locked="0" layoutInCell="1" allowOverlap="1">
                <wp:simplePos x="0" y="0"/>
                <wp:positionH relativeFrom="margin">
                  <wp:align>left</wp:align>
                </wp:positionH>
                <wp:positionV relativeFrom="paragraph">
                  <wp:posOffset>2399030</wp:posOffset>
                </wp:positionV>
                <wp:extent cx="5829300" cy="419100"/>
                <wp:effectExtent l="0" t="0" r="0" b="0"/>
                <wp:wrapTopAndBottom/>
                <wp:docPr id="10463501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419100"/>
                        </a:xfrm>
                        <a:prstGeom prst="rect">
                          <a:avLst/>
                        </a:prstGeom>
                        <a:solidFill>
                          <a:prstClr val="white"/>
                        </a:solidFill>
                        <a:ln>
                          <a:noFill/>
                        </a:ln>
                      </wps:spPr>
                      <wps:txbx>
                        <w:txbxContent>
                          <w:p w:rsidR="00743AA8" w:rsidRPr="00ED0082" w:rsidRDefault="00743AA8" w:rsidP="00743AA8">
                            <w:pPr>
                              <w:pStyle w:val="Caption"/>
                              <w:jc w:val="center"/>
                              <w:rPr>
                                <w:rFonts w:ascii="Times New Roman" w:hAnsi="Times New Roman" w:cs="Times New Roman"/>
                                <w:b/>
                                <w:bCs/>
                                <w:noProof/>
                                <w:color w:val="000000" w:themeColor="text1"/>
                                <w:sz w:val="20"/>
                                <w:szCs w:val="20"/>
                              </w:rPr>
                            </w:pPr>
                            <w:r w:rsidRPr="00ED0082">
                              <w:rPr>
                                <w:rFonts w:ascii="Times New Roman" w:hAnsi="Times New Roman" w:cs="Times New Roman"/>
                                <w:color w:val="000000" w:themeColor="text1"/>
                                <w:sz w:val="20"/>
                                <w:szCs w:val="20"/>
                              </w:rPr>
                              <w:t xml:space="preserve">Figure </w:t>
                            </w:r>
                            <w:r w:rsidR="00000000" w:rsidRPr="00ED0082">
                              <w:rPr>
                                <w:rFonts w:ascii="Times New Roman" w:hAnsi="Times New Roman" w:cs="Times New Roman"/>
                                <w:color w:val="000000" w:themeColor="text1"/>
                                <w:sz w:val="20"/>
                                <w:szCs w:val="20"/>
                              </w:rPr>
                              <w:fldChar w:fldCharType="begin"/>
                            </w:r>
                            <w:r w:rsidR="00000000" w:rsidRPr="00ED0082">
                              <w:rPr>
                                <w:rFonts w:ascii="Times New Roman" w:hAnsi="Times New Roman" w:cs="Times New Roman"/>
                                <w:color w:val="000000" w:themeColor="text1"/>
                                <w:sz w:val="20"/>
                                <w:szCs w:val="20"/>
                              </w:rPr>
                              <w:instrText xml:space="preserve"> SEQ Figure \* ARABIC </w:instrText>
                            </w:r>
                            <w:r w:rsidR="00000000" w:rsidRPr="00ED0082">
                              <w:rPr>
                                <w:rFonts w:ascii="Times New Roman" w:hAnsi="Times New Roman" w:cs="Times New Roman"/>
                                <w:color w:val="000000" w:themeColor="text1"/>
                                <w:sz w:val="20"/>
                                <w:szCs w:val="20"/>
                              </w:rPr>
                              <w:fldChar w:fldCharType="separate"/>
                            </w:r>
                            <w:r w:rsidRPr="00ED0082">
                              <w:rPr>
                                <w:rFonts w:ascii="Times New Roman" w:hAnsi="Times New Roman" w:cs="Times New Roman"/>
                                <w:noProof/>
                                <w:color w:val="000000" w:themeColor="text1"/>
                                <w:sz w:val="20"/>
                                <w:szCs w:val="20"/>
                              </w:rPr>
                              <w:t>1</w:t>
                            </w:r>
                            <w:r w:rsidR="00000000" w:rsidRPr="00ED0082">
                              <w:rPr>
                                <w:rFonts w:ascii="Times New Roman" w:hAnsi="Times New Roman" w:cs="Times New Roman"/>
                                <w:noProof/>
                                <w:color w:val="000000" w:themeColor="text1"/>
                                <w:sz w:val="20"/>
                                <w:szCs w:val="20"/>
                              </w:rPr>
                              <w:fldChar w:fldCharType="end"/>
                            </w:r>
                            <w:r w:rsidRPr="00ED0082">
                              <w:rPr>
                                <w:rFonts w:ascii="Times New Roman" w:hAnsi="Times New Roman" w:cs="Times New Roman"/>
                                <w:color w:val="000000" w:themeColor="text1"/>
                                <w:sz w:val="20"/>
                                <w:szCs w:val="20"/>
                              </w:rPr>
                              <w:t>. Liu, S., Cerione, R.A., Clardy, J. HUMAN TISSUE TRANSGLUTAMINASE IN GDP BOUND FORM, 2002-03-13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0;margin-top:188.9pt;width:459pt;height:33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" stroked="f">
                <v:textbox style="mso-fit-shape-to-text:t" inset="0,0,0,0">
                  <w:txbxContent>
                    <w:p w:rsidR="00743AA8" w:rsidRPr="00ED0082" w:rsidRDefault="00743AA8" w:rsidP="00743AA8">
                      <w:pPr>
                        <w:pStyle w:val="Caption"/>
                        <w:jc w:val="center"/>
                        <w:rPr>
                          <w:rFonts w:ascii="Times New Roman" w:hAnsi="Times New Roman" w:cs="Times New Roman"/>
                          <w:b/>
                          <w:bCs/>
                          <w:noProof/>
                          <w:color w:val="000000" w:themeColor="text1"/>
                          <w:sz w:val="20"/>
                          <w:szCs w:val="20"/>
                        </w:rPr>
                      </w:pPr>
                      <w:r w:rsidRPr="00ED0082">
                        <w:rPr>
                          <w:rFonts w:ascii="Times New Roman" w:hAnsi="Times New Roman" w:cs="Times New Roman"/>
                          <w:color w:val="000000" w:themeColor="text1"/>
                          <w:sz w:val="20"/>
                          <w:szCs w:val="20"/>
                        </w:rPr>
                        <w:t xml:space="preserve">Figure </w:t>
                      </w:r>
                      <w:r w:rsidR="00000000" w:rsidRPr="00ED0082">
                        <w:rPr>
                          <w:rFonts w:ascii="Times New Roman" w:hAnsi="Times New Roman" w:cs="Times New Roman"/>
                          <w:color w:val="000000" w:themeColor="text1"/>
                          <w:sz w:val="20"/>
                          <w:szCs w:val="20"/>
                        </w:rPr>
                        <w:fldChar w:fldCharType="begin"/>
                      </w:r>
                      <w:r w:rsidR="00000000" w:rsidRPr="00ED0082">
                        <w:rPr>
                          <w:rFonts w:ascii="Times New Roman" w:hAnsi="Times New Roman" w:cs="Times New Roman"/>
                          <w:color w:val="000000" w:themeColor="text1"/>
                          <w:sz w:val="20"/>
                          <w:szCs w:val="20"/>
                        </w:rPr>
                        <w:instrText xml:space="preserve"> SEQ Figure \* ARABIC </w:instrText>
                      </w:r>
                      <w:r w:rsidR="00000000" w:rsidRPr="00ED0082">
                        <w:rPr>
                          <w:rFonts w:ascii="Times New Roman" w:hAnsi="Times New Roman" w:cs="Times New Roman"/>
                          <w:color w:val="000000" w:themeColor="text1"/>
                          <w:sz w:val="20"/>
                          <w:szCs w:val="20"/>
                        </w:rPr>
                        <w:fldChar w:fldCharType="separate"/>
                      </w:r>
                      <w:r w:rsidRPr="00ED0082">
                        <w:rPr>
                          <w:rFonts w:ascii="Times New Roman" w:hAnsi="Times New Roman" w:cs="Times New Roman"/>
                          <w:noProof/>
                          <w:color w:val="000000" w:themeColor="text1"/>
                          <w:sz w:val="20"/>
                          <w:szCs w:val="20"/>
                        </w:rPr>
                        <w:t>1</w:t>
                      </w:r>
                      <w:r w:rsidR="00000000" w:rsidRPr="00ED0082">
                        <w:rPr>
                          <w:rFonts w:ascii="Times New Roman" w:hAnsi="Times New Roman" w:cs="Times New Roman"/>
                          <w:noProof/>
                          <w:color w:val="000000" w:themeColor="text1"/>
                          <w:sz w:val="20"/>
                          <w:szCs w:val="20"/>
                        </w:rPr>
                        <w:fldChar w:fldCharType="end"/>
                      </w:r>
                      <w:r w:rsidRPr="00ED0082">
                        <w:rPr>
                          <w:rFonts w:ascii="Times New Roman" w:hAnsi="Times New Roman" w:cs="Times New Roman"/>
                          <w:color w:val="000000" w:themeColor="text1"/>
                          <w:sz w:val="20"/>
                          <w:szCs w:val="20"/>
                        </w:rPr>
                        <w:t>. Liu, S., Cerione, R.A., Clardy, J. HUMAN TISSUE TRANSGLUTAMINASE IN GDP BOUND FORM, 2002-03-13</w:t>
                      </w:r>
                    </w:p>
                  </w:txbxContent>
                </v:textbox>
                <w10:wrap type="topAndBottom" anchorx="margin"/>
              </v:shape>
            </w:pict>
          </mc:Fallback>
        </mc:AlternateContent>
      </w:r>
      <w:r w:rsidR="00743AA8" w:rsidRPr="00ED0082">
        <w:rPr>
          <w:rFonts w:ascii="Times New Roman" w:hAnsi="Times New Roman" w:cs="Times New Roman"/>
          <w:b/>
          <w:bCs/>
          <w:noProof/>
          <w:lang w:val="en-US"/>
        </w:rPr>
        <w:drawing>
          <wp:anchor distT="0" distB="0" distL="114300" distR="114300" simplePos="0" relativeHeight="251658752" behindDoc="0" locked="0" layoutInCell="1" allowOverlap="1">
            <wp:simplePos x="0" y="0"/>
            <wp:positionH relativeFrom="column">
              <wp:posOffset>1366097</wp:posOffset>
            </wp:positionH>
            <wp:positionV relativeFrom="paragraph">
              <wp:posOffset>211</wp:posOffset>
            </wp:positionV>
            <wp:extent cx="2050415" cy="2308860"/>
            <wp:effectExtent l="0" t="0" r="6985" b="0"/>
            <wp:wrapTopAndBottom/>
            <wp:docPr id="6"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0415" cy="2308860"/>
                    </a:xfrm>
                    <a:prstGeom prst="rect">
                      <a:avLst/>
                    </a:prstGeom>
                  </pic:spPr>
                </pic:pic>
              </a:graphicData>
            </a:graphic>
          </wp:anchor>
        </w:drawing>
      </w:r>
      <w:r w:rsidRPr="00ED0082">
        <w:rPr>
          <w:rFonts w:ascii="Times New Roman" w:hAnsi="Times New Roman" w:cs="Times New Roman"/>
          <w:b/>
          <w:bCs/>
        </w:rPr>
        <w:t>2.3.</w:t>
      </w:r>
      <w:r w:rsidR="00743AA8" w:rsidRPr="00ED0082">
        <w:rPr>
          <w:rFonts w:ascii="Times New Roman" w:hAnsi="Times New Roman" w:cs="Times New Roman"/>
          <w:b/>
          <w:bCs/>
        </w:rPr>
        <w:t>Enzymatic activity of transglutaminase</w:t>
      </w:r>
      <w:r w:rsidR="00743AA8" w:rsidRPr="00ED0082">
        <w:rPr>
          <w:rFonts w:ascii="Times New Roman" w:hAnsi="Times New Roman" w:cs="Times New Roman"/>
        </w:rPr>
        <w:t xml:space="preserve">. </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According to Motoki et al. (</w:t>
      </w:r>
      <w:hyperlink w:anchor="R22" w:history="1">
        <w:r w:rsidRPr="00ED0082">
          <w:rPr>
            <w:rStyle w:val="Hyperlink"/>
            <w:rFonts w:ascii="Times New Roman" w:hAnsi="Times New Roman" w:cs="Times New Roman"/>
            <w:sz w:val="20"/>
            <w:szCs w:val="20"/>
          </w:rPr>
          <w:t>1998</w:t>
        </w:r>
      </w:hyperlink>
      <w:r w:rsidRPr="00ED0082">
        <w:rPr>
          <w:rFonts w:ascii="Times New Roman" w:hAnsi="Times New Roman" w:cs="Times New Roman"/>
          <w:sz w:val="20"/>
          <w:szCs w:val="20"/>
        </w:rPr>
        <w:t xml:space="preserve">), the pH range between 4 and 9 was determined to be the ideal range for transglutaminase activity. This biocatalyst's ideal temperature for enzymatic activity was 55°C (for 10 min at pH 6.0); 40°C for 10 min would yield its maximal activity, but 70°C would cause it to lose enzymatic activity quickly. It continues to be active at 10 °C, and some of its activity might even increase as we get closer to freezing. In terms of substrate specificity, albumin proteins such as fibrins, myosin, milk caseins, actins, -lactalbumin, and lactoglobulin could be cross-linked, as well as globulins, glutens, wheat, egg yolks, legumes, and other albumins (Nonaka et al. </w:t>
      </w:r>
      <w:hyperlink w:anchor="R23" w:history="1">
        <w:r w:rsidRPr="00ED0082">
          <w:rPr>
            <w:rStyle w:val="Hyperlink"/>
            <w:rFonts w:ascii="Times New Roman" w:hAnsi="Times New Roman" w:cs="Times New Roman"/>
            <w:sz w:val="20"/>
            <w:szCs w:val="20"/>
          </w:rPr>
          <w:t>1997</w:t>
        </w:r>
      </w:hyperlink>
      <w:r w:rsidRPr="00ED0082">
        <w:rPr>
          <w:rFonts w:ascii="Times New Roman" w:hAnsi="Times New Roman" w:cs="Times New Roman"/>
          <w:sz w:val="20"/>
          <w:szCs w:val="20"/>
        </w:rPr>
        <w:t xml:space="preserve">). Transglutaminase, which has important uses in the food and pharmaceutical industries, bio-catalyzes the transamidation processes. Due to their benefits in transglutaminase, which mediated the post-translational changes of proteins (Savoca et al. </w:t>
      </w:r>
      <w:hyperlink w:anchor="R26" w:history="1">
        <w:r w:rsidRPr="00ED0082">
          <w:rPr>
            <w:rStyle w:val="Hyperlink"/>
            <w:rFonts w:ascii="Times New Roman" w:hAnsi="Times New Roman" w:cs="Times New Roman"/>
            <w:sz w:val="20"/>
            <w:szCs w:val="20"/>
          </w:rPr>
          <w:t>2018</w:t>
        </w:r>
      </w:hyperlink>
      <w:r w:rsidRPr="00ED0082">
        <w:rPr>
          <w:rFonts w:ascii="Times New Roman" w:hAnsi="Times New Roman" w:cs="Times New Roman"/>
          <w:sz w:val="20"/>
          <w:szCs w:val="20"/>
        </w:rPr>
        <w:t xml:space="preserve">) (Placido et al. </w:t>
      </w:r>
      <w:hyperlink w:anchor="R25" w:history="1">
        <w:r w:rsidRPr="00ED0082">
          <w:rPr>
            <w:rStyle w:val="Hyperlink"/>
            <w:rFonts w:ascii="Times New Roman" w:hAnsi="Times New Roman" w:cs="Times New Roman"/>
            <w:sz w:val="20"/>
            <w:szCs w:val="20"/>
          </w:rPr>
          <w:t>2008</w:t>
        </w:r>
      </w:hyperlink>
      <w:r w:rsidRPr="00ED0082">
        <w:rPr>
          <w:rFonts w:ascii="Times New Roman" w:hAnsi="Times New Roman" w:cs="Times New Roman"/>
          <w:sz w:val="20"/>
          <w:szCs w:val="20"/>
        </w:rPr>
        <w:t>), deamidation and amine incorporation processes are also catalyzed. According to Pedersen et al. (</w:t>
      </w:r>
      <w:hyperlink w:anchor="R24" w:history="1">
        <w:r w:rsidRPr="00ED0082">
          <w:rPr>
            <w:rStyle w:val="Hyperlink"/>
            <w:rFonts w:ascii="Times New Roman" w:hAnsi="Times New Roman" w:cs="Times New Roman"/>
            <w:sz w:val="20"/>
            <w:szCs w:val="20"/>
          </w:rPr>
          <w:t>1994</w:t>
        </w:r>
      </w:hyperlink>
      <w:r w:rsidRPr="00ED0082">
        <w:rPr>
          <w:rFonts w:ascii="Times New Roman" w:hAnsi="Times New Roman" w:cs="Times New Roman"/>
          <w:sz w:val="20"/>
          <w:szCs w:val="20"/>
        </w:rPr>
        <w:t>), the transglutaminase reaction mechanism is the opposite of the proteolysis reaction catalyzed by thiol proteases.</w:t>
      </w:r>
    </w:p>
    <w:p w:rsidR="00743AA8" w:rsidRPr="00ED0082" w:rsidRDefault="00ED0082" w:rsidP="00743AA8">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2.4.</w:t>
      </w:r>
      <w:r w:rsidR="00743AA8" w:rsidRPr="00ED0082">
        <w:rPr>
          <w:rFonts w:ascii="Times New Roman" w:hAnsi="Times New Roman" w:cs="Times New Roman"/>
          <w:b/>
          <w:bCs/>
          <w:sz w:val="20"/>
          <w:szCs w:val="20"/>
        </w:rPr>
        <w:t>Transglutaminase characteristics</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Transglutaminase's physical characteristics, including its molecular weight and secondary structure, as well as its enzymatic characteristics, had already been established. Gel permeation chromatography and SDS-polyacrylamide electrophoresis (SDS-PAGE) measurements revealed that its molecular weight was close to 38,000 kDa and that its isoelectric point (pI) is 9. The Edman approach automates protein sequencing, and mass </w:t>
      </w:r>
      <w:r w:rsidRPr="00ED0082">
        <w:rPr>
          <w:rFonts w:ascii="Times New Roman" w:hAnsi="Times New Roman" w:cs="Times New Roman"/>
          <w:sz w:val="20"/>
          <w:szCs w:val="20"/>
        </w:rPr>
        <w:lastRenderedPageBreak/>
        <w:t xml:space="preserve">spectrometry revealed the 331 amino acids’ basic structure of proteins (Kanaji et al. </w:t>
      </w:r>
      <w:hyperlink w:anchor="R14" w:history="1">
        <w:r w:rsidRPr="00ED0082">
          <w:rPr>
            <w:rStyle w:val="Hyperlink"/>
            <w:rFonts w:ascii="Times New Roman" w:hAnsi="Times New Roman" w:cs="Times New Roman"/>
            <w:sz w:val="20"/>
            <w:szCs w:val="20"/>
          </w:rPr>
          <w:t>1993</w:t>
        </w:r>
      </w:hyperlink>
      <w:r w:rsidRPr="00ED0082">
        <w:rPr>
          <w:rFonts w:ascii="Times New Roman" w:hAnsi="Times New Roman" w:cs="Times New Roman"/>
          <w:sz w:val="20"/>
          <w:szCs w:val="20"/>
        </w:rPr>
        <w:t xml:space="preserve">). Similar outcomes are obtained when the complementary DNA from the microbial source is sequenced (Washizu et al. </w:t>
      </w:r>
      <w:hyperlink w:anchor="R30" w:history="1">
        <w:r w:rsidRPr="00ED0082">
          <w:rPr>
            <w:rStyle w:val="Hyperlink"/>
            <w:rFonts w:ascii="Times New Roman" w:hAnsi="Times New Roman" w:cs="Times New Roman"/>
            <w:sz w:val="20"/>
            <w:szCs w:val="20"/>
          </w:rPr>
          <w:t>1994</w:t>
        </w:r>
      </w:hyperlink>
      <w:r w:rsidRPr="00ED0082">
        <w:rPr>
          <w:rFonts w:ascii="Times New Roman" w:hAnsi="Times New Roman" w:cs="Times New Roman"/>
          <w:sz w:val="20"/>
          <w:szCs w:val="20"/>
        </w:rPr>
        <w:t>). With one cysteine residue and an estimated MW of 37,842 kDa, transglutaminase is very similar to the experimentally determined value of 38,000 kDa. Despite having two possible glycosylation sites, transglutaminase is a monomeric, straightforward protein like glycoprotein, lipoprotein, etc. (-Thr-Xxx-Asn-)</w:t>
      </w:r>
    </w:p>
    <w:p w:rsidR="00743AA8" w:rsidRPr="00ED0082" w:rsidRDefault="00ED0082" w:rsidP="00743AA8">
      <w:pPr>
        <w:spacing w:line="480" w:lineRule="auto"/>
        <w:jc w:val="both"/>
        <w:rPr>
          <w:rFonts w:ascii="Times New Roman" w:hAnsi="Times New Roman" w:cs="Times New Roman"/>
          <w:sz w:val="24"/>
          <w:szCs w:val="24"/>
        </w:rPr>
      </w:pPr>
      <w:r w:rsidRPr="00ED0082">
        <w:rPr>
          <w:rFonts w:ascii="Times New Roman" w:hAnsi="Times New Roman" w:cs="Times New Roman"/>
          <w:b/>
          <w:bCs/>
          <w:sz w:val="24"/>
          <w:szCs w:val="24"/>
        </w:rPr>
        <w:t>3.TRANSGLUTAMINASE PRODUCTION SOURCES</w:t>
      </w:r>
      <w:r w:rsidRPr="00ED0082">
        <w:rPr>
          <w:rFonts w:ascii="Times New Roman" w:hAnsi="Times New Roman" w:cs="Times New Roman"/>
          <w:sz w:val="24"/>
          <w:szCs w:val="24"/>
        </w:rPr>
        <w:t xml:space="preserve">: </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Enzymes are made in a variety of methods, and the sources used to make them were more dependent on the needs and conditions of the products. Today, a variety of organisms, including plant, animal, fish, and microbial sources, are employed to synthesize transglutaminases. The following text provides a quick overview of these several sources for transglutaminase synthesis.</w:t>
      </w:r>
    </w:p>
    <w:p w:rsidR="00743AA8" w:rsidRPr="00ED0082" w:rsidRDefault="00ED0082" w:rsidP="00743AA8">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3.1.</w:t>
      </w:r>
      <w:r w:rsidR="00743AA8" w:rsidRPr="00ED0082">
        <w:rPr>
          <w:rFonts w:ascii="Times New Roman" w:hAnsi="Times New Roman" w:cs="Times New Roman"/>
          <w:b/>
          <w:bCs/>
          <w:sz w:val="20"/>
          <w:szCs w:val="20"/>
        </w:rPr>
        <w:t>Plant source: </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Transglutaminase is produced by plants, which is a naturally occurring supply. utilizing the enzyme transglutaminase to create high biological value polypeptides from concentrates of rice, potato, pea, dry wheat gluten, and oat. In addition to being readily available throughout India, these plants are frequently employed as a source to yield plant transglutaminase (Shanthakumar et al. </w:t>
      </w:r>
      <w:hyperlink w:anchor="R27" w:history="1">
        <w:r w:rsidRPr="00ED0082">
          <w:rPr>
            <w:rStyle w:val="Hyperlink"/>
            <w:rFonts w:ascii="Times New Roman" w:hAnsi="Times New Roman" w:cs="Times New Roman"/>
            <w:sz w:val="20"/>
            <w:szCs w:val="20"/>
          </w:rPr>
          <w:t>2022</w:t>
        </w:r>
      </w:hyperlink>
      <w:r w:rsidRPr="00ED0082">
        <w:rPr>
          <w:rFonts w:ascii="Times New Roman" w:hAnsi="Times New Roman" w:cs="Times New Roman"/>
          <w:sz w:val="20"/>
          <w:szCs w:val="20"/>
        </w:rPr>
        <w:t>).</w:t>
      </w:r>
    </w:p>
    <w:p w:rsidR="00743AA8" w:rsidRPr="00ED0082" w:rsidRDefault="00ED0082" w:rsidP="00743AA8">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3.2.</w:t>
      </w:r>
      <w:r w:rsidR="00743AA8" w:rsidRPr="00ED0082">
        <w:rPr>
          <w:rFonts w:ascii="Times New Roman" w:hAnsi="Times New Roman" w:cs="Times New Roman"/>
          <w:b/>
          <w:bCs/>
          <w:sz w:val="20"/>
          <w:szCs w:val="20"/>
        </w:rPr>
        <w:t>Animal source:</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Generally speaking, one of the finest sources for the creation of many enzymes is an animal. One of the animals used to produce transglutaminase is the pig. Using a phenylalanine Sepharose 4B affinity column, guinea pig liver is used in this instance as a bioreactor for the transglutaminase enzyme (Folk et al. </w:t>
      </w:r>
      <w:hyperlink w:anchor="R08" w:history="1">
        <w:r w:rsidRPr="00ED0082">
          <w:rPr>
            <w:rStyle w:val="Hyperlink"/>
            <w:rFonts w:ascii="Times New Roman" w:hAnsi="Times New Roman" w:cs="Times New Roman"/>
            <w:sz w:val="20"/>
            <w:szCs w:val="20"/>
          </w:rPr>
          <w:t>1966</w:t>
        </w:r>
      </w:hyperlink>
      <w:r w:rsidRPr="00ED0082">
        <w:rPr>
          <w:rFonts w:ascii="Times New Roman" w:hAnsi="Times New Roman" w:cs="Times New Roman"/>
          <w:sz w:val="20"/>
          <w:szCs w:val="20"/>
        </w:rPr>
        <w:t xml:space="preserve">). As additional animal sources of transglutaminase, porcine skin, rabbit liver, rat brain, chicken gizzard, and frog liver are also used. </w:t>
      </w:r>
    </w:p>
    <w:p w:rsidR="00743AA8" w:rsidRPr="00ED0082" w:rsidRDefault="00ED0082" w:rsidP="00743AA8">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3.3.</w:t>
      </w:r>
      <w:r w:rsidR="00743AA8" w:rsidRPr="00ED0082">
        <w:rPr>
          <w:rFonts w:ascii="Times New Roman" w:hAnsi="Times New Roman" w:cs="Times New Roman"/>
          <w:b/>
          <w:bCs/>
          <w:sz w:val="20"/>
          <w:szCs w:val="20"/>
        </w:rPr>
        <w:t>Fish source:</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Sources of fish include Antarctic krill (</w:t>
      </w:r>
      <w:r w:rsidRPr="00ED0082">
        <w:rPr>
          <w:rFonts w:ascii="Times New Roman" w:hAnsi="Times New Roman" w:cs="Times New Roman"/>
          <w:i/>
          <w:iCs/>
          <w:sz w:val="20"/>
          <w:szCs w:val="20"/>
        </w:rPr>
        <w:t>Euphausia superba</w:t>
      </w:r>
      <w:r w:rsidRPr="00ED0082">
        <w:rPr>
          <w:rFonts w:ascii="Times New Roman" w:hAnsi="Times New Roman" w:cs="Times New Roman"/>
          <w:sz w:val="20"/>
          <w:szCs w:val="20"/>
        </w:rPr>
        <w:t>), Atka mackerel (</w:t>
      </w:r>
      <w:r w:rsidRPr="00ED0082">
        <w:rPr>
          <w:rFonts w:ascii="Times New Roman" w:hAnsi="Times New Roman" w:cs="Times New Roman"/>
          <w:i/>
          <w:iCs/>
          <w:sz w:val="20"/>
          <w:szCs w:val="20"/>
        </w:rPr>
        <w:t>Pleurogrammus zones</w:t>
      </w:r>
      <w:r w:rsidRPr="00ED0082">
        <w:rPr>
          <w:rFonts w:ascii="Times New Roman" w:hAnsi="Times New Roman" w:cs="Times New Roman"/>
          <w:sz w:val="20"/>
          <w:szCs w:val="20"/>
        </w:rPr>
        <w:t>), Bigeye snapper (</w:t>
      </w:r>
      <w:r w:rsidRPr="00ED0082">
        <w:rPr>
          <w:rFonts w:ascii="Times New Roman" w:hAnsi="Times New Roman" w:cs="Times New Roman"/>
          <w:i/>
          <w:iCs/>
          <w:sz w:val="20"/>
          <w:szCs w:val="20"/>
        </w:rPr>
        <w:t>Priacanthus humor</w:t>
      </w:r>
      <w:r w:rsidRPr="00ED0082">
        <w:rPr>
          <w:rFonts w:ascii="Times New Roman" w:hAnsi="Times New Roman" w:cs="Times New Roman"/>
          <w:sz w:val="20"/>
          <w:szCs w:val="20"/>
        </w:rPr>
        <w:t>), Botan prawns (</w:t>
      </w:r>
      <w:r w:rsidRPr="00ED0082">
        <w:rPr>
          <w:rFonts w:ascii="Times New Roman" w:hAnsi="Times New Roman" w:cs="Times New Roman"/>
          <w:i/>
          <w:iCs/>
          <w:sz w:val="20"/>
          <w:szCs w:val="20"/>
        </w:rPr>
        <w:t>Pandalus nipponensis</w:t>
      </w:r>
      <w:r w:rsidRPr="00ED0082">
        <w:rPr>
          <w:rFonts w:ascii="Times New Roman" w:hAnsi="Times New Roman" w:cs="Times New Roman"/>
          <w:sz w:val="20"/>
          <w:szCs w:val="20"/>
        </w:rPr>
        <w:t>), Carp (</w:t>
      </w:r>
      <w:r w:rsidRPr="00ED0082">
        <w:rPr>
          <w:rFonts w:ascii="Times New Roman" w:hAnsi="Times New Roman" w:cs="Times New Roman"/>
          <w:i/>
          <w:iCs/>
          <w:sz w:val="20"/>
          <w:szCs w:val="20"/>
        </w:rPr>
        <w:t>Cyprinus carpio</w:t>
      </w:r>
      <w:r w:rsidRPr="00ED0082">
        <w:rPr>
          <w:rFonts w:ascii="Times New Roman" w:hAnsi="Times New Roman" w:cs="Times New Roman"/>
          <w:sz w:val="20"/>
          <w:szCs w:val="20"/>
        </w:rPr>
        <w:t>), Cod (</w:t>
      </w:r>
      <w:r w:rsidRPr="00ED0082">
        <w:rPr>
          <w:rFonts w:ascii="Times New Roman" w:hAnsi="Times New Roman" w:cs="Times New Roman"/>
          <w:i/>
          <w:iCs/>
          <w:sz w:val="20"/>
          <w:szCs w:val="20"/>
        </w:rPr>
        <w:t xml:space="preserve">Gadus </w:t>
      </w:r>
      <w:r w:rsidRPr="00ED0082">
        <w:rPr>
          <w:rFonts w:ascii="Times New Roman" w:hAnsi="Times New Roman" w:cs="Times New Roman"/>
          <w:i/>
          <w:iCs/>
          <w:sz w:val="20"/>
          <w:szCs w:val="20"/>
        </w:rPr>
        <w:lastRenderedPageBreak/>
        <w:t>morhua</w:t>
      </w:r>
      <w:r w:rsidRPr="00ED0082">
        <w:rPr>
          <w:rFonts w:ascii="Times New Roman" w:hAnsi="Times New Roman" w:cs="Times New Roman"/>
          <w:sz w:val="20"/>
          <w:szCs w:val="20"/>
        </w:rPr>
        <w:t>), Crayfish (</w:t>
      </w:r>
      <w:r w:rsidRPr="00ED0082">
        <w:rPr>
          <w:rFonts w:ascii="Times New Roman" w:hAnsi="Times New Roman" w:cs="Times New Roman"/>
          <w:i/>
          <w:iCs/>
          <w:sz w:val="20"/>
          <w:szCs w:val="20"/>
        </w:rPr>
        <w:t>Pacifastacus leniusculus</w:t>
      </w:r>
      <w:r w:rsidRPr="00ED0082">
        <w:rPr>
          <w:rFonts w:ascii="Times New Roman" w:hAnsi="Times New Roman" w:cs="Times New Roman"/>
          <w:sz w:val="20"/>
          <w:szCs w:val="20"/>
        </w:rPr>
        <w:t xml:space="preserve">) are served as a bioreactor for transglutaminase production, we can also quickly extract this enzyme using a few bio separation approaches (Zhang et al. </w:t>
      </w:r>
      <w:hyperlink w:anchor="R34" w:history="1">
        <w:r w:rsidRPr="00ED0082">
          <w:rPr>
            <w:rStyle w:val="Hyperlink"/>
            <w:rFonts w:ascii="Times New Roman" w:hAnsi="Times New Roman" w:cs="Times New Roman"/>
            <w:sz w:val="20"/>
            <w:szCs w:val="20"/>
          </w:rPr>
          <w:t>2019</w:t>
        </w:r>
      </w:hyperlink>
      <w:r w:rsidRPr="00ED0082">
        <w:rPr>
          <w:rFonts w:ascii="Times New Roman" w:hAnsi="Times New Roman" w:cs="Times New Roman"/>
          <w:sz w:val="20"/>
          <w:szCs w:val="20"/>
        </w:rPr>
        <w:t>).</w:t>
      </w:r>
    </w:p>
    <w:p w:rsidR="00743AA8" w:rsidRPr="00ED0082" w:rsidRDefault="00ED0082" w:rsidP="00743AA8">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3.4.</w:t>
      </w:r>
      <w:r w:rsidR="00743AA8" w:rsidRPr="00ED0082">
        <w:rPr>
          <w:rFonts w:ascii="Times New Roman" w:hAnsi="Times New Roman" w:cs="Times New Roman"/>
          <w:b/>
          <w:bCs/>
          <w:sz w:val="20"/>
          <w:szCs w:val="20"/>
        </w:rPr>
        <w:t xml:space="preserve">Microbial source: </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Transglutaminase is now produced using a wide range of modern techniques.  The discovery of </w:t>
      </w:r>
      <w:r w:rsidRPr="00ED0082">
        <w:rPr>
          <w:rFonts w:ascii="Times New Roman" w:hAnsi="Times New Roman" w:cs="Times New Roman"/>
          <w:i/>
          <w:iCs/>
          <w:sz w:val="20"/>
          <w:szCs w:val="20"/>
        </w:rPr>
        <w:t>Streptoverticillium mobaraense</w:t>
      </w:r>
      <w:r w:rsidRPr="00ED0082">
        <w:rPr>
          <w:rFonts w:ascii="Times New Roman" w:hAnsi="Times New Roman" w:cs="Times New Roman"/>
          <w:sz w:val="20"/>
          <w:szCs w:val="20"/>
        </w:rPr>
        <w:t xml:space="preserve"> producing microbial transglutaminase was made by Ando et al (</w:t>
      </w:r>
      <w:hyperlink w:anchor="R37" w:history="1">
        <w:r w:rsidRPr="00ED0082">
          <w:rPr>
            <w:rStyle w:val="Hyperlink"/>
            <w:rFonts w:ascii="Times New Roman" w:hAnsi="Times New Roman" w:cs="Times New Roman"/>
            <w:sz w:val="20"/>
            <w:szCs w:val="20"/>
          </w:rPr>
          <w:t>1989</w:t>
        </w:r>
      </w:hyperlink>
      <w:r w:rsidRPr="00ED0082">
        <w:rPr>
          <w:rFonts w:ascii="Times New Roman" w:hAnsi="Times New Roman" w:cs="Times New Roman"/>
          <w:sz w:val="20"/>
          <w:szCs w:val="20"/>
        </w:rPr>
        <w:t xml:space="preserve">). The production process has been optimized using a variety of techniques, and new strains have been regularly chosen for greater enzyme yield (Zhu et al. </w:t>
      </w:r>
      <w:hyperlink w:anchor="R35" w:history="1">
        <w:r w:rsidRPr="00ED0082">
          <w:rPr>
            <w:rStyle w:val="Hyperlink"/>
            <w:rFonts w:ascii="Times New Roman" w:hAnsi="Times New Roman" w:cs="Times New Roman"/>
            <w:sz w:val="20"/>
            <w:szCs w:val="20"/>
          </w:rPr>
          <w:t>2008</w:t>
        </w:r>
      </w:hyperlink>
      <w:r w:rsidRPr="00ED0082">
        <w:rPr>
          <w:rFonts w:ascii="Times New Roman" w:hAnsi="Times New Roman" w:cs="Times New Roman"/>
          <w:sz w:val="20"/>
          <w:szCs w:val="20"/>
        </w:rPr>
        <w:t xml:space="preserve">). Table 1 provides a summary of current advancements in the manufacture of transglutaminase using Streptomyces species and other microorganisms. </w:t>
      </w:r>
    </w:p>
    <w:tbl>
      <w:tblPr>
        <w:tblStyle w:val="TableGrid"/>
        <w:tblpPr w:leftFromText="180" w:rightFromText="180" w:vertAnchor="text" w:horzAnchor="margin" w:tblpY="42"/>
        <w:tblW w:w="10270" w:type="dxa"/>
        <w:tblLayout w:type="fixed"/>
        <w:tblLook w:val="04A0" w:firstRow="1" w:lastRow="0" w:firstColumn="1" w:lastColumn="0" w:noHBand="0" w:noVBand="1"/>
      </w:tblPr>
      <w:tblGrid>
        <w:gridCol w:w="854"/>
        <w:gridCol w:w="2709"/>
        <w:gridCol w:w="3207"/>
        <w:gridCol w:w="1930"/>
        <w:gridCol w:w="1570"/>
      </w:tblGrid>
      <w:tr w:rsidR="00ED0082" w:rsidRPr="00ED0082" w:rsidTr="00ED0082">
        <w:trPr>
          <w:trHeight w:val="468"/>
        </w:trPr>
        <w:tc>
          <w:tcPr>
            <w:tcW w:w="854" w:type="dxa"/>
          </w:tcPr>
          <w:p w:rsidR="00ED0082" w:rsidRPr="00ED0082" w:rsidRDefault="00ED0082" w:rsidP="00ED0082">
            <w:pPr>
              <w:pStyle w:val="Pa28"/>
              <w:jc w:val="center"/>
              <w:rPr>
                <w:rFonts w:ascii="Times New Roman" w:hAnsi="Times New Roman" w:cs="Times New Roman"/>
                <w:b/>
                <w:bCs/>
                <w:sz w:val="20"/>
                <w:szCs w:val="20"/>
              </w:rPr>
            </w:pPr>
            <w:r w:rsidRPr="00ED0082">
              <w:rPr>
                <w:rFonts w:ascii="Times New Roman" w:hAnsi="Times New Roman" w:cs="Times New Roman"/>
                <w:b/>
                <w:bCs/>
                <w:sz w:val="20"/>
                <w:szCs w:val="20"/>
              </w:rPr>
              <w:t>S.NO</w:t>
            </w:r>
          </w:p>
        </w:tc>
        <w:tc>
          <w:tcPr>
            <w:tcW w:w="2709" w:type="dxa"/>
          </w:tcPr>
          <w:p w:rsidR="00ED0082" w:rsidRPr="00ED0082" w:rsidRDefault="00ED0082" w:rsidP="00ED0082">
            <w:pPr>
              <w:pStyle w:val="Pa28"/>
              <w:jc w:val="center"/>
              <w:rPr>
                <w:rFonts w:ascii="Times New Roman" w:hAnsi="Times New Roman" w:cs="Times New Roman"/>
                <w:b/>
                <w:bCs/>
                <w:sz w:val="20"/>
                <w:szCs w:val="20"/>
              </w:rPr>
            </w:pPr>
            <w:r w:rsidRPr="00ED0082">
              <w:rPr>
                <w:rFonts w:ascii="Times New Roman" w:hAnsi="Times New Roman" w:cs="Times New Roman"/>
                <w:b/>
                <w:bCs/>
                <w:sz w:val="20"/>
                <w:szCs w:val="20"/>
              </w:rPr>
              <w:t>STRAIN</w:t>
            </w:r>
          </w:p>
        </w:tc>
        <w:tc>
          <w:tcPr>
            <w:tcW w:w="3207" w:type="dxa"/>
          </w:tcPr>
          <w:p w:rsidR="00ED0082" w:rsidRPr="00ED0082" w:rsidRDefault="00ED0082" w:rsidP="00ED0082">
            <w:pPr>
              <w:pStyle w:val="Pa28"/>
              <w:jc w:val="center"/>
              <w:rPr>
                <w:rFonts w:ascii="Times New Roman" w:hAnsi="Times New Roman" w:cs="Times New Roman"/>
                <w:b/>
                <w:bCs/>
                <w:sz w:val="20"/>
                <w:szCs w:val="20"/>
              </w:rPr>
            </w:pPr>
            <w:r w:rsidRPr="00ED0082">
              <w:rPr>
                <w:rFonts w:ascii="Times New Roman" w:hAnsi="Times New Roman" w:cs="Times New Roman"/>
                <w:b/>
                <w:bCs/>
                <w:sz w:val="20"/>
                <w:szCs w:val="20"/>
              </w:rPr>
              <w:t>Procedure</w:t>
            </w:r>
          </w:p>
        </w:tc>
        <w:tc>
          <w:tcPr>
            <w:tcW w:w="1930" w:type="dxa"/>
          </w:tcPr>
          <w:p w:rsidR="00ED0082" w:rsidRPr="00ED0082" w:rsidRDefault="00ED0082" w:rsidP="00ED0082">
            <w:pPr>
              <w:pStyle w:val="Default"/>
              <w:jc w:val="center"/>
              <w:rPr>
                <w:rFonts w:ascii="Times New Roman" w:hAnsi="Times New Roman" w:cs="Times New Roman"/>
                <w:b/>
                <w:bCs/>
                <w:color w:val="auto"/>
                <w:sz w:val="20"/>
                <w:szCs w:val="20"/>
              </w:rPr>
            </w:pPr>
            <w:r w:rsidRPr="00ED0082">
              <w:rPr>
                <w:rFonts w:ascii="Times New Roman" w:hAnsi="Times New Roman" w:cs="Times New Roman"/>
                <w:b/>
                <w:bCs/>
                <w:color w:val="auto"/>
                <w:sz w:val="20"/>
                <w:szCs w:val="20"/>
              </w:rPr>
              <w:t>Enzyme activity (unit/ml)</w:t>
            </w:r>
          </w:p>
        </w:tc>
        <w:tc>
          <w:tcPr>
            <w:tcW w:w="1570" w:type="dxa"/>
          </w:tcPr>
          <w:p w:rsidR="00ED0082" w:rsidRPr="00ED0082" w:rsidRDefault="00ED0082" w:rsidP="00ED0082">
            <w:pPr>
              <w:pStyle w:val="Pa28"/>
              <w:jc w:val="center"/>
              <w:rPr>
                <w:rFonts w:ascii="Times New Roman" w:hAnsi="Times New Roman" w:cs="Times New Roman"/>
                <w:b/>
                <w:bCs/>
                <w:sz w:val="20"/>
                <w:szCs w:val="20"/>
              </w:rPr>
            </w:pPr>
            <w:r w:rsidRPr="00ED0082">
              <w:rPr>
                <w:rFonts w:ascii="Times New Roman" w:hAnsi="Times New Roman" w:cs="Times New Roman"/>
                <w:b/>
                <w:bCs/>
                <w:sz w:val="20"/>
                <w:szCs w:val="20"/>
              </w:rPr>
              <w:t>References</w:t>
            </w:r>
          </w:p>
        </w:tc>
      </w:tr>
      <w:tr w:rsidR="00ED0082" w:rsidRPr="00ED0082" w:rsidTr="00ED0082">
        <w:trPr>
          <w:trHeight w:val="451"/>
        </w:trPr>
        <w:tc>
          <w:tcPr>
            <w:tcW w:w="854"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1</w:t>
            </w:r>
          </w:p>
        </w:tc>
        <w:tc>
          <w:tcPr>
            <w:tcW w:w="2709"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i/>
                <w:iCs/>
                <w:sz w:val="20"/>
                <w:szCs w:val="20"/>
              </w:rPr>
              <w:t xml:space="preserve">Streptomyces mobaraensis </w:t>
            </w:r>
            <w:r w:rsidRPr="00ED0082">
              <w:rPr>
                <w:rFonts w:ascii="Times New Roman" w:hAnsi="Times New Roman" w:cs="Times New Roman"/>
                <w:sz w:val="20"/>
                <w:szCs w:val="20"/>
              </w:rPr>
              <w:t>CECT 3230</w:t>
            </w:r>
          </w:p>
        </w:tc>
        <w:tc>
          <w:tcPr>
            <w:tcW w:w="3207"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Low-cost culture media optimization</w:t>
            </w:r>
          </w:p>
        </w:tc>
        <w:tc>
          <w:tcPr>
            <w:tcW w:w="1930"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2.95</w:t>
            </w:r>
          </w:p>
        </w:tc>
        <w:tc>
          <w:tcPr>
            <w:tcW w:w="1570"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 xml:space="preserve">(Guerra et al. </w:t>
            </w:r>
            <w:hyperlink w:anchor="R10" w:history="1">
              <w:r w:rsidRPr="00ED0082">
                <w:rPr>
                  <w:rStyle w:val="Hyperlink"/>
                  <w:rFonts w:ascii="Times New Roman" w:hAnsi="Times New Roman" w:cs="Times New Roman"/>
                  <w:sz w:val="20"/>
                  <w:szCs w:val="20"/>
                </w:rPr>
                <w:t>2014</w:t>
              </w:r>
            </w:hyperlink>
            <w:r w:rsidRPr="00ED0082">
              <w:rPr>
                <w:rFonts w:ascii="Times New Roman" w:hAnsi="Times New Roman" w:cs="Times New Roman"/>
                <w:sz w:val="20"/>
                <w:szCs w:val="20"/>
              </w:rPr>
              <w:t>)</w:t>
            </w:r>
          </w:p>
        </w:tc>
      </w:tr>
      <w:tr w:rsidR="00ED0082" w:rsidRPr="00ED0082" w:rsidTr="00ED0082">
        <w:trPr>
          <w:trHeight w:val="468"/>
        </w:trPr>
        <w:tc>
          <w:tcPr>
            <w:tcW w:w="854"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2</w:t>
            </w:r>
          </w:p>
        </w:tc>
        <w:tc>
          <w:tcPr>
            <w:tcW w:w="2709" w:type="dxa"/>
          </w:tcPr>
          <w:p w:rsidR="00ED0082" w:rsidRPr="00ED0082" w:rsidRDefault="00ED0082" w:rsidP="00ED0082">
            <w:pPr>
              <w:pStyle w:val="Pa28"/>
              <w:rPr>
                <w:rFonts w:ascii="Times New Roman" w:hAnsi="Times New Roman" w:cs="Times New Roman"/>
                <w:sz w:val="20"/>
                <w:szCs w:val="20"/>
              </w:rPr>
            </w:pPr>
            <w:r w:rsidRPr="00ED0082">
              <w:rPr>
                <w:rFonts w:ascii="Times New Roman" w:hAnsi="Times New Roman" w:cs="Times New Roman"/>
                <w:sz w:val="20"/>
                <w:szCs w:val="20"/>
              </w:rPr>
              <w:t xml:space="preserve">  Actinomycetes strains</w:t>
            </w:r>
          </w:p>
        </w:tc>
        <w:tc>
          <w:tcPr>
            <w:tcW w:w="3207"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Strain isolation and identification</w:t>
            </w:r>
          </w:p>
        </w:tc>
        <w:tc>
          <w:tcPr>
            <w:tcW w:w="1930"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0.04</w:t>
            </w:r>
          </w:p>
        </w:tc>
        <w:tc>
          <w:tcPr>
            <w:tcW w:w="1570"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 xml:space="preserve">(Mehdi et al. </w:t>
            </w:r>
            <w:hyperlink w:anchor="R20" w:history="1">
              <w:r w:rsidRPr="00ED0082">
                <w:rPr>
                  <w:rStyle w:val="Hyperlink"/>
                  <w:rFonts w:ascii="Times New Roman" w:hAnsi="Times New Roman" w:cs="Times New Roman"/>
                  <w:sz w:val="20"/>
                  <w:szCs w:val="20"/>
                </w:rPr>
                <w:t>2021</w:t>
              </w:r>
            </w:hyperlink>
            <w:r w:rsidRPr="00ED0082">
              <w:rPr>
                <w:rFonts w:ascii="Times New Roman" w:hAnsi="Times New Roman" w:cs="Times New Roman"/>
                <w:sz w:val="20"/>
                <w:szCs w:val="20"/>
              </w:rPr>
              <w:t>)</w:t>
            </w:r>
          </w:p>
        </w:tc>
      </w:tr>
      <w:tr w:rsidR="00ED0082" w:rsidRPr="00ED0082" w:rsidTr="00ED0082">
        <w:trPr>
          <w:trHeight w:val="896"/>
        </w:trPr>
        <w:tc>
          <w:tcPr>
            <w:tcW w:w="854" w:type="dxa"/>
          </w:tcPr>
          <w:p w:rsidR="00ED0082" w:rsidRPr="00ED0082" w:rsidRDefault="00ED0082" w:rsidP="00ED0082">
            <w:pPr>
              <w:pStyle w:val="Pa28"/>
              <w:jc w:val="center"/>
              <w:rPr>
                <w:rFonts w:ascii="Times New Roman" w:hAnsi="Times New Roman" w:cs="Times New Roman"/>
                <w:sz w:val="20"/>
                <w:szCs w:val="20"/>
              </w:rPr>
            </w:pPr>
          </w:p>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3</w:t>
            </w:r>
          </w:p>
        </w:tc>
        <w:tc>
          <w:tcPr>
            <w:tcW w:w="2709"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i/>
                <w:iCs/>
                <w:sz w:val="20"/>
                <w:szCs w:val="20"/>
              </w:rPr>
              <w:t xml:space="preserve">Streptomyces            mobaraensis </w:t>
            </w:r>
            <w:r w:rsidRPr="00ED0082">
              <w:rPr>
                <w:rFonts w:ascii="Times New Roman" w:hAnsi="Times New Roman" w:cs="Times New Roman"/>
                <w:sz w:val="20"/>
                <w:szCs w:val="20"/>
              </w:rPr>
              <w:t>TX</w:t>
            </w:r>
          </w:p>
        </w:tc>
        <w:tc>
          <w:tcPr>
            <w:tcW w:w="3207"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Purification and characterization of a high-salt-resistant MTGase</w:t>
            </w:r>
          </w:p>
        </w:tc>
        <w:tc>
          <w:tcPr>
            <w:tcW w:w="1930" w:type="dxa"/>
          </w:tcPr>
          <w:p w:rsidR="00ED0082" w:rsidRPr="00ED0082" w:rsidRDefault="00ED0082" w:rsidP="00ED0082">
            <w:pPr>
              <w:pStyle w:val="Pa28"/>
              <w:jc w:val="center"/>
              <w:rPr>
                <w:rFonts w:ascii="Times New Roman" w:hAnsi="Times New Roman" w:cs="Times New Roman"/>
                <w:sz w:val="20"/>
                <w:szCs w:val="20"/>
              </w:rPr>
            </w:pPr>
          </w:p>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1.75</w:t>
            </w:r>
          </w:p>
        </w:tc>
        <w:tc>
          <w:tcPr>
            <w:tcW w:w="1570"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 xml:space="preserve">(Jin et al. </w:t>
            </w:r>
            <w:hyperlink w:anchor="R13" w:history="1">
              <w:r w:rsidRPr="00ED0082">
                <w:rPr>
                  <w:rStyle w:val="Hyperlink"/>
                  <w:rFonts w:ascii="Times New Roman" w:hAnsi="Times New Roman" w:cs="Times New Roman"/>
                  <w:sz w:val="20"/>
                  <w:szCs w:val="20"/>
                </w:rPr>
                <w:t>2016</w:t>
              </w:r>
            </w:hyperlink>
            <w:r w:rsidRPr="00ED0082">
              <w:rPr>
                <w:rFonts w:ascii="Times New Roman" w:hAnsi="Times New Roman" w:cs="Times New Roman"/>
                <w:sz w:val="20"/>
                <w:szCs w:val="20"/>
              </w:rPr>
              <w:t>)</w:t>
            </w:r>
          </w:p>
        </w:tc>
      </w:tr>
      <w:tr w:rsidR="00ED0082" w:rsidRPr="00ED0082" w:rsidTr="00ED0082">
        <w:trPr>
          <w:trHeight w:val="468"/>
        </w:trPr>
        <w:tc>
          <w:tcPr>
            <w:tcW w:w="854"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4</w:t>
            </w:r>
          </w:p>
        </w:tc>
        <w:tc>
          <w:tcPr>
            <w:tcW w:w="2709"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i/>
                <w:iCs/>
                <w:sz w:val="20"/>
                <w:szCs w:val="20"/>
              </w:rPr>
              <w:t xml:space="preserve">Streptomyces </w:t>
            </w:r>
            <w:r w:rsidRPr="00ED0082">
              <w:rPr>
                <w:rFonts w:ascii="Times New Roman" w:hAnsi="Times New Roman" w:cs="Times New Roman"/>
                <w:sz w:val="20"/>
                <w:szCs w:val="20"/>
              </w:rPr>
              <w:t>sp. D1</w:t>
            </w:r>
          </w:p>
        </w:tc>
        <w:tc>
          <w:tcPr>
            <w:tcW w:w="3207"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Strain isolation and culture media optimization</w:t>
            </w:r>
          </w:p>
        </w:tc>
        <w:tc>
          <w:tcPr>
            <w:tcW w:w="1930"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4.1</w:t>
            </w:r>
          </w:p>
        </w:tc>
        <w:tc>
          <w:tcPr>
            <w:tcW w:w="1570"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 xml:space="preserve">(Xavier et al. </w:t>
            </w:r>
            <w:hyperlink w:anchor="R31" w:history="1">
              <w:r w:rsidRPr="00ED0082">
                <w:rPr>
                  <w:rStyle w:val="Hyperlink"/>
                  <w:rFonts w:ascii="Times New Roman" w:hAnsi="Times New Roman" w:cs="Times New Roman"/>
                  <w:sz w:val="20"/>
                  <w:szCs w:val="20"/>
                </w:rPr>
                <w:t>2017</w:t>
              </w:r>
            </w:hyperlink>
            <w:r w:rsidRPr="00ED0082">
              <w:rPr>
                <w:rFonts w:ascii="Times New Roman" w:hAnsi="Times New Roman" w:cs="Times New Roman"/>
                <w:sz w:val="20"/>
                <w:szCs w:val="20"/>
              </w:rPr>
              <w:t>)</w:t>
            </w:r>
          </w:p>
        </w:tc>
      </w:tr>
      <w:tr w:rsidR="00ED0082" w:rsidRPr="00ED0082" w:rsidTr="00ED0082">
        <w:trPr>
          <w:trHeight w:val="451"/>
        </w:trPr>
        <w:tc>
          <w:tcPr>
            <w:tcW w:w="854"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5</w:t>
            </w:r>
          </w:p>
        </w:tc>
        <w:tc>
          <w:tcPr>
            <w:tcW w:w="2709"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i/>
                <w:iCs/>
                <w:sz w:val="20"/>
                <w:szCs w:val="20"/>
              </w:rPr>
              <w:t xml:space="preserve">Streptomyces </w:t>
            </w:r>
            <w:r w:rsidRPr="00ED0082">
              <w:rPr>
                <w:rFonts w:ascii="Times New Roman" w:hAnsi="Times New Roman" w:cs="Times New Roman"/>
                <w:sz w:val="20"/>
                <w:szCs w:val="20"/>
              </w:rPr>
              <w:t>sp. CBMAI 1617 (SB6)</w:t>
            </w:r>
          </w:p>
        </w:tc>
        <w:tc>
          <w:tcPr>
            <w:tcW w:w="3207"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Production optimization, enzyme characterization</w:t>
            </w:r>
          </w:p>
        </w:tc>
        <w:tc>
          <w:tcPr>
            <w:tcW w:w="1930"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6.07</w:t>
            </w:r>
          </w:p>
        </w:tc>
        <w:tc>
          <w:tcPr>
            <w:tcW w:w="1570"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 xml:space="preserve">(Berger et al. </w:t>
            </w:r>
            <w:hyperlink w:anchor="R01" w:history="1">
              <w:r w:rsidRPr="00ED0082">
                <w:rPr>
                  <w:rStyle w:val="Hyperlink"/>
                  <w:rFonts w:ascii="Times New Roman" w:hAnsi="Times New Roman" w:cs="Times New Roman"/>
                  <w:sz w:val="20"/>
                  <w:szCs w:val="20"/>
                </w:rPr>
                <w:t>2018</w:t>
              </w:r>
            </w:hyperlink>
            <w:r w:rsidRPr="00ED0082">
              <w:rPr>
                <w:rFonts w:ascii="Times New Roman" w:hAnsi="Times New Roman" w:cs="Times New Roman"/>
                <w:sz w:val="20"/>
                <w:szCs w:val="20"/>
              </w:rPr>
              <w:t>)</w:t>
            </w:r>
          </w:p>
        </w:tc>
      </w:tr>
      <w:tr w:rsidR="00ED0082" w:rsidRPr="00ED0082" w:rsidTr="00ED0082">
        <w:trPr>
          <w:trHeight w:val="468"/>
        </w:trPr>
        <w:tc>
          <w:tcPr>
            <w:tcW w:w="854" w:type="dxa"/>
          </w:tcPr>
          <w:p w:rsidR="00ED0082" w:rsidRPr="00ED0082" w:rsidRDefault="00ED0082" w:rsidP="00ED0082">
            <w:pPr>
              <w:pStyle w:val="Pa28"/>
              <w:jc w:val="center"/>
              <w:rPr>
                <w:rFonts w:ascii="Times New Roman" w:hAnsi="Times New Roman" w:cs="Times New Roman"/>
                <w:sz w:val="20"/>
                <w:szCs w:val="20"/>
              </w:rPr>
            </w:pPr>
          </w:p>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6</w:t>
            </w:r>
          </w:p>
        </w:tc>
        <w:tc>
          <w:tcPr>
            <w:tcW w:w="2709" w:type="dxa"/>
          </w:tcPr>
          <w:p w:rsidR="00ED0082" w:rsidRPr="00ED0082" w:rsidRDefault="00ED0082" w:rsidP="00ED0082">
            <w:pPr>
              <w:pStyle w:val="Pa28"/>
              <w:jc w:val="center"/>
              <w:rPr>
                <w:rFonts w:ascii="Times New Roman" w:hAnsi="Times New Roman" w:cs="Times New Roman"/>
                <w:i/>
                <w:iCs/>
                <w:sz w:val="20"/>
                <w:szCs w:val="20"/>
              </w:rPr>
            </w:pPr>
          </w:p>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i/>
                <w:iCs/>
                <w:sz w:val="20"/>
                <w:szCs w:val="20"/>
              </w:rPr>
              <w:t xml:space="preserve">Bacillus nakamurai </w:t>
            </w:r>
            <w:r w:rsidRPr="00ED0082">
              <w:rPr>
                <w:rFonts w:ascii="Times New Roman" w:hAnsi="Times New Roman" w:cs="Times New Roman"/>
                <w:sz w:val="20"/>
                <w:szCs w:val="20"/>
              </w:rPr>
              <w:t>B4</w:t>
            </w:r>
          </w:p>
        </w:tc>
        <w:tc>
          <w:tcPr>
            <w:tcW w:w="3207"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Isolation, screening, and optimization of bacterial strains</w:t>
            </w:r>
          </w:p>
        </w:tc>
        <w:tc>
          <w:tcPr>
            <w:tcW w:w="1930"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1.71</w:t>
            </w:r>
          </w:p>
        </w:tc>
        <w:tc>
          <w:tcPr>
            <w:tcW w:w="1570"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 xml:space="preserve">(Sorde et al. </w:t>
            </w:r>
            <w:hyperlink w:anchor="R29" w:history="1">
              <w:r w:rsidRPr="00ED0082">
                <w:rPr>
                  <w:rStyle w:val="Hyperlink"/>
                  <w:rFonts w:ascii="Times New Roman" w:hAnsi="Times New Roman" w:cs="Times New Roman"/>
                  <w:sz w:val="20"/>
                  <w:szCs w:val="20"/>
                </w:rPr>
                <w:t>2019</w:t>
              </w:r>
            </w:hyperlink>
            <w:r w:rsidRPr="00ED0082">
              <w:rPr>
                <w:rFonts w:ascii="Times New Roman" w:hAnsi="Times New Roman" w:cs="Times New Roman"/>
                <w:sz w:val="20"/>
                <w:szCs w:val="20"/>
              </w:rPr>
              <w:t>)</w:t>
            </w:r>
          </w:p>
        </w:tc>
      </w:tr>
      <w:tr w:rsidR="00ED0082" w:rsidRPr="00ED0082" w:rsidTr="00ED0082">
        <w:trPr>
          <w:trHeight w:val="451"/>
        </w:trPr>
        <w:tc>
          <w:tcPr>
            <w:tcW w:w="854" w:type="dxa"/>
          </w:tcPr>
          <w:p w:rsidR="00ED0082" w:rsidRPr="00ED0082" w:rsidRDefault="00ED0082" w:rsidP="00ED0082">
            <w:pPr>
              <w:pStyle w:val="Pa28"/>
              <w:jc w:val="center"/>
              <w:rPr>
                <w:rFonts w:ascii="Times New Roman" w:hAnsi="Times New Roman" w:cs="Times New Roman"/>
                <w:sz w:val="20"/>
                <w:szCs w:val="20"/>
              </w:rPr>
            </w:pPr>
          </w:p>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7</w:t>
            </w:r>
          </w:p>
        </w:tc>
        <w:tc>
          <w:tcPr>
            <w:tcW w:w="2709" w:type="dxa"/>
          </w:tcPr>
          <w:p w:rsidR="00ED0082" w:rsidRPr="00ED0082" w:rsidRDefault="00ED0082" w:rsidP="00ED0082">
            <w:pPr>
              <w:pStyle w:val="Pa28"/>
              <w:jc w:val="center"/>
              <w:rPr>
                <w:rFonts w:ascii="Times New Roman" w:hAnsi="Times New Roman" w:cs="Times New Roman"/>
                <w:i/>
                <w:iCs/>
                <w:sz w:val="20"/>
                <w:szCs w:val="20"/>
              </w:rPr>
            </w:pPr>
          </w:p>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i/>
                <w:iCs/>
                <w:sz w:val="20"/>
                <w:szCs w:val="20"/>
              </w:rPr>
              <w:t xml:space="preserve">Bacillus subtilis </w:t>
            </w:r>
            <w:r w:rsidRPr="00ED0082">
              <w:rPr>
                <w:rFonts w:ascii="Times New Roman" w:hAnsi="Times New Roman" w:cs="Times New Roman"/>
                <w:sz w:val="20"/>
                <w:szCs w:val="20"/>
              </w:rPr>
              <w:t>C2</w:t>
            </w:r>
          </w:p>
        </w:tc>
        <w:tc>
          <w:tcPr>
            <w:tcW w:w="3207"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Isolation, screening, and optimization of bacterial strains</w:t>
            </w:r>
          </w:p>
        </w:tc>
        <w:tc>
          <w:tcPr>
            <w:tcW w:w="1930"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1.61</w:t>
            </w:r>
          </w:p>
        </w:tc>
        <w:tc>
          <w:tcPr>
            <w:tcW w:w="1570" w:type="dxa"/>
          </w:tcPr>
          <w:p w:rsidR="00ED0082" w:rsidRPr="00ED0082" w:rsidRDefault="00ED0082" w:rsidP="00ED0082">
            <w:pPr>
              <w:pStyle w:val="Pa28"/>
              <w:jc w:val="center"/>
              <w:rPr>
                <w:rFonts w:ascii="Times New Roman" w:hAnsi="Times New Roman" w:cs="Times New Roman"/>
                <w:sz w:val="20"/>
                <w:szCs w:val="20"/>
              </w:rPr>
            </w:pPr>
            <w:r w:rsidRPr="00ED0082">
              <w:rPr>
                <w:rFonts w:ascii="Times New Roman" w:hAnsi="Times New Roman" w:cs="Times New Roman"/>
                <w:sz w:val="20"/>
                <w:szCs w:val="20"/>
              </w:rPr>
              <w:t xml:space="preserve">(Sorde et al. </w:t>
            </w:r>
            <w:hyperlink w:anchor="R29" w:history="1">
              <w:r w:rsidRPr="00ED0082">
                <w:rPr>
                  <w:rStyle w:val="Hyperlink"/>
                  <w:rFonts w:ascii="Times New Roman" w:hAnsi="Times New Roman" w:cs="Times New Roman"/>
                  <w:sz w:val="20"/>
                  <w:szCs w:val="20"/>
                </w:rPr>
                <w:t>2019</w:t>
              </w:r>
            </w:hyperlink>
            <w:r w:rsidRPr="00ED0082">
              <w:rPr>
                <w:rFonts w:ascii="Times New Roman" w:hAnsi="Times New Roman" w:cs="Times New Roman"/>
                <w:sz w:val="20"/>
                <w:szCs w:val="20"/>
              </w:rPr>
              <w:t>)</w:t>
            </w:r>
          </w:p>
        </w:tc>
      </w:tr>
    </w:tbl>
    <w:p w:rsidR="00743AA8" w:rsidRPr="00ED0082" w:rsidRDefault="00743AA8" w:rsidP="00743AA8">
      <w:pPr>
        <w:spacing w:line="480" w:lineRule="auto"/>
        <w:jc w:val="both"/>
        <w:rPr>
          <w:rFonts w:ascii="Times New Roman" w:hAnsi="Times New Roman" w:cs="Times New Roman"/>
          <w:b/>
          <w:bCs/>
          <w:sz w:val="20"/>
          <w:szCs w:val="20"/>
        </w:rPr>
      </w:pPr>
    </w:p>
    <w:p w:rsidR="00743AA8" w:rsidRPr="00ED0082" w:rsidRDefault="00ED0082" w:rsidP="00743AA8">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4.</w:t>
      </w:r>
      <w:r w:rsidRPr="00ED0082">
        <w:rPr>
          <w:rFonts w:ascii="Times New Roman" w:hAnsi="Times New Roman" w:cs="Times New Roman"/>
          <w:b/>
          <w:bCs/>
          <w:sz w:val="20"/>
          <w:szCs w:val="20"/>
        </w:rPr>
        <w:t>PRODUCTION METHODS FOR A TRANSGLUTAMINASE: </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Transglutaminase enzymes can be produced in several different ways. The methods may change depending on the source that is chosen. These several sources, along with how they were compiled, are as follows:</w:t>
      </w:r>
    </w:p>
    <w:p w:rsidR="00743AA8" w:rsidRPr="00ED0082" w:rsidRDefault="00ED0082" w:rsidP="00743AA8">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4.1.</w:t>
      </w:r>
      <w:r w:rsidR="00743AA8" w:rsidRPr="00ED0082">
        <w:rPr>
          <w:rFonts w:ascii="Times New Roman" w:hAnsi="Times New Roman" w:cs="Times New Roman"/>
          <w:b/>
          <w:bCs/>
          <w:sz w:val="20"/>
          <w:szCs w:val="20"/>
        </w:rPr>
        <w:t>Utilizing plant sources for transglutaminase biosynthesis:</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The first stage is to gather acceptable plant tissues from the samples, after which the cold extraction procedure lasts for an overnight period or a whole day. The numerous filtering methods used to filter this overnight sample. The filtrate is then spun at 10,000 rpm for 30 minutes to centrifuge the remaining material. The pellet </w:t>
      </w:r>
      <w:r w:rsidRPr="00ED0082">
        <w:rPr>
          <w:rFonts w:ascii="Times New Roman" w:hAnsi="Times New Roman" w:cs="Times New Roman"/>
          <w:sz w:val="20"/>
          <w:szCs w:val="20"/>
        </w:rPr>
        <w:lastRenderedPageBreak/>
        <w:t xml:space="preserve">should be thrown away, and the supernatant should be considered. For purification methods such as gel layer or column chromatography, ion exchange chromatography, etc., this supernatant is acceptable. Finally, transglutaminase, the desired outcome, is obtained (Falcono et al. </w:t>
      </w:r>
      <w:hyperlink w:anchor="R06" w:history="1">
        <w:r w:rsidRPr="00ED0082">
          <w:rPr>
            <w:rStyle w:val="Hyperlink"/>
            <w:rFonts w:ascii="Times New Roman" w:hAnsi="Times New Roman" w:cs="Times New Roman"/>
            <w:sz w:val="20"/>
            <w:szCs w:val="20"/>
          </w:rPr>
          <w:t>1993</w:t>
        </w:r>
      </w:hyperlink>
      <w:r w:rsidRPr="00ED0082">
        <w:rPr>
          <w:rFonts w:ascii="Times New Roman" w:hAnsi="Times New Roman" w:cs="Times New Roman"/>
          <w:sz w:val="20"/>
          <w:szCs w:val="20"/>
        </w:rPr>
        <w:t xml:space="preserve">). This method can also result in the illustration below.  </w:t>
      </w:r>
    </w:p>
    <w:p w:rsidR="00743AA8" w:rsidRPr="00ED0082" w:rsidRDefault="00743AA8" w:rsidP="00743AA8">
      <w:pPr>
        <w:pStyle w:val="Default"/>
        <w:keepNext/>
        <w:spacing w:line="480" w:lineRule="auto"/>
        <w:jc w:val="both"/>
        <w:rPr>
          <w:rFonts w:ascii="Times New Roman" w:hAnsi="Times New Roman" w:cs="Times New Roman"/>
          <w:sz w:val="20"/>
          <w:szCs w:val="20"/>
        </w:rPr>
      </w:pPr>
      <w:r w:rsidRPr="00ED0082">
        <w:rPr>
          <w:rFonts w:ascii="Times New Roman" w:hAnsi="Times New Roman" w:cs="Times New Roman"/>
          <w:b/>
          <w:bCs/>
          <w:noProof/>
          <w:color w:val="auto"/>
          <w:sz w:val="20"/>
          <w:szCs w:val="20"/>
        </w:rPr>
        <w:t xml:space="preserve">                                </w:t>
      </w:r>
      <w:r w:rsidRPr="00ED0082">
        <w:rPr>
          <w:rFonts w:ascii="Times New Roman" w:hAnsi="Times New Roman" w:cs="Times New Roman"/>
          <w:b/>
          <w:bCs/>
          <w:noProof/>
          <w:color w:val="auto"/>
          <w:sz w:val="20"/>
          <w:szCs w:val="20"/>
          <w:lang w:val="en-US"/>
        </w:rPr>
        <w:drawing>
          <wp:inline distT="0" distB="0" distL="0" distR="0">
            <wp:extent cx="3110345" cy="3087832"/>
            <wp:effectExtent l="0" t="57150" r="0" b="93980"/>
            <wp:docPr id="7" name="Diagram 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743AA8" w:rsidRPr="00ED0082" w:rsidRDefault="00743AA8" w:rsidP="00743AA8">
      <w:pPr>
        <w:pStyle w:val="Caption"/>
        <w:spacing w:line="480" w:lineRule="auto"/>
        <w:jc w:val="both"/>
        <w:rPr>
          <w:rFonts w:ascii="Times New Roman" w:hAnsi="Times New Roman" w:cs="Times New Roman"/>
          <w:color w:val="auto"/>
          <w:sz w:val="20"/>
          <w:szCs w:val="20"/>
        </w:rPr>
      </w:pPr>
      <w:r w:rsidRPr="00ED0082">
        <w:rPr>
          <w:rFonts w:ascii="Times New Roman" w:hAnsi="Times New Roman" w:cs="Times New Roman"/>
          <w:sz w:val="20"/>
          <w:szCs w:val="20"/>
        </w:rPr>
        <w:t xml:space="preserve">            Figure </w:t>
      </w:r>
      <w:r w:rsidRPr="00ED0082">
        <w:rPr>
          <w:rFonts w:ascii="Times New Roman" w:hAnsi="Times New Roman" w:cs="Times New Roman"/>
          <w:sz w:val="20"/>
          <w:szCs w:val="20"/>
        </w:rPr>
        <w:fldChar w:fldCharType="begin"/>
      </w:r>
      <w:r w:rsidRPr="00ED0082">
        <w:rPr>
          <w:rFonts w:ascii="Times New Roman" w:hAnsi="Times New Roman" w:cs="Times New Roman"/>
          <w:sz w:val="20"/>
          <w:szCs w:val="20"/>
        </w:rPr>
        <w:instrText xml:space="preserve"> SEQ Figure \* ARABIC </w:instrText>
      </w:r>
      <w:r w:rsidRPr="00ED0082">
        <w:rPr>
          <w:rFonts w:ascii="Times New Roman" w:hAnsi="Times New Roman" w:cs="Times New Roman"/>
          <w:sz w:val="20"/>
          <w:szCs w:val="20"/>
        </w:rPr>
        <w:fldChar w:fldCharType="separate"/>
      </w:r>
      <w:r w:rsidRPr="00ED0082">
        <w:rPr>
          <w:rFonts w:ascii="Times New Roman" w:hAnsi="Times New Roman" w:cs="Times New Roman"/>
          <w:noProof/>
          <w:sz w:val="20"/>
          <w:szCs w:val="20"/>
        </w:rPr>
        <w:t>2</w:t>
      </w:r>
      <w:r w:rsidRPr="00ED0082">
        <w:rPr>
          <w:rFonts w:ascii="Times New Roman" w:hAnsi="Times New Roman" w:cs="Times New Roman"/>
          <w:sz w:val="20"/>
          <w:szCs w:val="20"/>
        </w:rPr>
        <w:fldChar w:fldCharType="end"/>
      </w:r>
      <w:r w:rsidRPr="00ED0082">
        <w:rPr>
          <w:rFonts w:ascii="Times New Roman" w:hAnsi="Times New Roman" w:cs="Times New Roman"/>
          <w:sz w:val="20"/>
          <w:szCs w:val="20"/>
        </w:rPr>
        <w:t>, Flow chart for the biosynthesis of transglutaminase using plant source</w:t>
      </w:r>
    </w:p>
    <w:p w:rsidR="00743AA8" w:rsidRPr="00ED0082" w:rsidRDefault="00ED0082" w:rsidP="00743AA8">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4.2.</w:t>
      </w:r>
      <w:r w:rsidR="00743AA8" w:rsidRPr="00ED0082">
        <w:rPr>
          <w:rFonts w:ascii="Times New Roman" w:hAnsi="Times New Roman" w:cs="Times New Roman"/>
          <w:b/>
          <w:bCs/>
          <w:sz w:val="20"/>
          <w:szCs w:val="20"/>
        </w:rPr>
        <w:t xml:space="preserve">Utilizing animal sources for transglutaminase biosynthesis       </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This procedure involves separating the respected animal tissue from the animal source before homogenizing it in sterile water. The procedure is then centrifuged for 30 minutes at 10,000 rpm. Discard the particle and transfer the supernatant to a fresh container. It passes through ultra-centrifugation once again for 30 minutes at 15,000 rpm. The filtration process then accounts for the supernatant. The filtrate is then exposed to QAE-Sephadex ion exchange in the following stage for further purification. After that, it receives hydroxyapatite adsorption treatment. The transglutaminase enzyme is then isolated after it has undergone ultra-purification using affinity chromatography (Brookhart et al. </w:t>
      </w:r>
      <w:hyperlink w:anchor="R02" w:history="1">
        <w:r w:rsidRPr="00ED0082">
          <w:rPr>
            <w:rStyle w:val="Hyperlink"/>
            <w:rFonts w:ascii="Times New Roman" w:hAnsi="Times New Roman" w:cs="Times New Roman"/>
            <w:sz w:val="20"/>
            <w:szCs w:val="20"/>
          </w:rPr>
          <w:t>1983</w:t>
        </w:r>
      </w:hyperlink>
      <w:r w:rsidRPr="00ED0082">
        <w:rPr>
          <w:rFonts w:ascii="Times New Roman" w:hAnsi="Times New Roman" w:cs="Times New Roman"/>
          <w:sz w:val="20"/>
          <w:szCs w:val="20"/>
        </w:rPr>
        <w:t>). This method can also result in the illustration below.</w:t>
      </w:r>
    </w:p>
    <w:p w:rsidR="00743AA8" w:rsidRPr="00ED0082" w:rsidRDefault="00743AA8" w:rsidP="00743AA8">
      <w:pPr>
        <w:keepNext/>
        <w:spacing w:after="0" w:line="480" w:lineRule="auto"/>
        <w:jc w:val="both"/>
        <w:rPr>
          <w:rFonts w:ascii="Times New Roman" w:hAnsi="Times New Roman" w:cs="Times New Roman"/>
          <w:sz w:val="20"/>
          <w:szCs w:val="20"/>
        </w:rPr>
      </w:pPr>
      <w:r w:rsidRPr="00ED0082">
        <w:rPr>
          <w:rFonts w:ascii="Times New Roman" w:hAnsi="Times New Roman" w:cs="Times New Roman"/>
          <w:sz w:val="20"/>
          <w:szCs w:val="20"/>
        </w:rPr>
        <w:lastRenderedPageBreak/>
        <w:t xml:space="preserve">           </w:t>
      </w:r>
      <w:r w:rsidRPr="00ED0082">
        <w:rPr>
          <w:rFonts w:ascii="Times New Roman" w:hAnsi="Times New Roman" w:cs="Times New Roman"/>
          <w:b/>
          <w:bCs/>
          <w:noProof/>
          <w:sz w:val="20"/>
          <w:szCs w:val="20"/>
          <w:lang w:val="en-US"/>
        </w:rPr>
        <w:drawing>
          <wp:inline distT="0" distB="0" distL="0" distR="0">
            <wp:extent cx="5074920" cy="3482340"/>
            <wp:effectExtent l="95250" t="57150" r="87630" b="80010"/>
            <wp:docPr id="8" name="Diagram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43AA8" w:rsidRPr="00ED0082" w:rsidRDefault="00743AA8" w:rsidP="00743AA8">
      <w:pPr>
        <w:pStyle w:val="Caption"/>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Figure </w:t>
      </w:r>
      <w:r w:rsidRPr="00ED0082">
        <w:rPr>
          <w:rFonts w:ascii="Times New Roman" w:hAnsi="Times New Roman" w:cs="Times New Roman"/>
          <w:sz w:val="20"/>
          <w:szCs w:val="20"/>
        </w:rPr>
        <w:fldChar w:fldCharType="begin"/>
      </w:r>
      <w:r w:rsidRPr="00ED0082">
        <w:rPr>
          <w:rFonts w:ascii="Times New Roman" w:hAnsi="Times New Roman" w:cs="Times New Roman"/>
          <w:sz w:val="20"/>
          <w:szCs w:val="20"/>
        </w:rPr>
        <w:instrText xml:space="preserve"> SEQ Figure \* ARABIC </w:instrText>
      </w:r>
      <w:r w:rsidRPr="00ED0082">
        <w:rPr>
          <w:rFonts w:ascii="Times New Roman" w:hAnsi="Times New Roman" w:cs="Times New Roman"/>
          <w:sz w:val="20"/>
          <w:szCs w:val="20"/>
        </w:rPr>
        <w:fldChar w:fldCharType="separate"/>
      </w:r>
      <w:r w:rsidRPr="00ED0082">
        <w:rPr>
          <w:rFonts w:ascii="Times New Roman" w:hAnsi="Times New Roman" w:cs="Times New Roman"/>
          <w:noProof/>
          <w:sz w:val="20"/>
          <w:szCs w:val="20"/>
        </w:rPr>
        <w:t>4</w:t>
      </w:r>
      <w:r w:rsidRPr="00ED0082">
        <w:rPr>
          <w:rFonts w:ascii="Times New Roman" w:hAnsi="Times New Roman" w:cs="Times New Roman"/>
          <w:sz w:val="20"/>
          <w:szCs w:val="20"/>
        </w:rPr>
        <w:fldChar w:fldCharType="end"/>
      </w:r>
      <w:r w:rsidRPr="00ED0082">
        <w:rPr>
          <w:rFonts w:ascii="Times New Roman" w:hAnsi="Times New Roman" w:cs="Times New Roman"/>
          <w:sz w:val="20"/>
          <w:szCs w:val="20"/>
        </w:rPr>
        <w:t>, Flow Chart for the Biosynthesis of Transglutaminase using Animal Source</w:t>
      </w:r>
    </w:p>
    <w:p w:rsidR="00743AA8" w:rsidRPr="00ED0082" w:rsidRDefault="00ED0082" w:rsidP="00743AA8">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4.3.</w:t>
      </w:r>
      <w:r w:rsidR="00743AA8" w:rsidRPr="00ED0082">
        <w:rPr>
          <w:rFonts w:ascii="Times New Roman" w:hAnsi="Times New Roman" w:cs="Times New Roman"/>
          <w:b/>
          <w:bCs/>
          <w:sz w:val="20"/>
          <w:szCs w:val="20"/>
        </w:rPr>
        <w:t xml:space="preserve">Using fish sources for transglutaminase biosynthesis           </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We used the same biosynthetic processes to produce transglutaminase from an animal source as we did from a fish source.  Fish tissue is extracted from the specific fish source in the first phase, after which it undergoes a homogenization procedure in sterile water. The procedure is then centrifuged for 30 minutes at 10,000 rpm. Discard the particle and transfer the supernatant to a fresh container. The filtration process then accounts for the supernatant. The filtrate is then treated to column chromatography in the following step to purify the sample. After that, dialysis is used to ultra-purify it. The final two processes are once more performed for additional purification. To obtain the fish transglutaminase, it is finally subjected to ion exchange chromatography (Yasueda et al. </w:t>
      </w:r>
      <w:hyperlink w:anchor="R32" w:history="1">
        <w:r w:rsidRPr="00ED0082">
          <w:rPr>
            <w:rStyle w:val="Hyperlink"/>
            <w:rFonts w:ascii="Times New Roman" w:hAnsi="Times New Roman" w:cs="Times New Roman"/>
            <w:sz w:val="20"/>
            <w:szCs w:val="20"/>
          </w:rPr>
          <w:t>1994</w:t>
        </w:r>
      </w:hyperlink>
      <w:r w:rsidRPr="00ED0082">
        <w:rPr>
          <w:rFonts w:ascii="Times New Roman" w:hAnsi="Times New Roman" w:cs="Times New Roman"/>
          <w:sz w:val="20"/>
          <w:szCs w:val="20"/>
        </w:rPr>
        <w:t>). This method can also result in the illustration below.</w:t>
      </w:r>
    </w:p>
    <w:p w:rsidR="00743AA8" w:rsidRPr="00ED0082" w:rsidRDefault="00743AA8" w:rsidP="00743AA8">
      <w:pPr>
        <w:keepNext/>
        <w:spacing w:after="0" w:line="480" w:lineRule="auto"/>
        <w:jc w:val="both"/>
        <w:rPr>
          <w:rFonts w:ascii="Times New Roman" w:hAnsi="Times New Roman" w:cs="Times New Roman"/>
          <w:sz w:val="20"/>
          <w:szCs w:val="20"/>
        </w:rPr>
      </w:pPr>
      <w:r w:rsidRPr="00ED0082">
        <w:rPr>
          <w:rFonts w:ascii="Times New Roman" w:hAnsi="Times New Roman" w:cs="Times New Roman"/>
          <w:b/>
          <w:bCs/>
          <w:noProof/>
          <w:sz w:val="20"/>
          <w:szCs w:val="20"/>
          <w:lang w:val="en-US"/>
        </w:rPr>
        <w:lastRenderedPageBreak/>
        <w:drawing>
          <wp:inline distT="0" distB="0" distL="0" distR="0">
            <wp:extent cx="5074920" cy="3629025"/>
            <wp:effectExtent l="95250" t="0" r="87630" b="9525"/>
            <wp:docPr id="9" name="Diagram 7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743AA8" w:rsidRPr="00ED0082" w:rsidRDefault="00743AA8" w:rsidP="00743AA8">
      <w:pPr>
        <w:pStyle w:val="Caption"/>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Figure </w:t>
      </w:r>
      <w:r w:rsidRPr="00ED0082">
        <w:rPr>
          <w:rFonts w:ascii="Times New Roman" w:hAnsi="Times New Roman" w:cs="Times New Roman"/>
          <w:sz w:val="20"/>
          <w:szCs w:val="20"/>
        </w:rPr>
        <w:fldChar w:fldCharType="begin"/>
      </w:r>
      <w:r w:rsidRPr="00ED0082">
        <w:rPr>
          <w:rFonts w:ascii="Times New Roman" w:hAnsi="Times New Roman" w:cs="Times New Roman"/>
          <w:sz w:val="20"/>
          <w:szCs w:val="20"/>
        </w:rPr>
        <w:instrText xml:space="preserve"> SEQ Figure \* ARABIC </w:instrText>
      </w:r>
      <w:r w:rsidRPr="00ED0082">
        <w:rPr>
          <w:rFonts w:ascii="Times New Roman" w:hAnsi="Times New Roman" w:cs="Times New Roman"/>
          <w:sz w:val="20"/>
          <w:szCs w:val="20"/>
        </w:rPr>
        <w:fldChar w:fldCharType="separate"/>
      </w:r>
      <w:r w:rsidRPr="00ED0082">
        <w:rPr>
          <w:rFonts w:ascii="Times New Roman" w:hAnsi="Times New Roman" w:cs="Times New Roman"/>
          <w:noProof/>
          <w:sz w:val="20"/>
          <w:szCs w:val="20"/>
        </w:rPr>
        <w:t>6</w:t>
      </w:r>
      <w:r w:rsidRPr="00ED0082">
        <w:rPr>
          <w:rFonts w:ascii="Times New Roman" w:hAnsi="Times New Roman" w:cs="Times New Roman"/>
          <w:sz w:val="20"/>
          <w:szCs w:val="20"/>
        </w:rPr>
        <w:fldChar w:fldCharType="end"/>
      </w:r>
      <w:r w:rsidRPr="00ED0082">
        <w:rPr>
          <w:rFonts w:ascii="Times New Roman" w:hAnsi="Times New Roman" w:cs="Times New Roman"/>
          <w:sz w:val="20"/>
          <w:szCs w:val="20"/>
        </w:rPr>
        <w:t>, Flow Chart for the Biosynthesis of Transglutaminase using Fish Source</w:t>
      </w:r>
    </w:p>
    <w:p w:rsidR="00743AA8" w:rsidRPr="00ED0082" w:rsidRDefault="00ED0082" w:rsidP="00743AA8">
      <w:pPr>
        <w:spacing w:line="480" w:lineRule="auto"/>
        <w:jc w:val="both"/>
        <w:rPr>
          <w:rFonts w:ascii="Times New Roman" w:hAnsi="Times New Roman" w:cs="Times New Roman"/>
          <w:sz w:val="20"/>
          <w:szCs w:val="20"/>
        </w:rPr>
      </w:pPr>
      <w:r>
        <w:rPr>
          <w:rFonts w:ascii="Times New Roman" w:hAnsi="Times New Roman" w:cs="Times New Roman"/>
          <w:b/>
          <w:bCs/>
          <w:sz w:val="20"/>
          <w:szCs w:val="20"/>
        </w:rPr>
        <w:t>4.4.</w:t>
      </w:r>
      <w:r w:rsidR="00743AA8" w:rsidRPr="00ED0082">
        <w:rPr>
          <w:rFonts w:ascii="Times New Roman" w:hAnsi="Times New Roman" w:cs="Times New Roman"/>
          <w:b/>
          <w:bCs/>
          <w:sz w:val="20"/>
          <w:szCs w:val="20"/>
        </w:rPr>
        <w:t>Utilizing microbial sources for transglutaminase biosynthesis</w:t>
      </w:r>
      <w:r w:rsidR="00743AA8" w:rsidRPr="00ED0082">
        <w:rPr>
          <w:rFonts w:ascii="Times New Roman" w:hAnsi="Times New Roman" w:cs="Times New Roman"/>
          <w:sz w:val="20"/>
          <w:szCs w:val="20"/>
        </w:rPr>
        <w:t>:</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The appropriate microbe is fermented in the sterile medium under the necessary circumstances for the microbial production of transglutaminase. The biomass is then removed from the fermenter and centrifuged for 30 minutes at 10,000 rpm. Based on the presence of the product, the procedures are split into two categories after the centrifugation process. The supernatant is considered if the substance is an extracellular product. To purify the transglutaminase enzyme, the supernatant is subjected to ion exchange chromatography (Gerber et al. </w:t>
      </w:r>
      <w:hyperlink w:anchor="R09" w:history="1">
        <w:r w:rsidRPr="00ED0082">
          <w:rPr>
            <w:rStyle w:val="Hyperlink"/>
            <w:rFonts w:ascii="Times New Roman" w:hAnsi="Times New Roman" w:cs="Times New Roman"/>
            <w:sz w:val="20"/>
            <w:szCs w:val="20"/>
          </w:rPr>
          <w:t>1994</w:t>
        </w:r>
      </w:hyperlink>
      <w:r w:rsidRPr="00ED0082">
        <w:rPr>
          <w:rFonts w:ascii="Times New Roman" w:hAnsi="Times New Roman" w:cs="Times New Roman"/>
          <w:sz w:val="20"/>
          <w:szCs w:val="20"/>
        </w:rPr>
        <w:t xml:space="preserve">). If the product was intracellular, the supernatant should be discarded, and the pellet should undergo an ultra-filtration process after the cell disruption procedure utilizing mechanical and non-mechanical techniques. To get the transglutaminase enzyme, the filtrate is next subjected to ion exchange chromatography and gel filtration (Yasueda et al. </w:t>
      </w:r>
      <w:hyperlink w:anchor="R32" w:history="1">
        <w:r w:rsidRPr="00ED0082">
          <w:rPr>
            <w:rStyle w:val="Hyperlink"/>
            <w:rFonts w:ascii="Times New Roman" w:hAnsi="Times New Roman" w:cs="Times New Roman"/>
            <w:sz w:val="20"/>
            <w:szCs w:val="20"/>
          </w:rPr>
          <w:t>1994</w:t>
        </w:r>
      </w:hyperlink>
      <w:r w:rsidRPr="00ED0082">
        <w:rPr>
          <w:rFonts w:ascii="Times New Roman" w:hAnsi="Times New Roman" w:cs="Times New Roman"/>
          <w:sz w:val="20"/>
          <w:szCs w:val="20"/>
        </w:rPr>
        <w:t>). Here is the illustration provided for your reference.</w:t>
      </w:r>
    </w:p>
    <w:p w:rsidR="00743AA8" w:rsidRPr="00ED0082" w:rsidRDefault="00ED0082" w:rsidP="00743AA8">
      <w:pPr>
        <w:keepNext/>
        <w:spacing w:after="0" w:line="480" w:lineRule="auto"/>
        <w:jc w:val="both"/>
        <w:rPr>
          <w:rFonts w:ascii="Times New Roman" w:hAnsi="Times New Roman" w:cs="Times New Roman"/>
          <w:sz w:val="20"/>
          <w:szCs w:val="20"/>
        </w:rPr>
      </w:pPr>
      <w:r w:rsidRPr="00ED0082">
        <w:rPr>
          <w:rFonts w:ascii="Times New Roman" w:hAnsi="Times New Roman" w:cs="Times New Roman"/>
          <w:noProof/>
          <w:sz w:val="20"/>
          <w:szCs w:val="20"/>
        </w:rPr>
        <w:lastRenderedPageBreak/>
        <mc:AlternateContent>
          <mc:Choice Requires="wps">
            <w:drawing>
              <wp:anchor distT="0" distB="0" distL="114299" distR="114299" simplePos="0" relativeHeight="251652608" behindDoc="0" locked="0" layoutInCell="1" allowOverlap="1">
                <wp:simplePos x="0" y="0"/>
                <wp:positionH relativeFrom="column">
                  <wp:posOffset>2922904</wp:posOffset>
                </wp:positionH>
                <wp:positionV relativeFrom="paragraph">
                  <wp:posOffset>661035</wp:posOffset>
                </wp:positionV>
                <wp:extent cx="0" cy="207645"/>
                <wp:effectExtent l="76200" t="0" r="38100" b="40005"/>
                <wp:wrapNone/>
                <wp:docPr id="687270313"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275B85C4" id="_x0000_t32" coordsize="21600,21600" o:spt="32" o:oned="t" path="m,l21600,21600e" filled="f">
                <v:path arrowok="t" fillok="f" o:connecttype="none"/>
                <o:lock v:ext="edit" shapetype="t"/>
              </v:shapetype>
              <v:shape id="Straight Arrow Connector 11" o:spid="_x0000_s1026" type="#_x0000_t32" style="position:absolute;margin-left:230.15pt;margin-top:52.05pt;width:0;height:16.35pt;z-index:251652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" strokecolor="black [3213]">
                <v:stroke endarrow="block"/>
                <o:lock v:ext="edit" shapetype="f"/>
              </v:shape>
            </w:pict>
          </mc:Fallback>
        </mc:AlternateContent>
      </w:r>
      <w:r w:rsidRPr="00ED0082">
        <w:rPr>
          <w:rFonts w:ascii="Times New Roman" w:hAnsi="Times New Roman" w:cs="Times New Roman"/>
          <w:noProof/>
          <w:sz w:val="20"/>
          <w:szCs w:val="20"/>
        </w:rPr>
        <mc:AlternateContent>
          <mc:Choice Requires="wps">
            <w:drawing>
              <wp:anchor distT="0" distB="0" distL="114299" distR="114299" simplePos="0" relativeHeight="251653632" behindDoc="0" locked="0" layoutInCell="1" allowOverlap="1">
                <wp:simplePos x="0" y="0"/>
                <wp:positionH relativeFrom="column">
                  <wp:posOffset>2919094</wp:posOffset>
                </wp:positionH>
                <wp:positionV relativeFrom="paragraph">
                  <wp:posOffset>1455420</wp:posOffset>
                </wp:positionV>
                <wp:extent cx="0" cy="207645"/>
                <wp:effectExtent l="76200" t="0" r="38100" b="40005"/>
                <wp:wrapNone/>
                <wp:docPr id="1852538928"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95E17CF" id="Straight Arrow Connector 10" o:spid="_x0000_s1026" type="#_x0000_t32" style="position:absolute;margin-left:229.85pt;margin-top:114.6pt;width:0;height:16.35pt;z-index:251653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" strokecolor="black [3213]">
                <v:stroke endarrow="block"/>
                <o:lock v:ext="edit" shapetype="f"/>
              </v:shape>
            </w:pict>
          </mc:Fallback>
        </mc:AlternateContent>
      </w:r>
      <w:r w:rsidRPr="00ED0082">
        <w:rPr>
          <w:rFonts w:ascii="Times New Roman" w:hAnsi="Times New Roman" w:cs="Times New Roman"/>
          <w:noProof/>
          <w:sz w:val="20"/>
          <w:szCs w:val="20"/>
        </w:rPr>
        <mc:AlternateContent>
          <mc:Choice Requires="wps">
            <w:drawing>
              <wp:anchor distT="0" distB="0" distL="114300" distR="114300" simplePos="0" relativeHeight="251654656" behindDoc="0" locked="0" layoutInCell="1" allowOverlap="1">
                <wp:simplePos x="0" y="0"/>
                <wp:positionH relativeFrom="column">
                  <wp:posOffset>3486785</wp:posOffset>
                </wp:positionH>
                <wp:positionV relativeFrom="paragraph">
                  <wp:posOffset>2383790</wp:posOffset>
                </wp:positionV>
                <wp:extent cx="3175" cy="100330"/>
                <wp:effectExtent l="76200" t="0" r="53975" b="33020"/>
                <wp:wrapNone/>
                <wp:docPr id="1115466841"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5" cy="1003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37B5012" id="Straight Arrow Connector 9" o:spid="_x0000_s1026" type="#_x0000_t32" style="position:absolute;margin-left:274.55pt;margin-top:187.7pt;width:.25pt;height:7.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" strokecolor="black [3213]">
                <v:stroke endarrow="block"/>
                <o:lock v:ext="edit" shapetype="f"/>
              </v:shape>
            </w:pict>
          </mc:Fallback>
        </mc:AlternateContent>
      </w:r>
      <w:r w:rsidRPr="00ED0082">
        <w:rPr>
          <w:rFonts w:ascii="Times New Roman" w:hAnsi="Times New Roman" w:cs="Times New Roman"/>
          <w:noProof/>
          <w:sz w:val="20"/>
          <w:szCs w:val="20"/>
        </w:rPr>
        <mc:AlternateContent>
          <mc:Choice Requires="wps">
            <w:drawing>
              <wp:anchor distT="0" distB="0" distL="114300" distR="114300" simplePos="0" relativeHeight="251655680" behindDoc="0" locked="0" layoutInCell="1" allowOverlap="1">
                <wp:simplePos x="0" y="0"/>
                <wp:positionH relativeFrom="column">
                  <wp:posOffset>2355215</wp:posOffset>
                </wp:positionH>
                <wp:positionV relativeFrom="paragraph">
                  <wp:posOffset>2378075</wp:posOffset>
                </wp:positionV>
                <wp:extent cx="3175" cy="100330"/>
                <wp:effectExtent l="76200" t="0" r="53975" b="33020"/>
                <wp:wrapNone/>
                <wp:docPr id="178151409"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5" cy="1003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03B3D29" id="Straight Arrow Connector 8" o:spid="_x0000_s1026" type="#_x0000_t32" style="position:absolute;margin-left:185.45pt;margin-top:187.25pt;width:.25pt;height:7.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" strokecolor="black [3213]">
                <v:stroke endarrow="block"/>
                <o:lock v:ext="edit" shapetype="f"/>
              </v:shape>
            </w:pict>
          </mc:Fallback>
        </mc:AlternateContent>
      </w:r>
      <w:r w:rsidRPr="00ED0082">
        <w:rPr>
          <w:rFonts w:ascii="Times New Roman" w:hAnsi="Times New Roman" w:cs="Times New Roman"/>
          <w:noProof/>
          <w:sz w:val="20"/>
          <w:szCs w:val="20"/>
        </w:rPr>
        <mc:AlternateContent>
          <mc:Choice Requires="wps">
            <w:drawing>
              <wp:anchor distT="0" distB="0" distL="114299" distR="114299" simplePos="0" relativeHeight="251656704" behindDoc="0" locked="0" layoutInCell="1" allowOverlap="1">
                <wp:simplePos x="0" y="0"/>
                <wp:positionH relativeFrom="column">
                  <wp:posOffset>3484244</wp:posOffset>
                </wp:positionH>
                <wp:positionV relativeFrom="paragraph">
                  <wp:posOffset>3076575</wp:posOffset>
                </wp:positionV>
                <wp:extent cx="0" cy="207645"/>
                <wp:effectExtent l="76200" t="0" r="38100" b="40005"/>
                <wp:wrapNone/>
                <wp:docPr id="60214171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9736D2" id="Straight Arrow Connector 7" o:spid="_x0000_s1026" type="#_x0000_t32" style="position:absolute;margin-left:274.35pt;margin-top:242.25pt;width:0;height:16.35p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" strokecolor="black [3213]">
                <v:stroke endarrow="block"/>
                <o:lock v:ext="edit" shapetype="f"/>
              </v:shape>
            </w:pict>
          </mc:Fallback>
        </mc:AlternateContent>
      </w:r>
      <w:r w:rsidRPr="00ED0082">
        <w:rPr>
          <w:rFonts w:ascii="Times New Roman" w:hAnsi="Times New Roman" w:cs="Times New Roman"/>
          <w:noProof/>
          <w:sz w:val="20"/>
          <w:szCs w:val="20"/>
        </w:rPr>
        <mc:AlternateContent>
          <mc:Choice Requires="wps">
            <w:drawing>
              <wp:anchor distT="0" distB="0" distL="114299" distR="114299" simplePos="0" relativeHeight="251657728" behindDoc="0" locked="0" layoutInCell="1" allowOverlap="1">
                <wp:simplePos x="0" y="0"/>
                <wp:positionH relativeFrom="column">
                  <wp:posOffset>3481069</wp:posOffset>
                </wp:positionH>
                <wp:positionV relativeFrom="paragraph">
                  <wp:posOffset>3881755</wp:posOffset>
                </wp:positionV>
                <wp:extent cx="0" cy="207645"/>
                <wp:effectExtent l="76200" t="0" r="38100" b="40005"/>
                <wp:wrapNone/>
                <wp:docPr id="135646791"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99C4B99" id="Straight Arrow Connector 6" o:spid="_x0000_s1026" type="#_x0000_t32" style="position:absolute;margin-left:274.1pt;margin-top:305.65pt;width:0;height:16.3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" strokecolor="black [3213]">
                <v:stroke endarrow="block"/>
                <o:lock v:ext="edit" shapetype="f"/>
              </v:shape>
            </w:pict>
          </mc:Fallback>
        </mc:AlternateContent>
      </w:r>
      <w:r w:rsidRPr="00ED0082">
        <w:rPr>
          <w:rFonts w:ascii="Times New Roman" w:hAnsi="Times New Roman" w:cs="Times New Roman"/>
          <w:noProof/>
          <w:sz w:val="20"/>
          <w:szCs w:val="20"/>
        </w:rPr>
        <mc:AlternateContent>
          <mc:Choice Requires="wps">
            <w:drawing>
              <wp:anchor distT="0" distB="0" distL="114299" distR="114299" simplePos="0" relativeHeight="251658752" behindDoc="0" locked="0" layoutInCell="1" allowOverlap="1">
                <wp:simplePos x="0" y="0"/>
                <wp:positionH relativeFrom="column">
                  <wp:posOffset>2359659</wp:posOffset>
                </wp:positionH>
                <wp:positionV relativeFrom="paragraph">
                  <wp:posOffset>4693920</wp:posOffset>
                </wp:positionV>
                <wp:extent cx="0" cy="207645"/>
                <wp:effectExtent l="76200" t="0" r="38100" b="40005"/>
                <wp:wrapNone/>
                <wp:docPr id="460866738"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BE440D" id="Straight Arrow Connector 5" o:spid="_x0000_s1026" type="#_x0000_t32" style="position:absolute;margin-left:185.8pt;margin-top:369.6pt;width:0;height:16.35pt;z-index:251658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" strokecolor="black [3213]">
                <v:stroke endarrow="block"/>
                <o:lock v:ext="edit" shapetype="f"/>
              </v:shape>
            </w:pict>
          </mc:Fallback>
        </mc:AlternateContent>
      </w:r>
      <w:r w:rsidRPr="00ED0082">
        <w:rPr>
          <w:rFonts w:ascii="Times New Roman" w:hAnsi="Times New Roman" w:cs="Times New Roman"/>
          <w:noProof/>
          <w:sz w:val="20"/>
          <w:szCs w:val="20"/>
        </w:rPr>
        <mc:AlternateContent>
          <mc:Choice Requires="wps">
            <w:drawing>
              <wp:anchor distT="0" distB="0" distL="114299" distR="114299" simplePos="0" relativeHeight="251659776" behindDoc="0" locked="0" layoutInCell="1" allowOverlap="1">
                <wp:simplePos x="0" y="0"/>
                <wp:positionH relativeFrom="column">
                  <wp:posOffset>2359024</wp:posOffset>
                </wp:positionH>
                <wp:positionV relativeFrom="paragraph">
                  <wp:posOffset>5499735</wp:posOffset>
                </wp:positionV>
                <wp:extent cx="0" cy="207645"/>
                <wp:effectExtent l="76200" t="0" r="38100" b="40005"/>
                <wp:wrapNone/>
                <wp:docPr id="1747653300"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D1696CD" id="Straight Arrow Connector 4" o:spid="_x0000_s1026" type="#_x0000_t32" style="position:absolute;margin-left:185.75pt;margin-top:433.05pt;width:0;height:16.35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" strokecolor="black [3213]">
                <v:stroke endarrow="block"/>
                <o:lock v:ext="edit" shapetype="f"/>
              </v:shape>
            </w:pict>
          </mc:Fallback>
        </mc:AlternateContent>
      </w:r>
      <w:r w:rsidRPr="00ED0082">
        <w:rPr>
          <w:rFonts w:ascii="Times New Roman" w:hAnsi="Times New Roman" w:cs="Times New Roman"/>
          <w:noProof/>
          <w:sz w:val="20"/>
          <w:szCs w:val="20"/>
        </w:rPr>
        <mc:AlternateContent>
          <mc:Choice Requires="wps">
            <w:drawing>
              <wp:anchor distT="0" distB="0" distL="114299" distR="114299" simplePos="0" relativeHeight="251660800" behindDoc="0" locked="0" layoutInCell="1" allowOverlap="1">
                <wp:simplePos x="0" y="0"/>
                <wp:positionH relativeFrom="column">
                  <wp:posOffset>2358389</wp:posOffset>
                </wp:positionH>
                <wp:positionV relativeFrom="paragraph">
                  <wp:posOffset>6309995</wp:posOffset>
                </wp:positionV>
                <wp:extent cx="0" cy="207645"/>
                <wp:effectExtent l="76200" t="0" r="38100" b="40005"/>
                <wp:wrapNone/>
                <wp:docPr id="25185278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4FB3EC" id="Straight Arrow Connector 3" o:spid="_x0000_s1026" type="#_x0000_t32" style="position:absolute;margin-left:185.7pt;margin-top:496.85pt;width:0;height:16.3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" strokecolor="black [3213]">
                <v:stroke endarrow="block"/>
                <o:lock v:ext="edit" shapetype="f"/>
              </v:shape>
            </w:pict>
          </mc:Fallback>
        </mc:AlternateContent>
      </w:r>
      <w:r w:rsidRPr="00ED0082">
        <w:rPr>
          <w:rFonts w:ascii="Times New Roman" w:hAnsi="Times New Roman" w:cs="Times New Roman"/>
          <w:noProof/>
          <w:sz w:val="20"/>
          <w:szCs w:val="20"/>
        </w:rPr>
        <mc:AlternateContent>
          <mc:Choice Requires="wps">
            <w:drawing>
              <wp:anchor distT="0" distB="0" distL="114299" distR="114299" simplePos="0" relativeHeight="251661824" behindDoc="0" locked="0" layoutInCell="1" allowOverlap="1">
                <wp:simplePos x="0" y="0"/>
                <wp:positionH relativeFrom="column">
                  <wp:posOffset>2357119</wp:posOffset>
                </wp:positionH>
                <wp:positionV relativeFrom="paragraph">
                  <wp:posOffset>3881120</wp:posOffset>
                </wp:positionV>
                <wp:extent cx="0" cy="207645"/>
                <wp:effectExtent l="76200" t="0" r="38100" b="40005"/>
                <wp:wrapNone/>
                <wp:docPr id="1388904217"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7C12FD" id="Straight Arrow Connector 2" o:spid="_x0000_s1026" type="#_x0000_t32" style="position:absolute;margin-left:185.6pt;margin-top:305.6pt;width:0;height:16.35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" strokecolor="black [3213]">
                <v:stroke endarrow="block"/>
                <o:lock v:ext="edit" shapetype="f"/>
              </v:shape>
            </w:pict>
          </mc:Fallback>
        </mc:AlternateContent>
      </w:r>
      <w:r w:rsidRPr="00ED0082">
        <w:rPr>
          <w:rFonts w:ascii="Times New Roman" w:hAnsi="Times New Roman" w:cs="Times New Roman"/>
          <w:noProof/>
          <w:sz w:val="20"/>
          <w:szCs w:val="20"/>
        </w:rPr>
        <mc:AlternateContent>
          <mc:Choice Requires="wps">
            <w:drawing>
              <wp:anchor distT="0" distB="0" distL="114299" distR="114299" simplePos="0" relativeHeight="251662848" behindDoc="0" locked="0" layoutInCell="1" allowOverlap="1">
                <wp:simplePos x="0" y="0"/>
                <wp:positionH relativeFrom="column">
                  <wp:posOffset>2357754</wp:posOffset>
                </wp:positionH>
                <wp:positionV relativeFrom="paragraph">
                  <wp:posOffset>3071495</wp:posOffset>
                </wp:positionV>
                <wp:extent cx="0" cy="207645"/>
                <wp:effectExtent l="76200" t="0" r="38100" b="40005"/>
                <wp:wrapNone/>
                <wp:docPr id="111877657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76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D6F0D4" id="Straight Arrow Connector 1" o:spid="_x0000_s1026" type="#_x0000_t32" style="position:absolute;margin-left:185.65pt;margin-top:241.85pt;width:0;height:16.3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" strokecolor="black [3213]">
                <v:stroke endarrow="block"/>
                <o:lock v:ext="edit" shapetype="f"/>
              </v:shape>
            </w:pict>
          </mc:Fallback>
        </mc:AlternateContent>
      </w:r>
      <w:r w:rsidR="00743AA8" w:rsidRPr="00ED0082">
        <w:rPr>
          <w:rFonts w:ascii="Times New Roman" w:hAnsi="Times New Roman" w:cs="Times New Roman"/>
          <w:noProof/>
          <w:sz w:val="20"/>
          <w:szCs w:val="20"/>
          <w:lang w:val="en-US"/>
        </w:rPr>
        <w:drawing>
          <wp:inline distT="0" distB="0" distL="0" distR="0">
            <wp:extent cx="5842000" cy="7042150"/>
            <wp:effectExtent l="0" t="76200" r="6350" b="101600"/>
            <wp:docPr id="10" name="Diagram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743AA8" w:rsidRPr="00ED0082" w:rsidRDefault="00743AA8" w:rsidP="00743AA8">
      <w:pPr>
        <w:pStyle w:val="Caption"/>
        <w:spacing w:line="480" w:lineRule="auto"/>
        <w:jc w:val="center"/>
        <w:rPr>
          <w:rFonts w:ascii="Times New Roman" w:hAnsi="Times New Roman" w:cs="Times New Roman"/>
          <w:sz w:val="20"/>
          <w:szCs w:val="20"/>
        </w:rPr>
      </w:pPr>
      <w:r w:rsidRPr="00ED0082">
        <w:rPr>
          <w:rFonts w:ascii="Times New Roman" w:hAnsi="Times New Roman" w:cs="Times New Roman"/>
          <w:sz w:val="20"/>
          <w:szCs w:val="20"/>
        </w:rPr>
        <w:t xml:space="preserve">Figure </w:t>
      </w:r>
      <w:r w:rsidRPr="00ED0082">
        <w:rPr>
          <w:rFonts w:ascii="Times New Roman" w:hAnsi="Times New Roman" w:cs="Times New Roman"/>
          <w:sz w:val="20"/>
          <w:szCs w:val="20"/>
        </w:rPr>
        <w:fldChar w:fldCharType="begin"/>
      </w:r>
      <w:r w:rsidRPr="00ED0082">
        <w:rPr>
          <w:rFonts w:ascii="Times New Roman" w:hAnsi="Times New Roman" w:cs="Times New Roman"/>
          <w:sz w:val="20"/>
          <w:szCs w:val="20"/>
        </w:rPr>
        <w:instrText xml:space="preserve"> SEQ Figure \* ARABIC </w:instrText>
      </w:r>
      <w:r w:rsidRPr="00ED0082">
        <w:rPr>
          <w:rFonts w:ascii="Times New Roman" w:hAnsi="Times New Roman" w:cs="Times New Roman"/>
          <w:sz w:val="20"/>
          <w:szCs w:val="20"/>
        </w:rPr>
        <w:fldChar w:fldCharType="separate"/>
      </w:r>
      <w:r w:rsidRPr="00ED0082">
        <w:rPr>
          <w:rFonts w:ascii="Times New Roman" w:hAnsi="Times New Roman" w:cs="Times New Roman"/>
          <w:noProof/>
          <w:sz w:val="20"/>
          <w:szCs w:val="20"/>
        </w:rPr>
        <w:t>8</w:t>
      </w:r>
      <w:r w:rsidRPr="00ED0082">
        <w:rPr>
          <w:rFonts w:ascii="Times New Roman" w:hAnsi="Times New Roman" w:cs="Times New Roman"/>
          <w:sz w:val="20"/>
          <w:szCs w:val="20"/>
        </w:rPr>
        <w:fldChar w:fldCharType="end"/>
      </w:r>
      <w:r w:rsidRPr="00ED0082">
        <w:rPr>
          <w:rFonts w:ascii="Times New Roman" w:hAnsi="Times New Roman" w:cs="Times New Roman"/>
          <w:sz w:val="20"/>
          <w:szCs w:val="20"/>
        </w:rPr>
        <w:t>, Flow Chart for the Biosynthesis of Transglutaminase using Microbial Sources</w:t>
      </w:r>
    </w:p>
    <w:p w:rsidR="00743AA8" w:rsidRPr="00ED0082" w:rsidRDefault="00743AA8" w:rsidP="00743AA8">
      <w:pPr>
        <w:spacing w:after="0" w:line="480" w:lineRule="auto"/>
        <w:jc w:val="both"/>
        <w:rPr>
          <w:rFonts w:ascii="Times New Roman" w:hAnsi="Times New Roman" w:cs="Times New Roman"/>
          <w:b/>
          <w:bCs/>
          <w:sz w:val="20"/>
          <w:szCs w:val="20"/>
        </w:rPr>
      </w:pPr>
    </w:p>
    <w:p w:rsidR="00743AA8" w:rsidRPr="00ED0082" w:rsidRDefault="00743AA8" w:rsidP="00743AA8">
      <w:pPr>
        <w:spacing w:after="0" w:line="480" w:lineRule="auto"/>
        <w:jc w:val="both"/>
        <w:rPr>
          <w:rFonts w:ascii="Times New Roman" w:hAnsi="Times New Roman" w:cs="Times New Roman"/>
          <w:b/>
          <w:bCs/>
          <w:sz w:val="20"/>
          <w:szCs w:val="20"/>
        </w:rPr>
      </w:pPr>
    </w:p>
    <w:p w:rsidR="00743AA8" w:rsidRPr="00ED0082" w:rsidRDefault="00743AA8" w:rsidP="00743AA8">
      <w:pPr>
        <w:spacing w:after="0" w:line="480" w:lineRule="auto"/>
        <w:jc w:val="both"/>
        <w:rPr>
          <w:rFonts w:ascii="Times New Roman" w:hAnsi="Times New Roman" w:cs="Times New Roman"/>
          <w:b/>
          <w:bCs/>
          <w:sz w:val="20"/>
          <w:szCs w:val="20"/>
        </w:rPr>
      </w:pPr>
    </w:p>
    <w:p w:rsidR="00743AA8" w:rsidRPr="00ED0082" w:rsidRDefault="00ED0082" w:rsidP="00743AA8">
      <w:pPr>
        <w:spacing w:after="0" w:line="480" w:lineRule="auto"/>
        <w:jc w:val="both"/>
        <w:rPr>
          <w:rFonts w:ascii="Times New Roman" w:hAnsi="Times New Roman" w:cs="Times New Roman"/>
          <w:b/>
          <w:bCs/>
          <w:sz w:val="20"/>
          <w:szCs w:val="20"/>
        </w:rPr>
      </w:pPr>
      <w:r>
        <w:rPr>
          <w:rFonts w:ascii="Times New Roman" w:hAnsi="Times New Roman" w:cs="Times New Roman"/>
          <w:b/>
          <w:bCs/>
          <w:sz w:val="20"/>
          <w:szCs w:val="20"/>
        </w:rPr>
        <w:t>4.5.</w:t>
      </w:r>
      <w:r w:rsidR="00743AA8" w:rsidRPr="00ED0082">
        <w:rPr>
          <w:rFonts w:ascii="Times New Roman" w:hAnsi="Times New Roman" w:cs="Times New Roman"/>
          <w:b/>
          <w:bCs/>
          <w:sz w:val="20"/>
          <w:szCs w:val="20"/>
        </w:rPr>
        <w:t>Media optimization by using fish waste:</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Media optimization with fish waste is one of the best procedures used in the creation of bioprocesses. Media optimization is the process of improving a product where the media is a key factor. A simple modification in the nutritional content is considered to be media optimization. Media optimization is described as the process of standardizing the media when preparing the synthetic or specified media to raise the product's quality, quantity, and production cost. An expert or engineer will be present when generating biological products on a large scale to standardize or improve the production medium. Additionally, it draws more attention from researchers and scientists. Instead of using any commercial nutrient source, such as basal media, enriched media, selective media, Phenol red agar, tributyrin agar, starch agar, etc., we can use nutrient sources such as fish waste meal to produce transglutaminase enzyme. Numerous vital minerals, including carbohydrates, protein, and lipids, can be extracted from fish waste following serial examination and observation (Maktoof et al. </w:t>
      </w:r>
      <w:hyperlink w:anchor="R19" w:history="1">
        <w:r w:rsidRPr="00ED0082">
          <w:rPr>
            <w:rStyle w:val="Hyperlink"/>
            <w:rFonts w:ascii="Times New Roman" w:hAnsi="Times New Roman" w:cs="Times New Roman"/>
            <w:sz w:val="20"/>
            <w:szCs w:val="20"/>
          </w:rPr>
          <w:t>2020</w:t>
        </w:r>
      </w:hyperlink>
      <w:r w:rsidRPr="00ED0082">
        <w:rPr>
          <w:rFonts w:ascii="Times New Roman" w:hAnsi="Times New Roman" w:cs="Times New Roman"/>
          <w:sz w:val="20"/>
          <w:szCs w:val="20"/>
        </w:rPr>
        <w:t xml:space="preserve">). Fish waste meals are used as growth substrates to manufacture a variety of commercial enzymes, including protease, lipase, chitinolytic, and ligninolytic enzymes (Faouzi et al. </w:t>
      </w:r>
      <w:hyperlink w:anchor="R07" w:history="1">
        <w:r w:rsidRPr="00ED0082">
          <w:rPr>
            <w:rStyle w:val="Hyperlink"/>
            <w:rFonts w:ascii="Times New Roman" w:hAnsi="Times New Roman" w:cs="Times New Roman"/>
            <w:sz w:val="20"/>
            <w:szCs w:val="20"/>
          </w:rPr>
          <w:t>2012</w:t>
        </w:r>
      </w:hyperlink>
      <w:r w:rsidRPr="00ED0082">
        <w:rPr>
          <w:rFonts w:ascii="Times New Roman" w:hAnsi="Times New Roman" w:cs="Times New Roman"/>
          <w:sz w:val="20"/>
          <w:szCs w:val="20"/>
        </w:rPr>
        <w:t>).</w:t>
      </w:r>
    </w:p>
    <w:p w:rsidR="00743AA8" w:rsidRPr="00ED0082" w:rsidRDefault="00ED0082" w:rsidP="00743AA8">
      <w:pPr>
        <w:spacing w:line="480" w:lineRule="auto"/>
        <w:jc w:val="both"/>
        <w:rPr>
          <w:rFonts w:ascii="Times New Roman" w:hAnsi="Times New Roman" w:cs="Times New Roman"/>
          <w:b/>
          <w:bCs/>
          <w:sz w:val="24"/>
          <w:szCs w:val="24"/>
        </w:rPr>
      </w:pPr>
      <w:r w:rsidRPr="00ED0082">
        <w:rPr>
          <w:rFonts w:ascii="Times New Roman" w:hAnsi="Times New Roman" w:cs="Times New Roman"/>
          <w:b/>
          <w:bCs/>
          <w:sz w:val="24"/>
          <w:szCs w:val="24"/>
        </w:rPr>
        <w:t>5.APPLICATION OF TRANSGLUTAMINASE: </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The transglutaminase enzyme has excellent binding properties in bond formation between simple proteins, so it plays an important role in various food and pharmaceutical industries (Kieliszek et al. </w:t>
      </w:r>
      <w:hyperlink w:anchor="R15" w:history="1">
        <w:r w:rsidRPr="00ED0082">
          <w:rPr>
            <w:rStyle w:val="Hyperlink"/>
            <w:rFonts w:ascii="Times New Roman" w:hAnsi="Times New Roman" w:cs="Times New Roman"/>
            <w:sz w:val="20"/>
            <w:szCs w:val="20"/>
          </w:rPr>
          <w:t>2014</w:t>
        </w:r>
      </w:hyperlink>
      <w:r w:rsidRPr="00ED0082">
        <w:rPr>
          <w:rFonts w:ascii="Times New Roman" w:hAnsi="Times New Roman" w:cs="Times New Roman"/>
          <w:sz w:val="20"/>
          <w:szCs w:val="20"/>
        </w:rPr>
        <w:t>). Most research experts strongly recommend the use of transglutaminase in various food processing industries to produce the products such as bread, cheese, meat products, and yogurt.</w:t>
      </w:r>
    </w:p>
    <w:p w:rsidR="00743AA8" w:rsidRPr="00ED0082" w:rsidRDefault="00ED0082" w:rsidP="00743AA8">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5.1.</w:t>
      </w:r>
      <w:r w:rsidR="00743AA8" w:rsidRPr="00ED0082">
        <w:rPr>
          <w:rFonts w:ascii="Times New Roman" w:hAnsi="Times New Roman" w:cs="Times New Roman"/>
          <w:b/>
          <w:bCs/>
          <w:sz w:val="20"/>
          <w:szCs w:val="20"/>
        </w:rPr>
        <w:t>Role of transglutaminase in the food industry:</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The transglutaminase enzyme contributes to the improvement of the gel strength and texture of meat products, including red meat and chicken meat. via creating Gln-Lys isopeptide linkages in the myofibrillar proteins myosin and actin. According to Herrero et al. (</w:t>
      </w:r>
      <w:hyperlink w:anchor="R11" w:history="1">
        <w:r w:rsidRPr="00ED0082">
          <w:rPr>
            <w:rStyle w:val="Hyperlink"/>
            <w:rFonts w:ascii="Times New Roman" w:hAnsi="Times New Roman" w:cs="Times New Roman"/>
            <w:sz w:val="20"/>
            <w:szCs w:val="20"/>
          </w:rPr>
          <w:t>2008</w:t>
        </w:r>
      </w:hyperlink>
      <w:r w:rsidRPr="00ED0082">
        <w:rPr>
          <w:rFonts w:ascii="Times New Roman" w:hAnsi="Times New Roman" w:cs="Times New Roman"/>
          <w:sz w:val="20"/>
          <w:szCs w:val="20"/>
        </w:rPr>
        <w:t xml:space="preserve">), this enzyme has assisted in enhancing some key qualities of meat products, including water binding, cooking loss, gelation, and emulsion stability. In yogurt, the transglutaminase enzyme catalyzes a protein bond formation reaction that results in transverse, cross-linking covalent connections, which have a stabilizing effect. Additionally, the development of a polypeptide chain loop or the cross-linking of neighboring chains also involves this enzyme. By creating a link between lysine and glutamine, this enzyme not </w:t>
      </w:r>
      <w:r w:rsidRPr="00ED0082">
        <w:rPr>
          <w:rFonts w:ascii="Times New Roman" w:hAnsi="Times New Roman" w:cs="Times New Roman"/>
          <w:sz w:val="20"/>
          <w:szCs w:val="20"/>
        </w:rPr>
        <w:lastRenderedPageBreak/>
        <w:t xml:space="preserve">only enhances the nutritional and functional qualities of yogurt but also lowers manufacturing costs by reducing the amount of skim milk powder, stabilizer, and even fat used in the formulation (Ziarno et al. </w:t>
      </w:r>
      <w:hyperlink w:anchor="R36" w:history="1">
        <w:r w:rsidRPr="00ED0082">
          <w:rPr>
            <w:rStyle w:val="Hyperlink"/>
            <w:rFonts w:ascii="Times New Roman" w:hAnsi="Times New Roman" w:cs="Times New Roman"/>
            <w:sz w:val="20"/>
            <w:szCs w:val="20"/>
          </w:rPr>
          <w:t>2019</w:t>
        </w:r>
      </w:hyperlink>
      <w:r w:rsidRPr="00ED0082">
        <w:rPr>
          <w:rFonts w:ascii="Times New Roman" w:hAnsi="Times New Roman" w:cs="Times New Roman"/>
          <w:sz w:val="20"/>
          <w:szCs w:val="20"/>
        </w:rPr>
        <w:t xml:space="preserve">). Cheese that has been treated with transglutaminase enzyme forms intra- or intermolecular cross-links between Gln-Lys isopeptide bonds, shortens the coagulation time and reduces interspace volume, all of which increase the finished product's resistance to deformation forces (Metwally et al. </w:t>
      </w:r>
      <w:hyperlink w:anchor="R21" w:history="1">
        <w:r w:rsidRPr="00ED0082">
          <w:rPr>
            <w:rStyle w:val="Hyperlink"/>
            <w:rFonts w:ascii="Times New Roman" w:hAnsi="Times New Roman" w:cs="Times New Roman"/>
            <w:sz w:val="20"/>
            <w:szCs w:val="20"/>
          </w:rPr>
          <w:t>2014</w:t>
        </w:r>
      </w:hyperlink>
      <w:r w:rsidRPr="00ED0082">
        <w:rPr>
          <w:rFonts w:ascii="Times New Roman" w:hAnsi="Times New Roman" w:cs="Times New Roman"/>
          <w:sz w:val="20"/>
          <w:szCs w:val="20"/>
        </w:rPr>
        <w:t>).</w:t>
      </w:r>
    </w:p>
    <w:p w:rsidR="00743AA8" w:rsidRPr="00ED0082" w:rsidRDefault="00ED0082" w:rsidP="00743AA8">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5.2.</w:t>
      </w:r>
      <w:r w:rsidR="00743AA8" w:rsidRPr="00ED0082">
        <w:rPr>
          <w:rFonts w:ascii="Times New Roman" w:hAnsi="Times New Roman" w:cs="Times New Roman"/>
          <w:b/>
          <w:bCs/>
          <w:sz w:val="20"/>
          <w:szCs w:val="20"/>
        </w:rPr>
        <w:t>Role of transglutaminase in the pharmaceutical industry:</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Transglutaminase's function in the pharmaceutical industry has been investigated as a potential pharmacological target for the treatment of several illnesses, including Alzheimer's disease, cancer, and neurological disorders. Transglutaminase has also been looked at for its usage in tissue engineering and drug delivery, where the enzyme can be utilized to crosslink proteins and peptides to create stable hydrogels for long-term drug delivery. PEGylation, the creation of antibody-drug conjugates, tissue engineering, regenerative medicine, and the manufacturing of microparticles for enteric distribution are all areas of investigation (Duarte et al. </w:t>
      </w:r>
      <w:hyperlink w:anchor="R05" w:history="1">
        <w:r w:rsidRPr="00ED0082">
          <w:rPr>
            <w:rStyle w:val="Hyperlink"/>
            <w:rFonts w:ascii="Times New Roman" w:hAnsi="Times New Roman" w:cs="Times New Roman"/>
            <w:sz w:val="20"/>
            <w:szCs w:val="20"/>
          </w:rPr>
          <w:t>2020</w:t>
        </w:r>
      </w:hyperlink>
      <w:r w:rsidRPr="00ED0082">
        <w:rPr>
          <w:rFonts w:ascii="Times New Roman" w:hAnsi="Times New Roman" w:cs="Times New Roman"/>
          <w:sz w:val="20"/>
          <w:szCs w:val="20"/>
        </w:rPr>
        <w:t>). The transglutaminase enzyme also functions as a material of interest to the pharmaceutical business.</w:t>
      </w:r>
    </w:p>
    <w:p w:rsidR="00743AA8" w:rsidRPr="00ED0082" w:rsidRDefault="00ED0082" w:rsidP="00743AA8">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6.</w:t>
      </w:r>
      <w:r w:rsidR="00743AA8" w:rsidRPr="00ED0082">
        <w:rPr>
          <w:rFonts w:ascii="Times New Roman" w:hAnsi="Times New Roman" w:cs="Times New Roman"/>
          <w:b/>
          <w:bCs/>
          <w:sz w:val="20"/>
          <w:szCs w:val="20"/>
        </w:rPr>
        <w:t>Conclusion:</w:t>
      </w:r>
    </w:p>
    <w:p w:rsidR="00743AA8" w:rsidRPr="00ED0082" w:rsidRDefault="00743AA8" w:rsidP="00743AA8">
      <w:pPr>
        <w:spacing w:after="0" w:line="480" w:lineRule="auto"/>
        <w:jc w:val="both"/>
        <w:rPr>
          <w:rFonts w:ascii="Times New Roman" w:hAnsi="Times New Roman" w:cs="Times New Roman"/>
          <w:sz w:val="20"/>
          <w:szCs w:val="20"/>
        </w:rPr>
      </w:pPr>
      <w:r w:rsidRPr="00ED0082">
        <w:rPr>
          <w:rFonts w:ascii="Times New Roman" w:hAnsi="Times New Roman" w:cs="Times New Roman"/>
          <w:sz w:val="20"/>
          <w:szCs w:val="20"/>
        </w:rPr>
        <w:t>Transglutaminase is a versatile enzyme that has a wide range of uses in several industries. Transglutaminase is still a topic of ongoing research and development due to its potential to enhance food quality, advance medicine delivery, and facilitate protein engineering. Environmental and health issues also rise as a result of how seafood processing industries dispose of their trash. Therefore, the waste by-products obtained from fish processing can create better alternatives such as animal feedstock and also energy sources for the microbes that will utilize carbon and nitrogen sources for essential metabolites production. The food and drug industries both rely heavily on the transglutaminase enzyme, meanwhile producing this enzyme has a high production cost, the fish waste meal is one of the greatest alternative energy sources for making transglutaminase, which will eventually lead to the best way to recycle fish waste.</w:t>
      </w:r>
    </w:p>
    <w:p w:rsidR="00743AA8" w:rsidRPr="00ED0082" w:rsidRDefault="00743AA8" w:rsidP="00743AA8">
      <w:pPr>
        <w:spacing w:after="0" w:line="480" w:lineRule="auto"/>
        <w:jc w:val="both"/>
        <w:rPr>
          <w:rFonts w:ascii="Times New Roman" w:hAnsi="Times New Roman" w:cs="Times New Roman"/>
          <w:b/>
          <w:bCs/>
          <w:sz w:val="20"/>
          <w:szCs w:val="20"/>
        </w:rPr>
      </w:pPr>
    </w:p>
    <w:p w:rsidR="00743AA8" w:rsidRPr="00ED0082" w:rsidRDefault="00743AA8" w:rsidP="00743AA8">
      <w:pPr>
        <w:spacing w:after="0" w:line="480" w:lineRule="auto"/>
        <w:jc w:val="both"/>
        <w:rPr>
          <w:rFonts w:ascii="Times New Roman" w:hAnsi="Times New Roman" w:cs="Times New Roman"/>
          <w:b/>
          <w:bCs/>
          <w:sz w:val="20"/>
          <w:szCs w:val="20"/>
        </w:rPr>
      </w:pPr>
      <w:r w:rsidRPr="00ED0082">
        <w:rPr>
          <w:rFonts w:ascii="Times New Roman" w:hAnsi="Times New Roman" w:cs="Times New Roman"/>
          <w:b/>
          <w:bCs/>
          <w:sz w:val="20"/>
          <w:szCs w:val="20"/>
        </w:rPr>
        <w:t xml:space="preserve">Compliance with ethical standards </w:t>
      </w:r>
    </w:p>
    <w:p w:rsidR="00743AA8" w:rsidRPr="00ED0082" w:rsidRDefault="00743AA8" w:rsidP="00743AA8">
      <w:pPr>
        <w:spacing w:after="0" w:line="480" w:lineRule="auto"/>
        <w:jc w:val="both"/>
        <w:rPr>
          <w:rFonts w:ascii="Times New Roman" w:hAnsi="Times New Roman" w:cs="Times New Roman"/>
          <w:sz w:val="20"/>
          <w:szCs w:val="20"/>
        </w:rPr>
      </w:pPr>
      <w:r w:rsidRPr="00ED0082">
        <w:rPr>
          <w:rFonts w:ascii="Times New Roman" w:hAnsi="Times New Roman" w:cs="Times New Roman"/>
          <w:b/>
          <w:bCs/>
          <w:sz w:val="20"/>
          <w:szCs w:val="20"/>
        </w:rPr>
        <w:t>Conflict of interest</w:t>
      </w:r>
      <w:r w:rsidRPr="00ED0082">
        <w:rPr>
          <w:rFonts w:ascii="Times New Roman" w:hAnsi="Times New Roman" w:cs="Times New Roman"/>
          <w:sz w:val="20"/>
          <w:szCs w:val="20"/>
        </w:rPr>
        <w:t>:</w:t>
      </w:r>
    </w:p>
    <w:p w:rsidR="00743AA8" w:rsidRPr="00ED0082" w:rsidRDefault="00743AA8" w:rsidP="00743AA8">
      <w:pPr>
        <w:spacing w:after="0"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The writers state that they are not involved in any conflicts of interest. </w:t>
      </w:r>
    </w:p>
    <w:p w:rsidR="00743AA8" w:rsidRPr="00ED0082" w:rsidRDefault="00743AA8" w:rsidP="00743AA8">
      <w:pPr>
        <w:spacing w:after="0" w:line="480" w:lineRule="auto"/>
        <w:jc w:val="both"/>
        <w:rPr>
          <w:rFonts w:ascii="Times New Roman" w:hAnsi="Times New Roman" w:cs="Times New Roman"/>
          <w:sz w:val="20"/>
          <w:szCs w:val="20"/>
        </w:rPr>
      </w:pPr>
      <w:r w:rsidRPr="00ED0082">
        <w:rPr>
          <w:rFonts w:ascii="Times New Roman" w:hAnsi="Times New Roman" w:cs="Times New Roman"/>
          <w:b/>
          <w:bCs/>
          <w:sz w:val="20"/>
          <w:szCs w:val="20"/>
        </w:rPr>
        <w:lastRenderedPageBreak/>
        <w:t>Ethics-approved</w:t>
      </w:r>
      <w:r w:rsidRPr="00ED0082">
        <w:rPr>
          <w:rFonts w:ascii="Times New Roman" w:hAnsi="Times New Roman" w:cs="Times New Roman"/>
          <w:sz w:val="20"/>
          <w:szCs w:val="20"/>
        </w:rPr>
        <w:t>: </w:t>
      </w:r>
    </w:p>
    <w:p w:rsidR="00743AA8" w:rsidRPr="00ED0082" w:rsidRDefault="00743AA8" w:rsidP="00743AA8">
      <w:pPr>
        <w:spacing w:after="0" w:line="480" w:lineRule="auto"/>
        <w:jc w:val="both"/>
        <w:rPr>
          <w:rFonts w:ascii="Times New Roman" w:hAnsi="Times New Roman" w:cs="Times New Roman"/>
          <w:sz w:val="20"/>
          <w:szCs w:val="20"/>
        </w:rPr>
      </w:pPr>
      <w:r w:rsidRPr="00ED0082">
        <w:rPr>
          <w:rFonts w:ascii="Times New Roman" w:hAnsi="Times New Roman" w:cs="Times New Roman"/>
          <w:sz w:val="20"/>
          <w:szCs w:val="20"/>
        </w:rPr>
        <w:t>None of the writers of this publication conducted any research using human subjects for this article.</w:t>
      </w:r>
    </w:p>
    <w:p w:rsidR="00743AA8" w:rsidRPr="00ED0082" w:rsidRDefault="00743AA8" w:rsidP="00743AA8">
      <w:pPr>
        <w:spacing w:after="0" w:line="480" w:lineRule="auto"/>
        <w:jc w:val="both"/>
        <w:rPr>
          <w:rFonts w:ascii="Times New Roman" w:hAnsi="Times New Roman" w:cs="Times New Roman"/>
          <w:sz w:val="20"/>
          <w:szCs w:val="20"/>
        </w:rPr>
      </w:pPr>
      <w:r w:rsidRPr="00ED0082">
        <w:rPr>
          <w:rFonts w:ascii="Times New Roman" w:hAnsi="Times New Roman" w:cs="Times New Roman"/>
          <w:b/>
          <w:bCs/>
          <w:sz w:val="20"/>
          <w:szCs w:val="20"/>
        </w:rPr>
        <w:t>Acknowledgment</w:t>
      </w:r>
      <w:r w:rsidRPr="00ED0082">
        <w:rPr>
          <w:rFonts w:ascii="Times New Roman" w:hAnsi="Times New Roman" w:cs="Times New Roman"/>
          <w:sz w:val="20"/>
          <w:szCs w:val="20"/>
        </w:rPr>
        <w:t>:</w:t>
      </w:r>
    </w:p>
    <w:p w:rsidR="00743AA8" w:rsidRPr="00ED0082" w:rsidRDefault="00743AA8" w:rsidP="00743AA8">
      <w:pPr>
        <w:spacing w:after="0" w:line="480" w:lineRule="auto"/>
        <w:jc w:val="both"/>
        <w:rPr>
          <w:rFonts w:ascii="Times New Roman" w:hAnsi="Times New Roman" w:cs="Times New Roman"/>
          <w:sz w:val="20"/>
          <w:szCs w:val="20"/>
        </w:rPr>
      </w:pPr>
      <w:r w:rsidRPr="00ED0082">
        <w:rPr>
          <w:rFonts w:ascii="Times New Roman" w:hAnsi="Times New Roman" w:cs="Times New Roman"/>
          <w:sz w:val="20"/>
          <w:szCs w:val="20"/>
        </w:rPr>
        <w:t>The head of the department and professors of the department of biotechnology at the V.S.B. Engineering College are acknowledged for their support and direction, which is appreciated by the authors.</w:t>
      </w:r>
    </w:p>
    <w:p w:rsidR="00743AA8" w:rsidRPr="00ED0082" w:rsidRDefault="00743AA8" w:rsidP="00743AA8">
      <w:pPr>
        <w:spacing w:after="0" w:line="480" w:lineRule="auto"/>
        <w:jc w:val="both"/>
        <w:rPr>
          <w:rFonts w:ascii="Times New Roman" w:hAnsi="Times New Roman" w:cs="Times New Roman"/>
          <w:sz w:val="20"/>
          <w:szCs w:val="20"/>
        </w:rPr>
      </w:pPr>
    </w:p>
    <w:p w:rsidR="00743AA8" w:rsidRPr="00ED0082" w:rsidRDefault="00743AA8" w:rsidP="00743AA8">
      <w:pPr>
        <w:spacing w:after="0" w:line="480" w:lineRule="auto"/>
        <w:jc w:val="both"/>
        <w:rPr>
          <w:rFonts w:ascii="Times New Roman" w:hAnsi="Times New Roman" w:cs="Times New Roman"/>
          <w:sz w:val="20"/>
          <w:szCs w:val="20"/>
        </w:rPr>
      </w:pPr>
      <w:r w:rsidRPr="00ED0082">
        <w:rPr>
          <w:rFonts w:ascii="Times New Roman" w:hAnsi="Times New Roman" w:cs="Times New Roman"/>
          <w:b/>
          <w:bCs/>
          <w:sz w:val="20"/>
          <w:szCs w:val="20"/>
        </w:rPr>
        <w:t>Contribution of the Author</w:t>
      </w:r>
      <w:r w:rsidRPr="00ED0082">
        <w:rPr>
          <w:rFonts w:ascii="Times New Roman" w:hAnsi="Times New Roman" w:cs="Times New Roman"/>
          <w:sz w:val="20"/>
          <w:szCs w:val="20"/>
        </w:rPr>
        <w:t>:</w:t>
      </w:r>
    </w:p>
    <w:p w:rsidR="00743AA8" w:rsidRPr="00ED0082" w:rsidRDefault="00743AA8" w:rsidP="00743AA8">
      <w:pPr>
        <w:spacing w:line="480" w:lineRule="auto"/>
        <w:jc w:val="both"/>
        <w:rPr>
          <w:rFonts w:ascii="Times New Roman" w:hAnsi="Times New Roman" w:cs="Times New Roman"/>
          <w:sz w:val="20"/>
          <w:szCs w:val="20"/>
        </w:rPr>
      </w:pPr>
      <w:r w:rsidRPr="00ED0082">
        <w:rPr>
          <w:rFonts w:ascii="Times New Roman" w:hAnsi="Times New Roman" w:cs="Times New Roman"/>
          <w:sz w:val="20"/>
          <w:szCs w:val="20"/>
        </w:rPr>
        <w:t xml:space="preserve">             The entire work has been created by all authors. DR: Concept, Method. MT: Introduction, Transglutaminase Properties. SM: Applications and Tables. GB: Editing and reviewing. The final manuscript was read and approved by each author.</w:t>
      </w:r>
    </w:p>
    <w:p w:rsidR="00743AA8" w:rsidRPr="00ED0082" w:rsidRDefault="00743AA8" w:rsidP="00743AA8">
      <w:pPr>
        <w:spacing w:line="480" w:lineRule="auto"/>
        <w:jc w:val="both"/>
        <w:rPr>
          <w:rFonts w:ascii="Times New Roman" w:hAnsi="Times New Roman" w:cs="Times New Roman"/>
          <w:b/>
          <w:bCs/>
          <w:sz w:val="20"/>
          <w:szCs w:val="20"/>
        </w:rPr>
      </w:pPr>
      <w:r w:rsidRPr="00ED0082">
        <w:rPr>
          <w:rFonts w:ascii="Times New Roman" w:hAnsi="Times New Roman" w:cs="Times New Roman"/>
          <w:b/>
          <w:bCs/>
          <w:sz w:val="20"/>
          <w:szCs w:val="20"/>
        </w:rPr>
        <w:t>Reference</w:t>
      </w:r>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1" w:name="R37"/>
      <w:bookmarkStart w:id="2" w:name="R01"/>
      <w:bookmarkStart w:id="3" w:name="_Ref128044054"/>
      <w:r w:rsidRPr="00ED0082">
        <w:rPr>
          <w:rFonts w:ascii="Times New Roman" w:hAnsi="Times New Roman" w:cs="Times New Roman"/>
          <w:sz w:val="20"/>
          <w:szCs w:val="20"/>
        </w:rPr>
        <w:t>Ando, H., Adachi, M. and Umeda, K. (1989) Purification and characteristics of a novel transglutaminase derived from microorganisms. Agricultural Biology and Chemistry 53, 2613-2617</w:t>
      </w:r>
      <w:bookmarkEnd w:id="1"/>
      <w:r w:rsidRPr="00ED0082">
        <w:rPr>
          <w:rFonts w:ascii="Times New Roman" w:hAnsi="Times New Roman" w:cs="Times New Roman"/>
          <w:sz w:val="20"/>
          <w:szCs w:val="20"/>
        </w:rPr>
        <w:t>.</w:t>
      </w:r>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4" w:name="R02"/>
      <w:r w:rsidRPr="00ED0082">
        <w:rPr>
          <w:rFonts w:ascii="Times New Roman" w:hAnsi="Times New Roman" w:cs="Times New Roman"/>
          <w:color w:val="212121"/>
          <w:sz w:val="20"/>
          <w:szCs w:val="20"/>
          <w:shd w:val="clear" w:color="auto" w:fill="FFFFFF"/>
        </w:rPr>
        <w:t>Brookhart PP, McMahon PL, Takahashi M. Purification of guinea pig liver transglutaminase using a phenylalanine-sepharose 4B affinity column. Anal Biochemistry. 1983 Jan;128(1):202-5. PMID: 6133482</w:t>
      </w:r>
      <w:bookmarkEnd w:id="2"/>
      <w:bookmarkEnd w:id="4"/>
      <w:r w:rsidRPr="00ED0082">
        <w:rPr>
          <w:rFonts w:ascii="Times New Roman" w:hAnsi="Times New Roman" w:cs="Times New Roman"/>
          <w:sz w:val="20"/>
          <w:szCs w:val="20"/>
        </w:rPr>
        <w:t>.</w:t>
      </w:r>
      <w:bookmarkEnd w:id="3"/>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r w:rsidRPr="00ED0082">
        <w:rPr>
          <w:rFonts w:ascii="Times New Roman" w:hAnsi="Times New Roman" w:cs="Times New Roman"/>
          <w:color w:val="212121"/>
          <w:sz w:val="20"/>
          <w:szCs w:val="20"/>
          <w:shd w:val="clear" w:color="auto" w:fill="FFFFFF"/>
        </w:rPr>
        <w:t>Ceresino EB, de Melo RR, Kuktaite R, Hedenqvist MS, Zucchi TD, Johansson E, Sato HH. Transglutaminase from newly isolated Streptomyces sp. CBMAI 1617: Production optimization, characterization and evaluation in wheat protein and dough systems. Food Chem. 2018 Feb 15;241:403-410. Epub 2017 Sep 6. PMID: 28958547.</w:t>
      </w:r>
    </w:p>
    <w:p w:rsidR="00743AA8" w:rsidRPr="00ED0082" w:rsidRDefault="00743AA8" w:rsidP="00743AA8">
      <w:pPr>
        <w:pStyle w:val="ListParagraph"/>
        <w:numPr>
          <w:ilvl w:val="0"/>
          <w:numId w:val="2"/>
        </w:numPr>
        <w:spacing w:after="0" w:line="480" w:lineRule="auto"/>
        <w:ind w:left="785"/>
        <w:jc w:val="both"/>
        <w:rPr>
          <w:rFonts w:ascii="Times New Roman" w:hAnsi="Times New Roman" w:cs="Times New Roman"/>
          <w:sz w:val="20"/>
          <w:szCs w:val="20"/>
          <w:lang w:val="en-US"/>
        </w:rPr>
      </w:pPr>
      <w:bookmarkStart w:id="5" w:name="_Ref127963620"/>
      <w:bookmarkStart w:id="6" w:name="R03"/>
      <w:r w:rsidRPr="00ED0082">
        <w:rPr>
          <w:rFonts w:ascii="Times New Roman" w:hAnsi="Times New Roman" w:cs="Times New Roman"/>
          <w:sz w:val="20"/>
          <w:szCs w:val="20"/>
          <w:lang w:val="en-US"/>
        </w:rPr>
        <w:t>Chan, S. K., &amp; Lim, T. S. (2019). Bioengineering of microbial transglutaminase for biomedical applications. Applied Microbiology and Biotechnology.</w:t>
      </w:r>
      <w:r w:rsidRPr="00ED0082">
        <w:rPr>
          <w:rFonts w:ascii="Times New Roman" w:hAnsi="Times New Roman" w:cs="Times New Roman"/>
          <w:color w:val="212121"/>
          <w:sz w:val="20"/>
          <w:szCs w:val="20"/>
          <w:shd w:val="clear" w:color="auto" w:fill="FFFFFF"/>
        </w:rPr>
        <w:t xml:space="preserve"> 103(7):2973-2984. Epub 2019 Feb 25. PMID: 30805670.</w:t>
      </w:r>
      <w:r w:rsidRPr="00ED0082">
        <w:rPr>
          <w:rFonts w:ascii="Times New Roman" w:hAnsi="Times New Roman" w:cs="Times New Roman"/>
          <w:sz w:val="20"/>
          <w:szCs w:val="20"/>
          <w:lang w:val="en-US"/>
        </w:rPr>
        <w:t xml:space="preserve">  </w:t>
      </w:r>
      <w:bookmarkEnd w:id="5"/>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7" w:name="R04"/>
      <w:bookmarkEnd w:id="6"/>
      <w:r w:rsidRPr="00ED0082">
        <w:rPr>
          <w:rFonts w:ascii="Times New Roman" w:hAnsi="Times New Roman" w:cs="Times New Roman"/>
          <w:sz w:val="20"/>
          <w:szCs w:val="20"/>
        </w:rPr>
        <w:t xml:space="preserve">Cui, Li &amp; Du, Guocheng &amp; Zhang, Dongxu &amp; liu, he &amp; Chen, Jian. (2007). Purification and characterization of transglutaminase from a newly isolated </w:t>
      </w:r>
      <w:r w:rsidRPr="00ED0082">
        <w:rPr>
          <w:rFonts w:ascii="Times New Roman" w:hAnsi="Times New Roman" w:cs="Times New Roman"/>
          <w:i/>
          <w:iCs/>
          <w:sz w:val="20"/>
          <w:szCs w:val="20"/>
        </w:rPr>
        <w:t>Streptomyces hygroscopicus</w:t>
      </w:r>
      <w:r w:rsidRPr="00ED0082">
        <w:rPr>
          <w:rFonts w:ascii="Times New Roman" w:hAnsi="Times New Roman" w:cs="Times New Roman"/>
          <w:sz w:val="20"/>
          <w:szCs w:val="20"/>
        </w:rPr>
        <w:t>. Food Chemistry. 105. 612-618</w:t>
      </w:r>
      <w:bookmarkEnd w:id="7"/>
      <w:r w:rsidRPr="00ED0082">
        <w:rPr>
          <w:rFonts w:ascii="Times New Roman" w:hAnsi="Times New Roman" w:cs="Times New Roman"/>
          <w:sz w:val="20"/>
          <w:szCs w:val="20"/>
        </w:rPr>
        <w:t xml:space="preserve">. </w:t>
      </w:r>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8" w:name="_Ref128044316"/>
      <w:bookmarkStart w:id="9" w:name="R05"/>
      <w:r w:rsidRPr="00ED0082">
        <w:rPr>
          <w:rFonts w:ascii="Times New Roman" w:hAnsi="Times New Roman" w:cs="Times New Roman"/>
          <w:sz w:val="20"/>
          <w:szCs w:val="20"/>
        </w:rPr>
        <w:lastRenderedPageBreak/>
        <w:t>Duarte, L., Matte, C.R., Bizarro, C, V. et al. Review transglutaminases: part II- industrial applications in food biotechnology, textiles, and leather products. World Journal of Microbial</w:t>
      </w:r>
      <w:bookmarkEnd w:id="8"/>
      <w:r w:rsidRPr="00ED0082">
        <w:rPr>
          <w:rFonts w:ascii="Times New Roman" w:hAnsi="Times New Roman" w:cs="Times New Roman"/>
          <w:sz w:val="20"/>
          <w:szCs w:val="20"/>
        </w:rPr>
        <w:t xml:space="preserve"> Biotechnology 36,11(2020).</w:t>
      </w:r>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10" w:name="_Ref128044032"/>
      <w:bookmarkStart w:id="11" w:name="R06"/>
      <w:bookmarkEnd w:id="9"/>
      <w:r w:rsidRPr="00ED0082">
        <w:rPr>
          <w:rFonts w:ascii="Times New Roman" w:hAnsi="Times New Roman" w:cs="Times New Roman"/>
          <w:color w:val="222222"/>
          <w:sz w:val="20"/>
          <w:szCs w:val="20"/>
          <w:shd w:val="clear" w:color="auto" w:fill="FFFFFF"/>
        </w:rPr>
        <w:t xml:space="preserve">Falcone, P., D. Serafini-Fracassini, and S. Del Duca. "Comparative studies of transglutaminase activity and substrates in different organs of </w:t>
      </w:r>
      <w:r w:rsidRPr="00ED0082">
        <w:rPr>
          <w:rFonts w:ascii="Times New Roman" w:hAnsi="Times New Roman" w:cs="Times New Roman"/>
          <w:i/>
          <w:iCs/>
          <w:color w:val="222222"/>
          <w:sz w:val="20"/>
          <w:szCs w:val="20"/>
          <w:shd w:val="clear" w:color="auto" w:fill="FFFFFF"/>
        </w:rPr>
        <w:t>Helianthus tuberosus</w:t>
      </w:r>
      <w:r w:rsidRPr="00ED0082">
        <w:rPr>
          <w:rFonts w:ascii="Times New Roman" w:hAnsi="Times New Roman" w:cs="Times New Roman"/>
          <w:color w:val="222222"/>
          <w:sz w:val="20"/>
          <w:szCs w:val="20"/>
          <w:shd w:val="clear" w:color="auto" w:fill="FFFFFF"/>
        </w:rPr>
        <w:t>." Journal of plant physiology 142, no. 3 (1993): 265-273</w:t>
      </w:r>
      <w:r w:rsidRPr="00ED0082">
        <w:rPr>
          <w:rFonts w:ascii="Times New Roman" w:hAnsi="Times New Roman" w:cs="Times New Roman"/>
          <w:sz w:val="20"/>
          <w:szCs w:val="20"/>
        </w:rPr>
        <w:t>.</w:t>
      </w:r>
      <w:bookmarkEnd w:id="10"/>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12" w:name="_Ref128044171"/>
      <w:bookmarkStart w:id="13" w:name="R07"/>
      <w:bookmarkEnd w:id="11"/>
      <w:r w:rsidRPr="00ED0082">
        <w:rPr>
          <w:rFonts w:ascii="Times New Roman" w:hAnsi="Times New Roman" w:cs="Times New Roman"/>
          <w:sz w:val="20"/>
          <w:szCs w:val="20"/>
        </w:rPr>
        <w:t>Faouzi Ben Rebah, Nabil Miled (2012) Fish processing wastes for microbial enzyme production: a review, 3:255-265</w:t>
      </w:r>
      <w:bookmarkEnd w:id="12"/>
      <w:bookmarkEnd w:id="13"/>
      <w:r w:rsidRPr="00ED0082">
        <w:rPr>
          <w:rFonts w:ascii="Times New Roman" w:hAnsi="Times New Roman" w:cs="Times New Roman"/>
          <w:sz w:val="20"/>
          <w:szCs w:val="20"/>
        </w:rPr>
        <w:t>.</w:t>
      </w:r>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14" w:name="R08"/>
      <w:r w:rsidRPr="00ED0082">
        <w:rPr>
          <w:rFonts w:ascii="Times New Roman" w:hAnsi="Times New Roman" w:cs="Times New Roman"/>
          <w:color w:val="212121"/>
          <w:sz w:val="20"/>
          <w:szCs w:val="20"/>
          <w:shd w:val="clear" w:color="auto" w:fill="FFFFFF"/>
        </w:rPr>
        <w:t xml:space="preserve">Folk JE, Cole PW. Mechanism of action of guinea pig liver transglutaminase. I. Purification and properties of the enzyme: identification of a functional cysteine essential for activity. </w:t>
      </w:r>
      <w:r w:rsidRPr="00ED0082">
        <w:rPr>
          <w:rFonts w:ascii="Times New Roman" w:hAnsi="Times New Roman" w:cs="Times New Roman"/>
          <w:color w:val="202124"/>
          <w:sz w:val="20"/>
          <w:szCs w:val="20"/>
          <w:shd w:val="clear" w:color="auto" w:fill="FFFFFF"/>
        </w:rPr>
        <w:t>Journal of Biological Chemistry</w:t>
      </w:r>
      <w:r w:rsidRPr="00ED0082">
        <w:rPr>
          <w:rFonts w:ascii="Times New Roman" w:hAnsi="Times New Roman" w:cs="Times New Roman"/>
          <w:color w:val="212121"/>
          <w:sz w:val="20"/>
          <w:szCs w:val="20"/>
          <w:shd w:val="clear" w:color="auto" w:fill="FFFFFF"/>
        </w:rPr>
        <w:t>. 1966 Dec 10;241(23):5518-25. PMID: 5928192</w:t>
      </w:r>
      <w:bookmarkEnd w:id="14"/>
      <w:r w:rsidRPr="00ED0082">
        <w:rPr>
          <w:rFonts w:ascii="Times New Roman" w:hAnsi="Times New Roman" w:cs="Times New Roman"/>
          <w:color w:val="212121"/>
          <w:sz w:val="20"/>
          <w:szCs w:val="20"/>
          <w:shd w:val="clear" w:color="auto" w:fill="FFFFFF"/>
        </w:rPr>
        <w:t>.</w:t>
      </w:r>
      <w:r w:rsidRPr="00ED0082">
        <w:rPr>
          <w:rFonts w:ascii="Times New Roman" w:hAnsi="Times New Roman" w:cs="Times New Roman"/>
          <w:sz w:val="20"/>
          <w:szCs w:val="20"/>
        </w:rPr>
        <w:t xml:space="preserve"> </w:t>
      </w:r>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15" w:name="R09"/>
      <w:bookmarkStart w:id="16" w:name="_Hlk127485282"/>
      <w:r w:rsidRPr="00ED0082">
        <w:rPr>
          <w:rFonts w:ascii="Times New Roman" w:hAnsi="Times New Roman" w:cs="Times New Roman"/>
          <w:color w:val="212121"/>
          <w:sz w:val="20"/>
          <w:szCs w:val="20"/>
          <w:shd w:val="clear" w:color="auto" w:fill="FFFFFF"/>
        </w:rPr>
        <w:t xml:space="preserve">Gerber U, Jucknischke U, Putzien S, Fuchsbauer HL. A rapid and simple method for the purification of transglutaminase from </w:t>
      </w:r>
      <w:r w:rsidRPr="00ED0082">
        <w:rPr>
          <w:rFonts w:ascii="Times New Roman" w:hAnsi="Times New Roman" w:cs="Times New Roman"/>
          <w:i/>
          <w:iCs/>
          <w:color w:val="212121"/>
          <w:sz w:val="20"/>
          <w:szCs w:val="20"/>
          <w:shd w:val="clear" w:color="auto" w:fill="FFFFFF"/>
        </w:rPr>
        <w:t>Streptoverticillium mobaraense</w:t>
      </w:r>
      <w:r w:rsidRPr="00ED0082">
        <w:rPr>
          <w:rFonts w:ascii="Times New Roman" w:hAnsi="Times New Roman" w:cs="Times New Roman"/>
          <w:color w:val="212121"/>
          <w:sz w:val="20"/>
          <w:szCs w:val="20"/>
          <w:shd w:val="clear" w:color="auto" w:fill="FFFFFF"/>
        </w:rPr>
        <w:t>. Biochemistry Journal. 1994 May 1;299 (Pt 3) (Pt 3):825-9. PMID: 7910736; PMCID: PMC1138095</w:t>
      </w:r>
      <w:r w:rsidRPr="00ED0082">
        <w:rPr>
          <w:rFonts w:ascii="Times New Roman" w:hAnsi="Times New Roman" w:cs="Times New Roman"/>
          <w:sz w:val="20"/>
          <w:szCs w:val="20"/>
        </w:rPr>
        <w:t>.</w:t>
      </w:r>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Style w:val="Hyperlink"/>
          <w:rFonts w:ascii="Times New Roman" w:hAnsi="Times New Roman" w:cs="Times New Roman"/>
          <w:sz w:val="20"/>
          <w:szCs w:val="20"/>
        </w:rPr>
      </w:pPr>
      <w:bookmarkStart w:id="17" w:name="_Ref128043901"/>
      <w:bookmarkStart w:id="18" w:name="R10"/>
      <w:bookmarkEnd w:id="15"/>
      <w:r w:rsidRPr="00ED0082">
        <w:rPr>
          <w:rFonts w:ascii="Times New Roman" w:hAnsi="Times New Roman" w:cs="Times New Roman"/>
          <w:sz w:val="20"/>
          <w:szCs w:val="20"/>
        </w:rPr>
        <w:t xml:space="preserve">Guerra-Rodríguez, E., &amp; Vazquez, M. (2014). Evaluation of a novel low-cost culture medium containing exclusively milk, potato, and glycerol for microbial transglutaminase production by </w:t>
      </w:r>
      <w:r w:rsidRPr="00ED0082">
        <w:rPr>
          <w:rFonts w:ascii="Times New Roman" w:hAnsi="Times New Roman" w:cs="Times New Roman"/>
          <w:i/>
          <w:iCs/>
          <w:sz w:val="20"/>
          <w:szCs w:val="20"/>
        </w:rPr>
        <w:t>Streptomyces mobaraensis</w:t>
      </w:r>
      <w:r w:rsidRPr="00ED0082">
        <w:rPr>
          <w:rFonts w:ascii="Times New Roman" w:hAnsi="Times New Roman" w:cs="Times New Roman"/>
          <w:sz w:val="20"/>
          <w:szCs w:val="20"/>
        </w:rPr>
        <w:t>. Chemical Engineering Research and Design, 92(4), 784–791.</w:t>
      </w:r>
      <w:bookmarkEnd w:id="17"/>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19" w:name="_Ref128044235"/>
      <w:bookmarkStart w:id="20" w:name="R11"/>
      <w:bookmarkEnd w:id="18"/>
      <w:r w:rsidRPr="00ED0082">
        <w:rPr>
          <w:rFonts w:ascii="Times New Roman" w:hAnsi="Times New Roman" w:cs="Times New Roman"/>
          <w:color w:val="212121"/>
          <w:sz w:val="20"/>
          <w:szCs w:val="20"/>
          <w:shd w:val="clear" w:color="auto" w:fill="FFFFFF"/>
        </w:rPr>
        <w:t>Herrero AM, Cambero MI, Ordonez JA, de la Hoz L, Carmona P. Raman spectroscopy study of the structural effect of microbial transglutaminase on meat systems and its relationship with textural characteristics. Food Chemistry. 2008 Jul 1;109(1):25-32. Epub 2007 Dec 10. PMID: 26054261.</w:t>
      </w:r>
      <w:bookmarkEnd w:id="19"/>
    </w:p>
    <w:p w:rsidR="00743AA8" w:rsidRPr="00ED0082" w:rsidRDefault="00743AA8" w:rsidP="00743AA8">
      <w:pPr>
        <w:pStyle w:val="ListParagraph"/>
        <w:numPr>
          <w:ilvl w:val="0"/>
          <w:numId w:val="2"/>
        </w:numPr>
        <w:tabs>
          <w:tab w:val="left" w:pos="456"/>
        </w:tabs>
        <w:autoSpaceDE w:val="0"/>
        <w:autoSpaceDN w:val="0"/>
        <w:adjustRightInd w:val="0"/>
        <w:spacing w:after="0" w:line="480" w:lineRule="auto"/>
        <w:ind w:left="785"/>
        <w:jc w:val="both"/>
        <w:rPr>
          <w:rFonts w:ascii="Times New Roman" w:hAnsi="Times New Roman" w:cs="Times New Roman"/>
          <w:sz w:val="20"/>
          <w:szCs w:val="20"/>
        </w:rPr>
      </w:pPr>
      <w:bookmarkStart w:id="21" w:name="_Ref128043273"/>
      <w:bookmarkStart w:id="22" w:name="R12"/>
      <w:bookmarkEnd w:id="16"/>
      <w:bookmarkEnd w:id="20"/>
      <w:r w:rsidRPr="00ED0082">
        <w:rPr>
          <w:rFonts w:ascii="Times New Roman" w:hAnsi="Times New Roman" w:cs="Times New Roman"/>
          <w:sz w:val="20"/>
          <w:szCs w:val="20"/>
          <w:shd w:val="clear" w:color="auto" w:fill="FFFFFF"/>
        </w:rPr>
        <w:t>Huang, Y; Li, H; Fan, Q; Wang, L; Wang, Y; Li, G; Multifunctional nano catalyst-based ultrasensitive detection of human tissue transglutaminase 2, biosensors bioelectronics, 2016.</w:t>
      </w:r>
      <w:bookmarkEnd w:id="21"/>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23" w:name="_Ref128043938"/>
      <w:bookmarkStart w:id="24" w:name="R13"/>
      <w:bookmarkEnd w:id="22"/>
      <w:r w:rsidRPr="00ED0082">
        <w:rPr>
          <w:rFonts w:ascii="Times New Roman" w:hAnsi="Times New Roman" w:cs="Times New Roman"/>
          <w:sz w:val="20"/>
          <w:szCs w:val="20"/>
        </w:rPr>
        <w:t xml:space="preserve">Jin, M., Huang, J., Pei, Z., Huang, J., Gao, H., &amp; Chang, Z. (2016). Purification and characterization of a high-salt-resistant microbial transglutaminase from </w:t>
      </w:r>
      <w:r w:rsidRPr="00ED0082">
        <w:rPr>
          <w:rFonts w:ascii="Times New Roman" w:hAnsi="Times New Roman" w:cs="Times New Roman"/>
          <w:i/>
          <w:iCs/>
          <w:sz w:val="20"/>
          <w:szCs w:val="20"/>
        </w:rPr>
        <w:t>Streptomyces mobaraensis</w:t>
      </w:r>
      <w:r w:rsidRPr="00ED0082">
        <w:rPr>
          <w:rFonts w:ascii="Times New Roman" w:hAnsi="Times New Roman" w:cs="Times New Roman"/>
          <w:sz w:val="20"/>
          <w:szCs w:val="20"/>
        </w:rPr>
        <w:t>. Journal of Molecular Catalysis B: Enzymatic, 133, 6–11.</w:t>
      </w:r>
      <w:bookmarkEnd w:id="23"/>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25" w:name="R14"/>
      <w:bookmarkEnd w:id="24"/>
      <w:r w:rsidRPr="00ED0082">
        <w:rPr>
          <w:rFonts w:ascii="Times New Roman" w:hAnsi="Times New Roman" w:cs="Times New Roman"/>
          <w:sz w:val="20"/>
          <w:szCs w:val="20"/>
        </w:rPr>
        <w:t xml:space="preserve">Kanaji T, Ozaki H, Takao T, Kawajiri H, Ide H, Motoki M, Shimonishi Y (1993) Primary structure of microbial transglutaminase from </w:t>
      </w:r>
      <w:r w:rsidRPr="00ED0082">
        <w:rPr>
          <w:rFonts w:ascii="Times New Roman" w:hAnsi="Times New Roman" w:cs="Times New Roman"/>
          <w:i/>
          <w:iCs/>
          <w:sz w:val="20"/>
          <w:szCs w:val="20"/>
        </w:rPr>
        <w:t>Streptoverticillium sp</w:t>
      </w:r>
      <w:r w:rsidRPr="00ED0082">
        <w:rPr>
          <w:rFonts w:ascii="Times New Roman" w:hAnsi="Times New Roman" w:cs="Times New Roman"/>
          <w:sz w:val="20"/>
          <w:szCs w:val="20"/>
        </w:rPr>
        <w:t>. strain s-8112. Journal of Biological Chemistry 268:11565–11572.</w:t>
      </w:r>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26" w:name="_Ref128044216"/>
      <w:bookmarkStart w:id="27" w:name="R15"/>
      <w:bookmarkEnd w:id="25"/>
      <w:r w:rsidRPr="00ED0082">
        <w:rPr>
          <w:rFonts w:ascii="Times New Roman" w:hAnsi="Times New Roman" w:cs="Times New Roman"/>
          <w:color w:val="212121"/>
          <w:sz w:val="20"/>
          <w:szCs w:val="20"/>
          <w:shd w:val="clear" w:color="auto" w:fill="FFFFFF"/>
        </w:rPr>
        <w:lastRenderedPageBreak/>
        <w:t>Kieliszek M, Misiewicz A. Microbial transglutaminase and its application in the food industry. A review. Folia Microbiologica (Praha). 2014 May;59(3):241-50. Epub 2013 Nov 8. PMID: 24198201; PMCID: PMC3971462.</w:t>
      </w:r>
      <w:bookmarkEnd w:id="26"/>
    </w:p>
    <w:p w:rsidR="00743AA8" w:rsidRPr="00ED0082" w:rsidRDefault="00743AA8" w:rsidP="00743AA8">
      <w:pPr>
        <w:pStyle w:val="ListParagraph"/>
        <w:numPr>
          <w:ilvl w:val="0"/>
          <w:numId w:val="2"/>
        </w:numPr>
        <w:spacing w:after="0" w:line="480" w:lineRule="auto"/>
        <w:ind w:left="785"/>
        <w:jc w:val="both"/>
        <w:rPr>
          <w:rFonts w:ascii="Times New Roman" w:hAnsi="Times New Roman" w:cs="Times New Roman"/>
          <w:sz w:val="20"/>
          <w:szCs w:val="20"/>
          <w:lang w:val="en-US"/>
        </w:rPr>
      </w:pPr>
      <w:bookmarkStart w:id="28" w:name="R16"/>
      <w:bookmarkStart w:id="29" w:name="_Ref128043135"/>
      <w:bookmarkEnd w:id="27"/>
      <w:r w:rsidRPr="00ED0082">
        <w:rPr>
          <w:rFonts w:ascii="Times New Roman" w:hAnsi="Times New Roman" w:cs="Times New Roman"/>
          <w:sz w:val="20"/>
          <w:szCs w:val="20"/>
          <w:lang w:val="en-US"/>
        </w:rPr>
        <w:t>Li, X., &amp; Fan, D. (2019). Smart collagen hydrogels based on 1-ethyl-3-methylimidazolium acetate and microbial transglutaminase for potential applications in tissue engineering and cancer therapy. ACS Biomaterials Science &amp; Engineering</w:t>
      </w:r>
      <w:bookmarkEnd w:id="28"/>
      <w:r w:rsidRPr="00ED0082">
        <w:rPr>
          <w:rFonts w:ascii="Times New Roman" w:hAnsi="Times New Roman" w:cs="Times New Roman"/>
          <w:sz w:val="20"/>
          <w:szCs w:val="20"/>
          <w:lang w:val="en-US"/>
        </w:rPr>
        <w:t xml:space="preserve">. </w:t>
      </w:r>
      <w:bookmarkEnd w:id="29"/>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30" w:name="_Ref128043249"/>
      <w:bookmarkStart w:id="31" w:name="R17"/>
      <w:r w:rsidRPr="00ED0082">
        <w:rPr>
          <w:rFonts w:ascii="Times New Roman" w:hAnsi="Times New Roman" w:cs="Times New Roman"/>
          <w:sz w:val="20"/>
          <w:szCs w:val="20"/>
        </w:rPr>
        <w:t xml:space="preserve">Lin, S. J., Hsieh, Y. F., Lai, L. A., Chao, M. L., &amp; Chu, W. S. (2008). Characterization and large-scale production of recombinant </w:t>
      </w:r>
      <w:r w:rsidRPr="00ED0082">
        <w:rPr>
          <w:rFonts w:ascii="Times New Roman" w:hAnsi="Times New Roman" w:cs="Times New Roman"/>
          <w:i/>
          <w:iCs/>
          <w:sz w:val="20"/>
          <w:szCs w:val="20"/>
        </w:rPr>
        <w:t>Streptoverticillium platensis</w:t>
      </w:r>
      <w:r w:rsidRPr="00ED0082">
        <w:rPr>
          <w:rFonts w:ascii="Times New Roman" w:hAnsi="Times New Roman" w:cs="Times New Roman"/>
          <w:sz w:val="20"/>
          <w:szCs w:val="20"/>
        </w:rPr>
        <w:t xml:space="preserve"> transglutaminase. Journal of Industrial Microbiology &amp; Biotechnology, 35(9), 981–990. </w:t>
      </w:r>
      <w:bookmarkEnd w:id="30"/>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32" w:name="R18"/>
      <w:bookmarkStart w:id="33" w:name="_Ref128043223"/>
      <w:bookmarkEnd w:id="31"/>
      <w:r w:rsidRPr="00ED0082">
        <w:rPr>
          <w:rFonts w:ascii="Times New Roman" w:hAnsi="Times New Roman" w:cs="Times New Roman"/>
          <w:color w:val="212121"/>
          <w:sz w:val="20"/>
          <w:szCs w:val="20"/>
          <w:shd w:val="clear" w:color="auto" w:fill="FFFFFF"/>
        </w:rPr>
        <w:t>Ma T, Lu J, Zhu J, Li X, Gu H, Montalbán-López M, Wu X, Luo S, Zhao Y, Jiang S, Zheng Z, Mu D. The Secretion of </w:t>
      </w:r>
      <w:r w:rsidRPr="00ED0082">
        <w:rPr>
          <w:rFonts w:ascii="Times New Roman" w:hAnsi="Times New Roman" w:cs="Times New Roman"/>
          <w:i/>
          <w:iCs/>
          <w:color w:val="212121"/>
          <w:sz w:val="20"/>
          <w:szCs w:val="20"/>
          <w:shd w:val="clear" w:color="auto" w:fill="FFFFFF"/>
        </w:rPr>
        <w:t>Streptomyces monbaraensis</w:t>
      </w:r>
      <w:r w:rsidRPr="00ED0082">
        <w:rPr>
          <w:rFonts w:ascii="Times New Roman" w:hAnsi="Times New Roman" w:cs="Times New Roman"/>
          <w:color w:val="212121"/>
          <w:sz w:val="20"/>
          <w:szCs w:val="20"/>
          <w:shd w:val="clear" w:color="auto" w:fill="FFFFFF"/>
        </w:rPr>
        <w:t> Transglutaminase From </w:t>
      </w:r>
      <w:r w:rsidRPr="00ED0082">
        <w:rPr>
          <w:rFonts w:ascii="Times New Roman" w:hAnsi="Times New Roman" w:cs="Times New Roman"/>
          <w:i/>
          <w:iCs/>
          <w:color w:val="212121"/>
          <w:sz w:val="20"/>
          <w:szCs w:val="20"/>
          <w:shd w:val="clear" w:color="auto" w:fill="FFFFFF"/>
        </w:rPr>
        <w:t>Lactococcus lactis</w:t>
      </w:r>
      <w:r w:rsidRPr="00ED0082">
        <w:rPr>
          <w:rFonts w:ascii="Times New Roman" w:hAnsi="Times New Roman" w:cs="Times New Roman"/>
          <w:color w:val="212121"/>
          <w:sz w:val="20"/>
          <w:szCs w:val="20"/>
          <w:shd w:val="clear" w:color="auto" w:fill="FFFFFF"/>
        </w:rPr>
        <w:t xml:space="preserve"> and Immobilization on Porous Magnetic Nanoparticles. </w:t>
      </w:r>
      <w:r w:rsidR="005A1168" w:rsidRPr="00ED0082">
        <w:rPr>
          <w:rFonts w:ascii="Times New Roman" w:hAnsi="Times New Roman" w:cs="Times New Roman"/>
          <w:color w:val="212121"/>
          <w:sz w:val="20"/>
          <w:szCs w:val="20"/>
          <w:shd w:val="clear" w:color="auto" w:fill="FFFFFF"/>
        </w:rPr>
        <w:t>s</w:t>
      </w:r>
      <w:r w:rsidRPr="00ED0082">
        <w:rPr>
          <w:rFonts w:ascii="Times New Roman" w:hAnsi="Times New Roman" w:cs="Times New Roman"/>
          <w:color w:val="212121"/>
          <w:sz w:val="20"/>
          <w:szCs w:val="20"/>
          <w:shd w:val="clear" w:color="auto" w:fill="FFFFFF"/>
        </w:rPr>
        <w:t>Frontiers in Microbiology. 2019 Aug 6; 10:1675. PMID: 31447792; PMCID: PMC6691175</w:t>
      </w:r>
      <w:bookmarkEnd w:id="32"/>
      <w:r w:rsidRPr="00ED0082">
        <w:rPr>
          <w:rFonts w:ascii="Times New Roman" w:hAnsi="Times New Roman" w:cs="Times New Roman"/>
          <w:color w:val="212121"/>
          <w:sz w:val="20"/>
          <w:szCs w:val="20"/>
          <w:shd w:val="clear" w:color="auto" w:fill="FFFFFF"/>
        </w:rPr>
        <w:t>.</w:t>
      </w:r>
      <w:bookmarkEnd w:id="33"/>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34" w:name="R19"/>
      <w:r w:rsidRPr="00ED0082">
        <w:rPr>
          <w:rFonts w:ascii="Times New Roman" w:hAnsi="Times New Roman" w:cs="Times New Roman"/>
          <w:sz w:val="20"/>
          <w:szCs w:val="20"/>
        </w:rPr>
        <w:t>Maktoof, Afrah &amp; Elkheralla, Roaa &amp; Ethaib, Saleem. (2020). Identifying the nutritional composition of fish waste, bones, scales, and fins. IOP Conference Series: Materials Science and Engineering. 871. 012013</w:t>
      </w:r>
      <w:bookmarkEnd w:id="34"/>
      <w:r w:rsidRPr="00ED0082">
        <w:rPr>
          <w:rFonts w:ascii="Times New Roman" w:hAnsi="Times New Roman" w:cs="Times New Roman"/>
          <w:sz w:val="20"/>
          <w:szCs w:val="20"/>
        </w:rPr>
        <w:t>.</w:t>
      </w:r>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35" w:name="R20"/>
      <w:r w:rsidRPr="00ED0082">
        <w:rPr>
          <w:rFonts w:ascii="Times New Roman" w:hAnsi="Times New Roman" w:cs="Times New Roman"/>
          <w:sz w:val="20"/>
          <w:szCs w:val="20"/>
        </w:rPr>
        <w:t xml:space="preserve">Mehdi Akbari, Seyed Hadi Razavi, Marek Kieliszek, Recent advances in microbial transglutaminase biosynthesis and its application in the food industry, Trends in Food Science &amp; Technology, Volume 110, 2021, Pages 458-469, ISSN 0924-2244. </w:t>
      </w:r>
      <w:bookmarkEnd w:id="35"/>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36" w:name="_Ref128044285"/>
      <w:bookmarkStart w:id="37" w:name="R21"/>
      <w:r w:rsidRPr="00ED0082">
        <w:rPr>
          <w:rFonts w:ascii="Times New Roman" w:hAnsi="Times New Roman" w:cs="Times New Roman"/>
          <w:sz w:val="20"/>
          <w:szCs w:val="20"/>
        </w:rPr>
        <w:t xml:space="preserve">Metwally, A.M.M.; Sanna M. Badran; E. A. Emara and Hend H.E. Al (2014). the use of transglutaminase enzyme in processing Ras cheese. Mansoura journal of food and dairy sciences, 5(10), 717â–723. </w:t>
      </w:r>
      <w:bookmarkEnd w:id="36"/>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38" w:name="R22"/>
      <w:bookmarkEnd w:id="37"/>
      <w:r w:rsidRPr="00ED0082">
        <w:rPr>
          <w:rFonts w:ascii="Times New Roman" w:hAnsi="Times New Roman" w:cs="Times New Roman"/>
          <w:color w:val="232323"/>
          <w:sz w:val="20"/>
          <w:szCs w:val="20"/>
          <w:shd w:val="clear" w:color="auto" w:fill="FFFFFF"/>
        </w:rPr>
        <w:t>Motoki, M. and Seguro, K. (1998) Transglutaminase and Its Use for Food Processing. Trends in Food Science &amp; Technology, 9, 204-210</w:t>
      </w:r>
      <w:r w:rsidRPr="00ED0082">
        <w:rPr>
          <w:rFonts w:ascii="Times New Roman" w:hAnsi="Times New Roman" w:cs="Times New Roman"/>
          <w:sz w:val="20"/>
          <w:szCs w:val="20"/>
        </w:rPr>
        <w:t>.</w:t>
      </w:r>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39" w:name="_Ref128043323"/>
      <w:bookmarkStart w:id="40" w:name="R23"/>
      <w:bookmarkEnd w:id="38"/>
      <w:r w:rsidRPr="00ED0082">
        <w:rPr>
          <w:rFonts w:ascii="Times New Roman" w:hAnsi="Times New Roman" w:cs="Times New Roman"/>
          <w:sz w:val="20"/>
          <w:szCs w:val="20"/>
        </w:rPr>
        <w:t>Nonaka M, Matsuura Y, Nakano K, Motoki M (1997) Improvement of the pH-solubility profile of sodium caseinate by using Ca2+- independent microbial transglutaminase with gelatin. Food Hydrocolloids 11:347–349.</w:t>
      </w:r>
      <w:bookmarkEnd w:id="39"/>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41" w:name="R24"/>
      <w:bookmarkStart w:id="42" w:name="_Ref128043400"/>
      <w:bookmarkEnd w:id="40"/>
      <w:r w:rsidRPr="00ED0082">
        <w:rPr>
          <w:rFonts w:ascii="Times New Roman" w:hAnsi="Times New Roman" w:cs="Times New Roman"/>
          <w:color w:val="212121"/>
          <w:sz w:val="20"/>
          <w:szCs w:val="20"/>
          <w:shd w:val="clear" w:color="auto" w:fill="FFFFFF"/>
        </w:rPr>
        <w:lastRenderedPageBreak/>
        <w:t>Pedersen LC, Yee VC, Bishop PD, Le Trong I, Teller DC, Stenkamp RE. Transglutaminase factor XIII uses a proteinase-like catalytic triad to crosslink macromolecules. Protein Science. 1994 Jul;3(7):1131-5. PMID: 7920263; PMCID: PMC2142901</w:t>
      </w:r>
      <w:bookmarkEnd w:id="41"/>
      <w:r w:rsidRPr="00ED0082">
        <w:rPr>
          <w:rFonts w:ascii="Times New Roman" w:hAnsi="Times New Roman" w:cs="Times New Roman"/>
          <w:color w:val="212121"/>
          <w:sz w:val="20"/>
          <w:szCs w:val="20"/>
          <w:shd w:val="clear" w:color="auto" w:fill="FFFFFF"/>
        </w:rPr>
        <w:t>.</w:t>
      </w:r>
      <w:r w:rsidRPr="00ED0082">
        <w:rPr>
          <w:rFonts w:ascii="Times New Roman" w:hAnsi="Times New Roman" w:cs="Times New Roman"/>
          <w:sz w:val="20"/>
          <w:szCs w:val="20"/>
        </w:rPr>
        <w:t xml:space="preserve"> </w:t>
      </w:r>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43" w:name="_Ref128043364"/>
      <w:bookmarkStart w:id="44" w:name="R25"/>
      <w:bookmarkEnd w:id="42"/>
      <w:r w:rsidRPr="00ED0082">
        <w:rPr>
          <w:rFonts w:ascii="Times New Roman" w:hAnsi="Times New Roman" w:cs="Times New Roman"/>
          <w:sz w:val="20"/>
          <w:szCs w:val="20"/>
        </w:rPr>
        <w:t xml:space="preserve">Placido D, Fernandes CG, Isidro A, Carrondo MA, Henriques AO, Archer M (2008) Auto-induction and purification of a Bacillus subtilis transglutaminase (Tgl) and its preliminary crystallographic characterization. Protein Expression and Purification 59:1–8. </w:t>
      </w:r>
      <w:bookmarkEnd w:id="43"/>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45" w:name="R26"/>
      <w:bookmarkStart w:id="46" w:name="_Ref128043347"/>
      <w:bookmarkEnd w:id="44"/>
      <w:r w:rsidRPr="00ED0082">
        <w:rPr>
          <w:rFonts w:ascii="Times New Roman" w:hAnsi="Times New Roman" w:cs="Times New Roman"/>
          <w:color w:val="212121"/>
          <w:sz w:val="20"/>
          <w:szCs w:val="20"/>
          <w:shd w:val="clear" w:color="auto" w:fill="FFFFFF"/>
        </w:rPr>
        <w:t>Savoca MP, Tonoli E, Atobatele AG, Verderio EAM. Biocatalysis by Transglutaminases: A Review of Biotechnological Applications. Micromachines (Basel). 2018 Oct 31;9(11):562. PMID: 30715061; PMCID: PMC6265872</w:t>
      </w:r>
      <w:bookmarkEnd w:id="45"/>
      <w:r w:rsidRPr="00ED0082">
        <w:rPr>
          <w:rFonts w:ascii="Times New Roman" w:hAnsi="Times New Roman" w:cs="Times New Roman"/>
          <w:sz w:val="20"/>
          <w:szCs w:val="20"/>
        </w:rPr>
        <w:t>.</w:t>
      </w:r>
      <w:bookmarkEnd w:id="46"/>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47" w:name="R27"/>
      <w:bookmarkStart w:id="48" w:name="_Ref128043452"/>
      <w:r w:rsidRPr="00ED0082">
        <w:rPr>
          <w:rFonts w:ascii="Times New Roman" w:hAnsi="Times New Roman" w:cs="Times New Roman"/>
          <w:color w:val="212121"/>
          <w:sz w:val="20"/>
          <w:szCs w:val="20"/>
          <w:shd w:val="clear" w:color="auto" w:fill="FFFFFF"/>
        </w:rPr>
        <w:t>Shanthakumar P, Klepacka J, Bains A, Chawla P, Dhull SB, Najda A. The Current Situation of Pea Protein and Its Application in the Food Industry. Molecules. 2022 Aug 22;27(16):5354. PMID: 36014591; PMCID: PMC9412838</w:t>
      </w:r>
      <w:bookmarkEnd w:id="47"/>
      <w:r w:rsidRPr="00ED0082">
        <w:rPr>
          <w:rFonts w:ascii="Times New Roman" w:hAnsi="Times New Roman" w:cs="Times New Roman"/>
          <w:sz w:val="20"/>
          <w:szCs w:val="20"/>
        </w:rPr>
        <w:t>.</w:t>
      </w:r>
      <w:bookmarkEnd w:id="48"/>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49" w:name="R28"/>
      <w:r w:rsidRPr="00ED0082">
        <w:rPr>
          <w:rFonts w:ascii="Times New Roman" w:hAnsi="Times New Roman" w:cs="Times New Roman"/>
          <w:sz w:val="20"/>
          <w:szCs w:val="20"/>
        </w:rPr>
        <w:t>Shimba N, Yokoyama Y, Suzuki E (2002) NMR-based screening method for transglutaminases: rapid analysis of their substrate specificities and reaction rates. J Agric Food Chem 50:1330–1334.</w:t>
      </w:r>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50" w:name="_Ref128043995"/>
      <w:bookmarkStart w:id="51" w:name="R29"/>
      <w:bookmarkEnd w:id="49"/>
      <w:r w:rsidRPr="00ED0082">
        <w:rPr>
          <w:rFonts w:ascii="Times New Roman" w:hAnsi="Times New Roman" w:cs="Times New Roman"/>
          <w:sz w:val="20"/>
          <w:szCs w:val="20"/>
        </w:rPr>
        <w:t xml:space="preserve">Sorde, K. L., &amp; Ananthanarayan, L. (2019). Isolation, screening, and optimization of bacterial strains for novel transglutaminase production. Preparative Biochemistry &amp; Biotechnology, 49(1), 64–73. </w:t>
      </w:r>
      <w:bookmarkEnd w:id="50"/>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52" w:name="_Ref128043433"/>
      <w:bookmarkStart w:id="53" w:name="R30"/>
      <w:bookmarkEnd w:id="51"/>
      <w:r w:rsidRPr="00ED0082">
        <w:rPr>
          <w:rFonts w:ascii="Times New Roman" w:hAnsi="Times New Roman" w:cs="Times New Roman"/>
          <w:sz w:val="20"/>
          <w:szCs w:val="20"/>
        </w:rPr>
        <w:t xml:space="preserve">Washizu K, Ando K, Koikeda S, Hirose S, Matsuura A, Akagi H, Motoki M, Takeuchi K (1994) Molecular cloning of the gene for microbial transglutaminase from </w:t>
      </w:r>
      <w:r w:rsidRPr="00ED0082">
        <w:rPr>
          <w:rFonts w:ascii="Times New Roman" w:hAnsi="Times New Roman" w:cs="Times New Roman"/>
          <w:i/>
          <w:iCs/>
          <w:sz w:val="20"/>
          <w:szCs w:val="20"/>
        </w:rPr>
        <w:t>Streptoverticillium</w:t>
      </w:r>
      <w:r w:rsidRPr="00ED0082">
        <w:rPr>
          <w:rFonts w:ascii="Times New Roman" w:hAnsi="Times New Roman" w:cs="Times New Roman"/>
          <w:sz w:val="20"/>
          <w:szCs w:val="20"/>
        </w:rPr>
        <w:t xml:space="preserve"> and its expression in </w:t>
      </w:r>
      <w:r w:rsidRPr="00ED0082">
        <w:rPr>
          <w:rFonts w:ascii="Times New Roman" w:hAnsi="Times New Roman" w:cs="Times New Roman"/>
          <w:i/>
          <w:iCs/>
          <w:sz w:val="20"/>
          <w:szCs w:val="20"/>
        </w:rPr>
        <w:t>Streptomyces lividans</w:t>
      </w:r>
      <w:r w:rsidRPr="00ED0082">
        <w:rPr>
          <w:rFonts w:ascii="Times New Roman" w:hAnsi="Times New Roman" w:cs="Times New Roman"/>
          <w:sz w:val="20"/>
          <w:szCs w:val="20"/>
        </w:rPr>
        <w:t>. Bioscience, Biotechnology, and Biochemistry 58:82–87.</w:t>
      </w:r>
      <w:bookmarkEnd w:id="52"/>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54" w:name="R31"/>
      <w:bookmarkStart w:id="55" w:name="_Ref128043958"/>
      <w:bookmarkEnd w:id="53"/>
      <w:r w:rsidRPr="00ED0082">
        <w:rPr>
          <w:rFonts w:ascii="Times New Roman" w:hAnsi="Times New Roman" w:cs="Times New Roman"/>
          <w:sz w:val="20"/>
          <w:szCs w:val="20"/>
        </w:rPr>
        <w:t>Xavier, J. R., Ramana, K. V., &amp; Sharma, R. K. (2017). Screening and statistical optimization of media ingredients for the production of microbial transglutaminase. Defence Life Science Journal, 2(2), 216–225</w:t>
      </w:r>
      <w:bookmarkEnd w:id="54"/>
      <w:r w:rsidRPr="00ED0082">
        <w:rPr>
          <w:rFonts w:ascii="Times New Roman" w:hAnsi="Times New Roman" w:cs="Times New Roman"/>
          <w:sz w:val="20"/>
          <w:szCs w:val="20"/>
        </w:rPr>
        <w:t xml:space="preserve">. </w:t>
      </w:r>
      <w:bookmarkEnd w:id="55"/>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56" w:name="R32"/>
      <w:r w:rsidRPr="00ED0082">
        <w:rPr>
          <w:rFonts w:ascii="Times New Roman" w:hAnsi="Times New Roman" w:cs="Times New Roman"/>
          <w:color w:val="212121"/>
          <w:sz w:val="20"/>
          <w:szCs w:val="20"/>
          <w:shd w:val="clear" w:color="auto" w:fill="FFFFFF"/>
        </w:rPr>
        <w:t>Yasueda H, Kumazawa Y, Motoki M. Purification and characterization of a tissue-type transglutaminase from red sea bream (</w:t>
      </w:r>
      <w:r w:rsidRPr="00ED0082">
        <w:rPr>
          <w:rFonts w:ascii="Times New Roman" w:hAnsi="Times New Roman" w:cs="Times New Roman"/>
          <w:i/>
          <w:iCs/>
          <w:color w:val="212121"/>
          <w:sz w:val="20"/>
          <w:szCs w:val="20"/>
          <w:shd w:val="clear" w:color="auto" w:fill="FFFFFF"/>
        </w:rPr>
        <w:t>Pagrus</w:t>
      </w:r>
      <w:r w:rsidRPr="00ED0082">
        <w:rPr>
          <w:rFonts w:ascii="Times New Roman" w:hAnsi="Times New Roman" w:cs="Times New Roman"/>
          <w:color w:val="212121"/>
          <w:sz w:val="20"/>
          <w:szCs w:val="20"/>
          <w:shd w:val="clear" w:color="auto" w:fill="FFFFFF"/>
        </w:rPr>
        <w:t xml:space="preserve"> major). </w:t>
      </w:r>
      <w:r w:rsidRPr="00ED0082">
        <w:rPr>
          <w:rFonts w:ascii="Times New Roman" w:hAnsi="Times New Roman" w:cs="Times New Roman"/>
          <w:sz w:val="20"/>
          <w:szCs w:val="20"/>
        </w:rPr>
        <w:t>Bioscience, Biotechnology, and Biochemistry</w:t>
      </w:r>
      <w:r w:rsidRPr="00ED0082">
        <w:rPr>
          <w:rFonts w:ascii="Times New Roman" w:hAnsi="Times New Roman" w:cs="Times New Roman"/>
          <w:color w:val="212121"/>
          <w:sz w:val="20"/>
          <w:szCs w:val="20"/>
          <w:shd w:val="clear" w:color="auto" w:fill="FFFFFF"/>
        </w:rPr>
        <w:t>. 1994 Nov;58(11):2041-5. PMID: 7765597</w:t>
      </w:r>
      <w:bookmarkEnd w:id="56"/>
      <w:r w:rsidRPr="00ED0082">
        <w:rPr>
          <w:rFonts w:ascii="Times New Roman" w:hAnsi="Times New Roman" w:cs="Times New Roman"/>
          <w:color w:val="212121"/>
          <w:sz w:val="20"/>
          <w:szCs w:val="20"/>
          <w:shd w:val="clear" w:color="auto" w:fill="FFFFFF"/>
        </w:rPr>
        <w:t>.</w:t>
      </w:r>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57" w:name="_Ref128043236"/>
      <w:bookmarkStart w:id="58" w:name="R33"/>
      <w:r w:rsidRPr="00ED0082">
        <w:rPr>
          <w:rFonts w:ascii="Times New Roman" w:hAnsi="Times New Roman" w:cs="Times New Roman"/>
          <w:sz w:val="20"/>
          <w:szCs w:val="20"/>
        </w:rPr>
        <w:t xml:space="preserve">Yokoyama, K., Utsumi, H., Nakamura, T., Ogaya, D., Shimba, N., Suzuki, E., et al. (2010). Screening for the improved activity of transglutaminase from </w:t>
      </w:r>
      <w:r w:rsidRPr="00ED0082">
        <w:rPr>
          <w:rFonts w:ascii="Times New Roman" w:hAnsi="Times New Roman" w:cs="Times New Roman"/>
          <w:i/>
          <w:iCs/>
          <w:sz w:val="20"/>
          <w:szCs w:val="20"/>
        </w:rPr>
        <w:t>Streptomyces mobaraensis</w:t>
      </w:r>
      <w:r w:rsidRPr="00ED0082">
        <w:rPr>
          <w:rFonts w:ascii="Times New Roman" w:hAnsi="Times New Roman" w:cs="Times New Roman"/>
          <w:sz w:val="20"/>
          <w:szCs w:val="20"/>
        </w:rPr>
        <w:t xml:space="preserve"> created by novel rational mutagenesis and random mutagenesis. Applied Microbiology and Biotechnology, 87(6), 2087–2096.</w:t>
      </w:r>
      <w:bookmarkEnd w:id="57"/>
    </w:p>
    <w:p w:rsidR="00743AA8" w:rsidRPr="00ED0082" w:rsidRDefault="00743AA8" w:rsidP="00743AA8">
      <w:pPr>
        <w:pStyle w:val="ListParagraph"/>
        <w:numPr>
          <w:ilvl w:val="0"/>
          <w:numId w:val="2"/>
        </w:numPr>
        <w:spacing w:after="0" w:line="480" w:lineRule="auto"/>
        <w:ind w:left="785"/>
        <w:jc w:val="both"/>
        <w:rPr>
          <w:rFonts w:ascii="Times New Roman" w:hAnsi="Times New Roman" w:cs="Times New Roman"/>
          <w:sz w:val="20"/>
          <w:szCs w:val="20"/>
          <w:lang w:val="en-US"/>
        </w:rPr>
      </w:pPr>
      <w:bookmarkStart w:id="59" w:name="_Ref127963503"/>
      <w:bookmarkStart w:id="60" w:name="R34"/>
      <w:bookmarkEnd w:id="58"/>
      <w:r w:rsidRPr="00ED0082">
        <w:rPr>
          <w:rFonts w:ascii="Times New Roman" w:hAnsi="Times New Roman" w:cs="Times New Roman"/>
          <w:color w:val="212121"/>
          <w:sz w:val="20"/>
          <w:szCs w:val="20"/>
          <w:shd w:val="clear" w:color="auto" w:fill="FFFFFF"/>
        </w:rPr>
        <w:lastRenderedPageBreak/>
        <w:t>Zhang Y, Simpson BK. Food-related transglutaminase obtained from fish/shellfish. Crit Rev Food Science Nutrition. 2020;60(19):3214-3232. Epub 2019 Nov 1. PMID: 31674799</w:t>
      </w:r>
      <w:r w:rsidRPr="00ED0082">
        <w:rPr>
          <w:rFonts w:ascii="Times New Roman" w:hAnsi="Times New Roman" w:cs="Times New Roman"/>
          <w:sz w:val="20"/>
          <w:szCs w:val="20"/>
          <w:lang w:val="en-US"/>
        </w:rPr>
        <w:t>.</w:t>
      </w:r>
      <w:bookmarkEnd w:id="59"/>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bookmarkStart w:id="61" w:name="R35"/>
      <w:bookmarkStart w:id="62" w:name="_Ref128043884"/>
      <w:bookmarkEnd w:id="60"/>
      <w:r w:rsidRPr="00ED0082">
        <w:rPr>
          <w:rFonts w:ascii="Times New Roman" w:hAnsi="Times New Roman" w:cs="Times New Roman"/>
          <w:sz w:val="20"/>
          <w:szCs w:val="20"/>
        </w:rPr>
        <w:t xml:space="preserve">Zhu, Y. and Tramper, J. (2008) Novel applications for microbial transglutaminase beyond food processing. Trends in Biotechnology </w:t>
      </w:r>
      <w:r w:rsidRPr="00ED0082">
        <w:rPr>
          <w:rFonts w:ascii="Times New Roman" w:hAnsi="Times New Roman" w:cs="Times New Roman"/>
          <w:b/>
          <w:bCs/>
          <w:sz w:val="20"/>
          <w:szCs w:val="20"/>
        </w:rPr>
        <w:t>26</w:t>
      </w:r>
      <w:r w:rsidRPr="00ED0082">
        <w:rPr>
          <w:rFonts w:ascii="Times New Roman" w:hAnsi="Times New Roman" w:cs="Times New Roman"/>
          <w:sz w:val="20"/>
          <w:szCs w:val="20"/>
        </w:rPr>
        <w:t>, 559-565</w:t>
      </w:r>
      <w:bookmarkEnd w:id="61"/>
      <w:r w:rsidRPr="00ED0082">
        <w:rPr>
          <w:rFonts w:ascii="Times New Roman" w:hAnsi="Times New Roman" w:cs="Times New Roman"/>
          <w:sz w:val="20"/>
          <w:szCs w:val="20"/>
        </w:rPr>
        <w:t>.</w:t>
      </w:r>
      <w:bookmarkStart w:id="63" w:name="R36"/>
      <w:bookmarkStart w:id="64" w:name="_Ref128044261"/>
      <w:bookmarkEnd w:id="62"/>
    </w:p>
    <w:p w:rsidR="00743AA8" w:rsidRPr="00ED0082" w:rsidRDefault="00743AA8" w:rsidP="00743AA8">
      <w:pPr>
        <w:pStyle w:val="ListParagraph"/>
        <w:numPr>
          <w:ilvl w:val="0"/>
          <w:numId w:val="2"/>
        </w:numPr>
        <w:autoSpaceDE w:val="0"/>
        <w:autoSpaceDN w:val="0"/>
        <w:adjustRightInd w:val="0"/>
        <w:spacing w:after="0" w:line="480" w:lineRule="auto"/>
        <w:ind w:left="785"/>
        <w:jc w:val="both"/>
        <w:rPr>
          <w:rFonts w:ascii="Times New Roman" w:hAnsi="Times New Roman" w:cs="Times New Roman"/>
          <w:sz w:val="20"/>
          <w:szCs w:val="20"/>
        </w:rPr>
      </w:pPr>
      <w:r w:rsidRPr="00ED0082">
        <w:rPr>
          <w:rFonts w:ascii="Times New Roman" w:hAnsi="Times New Roman" w:cs="Times New Roman"/>
          <w:color w:val="212121"/>
          <w:sz w:val="20"/>
          <w:szCs w:val="20"/>
          <w:shd w:val="clear" w:color="auto" w:fill="FFFFFF"/>
        </w:rPr>
        <w:t>Ziarno M, Zaręba D. The effect of the addition of microbial transglutaminase before the fermentation process on the quality characteristics of three types of yogurts. Food Science and Biotechnology. 2019 Jul 4;29(1):109-119. PMID: 31976133; PMCID: PMC6949334</w:t>
      </w:r>
      <w:bookmarkEnd w:id="63"/>
      <w:r w:rsidRPr="00ED0082">
        <w:rPr>
          <w:rFonts w:ascii="Times New Roman" w:hAnsi="Times New Roman" w:cs="Times New Roman"/>
          <w:sz w:val="20"/>
          <w:szCs w:val="20"/>
        </w:rPr>
        <w:t>.</w:t>
      </w:r>
      <w:bookmarkEnd w:id="64"/>
    </w:p>
    <w:p w:rsidR="00241E95" w:rsidRPr="00ED0082" w:rsidRDefault="00241E95">
      <w:pPr>
        <w:rPr>
          <w:rFonts w:ascii="Times New Roman" w:hAnsi="Times New Roman" w:cs="Times New Roman"/>
          <w:sz w:val="20"/>
          <w:szCs w:val="20"/>
        </w:rPr>
      </w:pPr>
    </w:p>
    <w:sectPr w:rsidR="00241E95" w:rsidRPr="00ED0082" w:rsidSect="00241E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8176C"/>
    <w:multiLevelType w:val="hybridMultilevel"/>
    <w:tmpl w:val="B2E46FC2"/>
    <w:lvl w:ilvl="0" w:tplc="4009000F">
      <w:start w:val="1"/>
      <w:numFmt w:val="decimal"/>
      <w:lvlText w:val="%1."/>
      <w:lvlJc w:val="left"/>
      <w:pPr>
        <w:ind w:left="3402" w:hanging="360"/>
      </w:pPr>
      <w:rPr>
        <w:rFonts w:hint="default"/>
      </w:rPr>
    </w:lvl>
    <w:lvl w:ilvl="1" w:tplc="40090019" w:tentative="1">
      <w:start w:val="1"/>
      <w:numFmt w:val="lowerLetter"/>
      <w:lvlText w:val="%2."/>
      <w:lvlJc w:val="left"/>
      <w:pPr>
        <w:ind w:left="1996" w:hanging="360"/>
      </w:pPr>
    </w:lvl>
    <w:lvl w:ilvl="2" w:tplc="4009001B" w:tentative="1">
      <w:start w:val="1"/>
      <w:numFmt w:val="lowerRoman"/>
      <w:lvlText w:val="%3."/>
      <w:lvlJc w:val="right"/>
      <w:pPr>
        <w:ind w:left="2716" w:hanging="180"/>
      </w:pPr>
    </w:lvl>
    <w:lvl w:ilvl="3" w:tplc="4009000F" w:tentative="1">
      <w:start w:val="1"/>
      <w:numFmt w:val="decimal"/>
      <w:lvlText w:val="%4."/>
      <w:lvlJc w:val="left"/>
      <w:pPr>
        <w:ind w:left="3436" w:hanging="360"/>
      </w:pPr>
    </w:lvl>
    <w:lvl w:ilvl="4" w:tplc="40090019" w:tentative="1">
      <w:start w:val="1"/>
      <w:numFmt w:val="lowerLetter"/>
      <w:lvlText w:val="%5."/>
      <w:lvlJc w:val="left"/>
      <w:pPr>
        <w:ind w:left="4156" w:hanging="360"/>
      </w:pPr>
    </w:lvl>
    <w:lvl w:ilvl="5" w:tplc="4009001B" w:tentative="1">
      <w:start w:val="1"/>
      <w:numFmt w:val="lowerRoman"/>
      <w:lvlText w:val="%6."/>
      <w:lvlJc w:val="right"/>
      <w:pPr>
        <w:ind w:left="4876" w:hanging="180"/>
      </w:pPr>
    </w:lvl>
    <w:lvl w:ilvl="6" w:tplc="4009000F" w:tentative="1">
      <w:start w:val="1"/>
      <w:numFmt w:val="decimal"/>
      <w:lvlText w:val="%7."/>
      <w:lvlJc w:val="left"/>
      <w:pPr>
        <w:ind w:left="5596" w:hanging="360"/>
      </w:pPr>
    </w:lvl>
    <w:lvl w:ilvl="7" w:tplc="40090019" w:tentative="1">
      <w:start w:val="1"/>
      <w:numFmt w:val="lowerLetter"/>
      <w:lvlText w:val="%8."/>
      <w:lvlJc w:val="left"/>
      <w:pPr>
        <w:ind w:left="6316" w:hanging="360"/>
      </w:pPr>
    </w:lvl>
    <w:lvl w:ilvl="8" w:tplc="4009001B" w:tentative="1">
      <w:start w:val="1"/>
      <w:numFmt w:val="lowerRoman"/>
      <w:lvlText w:val="%9."/>
      <w:lvlJc w:val="right"/>
      <w:pPr>
        <w:ind w:left="7036" w:hanging="180"/>
      </w:pPr>
    </w:lvl>
  </w:abstractNum>
  <w:abstractNum w:abstractNumId="1" w15:restartNumberingAfterBreak="0">
    <w:nsid w:val="541D253E"/>
    <w:multiLevelType w:val="hybridMultilevel"/>
    <w:tmpl w:val="1644A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27847ED"/>
    <w:multiLevelType w:val="hybridMultilevel"/>
    <w:tmpl w:val="C43262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2807619">
    <w:abstractNumId w:val="1"/>
  </w:num>
  <w:num w:numId="2" w16cid:durableId="1667897698">
    <w:abstractNumId w:val="0"/>
  </w:num>
  <w:num w:numId="3" w16cid:durableId="1696082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AA8"/>
    <w:rsid w:val="001B45A5"/>
    <w:rsid w:val="00241E95"/>
    <w:rsid w:val="005A1168"/>
    <w:rsid w:val="00743AA8"/>
    <w:rsid w:val="00ED0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D5AA"/>
  <w15:docId w15:val="{79A219EE-0B07-43A0-A763-D2847D615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AA8"/>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3AA8"/>
    <w:rPr>
      <w:color w:val="0000FF" w:themeColor="hyperlink"/>
      <w:u w:val="single"/>
    </w:rPr>
  </w:style>
  <w:style w:type="paragraph" w:styleId="ListParagraph">
    <w:name w:val="List Paragraph"/>
    <w:basedOn w:val="Normal"/>
    <w:uiPriority w:val="34"/>
    <w:qFormat/>
    <w:rsid w:val="00743AA8"/>
    <w:pPr>
      <w:ind w:left="720"/>
      <w:contextualSpacing/>
    </w:pPr>
  </w:style>
  <w:style w:type="paragraph" w:styleId="Caption">
    <w:name w:val="caption"/>
    <w:basedOn w:val="Normal"/>
    <w:next w:val="Normal"/>
    <w:uiPriority w:val="35"/>
    <w:unhideWhenUsed/>
    <w:qFormat/>
    <w:rsid w:val="00743AA8"/>
    <w:pPr>
      <w:spacing w:after="200" w:line="240" w:lineRule="auto"/>
    </w:pPr>
    <w:rPr>
      <w:i/>
      <w:iCs/>
      <w:color w:val="1F497D" w:themeColor="text2"/>
      <w:sz w:val="18"/>
      <w:szCs w:val="18"/>
    </w:rPr>
  </w:style>
  <w:style w:type="paragraph" w:customStyle="1" w:styleId="Default">
    <w:name w:val="Default"/>
    <w:rsid w:val="00743AA8"/>
    <w:pPr>
      <w:autoSpaceDE w:val="0"/>
      <w:autoSpaceDN w:val="0"/>
      <w:adjustRightInd w:val="0"/>
      <w:spacing w:after="0" w:line="240" w:lineRule="auto"/>
    </w:pPr>
    <w:rPr>
      <w:rFonts w:ascii="Charis SIL" w:hAnsi="Charis SIL" w:cs="Charis SIL"/>
      <w:color w:val="000000"/>
      <w:sz w:val="24"/>
      <w:szCs w:val="24"/>
      <w:lang w:val="en-IN"/>
    </w:rPr>
  </w:style>
  <w:style w:type="paragraph" w:customStyle="1" w:styleId="Pa28">
    <w:name w:val="Pa28"/>
    <w:basedOn w:val="Default"/>
    <w:next w:val="Default"/>
    <w:uiPriority w:val="99"/>
    <w:rsid w:val="00743AA8"/>
    <w:rPr>
      <w:rFonts w:ascii="Times" w:hAnsi="Times" w:cstheme="minorBidi"/>
      <w:color w:val="auto"/>
    </w:rPr>
  </w:style>
  <w:style w:type="table" w:styleId="TableGrid">
    <w:name w:val="Table Grid"/>
    <w:basedOn w:val="TableNormal"/>
    <w:uiPriority w:val="39"/>
    <w:rsid w:val="00743AA8"/>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3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AA8"/>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diagramData" Target="diagrams/data4.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5" Type="http://schemas.openxmlformats.org/officeDocument/2006/relationships/image" Target="media/image1.jpeg"/><Relationship Id="rId15" Type="http://schemas.microsoft.com/office/2007/relationships/diagramDrawing" Target="diagrams/drawing2.xml"/><Relationship Id="rId23" Type="http://schemas.openxmlformats.org/officeDocument/2006/relationships/diagramQuickStyle" Target="diagrams/quickStyle4.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9877DC-2D5F-4579-9830-022C8B62267D}" type="doc">
      <dgm:prSet loTypeId="urn:microsoft.com/office/officeart/2005/8/layout/process5" loCatId="process" qsTypeId="urn:microsoft.com/office/officeart/2005/8/quickstyle/3d3" qsCatId="3D" csTypeId="urn:microsoft.com/office/officeart/2005/8/colors/accent0_2" csCatId="mainScheme" phldr="1"/>
      <dgm:spPr/>
      <dgm:t>
        <a:bodyPr/>
        <a:lstStyle/>
        <a:p>
          <a:endParaRPr lang="en-IN"/>
        </a:p>
      </dgm:t>
    </dgm:pt>
    <dgm:pt modelId="{79A16F75-8B23-4275-80B1-6B3334FC0904}">
      <dgm:prSet phldrT="[Text]"/>
      <dgm:spPr/>
      <dgm:t>
        <a:bodyPr/>
        <a:lstStyle/>
        <a:p>
          <a:r>
            <a:rPr lang="en-IN"/>
            <a:t>Plant Sample Collection</a:t>
          </a:r>
        </a:p>
      </dgm:t>
    </dgm:pt>
    <dgm:pt modelId="{5E94444D-081A-4120-B9E8-E498C79DF4F2}" type="parTrans" cxnId="{999B54DB-ACD7-497A-99D0-E5BD8922D068}">
      <dgm:prSet/>
      <dgm:spPr/>
      <dgm:t>
        <a:bodyPr/>
        <a:lstStyle/>
        <a:p>
          <a:endParaRPr lang="en-IN"/>
        </a:p>
      </dgm:t>
    </dgm:pt>
    <dgm:pt modelId="{C3BB5CD5-4F48-47D7-8F0B-29F79400B1C2}" type="sibTrans" cxnId="{999B54DB-ACD7-497A-99D0-E5BD8922D068}">
      <dgm:prSet/>
      <dgm:spPr/>
      <dgm:t>
        <a:bodyPr/>
        <a:lstStyle/>
        <a:p>
          <a:endParaRPr lang="en-IN"/>
        </a:p>
      </dgm:t>
    </dgm:pt>
    <dgm:pt modelId="{15001818-92D2-48F0-9137-3CE0101D6853}">
      <dgm:prSet phldrT="[Text]"/>
      <dgm:spPr/>
      <dgm:t>
        <a:bodyPr/>
        <a:lstStyle/>
        <a:p>
          <a:r>
            <a:rPr lang="en-IN"/>
            <a:t>Cold Extraction</a:t>
          </a:r>
        </a:p>
      </dgm:t>
    </dgm:pt>
    <dgm:pt modelId="{CC69B83B-18FF-436E-9EED-AB5505B4F89E}" type="parTrans" cxnId="{9B0B95B7-EAFF-49CB-9AFE-1E1203B0506C}">
      <dgm:prSet/>
      <dgm:spPr/>
      <dgm:t>
        <a:bodyPr/>
        <a:lstStyle/>
        <a:p>
          <a:endParaRPr lang="en-IN"/>
        </a:p>
      </dgm:t>
    </dgm:pt>
    <dgm:pt modelId="{1E2269AC-5EBF-425A-8FC4-D1BEEF53E45C}" type="sibTrans" cxnId="{9B0B95B7-EAFF-49CB-9AFE-1E1203B0506C}">
      <dgm:prSet/>
      <dgm:spPr/>
      <dgm:t>
        <a:bodyPr/>
        <a:lstStyle/>
        <a:p>
          <a:endParaRPr lang="en-IN"/>
        </a:p>
      </dgm:t>
    </dgm:pt>
    <dgm:pt modelId="{E947E0DE-AC85-43FB-BEB4-BC4817F3A939}">
      <dgm:prSet phldrT="[Text]"/>
      <dgm:spPr/>
      <dgm:t>
        <a:bodyPr/>
        <a:lstStyle/>
        <a:p>
          <a:r>
            <a:rPr lang="en-IN"/>
            <a:t>Solid - Liquid separation</a:t>
          </a:r>
        </a:p>
      </dgm:t>
    </dgm:pt>
    <dgm:pt modelId="{0DF7248E-5EE8-4A4A-B9D7-0BC851EDEC17}" type="parTrans" cxnId="{D6D76980-5657-41D6-98A0-41D5B620CA52}">
      <dgm:prSet/>
      <dgm:spPr/>
      <dgm:t>
        <a:bodyPr/>
        <a:lstStyle/>
        <a:p>
          <a:endParaRPr lang="en-IN"/>
        </a:p>
      </dgm:t>
    </dgm:pt>
    <dgm:pt modelId="{F4D18063-F546-4BA6-8698-F2ED5F04D15A}" type="sibTrans" cxnId="{D6D76980-5657-41D6-98A0-41D5B620CA52}">
      <dgm:prSet/>
      <dgm:spPr/>
      <dgm:t>
        <a:bodyPr/>
        <a:lstStyle/>
        <a:p>
          <a:endParaRPr lang="en-IN"/>
        </a:p>
      </dgm:t>
    </dgm:pt>
    <dgm:pt modelId="{786C1888-239F-4BA8-AAF1-9B65F99CC399}">
      <dgm:prSet phldrT="[Text]"/>
      <dgm:spPr/>
      <dgm:t>
        <a:bodyPr/>
        <a:lstStyle/>
        <a:p>
          <a:r>
            <a:rPr lang="en-IN"/>
            <a:t>Concentration</a:t>
          </a:r>
        </a:p>
      </dgm:t>
    </dgm:pt>
    <dgm:pt modelId="{326586AA-2B74-4F97-B3AE-F681366D6236}" type="parTrans" cxnId="{0334FD8F-20D7-40A6-85A1-42DDD3C63D99}">
      <dgm:prSet/>
      <dgm:spPr/>
      <dgm:t>
        <a:bodyPr/>
        <a:lstStyle/>
        <a:p>
          <a:endParaRPr lang="en-IN"/>
        </a:p>
      </dgm:t>
    </dgm:pt>
    <dgm:pt modelId="{9EE5C227-7DC5-40A6-90C8-AFDC4D8F3E2A}" type="sibTrans" cxnId="{0334FD8F-20D7-40A6-85A1-42DDD3C63D99}">
      <dgm:prSet/>
      <dgm:spPr/>
      <dgm:t>
        <a:bodyPr/>
        <a:lstStyle/>
        <a:p>
          <a:endParaRPr lang="en-IN"/>
        </a:p>
      </dgm:t>
    </dgm:pt>
    <dgm:pt modelId="{231859B2-7A4D-45AE-86EE-BAB0C699C1DC}">
      <dgm:prSet phldrT="[Text]"/>
      <dgm:spPr/>
      <dgm:t>
        <a:bodyPr/>
        <a:lstStyle/>
        <a:p>
          <a:r>
            <a:rPr lang="en-IN"/>
            <a:t>Chromatography</a:t>
          </a:r>
        </a:p>
      </dgm:t>
    </dgm:pt>
    <dgm:pt modelId="{7A41DFC9-C49E-4E32-ACCD-38D77EB67311}" type="parTrans" cxnId="{19B2EE9C-BE36-48F3-A0F0-83EC357FA1C2}">
      <dgm:prSet/>
      <dgm:spPr/>
      <dgm:t>
        <a:bodyPr/>
        <a:lstStyle/>
        <a:p>
          <a:endParaRPr lang="en-IN"/>
        </a:p>
      </dgm:t>
    </dgm:pt>
    <dgm:pt modelId="{39E475E6-A8C4-4644-AE57-CB8FFC89D0CA}" type="sibTrans" cxnId="{19B2EE9C-BE36-48F3-A0F0-83EC357FA1C2}">
      <dgm:prSet/>
      <dgm:spPr/>
      <dgm:t>
        <a:bodyPr/>
        <a:lstStyle/>
        <a:p>
          <a:endParaRPr lang="en-IN"/>
        </a:p>
      </dgm:t>
    </dgm:pt>
    <dgm:pt modelId="{ADD0DA39-CC90-41AF-A0DC-E08170A4E28E}">
      <dgm:prSet phldrT="[Text]"/>
      <dgm:spPr/>
      <dgm:t>
        <a:bodyPr/>
        <a:lstStyle/>
        <a:p>
          <a:r>
            <a:rPr lang="en-IN"/>
            <a:t>Final Product Transglutaminase</a:t>
          </a:r>
        </a:p>
      </dgm:t>
    </dgm:pt>
    <dgm:pt modelId="{EFFCF3B7-E785-4735-85FA-305AB4CAE168}" type="parTrans" cxnId="{B6A4883E-AC62-4720-80C4-640C66CB83B5}">
      <dgm:prSet/>
      <dgm:spPr/>
      <dgm:t>
        <a:bodyPr/>
        <a:lstStyle/>
        <a:p>
          <a:endParaRPr lang="en-IN"/>
        </a:p>
      </dgm:t>
    </dgm:pt>
    <dgm:pt modelId="{D3EA6C06-3D97-4BEE-B97B-E8862C590A6E}" type="sibTrans" cxnId="{B6A4883E-AC62-4720-80C4-640C66CB83B5}">
      <dgm:prSet/>
      <dgm:spPr/>
      <dgm:t>
        <a:bodyPr/>
        <a:lstStyle/>
        <a:p>
          <a:endParaRPr lang="en-IN"/>
        </a:p>
      </dgm:t>
    </dgm:pt>
    <dgm:pt modelId="{FBE3CD02-3F4A-4854-9021-247A9058DA01}" type="pres">
      <dgm:prSet presAssocID="{B09877DC-2D5F-4579-9830-022C8B62267D}" presName="diagram" presStyleCnt="0">
        <dgm:presLayoutVars>
          <dgm:dir/>
          <dgm:resizeHandles val="exact"/>
        </dgm:presLayoutVars>
      </dgm:prSet>
      <dgm:spPr/>
    </dgm:pt>
    <dgm:pt modelId="{B2FD8102-C1DE-4EDD-AF3E-52641135B90D}" type="pres">
      <dgm:prSet presAssocID="{79A16F75-8B23-4275-80B1-6B3334FC0904}" presName="node" presStyleLbl="node1" presStyleIdx="0" presStyleCnt="6">
        <dgm:presLayoutVars>
          <dgm:bulletEnabled val="1"/>
        </dgm:presLayoutVars>
      </dgm:prSet>
      <dgm:spPr/>
    </dgm:pt>
    <dgm:pt modelId="{1062B8EE-682B-4BB5-9CA2-22E8B4FD2A90}" type="pres">
      <dgm:prSet presAssocID="{C3BB5CD5-4F48-47D7-8F0B-29F79400B1C2}" presName="sibTrans" presStyleLbl="sibTrans2D1" presStyleIdx="0" presStyleCnt="5"/>
      <dgm:spPr/>
    </dgm:pt>
    <dgm:pt modelId="{0EE54117-0E05-4D74-AE92-FE5ADC55A8BE}" type="pres">
      <dgm:prSet presAssocID="{C3BB5CD5-4F48-47D7-8F0B-29F79400B1C2}" presName="connectorText" presStyleLbl="sibTrans2D1" presStyleIdx="0" presStyleCnt="5"/>
      <dgm:spPr/>
    </dgm:pt>
    <dgm:pt modelId="{83138A4A-A1B6-4B09-A012-F9C57D136F25}" type="pres">
      <dgm:prSet presAssocID="{15001818-92D2-48F0-9137-3CE0101D6853}" presName="node" presStyleLbl="node1" presStyleIdx="1" presStyleCnt="6">
        <dgm:presLayoutVars>
          <dgm:bulletEnabled val="1"/>
        </dgm:presLayoutVars>
      </dgm:prSet>
      <dgm:spPr/>
    </dgm:pt>
    <dgm:pt modelId="{5396CB98-0CA3-4F30-B306-B2909392572E}" type="pres">
      <dgm:prSet presAssocID="{1E2269AC-5EBF-425A-8FC4-D1BEEF53E45C}" presName="sibTrans" presStyleLbl="sibTrans2D1" presStyleIdx="1" presStyleCnt="5"/>
      <dgm:spPr/>
    </dgm:pt>
    <dgm:pt modelId="{F6BEB640-8AE0-4A64-A290-D27D1B34CB98}" type="pres">
      <dgm:prSet presAssocID="{1E2269AC-5EBF-425A-8FC4-D1BEEF53E45C}" presName="connectorText" presStyleLbl="sibTrans2D1" presStyleIdx="1" presStyleCnt="5"/>
      <dgm:spPr/>
    </dgm:pt>
    <dgm:pt modelId="{B712E48C-8EA6-4B78-9378-80E0C868AA12}" type="pres">
      <dgm:prSet presAssocID="{E947E0DE-AC85-43FB-BEB4-BC4817F3A939}" presName="node" presStyleLbl="node1" presStyleIdx="2" presStyleCnt="6">
        <dgm:presLayoutVars>
          <dgm:bulletEnabled val="1"/>
        </dgm:presLayoutVars>
      </dgm:prSet>
      <dgm:spPr/>
    </dgm:pt>
    <dgm:pt modelId="{3669402A-FF58-47BA-9CD8-23B79D5217AB}" type="pres">
      <dgm:prSet presAssocID="{F4D18063-F546-4BA6-8698-F2ED5F04D15A}" presName="sibTrans" presStyleLbl="sibTrans2D1" presStyleIdx="2" presStyleCnt="5"/>
      <dgm:spPr/>
    </dgm:pt>
    <dgm:pt modelId="{FF2FC570-3D47-49DB-B334-92D3107A6CF3}" type="pres">
      <dgm:prSet presAssocID="{F4D18063-F546-4BA6-8698-F2ED5F04D15A}" presName="connectorText" presStyleLbl="sibTrans2D1" presStyleIdx="2" presStyleCnt="5"/>
      <dgm:spPr/>
    </dgm:pt>
    <dgm:pt modelId="{CA3D3F4F-F255-43B1-89EC-AAEF65DD924E}" type="pres">
      <dgm:prSet presAssocID="{786C1888-239F-4BA8-AAF1-9B65F99CC399}" presName="node" presStyleLbl="node1" presStyleIdx="3" presStyleCnt="6">
        <dgm:presLayoutVars>
          <dgm:bulletEnabled val="1"/>
        </dgm:presLayoutVars>
      </dgm:prSet>
      <dgm:spPr/>
    </dgm:pt>
    <dgm:pt modelId="{1054C705-E8F0-409C-BD90-CA64DBA4F215}" type="pres">
      <dgm:prSet presAssocID="{9EE5C227-7DC5-40A6-90C8-AFDC4D8F3E2A}" presName="sibTrans" presStyleLbl="sibTrans2D1" presStyleIdx="3" presStyleCnt="5"/>
      <dgm:spPr/>
    </dgm:pt>
    <dgm:pt modelId="{2D9E0031-CA50-447A-A052-1D22F253480E}" type="pres">
      <dgm:prSet presAssocID="{9EE5C227-7DC5-40A6-90C8-AFDC4D8F3E2A}" presName="connectorText" presStyleLbl="sibTrans2D1" presStyleIdx="3" presStyleCnt="5"/>
      <dgm:spPr/>
    </dgm:pt>
    <dgm:pt modelId="{B49F6C66-32EB-4C6D-815D-87422D8153D1}" type="pres">
      <dgm:prSet presAssocID="{231859B2-7A4D-45AE-86EE-BAB0C699C1DC}" presName="node" presStyleLbl="node1" presStyleIdx="4" presStyleCnt="6">
        <dgm:presLayoutVars>
          <dgm:bulletEnabled val="1"/>
        </dgm:presLayoutVars>
      </dgm:prSet>
      <dgm:spPr/>
    </dgm:pt>
    <dgm:pt modelId="{F7387187-0330-464D-91D0-74A15BA25441}" type="pres">
      <dgm:prSet presAssocID="{39E475E6-A8C4-4644-AE57-CB8FFC89D0CA}" presName="sibTrans" presStyleLbl="sibTrans2D1" presStyleIdx="4" presStyleCnt="5"/>
      <dgm:spPr/>
    </dgm:pt>
    <dgm:pt modelId="{A8D58994-52ED-435E-8B97-E23098A69FE1}" type="pres">
      <dgm:prSet presAssocID="{39E475E6-A8C4-4644-AE57-CB8FFC89D0CA}" presName="connectorText" presStyleLbl="sibTrans2D1" presStyleIdx="4" presStyleCnt="5"/>
      <dgm:spPr/>
    </dgm:pt>
    <dgm:pt modelId="{C0AAAEBD-891B-419D-AFC1-40F458E10E79}" type="pres">
      <dgm:prSet presAssocID="{ADD0DA39-CC90-41AF-A0DC-E08170A4E28E}" presName="node" presStyleLbl="node1" presStyleIdx="5" presStyleCnt="6">
        <dgm:presLayoutVars>
          <dgm:bulletEnabled val="1"/>
        </dgm:presLayoutVars>
      </dgm:prSet>
      <dgm:spPr/>
    </dgm:pt>
  </dgm:ptLst>
  <dgm:cxnLst>
    <dgm:cxn modelId="{033D8500-E04C-4988-ADC8-B6E0C94F7E58}" type="presOf" srcId="{C3BB5CD5-4F48-47D7-8F0B-29F79400B1C2}" destId="{0EE54117-0E05-4D74-AE92-FE5ADC55A8BE}" srcOrd="1" destOrd="0" presId="urn:microsoft.com/office/officeart/2005/8/layout/process5"/>
    <dgm:cxn modelId="{399BD10A-2EA2-43DF-B5C3-A531A0B78D62}" type="presOf" srcId="{39E475E6-A8C4-4644-AE57-CB8FFC89D0CA}" destId="{A8D58994-52ED-435E-8B97-E23098A69FE1}" srcOrd="1" destOrd="0" presId="urn:microsoft.com/office/officeart/2005/8/layout/process5"/>
    <dgm:cxn modelId="{0D811020-D99A-451E-8E80-022BBF811AE6}" type="presOf" srcId="{ADD0DA39-CC90-41AF-A0DC-E08170A4E28E}" destId="{C0AAAEBD-891B-419D-AFC1-40F458E10E79}" srcOrd="0" destOrd="0" presId="urn:microsoft.com/office/officeart/2005/8/layout/process5"/>
    <dgm:cxn modelId="{1FD99737-DE3C-4614-94CC-35AE08D2E320}" type="presOf" srcId="{C3BB5CD5-4F48-47D7-8F0B-29F79400B1C2}" destId="{1062B8EE-682B-4BB5-9CA2-22E8B4FD2A90}" srcOrd="0" destOrd="0" presId="urn:microsoft.com/office/officeart/2005/8/layout/process5"/>
    <dgm:cxn modelId="{2C4ED838-CD57-4ADA-B5BF-4317B82F26AB}" type="presOf" srcId="{F4D18063-F546-4BA6-8698-F2ED5F04D15A}" destId="{FF2FC570-3D47-49DB-B334-92D3107A6CF3}" srcOrd="1" destOrd="0" presId="urn:microsoft.com/office/officeart/2005/8/layout/process5"/>
    <dgm:cxn modelId="{B1B8FF3B-B277-4302-8569-3AD0B795F9AF}" type="presOf" srcId="{E947E0DE-AC85-43FB-BEB4-BC4817F3A939}" destId="{B712E48C-8EA6-4B78-9378-80E0C868AA12}" srcOrd="0" destOrd="0" presId="urn:microsoft.com/office/officeart/2005/8/layout/process5"/>
    <dgm:cxn modelId="{B6A4883E-AC62-4720-80C4-640C66CB83B5}" srcId="{B09877DC-2D5F-4579-9830-022C8B62267D}" destId="{ADD0DA39-CC90-41AF-A0DC-E08170A4E28E}" srcOrd="5" destOrd="0" parTransId="{EFFCF3B7-E785-4735-85FA-305AB4CAE168}" sibTransId="{D3EA6C06-3D97-4BEE-B97B-E8862C590A6E}"/>
    <dgm:cxn modelId="{15E3FE75-8606-4488-A17E-A339905F4D24}" type="presOf" srcId="{39E475E6-A8C4-4644-AE57-CB8FFC89D0CA}" destId="{F7387187-0330-464D-91D0-74A15BA25441}" srcOrd="0" destOrd="0" presId="urn:microsoft.com/office/officeart/2005/8/layout/process5"/>
    <dgm:cxn modelId="{D6D76980-5657-41D6-98A0-41D5B620CA52}" srcId="{B09877DC-2D5F-4579-9830-022C8B62267D}" destId="{E947E0DE-AC85-43FB-BEB4-BC4817F3A939}" srcOrd="2" destOrd="0" parTransId="{0DF7248E-5EE8-4A4A-B9D7-0BC851EDEC17}" sibTransId="{F4D18063-F546-4BA6-8698-F2ED5F04D15A}"/>
    <dgm:cxn modelId="{82DE8880-EE6A-4A5C-A095-C737153F81F3}" type="presOf" srcId="{1E2269AC-5EBF-425A-8FC4-D1BEEF53E45C}" destId="{F6BEB640-8AE0-4A64-A290-D27D1B34CB98}" srcOrd="1" destOrd="0" presId="urn:microsoft.com/office/officeart/2005/8/layout/process5"/>
    <dgm:cxn modelId="{0334FD8F-20D7-40A6-85A1-42DDD3C63D99}" srcId="{B09877DC-2D5F-4579-9830-022C8B62267D}" destId="{786C1888-239F-4BA8-AAF1-9B65F99CC399}" srcOrd="3" destOrd="0" parTransId="{326586AA-2B74-4F97-B3AE-F681366D6236}" sibTransId="{9EE5C227-7DC5-40A6-90C8-AFDC4D8F3E2A}"/>
    <dgm:cxn modelId="{19B2EE9C-BE36-48F3-A0F0-83EC357FA1C2}" srcId="{B09877DC-2D5F-4579-9830-022C8B62267D}" destId="{231859B2-7A4D-45AE-86EE-BAB0C699C1DC}" srcOrd="4" destOrd="0" parTransId="{7A41DFC9-C49E-4E32-ACCD-38D77EB67311}" sibTransId="{39E475E6-A8C4-4644-AE57-CB8FFC89D0CA}"/>
    <dgm:cxn modelId="{2BEB38A0-CC07-4370-9905-877D62C5FB6B}" type="presOf" srcId="{9EE5C227-7DC5-40A6-90C8-AFDC4D8F3E2A}" destId="{2D9E0031-CA50-447A-A052-1D22F253480E}" srcOrd="1" destOrd="0" presId="urn:microsoft.com/office/officeart/2005/8/layout/process5"/>
    <dgm:cxn modelId="{25C82EA1-73E2-4D79-A4AE-C2CB12FCEF3C}" type="presOf" srcId="{231859B2-7A4D-45AE-86EE-BAB0C699C1DC}" destId="{B49F6C66-32EB-4C6D-815D-87422D8153D1}" srcOrd="0" destOrd="0" presId="urn:microsoft.com/office/officeart/2005/8/layout/process5"/>
    <dgm:cxn modelId="{1025BDAD-9310-47F7-99F0-BBECC9D729F2}" type="presOf" srcId="{15001818-92D2-48F0-9137-3CE0101D6853}" destId="{83138A4A-A1B6-4B09-A012-F9C57D136F25}" srcOrd="0" destOrd="0" presId="urn:microsoft.com/office/officeart/2005/8/layout/process5"/>
    <dgm:cxn modelId="{9B0B95B7-EAFF-49CB-9AFE-1E1203B0506C}" srcId="{B09877DC-2D5F-4579-9830-022C8B62267D}" destId="{15001818-92D2-48F0-9137-3CE0101D6853}" srcOrd="1" destOrd="0" parTransId="{CC69B83B-18FF-436E-9EED-AB5505B4F89E}" sibTransId="{1E2269AC-5EBF-425A-8FC4-D1BEEF53E45C}"/>
    <dgm:cxn modelId="{6A5261C8-E6FB-4E6E-B30C-806F23803696}" type="presOf" srcId="{79A16F75-8B23-4275-80B1-6B3334FC0904}" destId="{B2FD8102-C1DE-4EDD-AF3E-52641135B90D}" srcOrd="0" destOrd="0" presId="urn:microsoft.com/office/officeart/2005/8/layout/process5"/>
    <dgm:cxn modelId="{E63F93D3-B744-47A5-9B8F-80E64C6138E0}" type="presOf" srcId="{F4D18063-F546-4BA6-8698-F2ED5F04D15A}" destId="{3669402A-FF58-47BA-9CD8-23B79D5217AB}" srcOrd="0" destOrd="0" presId="urn:microsoft.com/office/officeart/2005/8/layout/process5"/>
    <dgm:cxn modelId="{999B54DB-ACD7-497A-99D0-E5BD8922D068}" srcId="{B09877DC-2D5F-4579-9830-022C8B62267D}" destId="{79A16F75-8B23-4275-80B1-6B3334FC0904}" srcOrd="0" destOrd="0" parTransId="{5E94444D-081A-4120-B9E8-E498C79DF4F2}" sibTransId="{C3BB5CD5-4F48-47D7-8F0B-29F79400B1C2}"/>
    <dgm:cxn modelId="{F2C220E2-B3C7-4F86-8A61-EB57B2B652FA}" type="presOf" srcId="{B09877DC-2D5F-4579-9830-022C8B62267D}" destId="{FBE3CD02-3F4A-4854-9021-247A9058DA01}" srcOrd="0" destOrd="0" presId="urn:microsoft.com/office/officeart/2005/8/layout/process5"/>
    <dgm:cxn modelId="{3C1564EA-564E-4DB3-8ACB-81F7F993C92E}" type="presOf" srcId="{9EE5C227-7DC5-40A6-90C8-AFDC4D8F3E2A}" destId="{1054C705-E8F0-409C-BD90-CA64DBA4F215}" srcOrd="0" destOrd="0" presId="urn:microsoft.com/office/officeart/2005/8/layout/process5"/>
    <dgm:cxn modelId="{4934E2EA-EC39-4E58-8F32-69C77DCB5695}" type="presOf" srcId="{786C1888-239F-4BA8-AAF1-9B65F99CC399}" destId="{CA3D3F4F-F255-43B1-89EC-AAEF65DD924E}" srcOrd="0" destOrd="0" presId="urn:microsoft.com/office/officeart/2005/8/layout/process5"/>
    <dgm:cxn modelId="{C5F117FB-6E14-4E8C-85EE-0AAEADE98DB9}" type="presOf" srcId="{1E2269AC-5EBF-425A-8FC4-D1BEEF53E45C}" destId="{5396CB98-0CA3-4F30-B306-B2909392572E}" srcOrd="0" destOrd="0" presId="urn:microsoft.com/office/officeart/2005/8/layout/process5"/>
    <dgm:cxn modelId="{1FFE9DF0-DC4A-4008-9457-8D530B9FBAFB}" type="presParOf" srcId="{FBE3CD02-3F4A-4854-9021-247A9058DA01}" destId="{B2FD8102-C1DE-4EDD-AF3E-52641135B90D}" srcOrd="0" destOrd="0" presId="urn:microsoft.com/office/officeart/2005/8/layout/process5"/>
    <dgm:cxn modelId="{0FACE065-4367-41D9-A42F-BAC818E851D0}" type="presParOf" srcId="{FBE3CD02-3F4A-4854-9021-247A9058DA01}" destId="{1062B8EE-682B-4BB5-9CA2-22E8B4FD2A90}" srcOrd="1" destOrd="0" presId="urn:microsoft.com/office/officeart/2005/8/layout/process5"/>
    <dgm:cxn modelId="{9204089D-E6D8-414B-A55B-216BA0A346C0}" type="presParOf" srcId="{1062B8EE-682B-4BB5-9CA2-22E8B4FD2A90}" destId="{0EE54117-0E05-4D74-AE92-FE5ADC55A8BE}" srcOrd="0" destOrd="0" presId="urn:microsoft.com/office/officeart/2005/8/layout/process5"/>
    <dgm:cxn modelId="{90178B38-C17C-43FE-A51A-D3BB865FADF4}" type="presParOf" srcId="{FBE3CD02-3F4A-4854-9021-247A9058DA01}" destId="{83138A4A-A1B6-4B09-A012-F9C57D136F25}" srcOrd="2" destOrd="0" presId="urn:microsoft.com/office/officeart/2005/8/layout/process5"/>
    <dgm:cxn modelId="{E82D9D90-20E0-4CFE-BFCA-9F20D9638892}" type="presParOf" srcId="{FBE3CD02-3F4A-4854-9021-247A9058DA01}" destId="{5396CB98-0CA3-4F30-B306-B2909392572E}" srcOrd="3" destOrd="0" presId="urn:microsoft.com/office/officeart/2005/8/layout/process5"/>
    <dgm:cxn modelId="{1E3CF9FC-C932-45C7-B3B0-24DF7C1D4B56}" type="presParOf" srcId="{5396CB98-0CA3-4F30-B306-B2909392572E}" destId="{F6BEB640-8AE0-4A64-A290-D27D1B34CB98}" srcOrd="0" destOrd="0" presId="urn:microsoft.com/office/officeart/2005/8/layout/process5"/>
    <dgm:cxn modelId="{FD2456D4-F8CE-415A-A814-AF5703456E7E}" type="presParOf" srcId="{FBE3CD02-3F4A-4854-9021-247A9058DA01}" destId="{B712E48C-8EA6-4B78-9378-80E0C868AA12}" srcOrd="4" destOrd="0" presId="urn:microsoft.com/office/officeart/2005/8/layout/process5"/>
    <dgm:cxn modelId="{F1891414-2C2E-4115-93C1-C66FD133AE52}" type="presParOf" srcId="{FBE3CD02-3F4A-4854-9021-247A9058DA01}" destId="{3669402A-FF58-47BA-9CD8-23B79D5217AB}" srcOrd="5" destOrd="0" presId="urn:microsoft.com/office/officeart/2005/8/layout/process5"/>
    <dgm:cxn modelId="{65FB6B06-5711-48BC-84DF-209EBDBD9EF4}" type="presParOf" srcId="{3669402A-FF58-47BA-9CD8-23B79D5217AB}" destId="{FF2FC570-3D47-49DB-B334-92D3107A6CF3}" srcOrd="0" destOrd="0" presId="urn:microsoft.com/office/officeart/2005/8/layout/process5"/>
    <dgm:cxn modelId="{8E964215-D01D-4E6C-BECB-07483F2EDE63}" type="presParOf" srcId="{FBE3CD02-3F4A-4854-9021-247A9058DA01}" destId="{CA3D3F4F-F255-43B1-89EC-AAEF65DD924E}" srcOrd="6" destOrd="0" presId="urn:microsoft.com/office/officeart/2005/8/layout/process5"/>
    <dgm:cxn modelId="{5B179727-3264-4510-B84A-DD263A52E312}" type="presParOf" srcId="{FBE3CD02-3F4A-4854-9021-247A9058DA01}" destId="{1054C705-E8F0-409C-BD90-CA64DBA4F215}" srcOrd="7" destOrd="0" presId="urn:microsoft.com/office/officeart/2005/8/layout/process5"/>
    <dgm:cxn modelId="{6F1C9460-4E9A-4F88-B068-2FDD2BA56886}" type="presParOf" srcId="{1054C705-E8F0-409C-BD90-CA64DBA4F215}" destId="{2D9E0031-CA50-447A-A052-1D22F253480E}" srcOrd="0" destOrd="0" presId="urn:microsoft.com/office/officeart/2005/8/layout/process5"/>
    <dgm:cxn modelId="{2BA7E3AC-77A3-481E-808A-1286E23BCB07}" type="presParOf" srcId="{FBE3CD02-3F4A-4854-9021-247A9058DA01}" destId="{B49F6C66-32EB-4C6D-815D-87422D8153D1}" srcOrd="8" destOrd="0" presId="urn:microsoft.com/office/officeart/2005/8/layout/process5"/>
    <dgm:cxn modelId="{1716C561-D7F9-436A-B346-D86321C4950B}" type="presParOf" srcId="{FBE3CD02-3F4A-4854-9021-247A9058DA01}" destId="{F7387187-0330-464D-91D0-74A15BA25441}" srcOrd="9" destOrd="0" presId="urn:microsoft.com/office/officeart/2005/8/layout/process5"/>
    <dgm:cxn modelId="{50B44E7E-1556-49DF-8EF7-9691A84F8660}" type="presParOf" srcId="{F7387187-0330-464D-91D0-74A15BA25441}" destId="{A8D58994-52ED-435E-8B97-E23098A69FE1}" srcOrd="0" destOrd="0" presId="urn:microsoft.com/office/officeart/2005/8/layout/process5"/>
    <dgm:cxn modelId="{EBE113D4-ECEF-4D0F-9EAF-FA59B96D6BDF}" type="presParOf" srcId="{FBE3CD02-3F4A-4854-9021-247A9058DA01}" destId="{C0AAAEBD-891B-419D-AFC1-40F458E10E79}" srcOrd="10" destOrd="0" presId="urn:microsoft.com/office/officeart/2005/8/layout/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09877DC-2D5F-4579-9830-022C8B62267D}" type="doc">
      <dgm:prSet loTypeId="urn:microsoft.com/office/officeart/2005/8/layout/process5" loCatId="process" qsTypeId="urn:microsoft.com/office/officeart/2005/8/quickstyle/3d3" qsCatId="3D" csTypeId="urn:microsoft.com/office/officeart/2005/8/colors/accent0_2" csCatId="mainScheme" phldr="1"/>
      <dgm:spPr/>
      <dgm:t>
        <a:bodyPr/>
        <a:lstStyle/>
        <a:p>
          <a:endParaRPr lang="en-IN"/>
        </a:p>
      </dgm:t>
    </dgm:pt>
    <dgm:pt modelId="{79A16F75-8B23-4275-80B1-6B3334FC0904}">
      <dgm:prSet phldrT="[Text]"/>
      <dgm:spPr/>
      <dgm:t>
        <a:bodyPr/>
        <a:lstStyle/>
        <a:p>
          <a:r>
            <a:rPr lang="en-IN"/>
            <a:t>Animal Tissue collection</a:t>
          </a:r>
        </a:p>
      </dgm:t>
    </dgm:pt>
    <dgm:pt modelId="{5E94444D-081A-4120-B9E8-E498C79DF4F2}" type="parTrans" cxnId="{999B54DB-ACD7-497A-99D0-E5BD8922D068}">
      <dgm:prSet/>
      <dgm:spPr/>
      <dgm:t>
        <a:bodyPr/>
        <a:lstStyle/>
        <a:p>
          <a:endParaRPr lang="en-IN"/>
        </a:p>
      </dgm:t>
    </dgm:pt>
    <dgm:pt modelId="{C3BB5CD5-4F48-47D7-8F0B-29F79400B1C2}" type="sibTrans" cxnId="{999B54DB-ACD7-497A-99D0-E5BD8922D068}">
      <dgm:prSet/>
      <dgm:spPr/>
      <dgm:t>
        <a:bodyPr/>
        <a:lstStyle/>
        <a:p>
          <a:endParaRPr lang="en-IN"/>
        </a:p>
      </dgm:t>
    </dgm:pt>
    <dgm:pt modelId="{15001818-92D2-48F0-9137-3CE0101D6853}">
      <dgm:prSet phldrT="[Text]"/>
      <dgm:spPr/>
      <dgm:t>
        <a:bodyPr/>
        <a:lstStyle/>
        <a:p>
          <a:r>
            <a:rPr lang="en-IN"/>
            <a:t>Homogenization</a:t>
          </a:r>
        </a:p>
      </dgm:t>
    </dgm:pt>
    <dgm:pt modelId="{CC69B83B-18FF-436E-9EED-AB5505B4F89E}" type="parTrans" cxnId="{9B0B95B7-EAFF-49CB-9AFE-1E1203B0506C}">
      <dgm:prSet/>
      <dgm:spPr/>
      <dgm:t>
        <a:bodyPr/>
        <a:lstStyle/>
        <a:p>
          <a:endParaRPr lang="en-IN"/>
        </a:p>
      </dgm:t>
    </dgm:pt>
    <dgm:pt modelId="{1E2269AC-5EBF-425A-8FC4-D1BEEF53E45C}" type="sibTrans" cxnId="{9B0B95B7-EAFF-49CB-9AFE-1E1203B0506C}">
      <dgm:prSet/>
      <dgm:spPr/>
      <dgm:t>
        <a:bodyPr/>
        <a:lstStyle/>
        <a:p>
          <a:endParaRPr lang="en-IN"/>
        </a:p>
      </dgm:t>
    </dgm:pt>
    <dgm:pt modelId="{E947E0DE-AC85-43FB-BEB4-BC4817F3A939}">
      <dgm:prSet phldrT="[Text]"/>
      <dgm:spPr/>
      <dgm:t>
        <a:bodyPr/>
        <a:lstStyle/>
        <a:p>
          <a:r>
            <a:rPr lang="en-IN"/>
            <a:t>Centifugation</a:t>
          </a:r>
        </a:p>
      </dgm:t>
    </dgm:pt>
    <dgm:pt modelId="{0DF7248E-5EE8-4A4A-B9D7-0BC851EDEC17}" type="parTrans" cxnId="{D6D76980-5657-41D6-98A0-41D5B620CA52}">
      <dgm:prSet/>
      <dgm:spPr/>
      <dgm:t>
        <a:bodyPr/>
        <a:lstStyle/>
        <a:p>
          <a:endParaRPr lang="en-IN"/>
        </a:p>
      </dgm:t>
    </dgm:pt>
    <dgm:pt modelId="{F4D18063-F546-4BA6-8698-F2ED5F04D15A}" type="sibTrans" cxnId="{D6D76980-5657-41D6-98A0-41D5B620CA52}">
      <dgm:prSet/>
      <dgm:spPr/>
      <dgm:t>
        <a:bodyPr/>
        <a:lstStyle/>
        <a:p>
          <a:endParaRPr lang="en-IN"/>
        </a:p>
      </dgm:t>
    </dgm:pt>
    <dgm:pt modelId="{F3B1C86D-707D-464C-BC3C-3D5E7B86B495}">
      <dgm:prSet phldrT="[Text]"/>
      <dgm:spPr/>
      <dgm:t>
        <a:bodyPr/>
        <a:lstStyle/>
        <a:p>
          <a:r>
            <a:rPr lang="en-IN"/>
            <a:t>Ultra-Centrifugation</a:t>
          </a:r>
        </a:p>
      </dgm:t>
    </dgm:pt>
    <dgm:pt modelId="{65CDE66D-2AA8-4877-B23E-353BBB0A9747}" type="parTrans" cxnId="{582B7179-B620-4F77-9DCA-B338BCDFEBE6}">
      <dgm:prSet/>
      <dgm:spPr/>
      <dgm:t>
        <a:bodyPr/>
        <a:lstStyle/>
        <a:p>
          <a:endParaRPr lang="en-IN"/>
        </a:p>
      </dgm:t>
    </dgm:pt>
    <dgm:pt modelId="{500BFFD6-8105-40EA-B3BA-CD2A8E7A7F24}" type="sibTrans" cxnId="{582B7179-B620-4F77-9DCA-B338BCDFEBE6}">
      <dgm:prSet/>
      <dgm:spPr/>
      <dgm:t>
        <a:bodyPr/>
        <a:lstStyle/>
        <a:p>
          <a:endParaRPr lang="en-IN"/>
        </a:p>
      </dgm:t>
    </dgm:pt>
    <dgm:pt modelId="{F482BA8E-9843-4C78-9C85-BD1D3067A646}">
      <dgm:prSet phldrT="[Text]"/>
      <dgm:spPr/>
      <dgm:t>
        <a:bodyPr/>
        <a:lstStyle/>
        <a:p>
          <a:r>
            <a:rPr lang="en-IN"/>
            <a:t>Filtration</a:t>
          </a:r>
        </a:p>
      </dgm:t>
    </dgm:pt>
    <dgm:pt modelId="{5AE930AA-7FFD-48AD-A4FF-B4DFA687B49E}" type="parTrans" cxnId="{757AC9A1-80C8-46BD-9759-C91D269A87EB}">
      <dgm:prSet/>
      <dgm:spPr/>
      <dgm:t>
        <a:bodyPr/>
        <a:lstStyle/>
        <a:p>
          <a:endParaRPr lang="en-IN"/>
        </a:p>
      </dgm:t>
    </dgm:pt>
    <dgm:pt modelId="{E4346CE4-C15F-4547-B538-4EB594DF1AC8}" type="sibTrans" cxnId="{757AC9A1-80C8-46BD-9759-C91D269A87EB}">
      <dgm:prSet/>
      <dgm:spPr/>
      <dgm:t>
        <a:bodyPr/>
        <a:lstStyle/>
        <a:p>
          <a:endParaRPr lang="en-IN"/>
        </a:p>
      </dgm:t>
    </dgm:pt>
    <dgm:pt modelId="{A5D992B6-4BF8-4AF3-8CDD-F0EB1745A33A}">
      <dgm:prSet phldrT="[Text]"/>
      <dgm:spPr/>
      <dgm:t>
        <a:bodyPr/>
        <a:lstStyle/>
        <a:p>
          <a:r>
            <a:rPr lang="en-IN"/>
            <a:t>QAE-Sephadex Ion Exchange</a:t>
          </a:r>
        </a:p>
      </dgm:t>
    </dgm:pt>
    <dgm:pt modelId="{39AA074F-29B4-4604-BC3F-3BDD18E3C971}" type="parTrans" cxnId="{B925C4CE-A401-44FE-A8D5-B67CD0A97D0A}">
      <dgm:prSet/>
      <dgm:spPr/>
      <dgm:t>
        <a:bodyPr/>
        <a:lstStyle/>
        <a:p>
          <a:endParaRPr lang="en-IN"/>
        </a:p>
      </dgm:t>
    </dgm:pt>
    <dgm:pt modelId="{83E9C85D-FAB7-4043-8E09-0D45657706E2}" type="sibTrans" cxnId="{B925C4CE-A401-44FE-A8D5-B67CD0A97D0A}">
      <dgm:prSet/>
      <dgm:spPr/>
      <dgm:t>
        <a:bodyPr/>
        <a:lstStyle/>
        <a:p>
          <a:endParaRPr lang="en-IN"/>
        </a:p>
      </dgm:t>
    </dgm:pt>
    <dgm:pt modelId="{6467DBAC-721F-4389-B9F6-3B69574C2B70}">
      <dgm:prSet phldrT="[Text]"/>
      <dgm:spPr/>
      <dgm:t>
        <a:bodyPr/>
        <a:lstStyle/>
        <a:p>
          <a:r>
            <a:rPr lang="en-IN"/>
            <a:t>Hydroxyapatite Adsorption</a:t>
          </a:r>
        </a:p>
      </dgm:t>
    </dgm:pt>
    <dgm:pt modelId="{9AE9D33E-E3DE-47F4-B135-58C9CDC5CFBE}" type="parTrans" cxnId="{06ECABBB-1E8C-4856-A549-291142D396C3}">
      <dgm:prSet/>
      <dgm:spPr/>
      <dgm:t>
        <a:bodyPr/>
        <a:lstStyle/>
        <a:p>
          <a:endParaRPr lang="en-IN"/>
        </a:p>
      </dgm:t>
    </dgm:pt>
    <dgm:pt modelId="{77219359-0875-458D-AC22-BA34FF367AEB}" type="sibTrans" cxnId="{06ECABBB-1E8C-4856-A549-291142D396C3}">
      <dgm:prSet/>
      <dgm:spPr/>
      <dgm:t>
        <a:bodyPr/>
        <a:lstStyle/>
        <a:p>
          <a:endParaRPr lang="en-IN"/>
        </a:p>
      </dgm:t>
    </dgm:pt>
    <dgm:pt modelId="{E4A516A5-64DE-4ED0-BFDF-57926A976802}">
      <dgm:prSet phldrT="[Text]"/>
      <dgm:spPr/>
      <dgm:t>
        <a:bodyPr/>
        <a:lstStyle/>
        <a:p>
          <a:r>
            <a:rPr lang="en-IN"/>
            <a:t>Affinity Chromatography</a:t>
          </a:r>
        </a:p>
      </dgm:t>
    </dgm:pt>
    <dgm:pt modelId="{2F72694E-5439-4660-BD2C-3A5E71B918B8}" type="parTrans" cxnId="{DFFA736C-B7C6-4D5B-8789-D1C295CE0054}">
      <dgm:prSet/>
      <dgm:spPr/>
      <dgm:t>
        <a:bodyPr/>
        <a:lstStyle/>
        <a:p>
          <a:endParaRPr lang="en-IN"/>
        </a:p>
      </dgm:t>
    </dgm:pt>
    <dgm:pt modelId="{4CF625D5-6FC8-4B90-ACCE-AAC0D87CDDA4}" type="sibTrans" cxnId="{DFFA736C-B7C6-4D5B-8789-D1C295CE0054}">
      <dgm:prSet/>
      <dgm:spPr/>
      <dgm:t>
        <a:bodyPr/>
        <a:lstStyle/>
        <a:p>
          <a:endParaRPr lang="en-IN"/>
        </a:p>
      </dgm:t>
    </dgm:pt>
    <dgm:pt modelId="{15CF3659-7911-4936-9040-3AF653296089}">
      <dgm:prSet phldrT="[Text]"/>
      <dgm:spPr/>
      <dgm:t>
        <a:bodyPr/>
        <a:lstStyle/>
        <a:p>
          <a:r>
            <a:rPr lang="en-IN"/>
            <a:t>Final Product Transglutaminase</a:t>
          </a:r>
        </a:p>
      </dgm:t>
    </dgm:pt>
    <dgm:pt modelId="{AE925228-DA64-4EC3-AFCE-00DCB88B072C}" type="parTrans" cxnId="{2BE88F62-1F73-4E77-B2D2-70EB417A61EA}">
      <dgm:prSet/>
      <dgm:spPr/>
      <dgm:t>
        <a:bodyPr/>
        <a:lstStyle/>
        <a:p>
          <a:endParaRPr lang="en-IN"/>
        </a:p>
      </dgm:t>
    </dgm:pt>
    <dgm:pt modelId="{58497BF3-F2FA-4297-B995-C9F7540DCE80}" type="sibTrans" cxnId="{2BE88F62-1F73-4E77-B2D2-70EB417A61EA}">
      <dgm:prSet/>
      <dgm:spPr/>
      <dgm:t>
        <a:bodyPr/>
        <a:lstStyle/>
        <a:p>
          <a:endParaRPr lang="en-IN"/>
        </a:p>
      </dgm:t>
    </dgm:pt>
    <dgm:pt modelId="{097535F2-482E-4106-94AE-6384BFD426CE}" type="pres">
      <dgm:prSet presAssocID="{B09877DC-2D5F-4579-9830-022C8B62267D}" presName="diagram" presStyleCnt="0">
        <dgm:presLayoutVars>
          <dgm:dir/>
          <dgm:resizeHandles val="exact"/>
        </dgm:presLayoutVars>
      </dgm:prSet>
      <dgm:spPr/>
    </dgm:pt>
    <dgm:pt modelId="{76294E33-5CBD-4AA8-B9E0-B0644E176631}" type="pres">
      <dgm:prSet presAssocID="{79A16F75-8B23-4275-80B1-6B3334FC0904}" presName="node" presStyleLbl="node1" presStyleIdx="0" presStyleCnt="9">
        <dgm:presLayoutVars>
          <dgm:bulletEnabled val="1"/>
        </dgm:presLayoutVars>
      </dgm:prSet>
      <dgm:spPr/>
    </dgm:pt>
    <dgm:pt modelId="{B1D53E3B-4397-4899-8929-E0E10D08BA18}" type="pres">
      <dgm:prSet presAssocID="{C3BB5CD5-4F48-47D7-8F0B-29F79400B1C2}" presName="sibTrans" presStyleLbl="sibTrans2D1" presStyleIdx="0" presStyleCnt="8"/>
      <dgm:spPr/>
    </dgm:pt>
    <dgm:pt modelId="{1AFB3B85-79E8-4DB9-B374-3DB22B8E798B}" type="pres">
      <dgm:prSet presAssocID="{C3BB5CD5-4F48-47D7-8F0B-29F79400B1C2}" presName="connectorText" presStyleLbl="sibTrans2D1" presStyleIdx="0" presStyleCnt="8"/>
      <dgm:spPr/>
    </dgm:pt>
    <dgm:pt modelId="{C2E4AA4B-5EF5-4D4D-87D0-FCB8590625EF}" type="pres">
      <dgm:prSet presAssocID="{15001818-92D2-48F0-9137-3CE0101D6853}" presName="node" presStyleLbl="node1" presStyleIdx="1" presStyleCnt="9">
        <dgm:presLayoutVars>
          <dgm:bulletEnabled val="1"/>
        </dgm:presLayoutVars>
      </dgm:prSet>
      <dgm:spPr/>
    </dgm:pt>
    <dgm:pt modelId="{CC3AE076-C5B9-41F4-AFF6-4E3FA3268CCA}" type="pres">
      <dgm:prSet presAssocID="{1E2269AC-5EBF-425A-8FC4-D1BEEF53E45C}" presName="sibTrans" presStyleLbl="sibTrans2D1" presStyleIdx="1" presStyleCnt="8"/>
      <dgm:spPr/>
    </dgm:pt>
    <dgm:pt modelId="{369F7AB5-DC88-457B-81CA-2AF55B498939}" type="pres">
      <dgm:prSet presAssocID="{1E2269AC-5EBF-425A-8FC4-D1BEEF53E45C}" presName="connectorText" presStyleLbl="sibTrans2D1" presStyleIdx="1" presStyleCnt="8"/>
      <dgm:spPr/>
    </dgm:pt>
    <dgm:pt modelId="{0FFABF3E-698E-4835-A975-0A7E6019E443}" type="pres">
      <dgm:prSet presAssocID="{E947E0DE-AC85-43FB-BEB4-BC4817F3A939}" presName="node" presStyleLbl="node1" presStyleIdx="2" presStyleCnt="9">
        <dgm:presLayoutVars>
          <dgm:bulletEnabled val="1"/>
        </dgm:presLayoutVars>
      </dgm:prSet>
      <dgm:spPr/>
    </dgm:pt>
    <dgm:pt modelId="{2657FA18-E262-44E7-AD29-2EBD6D5E74D1}" type="pres">
      <dgm:prSet presAssocID="{F4D18063-F546-4BA6-8698-F2ED5F04D15A}" presName="sibTrans" presStyleLbl="sibTrans2D1" presStyleIdx="2" presStyleCnt="8"/>
      <dgm:spPr/>
    </dgm:pt>
    <dgm:pt modelId="{44D0D5F1-F753-48AC-B11E-58823451B471}" type="pres">
      <dgm:prSet presAssocID="{F4D18063-F546-4BA6-8698-F2ED5F04D15A}" presName="connectorText" presStyleLbl="sibTrans2D1" presStyleIdx="2" presStyleCnt="8"/>
      <dgm:spPr/>
    </dgm:pt>
    <dgm:pt modelId="{5926815E-DA98-42ED-AD4B-7D128D7ED1E0}" type="pres">
      <dgm:prSet presAssocID="{F3B1C86D-707D-464C-BC3C-3D5E7B86B495}" presName="node" presStyleLbl="node1" presStyleIdx="3" presStyleCnt="9">
        <dgm:presLayoutVars>
          <dgm:bulletEnabled val="1"/>
        </dgm:presLayoutVars>
      </dgm:prSet>
      <dgm:spPr/>
    </dgm:pt>
    <dgm:pt modelId="{D0055622-FC45-4C5F-AEBB-C825BDDE5570}" type="pres">
      <dgm:prSet presAssocID="{500BFFD6-8105-40EA-B3BA-CD2A8E7A7F24}" presName="sibTrans" presStyleLbl="sibTrans2D1" presStyleIdx="3" presStyleCnt="8"/>
      <dgm:spPr/>
    </dgm:pt>
    <dgm:pt modelId="{DA0D08A5-7672-4BBB-A27D-20A40ACE76F6}" type="pres">
      <dgm:prSet presAssocID="{500BFFD6-8105-40EA-B3BA-CD2A8E7A7F24}" presName="connectorText" presStyleLbl="sibTrans2D1" presStyleIdx="3" presStyleCnt="8"/>
      <dgm:spPr/>
    </dgm:pt>
    <dgm:pt modelId="{29C63DF9-69B5-4235-B607-294A8B4C5F23}" type="pres">
      <dgm:prSet presAssocID="{F482BA8E-9843-4C78-9C85-BD1D3067A646}" presName="node" presStyleLbl="node1" presStyleIdx="4" presStyleCnt="9">
        <dgm:presLayoutVars>
          <dgm:bulletEnabled val="1"/>
        </dgm:presLayoutVars>
      </dgm:prSet>
      <dgm:spPr/>
    </dgm:pt>
    <dgm:pt modelId="{5D8EBE9C-0CF5-46EE-8E4C-9BFF57689C86}" type="pres">
      <dgm:prSet presAssocID="{E4346CE4-C15F-4547-B538-4EB594DF1AC8}" presName="sibTrans" presStyleLbl="sibTrans2D1" presStyleIdx="4" presStyleCnt="8"/>
      <dgm:spPr/>
    </dgm:pt>
    <dgm:pt modelId="{FF48B6DC-DCC3-41A0-A4A6-0DC8A2AABF67}" type="pres">
      <dgm:prSet presAssocID="{E4346CE4-C15F-4547-B538-4EB594DF1AC8}" presName="connectorText" presStyleLbl="sibTrans2D1" presStyleIdx="4" presStyleCnt="8"/>
      <dgm:spPr/>
    </dgm:pt>
    <dgm:pt modelId="{BD4D908A-478E-4D5F-8098-5B98CF5B3A5D}" type="pres">
      <dgm:prSet presAssocID="{A5D992B6-4BF8-4AF3-8CDD-F0EB1745A33A}" presName="node" presStyleLbl="node1" presStyleIdx="5" presStyleCnt="9">
        <dgm:presLayoutVars>
          <dgm:bulletEnabled val="1"/>
        </dgm:presLayoutVars>
      </dgm:prSet>
      <dgm:spPr/>
    </dgm:pt>
    <dgm:pt modelId="{3EDE2EE9-E681-458C-B382-AA18DDCDC62A}" type="pres">
      <dgm:prSet presAssocID="{83E9C85D-FAB7-4043-8E09-0D45657706E2}" presName="sibTrans" presStyleLbl="sibTrans2D1" presStyleIdx="5" presStyleCnt="8"/>
      <dgm:spPr/>
    </dgm:pt>
    <dgm:pt modelId="{D870A63D-ED2C-4BAC-B2C4-4B8B6FD51149}" type="pres">
      <dgm:prSet presAssocID="{83E9C85D-FAB7-4043-8E09-0D45657706E2}" presName="connectorText" presStyleLbl="sibTrans2D1" presStyleIdx="5" presStyleCnt="8"/>
      <dgm:spPr/>
    </dgm:pt>
    <dgm:pt modelId="{62C686AE-3B8E-43EA-B288-61F77C5128F0}" type="pres">
      <dgm:prSet presAssocID="{6467DBAC-721F-4389-B9F6-3B69574C2B70}" presName="node" presStyleLbl="node1" presStyleIdx="6" presStyleCnt="9">
        <dgm:presLayoutVars>
          <dgm:bulletEnabled val="1"/>
        </dgm:presLayoutVars>
      </dgm:prSet>
      <dgm:spPr/>
    </dgm:pt>
    <dgm:pt modelId="{AB6B8D17-3292-468D-86ED-4AE8E16291E5}" type="pres">
      <dgm:prSet presAssocID="{77219359-0875-458D-AC22-BA34FF367AEB}" presName="sibTrans" presStyleLbl="sibTrans2D1" presStyleIdx="6" presStyleCnt="8"/>
      <dgm:spPr/>
    </dgm:pt>
    <dgm:pt modelId="{654EACCA-F074-4938-A24C-3F3D887B5F9C}" type="pres">
      <dgm:prSet presAssocID="{77219359-0875-458D-AC22-BA34FF367AEB}" presName="connectorText" presStyleLbl="sibTrans2D1" presStyleIdx="6" presStyleCnt="8"/>
      <dgm:spPr/>
    </dgm:pt>
    <dgm:pt modelId="{9AE42963-D13D-4317-9C68-C4C5C088A5AE}" type="pres">
      <dgm:prSet presAssocID="{E4A516A5-64DE-4ED0-BFDF-57926A976802}" presName="node" presStyleLbl="node1" presStyleIdx="7" presStyleCnt="9">
        <dgm:presLayoutVars>
          <dgm:bulletEnabled val="1"/>
        </dgm:presLayoutVars>
      </dgm:prSet>
      <dgm:spPr/>
    </dgm:pt>
    <dgm:pt modelId="{06F13874-1E46-49F5-921D-2AB2782D436F}" type="pres">
      <dgm:prSet presAssocID="{4CF625D5-6FC8-4B90-ACCE-AAC0D87CDDA4}" presName="sibTrans" presStyleLbl="sibTrans2D1" presStyleIdx="7" presStyleCnt="8"/>
      <dgm:spPr/>
    </dgm:pt>
    <dgm:pt modelId="{C4128DA1-7A7A-4FD5-B10D-AFE292994D72}" type="pres">
      <dgm:prSet presAssocID="{4CF625D5-6FC8-4B90-ACCE-AAC0D87CDDA4}" presName="connectorText" presStyleLbl="sibTrans2D1" presStyleIdx="7" presStyleCnt="8"/>
      <dgm:spPr/>
    </dgm:pt>
    <dgm:pt modelId="{71E4715B-BBAB-4876-8DFB-94C9CC138C55}" type="pres">
      <dgm:prSet presAssocID="{15CF3659-7911-4936-9040-3AF653296089}" presName="node" presStyleLbl="node1" presStyleIdx="8" presStyleCnt="9">
        <dgm:presLayoutVars>
          <dgm:bulletEnabled val="1"/>
        </dgm:presLayoutVars>
      </dgm:prSet>
      <dgm:spPr/>
    </dgm:pt>
  </dgm:ptLst>
  <dgm:cxnLst>
    <dgm:cxn modelId="{65C97D06-A965-44B4-AF70-DE9791ED8268}" type="presOf" srcId="{15001818-92D2-48F0-9137-3CE0101D6853}" destId="{C2E4AA4B-5EF5-4D4D-87D0-FCB8590625EF}" srcOrd="0" destOrd="0" presId="urn:microsoft.com/office/officeart/2005/8/layout/process5"/>
    <dgm:cxn modelId="{25242A10-0702-4D11-B82F-B702FCF85001}" type="presOf" srcId="{E947E0DE-AC85-43FB-BEB4-BC4817F3A939}" destId="{0FFABF3E-698E-4835-A975-0A7E6019E443}" srcOrd="0" destOrd="0" presId="urn:microsoft.com/office/officeart/2005/8/layout/process5"/>
    <dgm:cxn modelId="{F302451A-2E88-4B72-8588-9BD51068810C}" type="presOf" srcId="{79A16F75-8B23-4275-80B1-6B3334FC0904}" destId="{76294E33-5CBD-4AA8-B9E0-B0644E176631}" srcOrd="0" destOrd="0" presId="urn:microsoft.com/office/officeart/2005/8/layout/process5"/>
    <dgm:cxn modelId="{CF39382D-FFE5-48A9-A217-BAAC9CE8B8F0}" type="presOf" srcId="{83E9C85D-FAB7-4043-8E09-0D45657706E2}" destId="{D870A63D-ED2C-4BAC-B2C4-4B8B6FD51149}" srcOrd="1" destOrd="0" presId="urn:microsoft.com/office/officeart/2005/8/layout/process5"/>
    <dgm:cxn modelId="{483FED3B-8C58-4ED8-ABEA-84D0A7749592}" type="presOf" srcId="{4CF625D5-6FC8-4B90-ACCE-AAC0D87CDDA4}" destId="{C4128DA1-7A7A-4FD5-B10D-AFE292994D72}" srcOrd="1" destOrd="0" presId="urn:microsoft.com/office/officeart/2005/8/layout/process5"/>
    <dgm:cxn modelId="{2BE88F62-1F73-4E77-B2D2-70EB417A61EA}" srcId="{B09877DC-2D5F-4579-9830-022C8B62267D}" destId="{15CF3659-7911-4936-9040-3AF653296089}" srcOrd="8" destOrd="0" parTransId="{AE925228-DA64-4EC3-AFCE-00DCB88B072C}" sibTransId="{58497BF3-F2FA-4297-B995-C9F7540DCE80}"/>
    <dgm:cxn modelId="{507DD26A-A7A6-44B2-AB05-4632C7DD03FE}" type="presOf" srcId="{1E2269AC-5EBF-425A-8FC4-D1BEEF53E45C}" destId="{369F7AB5-DC88-457B-81CA-2AF55B498939}" srcOrd="1" destOrd="0" presId="urn:microsoft.com/office/officeart/2005/8/layout/process5"/>
    <dgm:cxn modelId="{DFFA736C-B7C6-4D5B-8789-D1C295CE0054}" srcId="{B09877DC-2D5F-4579-9830-022C8B62267D}" destId="{E4A516A5-64DE-4ED0-BFDF-57926A976802}" srcOrd="7" destOrd="0" parTransId="{2F72694E-5439-4660-BD2C-3A5E71B918B8}" sibTransId="{4CF625D5-6FC8-4B90-ACCE-AAC0D87CDDA4}"/>
    <dgm:cxn modelId="{38FE7D6D-327C-427A-8825-B7DF947579A2}" type="presOf" srcId="{F4D18063-F546-4BA6-8698-F2ED5F04D15A}" destId="{2657FA18-E262-44E7-AD29-2EBD6D5E74D1}" srcOrd="0" destOrd="0" presId="urn:microsoft.com/office/officeart/2005/8/layout/process5"/>
    <dgm:cxn modelId="{A27F0451-D37F-4D97-82F3-03AD1A81A3C4}" type="presOf" srcId="{C3BB5CD5-4F48-47D7-8F0B-29F79400B1C2}" destId="{B1D53E3B-4397-4899-8929-E0E10D08BA18}" srcOrd="0" destOrd="0" presId="urn:microsoft.com/office/officeart/2005/8/layout/process5"/>
    <dgm:cxn modelId="{582B7179-B620-4F77-9DCA-B338BCDFEBE6}" srcId="{B09877DC-2D5F-4579-9830-022C8B62267D}" destId="{F3B1C86D-707D-464C-BC3C-3D5E7B86B495}" srcOrd="3" destOrd="0" parTransId="{65CDE66D-2AA8-4877-B23E-353BBB0A9747}" sibTransId="{500BFFD6-8105-40EA-B3BA-CD2A8E7A7F24}"/>
    <dgm:cxn modelId="{D6D76980-5657-41D6-98A0-41D5B620CA52}" srcId="{B09877DC-2D5F-4579-9830-022C8B62267D}" destId="{E947E0DE-AC85-43FB-BEB4-BC4817F3A939}" srcOrd="2" destOrd="0" parTransId="{0DF7248E-5EE8-4A4A-B9D7-0BC851EDEC17}" sibTransId="{F4D18063-F546-4BA6-8698-F2ED5F04D15A}"/>
    <dgm:cxn modelId="{75CDD483-4F4E-479F-B7E1-5FD097CE3119}" type="presOf" srcId="{B09877DC-2D5F-4579-9830-022C8B62267D}" destId="{097535F2-482E-4106-94AE-6384BFD426CE}" srcOrd="0" destOrd="0" presId="urn:microsoft.com/office/officeart/2005/8/layout/process5"/>
    <dgm:cxn modelId="{DC5BA986-C46B-4FAD-BF2B-F9A247422969}" type="presOf" srcId="{E4346CE4-C15F-4547-B538-4EB594DF1AC8}" destId="{FF48B6DC-DCC3-41A0-A4A6-0DC8A2AABF67}" srcOrd="1" destOrd="0" presId="urn:microsoft.com/office/officeart/2005/8/layout/process5"/>
    <dgm:cxn modelId="{D2E85B88-B965-4F93-BC58-0FA7A386BC39}" type="presOf" srcId="{77219359-0875-458D-AC22-BA34FF367AEB}" destId="{AB6B8D17-3292-468D-86ED-4AE8E16291E5}" srcOrd="0" destOrd="0" presId="urn:microsoft.com/office/officeart/2005/8/layout/process5"/>
    <dgm:cxn modelId="{1BCE8998-A0B7-45C8-83BF-296DA64E5995}" type="presOf" srcId="{4CF625D5-6FC8-4B90-ACCE-AAC0D87CDDA4}" destId="{06F13874-1E46-49F5-921D-2AB2782D436F}" srcOrd="0" destOrd="0" presId="urn:microsoft.com/office/officeart/2005/8/layout/process5"/>
    <dgm:cxn modelId="{016A04A0-FA2E-4685-A53A-9E5940ACBDC6}" type="presOf" srcId="{6467DBAC-721F-4389-B9F6-3B69574C2B70}" destId="{62C686AE-3B8E-43EA-B288-61F77C5128F0}" srcOrd="0" destOrd="0" presId="urn:microsoft.com/office/officeart/2005/8/layout/process5"/>
    <dgm:cxn modelId="{757AC9A1-80C8-46BD-9759-C91D269A87EB}" srcId="{B09877DC-2D5F-4579-9830-022C8B62267D}" destId="{F482BA8E-9843-4C78-9C85-BD1D3067A646}" srcOrd="4" destOrd="0" parTransId="{5AE930AA-7FFD-48AD-A4FF-B4DFA687B49E}" sibTransId="{E4346CE4-C15F-4547-B538-4EB594DF1AC8}"/>
    <dgm:cxn modelId="{F2B795A7-4D21-4D9B-A17D-241175922ED4}" type="presOf" srcId="{C3BB5CD5-4F48-47D7-8F0B-29F79400B1C2}" destId="{1AFB3B85-79E8-4DB9-B374-3DB22B8E798B}" srcOrd="1" destOrd="0" presId="urn:microsoft.com/office/officeart/2005/8/layout/process5"/>
    <dgm:cxn modelId="{2AFB0BAA-F906-4B20-BD4E-9E29A7894EFA}" type="presOf" srcId="{E4A516A5-64DE-4ED0-BFDF-57926A976802}" destId="{9AE42963-D13D-4317-9C68-C4C5C088A5AE}" srcOrd="0" destOrd="0" presId="urn:microsoft.com/office/officeart/2005/8/layout/process5"/>
    <dgm:cxn modelId="{76B195AC-E4DF-4A6C-A381-CCAAC1C891E7}" type="presOf" srcId="{F482BA8E-9843-4C78-9C85-BD1D3067A646}" destId="{29C63DF9-69B5-4235-B607-294A8B4C5F23}" srcOrd="0" destOrd="0" presId="urn:microsoft.com/office/officeart/2005/8/layout/process5"/>
    <dgm:cxn modelId="{42C99EAC-91E5-4084-830D-9AC9EA0F9E12}" type="presOf" srcId="{A5D992B6-4BF8-4AF3-8CDD-F0EB1745A33A}" destId="{BD4D908A-478E-4D5F-8098-5B98CF5B3A5D}" srcOrd="0" destOrd="0" presId="urn:microsoft.com/office/officeart/2005/8/layout/process5"/>
    <dgm:cxn modelId="{B31E2FB6-A21E-41BD-8A27-BBD42FAC6CF8}" type="presOf" srcId="{F4D18063-F546-4BA6-8698-F2ED5F04D15A}" destId="{44D0D5F1-F753-48AC-B11E-58823451B471}" srcOrd="1" destOrd="0" presId="urn:microsoft.com/office/officeart/2005/8/layout/process5"/>
    <dgm:cxn modelId="{9B0B95B7-EAFF-49CB-9AFE-1E1203B0506C}" srcId="{B09877DC-2D5F-4579-9830-022C8B62267D}" destId="{15001818-92D2-48F0-9137-3CE0101D6853}" srcOrd="1" destOrd="0" parTransId="{CC69B83B-18FF-436E-9EED-AB5505B4F89E}" sibTransId="{1E2269AC-5EBF-425A-8FC4-D1BEEF53E45C}"/>
    <dgm:cxn modelId="{B945E8B9-FB40-47A8-802E-BAB137BB1874}" type="presOf" srcId="{500BFFD6-8105-40EA-B3BA-CD2A8E7A7F24}" destId="{D0055622-FC45-4C5F-AEBB-C825BDDE5570}" srcOrd="0" destOrd="0" presId="urn:microsoft.com/office/officeart/2005/8/layout/process5"/>
    <dgm:cxn modelId="{06ECABBB-1E8C-4856-A549-291142D396C3}" srcId="{B09877DC-2D5F-4579-9830-022C8B62267D}" destId="{6467DBAC-721F-4389-B9F6-3B69574C2B70}" srcOrd="6" destOrd="0" parTransId="{9AE9D33E-E3DE-47F4-B135-58C9CDC5CFBE}" sibTransId="{77219359-0875-458D-AC22-BA34FF367AEB}"/>
    <dgm:cxn modelId="{B9AEBBC1-2E89-44FF-915D-7FE7A9CEA4EB}" type="presOf" srcId="{E4346CE4-C15F-4547-B538-4EB594DF1AC8}" destId="{5D8EBE9C-0CF5-46EE-8E4C-9BFF57689C86}" srcOrd="0" destOrd="0" presId="urn:microsoft.com/office/officeart/2005/8/layout/process5"/>
    <dgm:cxn modelId="{8842F0C9-8098-4A61-B41B-B8A69D9D5B1E}" type="presOf" srcId="{500BFFD6-8105-40EA-B3BA-CD2A8E7A7F24}" destId="{DA0D08A5-7672-4BBB-A27D-20A40ACE76F6}" srcOrd="1" destOrd="0" presId="urn:microsoft.com/office/officeart/2005/8/layout/process5"/>
    <dgm:cxn modelId="{B925C4CE-A401-44FE-A8D5-B67CD0A97D0A}" srcId="{B09877DC-2D5F-4579-9830-022C8B62267D}" destId="{A5D992B6-4BF8-4AF3-8CDD-F0EB1745A33A}" srcOrd="5" destOrd="0" parTransId="{39AA074F-29B4-4604-BC3F-3BDD18E3C971}" sibTransId="{83E9C85D-FAB7-4043-8E09-0D45657706E2}"/>
    <dgm:cxn modelId="{67AFFED7-AC65-497B-B9D7-46602B650B0C}" type="presOf" srcId="{1E2269AC-5EBF-425A-8FC4-D1BEEF53E45C}" destId="{CC3AE076-C5B9-41F4-AFF6-4E3FA3268CCA}" srcOrd="0" destOrd="0" presId="urn:microsoft.com/office/officeart/2005/8/layout/process5"/>
    <dgm:cxn modelId="{999B54DB-ACD7-497A-99D0-E5BD8922D068}" srcId="{B09877DC-2D5F-4579-9830-022C8B62267D}" destId="{79A16F75-8B23-4275-80B1-6B3334FC0904}" srcOrd="0" destOrd="0" parTransId="{5E94444D-081A-4120-B9E8-E498C79DF4F2}" sibTransId="{C3BB5CD5-4F48-47D7-8F0B-29F79400B1C2}"/>
    <dgm:cxn modelId="{7723A1DE-2BCB-4395-ABD2-857145F2292F}" type="presOf" srcId="{15CF3659-7911-4936-9040-3AF653296089}" destId="{71E4715B-BBAB-4876-8DFB-94C9CC138C55}" srcOrd="0" destOrd="0" presId="urn:microsoft.com/office/officeart/2005/8/layout/process5"/>
    <dgm:cxn modelId="{34CB44E2-A6F2-4B81-A9D7-1AE5BE70FC2F}" type="presOf" srcId="{F3B1C86D-707D-464C-BC3C-3D5E7B86B495}" destId="{5926815E-DA98-42ED-AD4B-7D128D7ED1E0}" srcOrd="0" destOrd="0" presId="urn:microsoft.com/office/officeart/2005/8/layout/process5"/>
    <dgm:cxn modelId="{FFCE7DEF-6E1C-46A7-9ED9-4AF7AA19A23D}" type="presOf" srcId="{83E9C85D-FAB7-4043-8E09-0D45657706E2}" destId="{3EDE2EE9-E681-458C-B382-AA18DDCDC62A}" srcOrd="0" destOrd="0" presId="urn:microsoft.com/office/officeart/2005/8/layout/process5"/>
    <dgm:cxn modelId="{C4C19CFC-1661-4039-85CD-2B3658788C60}" type="presOf" srcId="{77219359-0875-458D-AC22-BA34FF367AEB}" destId="{654EACCA-F074-4938-A24C-3F3D887B5F9C}" srcOrd="1" destOrd="0" presId="urn:microsoft.com/office/officeart/2005/8/layout/process5"/>
    <dgm:cxn modelId="{968B71D9-BC52-4CEF-A6A5-577037E19221}" type="presParOf" srcId="{097535F2-482E-4106-94AE-6384BFD426CE}" destId="{76294E33-5CBD-4AA8-B9E0-B0644E176631}" srcOrd="0" destOrd="0" presId="urn:microsoft.com/office/officeart/2005/8/layout/process5"/>
    <dgm:cxn modelId="{68113D1A-9C11-47FD-A32D-3408054CA925}" type="presParOf" srcId="{097535F2-482E-4106-94AE-6384BFD426CE}" destId="{B1D53E3B-4397-4899-8929-E0E10D08BA18}" srcOrd="1" destOrd="0" presId="urn:microsoft.com/office/officeart/2005/8/layout/process5"/>
    <dgm:cxn modelId="{C2983909-D0C7-4CAF-A1D9-165942E765F5}" type="presParOf" srcId="{B1D53E3B-4397-4899-8929-E0E10D08BA18}" destId="{1AFB3B85-79E8-4DB9-B374-3DB22B8E798B}" srcOrd="0" destOrd="0" presId="urn:microsoft.com/office/officeart/2005/8/layout/process5"/>
    <dgm:cxn modelId="{0F39E5B7-0239-498F-B1D1-6E2BF3B592DB}" type="presParOf" srcId="{097535F2-482E-4106-94AE-6384BFD426CE}" destId="{C2E4AA4B-5EF5-4D4D-87D0-FCB8590625EF}" srcOrd="2" destOrd="0" presId="urn:microsoft.com/office/officeart/2005/8/layout/process5"/>
    <dgm:cxn modelId="{373323CD-AF91-4617-9848-5348FACA0FF7}" type="presParOf" srcId="{097535F2-482E-4106-94AE-6384BFD426CE}" destId="{CC3AE076-C5B9-41F4-AFF6-4E3FA3268CCA}" srcOrd="3" destOrd="0" presId="urn:microsoft.com/office/officeart/2005/8/layout/process5"/>
    <dgm:cxn modelId="{3050A737-104E-4589-A798-7C92DF70B9C5}" type="presParOf" srcId="{CC3AE076-C5B9-41F4-AFF6-4E3FA3268CCA}" destId="{369F7AB5-DC88-457B-81CA-2AF55B498939}" srcOrd="0" destOrd="0" presId="urn:microsoft.com/office/officeart/2005/8/layout/process5"/>
    <dgm:cxn modelId="{86F417D1-124A-4FE0-97EA-571D3A43F5FA}" type="presParOf" srcId="{097535F2-482E-4106-94AE-6384BFD426CE}" destId="{0FFABF3E-698E-4835-A975-0A7E6019E443}" srcOrd="4" destOrd="0" presId="urn:microsoft.com/office/officeart/2005/8/layout/process5"/>
    <dgm:cxn modelId="{BB6A7861-2620-41B8-BF2A-FA74A5AA42CE}" type="presParOf" srcId="{097535F2-482E-4106-94AE-6384BFD426CE}" destId="{2657FA18-E262-44E7-AD29-2EBD6D5E74D1}" srcOrd="5" destOrd="0" presId="urn:microsoft.com/office/officeart/2005/8/layout/process5"/>
    <dgm:cxn modelId="{E6435421-C00C-4A75-93C6-FFBAA18B5AA3}" type="presParOf" srcId="{2657FA18-E262-44E7-AD29-2EBD6D5E74D1}" destId="{44D0D5F1-F753-48AC-B11E-58823451B471}" srcOrd="0" destOrd="0" presId="urn:microsoft.com/office/officeart/2005/8/layout/process5"/>
    <dgm:cxn modelId="{18F6808B-AE29-4C9F-8359-2FE3F2050B68}" type="presParOf" srcId="{097535F2-482E-4106-94AE-6384BFD426CE}" destId="{5926815E-DA98-42ED-AD4B-7D128D7ED1E0}" srcOrd="6" destOrd="0" presId="urn:microsoft.com/office/officeart/2005/8/layout/process5"/>
    <dgm:cxn modelId="{7B6222A2-EB20-463F-A0F6-F9D1DBF3CB03}" type="presParOf" srcId="{097535F2-482E-4106-94AE-6384BFD426CE}" destId="{D0055622-FC45-4C5F-AEBB-C825BDDE5570}" srcOrd="7" destOrd="0" presId="urn:microsoft.com/office/officeart/2005/8/layout/process5"/>
    <dgm:cxn modelId="{BD01A239-DB1D-4BB2-BD25-7BE77AE6DCDE}" type="presParOf" srcId="{D0055622-FC45-4C5F-AEBB-C825BDDE5570}" destId="{DA0D08A5-7672-4BBB-A27D-20A40ACE76F6}" srcOrd="0" destOrd="0" presId="urn:microsoft.com/office/officeart/2005/8/layout/process5"/>
    <dgm:cxn modelId="{78C3F09A-76FE-479D-9F34-626840B5F2E7}" type="presParOf" srcId="{097535F2-482E-4106-94AE-6384BFD426CE}" destId="{29C63DF9-69B5-4235-B607-294A8B4C5F23}" srcOrd="8" destOrd="0" presId="urn:microsoft.com/office/officeart/2005/8/layout/process5"/>
    <dgm:cxn modelId="{83959F9C-B5B1-4C44-A416-49DDB34ED9C2}" type="presParOf" srcId="{097535F2-482E-4106-94AE-6384BFD426CE}" destId="{5D8EBE9C-0CF5-46EE-8E4C-9BFF57689C86}" srcOrd="9" destOrd="0" presId="urn:microsoft.com/office/officeart/2005/8/layout/process5"/>
    <dgm:cxn modelId="{17707B82-36FC-4560-B1FA-84A536200A6B}" type="presParOf" srcId="{5D8EBE9C-0CF5-46EE-8E4C-9BFF57689C86}" destId="{FF48B6DC-DCC3-41A0-A4A6-0DC8A2AABF67}" srcOrd="0" destOrd="0" presId="urn:microsoft.com/office/officeart/2005/8/layout/process5"/>
    <dgm:cxn modelId="{1CE5DE32-2EEA-4992-871E-6858EFEBA410}" type="presParOf" srcId="{097535F2-482E-4106-94AE-6384BFD426CE}" destId="{BD4D908A-478E-4D5F-8098-5B98CF5B3A5D}" srcOrd="10" destOrd="0" presId="urn:microsoft.com/office/officeart/2005/8/layout/process5"/>
    <dgm:cxn modelId="{A8EF04E7-8AB6-4C44-A0B3-6EBA161FA568}" type="presParOf" srcId="{097535F2-482E-4106-94AE-6384BFD426CE}" destId="{3EDE2EE9-E681-458C-B382-AA18DDCDC62A}" srcOrd="11" destOrd="0" presId="urn:microsoft.com/office/officeart/2005/8/layout/process5"/>
    <dgm:cxn modelId="{A4E63D10-1E93-4FE3-82F0-2B3877CBC4EC}" type="presParOf" srcId="{3EDE2EE9-E681-458C-B382-AA18DDCDC62A}" destId="{D870A63D-ED2C-4BAC-B2C4-4B8B6FD51149}" srcOrd="0" destOrd="0" presId="urn:microsoft.com/office/officeart/2005/8/layout/process5"/>
    <dgm:cxn modelId="{502316B2-9A90-419F-92D6-A3FFBED66FCA}" type="presParOf" srcId="{097535F2-482E-4106-94AE-6384BFD426CE}" destId="{62C686AE-3B8E-43EA-B288-61F77C5128F0}" srcOrd="12" destOrd="0" presId="urn:microsoft.com/office/officeart/2005/8/layout/process5"/>
    <dgm:cxn modelId="{EE2FE202-45F9-476C-9C05-24FB4394C4C8}" type="presParOf" srcId="{097535F2-482E-4106-94AE-6384BFD426CE}" destId="{AB6B8D17-3292-468D-86ED-4AE8E16291E5}" srcOrd="13" destOrd="0" presId="urn:microsoft.com/office/officeart/2005/8/layout/process5"/>
    <dgm:cxn modelId="{2B168432-F1AC-4735-8928-D440DA0CE283}" type="presParOf" srcId="{AB6B8D17-3292-468D-86ED-4AE8E16291E5}" destId="{654EACCA-F074-4938-A24C-3F3D887B5F9C}" srcOrd="0" destOrd="0" presId="urn:microsoft.com/office/officeart/2005/8/layout/process5"/>
    <dgm:cxn modelId="{B9D37CDF-DECE-48D2-96AC-576358CA908D}" type="presParOf" srcId="{097535F2-482E-4106-94AE-6384BFD426CE}" destId="{9AE42963-D13D-4317-9C68-C4C5C088A5AE}" srcOrd="14" destOrd="0" presId="urn:microsoft.com/office/officeart/2005/8/layout/process5"/>
    <dgm:cxn modelId="{CF2C1037-0793-4508-BA52-A225B8C85E56}" type="presParOf" srcId="{097535F2-482E-4106-94AE-6384BFD426CE}" destId="{06F13874-1E46-49F5-921D-2AB2782D436F}" srcOrd="15" destOrd="0" presId="urn:microsoft.com/office/officeart/2005/8/layout/process5"/>
    <dgm:cxn modelId="{8658236A-CA36-44E0-A9EF-601B1328E50A}" type="presParOf" srcId="{06F13874-1E46-49F5-921D-2AB2782D436F}" destId="{C4128DA1-7A7A-4FD5-B10D-AFE292994D72}" srcOrd="0" destOrd="0" presId="urn:microsoft.com/office/officeart/2005/8/layout/process5"/>
    <dgm:cxn modelId="{2C1D07C3-7E8D-439F-87DF-F7A2BDD12B4D}" type="presParOf" srcId="{097535F2-482E-4106-94AE-6384BFD426CE}" destId="{71E4715B-BBAB-4876-8DFB-94C9CC138C55}" srcOrd="16" destOrd="0" presId="urn:microsoft.com/office/officeart/2005/8/layout/process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09877DC-2D5F-4579-9830-022C8B62267D}" type="doc">
      <dgm:prSet loTypeId="urn:microsoft.com/office/officeart/2005/8/layout/process5" loCatId="process" qsTypeId="urn:microsoft.com/office/officeart/2005/8/quickstyle/3d3" qsCatId="3D" csTypeId="urn:microsoft.com/office/officeart/2005/8/colors/accent0_2" csCatId="mainScheme" phldr="1"/>
      <dgm:spPr/>
      <dgm:t>
        <a:bodyPr/>
        <a:lstStyle/>
        <a:p>
          <a:endParaRPr lang="en-IN"/>
        </a:p>
      </dgm:t>
    </dgm:pt>
    <dgm:pt modelId="{79A16F75-8B23-4275-80B1-6B3334FC0904}">
      <dgm:prSet phldrT="[Text]"/>
      <dgm:spPr/>
      <dgm:t>
        <a:bodyPr/>
        <a:lstStyle/>
        <a:p>
          <a:r>
            <a:rPr lang="en-IN"/>
            <a:t>Fish Tissue collection</a:t>
          </a:r>
        </a:p>
      </dgm:t>
    </dgm:pt>
    <dgm:pt modelId="{5E94444D-081A-4120-B9E8-E498C79DF4F2}" type="parTrans" cxnId="{999B54DB-ACD7-497A-99D0-E5BD8922D068}">
      <dgm:prSet/>
      <dgm:spPr/>
      <dgm:t>
        <a:bodyPr/>
        <a:lstStyle/>
        <a:p>
          <a:endParaRPr lang="en-IN"/>
        </a:p>
      </dgm:t>
    </dgm:pt>
    <dgm:pt modelId="{C3BB5CD5-4F48-47D7-8F0B-29F79400B1C2}" type="sibTrans" cxnId="{999B54DB-ACD7-497A-99D0-E5BD8922D068}">
      <dgm:prSet/>
      <dgm:spPr/>
      <dgm:t>
        <a:bodyPr/>
        <a:lstStyle/>
        <a:p>
          <a:endParaRPr lang="en-IN"/>
        </a:p>
      </dgm:t>
    </dgm:pt>
    <dgm:pt modelId="{15001818-92D2-48F0-9137-3CE0101D6853}">
      <dgm:prSet phldrT="[Text]"/>
      <dgm:spPr/>
      <dgm:t>
        <a:bodyPr/>
        <a:lstStyle/>
        <a:p>
          <a:r>
            <a:rPr lang="en-IN"/>
            <a:t>Homogenization</a:t>
          </a:r>
        </a:p>
      </dgm:t>
    </dgm:pt>
    <dgm:pt modelId="{CC69B83B-18FF-436E-9EED-AB5505B4F89E}" type="parTrans" cxnId="{9B0B95B7-EAFF-49CB-9AFE-1E1203B0506C}">
      <dgm:prSet/>
      <dgm:spPr/>
      <dgm:t>
        <a:bodyPr/>
        <a:lstStyle/>
        <a:p>
          <a:endParaRPr lang="en-IN"/>
        </a:p>
      </dgm:t>
    </dgm:pt>
    <dgm:pt modelId="{1E2269AC-5EBF-425A-8FC4-D1BEEF53E45C}" type="sibTrans" cxnId="{9B0B95B7-EAFF-49CB-9AFE-1E1203B0506C}">
      <dgm:prSet/>
      <dgm:spPr/>
      <dgm:t>
        <a:bodyPr/>
        <a:lstStyle/>
        <a:p>
          <a:endParaRPr lang="en-IN"/>
        </a:p>
      </dgm:t>
    </dgm:pt>
    <dgm:pt modelId="{E947E0DE-AC85-43FB-BEB4-BC4817F3A939}">
      <dgm:prSet phldrT="[Text]"/>
      <dgm:spPr/>
      <dgm:t>
        <a:bodyPr/>
        <a:lstStyle/>
        <a:p>
          <a:r>
            <a:rPr lang="en-IN"/>
            <a:t>Centifugation</a:t>
          </a:r>
        </a:p>
      </dgm:t>
    </dgm:pt>
    <dgm:pt modelId="{0DF7248E-5EE8-4A4A-B9D7-0BC851EDEC17}" type="parTrans" cxnId="{D6D76980-5657-41D6-98A0-41D5B620CA52}">
      <dgm:prSet/>
      <dgm:spPr/>
      <dgm:t>
        <a:bodyPr/>
        <a:lstStyle/>
        <a:p>
          <a:endParaRPr lang="en-IN"/>
        </a:p>
      </dgm:t>
    </dgm:pt>
    <dgm:pt modelId="{F4D18063-F546-4BA6-8698-F2ED5F04D15A}" type="sibTrans" cxnId="{D6D76980-5657-41D6-98A0-41D5B620CA52}">
      <dgm:prSet/>
      <dgm:spPr/>
      <dgm:t>
        <a:bodyPr/>
        <a:lstStyle/>
        <a:p>
          <a:endParaRPr lang="en-IN"/>
        </a:p>
      </dgm:t>
    </dgm:pt>
    <dgm:pt modelId="{F482BA8E-9843-4C78-9C85-BD1D3067A646}">
      <dgm:prSet phldrT="[Text]"/>
      <dgm:spPr/>
      <dgm:t>
        <a:bodyPr/>
        <a:lstStyle/>
        <a:p>
          <a:r>
            <a:rPr lang="en-IN"/>
            <a:t>Filtration</a:t>
          </a:r>
        </a:p>
      </dgm:t>
    </dgm:pt>
    <dgm:pt modelId="{5AE930AA-7FFD-48AD-A4FF-B4DFA687B49E}" type="parTrans" cxnId="{757AC9A1-80C8-46BD-9759-C91D269A87EB}">
      <dgm:prSet/>
      <dgm:spPr/>
      <dgm:t>
        <a:bodyPr/>
        <a:lstStyle/>
        <a:p>
          <a:endParaRPr lang="en-IN"/>
        </a:p>
      </dgm:t>
    </dgm:pt>
    <dgm:pt modelId="{E4346CE4-C15F-4547-B538-4EB594DF1AC8}" type="sibTrans" cxnId="{757AC9A1-80C8-46BD-9759-C91D269A87EB}">
      <dgm:prSet/>
      <dgm:spPr/>
      <dgm:t>
        <a:bodyPr/>
        <a:lstStyle/>
        <a:p>
          <a:endParaRPr lang="en-IN"/>
        </a:p>
      </dgm:t>
    </dgm:pt>
    <dgm:pt modelId="{E4A516A5-64DE-4ED0-BFDF-57926A976802}">
      <dgm:prSet phldrT="[Text]"/>
      <dgm:spPr/>
      <dgm:t>
        <a:bodyPr/>
        <a:lstStyle/>
        <a:p>
          <a:r>
            <a:rPr lang="en-IN"/>
            <a:t>Collum Chromatography</a:t>
          </a:r>
        </a:p>
      </dgm:t>
    </dgm:pt>
    <dgm:pt modelId="{2F72694E-5439-4660-BD2C-3A5E71B918B8}" type="parTrans" cxnId="{DFFA736C-B7C6-4D5B-8789-D1C295CE0054}">
      <dgm:prSet/>
      <dgm:spPr/>
      <dgm:t>
        <a:bodyPr/>
        <a:lstStyle/>
        <a:p>
          <a:endParaRPr lang="en-IN"/>
        </a:p>
      </dgm:t>
    </dgm:pt>
    <dgm:pt modelId="{4CF625D5-6FC8-4B90-ACCE-AAC0D87CDDA4}" type="sibTrans" cxnId="{DFFA736C-B7C6-4D5B-8789-D1C295CE0054}">
      <dgm:prSet/>
      <dgm:spPr/>
      <dgm:t>
        <a:bodyPr/>
        <a:lstStyle/>
        <a:p>
          <a:endParaRPr lang="en-IN"/>
        </a:p>
      </dgm:t>
    </dgm:pt>
    <dgm:pt modelId="{15CF3659-7911-4936-9040-3AF653296089}">
      <dgm:prSet phldrT="[Text]"/>
      <dgm:spPr/>
      <dgm:t>
        <a:bodyPr/>
        <a:lstStyle/>
        <a:p>
          <a:r>
            <a:rPr lang="en-IN"/>
            <a:t>Final Product Transglutaminase</a:t>
          </a:r>
        </a:p>
      </dgm:t>
    </dgm:pt>
    <dgm:pt modelId="{AE925228-DA64-4EC3-AFCE-00DCB88B072C}" type="parTrans" cxnId="{2BE88F62-1F73-4E77-B2D2-70EB417A61EA}">
      <dgm:prSet/>
      <dgm:spPr/>
      <dgm:t>
        <a:bodyPr/>
        <a:lstStyle/>
        <a:p>
          <a:endParaRPr lang="en-IN"/>
        </a:p>
      </dgm:t>
    </dgm:pt>
    <dgm:pt modelId="{58497BF3-F2FA-4297-B995-C9F7540DCE80}" type="sibTrans" cxnId="{2BE88F62-1F73-4E77-B2D2-70EB417A61EA}">
      <dgm:prSet/>
      <dgm:spPr/>
      <dgm:t>
        <a:bodyPr/>
        <a:lstStyle/>
        <a:p>
          <a:endParaRPr lang="en-IN"/>
        </a:p>
      </dgm:t>
    </dgm:pt>
    <dgm:pt modelId="{0D580A1C-205D-4735-A475-42EC68A1B1D5}">
      <dgm:prSet phldrT="[Text]"/>
      <dgm:spPr/>
      <dgm:t>
        <a:bodyPr/>
        <a:lstStyle/>
        <a:p>
          <a:r>
            <a:rPr lang="en-IN"/>
            <a:t>Dialysis</a:t>
          </a:r>
        </a:p>
      </dgm:t>
    </dgm:pt>
    <dgm:pt modelId="{680334CE-9063-4963-9705-2E57CB04DCA3}" type="parTrans" cxnId="{7E4B0062-DC63-47B9-B1D8-68F88436C37D}">
      <dgm:prSet/>
      <dgm:spPr/>
      <dgm:t>
        <a:bodyPr/>
        <a:lstStyle/>
        <a:p>
          <a:endParaRPr lang="en-IN"/>
        </a:p>
      </dgm:t>
    </dgm:pt>
    <dgm:pt modelId="{5586E082-AE8A-420B-9642-AFC92E754914}" type="sibTrans" cxnId="{7E4B0062-DC63-47B9-B1D8-68F88436C37D}">
      <dgm:prSet/>
      <dgm:spPr/>
      <dgm:t>
        <a:bodyPr/>
        <a:lstStyle/>
        <a:p>
          <a:endParaRPr lang="en-IN"/>
        </a:p>
      </dgm:t>
    </dgm:pt>
    <dgm:pt modelId="{21201A09-E67C-476C-BE79-57620874CE18}">
      <dgm:prSet phldrT="[Text]"/>
      <dgm:spPr/>
      <dgm:t>
        <a:bodyPr/>
        <a:lstStyle/>
        <a:p>
          <a:r>
            <a:rPr lang="en-IN"/>
            <a:t>Ion Exchange Chromatography</a:t>
          </a:r>
        </a:p>
      </dgm:t>
    </dgm:pt>
    <dgm:pt modelId="{BF7F58D9-5FC5-495B-8171-4B441753AD49}" type="parTrans" cxnId="{EE323E66-9BC6-4527-9744-67D02DED4B10}">
      <dgm:prSet/>
      <dgm:spPr/>
      <dgm:t>
        <a:bodyPr/>
        <a:lstStyle/>
        <a:p>
          <a:endParaRPr lang="en-IN"/>
        </a:p>
      </dgm:t>
    </dgm:pt>
    <dgm:pt modelId="{C0DA803C-4E2E-43AF-8461-E77A80362546}" type="sibTrans" cxnId="{EE323E66-9BC6-4527-9744-67D02DED4B10}">
      <dgm:prSet/>
      <dgm:spPr/>
      <dgm:t>
        <a:bodyPr/>
        <a:lstStyle/>
        <a:p>
          <a:endParaRPr lang="en-IN"/>
        </a:p>
      </dgm:t>
    </dgm:pt>
    <dgm:pt modelId="{951A79C5-112B-452D-AF35-C6A6ECB758E4}">
      <dgm:prSet phldrT="[Text]"/>
      <dgm:spPr/>
      <dgm:t>
        <a:bodyPr/>
        <a:lstStyle/>
        <a:p>
          <a:r>
            <a:rPr lang="en-IN"/>
            <a:t>Dialysis</a:t>
          </a:r>
        </a:p>
      </dgm:t>
    </dgm:pt>
    <dgm:pt modelId="{5E8252E2-135F-4609-8ED6-98222F5D74CB}" type="parTrans" cxnId="{DAABCA8D-E124-43AA-8053-2E6984BE891F}">
      <dgm:prSet/>
      <dgm:spPr/>
      <dgm:t>
        <a:bodyPr/>
        <a:lstStyle/>
        <a:p>
          <a:endParaRPr lang="en-IN"/>
        </a:p>
      </dgm:t>
    </dgm:pt>
    <dgm:pt modelId="{B865754C-25BE-4404-909E-A3FC32349282}" type="sibTrans" cxnId="{DAABCA8D-E124-43AA-8053-2E6984BE891F}">
      <dgm:prSet/>
      <dgm:spPr/>
      <dgm:t>
        <a:bodyPr/>
        <a:lstStyle/>
        <a:p>
          <a:endParaRPr lang="en-IN"/>
        </a:p>
      </dgm:t>
    </dgm:pt>
    <dgm:pt modelId="{097535F2-482E-4106-94AE-6384BFD426CE}" type="pres">
      <dgm:prSet presAssocID="{B09877DC-2D5F-4579-9830-022C8B62267D}" presName="diagram" presStyleCnt="0">
        <dgm:presLayoutVars>
          <dgm:dir/>
          <dgm:resizeHandles val="exact"/>
        </dgm:presLayoutVars>
      </dgm:prSet>
      <dgm:spPr/>
    </dgm:pt>
    <dgm:pt modelId="{76294E33-5CBD-4AA8-B9E0-B0644E176631}" type="pres">
      <dgm:prSet presAssocID="{79A16F75-8B23-4275-80B1-6B3334FC0904}" presName="node" presStyleLbl="node1" presStyleIdx="0" presStyleCnt="9">
        <dgm:presLayoutVars>
          <dgm:bulletEnabled val="1"/>
        </dgm:presLayoutVars>
      </dgm:prSet>
      <dgm:spPr/>
    </dgm:pt>
    <dgm:pt modelId="{B1D53E3B-4397-4899-8929-E0E10D08BA18}" type="pres">
      <dgm:prSet presAssocID="{C3BB5CD5-4F48-47D7-8F0B-29F79400B1C2}" presName="sibTrans" presStyleLbl="sibTrans2D1" presStyleIdx="0" presStyleCnt="8"/>
      <dgm:spPr/>
    </dgm:pt>
    <dgm:pt modelId="{1AFB3B85-79E8-4DB9-B374-3DB22B8E798B}" type="pres">
      <dgm:prSet presAssocID="{C3BB5CD5-4F48-47D7-8F0B-29F79400B1C2}" presName="connectorText" presStyleLbl="sibTrans2D1" presStyleIdx="0" presStyleCnt="8"/>
      <dgm:spPr/>
    </dgm:pt>
    <dgm:pt modelId="{C2E4AA4B-5EF5-4D4D-87D0-FCB8590625EF}" type="pres">
      <dgm:prSet presAssocID="{15001818-92D2-48F0-9137-3CE0101D6853}" presName="node" presStyleLbl="node1" presStyleIdx="1" presStyleCnt="9">
        <dgm:presLayoutVars>
          <dgm:bulletEnabled val="1"/>
        </dgm:presLayoutVars>
      </dgm:prSet>
      <dgm:spPr/>
    </dgm:pt>
    <dgm:pt modelId="{CC3AE076-C5B9-41F4-AFF6-4E3FA3268CCA}" type="pres">
      <dgm:prSet presAssocID="{1E2269AC-5EBF-425A-8FC4-D1BEEF53E45C}" presName="sibTrans" presStyleLbl="sibTrans2D1" presStyleIdx="1" presStyleCnt="8"/>
      <dgm:spPr/>
    </dgm:pt>
    <dgm:pt modelId="{369F7AB5-DC88-457B-81CA-2AF55B498939}" type="pres">
      <dgm:prSet presAssocID="{1E2269AC-5EBF-425A-8FC4-D1BEEF53E45C}" presName="connectorText" presStyleLbl="sibTrans2D1" presStyleIdx="1" presStyleCnt="8"/>
      <dgm:spPr/>
    </dgm:pt>
    <dgm:pt modelId="{0FFABF3E-698E-4835-A975-0A7E6019E443}" type="pres">
      <dgm:prSet presAssocID="{E947E0DE-AC85-43FB-BEB4-BC4817F3A939}" presName="node" presStyleLbl="node1" presStyleIdx="2" presStyleCnt="9">
        <dgm:presLayoutVars>
          <dgm:bulletEnabled val="1"/>
        </dgm:presLayoutVars>
      </dgm:prSet>
      <dgm:spPr/>
    </dgm:pt>
    <dgm:pt modelId="{2657FA18-E262-44E7-AD29-2EBD6D5E74D1}" type="pres">
      <dgm:prSet presAssocID="{F4D18063-F546-4BA6-8698-F2ED5F04D15A}" presName="sibTrans" presStyleLbl="sibTrans2D1" presStyleIdx="2" presStyleCnt="8"/>
      <dgm:spPr/>
    </dgm:pt>
    <dgm:pt modelId="{44D0D5F1-F753-48AC-B11E-58823451B471}" type="pres">
      <dgm:prSet presAssocID="{F4D18063-F546-4BA6-8698-F2ED5F04D15A}" presName="connectorText" presStyleLbl="sibTrans2D1" presStyleIdx="2" presStyleCnt="8"/>
      <dgm:spPr/>
    </dgm:pt>
    <dgm:pt modelId="{29C63DF9-69B5-4235-B607-294A8B4C5F23}" type="pres">
      <dgm:prSet presAssocID="{F482BA8E-9843-4C78-9C85-BD1D3067A646}" presName="node" presStyleLbl="node1" presStyleIdx="3" presStyleCnt="9">
        <dgm:presLayoutVars>
          <dgm:bulletEnabled val="1"/>
        </dgm:presLayoutVars>
      </dgm:prSet>
      <dgm:spPr/>
    </dgm:pt>
    <dgm:pt modelId="{5D8EBE9C-0CF5-46EE-8E4C-9BFF57689C86}" type="pres">
      <dgm:prSet presAssocID="{E4346CE4-C15F-4547-B538-4EB594DF1AC8}" presName="sibTrans" presStyleLbl="sibTrans2D1" presStyleIdx="3" presStyleCnt="8"/>
      <dgm:spPr/>
    </dgm:pt>
    <dgm:pt modelId="{FF48B6DC-DCC3-41A0-A4A6-0DC8A2AABF67}" type="pres">
      <dgm:prSet presAssocID="{E4346CE4-C15F-4547-B538-4EB594DF1AC8}" presName="connectorText" presStyleLbl="sibTrans2D1" presStyleIdx="3" presStyleCnt="8"/>
      <dgm:spPr/>
    </dgm:pt>
    <dgm:pt modelId="{9AE42963-D13D-4317-9C68-C4C5C088A5AE}" type="pres">
      <dgm:prSet presAssocID="{E4A516A5-64DE-4ED0-BFDF-57926A976802}" presName="node" presStyleLbl="node1" presStyleIdx="4" presStyleCnt="9">
        <dgm:presLayoutVars>
          <dgm:bulletEnabled val="1"/>
        </dgm:presLayoutVars>
      </dgm:prSet>
      <dgm:spPr/>
    </dgm:pt>
    <dgm:pt modelId="{06F13874-1E46-49F5-921D-2AB2782D436F}" type="pres">
      <dgm:prSet presAssocID="{4CF625D5-6FC8-4B90-ACCE-AAC0D87CDDA4}" presName="sibTrans" presStyleLbl="sibTrans2D1" presStyleIdx="4" presStyleCnt="8"/>
      <dgm:spPr/>
    </dgm:pt>
    <dgm:pt modelId="{C4128DA1-7A7A-4FD5-B10D-AFE292994D72}" type="pres">
      <dgm:prSet presAssocID="{4CF625D5-6FC8-4B90-ACCE-AAC0D87CDDA4}" presName="connectorText" presStyleLbl="sibTrans2D1" presStyleIdx="4" presStyleCnt="8"/>
      <dgm:spPr/>
    </dgm:pt>
    <dgm:pt modelId="{EA202852-7083-4CE4-A188-3B14ADC12DF1}" type="pres">
      <dgm:prSet presAssocID="{0D580A1C-205D-4735-A475-42EC68A1B1D5}" presName="node" presStyleLbl="node1" presStyleIdx="5" presStyleCnt="9">
        <dgm:presLayoutVars>
          <dgm:bulletEnabled val="1"/>
        </dgm:presLayoutVars>
      </dgm:prSet>
      <dgm:spPr/>
    </dgm:pt>
    <dgm:pt modelId="{11BD5D0B-EA9A-43E6-BAAF-07C5FF1813B0}" type="pres">
      <dgm:prSet presAssocID="{5586E082-AE8A-420B-9642-AFC92E754914}" presName="sibTrans" presStyleLbl="sibTrans2D1" presStyleIdx="5" presStyleCnt="8"/>
      <dgm:spPr/>
    </dgm:pt>
    <dgm:pt modelId="{F95902B8-A764-4AD9-804F-30A9275BFED2}" type="pres">
      <dgm:prSet presAssocID="{5586E082-AE8A-420B-9642-AFC92E754914}" presName="connectorText" presStyleLbl="sibTrans2D1" presStyleIdx="5" presStyleCnt="8"/>
      <dgm:spPr/>
    </dgm:pt>
    <dgm:pt modelId="{69C8AD4E-489B-459A-89D9-EB9C84A3A87A}" type="pres">
      <dgm:prSet presAssocID="{21201A09-E67C-476C-BE79-57620874CE18}" presName="node" presStyleLbl="node1" presStyleIdx="6" presStyleCnt="9">
        <dgm:presLayoutVars>
          <dgm:bulletEnabled val="1"/>
        </dgm:presLayoutVars>
      </dgm:prSet>
      <dgm:spPr/>
    </dgm:pt>
    <dgm:pt modelId="{BE29553D-F705-4846-86ED-C4007DF4EC4F}" type="pres">
      <dgm:prSet presAssocID="{C0DA803C-4E2E-43AF-8461-E77A80362546}" presName="sibTrans" presStyleLbl="sibTrans2D1" presStyleIdx="6" presStyleCnt="8"/>
      <dgm:spPr/>
    </dgm:pt>
    <dgm:pt modelId="{6C79C859-DED6-4988-91A2-2261530523BE}" type="pres">
      <dgm:prSet presAssocID="{C0DA803C-4E2E-43AF-8461-E77A80362546}" presName="connectorText" presStyleLbl="sibTrans2D1" presStyleIdx="6" presStyleCnt="8"/>
      <dgm:spPr/>
    </dgm:pt>
    <dgm:pt modelId="{3AB5A8C0-72B3-4EE1-8541-EE20BF317837}" type="pres">
      <dgm:prSet presAssocID="{951A79C5-112B-452D-AF35-C6A6ECB758E4}" presName="node" presStyleLbl="node1" presStyleIdx="7" presStyleCnt="9">
        <dgm:presLayoutVars>
          <dgm:bulletEnabled val="1"/>
        </dgm:presLayoutVars>
      </dgm:prSet>
      <dgm:spPr/>
    </dgm:pt>
    <dgm:pt modelId="{293F83C6-6D9A-4FC5-9CA2-30FE1B1410FC}" type="pres">
      <dgm:prSet presAssocID="{B865754C-25BE-4404-909E-A3FC32349282}" presName="sibTrans" presStyleLbl="sibTrans2D1" presStyleIdx="7" presStyleCnt="8"/>
      <dgm:spPr/>
    </dgm:pt>
    <dgm:pt modelId="{F056B4E2-250A-480A-B590-6411488E5CF8}" type="pres">
      <dgm:prSet presAssocID="{B865754C-25BE-4404-909E-A3FC32349282}" presName="connectorText" presStyleLbl="sibTrans2D1" presStyleIdx="7" presStyleCnt="8"/>
      <dgm:spPr/>
    </dgm:pt>
    <dgm:pt modelId="{71E4715B-BBAB-4876-8DFB-94C9CC138C55}" type="pres">
      <dgm:prSet presAssocID="{15CF3659-7911-4936-9040-3AF653296089}" presName="node" presStyleLbl="node1" presStyleIdx="8" presStyleCnt="9">
        <dgm:presLayoutVars>
          <dgm:bulletEnabled val="1"/>
        </dgm:presLayoutVars>
      </dgm:prSet>
      <dgm:spPr/>
    </dgm:pt>
  </dgm:ptLst>
  <dgm:cxnLst>
    <dgm:cxn modelId="{EA082400-8F92-4175-B590-CBB2B26646DA}" type="presOf" srcId="{15CF3659-7911-4936-9040-3AF653296089}" destId="{71E4715B-BBAB-4876-8DFB-94C9CC138C55}" srcOrd="0" destOrd="0" presId="urn:microsoft.com/office/officeart/2005/8/layout/process5"/>
    <dgm:cxn modelId="{AA89EA17-16EA-456F-873B-31E922D4EAE0}" type="presOf" srcId="{F482BA8E-9843-4C78-9C85-BD1D3067A646}" destId="{29C63DF9-69B5-4235-B607-294A8B4C5F23}" srcOrd="0" destOrd="0" presId="urn:microsoft.com/office/officeart/2005/8/layout/process5"/>
    <dgm:cxn modelId="{205FB91C-E8A7-4D70-A4EA-7617320AA85F}" type="presOf" srcId="{0D580A1C-205D-4735-A475-42EC68A1B1D5}" destId="{EA202852-7083-4CE4-A188-3B14ADC12DF1}" srcOrd="0" destOrd="0" presId="urn:microsoft.com/office/officeart/2005/8/layout/process5"/>
    <dgm:cxn modelId="{B97A3B29-7173-49A6-B802-657D9303CED4}" type="presOf" srcId="{B865754C-25BE-4404-909E-A3FC32349282}" destId="{F056B4E2-250A-480A-B590-6411488E5CF8}" srcOrd="1" destOrd="0" presId="urn:microsoft.com/office/officeart/2005/8/layout/process5"/>
    <dgm:cxn modelId="{D731D929-95AB-474A-A133-60323D410F2E}" type="presOf" srcId="{E4346CE4-C15F-4547-B538-4EB594DF1AC8}" destId="{5D8EBE9C-0CF5-46EE-8E4C-9BFF57689C86}" srcOrd="0" destOrd="0" presId="urn:microsoft.com/office/officeart/2005/8/layout/process5"/>
    <dgm:cxn modelId="{1460AF2A-58D0-48F0-86B6-B5D701A6DC0A}" type="presOf" srcId="{1E2269AC-5EBF-425A-8FC4-D1BEEF53E45C}" destId="{369F7AB5-DC88-457B-81CA-2AF55B498939}" srcOrd="1" destOrd="0" presId="urn:microsoft.com/office/officeart/2005/8/layout/process5"/>
    <dgm:cxn modelId="{E51F6A34-1254-458B-B969-D04B785D3188}" type="presOf" srcId="{E4A516A5-64DE-4ED0-BFDF-57926A976802}" destId="{9AE42963-D13D-4317-9C68-C4C5C088A5AE}" srcOrd="0" destOrd="0" presId="urn:microsoft.com/office/officeart/2005/8/layout/process5"/>
    <dgm:cxn modelId="{7DA9C835-E318-4119-B6A5-6FDC08D438FF}" type="presOf" srcId="{E947E0DE-AC85-43FB-BEB4-BC4817F3A939}" destId="{0FFABF3E-698E-4835-A975-0A7E6019E443}" srcOrd="0" destOrd="0" presId="urn:microsoft.com/office/officeart/2005/8/layout/process5"/>
    <dgm:cxn modelId="{9E312B3A-DA43-4D45-8326-3FCC95EDB49E}" type="presOf" srcId="{C3BB5CD5-4F48-47D7-8F0B-29F79400B1C2}" destId="{1AFB3B85-79E8-4DB9-B374-3DB22B8E798B}" srcOrd="1" destOrd="0" presId="urn:microsoft.com/office/officeart/2005/8/layout/process5"/>
    <dgm:cxn modelId="{7E4B0062-DC63-47B9-B1D8-68F88436C37D}" srcId="{B09877DC-2D5F-4579-9830-022C8B62267D}" destId="{0D580A1C-205D-4735-A475-42EC68A1B1D5}" srcOrd="5" destOrd="0" parTransId="{680334CE-9063-4963-9705-2E57CB04DCA3}" sibTransId="{5586E082-AE8A-420B-9642-AFC92E754914}"/>
    <dgm:cxn modelId="{AAEE1742-F992-450D-BDA9-3590459F2D1D}" type="presOf" srcId="{E4346CE4-C15F-4547-B538-4EB594DF1AC8}" destId="{FF48B6DC-DCC3-41A0-A4A6-0DC8A2AABF67}" srcOrd="1" destOrd="0" presId="urn:microsoft.com/office/officeart/2005/8/layout/process5"/>
    <dgm:cxn modelId="{2BE88F62-1F73-4E77-B2D2-70EB417A61EA}" srcId="{B09877DC-2D5F-4579-9830-022C8B62267D}" destId="{15CF3659-7911-4936-9040-3AF653296089}" srcOrd="8" destOrd="0" parTransId="{AE925228-DA64-4EC3-AFCE-00DCB88B072C}" sibTransId="{58497BF3-F2FA-4297-B995-C9F7540DCE80}"/>
    <dgm:cxn modelId="{CB689243-5C9A-432A-9139-64A68E7CF4B5}" type="presOf" srcId="{4CF625D5-6FC8-4B90-ACCE-AAC0D87CDDA4}" destId="{C4128DA1-7A7A-4FD5-B10D-AFE292994D72}" srcOrd="1" destOrd="0" presId="urn:microsoft.com/office/officeart/2005/8/layout/process5"/>
    <dgm:cxn modelId="{EE323E66-9BC6-4527-9744-67D02DED4B10}" srcId="{B09877DC-2D5F-4579-9830-022C8B62267D}" destId="{21201A09-E67C-476C-BE79-57620874CE18}" srcOrd="6" destOrd="0" parTransId="{BF7F58D9-5FC5-495B-8171-4B441753AD49}" sibTransId="{C0DA803C-4E2E-43AF-8461-E77A80362546}"/>
    <dgm:cxn modelId="{C0528147-CC22-4F81-AD10-30564FF3E2E1}" type="presOf" srcId="{21201A09-E67C-476C-BE79-57620874CE18}" destId="{69C8AD4E-489B-459A-89D9-EB9C84A3A87A}" srcOrd="0" destOrd="0" presId="urn:microsoft.com/office/officeart/2005/8/layout/process5"/>
    <dgm:cxn modelId="{2A5B0E6B-F5E6-4FDA-8FE4-7BE559A42836}" type="presOf" srcId="{C0DA803C-4E2E-43AF-8461-E77A80362546}" destId="{6C79C859-DED6-4988-91A2-2261530523BE}" srcOrd="1" destOrd="0" presId="urn:microsoft.com/office/officeart/2005/8/layout/process5"/>
    <dgm:cxn modelId="{F5C8206C-AA59-4F14-A2CA-1D6DB6CE2F9F}" type="presOf" srcId="{5586E082-AE8A-420B-9642-AFC92E754914}" destId="{11BD5D0B-EA9A-43E6-BAAF-07C5FF1813B0}" srcOrd="0" destOrd="0" presId="urn:microsoft.com/office/officeart/2005/8/layout/process5"/>
    <dgm:cxn modelId="{DFFA736C-B7C6-4D5B-8789-D1C295CE0054}" srcId="{B09877DC-2D5F-4579-9830-022C8B62267D}" destId="{E4A516A5-64DE-4ED0-BFDF-57926A976802}" srcOrd="4" destOrd="0" parTransId="{2F72694E-5439-4660-BD2C-3A5E71B918B8}" sibTransId="{4CF625D5-6FC8-4B90-ACCE-AAC0D87CDDA4}"/>
    <dgm:cxn modelId="{040F3455-5A69-498D-8267-17957F6FED0B}" type="presOf" srcId="{F4D18063-F546-4BA6-8698-F2ED5F04D15A}" destId="{44D0D5F1-F753-48AC-B11E-58823451B471}" srcOrd="1" destOrd="0" presId="urn:microsoft.com/office/officeart/2005/8/layout/process5"/>
    <dgm:cxn modelId="{B2E99F7E-4439-495B-A74E-3E8D0381B04E}" type="presOf" srcId="{15001818-92D2-48F0-9137-3CE0101D6853}" destId="{C2E4AA4B-5EF5-4D4D-87D0-FCB8590625EF}" srcOrd="0" destOrd="0" presId="urn:microsoft.com/office/officeart/2005/8/layout/process5"/>
    <dgm:cxn modelId="{D6D76980-5657-41D6-98A0-41D5B620CA52}" srcId="{B09877DC-2D5F-4579-9830-022C8B62267D}" destId="{E947E0DE-AC85-43FB-BEB4-BC4817F3A939}" srcOrd="2" destOrd="0" parTransId="{0DF7248E-5EE8-4A4A-B9D7-0BC851EDEC17}" sibTransId="{F4D18063-F546-4BA6-8698-F2ED5F04D15A}"/>
    <dgm:cxn modelId="{2FE5A682-05F3-439C-AF51-16D930A586B3}" type="presOf" srcId="{1E2269AC-5EBF-425A-8FC4-D1BEEF53E45C}" destId="{CC3AE076-C5B9-41F4-AFF6-4E3FA3268CCA}" srcOrd="0" destOrd="0" presId="urn:microsoft.com/office/officeart/2005/8/layout/process5"/>
    <dgm:cxn modelId="{DAABCA8D-E124-43AA-8053-2E6984BE891F}" srcId="{B09877DC-2D5F-4579-9830-022C8B62267D}" destId="{951A79C5-112B-452D-AF35-C6A6ECB758E4}" srcOrd="7" destOrd="0" parTransId="{5E8252E2-135F-4609-8ED6-98222F5D74CB}" sibTransId="{B865754C-25BE-4404-909E-A3FC32349282}"/>
    <dgm:cxn modelId="{D304BD94-A21C-4983-AEAC-592534333BF2}" type="presOf" srcId="{B09877DC-2D5F-4579-9830-022C8B62267D}" destId="{097535F2-482E-4106-94AE-6384BFD426CE}" srcOrd="0" destOrd="0" presId="urn:microsoft.com/office/officeart/2005/8/layout/process5"/>
    <dgm:cxn modelId="{82326D9F-754E-4053-990E-F7C72DDC9108}" type="presOf" srcId="{4CF625D5-6FC8-4B90-ACCE-AAC0D87CDDA4}" destId="{06F13874-1E46-49F5-921D-2AB2782D436F}" srcOrd="0" destOrd="0" presId="urn:microsoft.com/office/officeart/2005/8/layout/process5"/>
    <dgm:cxn modelId="{757AC9A1-80C8-46BD-9759-C91D269A87EB}" srcId="{B09877DC-2D5F-4579-9830-022C8B62267D}" destId="{F482BA8E-9843-4C78-9C85-BD1D3067A646}" srcOrd="3" destOrd="0" parTransId="{5AE930AA-7FFD-48AD-A4FF-B4DFA687B49E}" sibTransId="{E4346CE4-C15F-4547-B538-4EB594DF1AC8}"/>
    <dgm:cxn modelId="{12752FA3-08A7-4E4E-85AC-FAA895FA9751}" type="presOf" srcId="{C3BB5CD5-4F48-47D7-8F0B-29F79400B1C2}" destId="{B1D53E3B-4397-4899-8929-E0E10D08BA18}" srcOrd="0" destOrd="0" presId="urn:microsoft.com/office/officeart/2005/8/layout/process5"/>
    <dgm:cxn modelId="{543100AC-6CDF-4388-BB89-AFEE8489CB80}" type="presOf" srcId="{F4D18063-F546-4BA6-8698-F2ED5F04D15A}" destId="{2657FA18-E262-44E7-AD29-2EBD6D5E74D1}" srcOrd="0" destOrd="0" presId="urn:microsoft.com/office/officeart/2005/8/layout/process5"/>
    <dgm:cxn modelId="{306C4FB5-7F09-4179-BD2A-061CF7B1EFCD}" type="presOf" srcId="{951A79C5-112B-452D-AF35-C6A6ECB758E4}" destId="{3AB5A8C0-72B3-4EE1-8541-EE20BF317837}" srcOrd="0" destOrd="0" presId="urn:microsoft.com/office/officeart/2005/8/layout/process5"/>
    <dgm:cxn modelId="{9B0B95B7-EAFF-49CB-9AFE-1E1203B0506C}" srcId="{B09877DC-2D5F-4579-9830-022C8B62267D}" destId="{15001818-92D2-48F0-9137-3CE0101D6853}" srcOrd="1" destOrd="0" parTransId="{CC69B83B-18FF-436E-9EED-AB5505B4F89E}" sibTransId="{1E2269AC-5EBF-425A-8FC4-D1BEEF53E45C}"/>
    <dgm:cxn modelId="{41A073C4-6F6C-446C-BC3D-3C7C1FF33BCD}" type="presOf" srcId="{C0DA803C-4E2E-43AF-8461-E77A80362546}" destId="{BE29553D-F705-4846-86ED-C4007DF4EC4F}" srcOrd="0" destOrd="0" presId="urn:microsoft.com/office/officeart/2005/8/layout/process5"/>
    <dgm:cxn modelId="{44D31DCA-69BC-4980-8847-1AEF2A87705C}" type="presOf" srcId="{B865754C-25BE-4404-909E-A3FC32349282}" destId="{293F83C6-6D9A-4FC5-9CA2-30FE1B1410FC}" srcOrd="0" destOrd="0" presId="urn:microsoft.com/office/officeart/2005/8/layout/process5"/>
    <dgm:cxn modelId="{999B54DB-ACD7-497A-99D0-E5BD8922D068}" srcId="{B09877DC-2D5F-4579-9830-022C8B62267D}" destId="{79A16F75-8B23-4275-80B1-6B3334FC0904}" srcOrd="0" destOrd="0" parTransId="{5E94444D-081A-4120-B9E8-E498C79DF4F2}" sibTransId="{C3BB5CD5-4F48-47D7-8F0B-29F79400B1C2}"/>
    <dgm:cxn modelId="{F43C9DDB-F71D-423B-937B-8F809831EDA6}" type="presOf" srcId="{79A16F75-8B23-4275-80B1-6B3334FC0904}" destId="{76294E33-5CBD-4AA8-B9E0-B0644E176631}" srcOrd="0" destOrd="0" presId="urn:microsoft.com/office/officeart/2005/8/layout/process5"/>
    <dgm:cxn modelId="{4D62B3FA-5921-46FD-BF16-A1135ADA2A22}" type="presOf" srcId="{5586E082-AE8A-420B-9642-AFC92E754914}" destId="{F95902B8-A764-4AD9-804F-30A9275BFED2}" srcOrd="1" destOrd="0" presId="urn:microsoft.com/office/officeart/2005/8/layout/process5"/>
    <dgm:cxn modelId="{360D8CCF-FC74-461D-AF74-CB3621BDCA01}" type="presParOf" srcId="{097535F2-482E-4106-94AE-6384BFD426CE}" destId="{76294E33-5CBD-4AA8-B9E0-B0644E176631}" srcOrd="0" destOrd="0" presId="urn:microsoft.com/office/officeart/2005/8/layout/process5"/>
    <dgm:cxn modelId="{350859AC-7C7A-4FA7-AB2F-B21D725CB6F2}" type="presParOf" srcId="{097535F2-482E-4106-94AE-6384BFD426CE}" destId="{B1D53E3B-4397-4899-8929-E0E10D08BA18}" srcOrd="1" destOrd="0" presId="urn:microsoft.com/office/officeart/2005/8/layout/process5"/>
    <dgm:cxn modelId="{DA632534-8439-4937-B882-0FF1F4CF8814}" type="presParOf" srcId="{B1D53E3B-4397-4899-8929-E0E10D08BA18}" destId="{1AFB3B85-79E8-4DB9-B374-3DB22B8E798B}" srcOrd="0" destOrd="0" presId="urn:microsoft.com/office/officeart/2005/8/layout/process5"/>
    <dgm:cxn modelId="{B39E1D0A-C74C-441C-A6A2-D6F341C5846F}" type="presParOf" srcId="{097535F2-482E-4106-94AE-6384BFD426CE}" destId="{C2E4AA4B-5EF5-4D4D-87D0-FCB8590625EF}" srcOrd="2" destOrd="0" presId="urn:microsoft.com/office/officeart/2005/8/layout/process5"/>
    <dgm:cxn modelId="{1F32EAC4-898C-4C25-8CCE-4219709F8B11}" type="presParOf" srcId="{097535F2-482E-4106-94AE-6384BFD426CE}" destId="{CC3AE076-C5B9-41F4-AFF6-4E3FA3268CCA}" srcOrd="3" destOrd="0" presId="urn:microsoft.com/office/officeart/2005/8/layout/process5"/>
    <dgm:cxn modelId="{3B05FBC4-89D6-4BD0-8803-0D1EE39DF3E5}" type="presParOf" srcId="{CC3AE076-C5B9-41F4-AFF6-4E3FA3268CCA}" destId="{369F7AB5-DC88-457B-81CA-2AF55B498939}" srcOrd="0" destOrd="0" presId="urn:microsoft.com/office/officeart/2005/8/layout/process5"/>
    <dgm:cxn modelId="{D231F6C2-C0B0-4106-8F3F-9EABD0232857}" type="presParOf" srcId="{097535F2-482E-4106-94AE-6384BFD426CE}" destId="{0FFABF3E-698E-4835-A975-0A7E6019E443}" srcOrd="4" destOrd="0" presId="urn:microsoft.com/office/officeart/2005/8/layout/process5"/>
    <dgm:cxn modelId="{0A44AF6C-C63F-4DD3-AF3D-054E288A6164}" type="presParOf" srcId="{097535F2-482E-4106-94AE-6384BFD426CE}" destId="{2657FA18-E262-44E7-AD29-2EBD6D5E74D1}" srcOrd="5" destOrd="0" presId="urn:microsoft.com/office/officeart/2005/8/layout/process5"/>
    <dgm:cxn modelId="{6721BEBD-A907-4165-967A-1869B32FDC55}" type="presParOf" srcId="{2657FA18-E262-44E7-AD29-2EBD6D5E74D1}" destId="{44D0D5F1-F753-48AC-B11E-58823451B471}" srcOrd="0" destOrd="0" presId="urn:microsoft.com/office/officeart/2005/8/layout/process5"/>
    <dgm:cxn modelId="{2125BEC0-B25F-465C-AB21-031C4EF08879}" type="presParOf" srcId="{097535F2-482E-4106-94AE-6384BFD426CE}" destId="{29C63DF9-69B5-4235-B607-294A8B4C5F23}" srcOrd="6" destOrd="0" presId="urn:microsoft.com/office/officeart/2005/8/layout/process5"/>
    <dgm:cxn modelId="{A2322C7B-BF47-4B0B-B13D-43F0406AFFD5}" type="presParOf" srcId="{097535F2-482E-4106-94AE-6384BFD426CE}" destId="{5D8EBE9C-0CF5-46EE-8E4C-9BFF57689C86}" srcOrd="7" destOrd="0" presId="urn:microsoft.com/office/officeart/2005/8/layout/process5"/>
    <dgm:cxn modelId="{F58D92EE-2632-4690-851E-868E7A615049}" type="presParOf" srcId="{5D8EBE9C-0CF5-46EE-8E4C-9BFF57689C86}" destId="{FF48B6DC-DCC3-41A0-A4A6-0DC8A2AABF67}" srcOrd="0" destOrd="0" presId="urn:microsoft.com/office/officeart/2005/8/layout/process5"/>
    <dgm:cxn modelId="{C0B07BAE-76C6-43B3-B664-8DA19D7194E3}" type="presParOf" srcId="{097535F2-482E-4106-94AE-6384BFD426CE}" destId="{9AE42963-D13D-4317-9C68-C4C5C088A5AE}" srcOrd="8" destOrd="0" presId="urn:microsoft.com/office/officeart/2005/8/layout/process5"/>
    <dgm:cxn modelId="{09C25B5E-10BB-4126-898F-E9D5C3290034}" type="presParOf" srcId="{097535F2-482E-4106-94AE-6384BFD426CE}" destId="{06F13874-1E46-49F5-921D-2AB2782D436F}" srcOrd="9" destOrd="0" presId="urn:microsoft.com/office/officeart/2005/8/layout/process5"/>
    <dgm:cxn modelId="{442DBA29-BDEE-4035-B1E5-B1D7106BCDD5}" type="presParOf" srcId="{06F13874-1E46-49F5-921D-2AB2782D436F}" destId="{C4128DA1-7A7A-4FD5-B10D-AFE292994D72}" srcOrd="0" destOrd="0" presId="urn:microsoft.com/office/officeart/2005/8/layout/process5"/>
    <dgm:cxn modelId="{6217B0C7-6540-46B9-AE41-607232A74CAD}" type="presParOf" srcId="{097535F2-482E-4106-94AE-6384BFD426CE}" destId="{EA202852-7083-4CE4-A188-3B14ADC12DF1}" srcOrd="10" destOrd="0" presId="urn:microsoft.com/office/officeart/2005/8/layout/process5"/>
    <dgm:cxn modelId="{7C9BC4F4-BA13-4870-BDB2-285DCF376F3D}" type="presParOf" srcId="{097535F2-482E-4106-94AE-6384BFD426CE}" destId="{11BD5D0B-EA9A-43E6-BAAF-07C5FF1813B0}" srcOrd="11" destOrd="0" presId="urn:microsoft.com/office/officeart/2005/8/layout/process5"/>
    <dgm:cxn modelId="{80966F05-EE30-422F-A977-B4C791E456E7}" type="presParOf" srcId="{11BD5D0B-EA9A-43E6-BAAF-07C5FF1813B0}" destId="{F95902B8-A764-4AD9-804F-30A9275BFED2}" srcOrd="0" destOrd="0" presId="urn:microsoft.com/office/officeart/2005/8/layout/process5"/>
    <dgm:cxn modelId="{2B244F58-13AA-42E3-8B25-0F5D309042BD}" type="presParOf" srcId="{097535F2-482E-4106-94AE-6384BFD426CE}" destId="{69C8AD4E-489B-459A-89D9-EB9C84A3A87A}" srcOrd="12" destOrd="0" presId="urn:microsoft.com/office/officeart/2005/8/layout/process5"/>
    <dgm:cxn modelId="{8F01927A-26D4-42C6-9FD1-87A063E4BD03}" type="presParOf" srcId="{097535F2-482E-4106-94AE-6384BFD426CE}" destId="{BE29553D-F705-4846-86ED-C4007DF4EC4F}" srcOrd="13" destOrd="0" presId="urn:microsoft.com/office/officeart/2005/8/layout/process5"/>
    <dgm:cxn modelId="{DE55ADB6-463B-42DB-9C87-4105041017A8}" type="presParOf" srcId="{BE29553D-F705-4846-86ED-C4007DF4EC4F}" destId="{6C79C859-DED6-4988-91A2-2261530523BE}" srcOrd="0" destOrd="0" presId="urn:microsoft.com/office/officeart/2005/8/layout/process5"/>
    <dgm:cxn modelId="{B65D64DE-C671-4E5E-9DF9-F441A2EC1BDD}" type="presParOf" srcId="{097535F2-482E-4106-94AE-6384BFD426CE}" destId="{3AB5A8C0-72B3-4EE1-8541-EE20BF317837}" srcOrd="14" destOrd="0" presId="urn:microsoft.com/office/officeart/2005/8/layout/process5"/>
    <dgm:cxn modelId="{DBAE84A8-9F41-411E-9AC4-82E8E23967AD}" type="presParOf" srcId="{097535F2-482E-4106-94AE-6384BFD426CE}" destId="{293F83C6-6D9A-4FC5-9CA2-30FE1B1410FC}" srcOrd="15" destOrd="0" presId="urn:microsoft.com/office/officeart/2005/8/layout/process5"/>
    <dgm:cxn modelId="{290897C5-493F-43B8-956B-6C624F732B71}" type="presParOf" srcId="{293F83C6-6D9A-4FC5-9CA2-30FE1B1410FC}" destId="{F056B4E2-250A-480A-B590-6411488E5CF8}" srcOrd="0" destOrd="0" presId="urn:microsoft.com/office/officeart/2005/8/layout/process5"/>
    <dgm:cxn modelId="{B3A624A8-AEC5-472D-9F36-D1CC906AB8F7}" type="presParOf" srcId="{097535F2-482E-4106-94AE-6384BFD426CE}" destId="{71E4715B-BBAB-4876-8DFB-94C9CC138C55}" srcOrd="16" destOrd="0" presId="urn:microsoft.com/office/officeart/2005/8/layout/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931C854-D7A7-4BA2-A2FA-D9734409C45F}" type="doc">
      <dgm:prSet loTypeId="urn:microsoft.com/office/officeart/2005/8/layout/hierarchy6" loCatId="hierarchy" qsTypeId="urn:microsoft.com/office/officeart/2005/8/quickstyle/3d3" qsCatId="3D" csTypeId="urn:microsoft.com/office/officeart/2005/8/colors/accent0_2" csCatId="mainScheme" phldr="1"/>
      <dgm:spPr/>
      <dgm:t>
        <a:bodyPr/>
        <a:lstStyle/>
        <a:p>
          <a:endParaRPr lang="en-IN"/>
        </a:p>
      </dgm:t>
    </dgm:pt>
    <dgm:pt modelId="{AD47523A-C635-4721-AF08-DCBE52357BBB}">
      <dgm:prSet phldrT="[Text]"/>
      <dgm:spPr/>
      <dgm:t>
        <a:bodyPr/>
        <a:lstStyle/>
        <a:p>
          <a:r>
            <a:rPr lang="en-IN"/>
            <a:t>Centrifugation</a:t>
          </a:r>
        </a:p>
      </dgm:t>
    </dgm:pt>
    <dgm:pt modelId="{810A0D90-24F1-49E0-8C7C-891D1353EEE7}" type="parTrans" cxnId="{60D98FA4-9EE5-400A-BDBA-03EE5C678B0A}">
      <dgm:prSet/>
      <dgm:spPr/>
      <dgm:t>
        <a:bodyPr/>
        <a:lstStyle/>
        <a:p>
          <a:endParaRPr lang="en-IN"/>
        </a:p>
      </dgm:t>
    </dgm:pt>
    <dgm:pt modelId="{C9FAB243-51F6-47F4-9223-E305DBAAB74F}" type="sibTrans" cxnId="{60D98FA4-9EE5-400A-BDBA-03EE5C678B0A}">
      <dgm:prSet/>
      <dgm:spPr/>
      <dgm:t>
        <a:bodyPr/>
        <a:lstStyle/>
        <a:p>
          <a:endParaRPr lang="en-IN"/>
        </a:p>
      </dgm:t>
    </dgm:pt>
    <dgm:pt modelId="{D5DB786C-EF55-4A2E-80BC-8899DE4A2866}">
      <dgm:prSet phldrT="[Text]"/>
      <dgm:spPr/>
      <dgm:t>
        <a:bodyPr/>
        <a:lstStyle/>
        <a:p>
          <a:r>
            <a:rPr lang="en-IN"/>
            <a:t>Extracellurar Product</a:t>
          </a:r>
        </a:p>
      </dgm:t>
    </dgm:pt>
    <dgm:pt modelId="{C485ECAF-EBFD-43E1-8C54-B8BA7622BBD6}" type="parTrans" cxnId="{004A8700-672B-44E8-BFFB-CEED377E0CC6}">
      <dgm:prSet/>
      <dgm:spPr/>
      <dgm:t>
        <a:bodyPr/>
        <a:lstStyle/>
        <a:p>
          <a:endParaRPr lang="en-IN"/>
        </a:p>
      </dgm:t>
    </dgm:pt>
    <dgm:pt modelId="{06808203-1BCB-494F-80FE-99BF441672CE}" type="sibTrans" cxnId="{004A8700-672B-44E8-BFFB-CEED377E0CC6}">
      <dgm:prSet/>
      <dgm:spPr/>
      <dgm:t>
        <a:bodyPr/>
        <a:lstStyle/>
        <a:p>
          <a:endParaRPr lang="en-IN"/>
        </a:p>
      </dgm:t>
    </dgm:pt>
    <dgm:pt modelId="{B802C9EB-B749-474D-9231-EDFED24B1C34}">
      <dgm:prSet/>
      <dgm:spPr/>
      <dgm:t>
        <a:bodyPr/>
        <a:lstStyle/>
        <a:p>
          <a:r>
            <a:rPr lang="en-IN"/>
            <a:t>Cell Distruption</a:t>
          </a:r>
        </a:p>
      </dgm:t>
    </dgm:pt>
    <dgm:pt modelId="{BBEBD5B3-CE6A-4D38-A5C1-0E28797B83DD}" type="parTrans" cxnId="{F6F29F81-D0AE-4EDC-902F-7CDBA4867CB2}">
      <dgm:prSet/>
      <dgm:spPr/>
      <dgm:t>
        <a:bodyPr/>
        <a:lstStyle/>
        <a:p>
          <a:endParaRPr lang="en-IN"/>
        </a:p>
      </dgm:t>
    </dgm:pt>
    <dgm:pt modelId="{A3332D3C-A046-4C9D-A428-41F61B84C4DA}" type="sibTrans" cxnId="{F6F29F81-D0AE-4EDC-902F-7CDBA4867CB2}">
      <dgm:prSet/>
      <dgm:spPr/>
      <dgm:t>
        <a:bodyPr/>
        <a:lstStyle/>
        <a:p>
          <a:endParaRPr lang="en-IN"/>
        </a:p>
      </dgm:t>
    </dgm:pt>
    <dgm:pt modelId="{38E24E2C-D56C-4124-AE53-DB1B7EBD7062}">
      <dgm:prSet/>
      <dgm:spPr/>
      <dgm:t>
        <a:bodyPr/>
        <a:lstStyle/>
        <a:p>
          <a:r>
            <a:rPr lang="en-IN"/>
            <a:t>Fermentation</a:t>
          </a:r>
        </a:p>
      </dgm:t>
    </dgm:pt>
    <dgm:pt modelId="{0F4002BF-9D2A-47F1-9BE2-5331B6FE231F}" type="parTrans" cxnId="{4CDF03C4-81D3-478E-9887-79A663EA5315}">
      <dgm:prSet/>
      <dgm:spPr/>
      <dgm:t>
        <a:bodyPr/>
        <a:lstStyle/>
        <a:p>
          <a:endParaRPr lang="en-IN"/>
        </a:p>
      </dgm:t>
    </dgm:pt>
    <dgm:pt modelId="{AD3C6925-7765-4AA2-AC5E-55A483932BCB}" type="sibTrans" cxnId="{4CDF03C4-81D3-478E-9887-79A663EA5315}">
      <dgm:prSet/>
      <dgm:spPr/>
      <dgm:t>
        <a:bodyPr/>
        <a:lstStyle/>
        <a:p>
          <a:endParaRPr lang="en-IN"/>
        </a:p>
      </dgm:t>
    </dgm:pt>
    <dgm:pt modelId="{932AAFE8-CEC3-42F8-96EB-DE92CAECF472}">
      <dgm:prSet phldrT="[Text]"/>
      <dgm:spPr/>
      <dgm:t>
        <a:bodyPr/>
        <a:lstStyle/>
        <a:p>
          <a:r>
            <a:rPr lang="en-IN"/>
            <a:t>Microorganism Source</a:t>
          </a:r>
        </a:p>
      </dgm:t>
    </dgm:pt>
    <dgm:pt modelId="{77DF9D34-F1EF-4F2B-83AB-EE7329FA86C5}" type="parTrans" cxnId="{F64F2E5E-413D-4323-B14D-6826C12757EC}">
      <dgm:prSet/>
      <dgm:spPr/>
      <dgm:t>
        <a:bodyPr/>
        <a:lstStyle/>
        <a:p>
          <a:endParaRPr lang="en-IN"/>
        </a:p>
      </dgm:t>
    </dgm:pt>
    <dgm:pt modelId="{178319D7-514A-4B21-8787-F0FBA68AF38B}" type="sibTrans" cxnId="{F64F2E5E-413D-4323-B14D-6826C12757EC}">
      <dgm:prSet/>
      <dgm:spPr/>
      <dgm:t>
        <a:bodyPr/>
        <a:lstStyle/>
        <a:p>
          <a:endParaRPr lang="en-IN"/>
        </a:p>
      </dgm:t>
    </dgm:pt>
    <dgm:pt modelId="{5951C556-138D-4E68-8762-9A66EAB184E9}">
      <dgm:prSet/>
      <dgm:spPr/>
      <dgm:t>
        <a:bodyPr/>
        <a:lstStyle/>
        <a:p>
          <a:r>
            <a:rPr lang="en-IN"/>
            <a:t>Ion Exchange Chromatography</a:t>
          </a:r>
        </a:p>
      </dgm:t>
    </dgm:pt>
    <dgm:pt modelId="{05778B3C-B9DB-4D86-A656-61E6C9967766}" type="parTrans" cxnId="{DABBB864-A78B-4C71-9380-8655B8FA55B4}">
      <dgm:prSet/>
      <dgm:spPr/>
      <dgm:t>
        <a:bodyPr/>
        <a:lstStyle/>
        <a:p>
          <a:endParaRPr lang="en-IN"/>
        </a:p>
      </dgm:t>
    </dgm:pt>
    <dgm:pt modelId="{62D5B433-9229-4875-80CF-67A9AC459292}" type="sibTrans" cxnId="{DABBB864-A78B-4C71-9380-8655B8FA55B4}">
      <dgm:prSet/>
      <dgm:spPr/>
      <dgm:t>
        <a:bodyPr/>
        <a:lstStyle/>
        <a:p>
          <a:endParaRPr lang="en-IN"/>
        </a:p>
      </dgm:t>
    </dgm:pt>
    <dgm:pt modelId="{ACADB5B6-C03B-4509-9D1F-B135E37F3CCA}">
      <dgm:prSet/>
      <dgm:spPr/>
      <dgm:t>
        <a:bodyPr/>
        <a:lstStyle/>
        <a:p>
          <a:r>
            <a:rPr lang="en-IN"/>
            <a:t>Intracellurar Product</a:t>
          </a:r>
        </a:p>
      </dgm:t>
    </dgm:pt>
    <dgm:pt modelId="{B6B91B8C-B693-4403-B8C8-5C7B9906539A}" type="parTrans" cxnId="{72741A35-7E62-4195-BE79-572BCCD46A74}">
      <dgm:prSet/>
      <dgm:spPr/>
      <dgm:t>
        <a:bodyPr/>
        <a:lstStyle/>
        <a:p>
          <a:endParaRPr lang="en-IN"/>
        </a:p>
      </dgm:t>
    </dgm:pt>
    <dgm:pt modelId="{C7E789D5-8ED7-4262-9648-6456741B99D5}" type="sibTrans" cxnId="{72741A35-7E62-4195-BE79-572BCCD46A74}">
      <dgm:prSet/>
      <dgm:spPr/>
      <dgm:t>
        <a:bodyPr/>
        <a:lstStyle/>
        <a:p>
          <a:endParaRPr lang="en-IN"/>
        </a:p>
      </dgm:t>
    </dgm:pt>
    <dgm:pt modelId="{416D2FC1-2A67-4FD5-9A9D-7E71A6BA6579}">
      <dgm:prSet/>
      <dgm:spPr/>
      <dgm:t>
        <a:bodyPr/>
        <a:lstStyle/>
        <a:p>
          <a:r>
            <a:rPr lang="en-IN"/>
            <a:t>Final Product Transglutaminase</a:t>
          </a:r>
        </a:p>
      </dgm:t>
    </dgm:pt>
    <dgm:pt modelId="{9835DB8C-BB13-4C2E-9B47-8358FBEF032B}" type="parTrans" cxnId="{16050EA3-4FA2-4629-8E7A-F7608B81744D}">
      <dgm:prSet/>
      <dgm:spPr/>
      <dgm:t>
        <a:bodyPr/>
        <a:lstStyle/>
        <a:p>
          <a:endParaRPr lang="en-IN"/>
        </a:p>
      </dgm:t>
    </dgm:pt>
    <dgm:pt modelId="{A42AD17B-65F1-4466-8819-D3A71909227E}" type="sibTrans" cxnId="{16050EA3-4FA2-4629-8E7A-F7608B81744D}">
      <dgm:prSet/>
      <dgm:spPr/>
      <dgm:t>
        <a:bodyPr/>
        <a:lstStyle/>
        <a:p>
          <a:endParaRPr lang="en-IN"/>
        </a:p>
      </dgm:t>
    </dgm:pt>
    <dgm:pt modelId="{747A67EA-E92E-46F3-84F4-ABC2F16C13F9}">
      <dgm:prSet/>
      <dgm:spPr/>
      <dgm:t>
        <a:bodyPr/>
        <a:lstStyle/>
        <a:p>
          <a:r>
            <a:rPr lang="en-IN"/>
            <a:t>Ultra-Filtration</a:t>
          </a:r>
        </a:p>
      </dgm:t>
    </dgm:pt>
    <dgm:pt modelId="{7E328F27-EC41-4562-A240-AE79F9B62D35}" type="parTrans" cxnId="{9D9B1173-BA4A-4DF2-9A46-88E52A075F1A}">
      <dgm:prSet/>
      <dgm:spPr/>
      <dgm:t>
        <a:bodyPr/>
        <a:lstStyle/>
        <a:p>
          <a:endParaRPr lang="en-IN"/>
        </a:p>
      </dgm:t>
    </dgm:pt>
    <dgm:pt modelId="{12F6E90D-E810-40A8-B0BD-F0DBBD074C87}" type="sibTrans" cxnId="{9D9B1173-BA4A-4DF2-9A46-88E52A075F1A}">
      <dgm:prSet/>
      <dgm:spPr/>
      <dgm:t>
        <a:bodyPr/>
        <a:lstStyle/>
        <a:p>
          <a:endParaRPr lang="en-IN"/>
        </a:p>
      </dgm:t>
    </dgm:pt>
    <dgm:pt modelId="{17EEF21D-D8A3-4434-B294-8A50513636D5}">
      <dgm:prSet/>
      <dgm:spPr/>
      <dgm:t>
        <a:bodyPr/>
        <a:lstStyle/>
        <a:p>
          <a:r>
            <a:rPr lang="en-IN"/>
            <a:t>Ion Exchange Chromatography</a:t>
          </a:r>
        </a:p>
      </dgm:t>
    </dgm:pt>
    <dgm:pt modelId="{91F817B4-7114-4245-92DA-04164CCD2C68}" type="parTrans" cxnId="{D018F1EC-6222-4539-92B0-9CE31402FF20}">
      <dgm:prSet/>
      <dgm:spPr/>
      <dgm:t>
        <a:bodyPr/>
        <a:lstStyle/>
        <a:p>
          <a:endParaRPr lang="en-IN"/>
        </a:p>
      </dgm:t>
    </dgm:pt>
    <dgm:pt modelId="{AD5DE54C-9245-4CEA-A2D2-5A7582C4AC1C}" type="sibTrans" cxnId="{D018F1EC-6222-4539-92B0-9CE31402FF20}">
      <dgm:prSet/>
      <dgm:spPr/>
      <dgm:t>
        <a:bodyPr/>
        <a:lstStyle/>
        <a:p>
          <a:endParaRPr lang="en-IN"/>
        </a:p>
      </dgm:t>
    </dgm:pt>
    <dgm:pt modelId="{F3A8A56F-D767-439F-9EDD-53903EB67616}">
      <dgm:prSet/>
      <dgm:spPr/>
      <dgm:t>
        <a:bodyPr/>
        <a:lstStyle/>
        <a:p>
          <a:r>
            <a:rPr lang="en-IN"/>
            <a:t>Gell Filtration</a:t>
          </a:r>
        </a:p>
      </dgm:t>
    </dgm:pt>
    <dgm:pt modelId="{2EFC3F17-AD31-42B2-8FCA-90DC003686DC}" type="parTrans" cxnId="{4E03FECA-0747-4CE6-AD1A-E4FA442458A4}">
      <dgm:prSet/>
      <dgm:spPr/>
      <dgm:t>
        <a:bodyPr/>
        <a:lstStyle/>
        <a:p>
          <a:endParaRPr lang="en-IN"/>
        </a:p>
      </dgm:t>
    </dgm:pt>
    <dgm:pt modelId="{71CFBC5E-B5F3-4ED2-B74A-79AC0ED01F23}" type="sibTrans" cxnId="{4E03FECA-0747-4CE6-AD1A-E4FA442458A4}">
      <dgm:prSet/>
      <dgm:spPr/>
      <dgm:t>
        <a:bodyPr/>
        <a:lstStyle/>
        <a:p>
          <a:endParaRPr lang="en-IN"/>
        </a:p>
      </dgm:t>
    </dgm:pt>
    <dgm:pt modelId="{FADA7069-23E8-4050-BCCB-9CBF8A5BF8D6}">
      <dgm:prSet/>
      <dgm:spPr/>
      <dgm:t>
        <a:bodyPr/>
        <a:lstStyle/>
        <a:p>
          <a:r>
            <a:rPr lang="en-IN"/>
            <a:t>Final Product Transglutaminase</a:t>
          </a:r>
        </a:p>
      </dgm:t>
    </dgm:pt>
    <dgm:pt modelId="{EB465BC2-8EDE-4152-854A-396EEA914CE9}" type="parTrans" cxnId="{2886E1A7-7466-425B-BD04-6F767676E9CC}">
      <dgm:prSet/>
      <dgm:spPr/>
      <dgm:t>
        <a:bodyPr/>
        <a:lstStyle/>
        <a:p>
          <a:endParaRPr lang="en-IN"/>
        </a:p>
      </dgm:t>
    </dgm:pt>
    <dgm:pt modelId="{495B31D3-27B3-49CF-866E-17A26047DD79}" type="sibTrans" cxnId="{2886E1A7-7466-425B-BD04-6F767676E9CC}">
      <dgm:prSet/>
      <dgm:spPr/>
      <dgm:t>
        <a:bodyPr/>
        <a:lstStyle/>
        <a:p>
          <a:endParaRPr lang="en-IN"/>
        </a:p>
      </dgm:t>
    </dgm:pt>
    <dgm:pt modelId="{EF7DF12B-80F7-44B0-A65A-577EE3CA8B42}" type="pres">
      <dgm:prSet presAssocID="{4931C854-D7A7-4BA2-A2FA-D9734409C45F}" presName="mainComposite" presStyleCnt="0">
        <dgm:presLayoutVars>
          <dgm:chPref val="1"/>
          <dgm:dir/>
          <dgm:animOne val="branch"/>
          <dgm:animLvl val="lvl"/>
          <dgm:resizeHandles val="exact"/>
        </dgm:presLayoutVars>
      </dgm:prSet>
      <dgm:spPr/>
    </dgm:pt>
    <dgm:pt modelId="{24B99A59-C23B-4703-8B32-BB7EE5FF100F}" type="pres">
      <dgm:prSet presAssocID="{4931C854-D7A7-4BA2-A2FA-D9734409C45F}" presName="hierFlow" presStyleCnt="0"/>
      <dgm:spPr/>
    </dgm:pt>
    <dgm:pt modelId="{89089704-4AF3-40C0-A8E6-5A9417F83A38}" type="pres">
      <dgm:prSet presAssocID="{4931C854-D7A7-4BA2-A2FA-D9734409C45F}" presName="hierChild1" presStyleCnt="0">
        <dgm:presLayoutVars>
          <dgm:chPref val="1"/>
          <dgm:animOne val="branch"/>
          <dgm:animLvl val="lvl"/>
        </dgm:presLayoutVars>
      </dgm:prSet>
      <dgm:spPr/>
    </dgm:pt>
    <dgm:pt modelId="{416A6201-9CE4-4443-9C16-69DB740C95B9}" type="pres">
      <dgm:prSet presAssocID="{932AAFE8-CEC3-42F8-96EB-DE92CAECF472}" presName="Name14" presStyleCnt="0"/>
      <dgm:spPr/>
    </dgm:pt>
    <dgm:pt modelId="{3DBCABDD-F353-4D47-8AA9-32CEE378F07B}" type="pres">
      <dgm:prSet presAssocID="{932AAFE8-CEC3-42F8-96EB-DE92CAECF472}" presName="level1Shape" presStyleLbl="node0" presStyleIdx="0" presStyleCnt="1">
        <dgm:presLayoutVars>
          <dgm:chPref val="3"/>
        </dgm:presLayoutVars>
      </dgm:prSet>
      <dgm:spPr/>
    </dgm:pt>
    <dgm:pt modelId="{0ABDC949-81D5-4F53-9DA3-65E88103311A}" type="pres">
      <dgm:prSet presAssocID="{932AAFE8-CEC3-42F8-96EB-DE92CAECF472}" presName="hierChild2" presStyleCnt="0"/>
      <dgm:spPr/>
    </dgm:pt>
    <dgm:pt modelId="{03B6D9B8-82CE-4A83-BFFA-C0293D791EA4}" type="pres">
      <dgm:prSet presAssocID="{0F4002BF-9D2A-47F1-9BE2-5331B6FE231F}" presName="Name19" presStyleLbl="parChTrans1D2" presStyleIdx="0" presStyleCnt="1"/>
      <dgm:spPr/>
    </dgm:pt>
    <dgm:pt modelId="{A2B7BAB8-047C-491F-AE1C-19EB3B18819F}" type="pres">
      <dgm:prSet presAssocID="{38E24E2C-D56C-4124-AE53-DB1B7EBD7062}" presName="Name21" presStyleCnt="0"/>
      <dgm:spPr/>
    </dgm:pt>
    <dgm:pt modelId="{0FA92A4E-D1D5-4121-A2AE-834AB08E08BC}" type="pres">
      <dgm:prSet presAssocID="{38E24E2C-D56C-4124-AE53-DB1B7EBD7062}" presName="level2Shape" presStyleLbl="node2" presStyleIdx="0" presStyleCnt="1"/>
      <dgm:spPr/>
    </dgm:pt>
    <dgm:pt modelId="{70A77BE0-62DC-4DD5-98CA-89EA48E14364}" type="pres">
      <dgm:prSet presAssocID="{38E24E2C-D56C-4124-AE53-DB1B7EBD7062}" presName="hierChild3" presStyleCnt="0"/>
      <dgm:spPr/>
    </dgm:pt>
    <dgm:pt modelId="{71AC4E80-0F16-4F3A-AF7C-A5768EE9EF89}" type="pres">
      <dgm:prSet presAssocID="{810A0D90-24F1-49E0-8C7C-891D1353EEE7}" presName="Name19" presStyleLbl="parChTrans1D3" presStyleIdx="0" presStyleCnt="1"/>
      <dgm:spPr/>
    </dgm:pt>
    <dgm:pt modelId="{F892F009-63F2-4B79-9A40-AFE8BD2F93AF}" type="pres">
      <dgm:prSet presAssocID="{AD47523A-C635-4721-AF08-DCBE52357BBB}" presName="Name21" presStyleCnt="0"/>
      <dgm:spPr/>
    </dgm:pt>
    <dgm:pt modelId="{F628069B-8DB7-42F8-807D-BFA64FA37F1F}" type="pres">
      <dgm:prSet presAssocID="{AD47523A-C635-4721-AF08-DCBE52357BBB}" presName="level2Shape" presStyleLbl="node3" presStyleIdx="0" presStyleCnt="1"/>
      <dgm:spPr/>
    </dgm:pt>
    <dgm:pt modelId="{2A150FA6-C7B6-4578-8A20-426874DF3777}" type="pres">
      <dgm:prSet presAssocID="{AD47523A-C635-4721-AF08-DCBE52357BBB}" presName="hierChild3" presStyleCnt="0"/>
      <dgm:spPr/>
    </dgm:pt>
    <dgm:pt modelId="{B2B28542-DD18-4C18-8EB4-2CABC043AACE}" type="pres">
      <dgm:prSet presAssocID="{B6B91B8C-B693-4403-B8C8-5C7B9906539A}" presName="Name19" presStyleLbl="parChTrans1D4" presStyleIdx="0" presStyleCnt="9"/>
      <dgm:spPr/>
    </dgm:pt>
    <dgm:pt modelId="{FB28749C-558B-4440-AA65-BEE00CA793AE}" type="pres">
      <dgm:prSet presAssocID="{ACADB5B6-C03B-4509-9D1F-B135E37F3CCA}" presName="Name21" presStyleCnt="0"/>
      <dgm:spPr/>
    </dgm:pt>
    <dgm:pt modelId="{ED81CE7A-83EF-4292-A145-843430371DDA}" type="pres">
      <dgm:prSet presAssocID="{ACADB5B6-C03B-4509-9D1F-B135E37F3CCA}" presName="level2Shape" presStyleLbl="node4" presStyleIdx="0" presStyleCnt="9"/>
      <dgm:spPr/>
    </dgm:pt>
    <dgm:pt modelId="{B8678659-C20D-4074-8FDF-3C7BC766A414}" type="pres">
      <dgm:prSet presAssocID="{ACADB5B6-C03B-4509-9D1F-B135E37F3CCA}" presName="hierChild3" presStyleCnt="0"/>
      <dgm:spPr/>
    </dgm:pt>
    <dgm:pt modelId="{FD24FC1D-7C88-416B-BB87-7426EC896B96}" type="pres">
      <dgm:prSet presAssocID="{BBEBD5B3-CE6A-4D38-A5C1-0E28797B83DD}" presName="Name19" presStyleLbl="parChTrans1D4" presStyleIdx="1" presStyleCnt="9"/>
      <dgm:spPr/>
    </dgm:pt>
    <dgm:pt modelId="{0DE2046F-2C4E-40D3-94AF-80086FE4BE13}" type="pres">
      <dgm:prSet presAssocID="{B802C9EB-B749-474D-9231-EDFED24B1C34}" presName="Name21" presStyleCnt="0"/>
      <dgm:spPr/>
    </dgm:pt>
    <dgm:pt modelId="{9F3C33E2-1CD3-4C39-8C84-5399F78A8A40}" type="pres">
      <dgm:prSet presAssocID="{B802C9EB-B749-474D-9231-EDFED24B1C34}" presName="level2Shape" presStyleLbl="node4" presStyleIdx="1" presStyleCnt="9"/>
      <dgm:spPr/>
    </dgm:pt>
    <dgm:pt modelId="{81676254-DB8B-4E47-91E6-55DFF5AF547E}" type="pres">
      <dgm:prSet presAssocID="{B802C9EB-B749-474D-9231-EDFED24B1C34}" presName="hierChild3" presStyleCnt="0"/>
      <dgm:spPr/>
    </dgm:pt>
    <dgm:pt modelId="{12692FBC-4376-4294-9879-D4E7A2A8686E}" type="pres">
      <dgm:prSet presAssocID="{7E328F27-EC41-4562-A240-AE79F9B62D35}" presName="Name19" presStyleLbl="parChTrans1D4" presStyleIdx="2" presStyleCnt="9"/>
      <dgm:spPr/>
    </dgm:pt>
    <dgm:pt modelId="{5E7FFC13-EDE7-4D08-8677-019AA660A13C}" type="pres">
      <dgm:prSet presAssocID="{747A67EA-E92E-46F3-84F4-ABC2F16C13F9}" presName="Name21" presStyleCnt="0"/>
      <dgm:spPr/>
    </dgm:pt>
    <dgm:pt modelId="{6B490CB3-DF02-4CD8-B217-769548497525}" type="pres">
      <dgm:prSet presAssocID="{747A67EA-E92E-46F3-84F4-ABC2F16C13F9}" presName="level2Shape" presStyleLbl="node4" presStyleIdx="2" presStyleCnt="9"/>
      <dgm:spPr/>
    </dgm:pt>
    <dgm:pt modelId="{6C72F578-CAF9-4788-B412-F11CC58840CC}" type="pres">
      <dgm:prSet presAssocID="{747A67EA-E92E-46F3-84F4-ABC2F16C13F9}" presName="hierChild3" presStyleCnt="0"/>
      <dgm:spPr/>
    </dgm:pt>
    <dgm:pt modelId="{B53967A8-15F3-4010-8B2D-C3EDB4B0FD9A}" type="pres">
      <dgm:prSet presAssocID="{91F817B4-7114-4245-92DA-04164CCD2C68}" presName="Name19" presStyleLbl="parChTrans1D4" presStyleIdx="3" presStyleCnt="9"/>
      <dgm:spPr/>
    </dgm:pt>
    <dgm:pt modelId="{3749AD1E-932C-4D38-9EAE-203A9A9250B7}" type="pres">
      <dgm:prSet presAssocID="{17EEF21D-D8A3-4434-B294-8A50513636D5}" presName="Name21" presStyleCnt="0"/>
      <dgm:spPr/>
    </dgm:pt>
    <dgm:pt modelId="{E5450E3A-FB1A-47EF-B313-DA0AEEACB8CC}" type="pres">
      <dgm:prSet presAssocID="{17EEF21D-D8A3-4434-B294-8A50513636D5}" presName="level2Shape" presStyleLbl="node4" presStyleIdx="3" presStyleCnt="9"/>
      <dgm:spPr/>
    </dgm:pt>
    <dgm:pt modelId="{CF8D5319-AE33-4174-BAFD-2FEDA631A974}" type="pres">
      <dgm:prSet presAssocID="{17EEF21D-D8A3-4434-B294-8A50513636D5}" presName="hierChild3" presStyleCnt="0"/>
      <dgm:spPr/>
    </dgm:pt>
    <dgm:pt modelId="{1629C009-B766-42E8-B314-C9E0C1D93FA0}" type="pres">
      <dgm:prSet presAssocID="{2EFC3F17-AD31-42B2-8FCA-90DC003686DC}" presName="Name19" presStyleLbl="parChTrans1D4" presStyleIdx="4" presStyleCnt="9"/>
      <dgm:spPr/>
    </dgm:pt>
    <dgm:pt modelId="{80FEC32C-ABDF-4E91-9A3D-DA5C2719E8B6}" type="pres">
      <dgm:prSet presAssocID="{F3A8A56F-D767-439F-9EDD-53903EB67616}" presName="Name21" presStyleCnt="0"/>
      <dgm:spPr/>
    </dgm:pt>
    <dgm:pt modelId="{3337ACBC-78AA-4547-B7E2-49A8B4A51218}" type="pres">
      <dgm:prSet presAssocID="{F3A8A56F-D767-439F-9EDD-53903EB67616}" presName="level2Shape" presStyleLbl="node4" presStyleIdx="4" presStyleCnt="9"/>
      <dgm:spPr/>
    </dgm:pt>
    <dgm:pt modelId="{32387320-2F32-4A6D-B606-92BADB3A3743}" type="pres">
      <dgm:prSet presAssocID="{F3A8A56F-D767-439F-9EDD-53903EB67616}" presName="hierChild3" presStyleCnt="0"/>
      <dgm:spPr/>
    </dgm:pt>
    <dgm:pt modelId="{4E5E38AE-E1AB-4075-8EC9-23D7ED6ED0B7}" type="pres">
      <dgm:prSet presAssocID="{EB465BC2-8EDE-4152-854A-396EEA914CE9}" presName="Name19" presStyleLbl="parChTrans1D4" presStyleIdx="5" presStyleCnt="9"/>
      <dgm:spPr/>
    </dgm:pt>
    <dgm:pt modelId="{EC0FB1E1-4E66-416C-B926-DF16558FFE11}" type="pres">
      <dgm:prSet presAssocID="{FADA7069-23E8-4050-BCCB-9CBF8A5BF8D6}" presName="Name21" presStyleCnt="0"/>
      <dgm:spPr/>
    </dgm:pt>
    <dgm:pt modelId="{CE519E7F-208C-4370-BAA2-F1AB1DA26070}" type="pres">
      <dgm:prSet presAssocID="{FADA7069-23E8-4050-BCCB-9CBF8A5BF8D6}" presName="level2Shape" presStyleLbl="node4" presStyleIdx="5" presStyleCnt="9"/>
      <dgm:spPr/>
    </dgm:pt>
    <dgm:pt modelId="{474CACC1-2215-4C43-A898-C4B66F9FDDCC}" type="pres">
      <dgm:prSet presAssocID="{FADA7069-23E8-4050-BCCB-9CBF8A5BF8D6}" presName="hierChild3" presStyleCnt="0"/>
      <dgm:spPr/>
    </dgm:pt>
    <dgm:pt modelId="{4427E26F-27E3-4928-AEA9-EDA171A8943F}" type="pres">
      <dgm:prSet presAssocID="{C485ECAF-EBFD-43E1-8C54-B8BA7622BBD6}" presName="Name19" presStyleLbl="parChTrans1D4" presStyleIdx="6" presStyleCnt="9"/>
      <dgm:spPr/>
    </dgm:pt>
    <dgm:pt modelId="{D157E517-FA0A-40E2-85D5-E7EDCB664C00}" type="pres">
      <dgm:prSet presAssocID="{D5DB786C-EF55-4A2E-80BC-8899DE4A2866}" presName="Name21" presStyleCnt="0"/>
      <dgm:spPr/>
    </dgm:pt>
    <dgm:pt modelId="{BE6FA101-3DD6-4ECE-B909-BE24283DFECB}" type="pres">
      <dgm:prSet presAssocID="{D5DB786C-EF55-4A2E-80BC-8899DE4A2866}" presName="level2Shape" presStyleLbl="node4" presStyleIdx="6" presStyleCnt="9"/>
      <dgm:spPr/>
    </dgm:pt>
    <dgm:pt modelId="{10BE148B-BF68-48BE-BA86-57CFA48F5564}" type="pres">
      <dgm:prSet presAssocID="{D5DB786C-EF55-4A2E-80BC-8899DE4A2866}" presName="hierChild3" presStyleCnt="0"/>
      <dgm:spPr/>
    </dgm:pt>
    <dgm:pt modelId="{A8209561-C241-4C2F-96B8-5F9773A1A01C}" type="pres">
      <dgm:prSet presAssocID="{05778B3C-B9DB-4D86-A656-61E6C9967766}" presName="Name19" presStyleLbl="parChTrans1D4" presStyleIdx="7" presStyleCnt="9"/>
      <dgm:spPr/>
    </dgm:pt>
    <dgm:pt modelId="{9BB37FBB-4A1C-4C77-8AAC-763325FEAE06}" type="pres">
      <dgm:prSet presAssocID="{5951C556-138D-4E68-8762-9A66EAB184E9}" presName="Name21" presStyleCnt="0"/>
      <dgm:spPr/>
    </dgm:pt>
    <dgm:pt modelId="{1FF9079D-CED5-4A13-8DB3-98611C29AF5A}" type="pres">
      <dgm:prSet presAssocID="{5951C556-138D-4E68-8762-9A66EAB184E9}" presName="level2Shape" presStyleLbl="node4" presStyleIdx="7" presStyleCnt="9"/>
      <dgm:spPr/>
    </dgm:pt>
    <dgm:pt modelId="{A172B274-6F85-4B6D-A366-DC8915769702}" type="pres">
      <dgm:prSet presAssocID="{5951C556-138D-4E68-8762-9A66EAB184E9}" presName="hierChild3" presStyleCnt="0"/>
      <dgm:spPr/>
    </dgm:pt>
    <dgm:pt modelId="{23CE8324-E4C7-40B1-A67A-1AD44DD779D9}" type="pres">
      <dgm:prSet presAssocID="{9835DB8C-BB13-4C2E-9B47-8358FBEF032B}" presName="Name19" presStyleLbl="parChTrans1D4" presStyleIdx="8" presStyleCnt="9"/>
      <dgm:spPr/>
    </dgm:pt>
    <dgm:pt modelId="{21923027-84CF-46D2-AD93-53AE1D2831A5}" type="pres">
      <dgm:prSet presAssocID="{416D2FC1-2A67-4FD5-9A9D-7E71A6BA6579}" presName="Name21" presStyleCnt="0"/>
      <dgm:spPr/>
    </dgm:pt>
    <dgm:pt modelId="{EEDB5F85-A4B9-4D2C-BAF3-8D6DBE3CBCFB}" type="pres">
      <dgm:prSet presAssocID="{416D2FC1-2A67-4FD5-9A9D-7E71A6BA6579}" presName="level2Shape" presStyleLbl="node4" presStyleIdx="8" presStyleCnt="9"/>
      <dgm:spPr/>
    </dgm:pt>
    <dgm:pt modelId="{9861CA82-D237-495B-B55C-75FEA516C8C3}" type="pres">
      <dgm:prSet presAssocID="{416D2FC1-2A67-4FD5-9A9D-7E71A6BA6579}" presName="hierChild3" presStyleCnt="0"/>
      <dgm:spPr/>
    </dgm:pt>
    <dgm:pt modelId="{6F489A77-5EDC-445A-BF90-CDE64FF459AF}" type="pres">
      <dgm:prSet presAssocID="{4931C854-D7A7-4BA2-A2FA-D9734409C45F}" presName="bgShapesFlow" presStyleCnt="0"/>
      <dgm:spPr/>
    </dgm:pt>
  </dgm:ptLst>
  <dgm:cxnLst>
    <dgm:cxn modelId="{004A8700-672B-44E8-BFFB-CEED377E0CC6}" srcId="{AD47523A-C635-4721-AF08-DCBE52357BBB}" destId="{D5DB786C-EF55-4A2E-80BC-8899DE4A2866}" srcOrd="1" destOrd="0" parTransId="{C485ECAF-EBFD-43E1-8C54-B8BA7622BBD6}" sibTransId="{06808203-1BCB-494F-80FE-99BF441672CE}"/>
    <dgm:cxn modelId="{FA88EF05-3437-455D-8E87-3FEB6E6FD6E2}" type="presOf" srcId="{7E328F27-EC41-4562-A240-AE79F9B62D35}" destId="{12692FBC-4376-4294-9879-D4E7A2A8686E}" srcOrd="0" destOrd="0" presId="urn:microsoft.com/office/officeart/2005/8/layout/hierarchy6"/>
    <dgm:cxn modelId="{7E4E230E-A9B5-4550-81CC-F2E808D73EF1}" type="presOf" srcId="{5951C556-138D-4E68-8762-9A66EAB184E9}" destId="{1FF9079D-CED5-4A13-8DB3-98611C29AF5A}" srcOrd="0" destOrd="0" presId="urn:microsoft.com/office/officeart/2005/8/layout/hierarchy6"/>
    <dgm:cxn modelId="{B34E860E-1711-4CB8-8824-81BF5B8E0168}" type="presOf" srcId="{B6B91B8C-B693-4403-B8C8-5C7B9906539A}" destId="{B2B28542-DD18-4C18-8EB4-2CABC043AACE}" srcOrd="0" destOrd="0" presId="urn:microsoft.com/office/officeart/2005/8/layout/hierarchy6"/>
    <dgm:cxn modelId="{E838DE1E-46F6-4B15-B876-7D26DEEE598B}" type="presOf" srcId="{17EEF21D-D8A3-4434-B294-8A50513636D5}" destId="{E5450E3A-FB1A-47EF-B313-DA0AEEACB8CC}" srcOrd="0" destOrd="0" presId="urn:microsoft.com/office/officeart/2005/8/layout/hierarchy6"/>
    <dgm:cxn modelId="{72741A35-7E62-4195-BE79-572BCCD46A74}" srcId="{AD47523A-C635-4721-AF08-DCBE52357BBB}" destId="{ACADB5B6-C03B-4509-9D1F-B135E37F3CCA}" srcOrd="0" destOrd="0" parTransId="{B6B91B8C-B693-4403-B8C8-5C7B9906539A}" sibTransId="{C7E789D5-8ED7-4262-9648-6456741B99D5}"/>
    <dgm:cxn modelId="{FBCE953A-DD9A-40DF-8D58-BD1292BC1495}" type="presOf" srcId="{416D2FC1-2A67-4FD5-9A9D-7E71A6BA6579}" destId="{EEDB5F85-A4B9-4D2C-BAF3-8D6DBE3CBCFB}" srcOrd="0" destOrd="0" presId="urn:microsoft.com/office/officeart/2005/8/layout/hierarchy6"/>
    <dgm:cxn modelId="{F64F2E5E-413D-4323-B14D-6826C12757EC}" srcId="{4931C854-D7A7-4BA2-A2FA-D9734409C45F}" destId="{932AAFE8-CEC3-42F8-96EB-DE92CAECF472}" srcOrd="0" destOrd="0" parTransId="{77DF9D34-F1EF-4F2B-83AB-EE7329FA86C5}" sibTransId="{178319D7-514A-4B21-8787-F0FBA68AF38B}"/>
    <dgm:cxn modelId="{51768360-1421-4A2C-9253-CD7777B9EBF9}" type="presOf" srcId="{C485ECAF-EBFD-43E1-8C54-B8BA7622BBD6}" destId="{4427E26F-27E3-4928-AEA9-EDA171A8943F}" srcOrd="0" destOrd="0" presId="urn:microsoft.com/office/officeart/2005/8/layout/hierarchy6"/>
    <dgm:cxn modelId="{3D1FE460-1FCC-4974-BB70-1F8EBC915614}" type="presOf" srcId="{91F817B4-7114-4245-92DA-04164CCD2C68}" destId="{B53967A8-15F3-4010-8B2D-C3EDB4B0FD9A}" srcOrd="0" destOrd="0" presId="urn:microsoft.com/office/officeart/2005/8/layout/hierarchy6"/>
    <dgm:cxn modelId="{DABBB864-A78B-4C71-9380-8655B8FA55B4}" srcId="{D5DB786C-EF55-4A2E-80BC-8899DE4A2866}" destId="{5951C556-138D-4E68-8762-9A66EAB184E9}" srcOrd="0" destOrd="0" parTransId="{05778B3C-B9DB-4D86-A656-61E6C9967766}" sibTransId="{62D5B433-9229-4875-80CF-67A9AC459292}"/>
    <dgm:cxn modelId="{5F7AAB47-E258-412D-B44C-D4FFF5263381}" type="presOf" srcId="{810A0D90-24F1-49E0-8C7C-891D1353EEE7}" destId="{71AC4E80-0F16-4F3A-AF7C-A5768EE9EF89}" srcOrd="0" destOrd="0" presId="urn:microsoft.com/office/officeart/2005/8/layout/hierarchy6"/>
    <dgm:cxn modelId="{EA428552-F94D-4791-87F4-A9B6852BC9B2}" type="presOf" srcId="{38E24E2C-D56C-4124-AE53-DB1B7EBD7062}" destId="{0FA92A4E-D1D5-4121-A2AE-834AB08E08BC}" srcOrd="0" destOrd="0" presId="urn:microsoft.com/office/officeart/2005/8/layout/hierarchy6"/>
    <dgm:cxn modelId="{9D9B1173-BA4A-4DF2-9A46-88E52A075F1A}" srcId="{B802C9EB-B749-474D-9231-EDFED24B1C34}" destId="{747A67EA-E92E-46F3-84F4-ABC2F16C13F9}" srcOrd="0" destOrd="0" parTransId="{7E328F27-EC41-4562-A240-AE79F9B62D35}" sibTransId="{12F6E90D-E810-40A8-B0BD-F0DBBD074C87}"/>
    <dgm:cxn modelId="{13E70A7E-E526-4958-8796-582964249C70}" type="presOf" srcId="{FADA7069-23E8-4050-BCCB-9CBF8A5BF8D6}" destId="{CE519E7F-208C-4370-BAA2-F1AB1DA26070}" srcOrd="0" destOrd="0" presId="urn:microsoft.com/office/officeart/2005/8/layout/hierarchy6"/>
    <dgm:cxn modelId="{842E127E-E45C-4ED9-9A27-2C6889A6536A}" type="presOf" srcId="{05778B3C-B9DB-4D86-A656-61E6C9967766}" destId="{A8209561-C241-4C2F-96B8-5F9773A1A01C}" srcOrd="0" destOrd="0" presId="urn:microsoft.com/office/officeart/2005/8/layout/hierarchy6"/>
    <dgm:cxn modelId="{F6F29F81-D0AE-4EDC-902F-7CDBA4867CB2}" srcId="{ACADB5B6-C03B-4509-9D1F-B135E37F3CCA}" destId="{B802C9EB-B749-474D-9231-EDFED24B1C34}" srcOrd="0" destOrd="0" parTransId="{BBEBD5B3-CE6A-4D38-A5C1-0E28797B83DD}" sibTransId="{A3332D3C-A046-4C9D-A428-41F61B84C4DA}"/>
    <dgm:cxn modelId="{C6418B82-2A4A-40C5-BC70-CAFE09EF4A1D}" type="presOf" srcId="{B802C9EB-B749-474D-9231-EDFED24B1C34}" destId="{9F3C33E2-1CD3-4C39-8C84-5399F78A8A40}" srcOrd="0" destOrd="0" presId="urn:microsoft.com/office/officeart/2005/8/layout/hierarchy6"/>
    <dgm:cxn modelId="{34619188-8678-4328-905F-29E6392FB86C}" type="presOf" srcId="{9835DB8C-BB13-4C2E-9B47-8358FBEF032B}" destId="{23CE8324-E4C7-40B1-A67A-1AD44DD779D9}" srcOrd="0" destOrd="0" presId="urn:microsoft.com/office/officeart/2005/8/layout/hierarchy6"/>
    <dgm:cxn modelId="{470F9096-447D-41AC-971C-06D1E22E10F7}" type="presOf" srcId="{EB465BC2-8EDE-4152-854A-396EEA914CE9}" destId="{4E5E38AE-E1AB-4075-8EC9-23D7ED6ED0B7}" srcOrd="0" destOrd="0" presId="urn:microsoft.com/office/officeart/2005/8/layout/hierarchy6"/>
    <dgm:cxn modelId="{B7FC3CA2-6A93-4ED6-9316-1D60B2E85EE8}" type="presOf" srcId="{2EFC3F17-AD31-42B2-8FCA-90DC003686DC}" destId="{1629C009-B766-42E8-B314-C9E0C1D93FA0}" srcOrd="0" destOrd="0" presId="urn:microsoft.com/office/officeart/2005/8/layout/hierarchy6"/>
    <dgm:cxn modelId="{16050EA3-4FA2-4629-8E7A-F7608B81744D}" srcId="{5951C556-138D-4E68-8762-9A66EAB184E9}" destId="{416D2FC1-2A67-4FD5-9A9D-7E71A6BA6579}" srcOrd="0" destOrd="0" parTransId="{9835DB8C-BB13-4C2E-9B47-8358FBEF032B}" sibTransId="{A42AD17B-65F1-4466-8819-D3A71909227E}"/>
    <dgm:cxn modelId="{60D98FA4-9EE5-400A-BDBA-03EE5C678B0A}" srcId="{38E24E2C-D56C-4124-AE53-DB1B7EBD7062}" destId="{AD47523A-C635-4721-AF08-DCBE52357BBB}" srcOrd="0" destOrd="0" parTransId="{810A0D90-24F1-49E0-8C7C-891D1353EEE7}" sibTransId="{C9FAB243-51F6-47F4-9223-E305DBAAB74F}"/>
    <dgm:cxn modelId="{2886E1A7-7466-425B-BD04-6F767676E9CC}" srcId="{F3A8A56F-D767-439F-9EDD-53903EB67616}" destId="{FADA7069-23E8-4050-BCCB-9CBF8A5BF8D6}" srcOrd="0" destOrd="0" parTransId="{EB465BC2-8EDE-4152-854A-396EEA914CE9}" sibTransId="{495B31D3-27B3-49CF-866E-17A26047DD79}"/>
    <dgm:cxn modelId="{18070AB3-945C-44E0-B720-33CA4488F7EC}" type="presOf" srcId="{747A67EA-E92E-46F3-84F4-ABC2F16C13F9}" destId="{6B490CB3-DF02-4CD8-B217-769548497525}" srcOrd="0" destOrd="0" presId="urn:microsoft.com/office/officeart/2005/8/layout/hierarchy6"/>
    <dgm:cxn modelId="{DB9960BA-432B-4D2C-B3AA-51DD391CFD08}" type="presOf" srcId="{ACADB5B6-C03B-4509-9D1F-B135E37F3CCA}" destId="{ED81CE7A-83EF-4292-A145-843430371DDA}" srcOrd="0" destOrd="0" presId="urn:microsoft.com/office/officeart/2005/8/layout/hierarchy6"/>
    <dgm:cxn modelId="{B5B7D3BC-E7A6-4C6F-99CE-3EF729217107}" type="presOf" srcId="{932AAFE8-CEC3-42F8-96EB-DE92CAECF472}" destId="{3DBCABDD-F353-4D47-8AA9-32CEE378F07B}" srcOrd="0" destOrd="0" presId="urn:microsoft.com/office/officeart/2005/8/layout/hierarchy6"/>
    <dgm:cxn modelId="{4CDF03C4-81D3-478E-9887-79A663EA5315}" srcId="{932AAFE8-CEC3-42F8-96EB-DE92CAECF472}" destId="{38E24E2C-D56C-4124-AE53-DB1B7EBD7062}" srcOrd="0" destOrd="0" parTransId="{0F4002BF-9D2A-47F1-9BE2-5331B6FE231F}" sibTransId="{AD3C6925-7765-4AA2-AC5E-55A483932BCB}"/>
    <dgm:cxn modelId="{4E03FECA-0747-4CE6-AD1A-E4FA442458A4}" srcId="{17EEF21D-D8A3-4434-B294-8A50513636D5}" destId="{F3A8A56F-D767-439F-9EDD-53903EB67616}" srcOrd="0" destOrd="0" parTransId="{2EFC3F17-AD31-42B2-8FCA-90DC003686DC}" sibTransId="{71CFBC5E-B5F3-4ED2-B74A-79AC0ED01F23}"/>
    <dgm:cxn modelId="{D25778CE-630F-4C72-8C36-717D014EB42D}" type="presOf" srcId="{0F4002BF-9D2A-47F1-9BE2-5331B6FE231F}" destId="{03B6D9B8-82CE-4A83-BFFA-C0293D791EA4}" srcOrd="0" destOrd="0" presId="urn:microsoft.com/office/officeart/2005/8/layout/hierarchy6"/>
    <dgm:cxn modelId="{34E617CF-1ABA-47FE-925A-2781C0EC5871}" type="presOf" srcId="{AD47523A-C635-4721-AF08-DCBE52357BBB}" destId="{F628069B-8DB7-42F8-807D-BFA64FA37F1F}" srcOrd="0" destOrd="0" presId="urn:microsoft.com/office/officeart/2005/8/layout/hierarchy6"/>
    <dgm:cxn modelId="{386CDFD2-61EB-409D-925A-53B7A93BA762}" type="presOf" srcId="{BBEBD5B3-CE6A-4D38-A5C1-0E28797B83DD}" destId="{FD24FC1D-7C88-416B-BB87-7426EC896B96}" srcOrd="0" destOrd="0" presId="urn:microsoft.com/office/officeart/2005/8/layout/hierarchy6"/>
    <dgm:cxn modelId="{99DFCCE0-90DE-47C7-89AD-D575D72ECC73}" type="presOf" srcId="{D5DB786C-EF55-4A2E-80BC-8899DE4A2866}" destId="{BE6FA101-3DD6-4ECE-B909-BE24283DFECB}" srcOrd="0" destOrd="0" presId="urn:microsoft.com/office/officeart/2005/8/layout/hierarchy6"/>
    <dgm:cxn modelId="{13CEA7E2-186C-4ECD-92A4-396D103352B3}" type="presOf" srcId="{4931C854-D7A7-4BA2-A2FA-D9734409C45F}" destId="{EF7DF12B-80F7-44B0-A65A-577EE3CA8B42}" srcOrd="0" destOrd="0" presId="urn:microsoft.com/office/officeart/2005/8/layout/hierarchy6"/>
    <dgm:cxn modelId="{CB3A51E9-CA3B-4501-BF2F-385803744597}" type="presOf" srcId="{F3A8A56F-D767-439F-9EDD-53903EB67616}" destId="{3337ACBC-78AA-4547-B7E2-49A8B4A51218}" srcOrd="0" destOrd="0" presId="urn:microsoft.com/office/officeart/2005/8/layout/hierarchy6"/>
    <dgm:cxn modelId="{D018F1EC-6222-4539-92B0-9CE31402FF20}" srcId="{747A67EA-E92E-46F3-84F4-ABC2F16C13F9}" destId="{17EEF21D-D8A3-4434-B294-8A50513636D5}" srcOrd="0" destOrd="0" parTransId="{91F817B4-7114-4245-92DA-04164CCD2C68}" sibTransId="{AD5DE54C-9245-4CEA-A2D2-5A7582C4AC1C}"/>
    <dgm:cxn modelId="{059CDE95-14C5-43A3-98FB-665846192DE4}" type="presParOf" srcId="{EF7DF12B-80F7-44B0-A65A-577EE3CA8B42}" destId="{24B99A59-C23B-4703-8B32-BB7EE5FF100F}" srcOrd="0" destOrd="0" presId="urn:microsoft.com/office/officeart/2005/8/layout/hierarchy6"/>
    <dgm:cxn modelId="{E2618D05-863F-4963-AAFF-130427C1D93A}" type="presParOf" srcId="{24B99A59-C23B-4703-8B32-BB7EE5FF100F}" destId="{89089704-4AF3-40C0-A8E6-5A9417F83A38}" srcOrd="0" destOrd="0" presId="urn:microsoft.com/office/officeart/2005/8/layout/hierarchy6"/>
    <dgm:cxn modelId="{2ECD43A5-EFAA-497C-B652-380B1BA7B309}" type="presParOf" srcId="{89089704-4AF3-40C0-A8E6-5A9417F83A38}" destId="{416A6201-9CE4-4443-9C16-69DB740C95B9}" srcOrd="0" destOrd="0" presId="urn:microsoft.com/office/officeart/2005/8/layout/hierarchy6"/>
    <dgm:cxn modelId="{CB741DDD-51CD-4CF7-9050-4FF04DFADA26}" type="presParOf" srcId="{416A6201-9CE4-4443-9C16-69DB740C95B9}" destId="{3DBCABDD-F353-4D47-8AA9-32CEE378F07B}" srcOrd="0" destOrd="0" presId="urn:microsoft.com/office/officeart/2005/8/layout/hierarchy6"/>
    <dgm:cxn modelId="{90AA1630-7B60-4DD7-B8C4-21E086CAF918}" type="presParOf" srcId="{416A6201-9CE4-4443-9C16-69DB740C95B9}" destId="{0ABDC949-81D5-4F53-9DA3-65E88103311A}" srcOrd="1" destOrd="0" presId="urn:microsoft.com/office/officeart/2005/8/layout/hierarchy6"/>
    <dgm:cxn modelId="{A53B65C6-8C2C-4EE3-B8C4-205F5D4BCBA3}" type="presParOf" srcId="{0ABDC949-81D5-4F53-9DA3-65E88103311A}" destId="{03B6D9B8-82CE-4A83-BFFA-C0293D791EA4}" srcOrd="0" destOrd="0" presId="urn:microsoft.com/office/officeart/2005/8/layout/hierarchy6"/>
    <dgm:cxn modelId="{490B1CE6-F33A-4150-8FF8-CDB06A6FDB43}" type="presParOf" srcId="{0ABDC949-81D5-4F53-9DA3-65E88103311A}" destId="{A2B7BAB8-047C-491F-AE1C-19EB3B18819F}" srcOrd="1" destOrd="0" presId="urn:microsoft.com/office/officeart/2005/8/layout/hierarchy6"/>
    <dgm:cxn modelId="{E7F266F3-26D4-4483-AA38-B453EEF0E192}" type="presParOf" srcId="{A2B7BAB8-047C-491F-AE1C-19EB3B18819F}" destId="{0FA92A4E-D1D5-4121-A2AE-834AB08E08BC}" srcOrd="0" destOrd="0" presId="urn:microsoft.com/office/officeart/2005/8/layout/hierarchy6"/>
    <dgm:cxn modelId="{E42683B4-CE8F-48FD-86C4-03942EA1F2FF}" type="presParOf" srcId="{A2B7BAB8-047C-491F-AE1C-19EB3B18819F}" destId="{70A77BE0-62DC-4DD5-98CA-89EA48E14364}" srcOrd="1" destOrd="0" presId="urn:microsoft.com/office/officeart/2005/8/layout/hierarchy6"/>
    <dgm:cxn modelId="{8F854A3C-050A-4C9E-A719-46E5408C7C5D}" type="presParOf" srcId="{70A77BE0-62DC-4DD5-98CA-89EA48E14364}" destId="{71AC4E80-0F16-4F3A-AF7C-A5768EE9EF89}" srcOrd="0" destOrd="0" presId="urn:microsoft.com/office/officeart/2005/8/layout/hierarchy6"/>
    <dgm:cxn modelId="{3EE73D18-F138-4A50-8273-3FCEF193CE30}" type="presParOf" srcId="{70A77BE0-62DC-4DD5-98CA-89EA48E14364}" destId="{F892F009-63F2-4B79-9A40-AFE8BD2F93AF}" srcOrd="1" destOrd="0" presId="urn:microsoft.com/office/officeart/2005/8/layout/hierarchy6"/>
    <dgm:cxn modelId="{76A31C43-E05C-49BA-BA83-4C2CA91CD5D5}" type="presParOf" srcId="{F892F009-63F2-4B79-9A40-AFE8BD2F93AF}" destId="{F628069B-8DB7-42F8-807D-BFA64FA37F1F}" srcOrd="0" destOrd="0" presId="urn:microsoft.com/office/officeart/2005/8/layout/hierarchy6"/>
    <dgm:cxn modelId="{012396E3-C103-4EFA-AD28-7F2C2289EF8A}" type="presParOf" srcId="{F892F009-63F2-4B79-9A40-AFE8BD2F93AF}" destId="{2A150FA6-C7B6-4578-8A20-426874DF3777}" srcOrd="1" destOrd="0" presId="urn:microsoft.com/office/officeart/2005/8/layout/hierarchy6"/>
    <dgm:cxn modelId="{CF34858B-E229-4301-ACE0-0D62EF58326B}" type="presParOf" srcId="{2A150FA6-C7B6-4578-8A20-426874DF3777}" destId="{B2B28542-DD18-4C18-8EB4-2CABC043AACE}" srcOrd="0" destOrd="0" presId="urn:microsoft.com/office/officeart/2005/8/layout/hierarchy6"/>
    <dgm:cxn modelId="{E4577422-5898-47A3-B641-BF66D952F219}" type="presParOf" srcId="{2A150FA6-C7B6-4578-8A20-426874DF3777}" destId="{FB28749C-558B-4440-AA65-BEE00CA793AE}" srcOrd="1" destOrd="0" presId="urn:microsoft.com/office/officeart/2005/8/layout/hierarchy6"/>
    <dgm:cxn modelId="{2CA07294-8880-45AD-A4FD-1AB99309A8A8}" type="presParOf" srcId="{FB28749C-558B-4440-AA65-BEE00CA793AE}" destId="{ED81CE7A-83EF-4292-A145-843430371DDA}" srcOrd="0" destOrd="0" presId="urn:microsoft.com/office/officeart/2005/8/layout/hierarchy6"/>
    <dgm:cxn modelId="{1143D895-C943-4635-A2B3-1F2D3740E458}" type="presParOf" srcId="{FB28749C-558B-4440-AA65-BEE00CA793AE}" destId="{B8678659-C20D-4074-8FDF-3C7BC766A414}" srcOrd="1" destOrd="0" presId="urn:microsoft.com/office/officeart/2005/8/layout/hierarchy6"/>
    <dgm:cxn modelId="{964E5A26-C728-4FA7-BECD-4B899802B226}" type="presParOf" srcId="{B8678659-C20D-4074-8FDF-3C7BC766A414}" destId="{FD24FC1D-7C88-416B-BB87-7426EC896B96}" srcOrd="0" destOrd="0" presId="urn:microsoft.com/office/officeart/2005/8/layout/hierarchy6"/>
    <dgm:cxn modelId="{A3234082-E82E-4285-B6D4-CCC88EA71C09}" type="presParOf" srcId="{B8678659-C20D-4074-8FDF-3C7BC766A414}" destId="{0DE2046F-2C4E-40D3-94AF-80086FE4BE13}" srcOrd="1" destOrd="0" presId="urn:microsoft.com/office/officeart/2005/8/layout/hierarchy6"/>
    <dgm:cxn modelId="{ABB0B90F-622A-47FF-B190-6435E2010F0D}" type="presParOf" srcId="{0DE2046F-2C4E-40D3-94AF-80086FE4BE13}" destId="{9F3C33E2-1CD3-4C39-8C84-5399F78A8A40}" srcOrd="0" destOrd="0" presId="urn:microsoft.com/office/officeart/2005/8/layout/hierarchy6"/>
    <dgm:cxn modelId="{DE5C3CC2-87B0-46AE-B182-57FA81C42C30}" type="presParOf" srcId="{0DE2046F-2C4E-40D3-94AF-80086FE4BE13}" destId="{81676254-DB8B-4E47-91E6-55DFF5AF547E}" srcOrd="1" destOrd="0" presId="urn:microsoft.com/office/officeart/2005/8/layout/hierarchy6"/>
    <dgm:cxn modelId="{155223EA-CA1F-4BA7-B23B-29CC3255A655}" type="presParOf" srcId="{81676254-DB8B-4E47-91E6-55DFF5AF547E}" destId="{12692FBC-4376-4294-9879-D4E7A2A8686E}" srcOrd="0" destOrd="0" presId="urn:microsoft.com/office/officeart/2005/8/layout/hierarchy6"/>
    <dgm:cxn modelId="{721C3338-6C41-45E9-AA17-6A42517DDA61}" type="presParOf" srcId="{81676254-DB8B-4E47-91E6-55DFF5AF547E}" destId="{5E7FFC13-EDE7-4D08-8677-019AA660A13C}" srcOrd="1" destOrd="0" presId="urn:microsoft.com/office/officeart/2005/8/layout/hierarchy6"/>
    <dgm:cxn modelId="{934CBB48-707A-48AE-A272-81421C48CEE7}" type="presParOf" srcId="{5E7FFC13-EDE7-4D08-8677-019AA660A13C}" destId="{6B490CB3-DF02-4CD8-B217-769548497525}" srcOrd="0" destOrd="0" presId="urn:microsoft.com/office/officeart/2005/8/layout/hierarchy6"/>
    <dgm:cxn modelId="{074894E9-B079-43FD-96B8-A487FFB59BB9}" type="presParOf" srcId="{5E7FFC13-EDE7-4D08-8677-019AA660A13C}" destId="{6C72F578-CAF9-4788-B412-F11CC58840CC}" srcOrd="1" destOrd="0" presId="urn:microsoft.com/office/officeart/2005/8/layout/hierarchy6"/>
    <dgm:cxn modelId="{09FC9319-5D13-40A9-9290-4DB7D9384F74}" type="presParOf" srcId="{6C72F578-CAF9-4788-B412-F11CC58840CC}" destId="{B53967A8-15F3-4010-8B2D-C3EDB4B0FD9A}" srcOrd="0" destOrd="0" presId="urn:microsoft.com/office/officeart/2005/8/layout/hierarchy6"/>
    <dgm:cxn modelId="{859643D3-E293-460A-B4F4-717CA525C294}" type="presParOf" srcId="{6C72F578-CAF9-4788-B412-F11CC58840CC}" destId="{3749AD1E-932C-4D38-9EAE-203A9A9250B7}" srcOrd="1" destOrd="0" presId="urn:microsoft.com/office/officeart/2005/8/layout/hierarchy6"/>
    <dgm:cxn modelId="{A4408050-9EF9-4A59-8CA4-7E67FA1EA582}" type="presParOf" srcId="{3749AD1E-932C-4D38-9EAE-203A9A9250B7}" destId="{E5450E3A-FB1A-47EF-B313-DA0AEEACB8CC}" srcOrd="0" destOrd="0" presId="urn:microsoft.com/office/officeart/2005/8/layout/hierarchy6"/>
    <dgm:cxn modelId="{C3F10641-9388-4A10-9283-7D844A0DC620}" type="presParOf" srcId="{3749AD1E-932C-4D38-9EAE-203A9A9250B7}" destId="{CF8D5319-AE33-4174-BAFD-2FEDA631A974}" srcOrd="1" destOrd="0" presId="urn:microsoft.com/office/officeart/2005/8/layout/hierarchy6"/>
    <dgm:cxn modelId="{8057F677-74D9-456C-8AA4-8F474726AFAE}" type="presParOf" srcId="{CF8D5319-AE33-4174-BAFD-2FEDA631A974}" destId="{1629C009-B766-42E8-B314-C9E0C1D93FA0}" srcOrd="0" destOrd="0" presId="urn:microsoft.com/office/officeart/2005/8/layout/hierarchy6"/>
    <dgm:cxn modelId="{ADBD81FE-7942-44C0-B22B-AAA8C790A2CF}" type="presParOf" srcId="{CF8D5319-AE33-4174-BAFD-2FEDA631A974}" destId="{80FEC32C-ABDF-4E91-9A3D-DA5C2719E8B6}" srcOrd="1" destOrd="0" presId="urn:microsoft.com/office/officeart/2005/8/layout/hierarchy6"/>
    <dgm:cxn modelId="{05A267D0-40E2-4639-935A-7A0B17EF5E3A}" type="presParOf" srcId="{80FEC32C-ABDF-4E91-9A3D-DA5C2719E8B6}" destId="{3337ACBC-78AA-4547-B7E2-49A8B4A51218}" srcOrd="0" destOrd="0" presId="urn:microsoft.com/office/officeart/2005/8/layout/hierarchy6"/>
    <dgm:cxn modelId="{E6FF8B1F-F2F2-4F2E-A686-6922C59D7BB4}" type="presParOf" srcId="{80FEC32C-ABDF-4E91-9A3D-DA5C2719E8B6}" destId="{32387320-2F32-4A6D-B606-92BADB3A3743}" srcOrd="1" destOrd="0" presId="urn:microsoft.com/office/officeart/2005/8/layout/hierarchy6"/>
    <dgm:cxn modelId="{71B0230C-249B-4C53-8753-B9423B674942}" type="presParOf" srcId="{32387320-2F32-4A6D-B606-92BADB3A3743}" destId="{4E5E38AE-E1AB-4075-8EC9-23D7ED6ED0B7}" srcOrd="0" destOrd="0" presId="urn:microsoft.com/office/officeart/2005/8/layout/hierarchy6"/>
    <dgm:cxn modelId="{AF209B89-78D5-4C24-8EB2-0C9E53F999F4}" type="presParOf" srcId="{32387320-2F32-4A6D-B606-92BADB3A3743}" destId="{EC0FB1E1-4E66-416C-B926-DF16558FFE11}" srcOrd="1" destOrd="0" presId="urn:microsoft.com/office/officeart/2005/8/layout/hierarchy6"/>
    <dgm:cxn modelId="{4239DE86-BEF9-4AC6-999F-D59DEB55C510}" type="presParOf" srcId="{EC0FB1E1-4E66-416C-B926-DF16558FFE11}" destId="{CE519E7F-208C-4370-BAA2-F1AB1DA26070}" srcOrd="0" destOrd="0" presId="urn:microsoft.com/office/officeart/2005/8/layout/hierarchy6"/>
    <dgm:cxn modelId="{EF58448A-ADEF-48EE-8989-D33BB635FD16}" type="presParOf" srcId="{EC0FB1E1-4E66-416C-B926-DF16558FFE11}" destId="{474CACC1-2215-4C43-A898-C4B66F9FDDCC}" srcOrd="1" destOrd="0" presId="urn:microsoft.com/office/officeart/2005/8/layout/hierarchy6"/>
    <dgm:cxn modelId="{638894AB-E6DD-4A35-96DF-0C6318A53DB6}" type="presParOf" srcId="{2A150FA6-C7B6-4578-8A20-426874DF3777}" destId="{4427E26F-27E3-4928-AEA9-EDA171A8943F}" srcOrd="2" destOrd="0" presId="urn:microsoft.com/office/officeart/2005/8/layout/hierarchy6"/>
    <dgm:cxn modelId="{F39F96B4-E4F4-4817-A0EF-133A320FD5E7}" type="presParOf" srcId="{2A150FA6-C7B6-4578-8A20-426874DF3777}" destId="{D157E517-FA0A-40E2-85D5-E7EDCB664C00}" srcOrd="3" destOrd="0" presId="urn:microsoft.com/office/officeart/2005/8/layout/hierarchy6"/>
    <dgm:cxn modelId="{2B742A0B-2FA3-4F34-B8FC-3D5AB533AA01}" type="presParOf" srcId="{D157E517-FA0A-40E2-85D5-E7EDCB664C00}" destId="{BE6FA101-3DD6-4ECE-B909-BE24283DFECB}" srcOrd="0" destOrd="0" presId="urn:microsoft.com/office/officeart/2005/8/layout/hierarchy6"/>
    <dgm:cxn modelId="{15CB49BB-E7CF-4B41-8B2A-DBAFC25D57F1}" type="presParOf" srcId="{D157E517-FA0A-40E2-85D5-E7EDCB664C00}" destId="{10BE148B-BF68-48BE-BA86-57CFA48F5564}" srcOrd="1" destOrd="0" presId="urn:microsoft.com/office/officeart/2005/8/layout/hierarchy6"/>
    <dgm:cxn modelId="{3BD10394-A801-4F4A-AECB-CA2F81741AB0}" type="presParOf" srcId="{10BE148B-BF68-48BE-BA86-57CFA48F5564}" destId="{A8209561-C241-4C2F-96B8-5F9773A1A01C}" srcOrd="0" destOrd="0" presId="urn:microsoft.com/office/officeart/2005/8/layout/hierarchy6"/>
    <dgm:cxn modelId="{FE3EE931-9509-464A-B46F-97451F91F4A6}" type="presParOf" srcId="{10BE148B-BF68-48BE-BA86-57CFA48F5564}" destId="{9BB37FBB-4A1C-4C77-8AAC-763325FEAE06}" srcOrd="1" destOrd="0" presId="urn:microsoft.com/office/officeart/2005/8/layout/hierarchy6"/>
    <dgm:cxn modelId="{7266BCE8-94F9-48DD-B205-FB86939EA605}" type="presParOf" srcId="{9BB37FBB-4A1C-4C77-8AAC-763325FEAE06}" destId="{1FF9079D-CED5-4A13-8DB3-98611C29AF5A}" srcOrd="0" destOrd="0" presId="urn:microsoft.com/office/officeart/2005/8/layout/hierarchy6"/>
    <dgm:cxn modelId="{A36D5EE1-4A92-4EF3-B692-18C0694B4CFA}" type="presParOf" srcId="{9BB37FBB-4A1C-4C77-8AAC-763325FEAE06}" destId="{A172B274-6F85-4B6D-A366-DC8915769702}" srcOrd="1" destOrd="0" presId="urn:microsoft.com/office/officeart/2005/8/layout/hierarchy6"/>
    <dgm:cxn modelId="{DCFF5271-D3B0-4E53-B2FB-A187050A73BA}" type="presParOf" srcId="{A172B274-6F85-4B6D-A366-DC8915769702}" destId="{23CE8324-E4C7-40B1-A67A-1AD44DD779D9}" srcOrd="0" destOrd="0" presId="urn:microsoft.com/office/officeart/2005/8/layout/hierarchy6"/>
    <dgm:cxn modelId="{B6251E9C-4AEC-48BD-9565-29083D1F37FA}" type="presParOf" srcId="{A172B274-6F85-4B6D-A366-DC8915769702}" destId="{21923027-84CF-46D2-AD93-53AE1D2831A5}" srcOrd="1" destOrd="0" presId="urn:microsoft.com/office/officeart/2005/8/layout/hierarchy6"/>
    <dgm:cxn modelId="{796B446F-FC94-46AD-BDD3-76C2B2397ECE}" type="presParOf" srcId="{21923027-84CF-46D2-AD93-53AE1D2831A5}" destId="{EEDB5F85-A4B9-4D2C-BAF3-8D6DBE3CBCFB}" srcOrd="0" destOrd="0" presId="urn:microsoft.com/office/officeart/2005/8/layout/hierarchy6"/>
    <dgm:cxn modelId="{E8974510-7724-4554-8FD6-1BA2767C8138}" type="presParOf" srcId="{21923027-84CF-46D2-AD93-53AE1D2831A5}" destId="{9861CA82-D237-495B-B55C-75FEA516C8C3}" srcOrd="1" destOrd="0" presId="urn:microsoft.com/office/officeart/2005/8/layout/hierarchy6"/>
    <dgm:cxn modelId="{3337F062-6C55-4E8A-AF27-DCE06C064ED5}" type="presParOf" srcId="{EF7DF12B-80F7-44B0-A65A-577EE3CA8B42}" destId="{6F489A77-5EDC-445A-BF90-CDE64FF459AF}" srcOrd="1" destOrd="0" presId="urn:microsoft.com/office/officeart/2005/8/layout/hierarchy6"/>
  </dgm:cxnLst>
  <dgm:bg/>
  <dgm:whole>
    <a:ln>
      <a:solidFill>
        <a:schemeClr val="tx1"/>
      </a:solidFill>
    </a:ln>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FD8102-C1DE-4EDD-AF3E-52641135B90D}">
      <dsp:nvSpPr>
        <dsp:cNvPr id="0" name=""/>
        <dsp:cNvSpPr/>
      </dsp:nvSpPr>
      <dsp:spPr>
        <a:xfrm>
          <a:off x="131825" y="1956"/>
          <a:ext cx="1186122" cy="71167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Plant Sample Collection</a:t>
          </a:r>
        </a:p>
      </dsp:txBody>
      <dsp:txXfrm>
        <a:off x="152669" y="22800"/>
        <a:ext cx="1144434" cy="669985"/>
      </dsp:txXfrm>
    </dsp:sp>
    <dsp:sp modelId="{1062B8EE-682B-4BB5-9CA2-22E8B4FD2A90}">
      <dsp:nvSpPr>
        <dsp:cNvPr id="0" name=""/>
        <dsp:cNvSpPr/>
      </dsp:nvSpPr>
      <dsp:spPr>
        <a:xfrm>
          <a:off x="1422326" y="210713"/>
          <a:ext cx="251458" cy="294158"/>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1422326" y="269545"/>
        <a:ext cx="176021" cy="176494"/>
      </dsp:txXfrm>
    </dsp:sp>
    <dsp:sp modelId="{83138A4A-A1B6-4B09-A012-F9C57D136F25}">
      <dsp:nvSpPr>
        <dsp:cNvPr id="0" name=""/>
        <dsp:cNvSpPr/>
      </dsp:nvSpPr>
      <dsp:spPr>
        <a:xfrm>
          <a:off x="1792397" y="1956"/>
          <a:ext cx="1186122" cy="71167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Cold Extraction</a:t>
          </a:r>
        </a:p>
      </dsp:txBody>
      <dsp:txXfrm>
        <a:off x="1813241" y="22800"/>
        <a:ext cx="1144434" cy="669985"/>
      </dsp:txXfrm>
    </dsp:sp>
    <dsp:sp modelId="{5396CB98-0CA3-4F30-B306-B2909392572E}">
      <dsp:nvSpPr>
        <dsp:cNvPr id="0" name=""/>
        <dsp:cNvSpPr/>
      </dsp:nvSpPr>
      <dsp:spPr>
        <a:xfrm rot="5400000">
          <a:off x="2259729" y="796658"/>
          <a:ext cx="251458" cy="294158"/>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5400000">
        <a:off x="2297212" y="818008"/>
        <a:ext cx="176494" cy="176021"/>
      </dsp:txXfrm>
    </dsp:sp>
    <dsp:sp modelId="{B712E48C-8EA6-4B78-9378-80E0C868AA12}">
      <dsp:nvSpPr>
        <dsp:cNvPr id="0" name=""/>
        <dsp:cNvSpPr/>
      </dsp:nvSpPr>
      <dsp:spPr>
        <a:xfrm>
          <a:off x="1792397" y="1188079"/>
          <a:ext cx="1186122" cy="71167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Solid - Liquid separation</a:t>
          </a:r>
        </a:p>
      </dsp:txBody>
      <dsp:txXfrm>
        <a:off x="1813241" y="1208923"/>
        <a:ext cx="1144434" cy="669985"/>
      </dsp:txXfrm>
    </dsp:sp>
    <dsp:sp modelId="{3669402A-FF58-47BA-9CD8-23B79D5217AB}">
      <dsp:nvSpPr>
        <dsp:cNvPr id="0" name=""/>
        <dsp:cNvSpPr/>
      </dsp:nvSpPr>
      <dsp:spPr>
        <a:xfrm rot="10800000">
          <a:off x="1436560" y="1396836"/>
          <a:ext cx="251458" cy="294158"/>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10800000">
        <a:off x="1511997" y="1455668"/>
        <a:ext cx="176021" cy="176494"/>
      </dsp:txXfrm>
    </dsp:sp>
    <dsp:sp modelId="{CA3D3F4F-F255-43B1-89EC-AAEF65DD924E}">
      <dsp:nvSpPr>
        <dsp:cNvPr id="0" name=""/>
        <dsp:cNvSpPr/>
      </dsp:nvSpPr>
      <dsp:spPr>
        <a:xfrm>
          <a:off x="131825" y="1188079"/>
          <a:ext cx="1186122" cy="71167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Concentration</a:t>
          </a:r>
        </a:p>
      </dsp:txBody>
      <dsp:txXfrm>
        <a:off x="152669" y="1208923"/>
        <a:ext cx="1144434" cy="669985"/>
      </dsp:txXfrm>
    </dsp:sp>
    <dsp:sp modelId="{1054C705-E8F0-409C-BD90-CA64DBA4F215}">
      <dsp:nvSpPr>
        <dsp:cNvPr id="0" name=""/>
        <dsp:cNvSpPr/>
      </dsp:nvSpPr>
      <dsp:spPr>
        <a:xfrm rot="5400000">
          <a:off x="599157" y="1982781"/>
          <a:ext cx="251458" cy="294158"/>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5400000">
        <a:off x="636640" y="2004131"/>
        <a:ext cx="176494" cy="176021"/>
      </dsp:txXfrm>
    </dsp:sp>
    <dsp:sp modelId="{B49F6C66-32EB-4C6D-815D-87422D8153D1}">
      <dsp:nvSpPr>
        <dsp:cNvPr id="0" name=""/>
        <dsp:cNvSpPr/>
      </dsp:nvSpPr>
      <dsp:spPr>
        <a:xfrm>
          <a:off x="131825" y="2374201"/>
          <a:ext cx="1186122" cy="71167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Chromatography</a:t>
          </a:r>
        </a:p>
      </dsp:txBody>
      <dsp:txXfrm>
        <a:off x="152669" y="2395045"/>
        <a:ext cx="1144434" cy="669985"/>
      </dsp:txXfrm>
    </dsp:sp>
    <dsp:sp modelId="{F7387187-0330-464D-91D0-74A15BA25441}">
      <dsp:nvSpPr>
        <dsp:cNvPr id="0" name=""/>
        <dsp:cNvSpPr/>
      </dsp:nvSpPr>
      <dsp:spPr>
        <a:xfrm>
          <a:off x="1422326" y="2582959"/>
          <a:ext cx="251458" cy="294158"/>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1422326" y="2641791"/>
        <a:ext cx="176021" cy="176494"/>
      </dsp:txXfrm>
    </dsp:sp>
    <dsp:sp modelId="{C0AAAEBD-891B-419D-AFC1-40F458E10E79}">
      <dsp:nvSpPr>
        <dsp:cNvPr id="0" name=""/>
        <dsp:cNvSpPr/>
      </dsp:nvSpPr>
      <dsp:spPr>
        <a:xfrm>
          <a:off x="1792397" y="2374201"/>
          <a:ext cx="1186122" cy="711673"/>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Final Product Transglutaminase</a:t>
          </a:r>
        </a:p>
      </dsp:txBody>
      <dsp:txXfrm>
        <a:off x="1813241" y="2395045"/>
        <a:ext cx="1144434" cy="6699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94E33-5CBD-4AA8-B9E0-B0644E176631}">
      <dsp:nvSpPr>
        <dsp:cNvPr id="0" name=""/>
        <dsp:cNvSpPr/>
      </dsp:nvSpPr>
      <dsp:spPr>
        <a:xfrm>
          <a:off x="4460" y="8064"/>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Animal Tissue collection</a:t>
          </a:r>
        </a:p>
      </dsp:txBody>
      <dsp:txXfrm>
        <a:off x="27888" y="31492"/>
        <a:ext cx="1286301" cy="753038"/>
      </dsp:txXfrm>
    </dsp:sp>
    <dsp:sp modelId="{B1D53E3B-4397-4899-8929-E0E10D08BA18}">
      <dsp:nvSpPr>
        <dsp:cNvPr id="0" name=""/>
        <dsp:cNvSpPr/>
      </dsp:nvSpPr>
      <dsp:spPr>
        <a:xfrm>
          <a:off x="1454935" y="242700"/>
          <a:ext cx="282629" cy="33062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1454935" y="308825"/>
        <a:ext cx="197840" cy="198373"/>
      </dsp:txXfrm>
    </dsp:sp>
    <dsp:sp modelId="{C2E4AA4B-5EF5-4D4D-87D0-FCB8590625EF}">
      <dsp:nvSpPr>
        <dsp:cNvPr id="0" name=""/>
        <dsp:cNvSpPr/>
      </dsp:nvSpPr>
      <dsp:spPr>
        <a:xfrm>
          <a:off x="1870881" y="8064"/>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Homogenization</a:t>
          </a:r>
        </a:p>
      </dsp:txBody>
      <dsp:txXfrm>
        <a:off x="1894309" y="31492"/>
        <a:ext cx="1286301" cy="753038"/>
      </dsp:txXfrm>
    </dsp:sp>
    <dsp:sp modelId="{CC3AE076-C5B9-41F4-AFF6-4E3FA3268CCA}">
      <dsp:nvSpPr>
        <dsp:cNvPr id="0" name=""/>
        <dsp:cNvSpPr/>
      </dsp:nvSpPr>
      <dsp:spPr>
        <a:xfrm>
          <a:off x="3321356" y="242700"/>
          <a:ext cx="282629" cy="33062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3321356" y="308825"/>
        <a:ext cx="197840" cy="198373"/>
      </dsp:txXfrm>
    </dsp:sp>
    <dsp:sp modelId="{0FFABF3E-698E-4835-A975-0A7E6019E443}">
      <dsp:nvSpPr>
        <dsp:cNvPr id="0" name=""/>
        <dsp:cNvSpPr/>
      </dsp:nvSpPr>
      <dsp:spPr>
        <a:xfrm>
          <a:off x="3737301" y="8064"/>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Centifugation</a:t>
          </a:r>
        </a:p>
      </dsp:txBody>
      <dsp:txXfrm>
        <a:off x="3760729" y="31492"/>
        <a:ext cx="1286301" cy="753038"/>
      </dsp:txXfrm>
    </dsp:sp>
    <dsp:sp modelId="{2657FA18-E262-44E7-AD29-2EBD6D5E74D1}">
      <dsp:nvSpPr>
        <dsp:cNvPr id="0" name=""/>
        <dsp:cNvSpPr/>
      </dsp:nvSpPr>
      <dsp:spPr>
        <a:xfrm rot="5400000">
          <a:off x="4262566" y="901280"/>
          <a:ext cx="282629" cy="33062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rot="-5400000">
        <a:off x="4304695" y="925277"/>
        <a:ext cx="198373" cy="197840"/>
      </dsp:txXfrm>
    </dsp:sp>
    <dsp:sp modelId="{5926815E-DA98-42ED-AD4B-7D128D7ED1E0}">
      <dsp:nvSpPr>
        <dsp:cNvPr id="0" name=""/>
        <dsp:cNvSpPr/>
      </dsp:nvSpPr>
      <dsp:spPr>
        <a:xfrm>
          <a:off x="3737301" y="1341222"/>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Ultra-Centrifugation</a:t>
          </a:r>
        </a:p>
      </dsp:txBody>
      <dsp:txXfrm>
        <a:off x="3760729" y="1364650"/>
        <a:ext cx="1286301" cy="753038"/>
      </dsp:txXfrm>
    </dsp:sp>
    <dsp:sp modelId="{D0055622-FC45-4C5F-AEBB-C825BDDE5570}">
      <dsp:nvSpPr>
        <dsp:cNvPr id="0" name=""/>
        <dsp:cNvSpPr/>
      </dsp:nvSpPr>
      <dsp:spPr>
        <a:xfrm rot="10800000">
          <a:off x="3337354" y="1575858"/>
          <a:ext cx="282629" cy="33062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rot="10800000">
        <a:off x="3422143" y="1641983"/>
        <a:ext cx="197840" cy="198373"/>
      </dsp:txXfrm>
    </dsp:sp>
    <dsp:sp modelId="{29C63DF9-69B5-4235-B607-294A8B4C5F23}">
      <dsp:nvSpPr>
        <dsp:cNvPr id="0" name=""/>
        <dsp:cNvSpPr/>
      </dsp:nvSpPr>
      <dsp:spPr>
        <a:xfrm>
          <a:off x="1870881" y="1341222"/>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Filtration</a:t>
          </a:r>
        </a:p>
      </dsp:txBody>
      <dsp:txXfrm>
        <a:off x="1894309" y="1364650"/>
        <a:ext cx="1286301" cy="753038"/>
      </dsp:txXfrm>
    </dsp:sp>
    <dsp:sp modelId="{5D8EBE9C-0CF5-46EE-8E4C-9BFF57689C86}">
      <dsp:nvSpPr>
        <dsp:cNvPr id="0" name=""/>
        <dsp:cNvSpPr/>
      </dsp:nvSpPr>
      <dsp:spPr>
        <a:xfrm rot="10800000">
          <a:off x="1470933" y="1575858"/>
          <a:ext cx="282629" cy="33062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rot="10800000">
        <a:off x="1555722" y="1641983"/>
        <a:ext cx="197840" cy="198373"/>
      </dsp:txXfrm>
    </dsp:sp>
    <dsp:sp modelId="{BD4D908A-478E-4D5F-8098-5B98CF5B3A5D}">
      <dsp:nvSpPr>
        <dsp:cNvPr id="0" name=""/>
        <dsp:cNvSpPr/>
      </dsp:nvSpPr>
      <dsp:spPr>
        <a:xfrm>
          <a:off x="4460" y="1341222"/>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QAE-Sephadex Ion Exchange</a:t>
          </a:r>
        </a:p>
      </dsp:txBody>
      <dsp:txXfrm>
        <a:off x="27888" y="1364650"/>
        <a:ext cx="1286301" cy="753038"/>
      </dsp:txXfrm>
    </dsp:sp>
    <dsp:sp modelId="{3EDE2EE9-E681-458C-B382-AA18DDCDC62A}">
      <dsp:nvSpPr>
        <dsp:cNvPr id="0" name=""/>
        <dsp:cNvSpPr/>
      </dsp:nvSpPr>
      <dsp:spPr>
        <a:xfrm rot="5400000">
          <a:off x="529724" y="2234438"/>
          <a:ext cx="282629" cy="33062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rot="-5400000">
        <a:off x="571853" y="2258435"/>
        <a:ext cx="198373" cy="197840"/>
      </dsp:txXfrm>
    </dsp:sp>
    <dsp:sp modelId="{62C686AE-3B8E-43EA-B288-61F77C5128F0}">
      <dsp:nvSpPr>
        <dsp:cNvPr id="0" name=""/>
        <dsp:cNvSpPr/>
      </dsp:nvSpPr>
      <dsp:spPr>
        <a:xfrm>
          <a:off x="4460" y="2674380"/>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Hydroxyapatite Adsorption</a:t>
          </a:r>
        </a:p>
      </dsp:txBody>
      <dsp:txXfrm>
        <a:off x="27888" y="2697808"/>
        <a:ext cx="1286301" cy="753038"/>
      </dsp:txXfrm>
    </dsp:sp>
    <dsp:sp modelId="{AB6B8D17-3292-468D-86ED-4AE8E16291E5}">
      <dsp:nvSpPr>
        <dsp:cNvPr id="0" name=""/>
        <dsp:cNvSpPr/>
      </dsp:nvSpPr>
      <dsp:spPr>
        <a:xfrm>
          <a:off x="1454935" y="2909016"/>
          <a:ext cx="282629" cy="33062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1454935" y="2975141"/>
        <a:ext cx="197840" cy="198373"/>
      </dsp:txXfrm>
    </dsp:sp>
    <dsp:sp modelId="{9AE42963-D13D-4317-9C68-C4C5C088A5AE}">
      <dsp:nvSpPr>
        <dsp:cNvPr id="0" name=""/>
        <dsp:cNvSpPr/>
      </dsp:nvSpPr>
      <dsp:spPr>
        <a:xfrm>
          <a:off x="1870881" y="2674380"/>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Affinity Chromatography</a:t>
          </a:r>
        </a:p>
      </dsp:txBody>
      <dsp:txXfrm>
        <a:off x="1894309" y="2697808"/>
        <a:ext cx="1286301" cy="753038"/>
      </dsp:txXfrm>
    </dsp:sp>
    <dsp:sp modelId="{06F13874-1E46-49F5-921D-2AB2782D436F}">
      <dsp:nvSpPr>
        <dsp:cNvPr id="0" name=""/>
        <dsp:cNvSpPr/>
      </dsp:nvSpPr>
      <dsp:spPr>
        <a:xfrm>
          <a:off x="3321356" y="2909016"/>
          <a:ext cx="282629" cy="33062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3321356" y="2975141"/>
        <a:ext cx="197840" cy="198373"/>
      </dsp:txXfrm>
    </dsp:sp>
    <dsp:sp modelId="{71E4715B-BBAB-4876-8DFB-94C9CC138C55}">
      <dsp:nvSpPr>
        <dsp:cNvPr id="0" name=""/>
        <dsp:cNvSpPr/>
      </dsp:nvSpPr>
      <dsp:spPr>
        <a:xfrm>
          <a:off x="3737301" y="2674380"/>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Final Product Transglutaminase</a:t>
          </a:r>
        </a:p>
      </dsp:txBody>
      <dsp:txXfrm>
        <a:off x="3760729" y="2697808"/>
        <a:ext cx="1286301" cy="7530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294E33-5CBD-4AA8-B9E0-B0644E176631}">
      <dsp:nvSpPr>
        <dsp:cNvPr id="0" name=""/>
        <dsp:cNvSpPr/>
      </dsp:nvSpPr>
      <dsp:spPr>
        <a:xfrm>
          <a:off x="4460" y="81407"/>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Fish Tissue collection</a:t>
          </a:r>
        </a:p>
      </dsp:txBody>
      <dsp:txXfrm>
        <a:off x="27888" y="104835"/>
        <a:ext cx="1286301" cy="753038"/>
      </dsp:txXfrm>
    </dsp:sp>
    <dsp:sp modelId="{B1D53E3B-4397-4899-8929-E0E10D08BA18}">
      <dsp:nvSpPr>
        <dsp:cNvPr id="0" name=""/>
        <dsp:cNvSpPr/>
      </dsp:nvSpPr>
      <dsp:spPr>
        <a:xfrm>
          <a:off x="1454935" y="316043"/>
          <a:ext cx="282629" cy="33062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a:off x="1454935" y="382168"/>
        <a:ext cx="197840" cy="198373"/>
      </dsp:txXfrm>
    </dsp:sp>
    <dsp:sp modelId="{C2E4AA4B-5EF5-4D4D-87D0-FCB8590625EF}">
      <dsp:nvSpPr>
        <dsp:cNvPr id="0" name=""/>
        <dsp:cNvSpPr/>
      </dsp:nvSpPr>
      <dsp:spPr>
        <a:xfrm>
          <a:off x="1870881" y="81407"/>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Homogenization</a:t>
          </a:r>
        </a:p>
      </dsp:txBody>
      <dsp:txXfrm>
        <a:off x="1894309" y="104835"/>
        <a:ext cx="1286301" cy="753038"/>
      </dsp:txXfrm>
    </dsp:sp>
    <dsp:sp modelId="{CC3AE076-C5B9-41F4-AFF6-4E3FA3268CCA}">
      <dsp:nvSpPr>
        <dsp:cNvPr id="0" name=""/>
        <dsp:cNvSpPr/>
      </dsp:nvSpPr>
      <dsp:spPr>
        <a:xfrm>
          <a:off x="3321356" y="316043"/>
          <a:ext cx="282629" cy="33062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a:off x="3321356" y="382168"/>
        <a:ext cx="197840" cy="198373"/>
      </dsp:txXfrm>
    </dsp:sp>
    <dsp:sp modelId="{0FFABF3E-698E-4835-A975-0A7E6019E443}">
      <dsp:nvSpPr>
        <dsp:cNvPr id="0" name=""/>
        <dsp:cNvSpPr/>
      </dsp:nvSpPr>
      <dsp:spPr>
        <a:xfrm>
          <a:off x="3737301" y="81407"/>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Centifugation</a:t>
          </a:r>
        </a:p>
      </dsp:txBody>
      <dsp:txXfrm>
        <a:off x="3760729" y="104835"/>
        <a:ext cx="1286301" cy="753038"/>
      </dsp:txXfrm>
    </dsp:sp>
    <dsp:sp modelId="{2657FA18-E262-44E7-AD29-2EBD6D5E74D1}">
      <dsp:nvSpPr>
        <dsp:cNvPr id="0" name=""/>
        <dsp:cNvSpPr/>
      </dsp:nvSpPr>
      <dsp:spPr>
        <a:xfrm rot="5400000">
          <a:off x="4262566" y="974623"/>
          <a:ext cx="282629" cy="33062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rot="-5400000">
        <a:off x="4304695" y="998620"/>
        <a:ext cx="198373" cy="197840"/>
      </dsp:txXfrm>
    </dsp:sp>
    <dsp:sp modelId="{29C63DF9-69B5-4235-B607-294A8B4C5F23}">
      <dsp:nvSpPr>
        <dsp:cNvPr id="0" name=""/>
        <dsp:cNvSpPr/>
      </dsp:nvSpPr>
      <dsp:spPr>
        <a:xfrm>
          <a:off x="3737301" y="1414565"/>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Filtration</a:t>
          </a:r>
        </a:p>
      </dsp:txBody>
      <dsp:txXfrm>
        <a:off x="3760729" y="1437993"/>
        <a:ext cx="1286301" cy="753038"/>
      </dsp:txXfrm>
    </dsp:sp>
    <dsp:sp modelId="{5D8EBE9C-0CF5-46EE-8E4C-9BFF57689C86}">
      <dsp:nvSpPr>
        <dsp:cNvPr id="0" name=""/>
        <dsp:cNvSpPr/>
      </dsp:nvSpPr>
      <dsp:spPr>
        <a:xfrm rot="10800000">
          <a:off x="3337354" y="1649200"/>
          <a:ext cx="282629" cy="33062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rot="10800000">
        <a:off x="3422143" y="1715325"/>
        <a:ext cx="197840" cy="198373"/>
      </dsp:txXfrm>
    </dsp:sp>
    <dsp:sp modelId="{9AE42963-D13D-4317-9C68-C4C5C088A5AE}">
      <dsp:nvSpPr>
        <dsp:cNvPr id="0" name=""/>
        <dsp:cNvSpPr/>
      </dsp:nvSpPr>
      <dsp:spPr>
        <a:xfrm>
          <a:off x="1870881" y="1414565"/>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Collum Chromatography</a:t>
          </a:r>
        </a:p>
      </dsp:txBody>
      <dsp:txXfrm>
        <a:off x="1894309" y="1437993"/>
        <a:ext cx="1286301" cy="753038"/>
      </dsp:txXfrm>
    </dsp:sp>
    <dsp:sp modelId="{06F13874-1E46-49F5-921D-2AB2782D436F}">
      <dsp:nvSpPr>
        <dsp:cNvPr id="0" name=""/>
        <dsp:cNvSpPr/>
      </dsp:nvSpPr>
      <dsp:spPr>
        <a:xfrm rot="10800000">
          <a:off x="1470933" y="1649200"/>
          <a:ext cx="282629" cy="33062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rot="10800000">
        <a:off x="1555722" y="1715325"/>
        <a:ext cx="197840" cy="198373"/>
      </dsp:txXfrm>
    </dsp:sp>
    <dsp:sp modelId="{EA202852-7083-4CE4-A188-3B14ADC12DF1}">
      <dsp:nvSpPr>
        <dsp:cNvPr id="0" name=""/>
        <dsp:cNvSpPr/>
      </dsp:nvSpPr>
      <dsp:spPr>
        <a:xfrm>
          <a:off x="4460" y="1414565"/>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Dialysis</a:t>
          </a:r>
        </a:p>
      </dsp:txBody>
      <dsp:txXfrm>
        <a:off x="27888" y="1437993"/>
        <a:ext cx="1286301" cy="753038"/>
      </dsp:txXfrm>
    </dsp:sp>
    <dsp:sp modelId="{11BD5D0B-EA9A-43E6-BAAF-07C5FF1813B0}">
      <dsp:nvSpPr>
        <dsp:cNvPr id="0" name=""/>
        <dsp:cNvSpPr/>
      </dsp:nvSpPr>
      <dsp:spPr>
        <a:xfrm rot="5400000">
          <a:off x="529724" y="2307780"/>
          <a:ext cx="282629" cy="33062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rot="-5400000">
        <a:off x="571853" y="2331777"/>
        <a:ext cx="198373" cy="197840"/>
      </dsp:txXfrm>
    </dsp:sp>
    <dsp:sp modelId="{69C8AD4E-489B-459A-89D9-EB9C84A3A87A}">
      <dsp:nvSpPr>
        <dsp:cNvPr id="0" name=""/>
        <dsp:cNvSpPr/>
      </dsp:nvSpPr>
      <dsp:spPr>
        <a:xfrm>
          <a:off x="4460" y="2747722"/>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Ion Exchange Chromatography</a:t>
          </a:r>
        </a:p>
      </dsp:txBody>
      <dsp:txXfrm>
        <a:off x="27888" y="2771150"/>
        <a:ext cx="1286301" cy="753038"/>
      </dsp:txXfrm>
    </dsp:sp>
    <dsp:sp modelId="{BE29553D-F705-4846-86ED-C4007DF4EC4F}">
      <dsp:nvSpPr>
        <dsp:cNvPr id="0" name=""/>
        <dsp:cNvSpPr/>
      </dsp:nvSpPr>
      <dsp:spPr>
        <a:xfrm>
          <a:off x="1454935" y="2982358"/>
          <a:ext cx="282629" cy="33062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a:off x="1454935" y="3048483"/>
        <a:ext cx="197840" cy="198373"/>
      </dsp:txXfrm>
    </dsp:sp>
    <dsp:sp modelId="{3AB5A8C0-72B3-4EE1-8541-EE20BF317837}">
      <dsp:nvSpPr>
        <dsp:cNvPr id="0" name=""/>
        <dsp:cNvSpPr/>
      </dsp:nvSpPr>
      <dsp:spPr>
        <a:xfrm>
          <a:off x="1870881" y="2747722"/>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Dialysis</a:t>
          </a:r>
        </a:p>
      </dsp:txBody>
      <dsp:txXfrm>
        <a:off x="1894309" y="2771150"/>
        <a:ext cx="1286301" cy="753038"/>
      </dsp:txXfrm>
    </dsp:sp>
    <dsp:sp modelId="{293F83C6-6D9A-4FC5-9CA2-30FE1B1410FC}">
      <dsp:nvSpPr>
        <dsp:cNvPr id="0" name=""/>
        <dsp:cNvSpPr/>
      </dsp:nvSpPr>
      <dsp:spPr>
        <a:xfrm>
          <a:off x="3321356" y="2982358"/>
          <a:ext cx="282629" cy="330623"/>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IN" sz="1000" kern="1200"/>
        </a:p>
      </dsp:txBody>
      <dsp:txXfrm>
        <a:off x="3321356" y="3048483"/>
        <a:ext cx="197840" cy="198373"/>
      </dsp:txXfrm>
    </dsp:sp>
    <dsp:sp modelId="{71E4715B-BBAB-4876-8DFB-94C9CC138C55}">
      <dsp:nvSpPr>
        <dsp:cNvPr id="0" name=""/>
        <dsp:cNvSpPr/>
      </dsp:nvSpPr>
      <dsp:spPr>
        <a:xfrm>
          <a:off x="3737301" y="2747722"/>
          <a:ext cx="1333157" cy="799894"/>
        </a:xfrm>
        <a:prstGeom prst="roundRect">
          <a:avLst>
            <a:gd name="adj" fmla="val 10000"/>
          </a:avLst>
        </a:prstGeom>
        <a:solidFill>
          <a:schemeClr val="l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Final Product Transglutaminase</a:t>
          </a:r>
        </a:p>
      </dsp:txBody>
      <dsp:txXfrm>
        <a:off x="3760729" y="2771150"/>
        <a:ext cx="1286301" cy="75303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BCABDD-F353-4D47-8AA9-32CEE378F07B}">
      <dsp:nvSpPr>
        <dsp:cNvPr id="0" name=""/>
        <dsp:cNvSpPr/>
      </dsp:nvSpPr>
      <dsp:spPr>
        <a:xfrm>
          <a:off x="2488127" y="376"/>
          <a:ext cx="865745" cy="577163"/>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t>Microorganism Source</a:t>
          </a:r>
        </a:p>
      </dsp:txBody>
      <dsp:txXfrm>
        <a:off x="2505032" y="17281"/>
        <a:ext cx="831935" cy="543353"/>
      </dsp:txXfrm>
    </dsp:sp>
    <dsp:sp modelId="{03B6D9B8-82CE-4A83-BFFA-C0293D791EA4}">
      <dsp:nvSpPr>
        <dsp:cNvPr id="0" name=""/>
        <dsp:cNvSpPr/>
      </dsp:nvSpPr>
      <dsp:spPr>
        <a:xfrm>
          <a:off x="2875280" y="577539"/>
          <a:ext cx="91440" cy="230865"/>
        </a:xfrm>
        <a:custGeom>
          <a:avLst/>
          <a:gdLst/>
          <a:ahLst/>
          <a:cxnLst/>
          <a:rect l="0" t="0" r="0" b="0"/>
          <a:pathLst>
            <a:path>
              <a:moveTo>
                <a:pt x="45720" y="0"/>
              </a:moveTo>
              <a:lnTo>
                <a:pt x="45720" y="230865"/>
              </a:lnTo>
            </a:path>
          </a:pathLst>
        </a:custGeom>
        <a:noFill/>
        <a:ln w="25400" cap="flat" cmpd="sng" algn="ctr">
          <a:solidFill>
            <a:schemeClr val="dk2">
              <a:shade val="6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FA92A4E-D1D5-4121-A2AE-834AB08E08BC}">
      <dsp:nvSpPr>
        <dsp:cNvPr id="0" name=""/>
        <dsp:cNvSpPr/>
      </dsp:nvSpPr>
      <dsp:spPr>
        <a:xfrm>
          <a:off x="2488127" y="808405"/>
          <a:ext cx="865745" cy="577163"/>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t>Fermentation</a:t>
          </a:r>
        </a:p>
      </dsp:txBody>
      <dsp:txXfrm>
        <a:off x="2505032" y="825310"/>
        <a:ext cx="831935" cy="543353"/>
      </dsp:txXfrm>
    </dsp:sp>
    <dsp:sp modelId="{71AC4E80-0F16-4F3A-AF7C-A5768EE9EF89}">
      <dsp:nvSpPr>
        <dsp:cNvPr id="0" name=""/>
        <dsp:cNvSpPr/>
      </dsp:nvSpPr>
      <dsp:spPr>
        <a:xfrm>
          <a:off x="2875280" y="1385569"/>
          <a:ext cx="91440" cy="230865"/>
        </a:xfrm>
        <a:custGeom>
          <a:avLst/>
          <a:gdLst/>
          <a:ahLst/>
          <a:cxnLst/>
          <a:rect l="0" t="0" r="0" b="0"/>
          <a:pathLst>
            <a:path>
              <a:moveTo>
                <a:pt x="45720" y="0"/>
              </a:moveTo>
              <a:lnTo>
                <a:pt x="45720" y="23086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628069B-8DB7-42F8-807D-BFA64FA37F1F}">
      <dsp:nvSpPr>
        <dsp:cNvPr id="0" name=""/>
        <dsp:cNvSpPr/>
      </dsp:nvSpPr>
      <dsp:spPr>
        <a:xfrm>
          <a:off x="2488127" y="1616434"/>
          <a:ext cx="865745" cy="577163"/>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t>Centrifugation</a:t>
          </a:r>
        </a:p>
      </dsp:txBody>
      <dsp:txXfrm>
        <a:off x="2505032" y="1633339"/>
        <a:ext cx="831935" cy="543353"/>
      </dsp:txXfrm>
    </dsp:sp>
    <dsp:sp modelId="{B2B28542-DD18-4C18-8EB4-2CABC043AACE}">
      <dsp:nvSpPr>
        <dsp:cNvPr id="0" name=""/>
        <dsp:cNvSpPr/>
      </dsp:nvSpPr>
      <dsp:spPr>
        <a:xfrm>
          <a:off x="2358265" y="2193598"/>
          <a:ext cx="562734" cy="230865"/>
        </a:xfrm>
        <a:custGeom>
          <a:avLst/>
          <a:gdLst/>
          <a:ahLst/>
          <a:cxnLst/>
          <a:rect l="0" t="0" r="0" b="0"/>
          <a:pathLst>
            <a:path>
              <a:moveTo>
                <a:pt x="562734" y="0"/>
              </a:moveTo>
              <a:lnTo>
                <a:pt x="562734" y="115432"/>
              </a:lnTo>
              <a:lnTo>
                <a:pt x="0" y="115432"/>
              </a:lnTo>
              <a:lnTo>
                <a:pt x="0" y="23086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D81CE7A-83EF-4292-A145-843430371DDA}">
      <dsp:nvSpPr>
        <dsp:cNvPr id="0" name=""/>
        <dsp:cNvSpPr/>
      </dsp:nvSpPr>
      <dsp:spPr>
        <a:xfrm>
          <a:off x="1925392" y="2424463"/>
          <a:ext cx="865745" cy="577163"/>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t>Intracellurar Product</a:t>
          </a:r>
        </a:p>
      </dsp:txBody>
      <dsp:txXfrm>
        <a:off x="1942297" y="2441368"/>
        <a:ext cx="831935" cy="543353"/>
      </dsp:txXfrm>
    </dsp:sp>
    <dsp:sp modelId="{FD24FC1D-7C88-416B-BB87-7426EC896B96}">
      <dsp:nvSpPr>
        <dsp:cNvPr id="0" name=""/>
        <dsp:cNvSpPr/>
      </dsp:nvSpPr>
      <dsp:spPr>
        <a:xfrm>
          <a:off x="2312545" y="3001627"/>
          <a:ext cx="91440" cy="230865"/>
        </a:xfrm>
        <a:custGeom>
          <a:avLst/>
          <a:gdLst/>
          <a:ahLst/>
          <a:cxnLst/>
          <a:rect l="0" t="0" r="0" b="0"/>
          <a:pathLst>
            <a:path>
              <a:moveTo>
                <a:pt x="45720" y="0"/>
              </a:moveTo>
              <a:lnTo>
                <a:pt x="45720" y="23086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F3C33E2-1CD3-4C39-8C84-5399F78A8A40}">
      <dsp:nvSpPr>
        <dsp:cNvPr id="0" name=""/>
        <dsp:cNvSpPr/>
      </dsp:nvSpPr>
      <dsp:spPr>
        <a:xfrm>
          <a:off x="1925392" y="3232493"/>
          <a:ext cx="865745" cy="577163"/>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t>Cell Distruption</a:t>
          </a:r>
        </a:p>
      </dsp:txBody>
      <dsp:txXfrm>
        <a:off x="1942297" y="3249398"/>
        <a:ext cx="831935" cy="543353"/>
      </dsp:txXfrm>
    </dsp:sp>
    <dsp:sp modelId="{12692FBC-4376-4294-9879-D4E7A2A8686E}">
      <dsp:nvSpPr>
        <dsp:cNvPr id="0" name=""/>
        <dsp:cNvSpPr/>
      </dsp:nvSpPr>
      <dsp:spPr>
        <a:xfrm>
          <a:off x="2312545" y="3809656"/>
          <a:ext cx="91440" cy="230865"/>
        </a:xfrm>
        <a:custGeom>
          <a:avLst/>
          <a:gdLst/>
          <a:ahLst/>
          <a:cxnLst/>
          <a:rect l="0" t="0" r="0" b="0"/>
          <a:pathLst>
            <a:path>
              <a:moveTo>
                <a:pt x="45720" y="0"/>
              </a:moveTo>
              <a:lnTo>
                <a:pt x="45720" y="23086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B490CB3-DF02-4CD8-B217-769548497525}">
      <dsp:nvSpPr>
        <dsp:cNvPr id="0" name=""/>
        <dsp:cNvSpPr/>
      </dsp:nvSpPr>
      <dsp:spPr>
        <a:xfrm>
          <a:off x="1925392" y="4040522"/>
          <a:ext cx="865745" cy="577163"/>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t>Ultra-Filtration</a:t>
          </a:r>
        </a:p>
      </dsp:txBody>
      <dsp:txXfrm>
        <a:off x="1942297" y="4057427"/>
        <a:ext cx="831935" cy="543353"/>
      </dsp:txXfrm>
    </dsp:sp>
    <dsp:sp modelId="{B53967A8-15F3-4010-8B2D-C3EDB4B0FD9A}">
      <dsp:nvSpPr>
        <dsp:cNvPr id="0" name=""/>
        <dsp:cNvSpPr/>
      </dsp:nvSpPr>
      <dsp:spPr>
        <a:xfrm>
          <a:off x="2312545" y="4617686"/>
          <a:ext cx="91440" cy="230865"/>
        </a:xfrm>
        <a:custGeom>
          <a:avLst/>
          <a:gdLst/>
          <a:ahLst/>
          <a:cxnLst/>
          <a:rect l="0" t="0" r="0" b="0"/>
          <a:pathLst>
            <a:path>
              <a:moveTo>
                <a:pt x="45720" y="0"/>
              </a:moveTo>
              <a:lnTo>
                <a:pt x="45720" y="23086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5450E3A-FB1A-47EF-B313-DA0AEEACB8CC}">
      <dsp:nvSpPr>
        <dsp:cNvPr id="0" name=""/>
        <dsp:cNvSpPr/>
      </dsp:nvSpPr>
      <dsp:spPr>
        <a:xfrm>
          <a:off x="1925392" y="4848551"/>
          <a:ext cx="865745" cy="577163"/>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t>Ion Exchange Chromatography</a:t>
          </a:r>
        </a:p>
      </dsp:txBody>
      <dsp:txXfrm>
        <a:off x="1942297" y="4865456"/>
        <a:ext cx="831935" cy="543353"/>
      </dsp:txXfrm>
    </dsp:sp>
    <dsp:sp modelId="{1629C009-B766-42E8-B314-C9E0C1D93FA0}">
      <dsp:nvSpPr>
        <dsp:cNvPr id="0" name=""/>
        <dsp:cNvSpPr/>
      </dsp:nvSpPr>
      <dsp:spPr>
        <a:xfrm>
          <a:off x="2312545" y="5425715"/>
          <a:ext cx="91440" cy="230865"/>
        </a:xfrm>
        <a:custGeom>
          <a:avLst/>
          <a:gdLst/>
          <a:ahLst/>
          <a:cxnLst/>
          <a:rect l="0" t="0" r="0" b="0"/>
          <a:pathLst>
            <a:path>
              <a:moveTo>
                <a:pt x="45720" y="0"/>
              </a:moveTo>
              <a:lnTo>
                <a:pt x="45720" y="23086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337ACBC-78AA-4547-B7E2-49A8B4A51218}">
      <dsp:nvSpPr>
        <dsp:cNvPr id="0" name=""/>
        <dsp:cNvSpPr/>
      </dsp:nvSpPr>
      <dsp:spPr>
        <a:xfrm>
          <a:off x="1925392" y="5656580"/>
          <a:ext cx="865745" cy="577163"/>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t>Gell Filtration</a:t>
          </a:r>
        </a:p>
      </dsp:txBody>
      <dsp:txXfrm>
        <a:off x="1942297" y="5673485"/>
        <a:ext cx="831935" cy="543353"/>
      </dsp:txXfrm>
    </dsp:sp>
    <dsp:sp modelId="{4E5E38AE-E1AB-4075-8EC9-23D7ED6ED0B7}">
      <dsp:nvSpPr>
        <dsp:cNvPr id="0" name=""/>
        <dsp:cNvSpPr/>
      </dsp:nvSpPr>
      <dsp:spPr>
        <a:xfrm>
          <a:off x="2312545" y="6233744"/>
          <a:ext cx="91440" cy="230865"/>
        </a:xfrm>
        <a:custGeom>
          <a:avLst/>
          <a:gdLst/>
          <a:ahLst/>
          <a:cxnLst/>
          <a:rect l="0" t="0" r="0" b="0"/>
          <a:pathLst>
            <a:path>
              <a:moveTo>
                <a:pt x="45720" y="0"/>
              </a:moveTo>
              <a:lnTo>
                <a:pt x="45720" y="23086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E519E7F-208C-4370-BAA2-F1AB1DA26070}">
      <dsp:nvSpPr>
        <dsp:cNvPr id="0" name=""/>
        <dsp:cNvSpPr/>
      </dsp:nvSpPr>
      <dsp:spPr>
        <a:xfrm>
          <a:off x="1925392" y="6464610"/>
          <a:ext cx="865745" cy="577163"/>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t>Final Product Transglutaminase</a:t>
          </a:r>
        </a:p>
      </dsp:txBody>
      <dsp:txXfrm>
        <a:off x="1942297" y="6481515"/>
        <a:ext cx="831935" cy="543353"/>
      </dsp:txXfrm>
    </dsp:sp>
    <dsp:sp modelId="{4427E26F-27E3-4928-AEA9-EDA171A8943F}">
      <dsp:nvSpPr>
        <dsp:cNvPr id="0" name=""/>
        <dsp:cNvSpPr/>
      </dsp:nvSpPr>
      <dsp:spPr>
        <a:xfrm>
          <a:off x="2921000" y="2193598"/>
          <a:ext cx="562734" cy="230865"/>
        </a:xfrm>
        <a:custGeom>
          <a:avLst/>
          <a:gdLst/>
          <a:ahLst/>
          <a:cxnLst/>
          <a:rect l="0" t="0" r="0" b="0"/>
          <a:pathLst>
            <a:path>
              <a:moveTo>
                <a:pt x="0" y="0"/>
              </a:moveTo>
              <a:lnTo>
                <a:pt x="0" y="115432"/>
              </a:lnTo>
              <a:lnTo>
                <a:pt x="562734" y="115432"/>
              </a:lnTo>
              <a:lnTo>
                <a:pt x="562734" y="23086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E6FA101-3DD6-4ECE-B909-BE24283DFECB}">
      <dsp:nvSpPr>
        <dsp:cNvPr id="0" name=""/>
        <dsp:cNvSpPr/>
      </dsp:nvSpPr>
      <dsp:spPr>
        <a:xfrm>
          <a:off x="3050861" y="2424463"/>
          <a:ext cx="865745" cy="577163"/>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t>Extracellurar Product</a:t>
          </a:r>
        </a:p>
      </dsp:txBody>
      <dsp:txXfrm>
        <a:off x="3067766" y="2441368"/>
        <a:ext cx="831935" cy="543353"/>
      </dsp:txXfrm>
    </dsp:sp>
    <dsp:sp modelId="{A8209561-C241-4C2F-96B8-5F9773A1A01C}">
      <dsp:nvSpPr>
        <dsp:cNvPr id="0" name=""/>
        <dsp:cNvSpPr/>
      </dsp:nvSpPr>
      <dsp:spPr>
        <a:xfrm>
          <a:off x="3438014" y="3001627"/>
          <a:ext cx="91440" cy="230865"/>
        </a:xfrm>
        <a:custGeom>
          <a:avLst/>
          <a:gdLst/>
          <a:ahLst/>
          <a:cxnLst/>
          <a:rect l="0" t="0" r="0" b="0"/>
          <a:pathLst>
            <a:path>
              <a:moveTo>
                <a:pt x="45720" y="0"/>
              </a:moveTo>
              <a:lnTo>
                <a:pt x="45720" y="23086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FF9079D-CED5-4A13-8DB3-98611C29AF5A}">
      <dsp:nvSpPr>
        <dsp:cNvPr id="0" name=""/>
        <dsp:cNvSpPr/>
      </dsp:nvSpPr>
      <dsp:spPr>
        <a:xfrm>
          <a:off x="3050861" y="3232493"/>
          <a:ext cx="865745" cy="577163"/>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t>Ion Exchange Chromatography</a:t>
          </a:r>
        </a:p>
      </dsp:txBody>
      <dsp:txXfrm>
        <a:off x="3067766" y="3249398"/>
        <a:ext cx="831935" cy="543353"/>
      </dsp:txXfrm>
    </dsp:sp>
    <dsp:sp modelId="{23CE8324-E4C7-40B1-A67A-1AD44DD779D9}">
      <dsp:nvSpPr>
        <dsp:cNvPr id="0" name=""/>
        <dsp:cNvSpPr/>
      </dsp:nvSpPr>
      <dsp:spPr>
        <a:xfrm>
          <a:off x="3438014" y="3809656"/>
          <a:ext cx="91440" cy="230865"/>
        </a:xfrm>
        <a:custGeom>
          <a:avLst/>
          <a:gdLst/>
          <a:ahLst/>
          <a:cxnLst/>
          <a:rect l="0" t="0" r="0" b="0"/>
          <a:pathLst>
            <a:path>
              <a:moveTo>
                <a:pt x="45720" y="0"/>
              </a:moveTo>
              <a:lnTo>
                <a:pt x="45720" y="230865"/>
              </a:lnTo>
            </a:path>
          </a:pathLst>
        </a:custGeom>
        <a:noFill/>
        <a:ln w="25400" cap="flat" cmpd="sng" algn="ctr">
          <a:solidFill>
            <a:schemeClr val="dk2">
              <a:shade val="80000"/>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EDB5F85-A4B9-4D2C-BAF3-8D6DBE3CBCFB}">
      <dsp:nvSpPr>
        <dsp:cNvPr id="0" name=""/>
        <dsp:cNvSpPr/>
      </dsp:nvSpPr>
      <dsp:spPr>
        <a:xfrm>
          <a:off x="3050861" y="4040522"/>
          <a:ext cx="865745" cy="577163"/>
        </a:xfrm>
        <a:prstGeom prst="roundRect">
          <a:avLst>
            <a:gd name="adj" fmla="val 10000"/>
          </a:avLst>
        </a:prstGeom>
        <a:solidFill>
          <a:schemeClr val="lt1">
            <a:hueOff val="0"/>
            <a:satOff val="0"/>
            <a:lumOff val="0"/>
            <a:alphaOff val="0"/>
          </a:schemeClr>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t>Final Product Transglutaminase</a:t>
          </a:r>
        </a:p>
      </dsp:txBody>
      <dsp:txXfrm>
        <a:off x="3067766" y="4057427"/>
        <a:ext cx="831935" cy="54335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4402</Words>
  <Characters>26633</Characters>
  <Application>Microsoft Office Word</Application>
  <DocSecurity>0</DocSecurity>
  <Lines>484</Lines>
  <Paragraphs>176</Paragraphs>
  <ScaleCrop>false</ScaleCrop>
  <Company/>
  <LinksUpToDate>false</LinksUpToDate>
  <CharactersWithSpaces>30859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Mahavishnu</dc:creator>
  <cp:lastModifiedBy>Karthika Devi</cp:lastModifiedBy>
  <cp:revision>2</cp:revision>
  <dcterms:created xsi:type="dcterms:W3CDTF">2023-05-21T08:57:00Z</dcterms:created>
  <dcterms:modified xsi:type="dcterms:W3CDTF">2023-05-21T08:57:00Z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7cb3ced852c505bb602bc28271ba27a87d3e47c6a571ba43c1392fd7019d7d60</vt:lpwstr>
  </property>
</Properties>
</file>