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58059" w14:textId="77777777" w:rsidR="00C32E70" w:rsidRPr="00C32E70" w:rsidRDefault="00C32E70" w:rsidP="00C32E70">
      <w:pPr>
        <w:spacing w:before="54" w:after="0" w:line="276" w:lineRule="auto"/>
        <w:jc w:val="center"/>
        <w:rPr>
          <w:rFonts w:ascii="Times New Roman" w:hAnsi="Times New Roman" w:cs="Times New Roman"/>
          <w:b/>
          <w:bCs/>
          <w:color w:val="000000" w:themeColor="text1"/>
          <w:sz w:val="28"/>
          <w:szCs w:val="28"/>
        </w:rPr>
      </w:pPr>
      <w:r w:rsidRPr="00C32E70">
        <w:rPr>
          <w:rFonts w:ascii="Times New Roman" w:hAnsi="Times New Roman" w:cs="Times New Roman"/>
          <w:b/>
          <w:bCs/>
          <w:color w:val="000000" w:themeColor="text1"/>
          <w:sz w:val="28"/>
          <w:szCs w:val="28"/>
        </w:rPr>
        <w:t xml:space="preserve">A study on Gender Equality at Workplace in </w:t>
      </w:r>
      <w:proofErr w:type="spellStart"/>
      <w:r w:rsidRPr="00C32E70">
        <w:rPr>
          <w:rFonts w:ascii="Times New Roman" w:hAnsi="Times New Roman" w:cs="Times New Roman"/>
          <w:b/>
          <w:bCs/>
          <w:color w:val="000000" w:themeColor="text1"/>
          <w:sz w:val="28"/>
          <w:szCs w:val="28"/>
        </w:rPr>
        <w:t>Zeboto</w:t>
      </w:r>
      <w:proofErr w:type="spellEnd"/>
      <w:r w:rsidRPr="00C32E70">
        <w:rPr>
          <w:rFonts w:ascii="Times New Roman" w:hAnsi="Times New Roman" w:cs="Times New Roman"/>
          <w:b/>
          <w:bCs/>
          <w:color w:val="000000" w:themeColor="text1"/>
          <w:sz w:val="28"/>
          <w:szCs w:val="28"/>
        </w:rPr>
        <w:t xml:space="preserve">, </w:t>
      </w:r>
    </w:p>
    <w:p w14:paraId="736B6AC8" w14:textId="71182F04" w:rsidR="00DA52F4" w:rsidRPr="001E51F3" w:rsidRDefault="00C32E70" w:rsidP="00C32E70">
      <w:pPr>
        <w:spacing w:before="54" w:after="0" w:line="276" w:lineRule="auto"/>
        <w:jc w:val="center"/>
        <w:rPr>
          <w:rFonts w:ascii="Times New Roman" w:hAnsi="Times New Roman" w:cs="Times New Roman"/>
          <w:b/>
          <w:bCs/>
          <w:color w:val="000000" w:themeColor="text1"/>
          <w:sz w:val="24"/>
          <w:szCs w:val="24"/>
        </w:rPr>
      </w:pPr>
      <w:r w:rsidRPr="00C32E70">
        <w:rPr>
          <w:rFonts w:ascii="Times New Roman" w:hAnsi="Times New Roman" w:cs="Times New Roman"/>
          <w:b/>
          <w:bCs/>
          <w:color w:val="000000" w:themeColor="text1"/>
          <w:sz w:val="28"/>
          <w:szCs w:val="28"/>
        </w:rPr>
        <w:t>Coimbatore”</w:t>
      </w:r>
      <w:r w:rsidRPr="00C32E70">
        <w:rPr>
          <w:rFonts w:ascii="Times New Roman" w:hAnsi="Times New Roman" w:cs="Times New Roman"/>
          <w:b/>
          <w:bCs/>
          <w:color w:val="000000" w:themeColor="text1"/>
          <w:sz w:val="28"/>
          <w:szCs w:val="28"/>
        </w:rPr>
        <w:cr/>
      </w:r>
      <w:r>
        <w:rPr>
          <w:rFonts w:ascii="Times New Roman" w:hAnsi="Times New Roman" w:cs="Times New Roman"/>
          <w:b/>
          <w:bCs/>
          <w:color w:val="000000" w:themeColor="text1"/>
          <w:sz w:val="24"/>
          <w:szCs w:val="24"/>
        </w:rPr>
        <w:t>Ram Pradeep 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
    <w:p w14:paraId="400437F7" w14:textId="00E2003A" w:rsidR="00C32E70" w:rsidRDefault="00C32E70" w:rsidP="00EC51AC">
      <w:pPr>
        <w:spacing w:line="276" w:lineRule="auto"/>
        <w:jc w:val="center"/>
        <w:rPr>
          <w:sz w:val="24"/>
          <w:szCs w:val="24"/>
        </w:rPr>
      </w:pPr>
      <w:r>
        <w:rPr>
          <w:sz w:val="24"/>
          <w:szCs w:val="24"/>
        </w:rPr>
        <w:t xml:space="preserve">II MBA </w:t>
      </w:r>
      <w:r>
        <w:rPr>
          <w:sz w:val="24"/>
          <w:szCs w:val="24"/>
          <w:vertAlign w:val="superscript"/>
        </w:rPr>
        <w:t>1</w:t>
      </w:r>
      <w:r>
        <w:rPr>
          <w:sz w:val="24"/>
          <w:szCs w:val="24"/>
        </w:rPr>
        <w:t xml:space="preserve">, Department of Management </w:t>
      </w:r>
      <w:proofErr w:type="spellStart"/>
      <w:proofErr w:type="gramStart"/>
      <w:r>
        <w:rPr>
          <w:sz w:val="24"/>
          <w:szCs w:val="24"/>
        </w:rPr>
        <w:t>Studies,M</w:t>
      </w:r>
      <w:proofErr w:type="spellEnd"/>
      <w:r>
        <w:rPr>
          <w:sz w:val="24"/>
          <w:szCs w:val="24"/>
        </w:rPr>
        <w:t>.</w:t>
      </w:r>
      <w:proofErr w:type="gramEnd"/>
      <w:r>
        <w:rPr>
          <w:sz w:val="24"/>
          <w:szCs w:val="24"/>
        </w:rPr>
        <w:t xml:space="preserve"> </w:t>
      </w:r>
      <w:proofErr w:type="spellStart"/>
      <w:r>
        <w:rPr>
          <w:sz w:val="24"/>
          <w:szCs w:val="24"/>
        </w:rPr>
        <w:t>Kumarasamy</w:t>
      </w:r>
      <w:proofErr w:type="spellEnd"/>
      <w:r>
        <w:rPr>
          <w:sz w:val="24"/>
          <w:szCs w:val="24"/>
        </w:rPr>
        <w:t xml:space="preserve"> College of Engineering, Karur, </w:t>
      </w:r>
      <w:proofErr w:type="spellStart"/>
      <w:r>
        <w:rPr>
          <w:sz w:val="24"/>
          <w:szCs w:val="24"/>
        </w:rPr>
        <w:t>Tamilnadu</w:t>
      </w:r>
      <w:proofErr w:type="spellEnd"/>
    </w:p>
    <w:p w14:paraId="2814B8D9" w14:textId="6744D347" w:rsidR="00EC51AC" w:rsidRDefault="00EC51AC" w:rsidP="00EC51AC">
      <w:pPr>
        <w:spacing w:line="276" w:lineRule="auto"/>
        <w:jc w:val="center"/>
        <w:rPr>
          <w:sz w:val="24"/>
          <w:szCs w:val="24"/>
        </w:rPr>
      </w:pPr>
      <w:r>
        <w:rPr>
          <w:sz w:val="24"/>
          <w:szCs w:val="24"/>
        </w:rPr>
        <w:t>Mail id:</w:t>
      </w:r>
      <w:r w:rsidR="005C2829">
        <w:rPr>
          <w:sz w:val="24"/>
          <w:szCs w:val="24"/>
        </w:rPr>
        <w:t xml:space="preserve"> mr.rampradeepnatarajan@gmail.com</w:t>
      </w:r>
    </w:p>
    <w:p w14:paraId="262D7931" w14:textId="436EB55E" w:rsidR="00DA52F4" w:rsidRPr="001E51F3" w:rsidRDefault="00DA52F4" w:rsidP="00C32E70">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C8BCF03" w14:textId="1A91B14F" w:rsidR="00C32E70" w:rsidRPr="00AA4CE0" w:rsidRDefault="00C32E70" w:rsidP="00AA4CE0">
      <w:pPr>
        <w:spacing w:before="54" w:after="0" w:line="276" w:lineRule="auto"/>
        <w:ind w:firstLine="284"/>
        <w:jc w:val="both"/>
        <w:rPr>
          <w:rFonts w:ascii="Times New Roman" w:hAnsi="Times New Roman" w:cs="Times New Roman"/>
          <w:sz w:val="24"/>
          <w:szCs w:val="24"/>
        </w:rPr>
      </w:pPr>
      <w:r w:rsidRPr="00AA4CE0">
        <w:rPr>
          <w:rFonts w:ascii="Times New Roman" w:hAnsi="Times New Roman" w:cs="Times New Roman"/>
          <w:sz w:val="24"/>
          <w:szCs w:val="24"/>
        </w:rPr>
        <w:t>Gender equality is a fundamental principle that promotes fairness and equal opportunity for individuals, regardless of their gender identity. The purpose of this study is to examine the current state of gender equality, identify key challenges and obstacles, and explore possible strategies for achieving gender equality in society.</w:t>
      </w:r>
    </w:p>
    <w:p w14:paraId="29D48A5E" w14:textId="77777777" w:rsidR="00C32E70" w:rsidRPr="00AA4CE0" w:rsidRDefault="00DA52F4" w:rsidP="00AA4CE0">
      <w:pPr>
        <w:spacing w:before="54" w:after="0" w:line="276" w:lineRule="auto"/>
        <w:ind w:firstLine="284"/>
        <w:jc w:val="both"/>
        <w:rPr>
          <w:rFonts w:ascii="Times New Roman" w:hAnsi="Times New Roman" w:cs="Times New Roman"/>
          <w:sz w:val="24"/>
          <w:szCs w:val="24"/>
        </w:rPr>
      </w:pPr>
      <w:r w:rsidRPr="00AA4CE0">
        <w:rPr>
          <w:rFonts w:ascii="Times New Roman" w:hAnsi="Times New Roman" w:cs="Times New Roman"/>
          <w:sz w:val="24"/>
          <w:szCs w:val="24"/>
        </w:rPr>
        <w:t xml:space="preserve">Keywords: </w:t>
      </w:r>
      <w:r w:rsidR="00C32E70" w:rsidRPr="00AA4CE0">
        <w:rPr>
          <w:rFonts w:ascii="Times New Roman" w:hAnsi="Times New Roman" w:cs="Times New Roman"/>
          <w:sz w:val="24"/>
          <w:szCs w:val="24"/>
        </w:rPr>
        <w:t>Gender Equality, Equal opportunities, Gender-inclusive policies</w:t>
      </w:r>
    </w:p>
    <w:p w14:paraId="3C5E43A9" w14:textId="2FDC5686" w:rsidR="00DA52F4" w:rsidRPr="001E51F3" w:rsidRDefault="00C32E70" w:rsidP="00AA4CE0">
      <w:pPr>
        <w:spacing w:before="54" w:after="0" w:line="276" w:lineRule="auto"/>
        <w:ind w:firstLine="284"/>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AA4CE0">
        <w:rPr>
          <w:rFonts w:ascii="Times New Roman" w:hAnsi="Times New Roman" w:cs="Times New Roman"/>
          <w:sz w:val="24"/>
          <w:szCs w:val="24"/>
        </w:rPr>
        <w:t>Gender-responsive practices.</w:t>
      </w:r>
    </w:p>
    <w:p w14:paraId="075684D6" w14:textId="03A06EB4"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C5A6005" w14:textId="77777777" w:rsidR="00C32E70" w:rsidRPr="00C32E70" w:rsidRDefault="00C32E70" w:rsidP="00C32E70">
      <w:pPr>
        <w:spacing w:before="54" w:after="0" w:line="276" w:lineRule="auto"/>
        <w:ind w:firstLine="284"/>
        <w:jc w:val="both"/>
        <w:rPr>
          <w:rFonts w:ascii="Times New Roman" w:hAnsi="Times New Roman" w:cs="Times New Roman"/>
          <w:sz w:val="24"/>
          <w:szCs w:val="24"/>
        </w:rPr>
      </w:pPr>
      <w:r w:rsidRPr="00C32E70">
        <w:rPr>
          <w:rFonts w:ascii="Times New Roman" w:hAnsi="Times New Roman" w:cs="Times New Roman"/>
          <w:sz w:val="24"/>
          <w:szCs w:val="24"/>
        </w:rPr>
        <w:t>Gender equality in the workplace has been a topic of increasing importance and interest in recent years. Despite significant progress towards achieving equality between genders in many areas of society, including the workplace, there is still much work to be done. This study aims to explore the current state of gender equality in the workplace, including the barriers that prevent women from achieving their full potential and the policies and practices that are most effective in promoting gender equality. The study will examine the experiences and perspectives of both men and women in various industries and job roles, with a focus on identifying areas where improvements can be made. By shedding light on the challenges and opportunities related to gender equality in the workplace, this study aims to contribute to the development of effective strategies and policies that can help organizations create more inclusive and equitable work environments for all employees, regardless of gender. Gender equality in the workplace is not just a matter of fairness and social justice; it is also a critical business issue.</w:t>
      </w:r>
    </w:p>
    <w:p w14:paraId="7A033264" w14:textId="1E660F01" w:rsidR="00DA52F4" w:rsidRPr="00C32E70" w:rsidRDefault="00DA52F4" w:rsidP="00C32E70">
      <w:pPr>
        <w:spacing w:before="54" w:after="0" w:line="276" w:lineRule="auto"/>
        <w:rPr>
          <w:rFonts w:ascii="Times New Roman" w:hAnsi="Times New Roman" w:cs="Times New Roman"/>
          <w:b/>
          <w:bCs/>
          <w:color w:val="000000" w:themeColor="text1"/>
          <w:sz w:val="24"/>
          <w:szCs w:val="24"/>
        </w:rPr>
      </w:pPr>
      <w:r w:rsidRPr="00C32E70">
        <w:rPr>
          <w:rFonts w:ascii="Times New Roman" w:hAnsi="Times New Roman" w:cs="Times New Roman"/>
          <w:b/>
          <w:bCs/>
          <w:color w:val="000000" w:themeColor="text1"/>
          <w:sz w:val="24"/>
          <w:szCs w:val="24"/>
        </w:rPr>
        <w:t>METHODOLOGY</w:t>
      </w:r>
    </w:p>
    <w:p w14:paraId="592A5543" w14:textId="39E523CA" w:rsidR="00F97877" w:rsidRPr="00F97877" w:rsidRDefault="00AA4CE0" w:rsidP="00F97877">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w:t>
      </w:r>
      <w:r w:rsidR="00F97877" w:rsidRPr="00F97877">
        <w:rPr>
          <w:rFonts w:ascii="Times New Roman" w:hAnsi="Times New Roman" w:cs="Times New Roman"/>
          <w:b/>
          <w:bCs/>
          <w:color w:val="000000" w:themeColor="text1"/>
          <w:sz w:val="24"/>
          <w:szCs w:val="24"/>
        </w:rPr>
        <w:t xml:space="preserve"> RESEARCH DESIGN</w:t>
      </w:r>
    </w:p>
    <w:p w14:paraId="08201188" w14:textId="0BAECBAB" w:rsidR="00F97877" w:rsidRPr="00F97877" w:rsidRDefault="00F97877" w:rsidP="00F97877">
      <w:pPr>
        <w:spacing w:before="54" w:after="0" w:line="276" w:lineRule="auto"/>
        <w:ind w:firstLine="720"/>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A research design is the arrangement of condition for assortment and inquiry of data manner that aims to combine relevance to the research problem with economies in a procedure. I have </w:t>
      </w:r>
    </w:p>
    <w:p w14:paraId="514D3B83" w14:textId="77777777"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used descriptive research design for my research.</w:t>
      </w:r>
    </w:p>
    <w:p w14:paraId="1AF0F7C5" w14:textId="77777777"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Descriptive research includes surveys and fact findings enquiries of different kinds. It basically </w:t>
      </w:r>
    </w:p>
    <w:p w14:paraId="295DF89D" w14:textId="77777777"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gives a description of the state as it exists at present. A researcher has no control over the </w:t>
      </w:r>
    </w:p>
    <w:p w14:paraId="151773C8" w14:textId="77777777"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variables so they can only report what has happened and what is happening. It is also called as </w:t>
      </w:r>
    </w:p>
    <w:p w14:paraId="3FC183D7" w14:textId="77777777"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Ex-post Facto research. We can use survey method for this purpose.</w:t>
      </w:r>
    </w:p>
    <w:p w14:paraId="7DEBB42E" w14:textId="1EAC446A" w:rsidR="00F97877" w:rsidRPr="00F97877" w:rsidRDefault="00AA4CE0" w:rsidP="00F97877">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F97877" w:rsidRPr="00F97877">
        <w:rPr>
          <w:rFonts w:ascii="Times New Roman" w:hAnsi="Times New Roman" w:cs="Times New Roman"/>
          <w:b/>
          <w:bCs/>
          <w:color w:val="000000" w:themeColor="text1"/>
          <w:sz w:val="24"/>
          <w:szCs w:val="24"/>
        </w:rPr>
        <w:t>2 METHOD OF DATA COLLECTION</w:t>
      </w:r>
    </w:p>
    <w:p w14:paraId="566C4A30" w14:textId="77777777" w:rsidR="00F97877" w:rsidRPr="00F97877" w:rsidRDefault="00F97877" w:rsidP="00F97877">
      <w:pPr>
        <w:spacing w:before="54" w:after="0" w:line="276" w:lineRule="auto"/>
        <w:ind w:firstLine="720"/>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A research design is one, which simplifies the framework of plan for the study and adds itself </w:t>
      </w:r>
    </w:p>
    <w:p w14:paraId="1366E87C" w14:textId="77777777"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in the quick collection and analysis of data. It is a blue print that has been filled in completing </w:t>
      </w:r>
    </w:p>
    <w:p w14:paraId="6830CB9E" w14:textId="7B15ABA3"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the study. Data sources are</w:t>
      </w:r>
    </w:p>
    <w:p w14:paraId="33004916" w14:textId="3E22D6D3"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Primary method of data collection</w:t>
      </w:r>
    </w:p>
    <w:p w14:paraId="2D009EEB" w14:textId="599821BC"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 Secondary method of data collection</w:t>
      </w:r>
    </w:p>
    <w:p w14:paraId="3DBD4470" w14:textId="77777777"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lastRenderedPageBreak/>
        <w:t>Primary Data</w:t>
      </w:r>
    </w:p>
    <w:p w14:paraId="49A92A7F" w14:textId="78E32988" w:rsidR="00F97877" w:rsidRPr="00F97877" w:rsidRDefault="00F97877" w:rsidP="00F97877">
      <w:pPr>
        <w:spacing w:before="54" w:after="0" w:line="276" w:lineRule="auto"/>
        <w:ind w:firstLine="720"/>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 The primary data are those which are collected fresh for the first time and thus happen </w:t>
      </w:r>
    </w:p>
    <w:p w14:paraId="79D02984" w14:textId="77777777"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to be original in character. </w:t>
      </w:r>
    </w:p>
    <w:p w14:paraId="41D5B5EC" w14:textId="77777777"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Secondary Data</w:t>
      </w:r>
    </w:p>
    <w:p w14:paraId="3EB0FA13" w14:textId="07BB6EC0"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 </w:t>
      </w:r>
      <w:r w:rsidRPr="00F97877">
        <w:rPr>
          <w:rFonts w:ascii="Times New Roman" w:hAnsi="Times New Roman" w:cs="Times New Roman"/>
          <w:color w:val="000000" w:themeColor="text1"/>
          <w:sz w:val="24"/>
          <w:szCs w:val="24"/>
        </w:rPr>
        <w:tab/>
        <w:t xml:space="preserve">The Secondary data are those which have already been collected for some purpose other </w:t>
      </w:r>
    </w:p>
    <w:p w14:paraId="26766E7D" w14:textId="77777777"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than the problem in hand and passed through the statistical process.</w:t>
      </w:r>
    </w:p>
    <w:p w14:paraId="2879851B" w14:textId="03EAA4DA" w:rsidR="00F97877" w:rsidRPr="00F97877" w:rsidRDefault="00AA4CE0" w:rsidP="00F97877">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F97877" w:rsidRPr="00F97877">
        <w:rPr>
          <w:rFonts w:ascii="Times New Roman" w:hAnsi="Times New Roman" w:cs="Times New Roman"/>
          <w:b/>
          <w:bCs/>
          <w:color w:val="000000" w:themeColor="text1"/>
          <w:sz w:val="24"/>
          <w:szCs w:val="24"/>
        </w:rPr>
        <w:t>3 POPULATION</w:t>
      </w:r>
    </w:p>
    <w:p w14:paraId="58F43286" w14:textId="77777777" w:rsidR="00F97877" w:rsidRPr="00F97877" w:rsidRDefault="00F97877" w:rsidP="00F97877">
      <w:pPr>
        <w:spacing w:before="54" w:after="0" w:line="276" w:lineRule="auto"/>
        <w:ind w:firstLine="720"/>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Population refers to the entire group of people, events or things of interest. </w:t>
      </w:r>
      <w:proofErr w:type="gramStart"/>
      <w:r w:rsidRPr="00F97877">
        <w:rPr>
          <w:rFonts w:ascii="Times New Roman" w:hAnsi="Times New Roman" w:cs="Times New Roman"/>
          <w:color w:val="000000" w:themeColor="text1"/>
          <w:sz w:val="24"/>
          <w:szCs w:val="24"/>
        </w:rPr>
        <w:t>A research</w:t>
      </w:r>
      <w:proofErr w:type="gramEnd"/>
      <w:r w:rsidRPr="00F97877">
        <w:rPr>
          <w:rFonts w:ascii="Times New Roman" w:hAnsi="Times New Roman" w:cs="Times New Roman"/>
          <w:color w:val="000000" w:themeColor="text1"/>
          <w:sz w:val="24"/>
          <w:szCs w:val="24"/>
        </w:rPr>
        <w:t xml:space="preserve"> </w:t>
      </w:r>
    </w:p>
    <w:p w14:paraId="4CA54339" w14:textId="54489948"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population is a well-defined collection of individuals or objects known to have similar 18</w:t>
      </w:r>
    </w:p>
    <w:p w14:paraId="7B10C1B0" w14:textId="77777777"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characteristics. All individuals or objects within a certain population usually have a common, </w:t>
      </w:r>
    </w:p>
    <w:p w14:paraId="4CE370ED" w14:textId="77777777"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binding characteristics or traits. </w:t>
      </w:r>
    </w:p>
    <w:p w14:paraId="4C7014D4" w14:textId="236C5D60"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 The population of the study is 200</w:t>
      </w:r>
    </w:p>
    <w:p w14:paraId="02DBF5F7" w14:textId="62BECCD1" w:rsidR="00F97877" w:rsidRPr="00F97877" w:rsidRDefault="00AA4CE0" w:rsidP="00F97877">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F97877" w:rsidRPr="00F97877">
        <w:rPr>
          <w:rFonts w:ascii="Times New Roman" w:hAnsi="Times New Roman" w:cs="Times New Roman"/>
          <w:b/>
          <w:bCs/>
          <w:color w:val="000000" w:themeColor="text1"/>
          <w:sz w:val="24"/>
          <w:szCs w:val="24"/>
        </w:rPr>
        <w:t xml:space="preserve">4 SAMPLING UNIT </w:t>
      </w:r>
    </w:p>
    <w:p w14:paraId="4B77BC41" w14:textId="3C9467E2"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 </w:t>
      </w:r>
      <w:r w:rsidRPr="00F97877">
        <w:rPr>
          <w:rFonts w:ascii="Times New Roman" w:hAnsi="Times New Roman" w:cs="Times New Roman"/>
          <w:color w:val="000000" w:themeColor="text1"/>
          <w:sz w:val="24"/>
          <w:szCs w:val="24"/>
        </w:rPr>
        <w:tab/>
        <w:t>Area of the study refers to Coimbatore city, which has working employees of 120</w:t>
      </w:r>
    </w:p>
    <w:p w14:paraId="4B7DD3F2" w14:textId="22860A6B" w:rsidR="00F97877" w:rsidRPr="00F97877" w:rsidRDefault="00AA4CE0" w:rsidP="00F97877">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F97877" w:rsidRPr="00F97877">
        <w:rPr>
          <w:rFonts w:ascii="Times New Roman" w:hAnsi="Times New Roman" w:cs="Times New Roman"/>
          <w:b/>
          <w:bCs/>
          <w:color w:val="000000" w:themeColor="text1"/>
          <w:sz w:val="24"/>
          <w:szCs w:val="24"/>
        </w:rPr>
        <w:t xml:space="preserve">5 SAMPLE SIZE </w:t>
      </w:r>
    </w:p>
    <w:p w14:paraId="3538BC96" w14:textId="156C364D" w:rsidR="00F97877" w:rsidRPr="00F97877" w:rsidRDefault="00F97877" w:rsidP="00F97877">
      <w:pPr>
        <w:spacing w:before="54" w:after="0" w:line="276" w:lineRule="auto"/>
        <w:ind w:firstLine="720"/>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 Sample size refers to the number of respondents. To get a clear view I have conducted </w:t>
      </w:r>
    </w:p>
    <w:p w14:paraId="5CA79FE1" w14:textId="77777777"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my research on 100 people</w:t>
      </w:r>
    </w:p>
    <w:p w14:paraId="25AD6F54" w14:textId="41DE0DCD" w:rsidR="00F97877" w:rsidRPr="00F97877" w:rsidRDefault="00AA4CE0" w:rsidP="00F97877">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F97877" w:rsidRPr="00F97877">
        <w:rPr>
          <w:rFonts w:ascii="Times New Roman" w:hAnsi="Times New Roman" w:cs="Times New Roman"/>
          <w:b/>
          <w:bCs/>
          <w:color w:val="000000" w:themeColor="text1"/>
          <w:sz w:val="24"/>
          <w:szCs w:val="24"/>
        </w:rPr>
        <w:t>6 SAMPLING METHOD</w:t>
      </w:r>
    </w:p>
    <w:p w14:paraId="1AAA3E43" w14:textId="099BD565" w:rsidR="00F97877" w:rsidRPr="00F97877" w:rsidRDefault="00F97877" w:rsidP="00F97877">
      <w:pPr>
        <w:spacing w:before="54" w:after="0" w:line="276" w:lineRule="auto"/>
        <w:ind w:firstLine="360"/>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 Sample technique refers to the approach or procedure that would adopt in selecting items for the sample. I have used convenient sampling for my research. Convenient sampling is used to choose the fraction of population, which has to be investigated according to his/her own convenience. </w:t>
      </w:r>
    </w:p>
    <w:p w14:paraId="10233F9F" w14:textId="5C89234B" w:rsidR="00F97877" w:rsidRPr="00AA4CE0" w:rsidRDefault="00F97877" w:rsidP="00AA4CE0">
      <w:pPr>
        <w:pStyle w:val="ListParagraph"/>
        <w:numPr>
          <w:ilvl w:val="1"/>
          <w:numId w:val="23"/>
        </w:numPr>
        <w:rPr>
          <w:rFonts w:ascii="Times New Roman" w:hAnsi="Times New Roman" w:cs="Times New Roman"/>
          <w:b/>
          <w:bCs/>
          <w:sz w:val="24"/>
          <w:szCs w:val="24"/>
        </w:rPr>
      </w:pPr>
      <w:r w:rsidRPr="00AA4CE0">
        <w:rPr>
          <w:rFonts w:ascii="Times New Roman" w:hAnsi="Times New Roman" w:cs="Times New Roman"/>
          <w:b/>
          <w:bCs/>
          <w:sz w:val="24"/>
          <w:szCs w:val="24"/>
        </w:rPr>
        <w:t xml:space="preserve">TOOLS FOR DATA ANALYSIS </w:t>
      </w:r>
    </w:p>
    <w:p w14:paraId="334C81D7" w14:textId="71FF4DC9" w:rsidR="00F97877" w:rsidRPr="00F97877" w:rsidRDefault="00F97877" w:rsidP="00F97877">
      <w:pPr>
        <w:spacing w:before="54" w:after="0" w:line="276" w:lineRule="auto"/>
        <w:ind w:left="720" w:hanging="360"/>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The purpose of the data analysis and inference is to transform the collected data into credible </w:t>
      </w:r>
    </w:p>
    <w:p w14:paraId="191DEF19" w14:textId="77777777"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evidence about the statistical data view that is been calculated based on the research conducted.</w:t>
      </w:r>
    </w:p>
    <w:p w14:paraId="2C6A4B54" w14:textId="77777777"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The following tools are used in the analysis:</w:t>
      </w:r>
    </w:p>
    <w:p w14:paraId="097E6C8D" w14:textId="07CCDCD6" w:rsidR="00F97877" w:rsidRPr="00F97877" w:rsidRDefault="00F97877" w:rsidP="00F97877">
      <w:pPr>
        <w:spacing w:before="54" w:after="0" w:line="276" w:lineRule="auto"/>
        <w:jc w:val="both"/>
        <w:rPr>
          <w:rFonts w:ascii="Times New Roman" w:hAnsi="Times New Roman" w:cs="Times New Roman"/>
          <w:color w:val="000000" w:themeColor="text1"/>
          <w:sz w:val="24"/>
          <w:szCs w:val="24"/>
        </w:rPr>
      </w:pPr>
      <w:r w:rsidRPr="00F97877">
        <w:rPr>
          <w:rFonts w:ascii="Times New Roman" w:hAnsi="Times New Roman" w:cs="Times New Roman"/>
          <w:color w:val="000000" w:themeColor="text1"/>
          <w:sz w:val="24"/>
          <w:szCs w:val="24"/>
        </w:rPr>
        <w:t xml:space="preserve"> Percentage analysis</w:t>
      </w:r>
    </w:p>
    <w:p w14:paraId="78E51081" w14:textId="678AC0A8" w:rsidR="006A6434" w:rsidRDefault="00DA52F4" w:rsidP="00F97877">
      <w:pPr>
        <w:spacing w:before="54" w:after="0" w:line="276" w:lineRule="auto"/>
        <w:rPr>
          <w:rFonts w:ascii="Times New Roman" w:hAnsi="Times New Roman" w:cs="Times New Roman"/>
          <w:b/>
          <w:bCs/>
          <w:color w:val="000000" w:themeColor="text1"/>
          <w:sz w:val="24"/>
          <w:szCs w:val="24"/>
        </w:rPr>
      </w:pPr>
      <w:r w:rsidRPr="00F97877">
        <w:rPr>
          <w:rFonts w:ascii="Times New Roman" w:hAnsi="Times New Roman" w:cs="Times New Roman"/>
          <w:b/>
          <w:bCs/>
          <w:color w:val="000000" w:themeColor="text1"/>
          <w:sz w:val="24"/>
          <w:szCs w:val="24"/>
        </w:rPr>
        <w:t>ANALYSIS</w:t>
      </w: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1627"/>
        <w:gridCol w:w="2520"/>
        <w:gridCol w:w="1346"/>
      </w:tblGrid>
      <w:tr w:rsidR="00AA4CE0" w14:paraId="0D522536" w14:textId="77777777" w:rsidTr="003D66B1">
        <w:trPr>
          <w:trHeight w:val="230"/>
        </w:trPr>
        <w:tc>
          <w:tcPr>
            <w:tcW w:w="2261" w:type="dxa"/>
            <w:tcBorders>
              <w:top w:val="single" w:sz="4" w:space="0" w:color="000000"/>
              <w:left w:val="single" w:sz="4" w:space="0" w:color="000000"/>
              <w:bottom w:val="single" w:sz="4" w:space="0" w:color="000000"/>
              <w:right w:val="single" w:sz="4" w:space="0" w:color="000000"/>
            </w:tcBorders>
            <w:vAlign w:val="bottom"/>
            <w:hideMark/>
          </w:tcPr>
          <w:p w14:paraId="797BC060" w14:textId="77777777" w:rsidR="00AA4CE0" w:rsidRDefault="00AA4CE0" w:rsidP="003D66B1">
            <w:pPr>
              <w:pStyle w:val="TableParagraph"/>
              <w:ind w:left="4"/>
              <w:rPr>
                <w:b/>
                <w:sz w:val="20"/>
              </w:rPr>
            </w:pPr>
            <w:r>
              <w:rPr>
                <w:b/>
                <w:sz w:val="20"/>
              </w:rPr>
              <w:t>Demographic</w:t>
            </w:r>
            <w:r>
              <w:rPr>
                <w:b/>
                <w:spacing w:val="-4"/>
                <w:sz w:val="20"/>
              </w:rPr>
              <w:t xml:space="preserve"> </w:t>
            </w:r>
            <w:r>
              <w:rPr>
                <w:b/>
                <w:sz w:val="20"/>
              </w:rPr>
              <w:t>Profile</w:t>
            </w: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1B9013B8" w14:textId="77777777" w:rsidR="00AA4CE0" w:rsidRDefault="00AA4CE0" w:rsidP="003D66B1">
            <w:pPr>
              <w:pStyle w:val="TableParagraph"/>
              <w:ind w:left="5"/>
              <w:rPr>
                <w:b/>
                <w:sz w:val="20"/>
              </w:rPr>
            </w:pPr>
            <w:r>
              <w:rPr>
                <w:b/>
                <w:sz w:val="20"/>
              </w:rPr>
              <w:t>Categories</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151429A" w14:textId="77777777" w:rsidR="00AA4CE0" w:rsidRDefault="00AA4CE0" w:rsidP="003D66B1">
            <w:pPr>
              <w:pStyle w:val="TableParagraph"/>
              <w:rPr>
                <w:b/>
                <w:sz w:val="20"/>
              </w:rPr>
            </w:pPr>
            <w:r>
              <w:rPr>
                <w:b/>
                <w:sz w:val="20"/>
              </w:rPr>
              <w:t>Number</w:t>
            </w:r>
          </w:p>
        </w:tc>
        <w:tc>
          <w:tcPr>
            <w:tcW w:w="1346" w:type="dxa"/>
            <w:tcBorders>
              <w:top w:val="single" w:sz="4" w:space="0" w:color="000000"/>
              <w:left w:val="single" w:sz="4" w:space="0" w:color="000000"/>
              <w:bottom w:val="single" w:sz="4" w:space="0" w:color="000000"/>
              <w:right w:val="single" w:sz="4" w:space="0" w:color="000000"/>
            </w:tcBorders>
            <w:vAlign w:val="bottom"/>
            <w:hideMark/>
          </w:tcPr>
          <w:p w14:paraId="2574CFBC" w14:textId="77777777" w:rsidR="00AA4CE0" w:rsidRDefault="00AA4CE0" w:rsidP="003D66B1">
            <w:pPr>
              <w:pStyle w:val="TableParagraph"/>
              <w:ind w:left="66"/>
              <w:rPr>
                <w:b/>
                <w:sz w:val="20"/>
              </w:rPr>
            </w:pPr>
            <w:r>
              <w:rPr>
                <w:b/>
                <w:sz w:val="20"/>
              </w:rPr>
              <w:t>Percentage</w:t>
            </w:r>
          </w:p>
        </w:tc>
      </w:tr>
      <w:tr w:rsidR="00AA4CE0" w14:paraId="0AD20C58" w14:textId="77777777" w:rsidTr="003D66B1">
        <w:trPr>
          <w:trHeight w:val="230"/>
        </w:trPr>
        <w:tc>
          <w:tcPr>
            <w:tcW w:w="2261" w:type="dxa"/>
            <w:vMerge w:val="restart"/>
            <w:tcBorders>
              <w:top w:val="single" w:sz="4" w:space="0" w:color="000000"/>
              <w:left w:val="single" w:sz="4" w:space="0" w:color="000000"/>
              <w:bottom w:val="single" w:sz="4" w:space="0" w:color="000000"/>
              <w:right w:val="single" w:sz="4" w:space="0" w:color="000000"/>
            </w:tcBorders>
            <w:vAlign w:val="bottom"/>
          </w:tcPr>
          <w:p w14:paraId="236A334A" w14:textId="77777777" w:rsidR="00AA4CE0" w:rsidRDefault="00AA4CE0" w:rsidP="003D66B1">
            <w:pPr>
              <w:pStyle w:val="TableParagraph"/>
              <w:spacing w:line="240" w:lineRule="auto"/>
              <w:ind w:left="0"/>
              <w:rPr>
                <w:i/>
              </w:rPr>
            </w:pPr>
          </w:p>
          <w:p w14:paraId="3C3E7596" w14:textId="77777777" w:rsidR="00AA4CE0" w:rsidRDefault="00AA4CE0" w:rsidP="003D66B1">
            <w:pPr>
              <w:pStyle w:val="TableParagraph"/>
              <w:spacing w:before="1" w:line="240" w:lineRule="auto"/>
              <w:ind w:left="0"/>
              <w:rPr>
                <w:i/>
                <w:sz w:val="19"/>
              </w:rPr>
            </w:pPr>
          </w:p>
          <w:p w14:paraId="4331D991" w14:textId="77777777" w:rsidR="00AA4CE0" w:rsidRDefault="00AA4CE0" w:rsidP="003D66B1">
            <w:pPr>
              <w:pStyle w:val="TableParagraph"/>
              <w:spacing w:line="240" w:lineRule="auto"/>
              <w:ind w:left="64"/>
              <w:rPr>
                <w:sz w:val="20"/>
              </w:rPr>
            </w:pPr>
            <w:r>
              <w:rPr>
                <w:color w:val="000104"/>
                <w:sz w:val="20"/>
              </w:rPr>
              <w:t>Age</w:t>
            </w: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6A745834" w14:textId="77777777" w:rsidR="00AA4CE0" w:rsidRDefault="00AA4CE0" w:rsidP="003D66B1">
            <w:pPr>
              <w:pStyle w:val="TableParagraph"/>
              <w:rPr>
                <w:sz w:val="20"/>
              </w:rPr>
            </w:pPr>
            <w:r>
              <w:rPr>
                <w:color w:val="000104"/>
                <w:sz w:val="20"/>
              </w:rPr>
              <w:t>20-25</w:t>
            </w:r>
            <w:r>
              <w:rPr>
                <w:color w:val="000104"/>
                <w:spacing w:val="-2"/>
                <w:sz w:val="20"/>
              </w:rPr>
              <w:t xml:space="preserve"> </w:t>
            </w:r>
            <w:r>
              <w:rPr>
                <w:color w:val="000104"/>
                <w:sz w:val="20"/>
              </w:rPr>
              <w:t>years</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C68BC81" w14:textId="77777777" w:rsidR="00AA4CE0" w:rsidRDefault="00AA4CE0" w:rsidP="003D66B1">
            <w:pPr>
              <w:pStyle w:val="TableParagraph"/>
              <w:rPr>
                <w:sz w:val="20"/>
              </w:rPr>
            </w:pPr>
            <w:r>
              <w:rPr>
                <w:color w:val="000104"/>
                <w:sz w:val="20"/>
              </w:rPr>
              <w:t>23</w:t>
            </w:r>
          </w:p>
        </w:tc>
        <w:tc>
          <w:tcPr>
            <w:tcW w:w="1346" w:type="dxa"/>
            <w:tcBorders>
              <w:top w:val="single" w:sz="4" w:space="0" w:color="000000"/>
              <w:left w:val="single" w:sz="4" w:space="0" w:color="000000"/>
              <w:bottom w:val="single" w:sz="4" w:space="0" w:color="000000"/>
              <w:right w:val="single" w:sz="4" w:space="0" w:color="000000"/>
            </w:tcBorders>
            <w:vAlign w:val="bottom"/>
            <w:hideMark/>
          </w:tcPr>
          <w:p w14:paraId="29144CC6" w14:textId="4CEB9DD4" w:rsidR="00AA4CE0" w:rsidRDefault="00AA4CE0" w:rsidP="003D66B1">
            <w:pPr>
              <w:pStyle w:val="TableParagraph"/>
              <w:rPr>
                <w:sz w:val="20"/>
              </w:rPr>
            </w:pPr>
            <w:r>
              <w:rPr>
                <w:color w:val="000104"/>
                <w:sz w:val="20"/>
              </w:rPr>
              <w:t>22.00%</w:t>
            </w:r>
          </w:p>
        </w:tc>
      </w:tr>
      <w:tr w:rsidR="00AA4CE0" w14:paraId="49592524" w14:textId="77777777" w:rsidTr="003D66B1">
        <w:trPr>
          <w:trHeight w:val="230"/>
        </w:trPr>
        <w:tc>
          <w:tcPr>
            <w:tcW w:w="2261" w:type="dxa"/>
            <w:vMerge/>
            <w:tcBorders>
              <w:top w:val="single" w:sz="4" w:space="0" w:color="000000"/>
              <w:left w:val="single" w:sz="4" w:space="0" w:color="000000"/>
              <w:bottom w:val="single" w:sz="4" w:space="0" w:color="000000"/>
              <w:right w:val="single" w:sz="4" w:space="0" w:color="000000"/>
            </w:tcBorders>
            <w:vAlign w:val="bottom"/>
            <w:hideMark/>
          </w:tcPr>
          <w:p w14:paraId="3730393A"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501034D2" w14:textId="77777777" w:rsidR="00AA4CE0" w:rsidRDefault="00AA4CE0" w:rsidP="003D66B1">
            <w:pPr>
              <w:pStyle w:val="TableParagraph"/>
              <w:rPr>
                <w:sz w:val="20"/>
              </w:rPr>
            </w:pPr>
            <w:r>
              <w:rPr>
                <w:color w:val="000104"/>
                <w:sz w:val="20"/>
              </w:rPr>
              <w:t>26-30</w:t>
            </w:r>
            <w:r>
              <w:rPr>
                <w:color w:val="000104"/>
                <w:spacing w:val="-2"/>
                <w:sz w:val="20"/>
              </w:rPr>
              <w:t xml:space="preserve"> </w:t>
            </w:r>
            <w:r>
              <w:rPr>
                <w:color w:val="000104"/>
                <w:sz w:val="20"/>
              </w:rPr>
              <w:t>years</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8C73276" w14:textId="77777777" w:rsidR="00AA4CE0" w:rsidRDefault="00AA4CE0" w:rsidP="003D66B1">
            <w:pPr>
              <w:pStyle w:val="TableParagraph"/>
              <w:rPr>
                <w:sz w:val="20"/>
              </w:rPr>
            </w:pPr>
            <w:r>
              <w:rPr>
                <w:color w:val="000104"/>
                <w:sz w:val="20"/>
              </w:rPr>
              <w:t>29</w:t>
            </w:r>
          </w:p>
        </w:tc>
        <w:tc>
          <w:tcPr>
            <w:tcW w:w="1346" w:type="dxa"/>
            <w:tcBorders>
              <w:top w:val="single" w:sz="4" w:space="0" w:color="000000"/>
              <w:left w:val="single" w:sz="4" w:space="0" w:color="000000"/>
              <w:bottom w:val="single" w:sz="4" w:space="0" w:color="000000"/>
              <w:right w:val="single" w:sz="4" w:space="0" w:color="000000"/>
            </w:tcBorders>
            <w:vAlign w:val="bottom"/>
            <w:hideMark/>
          </w:tcPr>
          <w:p w14:paraId="2CE78800" w14:textId="77777777" w:rsidR="00AA4CE0" w:rsidRDefault="00AA4CE0" w:rsidP="003D66B1">
            <w:pPr>
              <w:pStyle w:val="TableParagraph"/>
              <w:rPr>
                <w:sz w:val="20"/>
              </w:rPr>
            </w:pPr>
            <w:r>
              <w:rPr>
                <w:color w:val="000104"/>
                <w:sz w:val="20"/>
              </w:rPr>
              <w:t>29.00%</w:t>
            </w:r>
          </w:p>
        </w:tc>
      </w:tr>
      <w:tr w:rsidR="00AA4CE0" w14:paraId="340887AA" w14:textId="77777777" w:rsidTr="003D66B1">
        <w:trPr>
          <w:trHeight w:val="230"/>
        </w:trPr>
        <w:tc>
          <w:tcPr>
            <w:tcW w:w="2261" w:type="dxa"/>
            <w:vMerge/>
            <w:tcBorders>
              <w:top w:val="single" w:sz="4" w:space="0" w:color="000000"/>
              <w:left w:val="single" w:sz="4" w:space="0" w:color="000000"/>
              <w:bottom w:val="single" w:sz="4" w:space="0" w:color="000000"/>
              <w:right w:val="single" w:sz="4" w:space="0" w:color="000000"/>
            </w:tcBorders>
            <w:vAlign w:val="bottom"/>
            <w:hideMark/>
          </w:tcPr>
          <w:p w14:paraId="7BF2B84E"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29958D8F" w14:textId="77777777" w:rsidR="00AA4CE0" w:rsidRDefault="00AA4CE0" w:rsidP="003D66B1">
            <w:pPr>
              <w:pStyle w:val="TableParagraph"/>
              <w:rPr>
                <w:sz w:val="20"/>
              </w:rPr>
            </w:pPr>
            <w:r>
              <w:rPr>
                <w:color w:val="000104"/>
                <w:sz w:val="20"/>
              </w:rPr>
              <w:t>31-35</w:t>
            </w:r>
            <w:r>
              <w:rPr>
                <w:color w:val="000104"/>
                <w:spacing w:val="-2"/>
                <w:sz w:val="20"/>
              </w:rPr>
              <w:t xml:space="preserve"> </w:t>
            </w:r>
            <w:r>
              <w:rPr>
                <w:color w:val="000104"/>
                <w:sz w:val="20"/>
              </w:rPr>
              <w:t>years</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9647F4A" w14:textId="77777777" w:rsidR="00AA4CE0" w:rsidRDefault="00AA4CE0" w:rsidP="003D66B1">
            <w:pPr>
              <w:pStyle w:val="TableParagraph"/>
              <w:rPr>
                <w:sz w:val="20"/>
              </w:rPr>
            </w:pPr>
            <w:r>
              <w:rPr>
                <w:color w:val="000104"/>
                <w:sz w:val="20"/>
              </w:rPr>
              <w:t>23</w:t>
            </w:r>
          </w:p>
        </w:tc>
        <w:tc>
          <w:tcPr>
            <w:tcW w:w="1346" w:type="dxa"/>
            <w:tcBorders>
              <w:top w:val="single" w:sz="4" w:space="0" w:color="000000"/>
              <w:left w:val="single" w:sz="4" w:space="0" w:color="000000"/>
              <w:bottom w:val="single" w:sz="4" w:space="0" w:color="000000"/>
              <w:right w:val="single" w:sz="4" w:space="0" w:color="000000"/>
            </w:tcBorders>
            <w:vAlign w:val="bottom"/>
            <w:hideMark/>
          </w:tcPr>
          <w:p w14:paraId="4F7419A4" w14:textId="13769CFA" w:rsidR="00AA4CE0" w:rsidRDefault="00AA4CE0" w:rsidP="003D66B1">
            <w:pPr>
              <w:pStyle w:val="TableParagraph"/>
              <w:rPr>
                <w:sz w:val="20"/>
              </w:rPr>
            </w:pPr>
            <w:r>
              <w:rPr>
                <w:color w:val="000104"/>
                <w:sz w:val="20"/>
              </w:rPr>
              <w:t>22.00%</w:t>
            </w:r>
          </w:p>
        </w:tc>
      </w:tr>
      <w:tr w:rsidR="00AA4CE0" w14:paraId="64B39183" w14:textId="77777777" w:rsidTr="003D66B1">
        <w:trPr>
          <w:trHeight w:val="230"/>
        </w:trPr>
        <w:tc>
          <w:tcPr>
            <w:tcW w:w="2261" w:type="dxa"/>
            <w:vMerge/>
            <w:tcBorders>
              <w:top w:val="single" w:sz="4" w:space="0" w:color="000000"/>
              <w:left w:val="single" w:sz="4" w:space="0" w:color="000000"/>
              <w:bottom w:val="single" w:sz="4" w:space="0" w:color="000000"/>
              <w:right w:val="single" w:sz="4" w:space="0" w:color="000000"/>
            </w:tcBorders>
            <w:vAlign w:val="bottom"/>
            <w:hideMark/>
          </w:tcPr>
          <w:p w14:paraId="46494B7D"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04E1E63C" w14:textId="77777777" w:rsidR="00AA4CE0" w:rsidRDefault="00AA4CE0" w:rsidP="003D66B1">
            <w:pPr>
              <w:pStyle w:val="TableParagraph"/>
              <w:rPr>
                <w:sz w:val="20"/>
              </w:rPr>
            </w:pPr>
            <w:r>
              <w:rPr>
                <w:color w:val="000104"/>
                <w:sz w:val="20"/>
              </w:rPr>
              <w:t>Above 35</w:t>
            </w:r>
            <w:r>
              <w:rPr>
                <w:color w:val="000104"/>
                <w:spacing w:val="-2"/>
                <w:sz w:val="20"/>
              </w:rPr>
              <w:t xml:space="preserve"> </w:t>
            </w:r>
            <w:r>
              <w:rPr>
                <w:color w:val="000104"/>
                <w:sz w:val="20"/>
              </w:rPr>
              <w:t>years</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94A4DE2" w14:textId="77777777" w:rsidR="00AA4CE0" w:rsidRDefault="00AA4CE0" w:rsidP="003D66B1">
            <w:pPr>
              <w:pStyle w:val="TableParagraph"/>
              <w:rPr>
                <w:sz w:val="20"/>
              </w:rPr>
            </w:pPr>
            <w:r>
              <w:rPr>
                <w:color w:val="000104"/>
                <w:sz w:val="20"/>
              </w:rPr>
              <w:t>25</w:t>
            </w:r>
          </w:p>
        </w:tc>
        <w:tc>
          <w:tcPr>
            <w:tcW w:w="1346" w:type="dxa"/>
            <w:tcBorders>
              <w:top w:val="single" w:sz="4" w:space="0" w:color="000000"/>
              <w:left w:val="single" w:sz="4" w:space="0" w:color="000000"/>
              <w:bottom w:val="single" w:sz="4" w:space="0" w:color="000000"/>
              <w:right w:val="single" w:sz="4" w:space="0" w:color="000000"/>
            </w:tcBorders>
            <w:vAlign w:val="bottom"/>
            <w:hideMark/>
          </w:tcPr>
          <w:p w14:paraId="629AB8E2" w14:textId="77777777" w:rsidR="00AA4CE0" w:rsidRDefault="00AA4CE0" w:rsidP="003D66B1">
            <w:pPr>
              <w:pStyle w:val="TableParagraph"/>
              <w:rPr>
                <w:sz w:val="20"/>
              </w:rPr>
            </w:pPr>
            <w:r>
              <w:rPr>
                <w:color w:val="000104"/>
                <w:sz w:val="20"/>
              </w:rPr>
              <w:t>25.00%</w:t>
            </w:r>
          </w:p>
        </w:tc>
      </w:tr>
      <w:tr w:rsidR="00AA4CE0" w14:paraId="6C7EB027" w14:textId="77777777" w:rsidTr="003D66B1">
        <w:trPr>
          <w:trHeight w:val="230"/>
        </w:trPr>
        <w:tc>
          <w:tcPr>
            <w:tcW w:w="2261" w:type="dxa"/>
            <w:vMerge w:val="restart"/>
            <w:tcBorders>
              <w:top w:val="single" w:sz="4" w:space="0" w:color="000000"/>
              <w:left w:val="single" w:sz="4" w:space="0" w:color="000000"/>
              <w:right w:val="single" w:sz="4" w:space="0" w:color="000000"/>
            </w:tcBorders>
            <w:vAlign w:val="bottom"/>
          </w:tcPr>
          <w:p w14:paraId="57E23F81" w14:textId="77777777" w:rsidR="00AA4CE0" w:rsidRDefault="00AA4CE0" w:rsidP="003D66B1">
            <w:pPr>
              <w:rPr>
                <w:sz w:val="20"/>
              </w:rPr>
            </w:pPr>
            <w:r>
              <w:rPr>
                <w:sz w:val="20"/>
              </w:rPr>
              <w:t>Gender</w:t>
            </w:r>
          </w:p>
        </w:tc>
        <w:tc>
          <w:tcPr>
            <w:tcW w:w="1627" w:type="dxa"/>
            <w:tcBorders>
              <w:top w:val="single" w:sz="4" w:space="0" w:color="000000"/>
              <w:left w:val="single" w:sz="4" w:space="0" w:color="000000"/>
              <w:bottom w:val="single" w:sz="4" w:space="0" w:color="000000"/>
              <w:right w:val="single" w:sz="4" w:space="0" w:color="000000"/>
            </w:tcBorders>
            <w:vAlign w:val="bottom"/>
          </w:tcPr>
          <w:p w14:paraId="1DAB2DCE" w14:textId="77777777" w:rsidR="00AA4CE0" w:rsidRDefault="00AA4CE0" w:rsidP="003D66B1">
            <w:pPr>
              <w:pStyle w:val="TableParagraph"/>
              <w:rPr>
                <w:color w:val="000104"/>
                <w:sz w:val="20"/>
              </w:rPr>
            </w:pPr>
            <w:r>
              <w:rPr>
                <w:color w:val="000104"/>
                <w:sz w:val="20"/>
              </w:rPr>
              <w:t>Male</w:t>
            </w:r>
          </w:p>
        </w:tc>
        <w:tc>
          <w:tcPr>
            <w:tcW w:w="2520" w:type="dxa"/>
            <w:tcBorders>
              <w:top w:val="single" w:sz="4" w:space="0" w:color="000000"/>
              <w:left w:val="single" w:sz="4" w:space="0" w:color="000000"/>
              <w:bottom w:val="single" w:sz="4" w:space="0" w:color="000000"/>
              <w:right w:val="single" w:sz="4" w:space="0" w:color="000000"/>
            </w:tcBorders>
            <w:vAlign w:val="bottom"/>
          </w:tcPr>
          <w:p w14:paraId="4B08E791" w14:textId="77777777" w:rsidR="00AA4CE0" w:rsidRDefault="00AA4CE0" w:rsidP="003D66B1">
            <w:pPr>
              <w:pStyle w:val="TableParagraph"/>
              <w:rPr>
                <w:sz w:val="20"/>
              </w:rPr>
            </w:pPr>
            <w:r>
              <w:rPr>
                <w:color w:val="000104"/>
                <w:sz w:val="20"/>
              </w:rPr>
              <w:t>55</w:t>
            </w:r>
          </w:p>
        </w:tc>
        <w:tc>
          <w:tcPr>
            <w:tcW w:w="1346" w:type="dxa"/>
            <w:tcBorders>
              <w:top w:val="single" w:sz="4" w:space="0" w:color="000000"/>
              <w:left w:val="single" w:sz="4" w:space="0" w:color="000000"/>
              <w:bottom w:val="single" w:sz="4" w:space="0" w:color="000000"/>
              <w:right w:val="single" w:sz="4" w:space="0" w:color="000000"/>
            </w:tcBorders>
            <w:vAlign w:val="bottom"/>
          </w:tcPr>
          <w:p w14:paraId="2FA87434" w14:textId="77777777" w:rsidR="00AA4CE0" w:rsidRDefault="00AA4CE0" w:rsidP="003D66B1">
            <w:pPr>
              <w:pStyle w:val="TableParagraph"/>
              <w:ind w:left="66"/>
              <w:rPr>
                <w:sz w:val="20"/>
              </w:rPr>
            </w:pPr>
            <w:r>
              <w:rPr>
                <w:color w:val="000104"/>
                <w:sz w:val="20"/>
              </w:rPr>
              <w:t>55.00%</w:t>
            </w:r>
          </w:p>
        </w:tc>
      </w:tr>
      <w:tr w:rsidR="00AA4CE0" w14:paraId="17D2054C" w14:textId="77777777" w:rsidTr="003D66B1">
        <w:trPr>
          <w:trHeight w:val="230"/>
        </w:trPr>
        <w:tc>
          <w:tcPr>
            <w:tcW w:w="2261" w:type="dxa"/>
            <w:vMerge/>
            <w:tcBorders>
              <w:left w:val="single" w:sz="4" w:space="0" w:color="000000"/>
              <w:bottom w:val="single" w:sz="4" w:space="0" w:color="000000"/>
              <w:right w:val="single" w:sz="4" w:space="0" w:color="000000"/>
            </w:tcBorders>
            <w:vAlign w:val="bottom"/>
          </w:tcPr>
          <w:p w14:paraId="5338AA06"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tcPr>
          <w:p w14:paraId="3FDF8AB6" w14:textId="77777777" w:rsidR="00AA4CE0" w:rsidRDefault="00AA4CE0" w:rsidP="003D66B1">
            <w:pPr>
              <w:pStyle w:val="TableParagraph"/>
              <w:rPr>
                <w:color w:val="000104"/>
                <w:sz w:val="20"/>
              </w:rPr>
            </w:pPr>
            <w:r>
              <w:rPr>
                <w:color w:val="000104"/>
                <w:sz w:val="20"/>
              </w:rPr>
              <w:t>Female</w:t>
            </w:r>
          </w:p>
        </w:tc>
        <w:tc>
          <w:tcPr>
            <w:tcW w:w="2520" w:type="dxa"/>
            <w:tcBorders>
              <w:top w:val="single" w:sz="4" w:space="0" w:color="000000"/>
              <w:left w:val="single" w:sz="4" w:space="0" w:color="000000"/>
              <w:bottom w:val="single" w:sz="4" w:space="0" w:color="000000"/>
              <w:right w:val="single" w:sz="4" w:space="0" w:color="000000"/>
            </w:tcBorders>
            <w:vAlign w:val="bottom"/>
          </w:tcPr>
          <w:p w14:paraId="7DD93C7C" w14:textId="77777777" w:rsidR="00AA4CE0" w:rsidRDefault="00AA4CE0" w:rsidP="003D66B1">
            <w:pPr>
              <w:pStyle w:val="TableParagraph"/>
              <w:rPr>
                <w:sz w:val="20"/>
              </w:rPr>
            </w:pPr>
            <w:r>
              <w:rPr>
                <w:color w:val="000104"/>
                <w:sz w:val="20"/>
              </w:rPr>
              <w:t>45</w:t>
            </w:r>
          </w:p>
        </w:tc>
        <w:tc>
          <w:tcPr>
            <w:tcW w:w="1346" w:type="dxa"/>
            <w:tcBorders>
              <w:top w:val="single" w:sz="4" w:space="0" w:color="000000"/>
              <w:left w:val="single" w:sz="4" w:space="0" w:color="000000"/>
              <w:bottom w:val="single" w:sz="4" w:space="0" w:color="000000"/>
              <w:right w:val="single" w:sz="4" w:space="0" w:color="000000"/>
            </w:tcBorders>
            <w:vAlign w:val="bottom"/>
          </w:tcPr>
          <w:p w14:paraId="11F24F1F" w14:textId="77777777" w:rsidR="00AA4CE0" w:rsidRDefault="00AA4CE0" w:rsidP="003D66B1">
            <w:pPr>
              <w:pStyle w:val="TableParagraph"/>
              <w:ind w:left="66"/>
              <w:rPr>
                <w:sz w:val="20"/>
              </w:rPr>
            </w:pPr>
            <w:r>
              <w:rPr>
                <w:color w:val="000104"/>
                <w:sz w:val="20"/>
              </w:rPr>
              <w:t>45.00%</w:t>
            </w:r>
          </w:p>
        </w:tc>
      </w:tr>
      <w:tr w:rsidR="00AA4CE0" w14:paraId="3ED18EEA" w14:textId="77777777" w:rsidTr="003D66B1">
        <w:trPr>
          <w:trHeight w:val="230"/>
        </w:trPr>
        <w:tc>
          <w:tcPr>
            <w:tcW w:w="2261" w:type="dxa"/>
            <w:vMerge w:val="restart"/>
            <w:tcBorders>
              <w:top w:val="single" w:sz="4" w:space="0" w:color="000000"/>
              <w:left w:val="single" w:sz="4" w:space="0" w:color="000000"/>
              <w:bottom w:val="single" w:sz="4" w:space="0" w:color="000000"/>
              <w:right w:val="single" w:sz="4" w:space="0" w:color="000000"/>
            </w:tcBorders>
            <w:vAlign w:val="bottom"/>
          </w:tcPr>
          <w:p w14:paraId="6F21EE74" w14:textId="77777777" w:rsidR="00AA4CE0" w:rsidRDefault="00AA4CE0" w:rsidP="003D66B1">
            <w:pPr>
              <w:pStyle w:val="TableParagraph"/>
              <w:spacing w:line="240" w:lineRule="auto"/>
              <w:ind w:left="0"/>
              <w:rPr>
                <w:sz w:val="20"/>
              </w:rPr>
            </w:pPr>
            <w:r>
              <w:rPr>
                <w:color w:val="000104"/>
                <w:sz w:val="20"/>
              </w:rPr>
              <w:t>Marital</w:t>
            </w:r>
            <w:r>
              <w:rPr>
                <w:color w:val="000104"/>
                <w:spacing w:val="-3"/>
                <w:sz w:val="20"/>
              </w:rPr>
              <w:t xml:space="preserve"> </w:t>
            </w:r>
            <w:r>
              <w:rPr>
                <w:color w:val="000104"/>
                <w:sz w:val="20"/>
              </w:rPr>
              <w:t>Status</w:t>
            </w: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03C5BAAD" w14:textId="77777777" w:rsidR="00AA4CE0" w:rsidRDefault="00AA4CE0" w:rsidP="003D66B1">
            <w:pPr>
              <w:pStyle w:val="TableParagraph"/>
              <w:rPr>
                <w:sz w:val="20"/>
              </w:rPr>
            </w:pPr>
            <w:r>
              <w:rPr>
                <w:color w:val="000104"/>
                <w:sz w:val="20"/>
              </w:rPr>
              <w:t>Single</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3972CED" w14:textId="77777777" w:rsidR="00AA4CE0" w:rsidRDefault="00AA4CE0" w:rsidP="003D66B1">
            <w:pPr>
              <w:pStyle w:val="TableParagraph"/>
              <w:rPr>
                <w:sz w:val="20"/>
              </w:rPr>
            </w:pPr>
            <w:r>
              <w:rPr>
                <w:color w:val="000104"/>
                <w:sz w:val="20"/>
              </w:rPr>
              <w:t>53</w:t>
            </w:r>
          </w:p>
        </w:tc>
        <w:tc>
          <w:tcPr>
            <w:tcW w:w="1346" w:type="dxa"/>
            <w:tcBorders>
              <w:top w:val="single" w:sz="4" w:space="0" w:color="000000"/>
              <w:left w:val="single" w:sz="4" w:space="0" w:color="000000"/>
              <w:bottom w:val="single" w:sz="4" w:space="0" w:color="000000"/>
              <w:right w:val="single" w:sz="4" w:space="0" w:color="000000"/>
            </w:tcBorders>
            <w:vAlign w:val="bottom"/>
            <w:hideMark/>
          </w:tcPr>
          <w:p w14:paraId="69A37522" w14:textId="2D32E3C3" w:rsidR="00AA4CE0" w:rsidRDefault="00AA4CE0" w:rsidP="003D66B1">
            <w:pPr>
              <w:pStyle w:val="TableParagraph"/>
              <w:ind w:left="66"/>
              <w:rPr>
                <w:sz w:val="20"/>
              </w:rPr>
            </w:pPr>
            <w:r>
              <w:rPr>
                <w:color w:val="000104"/>
                <w:sz w:val="20"/>
              </w:rPr>
              <w:t>52.00%</w:t>
            </w:r>
          </w:p>
        </w:tc>
      </w:tr>
      <w:tr w:rsidR="00AA4CE0" w14:paraId="35F648C0" w14:textId="77777777" w:rsidTr="003D66B1">
        <w:trPr>
          <w:trHeight w:val="230"/>
        </w:trPr>
        <w:tc>
          <w:tcPr>
            <w:tcW w:w="2261" w:type="dxa"/>
            <w:vMerge/>
            <w:tcBorders>
              <w:top w:val="single" w:sz="4" w:space="0" w:color="000000"/>
              <w:left w:val="single" w:sz="4" w:space="0" w:color="000000"/>
              <w:bottom w:val="single" w:sz="4" w:space="0" w:color="000000"/>
              <w:right w:val="single" w:sz="4" w:space="0" w:color="000000"/>
            </w:tcBorders>
            <w:vAlign w:val="bottom"/>
            <w:hideMark/>
          </w:tcPr>
          <w:p w14:paraId="086480A0"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12A736E5" w14:textId="77777777" w:rsidR="00AA4CE0" w:rsidRDefault="00AA4CE0" w:rsidP="003D66B1">
            <w:pPr>
              <w:pStyle w:val="TableParagraph"/>
              <w:rPr>
                <w:sz w:val="20"/>
              </w:rPr>
            </w:pPr>
            <w:r>
              <w:rPr>
                <w:color w:val="000104"/>
                <w:sz w:val="20"/>
              </w:rPr>
              <w:t>Married</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3F1AE95" w14:textId="77777777" w:rsidR="00AA4CE0" w:rsidRDefault="00AA4CE0" w:rsidP="003D66B1">
            <w:pPr>
              <w:pStyle w:val="TableParagraph"/>
              <w:rPr>
                <w:sz w:val="20"/>
              </w:rPr>
            </w:pPr>
            <w:r>
              <w:rPr>
                <w:color w:val="000104"/>
                <w:sz w:val="20"/>
              </w:rPr>
              <w:t>47</w:t>
            </w:r>
          </w:p>
        </w:tc>
        <w:tc>
          <w:tcPr>
            <w:tcW w:w="1346" w:type="dxa"/>
            <w:tcBorders>
              <w:top w:val="single" w:sz="4" w:space="0" w:color="000000"/>
              <w:left w:val="single" w:sz="4" w:space="0" w:color="000000"/>
              <w:bottom w:val="single" w:sz="4" w:space="0" w:color="000000"/>
              <w:right w:val="single" w:sz="4" w:space="0" w:color="000000"/>
            </w:tcBorders>
            <w:vAlign w:val="bottom"/>
            <w:hideMark/>
          </w:tcPr>
          <w:p w14:paraId="59C3573B" w14:textId="77777777" w:rsidR="00AA4CE0" w:rsidRDefault="00AA4CE0" w:rsidP="003D66B1">
            <w:pPr>
              <w:pStyle w:val="TableParagraph"/>
              <w:ind w:left="66"/>
              <w:rPr>
                <w:sz w:val="20"/>
              </w:rPr>
            </w:pPr>
            <w:r>
              <w:rPr>
                <w:color w:val="000104"/>
                <w:sz w:val="20"/>
              </w:rPr>
              <w:t>47.00%</w:t>
            </w:r>
          </w:p>
        </w:tc>
      </w:tr>
      <w:tr w:rsidR="00AA4CE0" w14:paraId="5E6813D2" w14:textId="77777777" w:rsidTr="003D66B1">
        <w:trPr>
          <w:trHeight w:val="230"/>
        </w:trPr>
        <w:tc>
          <w:tcPr>
            <w:tcW w:w="2261" w:type="dxa"/>
            <w:vMerge w:val="restart"/>
            <w:tcBorders>
              <w:top w:val="single" w:sz="4" w:space="0" w:color="000000"/>
              <w:left w:val="single" w:sz="4" w:space="0" w:color="000000"/>
              <w:bottom w:val="single" w:sz="4" w:space="0" w:color="000000"/>
              <w:right w:val="single" w:sz="4" w:space="0" w:color="000000"/>
            </w:tcBorders>
            <w:vAlign w:val="bottom"/>
          </w:tcPr>
          <w:p w14:paraId="4451D12E" w14:textId="77777777" w:rsidR="00AA4CE0" w:rsidRDefault="00AA4CE0" w:rsidP="003D66B1">
            <w:pPr>
              <w:pStyle w:val="TableParagraph"/>
              <w:spacing w:before="8" w:line="240" w:lineRule="auto"/>
              <w:ind w:left="0"/>
              <w:rPr>
                <w:i/>
                <w:sz w:val="30"/>
              </w:rPr>
            </w:pPr>
          </w:p>
          <w:p w14:paraId="11D2ACFA" w14:textId="77777777" w:rsidR="00AA4CE0" w:rsidRDefault="00AA4CE0" w:rsidP="003D66B1">
            <w:pPr>
              <w:pStyle w:val="TableParagraph"/>
              <w:spacing w:line="240" w:lineRule="auto"/>
              <w:ind w:left="64"/>
              <w:rPr>
                <w:sz w:val="20"/>
              </w:rPr>
            </w:pPr>
            <w:r>
              <w:rPr>
                <w:color w:val="000104"/>
                <w:sz w:val="20"/>
              </w:rPr>
              <w:t>Income Level</w:t>
            </w: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5A42AF70" w14:textId="77777777" w:rsidR="00AA4CE0" w:rsidRPr="00494C69" w:rsidRDefault="00AA4CE0" w:rsidP="003D66B1">
            <w:pPr>
              <w:pStyle w:val="TableParagraph"/>
              <w:rPr>
                <w:sz w:val="20"/>
                <w:szCs w:val="20"/>
              </w:rPr>
            </w:pPr>
            <w:r w:rsidRPr="00494C69">
              <w:rPr>
                <w:sz w:val="20"/>
                <w:szCs w:val="20"/>
              </w:rPr>
              <w:t>Below 8000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B513381" w14:textId="77777777" w:rsidR="00AA4CE0" w:rsidRDefault="00AA4CE0" w:rsidP="003D66B1">
            <w:pPr>
              <w:pStyle w:val="TableParagraph"/>
              <w:rPr>
                <w:sz w:val="20"/>
              </w:rPr>
            </w:pPr>
            <w:r>
              <w:rPr>
                <w:sz w:val="20"/>
              </w:rPr>
              <w:t>27</w:t>
            </w:r>
          </w:p>
        </w:tc>
        <w:tc>
          <w:tcPr>
            <w:tcW w:w="1346" w:type="dxa"/>
            <w:tcBorders>
              <w:top w:val="single" w:sz="4" w:space="0" w:color="000000"/>
              <w:left w:val="single" w:sz="4" w:space="0" w:color="000000"/>
              <w:bottom w:val="single" w:sz="4" w:space="0" w:color="000000"/>
              <w:right w:val="single" w:sz="4" w:space="0" w:color="000000"/>
            </w:tcBorders>
            <w:vAlign w:val="bottom"/>
            <w:hideMark/>
          </w:tcPr>
          <w:p w14:paraId="0531B136" w14:textId="77777777" w:rsidR="00AA4CE0" w:rsidRDefault="00AA4CE0" w:rsidP="003D66B1">
            <w:pPr>
              <w:pStyle w:val="TableParagraph"/>
              <w:ind w:left="66"/>
              <w:rPr>
                <w:sz w:val="20"/>
              </w:rPr>
            </w:pPr>
            <w:r>
              <w:rPr>
                <w:color w:val="000104"/>
                <w:sz w:val="20"/>
              </w:rPr>
              <w:t>27.00%</w:t>
            </w:r>
          </w:p>
        </w:tc>
      </w:tr>
      <w:tr w:rsidR="00AA4CE0" w14:paraId="0EF6FD8F" w14:textId="77777777" w:rsidTr="003D66B1">
        <w:trPr>
          <w:trHeight w:val="230"/>
        </w:trPr>
        <w:tc>
          <w:tcPr>
            <w:tcW w:w="2261" w:type="dxa"/>
            <w:vMerge/>
            <w:tcBorders>
              <w:top w:val="single" w:sz="4" w:space="0" w:color="000000"/>
              <w:left w:val="single" w:sz="4" w:space="0" w:color="000000"/>
              <w:bottom w:val="single" w:sz="4" w:space="0" w:color="000000"/>
              <w:right w:val="single" w:sz="4" w:space="0" w:color="000000"/>
            </w:tcBorders>
            <w:vAlign w:val="bottom"/>
            <w:hideMark/>
          </w:tcPr>
          <w:p w14:paraId="59CD49C3"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33939BF3" w14:textId="77777777" w:rsidR="00AA4CE0" w:rsidRPr="00494C69" w:rsidRDefault="00AA4CE0" w:rsidP="003D66B1">
            <w:pPr>
              <w:pStyle w:val="TableParagraph"/>
              <w:rPr>
                <w:sz w:val="20"/>
                <w:szCs w:val="20"/>
              </w:rPr>
            </w:pPr>
            <w:r w:rsidRPr="00494C69">
              <w:rPr>
                <w:sz w:val="20"/>
                <w:szCs w:val="20"/>
              </w:rPr>
              <w:t>8001-10000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0D29883" w14:textId="77777777" w:rsidR="00AA4CE0" w:rsidRDefault="00AA4CE0" w:rsidP="003D66B1">
            <w:pPr>
              <w:pStyle w:val="TableParagraph"/>
              <w:rPr>
                <w:sz w:val="20"/>
              </w:rPr>
            </w:pPr>
            <w:r>
              <w:rPr>
                <w:color w:val="000104"/>
                <w:sz w:val="20"/>
              </w:rPr>
              <w:t>28</w:t>
            </w:r>
          </w:p>
        </w:tc>
        <w:tc>
          <w:tcPr>
            <w:tcW w:w="1346" w:type="dxa"/>
            <w:tcBorders>
              <w:top w:val="single" w:sz="4" w:space="0" w:color="000000"/>
              <w:left w:val="single" w:sz="4" w:space="0" w:color="000000"/>
              <w:bottom w:val="single" w:sz="4" w:space="0" w:color="000000"/>
              <w:right w:val="single" w:sz="4" w:space="0" w:color="000000"/>
            </w:tcBorders>
            <w:vAlign w:val="bottom"/>
            <w:hideMark/>
          </w:tcPr>
          <w:p w14:paraId="6A31AE42" w14:textId="77777777" w:rsidR="00AA4CE0" w:rsidRDefault="00AA4CE0" w:rsidP="003D66B1">
            <w:pPr>
              <w:pStyle w:val="TableParagraph"/>
              <w:ind w:left="66"/>
              <w:rPr>
                <w:sz w:val="20"/>
              </w:rPr>
            </w:pPr>
            <w:r>
              <w:rPr>
                <w:color w:val="000104"/>
                <w:sz w:val="20"/>
              </w:rPr>
              <w:t>28.00%</w:t>
            </w:r>
          </w:p>
        </w:tc>
      </w:tr>
      <w:tr w:rsidR="00AA4CE0" w14:paraId="20052368" w14:textId="77777777" w:rsidTr="003D66B1">
        <w:trPr>
          <w:trHeight w:val="230"/>
        </w:trPr>
        <w:tc>
          <w:tcPr>
            <w:tcW w:w="2261" w:type="dxa"/>
            <w:vMerge/>
            <w:tcBorders>
              <w:top w:val="single" w:sz="4" w:space="0" w:color="000000"/>
              <w:left w:val="single" w:sz="4" w:space="0" w:color="000000"/>
              <w:bottom w:val="single" w:sz="4" w:space="0" w:color="000000"/>
              <w:right w:val="single" w:sz="4" w:space="0" w:color="000000"/>
            </w:tcBorders>
            <w:vAlign w:val="bottom"/>
            <w:hideMark/>
          </w:tcPr>
          <w:p w14:paraId="346A19C9"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656C0EC1" w14:textId="77777777" w:rsidR="00AA4CE0" w:rsidRPr="00494C69" w:rsidRDefault="00AA4CE0" w:rsidP="003D66B1">
            <w:pPr>
              <w:pStyle w:val="TableParagraph"/>
              <w:rPr>
                <w:sz w:val="20"/>
                <w:szCs w:val="20"/>
              </w:rPr>
            </w:pPr>
            <w:r w:rsidRPr="00494C69">
              <w:rPr>
                <w:sz w:val="20"/>
                <w:szCs w:val="20"/>
              </w:rPr>
              <w:t>10001-12000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D7F010A" w14:textId="77777777" w:rsidR="00AA4CE0" w:rsidRDefault="00AA4CE0" w:rsidP="003D66B1">
            <w:pPr>
              <w:pStyle w:val="TableParagraph"/>
              <w:rPr>
                <w:sz w:val="20"/>
              </w:rPr>
            </w:pPr>
            <w:r>
              <w:rPr>
                <w:color w:val="000104"/>
                <w:sz w:val="20"/>
              </w:rPr>
              <w:t>20</w:t>
            </w:r>
          </w:p>
        </w:tc>
        <w:tc>
          <w:tcPr>
            <w:tcW w:w="1346" w:type="dxa"/>
            <w:tcBorders>
              <w:top w:val="single" w:sz="4" w:space="0" w:color="000000"/>
              <w:left w:val="single" w:sz="4" w:space="0" w:color="000000"/>
              <w:bottom w:val="single" w:sz="4" w:space="0" w:color="000000"/>
              <w:right w:val="single" w:sz="4" w:space="0" w:color="000000"/>
            </w:tcBorders>
            <w:vAlign w:val="bottom"/>
            <w:hideMark/>
          </w:tcPr>
          <w:p w14:paraId="0C57D14D" w14:textId="77777777" w:rsidR="00AA4CE0" w:rsidRDefault="00AA4CE0" w:rsidP="003D66B1">
            <w:pPr>
              <w:pStyle w:val="TableParagraph"/>
              <w:ind w:left="66"/>
              <w:rPr>
                <w:sz w:val="20"/>
              </w:rPr>
            </w:pPr>
            <w:r>
              <w:rPr>
                <w:color w:val="000104"/>
                <w:sz w:val="20"/>
              </w:rPr>
              <w:t>20.00%</w:t>
            </w:r>
          </w:p>
        </w:tc>
      </w:tr>
      <w:tr w:rsidR="00AA4CE0" w14:paraId="47160B6F" w14:textId="77777777" w:rsidTr="003D66B1">
        <w:trPr>
          <w:trHeight w:val="230"/>
        </w:trPr>
        <w:tc>
          <w:tcPr>
            <w:tcW w:w="2261" w:type="dxa"/>
            <w:vMerge/>
            <w:tcBorders>
              <w:top w:val="single" w:sz="4" w:space="0" w:color="000000"/>
              <w:left w:val="single" w:sz="4" w:space="0" w:color="000000"/>
              <w:bottom w:val="single" w:sz="4" w:space="0" w:color="000000"/>
              <w:right w:val="single" w:sz="4" w:space="0" w:color="000000"/>
            </w:tcBorders>
            <w:vAlign w:val="bottom"/>
            <w:hideMark/>
          </w:tcPr>
          <w:p w14:paraId="002C1B9C"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372BE672" w14:textId="77777777" w:rsidR="00AA4CE0" w:rsidRPr="00494C69" w:rsidRDefault="00AA4CE0" w:rsidP="003D66B1">
            <w:pPr>
              <w:pStyle w:val="TableParagraph"/>
              <w:rPr>
                <w:sz w:val="20"/>
                <w:szCs w:val="20"/>
              </w:rPr>
            </w:pPr>
            <w:r w:rsidRPr="00494C69">
              <w:rPr>
                <w:sz w:val="20"/>
                <w:szCs w:val="20"/>
              </w:rPr>
              <w:t>Above 12001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2A3474CA" w14:textId="77777777" w:rsidR="00AA4CE0" w:rsidRDefault="00AA4CE0" w:rsidP="003D66B1">
            <w:pPr>
              <w:pStyle w:val="TableParagraph"/>
              <w:rPr>
                <w:sz w:val="20"/>
              </w:rPr>
            </w:pPr>
            <w:r>
              <w:rPr>
                <w:color w:val="000104"/>
                <w:sz w:val="20"/>
              </w:rPr>
              <w:t>25</w:t>
            </w:r>
          </w:p>
        </w:tc>
        <w:tc>
          <w:tcPr>
            <w:tcW w:w="1346" w:type="dxa"/>
            <w:tcBorders>
              <w:top w:val="single" w:sz="4" w:space="0" w:color="000000"/>
              <w:left w:val="single" w:sz="4" w:space="0" w:color="000000"/>
              <w:bottom w:val="single" w:sz="4" w:space="0" w:color="000000"/>
              <w:right w:val="single" w:sz="4" w:space="0" w:color="000000"/>
            </w:tcBorders>
            <w:vAlign w:val="bottom"/>
            <w:hideMark/>
          </w:tcPr>
          <w:p w14:paraId="39713549" w14:textId="77777777" w:rsidR="00AA4CE0" w:rsidRDefault="00AA4CE0" w:rsidP="003D66B1">
            <w:pPr>
              <w:pStyle w:val="TableParagraph"/>
              <w:ind w:left="66"/>
              <w:rPr>
                <w:sz w:val="20"/>
              </w:rPr>
            </w:pPr>
            <w:r>
              <w:rPr>
                <w:color w:val="000104"/>
                <w:sz w:val="20"/>
              </w:rPr>
              <w:t>25.00%</w:t>
            </w:r>
          </w:p>
        </w:tc>
      </w:tr>
      <w:tr w:rsidR="00AA4CE0" w14:paraId="3815A463" w14:textId="77777777" w:rsidTr="003D66B1">
        <w:trPr>
          <w:trHeight w:val="230"/>
        </w:trPr>
        <w:tc>
          <w:tcPr>
            <w:tcW w:w="2261" w:type="dxa"/>
            <w:vMerge w:val="restart"/>
            <w:tcBorders>
              <w:top w:val="single" w:sz="4" w:space="0" w:color="000000"/>
              <w:left w:val="single" w:sz="4" w:space="0" w:color="000000"/>
              <w:bottom w:val="single" w:sz="4" w:space="0" w:color="000000"/>
              <w:right w:val="single" w:sz="4" w:space="0" w:color="000000"/>
            </w:tcBorders>
            <w:vAlign w:val="bottom"/>
          </w:tcPr>
          <w:p w14:paraId="33C179F7" w14:textId="77777777" w:rsidR="00AA4CE0" w:rsidRDefault="00AA4CE0" w:rsidP="003D66B1">
            <w:pPr>
              <w:pStyle w:val="TableParagraph"/>
              <w:spacing w:before="8" w:line="240" w:lineRule="auto"/>
              <w:ind w:left="0"/>
              <w:rPr>
                <w:i/>
                <w:sz w:val="30"/>
              </w:rPr>
            </w:pPr>
          </w:p>
          <w:p w14:paraId="2070CE00" w14:textId="77777777" w:rsidR="00AA4CE0" w:rsidRDefault="00AA4CE0" w:rsidP="003D66B1">
            <w:pPr>
              <w:pStyle w:val="TableParagraph"/>
              <w:spacing w:line="240" w:lineRule="auto"/>
              <w:ind w:left="64"/>
              <w:rPr>
                <w:sz w:val="20"/>
              </w:rPr>
            </w:pPr>
            <w:r>
              <w:rPr>
                <w:color w:val="000104"/>
                <w:sz w:val="20"/>
              </w:rPr>
              <w:t>Experience</w:t>
            </w: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229BA49A" w14:textId="77777777" w:rsidR="00AA4CE0" w:rsidRDefault="00AA4CE0" w:rsidP="003D66B1">
            <w:pPr>
              <w:pStyle w:val="TableParagraph"/>
              <w:rPr>
                <w:sz w:val="20"/>
              </w:rPr>
            </w:pPr>
            <w:r>
              <w:rPr>
                <w:color w:val="000104"/>
                <w:sz w:val="20"/>
              </w:rPr>
              <w:t>Less than</w:t>
            </w:r>
            <w:r>
              <w:rPr>
                <w:color w:val="000104"/>
                <w:spacing w:val="-7"/>
                <w:sz w:val="20"/>
              </w:rPr>
              <w:t xml:space="preserve"> </w:t>
            </w:r>
            <w:r>
              <w:rPr>
                <w:color w:val="000104"/>
                <w:sz w:val="20"/>
              </w:rPr>
              <w:t>1</w:t>
            </w:r>
            <w:r>
              <w:rPr>
                <w:color w:val="000104"/>
                <w:spacing w:val="2"/>
                <w:sz w:val="20"/>
              </w:rPr>
              <w:t xml:space="preserve"> </w:t>
            </w:r>
            <w:r>
              <w:rPr>
                <w:color w:val="000104"/>
                <w:sz w:val="20"/>
              </w:rPr>
              <w:t>year</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806702D" w14:textId="77777777" w:rsidR="00AA4CE0" w:rsidRDefault="00AA4CE0" w:rsidP="003D66B1">
            <w:pPr>
              <w:pStyle w:val="TableParagraph"/>
              <w:rPr>
                <w:sz w:val="20"/>
              </w:rPr>
            </w:pPr>
            <w:r>
              <w:rPr>
                <w:color w:val="000104"/>
                <w:sz w:val="20"/>
              </w:rPr>
              <w:t>19</w:t>
            </w:r>
          </w:p>
        </w:tc>
        <w:tc>
          <w:tcPr>
            <w:tcW w:w="1346" w:type="dxa"/>
            <w:tcBorders>
              <w:top w:val="single" w:sz="4" w:space="0" w:color="000000"/>
              <w:left w:val="single" w:sz="4" w:space="0" w:color="000000"/>
              <w:bottom w:val="single" w:sz="4" w:space="0" w:color="000000"/>
              <w:right w:val="single" w:sz="4" w:space="0" w:color="000000"/>
            </w:tcBorders>
            <w:vAlign w:val="bottom"/>
            <w:hideMark/>
          </w:tcPr>
          <w:p w14:paraId="3A0A4C15" w14:textId="77777777" w:rsidR="00AA4CE0" w:rsidRDefault="00AA4CE0" w:rsidP="003D66B1">
            <w:pPr>
              <w:pStyle w:val="TableParagraph"/>
              <w:ind w:left="66"/>
              <w:rPr>
                <w:sz w:val="20"/>
              </w:rPr>
            </w:pPr>
            <w:r>
              <w:rPr>
                <w:color w:val="000104"/>
                <w:sz w:val="20"/>
              </w:rPr>
              <w:t>19.00%</w:t>
            </w:r>
          </w:p>
        </w:tc>
      </w:tr>
      <w:tr w:rsidR="00AA4CE0" w14:paraId="72A4FCD5" w14:textId="77777777" w:rsidTr="003D66B1">
        <w:trPr>
          <w:trHeight w:val="230"/>
        </w:trPr>
        <w:tc>
          <w:tcPr>
            <w:tcW w:w="2261" w:type="dxa"/>
            <w:vMerge/>
            <w:tcBorders>
              <w:top w:val="single" w:sz="4" w:space="0" w:color="000000"/>
              <w:left w:val="single" w:sz="4" w:space="0" w:color="000000"/>
              <w:bottom w:val="single" w:sz="4" w:space="0" w:color="000000"/>
              <w:right w:val="single" w:sz="4" w:space="0" w:color="000000"/>
            </w:tcBorders>
            <w:vAlign w:val="bottom"/>
            <w:hideMark/>
          </w:tcPr>
          <w:p w14:paraId="31502CE1"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6BD66F14" w14:textId="77777777" w:rsidR="00AA4CE0" w:rsidRDefault="00AA4CE0" w:rsidP="003D66B1">
            <w:pPr>
              <w:pStyle w:val="TableParagraph"/>
              <w:rPr>
                <w:sz w:val="20"/>
              </w:rPr>
            </w:pPr>
            <w:r>
              <w:rPr>
                <w:color w:val="000104"/>
                <w:sz w:val="20"/>
              </w:rPr>
              <w:t>1-2</w:t>
            </w:r>
            <w:r>
              <w:rPr>
                <w:color w:val="000104"/>
                <w:spacing w:val="-1"/>
                <w:sz w:val="20"/>
              </w:rPr>
              <w:t xml:space="preserve"> </w:t>
            </w:r>
            <w:r>
              <w:rPr>
                <w:color w:val="000104"/>
                <w:sz w:val="20"/>
              </w:rPr>
              <w:t>years</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C704D13" w14:textId="77777777" w:rsidR="00AA4CE0" w:rsidRDefault="00AA4CE0" w:rsidP="003D66B1">
            <w:pPr>
              <w:pStyle w:val="TableParagraph"/>
              <w:rPr>
                <w:sz w:val="20"/>
              </w:rPr>
            </w:pPr>
            <w:r>
              <w:rPr>
                <w:color w:val="000104"/>
                <w:sz w:val="20"/>
              </w:rPr>
              <w:t>41</w:t>
            </w:r>
          </w:p>
        </w:tc>
        <w:tc>
          <w:tcPr>
            <w:tcW w:w="1346" w:type="dxa"/>
            <w:tcBorders>
              <w:top w:val="single" w:sz="4" w:space="0" w:color="000000"/>
              <w:left w:val="single" w:sz="4" w:space="0" w:color="000000"/>
              <w:bottom w:val="single" w:sz="4" w:space="0" w:color="000000"/>
              <w:right w:val="single" w:sz="4" w:space="0" w:color="000000"/>
            </w:tcBorders>
            <w:vAlign w:val="bottom"/>
            <w:hideMark/>
          </w:tcPr>
          <w:p w14:paraId="1B49A0A8" w14:textId="77777777" w:rsidR="00AA4CE0" w:rsidRDefault="00AA4CE0" w:rsidP="003D66B1">
            <w:pPr>
              <w:pStyle w:val="TableParagraph"/>
              <w:ind w:left="66"/>
              <w:rPr>
                <w:sz w:val="20"/>
              </w:rPr>
            </w:pPr>
            <w:r>
              <w:rPr>
                <w:color w:val="000104"/>
                <w:sz w:val="20"/>
              </w:rPr>
              <w:t>41.00%</w:t>
            </w:r>
          </w:p>
        </w:tc>
      </w:tr>
      <w:tr w:rsidR="00AA4CE0" w14:paraId="2E926725" w14:textId="77777777" w:rsidTr="003D66B1">
        <w:trPr>
          <w:trHeight w:val="230"/>
        </w:trPr>
        <w:tc>
          <w:tcPr>
            <w:tcW w:w="2261" w:type="dxa"/>
            <w:vMerge/>
            <w:tcBorders>
              <w:top w:val="single" w:sz="4" w:space="0" w:color="000000"/>
              <w:left w:val="single" w:sz="4" w:space="0" w:color="000000"/>
              <w:bottom w:val="single" w:sz="4" w:space="0" w:color="000000"/>
              <w:right w:val="single" w:sz="4" w:space="0" w:color="000000"/>
            </w:tcBorders>
            <w:vAlign w:val="bottom"/>
            <w:hideMark/>
          </w:tcPr>
          <w:p w14:paraId="3E84733C"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7A45A860" w14:textId="77777777" w:rsidR="00AA4CE0" w:rsidRDefault="00AA4CE0" w:rsidP="003D66B1">
            <w:pPr>
              <w:pStyle w:val="TableParagraph"/>
              <w:rPr>
                <w:sz w:val="20"/>
              </w:rPr>
            </w:pPr>
            <w:r>
              <w:rPr>
                <w:color w:val="000104"/>
                <w:sz w:val="20"/>
              </w:rPr>
              <w:t>2-5</w:t>
            </w:r>
            <w:r>
              <w:rPr>
                <w:color w:val="000104"/>
                <w:spacing w:val="-1"/>
                <w:sz w:val="20"/>
              </w:rPr>
              <w:t xml:space="preserve"> </w:t>
            </w:r>
            <w:r>
              <w:rPr>
                <w:color w:val="000104"/>
                <w:sz w:val="20"/>
              </w:rPr>
              <w:t>years</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D595413" w14:textId="77777777" w:rsidR="00AA4CE0" w:rsidRDefault="00AA4CE0" w:rsidP="003D66B1">
            <w:pPr>
              <w:pStyle w:val="TableParagraph"/>
              <w:rPr>
                <w:sz w:val="20"/>
              </w:rPr>
            </w:pPr>
            <w:r>
              <w:rPr>
                <w:color w:val="000104"/>
                <w:sz w:val="20"/>
              </w:rPr>
              <w:t>23</w:t>
            </w:r>
          </w:p>
        </w:tc>
        <w:tc>
          <w:tcPr>
            <w:tcW w:w="1346" w:type="dxa"/>
            <w:tcBorders>
              <w:top w:val="single" w:sz="4" w:space="0" w:color="000000"/>
              <w:left w:val="single" w:sz="4" w:space="0" w:color="000000"/>
              <w:bottom w:val="single" w:sz="4" w:space="0" w:color="000000"/>
              <w:right w:val="single" w:sz="4" w:space="0" w:color="000000"/>
            </w:tcBorders>
            <w:vAlign w:val="bottom"/>
            <w:hideMark/>
          </w:tcPr>
          <w:p w14:paraId="46FB37A4" w14:textId="2436636B" w:rsidR="00AA4CE0" w:rsidRDefault="00AA4CE0" w:rsidP="003D66B1">
            <w:pPr>
              <w:pStyle w:val="TableParagraph"/>
              <w:ind w:left="66"/>
              <w:rPr>
                <w:sz w:val="20"/>
              </w:rPr>
            </w:pPr>
            <w:r>
              <w:rPr>
                <w:color w:val="000104"/>
                <w:sz w:val="20"/>
              </w:rPr>
              <w:t>22.00%</w:t>
            </w:r>
          </w:p>
        </w:tc>
      </w:tr>
      <w:tr w:rsidR="00AA4CE0" w14:paraId="5484C2CD" w14:textId="77777777" w:rsidTr="003D66B1">
        <w:trPr>
          <w:trHeight w:val="230"/>
        </w:trPr>
        <w:tc>
          <w:tcPr>
            <w:tcW w:w="2261" w:type="dxa"/>
            <w:vMerge/>
            <w:tcBorders>
              <w:top w:val="single" w:sz="4" w:space="0" w:color="000000"/>
              <w:left w:val="single" w:sz="4" w:space="0" w:color="000000"/>
              <w:bottom w:val="single" w:sz="4" w:space="0" w:color="000000"/>
              <w:right w:val="single" w:sz="4" w:space="0" w:color="000000"/>
            </w:tcBorders>
            <w:vAlign w:val="bottom"/>
            <w:hideMark/>
          </w:tcPr>
          <w:p w14:paraId="418BC4BE"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2A077FBF" w14:textId="77777777" w:rsidR="00AA4CE0" w:rsidRDefault="00AA4CE0" w:rsidP="003D66B1">
            <w:pPr>
              <w:pStyle w:val="TableParagraph"/>
              <w:rPr>
                <w:sz w:val="20"/>
              </w:rPr>
            </w:pPr>
            <w:r>
              <w:rPr>
                <w:color w:val="000104"/>
                <w:sz w:val="20"/>
              </w:rPr>
              <w:t>Above</w:t>
            </w:r>
            <w:r>
              <w:rPr>
                <w:color w:val="000104"/>
                <w:spacing w:val="-4"/>
                <w:sz w:val="20"/>
              </w:rPr>
              <w:t xml:space="preserve"> </w:t>
            </w:r>
            <w:r>
              <w:rPr>
                <w:color w:val="000104"/>
                <w:sz w:val="20"/>
              </w:rPr>
              <w:t>5 years</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CBC8A3D" w14:textId="77777777" w:rsidR="00AA4CE0" w:rsidRDefault="00AA4CE0" w:rsidP="003D66B1">
            <w:pPr>
              <w:pStyle w:val="TableParagraph"/>
              <w:rPr>
                <w:sz w:val="20"/>
              </w:rPr>
            </w:pPr>
            <w:r>
              <w:rPr>
                <w:color w:val="000104"/>
                <w:sz w:val="20"/>
              </w:rPr>
              <w:t>17</w:t>
            </w:r>
          </w:p>
        </w:tc>
        <w:tc>
          <w:tcPr>
            <w:tcW w:w="1346" w:type="dxa"/>
            <w:tcBorders>
              <w:top w:val="single" w:sz="4" w:space="0" w:color="000000"/>
              <w:left w:val="single" w:sz="4" w:space="0" w:color="000000"/>
              <w:bottom w:val="single" w:sz="4" w:space="0" w:color="000000"/>
              <w:right w:val="single" w:sz="4" w:space="0" w:color="000000"/>
            </w:tcBorders>
            <w:vAlign w:val="bottom"/>
            <w:hideMark/>
          </w:tcPr>
          <w:p w14:paraId="68104DC7" w14:textId="77777777" w:rsidR="00AA4CE0" w:rsidRDefault="00AA4CE0" w:rsidP="003D66B1">
            <w:pPr>
              <w:pStyle w:val="TableParagraph"/>
              <w:ind w:left="66"/>
              <w:rPr>
                <w:sz w:val="20"/>
              </w:rPr>
            </w:pPr>
            <w:r>
              <w:rPr>
                <w:color w:val="000104"/>
                <w:sz w:val="20"/>
              </w:rPr>
              <w:t>17.00%</w:t>
            </w:r>
          </w:p>
        </w:tc>
      </w:tr>
    </w:tbl>
    <w:p w14:paraId="2F3C66E8" w14:textId="0040886C" w:rsidR="00DA52F4" w:rsidRDefault="00DA52F4" w:rsidP="008A74F2">
      <w:pPr>
        <w:spacing w:before="54" w:after="0" w:line="276" w:lineRule="auto"/>
        <w:rPr>
          <w:rFonts w:ascii="Times New Roman" w:hAnsi="Times New Roman" w:cs="Times New Roman"/>
          <w:b/>
          <w:bCs/>
          <w:color w:val="000000" w:themeColor="text1"/>
          <w:sz w:val="20"/>
          <w:szCs w:val="20"/>
        </w:rPr>
      </w:pPr>
    </w:p>
    <w:p w14:paraId="59DE93F1" w14:textId="77777777" w:rsidR="008A74F2" w:rsidRPr="008A74F2" w:rsidRDefault="008A74F2" w:rsidP="008A74F2">
      <w:pPr>
        <w:spacing w:before="54" w:after="0" w:line="276" w:lineRule="auto"/>
        <w:rPr>
          <w:rFonts w:ascii="Times New Roman" w:hAnsi="Times New Roman" w:cs="Times New Roman"/>
          <w:b/>
          <w:bCs/>
          <w:color w:val="000000" w:themeColor="text1"/>
          <w:sz w:val="24"/>
          <w:szCs w:val="24"/>
        </w:rPr>
      </w:pPr>
    </w:p>
    <w:tbl>
      <w:tblPr>
        <w:tblW w:w="0" w:type="auto"/>
        <w:tblInd w:w="9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1627"/>
        <w:gridCol w:w="2520"/>
        <w:gridCol w:w="1346"/>
      </w:tblGrid>
      <w:tr w:rsidR="00AA4CE0" w14:paraId="37BA6CF0" w14:textId="77777777" w:rsidTr="003D66B1">
        <w:trPr>
          <w:trHeight w:val="230"/>
        </w:trPr>
        <w:tc>
          <w:tcPr>
            <w:tcW w:w="2261" w:type="dxa"/>
            <w:tcBorders>
              <w:top w:val="single" w:sz="4" w:space="0" w:color="000000"/>
              <w:left w:val="single" w:sz="4" w:space="0" w:color="000000"/>
              <w:bottom w:val="single" w:sz="4" w:space="0" w:color="000000"/>
              <w:right w:val="single" w:sz="4" w:space="0" w:color="000000"/>
            </w:tcBorders>
            <w:vAlign w:val="bottom"/>
            <w:hideMark/>
          </w:tcPr>
          <w:p w14:paraId="4B18D49F" w14:textId="77777777" w:rsidR="00AA4CE0" w:rsidRDefault="00AA4CE0" w:rsidP="003D66B1">
            <w:pPr>
              <w:pStyle w:val="TableParagraph"/>
              <w:ind w:left="4"/>
              <w:rPr>
                <w:b/>
                <w:sz w:val="20"/>
              </w:rPr>
            </w:pPr>
            <w:r w:rsidRPr="00C33B1E">
              <w:rPr>
                <w:b/>
                <w:sz w:val="20"/>
              </w:rPr>
              <w:t>Descriptive</w:t>
            </w:r>
            <w:r>
              <w:rPr>
                <w:b/>
                <w:spacing w:val="-4"/>
                <w:sz w:val="20"/>
              </w:rPr>
              <w:t xml:space="preserve"> </w:t>
            </w:r>
            <w:r>
              <w:rPr>
                <w:b/>
                <w:sz w:val="20"/>
              </w:rPr>
              <w:t>Profile</w:t>
            </w: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12A1B50D" w14:textId="77777777" w:rsidR="00AA4CE0" w:rsidRDefault="00AA4CE0" w:rsidP="003D66B1">
            <w:pPr>
              <w:pStyle w:val="TableParagraph"/>
              <w:ind w:left="5"/>
              <w:rPr>
                <w:b/>
                <w:sz w:val="20"/>
              </w:rPr>
            </w:pPr>
            <w:r>
              <w:rPr>
                <w:b/>
                <w:sz w:val="20"/>
              </w:rPr>
              <w:t>Categories</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0AB6CAB" w14:textId="77777777" w:rsidR="00AA4CE0" w:rsidRDefault="00AA4CE0" w:rsidP="003D66B1">
            <w:pPr>
              <w:pStyle w:val="TableParagraph"/>
              <w:rPr>
                <w:b/>
                <w:sz w:val="20"/>
              </w:rPr>
            </w:pPr>
            <w:r>
              <w:rPr>
                <w:b/>
                <w:sz w:val="20"/>
              </w:rPr>
              <w:t>Number</w:t>
            </w:r>
          </w:p>
        </w:tc>
        <w:tc>
          <w:tcPr>
            <w:tcW w:w="1346" w:type="dxa"/>
            <w:tcBorders>
              <w:top w:val="single" w:sz="4" w:space="0" w:color="000000"/>
              <w:left w:val="single" w:sz="4" w:space="0" w:color="000000"/>
              <w:bottom w:val="single" w:sz="4" w:space="0" w:color="000000"/>
              <w:right w:val="single" w:sz="4" w:space="0" w:color="000000"/>
            </w:tcBorders>
            <w:vAlign w:val="bottom"/>
            <w:hideMark/>
          </w:tcPr>
          <w:p w14:paraId="2B74B7C3" w14:textId="77777777" w:rsidR="00AA4CE0" w:rsidRDefault="00AA4CE0" w:rsidP="003D66B1">
            <w:pPr>
              <w:pStyle w:val="TableParagraph"/>
              <w:ind w:left="66"/>
              <w:rPr>
                <w:b/>
                <w:sz w:val="20"/>
              </w:rPr>
            </w:pPr>
            <w:r>
              <w:rPr>
                <w:b/>
                <w:sz w:val="20"/>
              </w:rPr>
              <w:t>Percentage</w:t>
            </w:r>
          </w:p>
        </w:tc>
      </w:tr>
      <w:tr w:rsidR="00AA4CE0" w14:paraId="6DC12310" w14:textId="77777777" w:rsidTr="003D66B1">
        <w:trPr>
          <w:trHeight w:val="230"/>
        </w:trPr>
        <w:tc>
          <w:tcPr>
            <w:tcW w:w="2261" w:type="dxa"/>
            <w:vMerge w:val="restart"/>
            <w:tcBorders>
              <w:top w:val="single" w:sz="4" w:space="0" w:color="000000"/>
              <w:left w:val="single" w:sz="4" w:space="0" w:color="000000"/>
              <w:right w:val="single" w:sz="4" w:space="0" w:color="000000"/>
            </w:tcBorders>
            <w:vAlign w:val="bottom"/>
          </w:tcPr>
          <w:p w14:paraId="05F1F667" w14:textId="77777777" w:rsidR="00AA4CE0" w:rsidRDefault="00AA4CE0" w:rsidP="003D66B1">
            <w:pPr>
              <w:pStyle w:val="TableParagraph"/>
              <w:spacing w:line="240" w:lineRule="auto"/>
              <w:ind w:left="0"/>
              <w:rPr>
                <w:i/>
              </w:rPr>
            </w:pPr>
          </w:p>
          <w:p w14:paraId="2E867E46" w14:textId="77777777" w:rsidR="00AA4CE0" w:rsidRDefault="00AA4CE0" w:rsidP="003D66B1">
            <w:pPr>
              <w:pStyle w:val="TableParagraph"/>
              <w:spacing w:before="1" w:line="240" w:lineRule="auto"/>
              <w:ind w:left="0"/>
              <w:rPr>
                <w:i/>
                <w:sz w:val="19"/>
              </w:rPr>
            </w:pPr>
          </w:p>
          <w:p w14:paraId="78A70763" w14:textId="3C655C3D" w:rsidR="00AA4CE0" w:rsidRDefault="00AA4CE0" w:rsidP="003D66B1">
            <w:pPr>
              <w:pStyle w:val="TableParagraph"/>
              <w:spacing w:line="240" w:lineRule="auto"/>
              <w:ind w:left="64"/>
              <w:rPr>
                <w:sz w:val="20"/>
              </w:rPr>
            </w:pPr>
            <w:r w:rsidRPr="00AA4CE0">
              <w:rPr>
                <w:color w:val="000104"/>
                <w:sz w:val="20"/>
              </w:rPr>
              <w:t>Lack of flexible work solutions</w:t>
            </w: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3AD35781" w14:textId="77777777" w:rsidR="00AA4CE0" w:rsidRPr="00046CEB" w:rsidRDefault="00AA4CE0" w:rsidP="003D66B1">
            <w:pPr>
              <w:pStyle w:val="TableParagraph"/>
              <w:rPr>
                <w:sz w:val="20"/>
                <w:szCs w:val="20"/>
              </w:rPr>
            </w:pPr>
            <w:r w:rsidRPr="00046CEB">
              <w:rPr>
                <w:sz w:val="20"/>
                <w:szCs w:val="20"/>
              </w:rPr>
              <w:t>Strongly Agree</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8D0B120" w14:textId="77777777" w:rsidR="00AA4CE0" w:rsidRDefault="00AA4CE0" w:rsidP="003D66B1">
            <w:pPr>
              <w:pStyle w:val="TableParagraph"/>
              <w:ind w:left="0"/>
              <w:rPr>
                <w:sz w:val="20"/>
              </w:rPr>
            </w:pPr>
            <w:r>
              <w:rPr>
                <w:sz w:val="20"/>
              </w:rPr>
              <w:t xml:space="preserve">  17</w:t>
            </w:r>
          </w:p>
        </w:tc>
        <w:tc>
          <w:tcPr>
            <w:tcW w:w="1346" w:type="dxa"/>
            <w:tcBorders>
              <w:top w:val="single" w:sz="4" w:space="0" w:color="000000"/>
              <w:left w:val="single" w:sz="4" w:space="0" w:color="000000"/>
              <w:bottom w:val="single" w:sz="4" w:space="0" w:color="000000"/>
              <w:right w:val="single" w:sz="4" w:space="0" w:color="000000"/>
            </w:tcBorders>
            <w:vAlign w:val="bottom"/>
          </w:tcPr>
          <w:p w14:paraId="5927FA7B" w14:textId="77777777" w:rsidR="00AA4CE0" w:rsidRDefault="00AA4CE0" w:rsidP="003D66B1">
            <w:pPr>
              <w:pStyle w:val="TableParagraph"/>
              <w:ind w:left="66"/>
              <w:rPr>
                <w:sz w:val="20"/>
              </w:rPr>
            </w:pPr>
            <w:r>
              <w:rPr>
                <w:sz w:val="20"/>
              </w:rPr>
              <w:t>17%</w:t>
            </w:r>
          </w:p>
        </w:tc>
      </w:tr>
      <w:tr w:rsidR="00AA4CE0" w14:paraId="1339B679" w14:textId="77777777" w:rsidTr="003D66B1">
        <w:trPr>
          <w:trHeight w:val="230"/>
        </w:trPr>
        <w:tc>
          <w:tcPr>
            <w:tcW w:w="2261" w:type="dxa"/>
            <w:vMerge/>
            <w:tcBorders>
              <w:left w:val="single" w:sz="4" w:space="0" w:color="000000"/>
              <w:right w:val="single" w:sz="4" w:space="0" w:color="000000"/>
            </w:tcBorders>
            <w:vAlign w:val="bottom"/>
            <w:hideMark/>
          </w:tcPr>
          <w:p w14:paraId="256B099C"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165C75A0" w14:textId="77777777" w:rsidR="00AA4CE0" w:rsidRPr="00046CEB" w:rsidRDefault="00AA4CE0" w:rsidP="003D66B1">
            <w:pPr>
              <w:pStyle w:val="TableParagraph"/>
              <w:rPr>
                <w:sz w:val="20"/>
                <w:szCs w:val="20"/>
              </w:rPr>
            </w:pPr>
            <w:r w:rsidRPr="00046CEB">
              <w:rPr>
                <w:sz w:val="20"/>
                <w:szCs w:val="20"/>
              </w:rPr>
              <w:t>Agree</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4192754" w14:textId="77777777" w:rsidR="00AA4CE0" w:rsidRDefault="00AA4CE0" w:rsidP="003D66B1">
            <w:pPr>
              <w:pStyle w:val="TableParagraph"/>
              <w:ind w:left="0"/>
              <w:rPr>
                <w:sz w:val="20"/>
              </w:rPr>
            </w:pPr>
            <w:r>
              <w:rPr>
                <w:sz w:val="20"/>
              </w:rPr>
              <w:t xml:space="preserve">  10</w:t>
            </w:r>
          </w:p>
        </w:tc>
        <w:tc>
          <w:tcPr>
            <w:tcW w:w="1346" w:type="dxa"/>
            <w:tcBorders>
              <w:top w:val="single" w:sz="4" w:space="0" w:color="000000"/>
              <w:left w:val="single" w:sz="4" w:space="0" w:color="000000"/>
              <w:bottom w:val="single" w:sz="4" w:space="0" w:color="000000"/>
              <w:right w:val="single" w:sz="4" w:space="0" w:color="000000"/>
            </w:tcBorders>
            <w:vAlign w:val="bottom"/>
          </w:tcPr>
          <w:p w14:paraId="0406C82A" w14:textId="77777777" w:rsidR="00AA4CE0" w:rsidRDefault="00AA4CE0" w:rsidP="003D66B1">
            <w:pPr>
              <w:pStyle w:val="TableParagraph"/>
              <w:ind w:left="66"/>
              <w:rPr>
                <w:sz w:val="20"/>
              </w:rPr>
            </w:pPr>
            <w:r>
              <w:rPr>
                <w:sz w:val="20"/>
              </w:rPr>
              <w:t>10.00%</w:t>
            </w:r>
          </w:p>
        </w:tc>
      </w:tr>
      <w:tr w:rsidR="00AA4CE0" w14:paraId="73D84367" w14:textId="77777777" w:rsidTr="003D66B1">
        <w:trPr>
          <w:trHeight w:val="230"/>
        </w:trPr>
        <w:tc>
          <w:tcPr>
            <w:tcW w:w="2261" w:type="dxa"/>
            <w:vMerge/>
            <w:tcBorders>
              <w:left w:val="single" w:sz="4" w:space="0" w:color="000000"/>
              <w:right w:val="single" w:sz="4" w:space="0" w:color="000000"/>
            </w:tcBorders>
            <w:vAlign w:val="bottom"/>
            <w:hideMark/>
          </w:tcPr>
          <w:p w14:paraId="2819F0D0"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06381F87" w14:textId="77777777" w:rsidR="00AA4CE0" w:rsidRPr="00046CEB" w:rsidRDefault="00AA4CE0" w:rsidP="003D66B1">
            <w:pPr>
              <w:pStyle w:val="TableParagraph"/>
              <w:rPr>
                <w:sz w:val="20"/>
                <w:szCs w:val="20"/>
              </w:rPr>
            </w:pPr>
            <w:r w:rsidRPr="00046CEB">
              <w:rPr>
                <w:sz w:val="20"/>
                <w:szCs w:val="20"/>
              </w:rPr>
              <w:t>Neutral</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321E27DB" w14:textId="77777777" w:rsidR="00AA4CE0" w:rsidRDefault="00AA4CE0" w:rsidP="003D66B1">
            <w:pPr>
              <w:pStyle w:val="TableParagraph"/>
              <w:ind w:left="0"/>
              <w:rPr>
                <w:sz w:val="20"/>
              </w:rPr>
            </w:pPr>
            <w:r>
              <w:rPr>
                <w:sz w:val="20"/>
              </w:rPr>
              <w:t xml:space="preserve">  22</w:t>
            </w:r>
          </w:p>
        </w:tc>
        <w:tc>
          <w:tcPr>
            <w:tcW w:w="1346" w:type="dxa"/>
            <w:tcBorders>
              <w:top w:val="single" w:sz="4" w:space="0" w:color="000000"/>
              <w:left w:val="single" w:sz="4" w:space="0" w:color="000000"/>
              <w:bottom w:val="single" w:sz="4" w:space="0" w:color="000000"/>
              <w:right w:val="single" w:sz="4" w:space="0" w:color="000000"/>
            </w:tcBorders>
            <w:vAlign w:val="bottom"/>
          </w:tcPr>
          <w:p w14:paraId="49EBBDAC" w14:textId="77777777" w:rsidR="00AA4CE0" w:rsidRDefault="00AA4CE0" w:rsidP="003D66B1">
            <w:pPr>
              <w:pStyle w:val="TableParagraph"/>
              <w:ind w:left="66"/>
              <w:rPr>
                <w:sz w:val="20"/>
              </w:rPr>
            </w:pPr>
            <w:r>
              <w:rPr>
                <w:sz w:val="20"/>
              </w:rPr>
              <w:t>22.00%</w:t>
            </w:r>
          </w:p>
        </w:tc>
      </w:tr>
      <w:tr w:rsidR="00AA4CE0" w14:paraId="07987571" w14:textId="77777777" w:rsidTr="003D66B1">
        <w:trPr>
          <w:trHeight w:val="230"/>
        </w:trPr>
        <w:tc>
          <w:tcPr>
            <w:tcW w:w="2261" w:type="dxa"/>
            <w:vMerge/>
            <w:tcBorders>
              <w:left w:val="single" w:sz="4" w:space="0" w:color="000000"/>
              <w:right w:val="single" w:sz="4" w:space="0" w:color="000000"/>
            </w:tcBorders>
            <w:vAlign w:val="bottom"/>
            <w:hideMark/>
          </w:tcPr>
          <w:p w14:paraId="4A9EB10A"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44FAB8C1" w14:textId="77777777" w:rsidR="00AA4CE0" w:rsidRPr="00046CEB" w:rsidRDefault="00AA4CE0" w:rsidP="003D66B1">
            <w:pPr>
              <w:pStyle w:val="TableParagraph"/>
              <w:rPr>
                <w:sz w:val="20"/>
                <w:szCs w:val="20"/>
              </w:rPr>
            </w:pPr>
            <w:r w:rsidRPr="00046CEB">
              <w:rPr>
                <w:sz w:val="20"/>
                <w:szCs w:val="20"/>
              </w:rPr>
              <w:t>Disagree</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18EA212" w14:textId="77777777" w:rsidR="00AA4CE0" w:rsidRDefault="00AA4CE0" w:rsidP="003D66B1">
            <w:pPr>
              <w:pStyle w:val="TableParagraph"/>
              <w:ind w:left="0"/>
              <w:rPr>
                <w:sz w:val="20"/>
              </w:rPr>
            </w:pPr>
            <w:r>
              <w:rPr>
                <w:sz w:val="20"/>
              </w:rPr>
              <w:t xml:space="preserve">  24</w:t>
            </w:r>
          </w:p>
        </w:tc>
        <w:tc>
          <w:tcPr>
            <w:tcW w:w="1346" w:type="dxa"/>
            <w:tcBorders>
              <w:top w:val="single" w:sz="4" w:space="0" w:color="000000"/>
              <w:left w:val="single" w:sz="4" w:space="0" w:color="000000"/>
              <w:bottom w:val="single" w:sz="4" w:space="0" w:color="000000"/>
              <w:right w:val="single" w:sz="4" w:space="0" w:color="000000"/>
            </w:tcBorders>
            <w:vAlign w:val="bottom"/>
          </w:tcPr>
          <w:p w14:paraId="37EC8433" w14:textId="77777777" w:rsidR="00AA4CE0" w:rsidRDefault="00AA4CE0" w:rsidP="003D66B1">
            <w:pPr>
              <w:pStyle w:val="TableParagraph"/>
              <w:ind w:left="66"/>
              <w:rPr>
                <w:sz w:val="20"/>
              </w:rPr>
            </w:pPr>
            <w:r>
              <w:rPr>
                <w:sz w:val="20"/>
              </w:rPr>
              <w:t>24.00%</w:t>
            </w:r>
          </w:p>
        </w:tc>
      </w:tr>
      <w:tr w:rsidR="00AA4CE0" w14:paraId="684C68F9" w14:textId="77777777" w:rsidTr="003D66B1">
        <w:trPr>
          <w:trHeight w:val="230"/>
        </w:trPr>
        <w:tc>
          <w:tcPr>
            <w:tcW w:w="2261" w:type="dxa"/>
            <w:vMerge/>
            <w:tcBorders>
              <w:left w:val="single" w:sz="4" w:space="0" w:color="000000"/>
              <w:bottom w:val="single" w:sz="4" w:space="0" w:color="000000"/>
              <w:right w:val="single" w:sz="4" w:space="0" w:color="000000"/>
            </w:tcBorders>
            <w:vAlign w:val="bottom"/>
          </w:tcPr>
          <w:p w14:paraId="7EDE2C84"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tcPr>
          <w:p w14:paraId="2C5EB432" w14:textId="77777777" w:rsidR="00AA4CE0" w:rsidRPr="00046CEB" w:rsidRDefault="00AA4CE0" w:rsidP="003D66B1">
            <w:pPr>
              <w:pStyle w:val="TableParagraph"/>
              <w:rPr>
                <w:sz w:val="20"/>
                <w:szCs w:val="20"/>
              </w:rPr>
            </w:pPr>
            <w:r w:rsidRPr="00046CEB">
              <w:rPr>
                <w:sz w:val="20"/>
                <w:szCs w:val="20"/>
              </w:rPr>
              <w:t>Strongly Disagree</w:t>
            </w:r>
          </w:p>
        </w:tc>
        <w:tc>
          <w:tcPr>
            <w:tcW w:w="2520" w:type="dxa"/>
            <w:tcBorders>
              <w:top w:val="single" w:sz="4" w:space="0" w:color="000000"/>
              <w:left w:val="single" w:sz="4" w:space="0" w:color="000000"/>
              <w:bottom w:val="single" w:sz="4" w:space="0" w:color="000000"/>
              <w:right w:val="single" w:sz="4" w:space="0" w:color="000000"/>
            </w:tcBorders>
            <w:vAlign w:val="bottom"/>
          </w:tcPr>
          <w:p w14:paraId="4833BFE6" w14:textId="77777777" w:rsidR="00AA4CE0" w:rsidRDefault="00AA4CE0" w:rsidP="003D66B1">
            <w:pPr>
              <w:pStyle w:val="TableParagraph"/>
              <w:ind w:left="0"/>
              <w:rPr>
                <w:color w:val="000104"/>
                <w:sz w:val="20"/>
              </w:rPr>
            </w:pPr>
            <w:r>
              <w:rPr>
                <w:color w:val="000104"/>
                <w:sz w:val="20"/>
              </w:rPr>
              <w:t xml:space="preserve">  27</w:t>
            </w:r>
          </w:p>
        </w:tc>
        <w:tc>
          <w:tcPr>
            <w:tcW w:w="1346" w:type="dxa"/>
            <w:tcBorders>
              <w:top w:val="single" w:sz="4" w:space="0" w:color="000000"/>
              <w:left w:val="single" w:sz="4" w:space="0" w:color="000000"/>
              <w:bottom w:val="single" w:sz="4" w:space="0" w:color="000000"/>
              <w:right w:val="single" w:sz="4" w:space="0" w:color="000000"/>
            </w:tcBorders>
            <w:vAlign w:val="bottom"/>
          </w:tcPr>
          <w:p w14:paraId="0455BD50" w14:textId="77777777" w:rsidR="00AA4CE0" w:rsidRDefault="00AA4CE0" w:rsidP="003D66B1">
            <w:pPr>
              <w:pStyle w:val="TableParagraph"/>
              <w:ind w:left="66"/>
              <w:rPr>
                <w:color w:val="000104"/>
                <w:sz w:val="20"/>
              </w:rPr>
            </w:pPr>
            <w:r>
              <w:rPr>
                <w:color w:val="000104"/>
                <w:sz w:val="20"/>
              </w:rPr>
              <w:t>27.00%</w:t>
            </w:r>
          </w:p>
        </w:tc>
      </w:tr>
      <w:tr w:rsidR="00AA4CE0" w14:paraId="25E20891" w14:textId="77777777" w:rsidTr="003D66B1">
        <w:trPr>
          <w:trHeight w:val="230"/>
        </w:trPr>
        <w:tc>
          <w:tcPr>
            <w:tcW w:w="2261" w:type="dxa"/>
            <w:vMerge w:val="restart"/>
            <w:tcBorders>
              <w:top w:val="single" w:sz="4" w:space="0" w:color="000000"/>
              <w:left w:val="single" w:sz="4" w:space="0" w:color="000000"/>
              <w:right w:val="single" w:sz="4" w:space="0" w:color="000000"/>
            </w:tcBorders>
            <w:vAlign w:val="bottom"/>
          </w:tcPr>
          <w:p w14:paraId="5663FA2A" w14:textId="409BBE7F" w:rsidR="00AA4CE0" w:rsidRDefault="00AA4CE0" w:rsidP="003D66B1">
            <w:pPr>
              <w:pStyle w:val="TableParagraph"/>
              <w:spacing w:line="240" w:lineRule="auto"/>
              <w:ind w:left="0"/>
              <w:rPr>
                <w:sz w:val="20"/>
              </w:rPr>
            </w:pPr>
            <w:r w:rsidRPr="00AA4CE0">
              <w:rPr>
                <w:color w:val="000104"/>
                <w:sz w:val="20"/>
              </w:rPr>
              <w:t>Level head positions in your company that are held by women.</w:t>
            </w: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5480F1B3" w14:textId="77777777" w:rsidR="00AA4CE0" w:rsidRPr="00046CEB" w:rsidRDefault="00AA4CE0" w:rsidP="003D66B1">
            <w:pPr>
              <w:pStyle w:val="TableParagraph"/>
              <w:rPr>
                <w:sz w:val="20"/>
                <w:szCs w:val="20"/>
              </w:rPr>
            </w:pPr>
            <w:r w:rsidRPr="00046CEB">
              <w:rPr>
                <w:sz w:val="20"/>
                <w:szCs w:val="20"/>
              </w:rPr>
              <w:t>Strongly Agree</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71C55510" w14:textId="77777777" w:rsidR="00AA4CE0" w:rsidRDefault="00AA4CE0" w:rsidP="003D66B1">
            <w:pPr>
              <w:pStyle w:val="TableParagraph"/>
              <w:rPr>
                <w:sz w:val="20"/>
              </w:rPr>
            </w:pPr>
            <w:r>
              <w:rPr>
                <w:color w:val="000104"/>
                <w:sz w:val="20"/>
              </w:rPr>
              <w:t>23</w:t>
            </w:r>
          </w:p>
        </w:tc>
        <w:tc>
          <w:tcPr>
            <w:tcW w:w="1346" w:type="dxa"/>
            <w:tcBorders>
              <w:top w:val="single" w:sz="4" w:space="0" w:color="000000"/>
              <w:left w:val="single" w:sz="4" w:space="0" w:color="000000"/>
              <w:bottom w:val="single" w:sz="4" w:space="0" w:color="000000"/>
              <w:right w:val="single" w:sz="4" w:space="0" w:color="000000"/>
            </w:tcBorders>
            <w:vAlign w:val="bottom"/>
          </w:tcPr>
          <w:p w14:paraId="3A5D3C60" w14:textId="77777777" w:rsidR="00AA4CE0" w:rsidRDefault="00AA4CE0" w:rsidP="003D66B1">
            <w:pPr>
              <w:pStyle w:val="TableParagraph"/>
              <w:ind w:left="66"/>
              <w:rPr>
                <w:sz w:val="20"/>
              </w:rPr>
            </w:pPr>
            <w:r>
              <w:rPr>
                <w:sz w:val="20"/>
              </w:rPr>
              <w:t>23.00%</w:t>
            </w:r>
          </w:p>
        </w:tc>
      </w:tr>
      <w:tr w:rsidR="00AA4CE0" w14:paraId="2EE04E80" w14:textId="77777777" w:rsidTr="003D66B1">
        <w:trPr>
          <w:trHeight w:val="230"/>
        </w:trPr>
        <w:tc>
          <w:tcPr>
            <w:tcW w:w="2261" w:type="dxa"/>
            <w:vMerge/>
            <w:tcBorders>
              <w:left w:val="single" w:sz="4" w:space="0" w:color="000000"/>
              <w:right w:val="single" w:sz="4" w:space="0" w:color="000000"/>
            </w:tcBorders>
            <w:vAlign w:val="bottom"/>
            <w:hideMark/>
          </w:tcPr>
          <w:p w14:paraId="6B6F6669"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2BB8ABC7" w14:textId="77777777" w:rsidR="00AA4CE0" w:rsidRPr="00046CEB" w:rsidRDefault="00AA4CE0" w:rsidP="003D66B1">
            <w:pPr>
              <w:pStyle w:val="TableParagraph"/>
              <w:rPr>
                <w:sz w:val="20"/>
                <w:szCs w:val="20"/>
              </w:rPr>
            </w:pPr>
            <w:r w:rsidRPr="00046CEB">
              <w:rPr>
                <w:sz w:val="20"/>
                <w:szCs w:val="20"/>
              </w:rPr>
              <w:t>Agree</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6A2BED7" w14:textId="77777777" w:rsidR="00AA4CE0" w:rsidRDefault="00AA4CE0" w:rsidP="003D66B1">
            <w:pPr>
              <w:pStyle w:val="TableParagraph"/>
              <w:rPr>
                <w:sz w:val="20"/>
              </w:rPr>
            </w:pPr>
            <w:r>
              <w:rPr>
                <w:sz w:val="20"/>
              </w:rPr>
              <w:t>16</w:t>
            </w:r>
          </w:p>
        </w:tc>
        <w:tc>
          <w:tcPr>
            <w:tcW w:w="1346" w:type="dxa"/>
            <w:tcBorders>
              <w:top w:val="single" w:sz="4" w:space="0" w:color="000000"/>
              <w:left w:val="single" w:sz="4" w:space="0" w:color="000000"/>
              <w:bottom w:val="single" w:sz="4" w:space="0" w:color="000000"/>
              <w:right w:val="single" w:sz="4" w:space="0" w:color="000000"/>
            </w:tcBorders>
            <w:vAlign w:val="bottom"/>
          </w:tcPr>
          <w:p w14:paraId="0C803E3C" w14:textId="77777777" w:rsidR="00AA4CE0" w:rsidRDefault="00AA4CE0" w:rsidP="003D66B1">
            <w:pPr>
              <w:pStyle w:val="TableParagraph"/>
              <w:ind w:left="66"/>
              <w:rPr>
                <w:sz w:val="20"/>
              </w:rPr>
            </w:pPr>
            <w:r>
              <w:rPr>
                <w:sz w:val="20"/>
              </w:rPr>
              <w:t>16.00%</w:t>
            </w:r>
          </w:p>
        </w:tc>
      </w:tr>
      <w:tr w:rsidR="00AA4CE0" w14:paraId="5D35F7B2" w14:textId="77777777" w:rsidTr="003D66B1">
        <w:trPr>
          <w:trHeight w:val="230"/>
        </w:trPr>
        <w:tc>
          <w:tcPr>
            <w:tcW w:w="2261" w:type="dxa"/>
            <w:vMerge/>
            <w:tcBorders>
              <w:left w:val="single" w:sz="4" w:space="0" w:color="000000"/>
              <w:right w:val="single" w:sz="4" w:space="0" w:color="000000"/>
            </w:tcBorders>
            <w:vAlign w:val="bottom"/>
          </w:tcPr>
          <w:p w14:paraId="6E306202"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tcPr>
          <w:p w14:paraId="512CDAF1" w14:textId="77777777" w:rsidR="00AA4CE0" w:rsidRPr="00046CEB" w:rsidRDefault="00AA4CE0" w:rsidP="003D66B1">
            <w:pPr>
              <w:pStyle w:val="TableParagraph"/>
              <w:rPr>
                <w:sz w:val="20"/>
                <w:szCs w:val="20"/>
              </w:rPr>
            </w:pPr>
            <w:r w:rsidRPr="00046CEB">
              <w:rPr>
                <w:sz w:val="20"/>
                <w:szCs w:val="20"/>
              </w:rPr>
              <w:t>Neutral</w:t>
            </w:r>
          </w:p>
        </w:tc>
        <w:tc>
          <w:tcPr>
            <w:tcW w:w="2520" w:type="dxa"/>
            <w:tcBorders>
              <w:top w:val="single" w:sz="4" w:space="0" w:color="000000"/>
              <w:left w:val="single" w:sz="4" w:space="0" w:color="000000"/>
              <w:bottom w:val="single" w:sz="4" w:space="0" w:color="000000"/>
              <w:right w:val="single" w:sz="4" w:space="0" w:color="000000"/>
            </w:tcBorders>
            <w:vAlign w:val="bottom"/>
          </w:tcPr>
          <w:p w14:paraId="40D81EE6" w14:textId="77777777" w:rsidR="00AA4CE0" w:rsidRDefault="00AA4CE0" w:rsidP="003D66B1">
            <w:pPr>
              <w:pStyle w:val="TableParagraph"/>
              <w:rPr>
                <w:color w:val="000104"/>
                <w:sz w:val="20"/>
              </w:rPr>
            </w:pPr>
            <w:r>
              <w:rPr>
                <w:color w:val="000104"/>
                <w:sz w:val="20"/>
              </w:rPr>
              <w:t>22</w:t>
            </w:r>
          </w:p>
        </w:tc>
        <w:tc>
          <w:tcPr>
            <w:tcW w:w="1346" w:type="dxa"/>
            <w:tcBorders>
              <w:top w:val="single" w:sz="4" w:space="0" w:color="000000"/>
              <w:left w:val="single" w:sz="4" w:space="0" w:color="000000"/>
              <w:bottom w:val="single" w:sz="4" w:space="0" w:color="000000"/>
              <w:right w:val="single" w:sz="4" w:space="0" w:color="000000"/>
            </w:tcBorders>
            <w:vAlign w:val="bottom"/>
          </w:tcPr>
          <w:p w14:paraId="3E26451B" w14:textId="77777777" w:rsidR="00AA4CE0" w:rsidRDefault="00AA4CE0" w:rsidP="003D66B1">
            <w:pPr>
              <w:pStyle w:val="TableParagraph"/>
              <w:ind w:left="66"/>
              <w:rPr>
                <w:color w:val="000104"/>
                <w:sz w:val="20"/>
              </w:rPr>
            </w:pPr>
            <w:r>
              <w:rPr>
                <w:color w:val="000104"/>
                <w:sz w:val="20"/>
              </w:rPr>
              <w:t>22.00%</w:t>
            </w:r>
          </w:p>
        </w:tc>
      </w:tr>
      <w:tr w:rsidR="00AA4CE0" w14:paraId="78254743" w14:textId="77777777" w:rsidTr="003D66B1">
        <w:trPr>
          <w:trHeight w:val="230"/>
        </w:trPr>
        <w:tc>
          <w:tcPr>
            <w:tcW w:w="2261" w:type="dxa"/>
            <w:vMerge/>
            <w:tcBorders>
              <w:left w:val="single" w:sz="4" w:space="0" w:color="000000"/>
              <w:right w:val="single" w:sz="4" w:space="0" w:color="000000"/>
            </w:tcBorders>
            <w:vAlign w:val="bottom"/>
          </w:tcPr>
          <w:p w14:paraId="7A6C4E2A"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tcPr>
          <w:p w14:paraId="27FF8DAE" w14:textId="77777777" w:rsidR="00AA4CE0" w:rsidRPr="00046CEB" w:rsidRDefault="00AA4CE0" w:rsidP="003D66B1">
            <w:pPr>
              <w:pStyle w:val="TableParagraph"/>
              <w:rPr>
                <w:sz w:val="20"/>
                <w:szCs w:val="20"/>
              </w:rPr>
            </w:pPr>
            <w:r w:rsidRPr="00046CEB">
              <w:rPr>
                <w:sz w:val="20"/>
                <w:szCs w:val="20"/>
              </w:rPr>
              <w:t>Disagree</w:t>
            </w:r>
          </w:p>
        </w:tc>
        <w:tc>
          <w:tcPr>
            <w:tcW w:w="2520" w:type="dxa"/>
            <w:tcBorders>
              <w:top w:val="single" w:sz="4" w:space="0" w:color="000000"/>
              <w:left w:val="single" w:sz="4" w:space="0" w:color="000000"/>
              <w:bottom w:val="single" w:sz="4" w:space="0" w:color="000000"/>
              <w:right w:val="single" w:sz="4" w:space="0" w:color="000000"/>
            </w:tcBorders>
            <w:vAlign w:val="bottom"/>
          </w:tcPr>
          <w:p w14:paraId="11EB1FC2" w14:textId="77777777" w:rsidR="00AA4CE0" w:rsidRDefault="00AA4CE0" w:rsidP="003D66B1">
            <w:pPr>
              <w:pStyle w:val="TableParagraph"/>
              <w:rPr>
                <w:color w:val="000104"/>
                <w:sz w:val="20"/>
              </w:rPr>
            </w:pPr>
            <w:r>
              <w:rPr>
                <w:color w:val="000104"/>
                <w:sz w:val="20"/>
              </w:rPr>
              <w:t>22</w:t>
            </w:r>
          </w:p>
        </w:tc>
        <w:tc>
          <w:tcPr>
            <w:tcW w:w="1346" w:type="dxa"/>
            <w:tcBorders>
              <w:top w:val="single" w:sz="4" w:space="0" w:color="000000"/>
              <w:left w:val="single" w:sz="4" w:space="0" w:color="000000"/>
              <w:bottom w:val="single" w:sz="4" w:space="0" w:color="000000"/>
              <w:right w:val="single" w:sz="4" w:space="0" w:color="000000"/>
            </w:tcBorders>
            <w:vAlign w:val="bottom"/>
          </w:tcPr>
          <w:p w14:paraId="042E1D43" w14:textId="77777777" w:rsidR="00AA4CE0" w:rsidRDefault="00AA4CE0" w:rsidP="003D66B1">
            <w:pPr>
              <w:pStyle w:val="TableParagraph"/>
              <w:ind w:left="66"/>
              <w:rPr>
                <w:color w:val="000104"/>
                <w:sz w:val="20"/>
              </w:rPr>
            </w:pPr>
            <w:r>
              <w:rPr>
                <w:color w:val="000104"/>
                <w:sz w:val="20"/>
              </w:rPr>
              <w:t>22.00%</w:t>
            </w:r>
          </w:p>
        </w:tc>
      </w:tr>
      <w:tr w:rsidR="00AA4CE0" w14:paraId="5D5391EE" w14:textId="77777777" w:rsidTr="003D66B1">
        <w:trPr>
          <w:trHeight w:val="230"/>
        </w:trPr>
        <w:tc>
          <w:tcPr>
            <w:tcW w:w="2261" w:type="dxa"/>
            <w:vMerge/>
            <w:tcBorders>
              <w:left w:val="single" w:sz="4" w:space="0" w:color="000000"/>
              <w:bottom w:val="single" w:sz="4" w:space="0" w:color="000000"/>
              <w:right w:val="single" w:sz="4" w:space="0" w:color="000000"/>
            </w:tcBorders>
            <w:vAlign w:val="bottom"/>
          </w:tcPr>
          <w:p w14:paraId="492BD0D2"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tcPr>
          <w:p w14:paraId="30F6EF51" w14:textId="77777777" w:rsidR="00AA4CE0" w:rsidRPr="00046CEB" w:rsidRDefault="00AA4CE0" w:rsidP="003D66B1">
            <w:pPr>
              <w:pStyle w:val="TableParagraph"/>
              <w:rPr>
                <w:sz w:val="20"/>
                <w:szCs w:val="20"/>
              </w:rPr>
            </w:pPr>
            <w:r w:rsidRPr="00046CEB">
              <w:rPr>
                <w:sz w:val="20"/>
                <w:szCs w:val="20"/>
              </w:rPr>
              <w:t>Strongly Disagree</w:t>
            </w:r>
          </w:p>
        </w:tc>
        <w:tc>
          <w:tcPr>
            <w:tcW w:w="2520" w:type="dxa"/>
            <w:tcBorders>
              <w:top w:val="single" w:sz="4" w:space="0" w:color="000000"/>
              <w:left w:val="single" w:sz="4" w:space="0" w:color="000000"/>
              <w:bottom w:val="single" w:sz="4" w:space="0" w:color="000000"/>
              <w:right w:val="single" w:sz="4" w:space="0" w:color="000000"/>
            </w:tcBorders>
            <w:vAlign w:val="bottom"/>
          </w:tcPr>
          <w:p w14:paraId="0C47C6E7" w14:textId="77777777" w:rsidR="00AA4CE0" w:rsidRDefault="00AA4CE0" w:rsidP="003D66B1">
            <w:pPr>
              <w:pStyle w:val="TableParagraph"/>
              <w:rPr>
                <w:color w:val="000104"/>
                <w:sz w:val="20"/>
              </w:rPr>
            </w:pPr>
            <w:r>
              <w:rPr>
                <w:color w:val="000104"/>
                <w:sz w:val="20"/>
              </w:rPr>
              <w:t>12</w:t>
            </w:r>
          </w:p>
        </w:tc>
        <w:tc>
          <w:tcPr>
            <w:tcW w:w="1346" w:type="dxa"/>
            <w:tcBorders>
              <w:top w:val="single" w:sz="4" w:space="0" w:color="000000"/>
              <w:left w:val="single" w:sz="4" w:space="0" w:color="000000"/>
              <w:bottom w:val="single" w:sz="4" w:space="0" w:color="000000"/>
              <w:right w:val="single" w:sz="4" w:space="0" w:color="000000"/>
            </w:tcBorders>
            <w:vAlign w:val="bottom"/>
          </w:tcPr>
          <w:p w14:paraId="38A6428B" w14:textId="77777777" w:rsidR="00AA4CE0" w:rsidRDefault="00AA4CE0" w:rsidP="003D66B1">
            <w:pPr>
              <w:pStyle w:val="TableParagraph"/>
              <w:ind w:left="66"/>
              <w:rPr>
                <w:color w:val="000104"/>
                <w:sz w:val="20"/>
              </w:rPr>
            </w:pPr>
            <w:r>
              <w:rPr>
                <w:color w:val="000104"/>
                <w:sz w:val="20"/>
              </w:rPr>
              <w:t>12.00%</w:t>
            </w:r>
          </w:p>
        </w:tc>
      </w:tr>
      <w:tr w:rsidR="00AA4CE0" w14:paraId="7D35EA76" w14:textId="77777777" w:rsidTr="003D66B1">
        <w:trPr>
          <w:trHeight w:val="230"/>
        </w:trPr>
        <w:tc>
          <w:tcPr>
            <w:tcW w:w="2261" w:type="dxa"/>
            <w:vMerge w:val="restart"/>
            <w:tcBorders>
              <w:top w:val="single" w:sz="4" w:space="0" w:color="000000"/>
              <w:left w:val="single" w:sz="4" w:space="0" w:color="000000"/>
              <w:right w:val="single" w:sz="4" w:space="0" w:color="000000"/>
            </w:tcBorders>
            <w:vAlign w:val="bottom"/>
          </w:tcPr>
          <w:p w14:paraId="59B78916" w14:textId="31FD7684" w:rsidR="00AA4CE0" w:rsidRDefault="00AA4CE0" w:rsidP="00AA4CE0">
            <w:pPr>
              <w:pStyle w:val="TableParagraph"/>
              <w:spacing w:line="240" w:lineRule="auto"/>
              <w:ind w:left="0"/>
              <w:rPr>
                <w:sz w:val="20"/>
              </w:rPr>
            </w:pPr>
            <w:r w:rsidRPr="00AA4CE0">
              <w:rPr>
                <w:color w:val="000104"/>
                <w:sz w:val="20"/>
              </w:rPr>
              <w:t>Do you agree that women’s gendered roles in Indian society affect their career progression and status?</w:t>
            </w: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711308A6" w14:textId="77777777" w:rsidR="00AA4CE0" w:rsidRPr="00046CEB" w:rsidRDefault="00AA4CE0" w:rsidP="003D66B1">
            <w:pPr>
              <w:pStyle w:val="TableParagraph"/>
              <w:rPr>
                <w:sz w:val="20"/>
                <w:szCs w:val="20"/>
              </w:rPr>
            </w:pPr>
            <w:r w:rsidRPr="00046CEB">
              <w:rPr>
                <w:sz w:val="20"/>
                <w:szCs w:val="20"/>
              </w:rPr>
              <w:t>Strongly Agree</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23FCB95" w14:textId="77777777" w:rsidR="00AA4CE0" w:rsidRDefault="00AA4CE0" w:rsidP="003D66B1">
            <w:pPr>
              <w:pStyle w:val="TableParagraph"/>
              <w:rPr>
                <w:sz w:val="20"/>
              </w:rPr>
            </w:pPr>
            <w:r>
              <w:rPr>
                <w:sz w:val="20"/>
              </w:rPr>
              <w:t>18</w:t>
            </w:r>
          </w:p>
        </w:tc>
        <w:tc>
          <w:tcPr>
            <w:tcW w:w="1346" w:type="dxa"/>
            <w:tcBorders>
              <w:top w:val="single" w:sz="4" w:space="0" w:color="000000"/>
              <w:left w:val="single" w:sz="4" w:space="0" w:color="000000"/>
              <w:bottom w:val="single" w:sz="4" w:space="0" w:color="000000"/>
              <w:right w:val="single" w:sz="4" w:space="0" w:color="000000"/>
            </w:tcBorders>
            <w:vAlign w:val="bottom"/>
          </w:tcPr>
          <w:p w14:paraId="6471CF98" w14:textId="77777777" w:rsidR="00AA4CE0" w:rsidRDefault="00AA4CE0" w:rsidP="003D66B1">
            <w:pPr>
              <w:pStyle w:val="TableParagraph"/>
              <w:ind w:left="66"/>
              <w:rPr>
                <w:sz w:val="20"/>
              </w:rPr>
            </w:pPr>
            <w:r>
              <w:rPr>
                <w:sz w:val="20"/>
              </w:rPr>
              <w:t>18.00%</w:t>
            </w:r>
          </w:p>
        </w:tc>
      </w:tr>
      <w:tr w:rsidR="00AA4CE0" w14:paraId="4370B646" w14:textId="77777777" w:rsidTr="003D66B1">
        <w:trPr>
          <w:trHeight w:val="230"/>
        </w:trPr>
        <w:tc>
          <w:tcPr>
            <w:tcW w:w="2261" w:type="dxa"/>
            <w:vMerge/>
            <w:tcBorders>
              <w:left w:val="single" w:sz="4" w:space="0" w:color="000000"/>
              <w:right w:val="single" w:sz="4" w:space="0" w:color="000000"/>
            </w:tcBorders>
            <w:vAlign w:val="bottom"/>
            <w:hideMark/>
          </w:tcPr>
          <w:p w14:paraId="1870A575"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34884542" w14:textId="77777777" w:rsidR="00AA4CE0" w:rsidRPr="00046CEB" w:rsidRDefault="00AA4CE0" w:rsidP="003D66B1">
            <w:pPr>
              <w:pStyle w:val="TableParagraph"/>
              <w:rPr>
                <w:sz w:val="20"/>
                <w:szCs w:val="20"/>
              </w:rPr>
            </w:pPr>
            <w:r w:rsidRPr="00046CEB">
              <w:rPr>
                <w:sz w:val="20"/>
                <w:szCs w:val="20"/>
              </w:rPr>
              <w:t>Agree</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6AD5C0F4" w14:textId="77777777" w:rsidR="00AA4CE0" w:rsidRDefault="00AA4CE0" w:rsidP="003D66B1">
            <w:pPr>
              <w:pStyle w:val="TableParagraph"/>
              <w:rPr>
                <w:sz w:val="20"/>
              </w:rPr>
            </w:pPr>
            <w:r>
              <w:rPr>
                <w:sz w:val="20"/>
              </w:rPr>
              <w:t>18</w:t>
            </w:r>
          </w:p>
        </w:tc>
        <w:tc>
          <w:tcPr>
            <w:tcW w:w="1346" w:type="dxa"/>
            <w:tcBorders>
              <w:top w:val="single" w:sz="4" w:space="0" w:color="000000"/>
              <w:left w:val="single" w:sz="4" w:space="0" w:color="000000"/>
              <w:bottom w:val="single" w:sz="4" w:space="0" w:color="000000"/>
              <w:right w:val="single" w:sz="4" w:space="0" w:color="000000"/>
            </w:tcBorders>
            <w:vAlign w:val="bottom"/>
          </w:tcPr>
          <w:p w14:paraId="25583186" w14:textId="77777777" w:rsidR="00AA4CE0" w:rsidRDefault="00AA4CE0" w:rsidP="003D66B1">
            <w:pPr>
              <w:pStyle w:val="TableParagraph"/>
              <w:ind w:left="66"/>
              <w:rPr>
                <w:sz w:val="20"/>
              </w:rPr>
            </w:pPr>
            <w:r>
              <w:rPr>
                <w:sz w:val="20"/>
              </w:rPr>
              <w:t>18.00%</w:t>
            </w:r>
          </w:p>
        </w:tc>
      </w:tr>
      <w:tr w:rsidR="00AA4CE0" w14:paraId="03DEEFB0" w14:textId="77777777" w:rsidTr="003D66B1">
        <w:trPr>
          <w:trHeight w:val="230"/>
        </w:trPr>
        <w:tc>
          <w:tcPr>
            <w:tcW w:w="2261" w:type="dxa"/>
            <w:vMerge/>
            <w:tcBorders>
              <w:left w:val="single" w:sz="4" w:space="0" w:color="000000"/>
              <w:right w:val="single" w:sz="4" w:space="0" w:color="000000"/>
            </w:tcBorders>
            <w:vAlign w:val="bottom"/>
            <w:hideMark/>
          </w:tcPr>
          <w:p w14:paraId="560D780A"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5DC304F4" w14:textId="77777777" w:rsidR="00AA4CE0" w:rsidRPr="00046CEB" w:rsidRDefault="00AA4CE0" w:rsidP="003D66B1">
            <w:pPr>
              <w:pStyle w:val="TableParagraph"/>
              <w:rPr>
                <w:sz w:val="20"/>
                <w:szCs w:val="20"/>
              </w:rPr>
            </w:pPr>
            <w:r w:rsidRPr="00046CEB">
              <w:rPr>
                <w:sz w:val="20"/>
                <w:szCs w:val="20"/>
              </w:rPr>
              <w:t>Neutral</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DA1DF02" w14:textId="77777777" w:rsidR="00AA4CE0" w:rsidRDefault="00AA4CE0" w:rsidP="003D66B1">
            <w:pPr>
              <w:pStyle w:val="TableParagraph"/>
              <w:rPr>
                <w:sz w:val="20"/>
              </w:rPr>
            </w:pPr>
            <w:r>
              <w:rPr>
                <w:sz w:val="20"/>
              </w:rPr>
              <w:t>26</w:t>
            </w:r>
          </w:p>
        </w:tc>
        <w:tc>
          <w:tcPr>
            <w:tcW w:w="1346" w:type="dxa"/>
            <w:tcBorders>
              <w:top w:val="single" w:sz="4" w:space="0" w:color="000000"/>
              <w:left w:val="single" w:sz="4" w:space="0" w:color="000000"/>
              <w:bottom w:val="single" w:sz="4" w:space="0" w:color="000000"/>
              <w:right w:val="single" w:sz="4" w:space="0" w:color="000000"/>
            </w:tcBorders>
            <w:vAlign w:val="bottom"/>
          </w:tcPr>
          <w:p w14:paraId="65F50573" w14:textId="77777777" w:rsidR="00AA4CE0" w:rsidRDefault="00AA4CE0" w:rsidP="003D66B1">
            <w:pPr>
              <w:pStyle w:val="TableParagraph"/>
              <w:ind w:left="66"/>
              <w:rPr>
                <w:sz w:val="20"/>
              </w:rPr>
            </w:pPr>
            <w:r>
              <w:rPr>
                <w:sz w:val="20"/>
              </w:rPr>
              <w:t>26.00%</w:t>
            </w:r>
          </w:p>
        </w:tc>
      </w:tr>
      <w:tr w:rsidR="00AA4CE0" w14:paraId="39CD1CF5" w14:textId="77777777" w:rsidTr="003D66B1">
        <w:trPr>
          <w:trHeight w:val="230"/>
        </w:trPr>
        <w:tc>
          <w:tcPr>
            <w:tcW w:w="2261" w:type="dxa"/>
            <w:vMerge/>
            <w:tcBorders>
              <w:left w:val="single" w:sz="4" w:space="0" w:color="000000"/>
              <w:right w:val="single" w:sz="4" w:space="0" w:color="000000"/>
            </w:tcBorders>
            <w:vAlign w:val="bottom"/>
            <w:hideMark/>
          </w:tcPr>
          <w:p w14:paraId="1A9DDD6D"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354451B3" w14:textId="77777777" w:rsidR="00AA4CE0" w:rsidRPr="00046CEB" w:rsidRDefault="00AA4CE0" w:rsidP="003D66B1">
            <w:pPr>
              <w:pStyle w:val="TableParagraph"/>
              <w:rPr>
                <w:sz w:val="20"/>
                <w:szCs w:val="20"/>
              </w:rPr>
            </w:pPr>
            <w:r w:rsidRPr="00046CEB">
              <w:rPr>
                <w:sz w:val="20"/>
                <w:szCs w:val="20"/>
              </w:rPr>
              <w:t>Disagree</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18FF1539" w14:textId="77777777" w:rsidR="00AA4CE0" w:rsidRDefault="00AA4CE0" w:rsidP="003D66B1">
            <w:pPr>
              <w:pStyle w:val="TableParagraph"/>
              <w:rPr>
                <w:sz w:val="20"/>
              </w:rPr>
            </w:pPr>
            <w:r>
              <w:rPr>
                <w:sz w:val="20"/>
              </w:rPr>
              <w:t>21</w:t>
            </w:r>
          </w:p>
        </w:tc>
        <w:tc>
          <w:tcPr>
            <w:tcW w:w="1346" w:type="dxa"/>
            <w:tcBorders>
              <w:top w:val="single" w:sz="4" w:space="0" w:color="000000"/>
              <w:left w:val="single" w:sz="4" w:space="0" w:color="000000"/>
              <w:bottom w:val="single" w:sz="4" w:space="0" w:color="000000"/>
              <w:right w:val="single" w:sz="4" w:space="0" w:color="000000"/>
            </w:tcBorders>
            <w:vAlign w:val="bottom"/>
          </w:tcPr>
          <w:p w14:paraId="0CDDF358" w14:textId="77777777" w:rsidR="00AA4CE0" w:rsidRDefault="00AA4CE0" w:rsidP="003D66B1">
            <w:pPr>
              <w:pStyle w:val="TableParagraph"/>
              <w:ind w:left="66"/>
              <w:rPr>
                <w:sz w:val="20"/>
              </w:rPr>
            </w:pPr>
            <w:r>
              <w:rPr>
                <w:sz w:val="20"/>
              </w:rPr>
              <w:t>21.00%</w:t>
            </w:r>
          </w:p>
        </w:tc>
      </w:tr>
      <w:tr w:rsidR="00AA4CE0" w14:paraId="6F0CED62" w14:textId="77777777" w:rsidTr="00AA4CE0">
        <w:trPr>
          <w:trHeight w:val="313"/>
        </w:trPr>
        <w:tc>
          <w:tcPr>
            <w:tcW w:w="2261" w:type="dxa"/>
            <w:vMerge/>
            <w:tcBorders>
              <w:left w:val="single" w:sz="4" w:space="0" w:color="000000"/>
              <w:bottom w:val="single" w:sz="4" w:space="0" w:color="000000"/>
              <w:right w:val="single" w:sz="4" w:space="0" w:color="000000"/>
            </w:tcBorders>
            <w:vAlign w:val="bottom"/>
          </w:tcPr>
          <w:p w14:paraId="0CDCC05E"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tcPr>
          <w:p w14:paraId="0BCC9611" w14:textId="4F6F73F6" w:rsidR="00AA4CE0" w:rsidRPr="00046CEB" w:rsidRDefault="00AA4CE0" w:rsidP="00AA4CE0">
            <w:pPr>
              <w:pStyle w:val="TableParagraph"/>
              <w:ind w:left="0"/>
              <w:rPr>
                <w:sz w:val="20"/>
                <w:szCs w:val="20"/>
              </w:rPr>
            </w:pPr>
            <w:r>
              <w:rPr>
                <w:sz w:val="20"/>
                <w:szCs w:val="20"/>
              </w:rPr>
              <w:t xml:space="preserve"> </w:t>
            </w:r>
            <w:r w:rsidRPr="00046CEB">
              <w:rPr>
                <w:sz w:val="20"/>
                <w:szCs w:val="20"/>
              </w:rPr>
              <w:t>Strongly Disagree</w:t>
            </w:r>
          </w:p>
        </w:tc>
        <w:tc>
          <w:tcPr>
            <w:tcW w:w="2520" w:type="dxa"/>
            <w:tcBorders>
              <w:top w:val="single" w:sz="4" w:space="0" w:color="000000"/>
              <w:left w:val="single" w:sz="4" w:space="0" w:color="000000"/>
              <w:bottom w:val="single" w:sz="4" w:space="0" w:color="000000"/>
              <w:right w:val="single" w:sz="4" w:space="0" w:color="000000"/>
            </w:tcBorders>
            <w:vAlign w:val="bottom"/>
          </w:tcPr>
          <w:p w14:paraId="42A5BB54" w14:textId="77777777" w:rsidR="00AA4CE0" w:rsidRDefault="00AA4CE0" w:rsidP="003D66B1">
            <w:pPr>
              <w:pStyle w:val="TableParagraph"/>
              <w:rPr>
                <w:color w:val="000104"/>
                <w:sz w:val="20"/>
              </w:rPr>
            </w:pPr>
            <w:r>
              <w:rPr>
                <w:color w:val="000104"/>
                <w:sz w:val="20"/>
              </w:rPr>
              <w:t>17</w:t>
            </w:r>
          </w:p>
        </w:tc>
        <w:tc>
          <w:tcPr>
            <w:tcW w:w="1346" w:type="dxa"/>
            <w:tcBorders>
              <w:top w:val="single" w:sz="4" w:space="0" w:color="000000"/>
              <w:left w:val="single" w:sz="4" w:space="0" w:color="000000"/>
              <w:bottom w:val="single" w:sz="4" w:space="0" w:color="000000"/>
              <w:right w:val="single" w:sz="4" w:space="0" w:color="000000"/>
            </w:tcBorders>
            <w:vAlign w:val="bottom"/>
          </w:tcPr>
          <w:p w14:paraId="6B106559" w14:textId="77777777" w:rsidR="00AA4CE0" w:rsidRDefault="00AA4CE0" w:rsidP="003D66B1">
            <w:pPr>
              <w:pStyle w:val="TableParagraph"/>
              <w:ind w:left="66"/>
              <w:rPr>
                <w:color w:val="000104"/>
                <w:sz w:val="20"/>
              </w:rPr>
            </w:pPr>
            <w:r>
              <w:rPr>
                <w:color w:val="000104"/>
                <w:sz w:val="20"/>
              </w:rPr>
              <w:t>17.00%</w:t>
            </w:r>
          </w:p>
        </w:tc>
      </w:tr>
      <w:tr w:rsidR="00AA4CE0" w14:paraId="7C887BE6" w14:textId="77777777" w:rsidTr="003D66B1">
        <w:trPr>
          <w:trHeight w:val="230"/>
        </w:trPr>
        <w:tc>
          <w:tcPr>
            <w:tcW w:w="2261" w:type="dxa"/>
            <w:vMerge w:val="restart"/>
            <w:tcBorders>
              <w:top w:val="single" w:sz="4" w:space="0" w:color="000000"/>
              <w:left w:val="single" w:sz="4" w:space="0" w:color="000000"/>
              <w:right w:val="single" w:sz="4" w:space="0" w:color="000000"/>
            </w:tcBorders>
            <w:vAlign w:val="bottom"/>
          </w:tcPr>
          <w:p w14:paraId="5DFBB1B9" w14:textId="77777777" w:rsidR="00AA4CE0" w:rsidRDefault="00AA4CE0" w:rsidP="003D66B1">
            <w:pPr>
              <w:pStyle w:val="TableParagraph"/>
              <w:spacing w:before="8" w:line="240" w:lineRule="auto"/>
              <w:ind w:left="0"/>
              <w:rPr>
                <w:i/>
                <w:sz w:val="30"/>
              </w:rPr>
            </w:pPr>
          </w:p>
          <w:p w14:paraId="1BDE006B" w14:textId="40C81B73" w:rsidR="00AA4CE0" w:rsidRDefault="008A74F2" w:rsidP="003D66B1">
            <w:pPr>
              <w:pStyle w:val="TableParagraph"/>
              <w:spacing w:line="240" w:lineRule="auto"/>
              <w:ind w:left="64"/>
              <w:rPr>
                <w:sz w:val="20"/>
              </w:rPr>
            </w:pPr>
            <w:r w:rsidRPr="008A74F2">
              <w:rPr>
                <w:color w:val="000104"/>
                <w:sz w:val="20"/>
              </w:rPr>
              <w:t>people in decision making positions- are they committed to gender equality</w:t>
            </w: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2EC2C62A" w14:textId="77777777" w:rsidR="00AA4CE0" w:rsidRPr="00046CEB" w:rsidRDefault="00AA4CE0" w:rsidP="003D66B1">
            <w:pPr>
              <w:pStyle w:val="TableParagraph"/>
              <w:rPr>
                <w:sz w:val="20"/>
                <w:szCs w:val="20"/>
              </w:rPr>
            </w:pPr>
            <w:r w:rsidRPr="00046CEB">
              <w:rPr>
                <w:sz w:val="20"/>
                <w:szCs w:val="20"/>
              </w:rPr>
              <w:t>Strongly Agree</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01390311" w14:textId="77777777" w:rsidR="00AA4CE0" w:rsidRDefault="00AA4CE0" w:rsidP="003D66B1">
            <w:pPr>
              <w:pStyle w:val="TableParagraph"/>
              <w:rPr>
                <w:sz w:val="20"/>
              </w:rPr>
            </w:pPr>
            <w:r>
              <w:rPr>
                <w:sz w:val="20"/>
              </w:rPr>
              <w:t>22</w:t>
            </w:r>
          </w:p>
        </w:tc>
        <w:tc>
          <w:tcPr>
            <w:tcW w:w="1346" w:type="dxa"/>
            <w:tcBorders>
              <w:top w:val="single" w:sz="4" w:space="0" w:color="000000"/>
              <w:left w:val="single" w:sz="4" w:space="0" w:color="000000"/>
              <w:bottom w:val="single" w:sz="4" w:space="0" w:color="000000"/>
              <w:right w:val="single" w:sz="4" w:space="0" w:color="000000"/>
            </w:tcBorders>
            <w:vAlign w:val="bottom"/>
          </w:tcPr>
          <w:p w14:paraId="0337536F" w14:textId="77777777" w:rsidR="00AA4CE0" w:rsidRDefault="00AA4CE0" w:rsidP="003D66B1">
            <w:pPr>
              <w:pStyle w:val="TableParagraph"/>
              <w:ind w:left="66"/>
              <w:rPr>
                <w:sz w:val="20"/>
              </w:rPr>
            </w:pPr>
            <w:r>
              <w:rPr>
                <w:sz w:val="20"/>
              </w:rPr>
              <w:t>22.00%</w:t>
            </w:r>
          </w:p>
        </w:tc>
      </w:tr>
      <w:tr w:rsidR="00AA4CE0" w14:paraId="28C8551C" w14:textId="77777777" w:rsidTr="003D66B1">
        <w:trPr>
          <w:trHeight w:val="230"/>
        </w:trPr>
        <w:tc>
          <w:tcPr>
            <w:tcW w:w="2261" w:type="dxa"/>
            <w:vMerge/>
            <w:tcBorders>
              <w:left w:val="single" w:sz="4" w:space="0" w:color="000000"/>
              <w:right w:val="single" w:sz="4" w:space="0" w:color="000000"/>
            </w:tcBorders>
            <w:vAlign w:val="bottom"/>
            <w:hideMark/>
          </w:tcPr>
          <w:p w14:paraId="1B062333"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55811166" w14:textId="77777777" w:rsidR="00AA4CE0" w:rsidRPr="00046CEB" w:rsidRDefault="00AA4CE0" w:rsidP="003D66B1">
            <w:pPr>
              <w:pStyle w:val="TableParagraph"/>
              <w:rPr>
                <w:sz w:val="20"/>
                <w:szCs w:val="20"/>
              </w:rPr>
            </w:pPr>
            <w:r w:rsidRPr="00046CEB">
              <w:rPr>
                <w:sz w:val="20"/>
                <w:szCs w:val="20"/>
              </w:rPr>
              <w:t>Agree</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38566E5" w14:textId="77777777" w:rsidR="00AA4CE0" w:rsidRDefault="00AA4CE0" w:rsidP="003D66B1">
            <w:pPr>
              <w:pStyle w:val="TableParagraph"/>
              <w:rPr>
                <w:sz w:val="20"/>
              </w:rPr>
            </w:pPr>
            <w:r>
              <w:rPr>
                <w:sz w:val="20"/>
              </w:rPr>
              <w:t>18</w:t>
            </w:r>
          </w:p>
        </w:tc>
        <w:tc>
          <w:tcPr>
            <w:tcW w:w="1346" w:type="dxa"/>
            <w:tcBorders>
              <w:top w:val="single" w:sz="4" w:space="0" w:color="000000"/>
              <w:left w:val="single" w:sz="4" w:space="0" w:color="000000"/>
              <w:bottom w:val="single" w:sz="4" w:space="0" w:color="000000"/>
              <w:right w:val="single" w:sz="4" w:space="0" w:color="000000"/>
            </w:tcBorders>
            <w:vAlign w:val="bottom"/>
          </w:tcPr>
          <w:p w14:paraId="3FC94E29" w14:textId="77777777" w:rsidR="00AA4CE0" w:rsidRDefault="00AA4CE0" w:rsidP="003D66B1">
            <w:pPr>
              <w:pStyle w:val="TableParagraph"/>
              <w:ind w:left="66"/>
              <w:rPr>
                <w:sz w:val="20"/>
              </w:rPr>
            </w:pPr>
            <w:r>
              <w:rPr>
                <w:sz w:val="20"/>
              </w:rPr>
              <w:t>18.00%</w:t>
            </w:r>
          </w:p>
        </w:tc>
      </w:tr>
      <w:tr w:rsidR="00AA4CE0" w14:paraId="7AD3C595" w14:textId="77777777" w:rsidTr="003D66B1">
        <w:trPr>
          <w:trHeight w:val="230"/>
        </w:trPr>
        <w:tc>
          <w:tcPr>
            <w:tcW w:w="2261" w:type="dxa"/>
            <w:vMerge/>
            <w:tcBorders>
              <w:left w:val="single" w:sz="4" w:space="0" w:color="000000"/>
              <w:right w:val="single" w:sz="4" w:space="0" w:color="000000"/>
            </w:tcBorders>
            <w:vAlign w:val="bottom"/>
            <w:hideMark/>
          </w:tcPr>
          <w:p w14:paraId="2875E153"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4D51F1F0" w14:textId="77777777" w:rsidR="00AA4CE0" w:rsidRPr="00046CEB" w:rsidRDefault="00AA4CE0" w:rsidP="003D66B1">
            <w:pPr>
              <w:pStyle w:val="TableParagraph"/>
              <w:rPr>
                <w:sz w:val="20"/>
                <w:szCs w:val="20"/>
              </w:rPr>
            </w:pPr>
            <w:r w:rsidRPr="00046CEB">
              <w:rPr>
                <w:sz w:val="20"/>
                <w:szCs w:val="20"/>
              </w:rPr>
              <w:t>Neutral</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5BBB5449" w14:textId="77777777" w:rsidR="00AA4CE0" w:rsidRDefault="00AA4CE0" w:rsidP="003D66B1">
            <w:pPr>
              <w:pStyle w:val="TableParagraph"/>
              <w:rPr>
                <w:sz w:val="20"/>
              </w:rPr>
            </w:pPr>
            <w:r>
              <w:rPr>
                <w:sz w:val="20"/>
              </w:rPr>
              <w:t>20</w:t>
            </w:r>
          </w:p>
        </w:tc>
        <w:tc>
          <w:tcPr>
            <w:tcW w:w="1346" w:type="dxa"/>
            <w:tcBorders>
              <w:top w:val="single" w:sz="4" w:space="0" w:color="000000"/>
              <w:left w:val="single" w:sz="4" w:space="0" w:color="000000"/>
              <w:bottom w:val="single" w:sz="4" w:space="0" w:color="000000"/>
              <w:right w:val="single" w:sz="4" w:space="0" w:color="000000"/>
            </w:tcBorders>
            <w:vAlign w:val="bottom"/>
          </w:tcPr>
          <w:p w14:paraId="3C9D5507" w14:textId="77777777" w:rsidR="00AA4CE0" w:rsidRDefault="00AA4CE0" w:rsidP="003D66B1">
            <w:pPr>
              <w:pStyle w:val="TableParagraph"/>
              <w:ind w:left="66"/>
              <w:rPr>
                <w:sz w:val="20"/>
              </w:rPr>
            </w:pPr>
            <w:r>
              <w:rPr>
                <w:sz w:val="20"/>
              </w:rPr>
              <w:t>20.00%</w:t>
            </w:r>
          </w:p>
        </w:tc>
      </w:tr>
      <w:tr w:rsidR="00AA4CE0" w14:paraId="3D7B9D20" w14:textId="77777777" w:rsidTr="003D66B1">
        <w:trPr>
          <w:trHeight w:val="230"/>
        </w:trPr>
        <w:tc>
          <w:tcPr>
            <w:tcW w:w="2261" w:type="dxa"/>
            <w:vMerge/>
            <w:tcBorders>
              <w:left w:val="single" w:sz="4" w:space="0" w:color="000000"/>
              <w:right w:val="single" w:sz="4" w:space="0" w:color="000000"/>
            </w:tcBorders>
            <w:vAlign w:val="bottom"/>
            <w:hideMark/>
          </w:tcPr>
          <w:p w14:paraId="294FCF61"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hideMark/>
          </w:tcPr>
          <w:p w14:paraId="75D38597" w14:textId="77777777" w:rsidR="00AA4CE0" w:rsidRPr="00046CEB" w:rsidRDefault="00AA4CE0" w:rsidP="003D66B1">
            <w:pPr>
              <w:pStyle w:val="TableParagraph"/>
              <w:rPr>
                <w:sz w:val="20"/>
                <w:szCs w:val="20"/>
              </w:rPr>
            </w:pPr>
            <w:r w:rsidRPr="00046CEB">
              <w:rPr>
                <w:sz w:val="20"/>
                <w:szCs w:val="20"/>
              </w:rPr>
              <w:t>Disagree</w:t>
            </w:r>
          </w:p>
        </w:tc>
        <w:tc>
          <w:tcPr>
            <w:tcW w:w="2520" w:type="dxa"/>
            <w:tcBorders>
              <w:top w:val="single" w:sz="4" w:space="0" w:color="000000"/>
              <w:left w:val="single" w:sz="4" w:space="0" w:color="000000"/>
              <w:bottom w:val="single" w:sz="4" w:space="0" w:color="000000"/>
              <w:right w:val="single" w:sz="4" w:space="0" w:color="000000"/>
            </w:tcBorders>
            <w:vAlign w:val="bottom"/>
            <w:hideMark/>
          </w:tcPr>
          <w:p w14:paraId="4EB8EB63" w14:textId="77777777" w:rsidR="00AA4CE0" w:rsidRDefault="00AA4CE0" w:rsidP="003D66B1">
            <w:pPr>
              <w:pStyle w:val="TableParagraph"/>
              <w:rPr>
                <w:sz w:val="20"/>
              </w:rPr>
            </w:pPr>
            <w:r>
              <w:rPr>
                <w:sz w:val="20"/>
              </w:rPr>
              <w:t>21</w:t>
            </w:r>
          </w:p>
        </w:tc>
        <w:tc>
          <w:tcPr>
            <w:tcW w:w="1346" w:type="dxa"/>
            <w:tcBorders>
              <w:top w:val="single" w:sz="4" w:space="0" w:color="000000"/>
              <w:left w:val="single" w:sz="4" w:space="0" w:color="000000"/>
              <w:bottom w:val="single" w:sz="4" w:space="0" w:color="000000"/>
              <w:right w:val="single" w:sz="4" w:space="0" w:color="000000"/>
            </w:tcBorders>
            <w:vAlign w:val="bottom"/>
          </w:tcPr>
          <w:p w14:paraId="272B26C8" w14:textId="77777777" w:rsidR="00AA4CE0" w:rsidRDefault="00AA4CE0" w:rsidP="003D66B1">
            <w:pPr>
              <w:pStyle w:val="TableParagraph"/>
              <w:ind w:left="66"/>
              <w:rPr>
                <w:sz w:val="20"/>
              </w:rPr>
            </w:pPr>
            <w:r>
              <w:rPr>
                <w:sz w:val="20"/>
              </w:rPr>
              <w:t>21.00%</w:t>
            </w:r>
          </w:p>
        </w:tc>
      </w:tr>
      <w:tr w:rsidR="00AA4CE0" w14:paraId="2E050BCA" w14:textId="77777777" w:rsidTr="003D66B1">
        <w:trPr>
          <w:trHeight w:val="230"/>
        </w:trPr>
        <w:tc>
          <w:tcPr>
            <w:tcW w:w="2261" w:type="dxa"/>
            <w:vMerge/>
            <w:tcBorders>
              <w:left w:val="single" w:sz="4" w:space="0" w:color="000000"/>
              <w:bottom w:val="single" w:sz="4" w:space="0" w:color="000000"/>
              <w:right w:val="single" w:sz="4" w:space="0" w:color="000000"/>
            </w:tcBorders>
            <w:vAlign w:val="bottom"/>
          </w:tcPr>
          <w:p w14:paraId="4A479FA1" w14:textId="77777777" w:rsidR="00AA4CE0" w:rsidRDefault="00AA4CE0" w:rsidP="003D66B1">
            <w:pPr>
              <w:rPr>
                <w:sz w:val="20"/>
              </w:rPr>
            </w:pPr>
          </w:p>
        </w:tc>
        <w:tc>
          <w:tcPr>
            <w:tcW w:w="1627" w:type="dxa"/>
            <w:tcBorders>
              <w:top w:val="single" w:sz="4" w:space="0" w:color="000000"/>
              <w:left w:val="single" w:sz="4" w:space="0" w:color="000000"/>
              <w:bottom w:val="single" w:sz="4" w:space="0" w:color="000000"/>
              <w:right w:val="single" w:sz="4" w:space="0" w:color="000000"/>
            </w:tcBorders>
            <w:vAlign w:val="bottom"/>
          </w:tcPr>
          <w:p w14:paraId="38C3B682" w14:textId="77777777" w:rsidR="00AA4CE0" w:rsidRPr="00046CEB" w:rsidRDefault="00AA4CE0" w:rsidP="003D66B1">
            <w:pPr>
              <w:pStyle w:val="TableParagraph"/>
              <w:rPr>
                <w:sz w:val="20"/>
                <w:szCs w:val="20"/>
              </w:rPr>
            </w:pPr>
            <w:r w:rsidRPr="00046CEB">
              <w:rPr>
                <w:sz w:val="20"/>
                <w:szCs w:val="20"/>
              </w:rPr>
              <w:t>Strongly Disagree</w:t>
            </w:r>
          </w:p>
        </w:tc>
        <w:tc>
          <w:tcPr>
            <w:tcW w:w="2520" w:type="dxa"/>
            <w:tcBorders>
              <w:top w:val="single" w:sz="4" w:space="0" w:color="000000"/>
              <w:left w:val="single" w:sz="4" w:space="0" w:color="000000"/>
              <w:bottom w:val="single" w:sz="4" w:space="0" w:color="000000"/>
              <w:right w:val="single" w:sz="4" w:space="0" w:color="000000"/>
            </w:tcBorders>
            <w:vAlign w:val="bottom"/>
          </w:tcPr>
          <w:p w14:paraId="473D7CF5" w14:textId="77777777" w:rsidR="00AA4CE0" w:rsidRDefault="00AA4CE0" w:rsidP="003D66B1">
            <w:pPr>
              <w:pStyle w:val="TableParagraph"/>
              <w:rPr>
                <w:color w:val="000104"/>
                <w:sz w:val="20"/>
              </w:rPr>
            </w:pPr>
            <w:r>
              <w:rPr>
                <w:color w:val="000104"/>
                <w:sz w:val="20"/>
              </w:rPr>
              <w:t>19</w:t>
            </w:r>
          </w:p>
        </w:tc>
        <w:tc>
          <w:tcPr>
            <w:tcW w:w="1346" w:type="dxa"/>
            <w:tcBorders>
              <w:top w:val="single" w:sz="4" w:space="0" w:color="000000"/>
              <w:left w:val="single" w:sz="4" w:space="0" w:color="000000"/>
              <w:bottom w:val="single" w:sz="4" w:space="0" w:color="000000"/>
              <w:right w:val="single" w:sz="4" w:space="0" w:color="000000"/>
            </w:tcBorders>
            <w:vAlign w:val="bottom"/>
          </w:tcPr>
          <w:p w14:paraId="1CEF93C7" w14:textId="77777777" w:rsidR="00AA4CE0" w:rsidRDefault="00AA4CE0" w:rsidP="003D66B1">
            <w:pPr>
              <w:pStyle w:val="TableParagraph"/>
              <w:ind w:left="66"/>
              <w:rPr>
                <w:color w:val="000104"/>
                <w:sz w:val="20"/>
              </w:rPr>
            </w:pPr>
            <w:r>
              <w:rPr>
                <w:color w:val="000104"/>
                <w:sz w:val="20"/>
              </w:rPr>
              <w:t>19.00%</w:t>
            </w:r>
          </w:p>
        </w:tc>
      </w:tr>
    </w:tbl>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54CD6CB" w14:textId="77777777" w:rsidR="008A74F2" w:rsidRPr="008A74F2" w:rsidRDefault="008A74F2" w:rsidP="008A74F2">
      <w:pPr>
        <w:spacing w:before="54" w:after="0" w:line="276" w:lineRule="auto"/>
        <w:ind w:firstLine="360"/>
        <w:rPr>
          <w:rFonts w:ascii="Times New Roman" w:hAnsi="Times New Roman" w:cs="Times New Roman"/>
          <w:color w:val="000000" w:themeColor="text1"/>
          <w:sz w:val="20"/>
          <w:szCs w:val="20"/>
        </w:rPr>
      </w:pPr>
      <w:r w:rsidRPr="008A74F2">
        <w:rPr>
          <w:rFonts w:ascii="Times New Roman" w:hAnsi="Times New Roman" w:cs="Times New Roman"/>
          <w:color w:val="000000" w:themeColor="text1"/>
          <w:sz w:val="20"/>
          <w:szCs w:val="20"/>
        </w:rPr>
        <w:t>It can be concluded that emotional intelligence has a significant impact on leadership style. Leaders who possess higher levels of emotional intelligence tend to exhibit a more transformational leadership style, which emphasizes collaboration, empowerment, and individual development.</w:t>
      </w:r>
    </w:p>
    <w:p w14:paraId="2FD8F1C1" w14:textId="77777777" w:rsidR="008A74F2" w:rsidRPr="008A74F2" w:rsidRDefault="008A74F2" w:rsidP="008A74F2">
      <w:pPr>
        <w:spacing w:before="54" w:after="0" w:line="276" w:lineRule="auto"/>
        <w:ind w:firstLine="360"/>
        <w:rPr>
          <w:rFonts w:ascii="Times New Roman" w:hAnsi="Times New Roman" w:cs="Times New Roman"/>
          <w:color w:val="000000" w:themeColor="text1"/>
          <w:sz w:val="20"/>
          <w:szCs w:val="20"/>
        </w:rPr>
      </w:pPr>
      <w:r w:rsidRPr="008A74F2">
        <w:rPr>
          <w:rFonts w:ascii="Times New Roman" w:hAnsi="Times New Roman" w:cs="Times New Roman"/>
          <w:color w:val="000000" w:themeColor="text1"/>
          <w:sz w:val="20"/>
          <w:szCs w:val="20"/>
        </w:rPr>
        <w:t>Furthermore, leaders with high emotional intelligence are more likely to be effective communicators, empathetic, and skilled at conflict resolution. This allows them to create a positive work environment that fosters trust, loyalty, and engagement among team members.</w:t>
      </w:r>
    </w:p>
    <w:p w14:paraId="16EC4100" w14:textId="77777777" w:rsidR="008A74F2" w:rsidRDefault="008A74F2" w:rsidP="008A74F2">
      <w:pPr>
        <w:spacing w:before="54" w:after="0" w:line="276" w:lineRule="auto"/>
        <w:ind w:firstLine="360"/>
        <w:rPr>
          <w:rFonts w:ascii="Times New Roman" w:hAnsi="Times New Roman" w:cs="Times New Roman"/>
          <w:color w:val="000000" w:themeColor="text1"/>
          <w:sz w:val="20"/>
          <w:szCs w:val="20"/>
        </w:rPr>
      </w:pPr>
      <w:r w:rsidRPr="008A74F2">
        <w:rPr>
          <w:rFonts w:ascii="Times New Roman" w:hAnsi="Times New Roman" w:cs="Times New Roman"/>
          <w:color w:val="000000" w:themeColor="text1"/>
          <w:sz w:val="20"/>
          <w:szCs w:val="20"/>
        </w:rPr>
        <w:t>Overall, the research suggests that emotional intelligence is an essential trait for effective leadership, and organizations can benefit from developing emotional intelligence in their leaders through training and development programs.</w:t>
      </w:r>
    </w:p>
    <w:p w14:paraId="24B2CD4B" w14:textId="6EB5A81E" w:rsidR="00DA52F4" w:rsidRPr="001E51F3" w:rsidRDefault="00DA52F4" w:rsidP="008A74F2">
      <w:pPr>
        <w:pStyle w:val="ListParagraph"/>
        <w:spacing w:before="54" w:after="0" w:line="276" w:lineRule="auto"/>
        <w:ind w:left="36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5C1772A" w14:textId="77777777" w:rsidR="008A74F2" w:rsidRPr="008A74F2" w:rsidRDefault="008A74F2" w:rsidP="008A74F2">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rPr>
      </w:pPr>
    </w:p>
    <w:p w14:paraId="3A0549C5" w14:textId="77777777" w:rsidR="008A74F2" w:rsidRPr="008A74F2" w:rsidRDefault="008A74F2" w:rsidP="008A74F2">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sidRPr="008A74F2">
        <w:rPr>
          <w:rFonts w:ascii="Times New Roman" w:hAnsi="Times New Roman" w:cs="Times New Roman"/>
          <w:color w:val="000000" w:themeColor="text1"/>
          <w:sz w:val="20"/>
          <w:szCs w:val="20"/>
        </w:rPr>
        <w:t>Adams, S. M., &amp; Funk, J. L. (2012). Beyond the glass ceiling: Understanding the barriers to women's advancement in organizations. Consulting Psychology Journal: Practice and Research, 64(1), 1-15.</w:t>
      </w:r>
    </w:p>
    <w:p w14:paraId="77EBD74A" w14:textId="77777777" w:rsidR="008A74F2" w:rsidRPr="008A74F2" w:rsidRDefault="008A74F2" w:rsidP="008A74F2">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sidRPr="008A74F2">
        <w:rPr>
          <w:rFonts w:ascii="Times New Roman" w:hAnsi="Times New Roman" w:cs="Times New Roman"/>
          <w:color w:val="000000" w:themeColor="text1"/>
          <w:sz w:val="20"/>
          <w:szCs w:val="20"/>
        </w:rPr>
        <w:t>Catalyst. (2019). Women in the Workplace 2019. Retrieved from https://www.catalyst.org/research/women-in-the-workplace/</w:t>
      </w:r>
    </w:p>
    <w:p w14:paraId="2DAF3216" w14:textId="77777777" w:rsidR="008A74F2" w:rsidRPr="008A74F2" w:rsidRDefault="008A74F2" w:rsidP="008A74F2">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proofErr w:type="spellStart"/>
      <w:r w:rsidRPr="008A74F2">
        <w:rPr>
          <w:rFonts w:ascii="Times New Roman" w:hAnsi="Times New Roman" w:cs="Times New Roman"/>
          <w:color w:val="000000" w:themeColor="text1"/>
          <w:sz w:val="20"/>
          <w:szCs w:val="20"/>
        </w:rPr>
        <w:t>Eagly</w:t>
      </w:r>
      <w:proofErr w:type="spellEnd"/>
      <w:r w:rsidRPr="008A74F2">
        <w:rPr>
          <w:rFonts w:ascii="Times New Roman" w:hAnsi="Times New Roman" w:cs="Times New Roman"/>
          <w:color w:val="000000" w:themeColor="text1"/>
          <w:sz w:val="20"/>
          <w:szCs w:val="20"/>
        </w:rPr>
        <w:t>, A. H., &amp; Carli, L. L. (2007). Women and the labyrinth of leadership. Harvard Business Review, 85(9), 62-71.</w:t>
      </w:r>
    </w:p>
    <w:p w14:paraId="352147BD" w14:textId="77777777" w:rsidR="008A74F2" w:rsidRPr="008A74F2" w:rsidRDefault="008A74F2" w:rsidP="008A74F2">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sidRPr="008A74F2">
        <w:rPr>
          <w:rFonts w:ascii="Times New Roman" w:hAnsi="Times New Roman" w:cs="Times New Roman"/>
          <w:color w:val="000000" w:themeColor="text1"/>
          <w:sz w:val="20"/>
          <w:szCs w:val="20"/>
        </w:rPr>
        <w:t>European Institute for Gender Equality (EIGE). (2019). Gender Equality in the EU's Digital and Innovation Sectors. Retrieved from https://eige.europa.eu/gender-equality/equal-economic-independence/gender-equality-in-the-eu-s-digital-and-innovation-sectors</w:t>
      </w:r>
    </w:p>
    <w:p w14:paraId="58C9FE04" w14:textId="77777777" w:rsidR="008A74F2" w:rsidRPr="008A74F2" w:rsidRDefault="008A74F2" w:rsidP="008A74F2">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sidRPr="008A74F2">
        <w:rPr>
          <w:rFonts w:ascii="Times New Roman" w:hAnsi="Times New Roman" w:cs="Times New Roman"/>
          <w:color w:val="000000" w:themeColor="text1"/>
          <w:sz w:val="20"/>
          <w:szCs w:val="20"/>
        </w:rPr>
        <w:t>Heilman, M. E., &amp; Parks-</w:t>
      </w:r>
      <w:proofErr w:type="spellStart"/>
      <w:r w:rsidRPr="008A74F2">
        <w:rPr>
          <w:rFonts w:ascii="Times New Roman" w:hAnsi="Times New Roman" w:cs="Times New Roman"/>
          <w:color w:val="000000" w:themeColor="text1"/>
          <w:sz w:val="20"/>
          <w:szCs w:val="20"/>
        </w:rPr>
        <w:t>Stamm</w:t>
      </w:r>
      <w:proofErr w:type="spellEnd"/>
      <w:r w:rsidRPr="008A74F2">
        <w:rPr>
          <w:rFonts w:ascii="Times New Roman" w:hAnsi="Times New Roman" w:cs="Times New Roman"/>
          <w:color w:val="000000" w:themeColor="text1"/>
          <w:sz w:val="20"/>
          <w:szCs w:val="20"/>
        </w:rPr>
        <w:t>, E. J. (2007). Gender stereotypes in the workplace: Obstacles to women's career progress. Advances in Group Processes, 24, 47-77.</w:t>
      </w:r>
    </w:p>
    <w:p w14:paraId="5822CFEB" w14:textId="77777777" w:rsidR="008A74F2" w:rsidRPr="008A74F2" w:rsidRDefault="008A74F2" w:rsidP="008A74F2">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sidRPr="008A74F2">
        <w:rPr>
          <w:rFonts w:ascii="Times New Roman" w:hAnsi="Times New Roman" w:cs="Times New Roman"/>
          <w:color w:val="000000" w:themeColor="text1"/>
          <w:sz w:val="20"/>
          <w:szCs w:val="20"/>
        </w:rPr>
        <w:t xml:space="preserve">International </w:t>
      </w:r>
      <w:proofErr w:type="spellStart"/>
      <w:r w:rsidRPr="008A74F2">
        <w:rPr>
          <w:rFonts w:ascii="Times New Roman" w:hAnsi="Times New Roman" w:cs="Times New Roman"/>
          <w:color w:val="000000" w:themeColor="text1"/>
          <w:sz w:val="20"/>
          <w:szCs w:val="20"/>
        </w:rPr>
        <w:t>Labour</w:t>
      </w:r>
      <w:proofErr w:type="spellEnd"/>
      <w:r w:rsidRPr="008A74F2">
        <w:rPr>
          <w:rFonts w:ascii="Times New Roman" w:hAnsi="Times New Roman" w:cs="Times New Roman"/>
          <w:color w:val="000000" w:themeColor="text1"/>
          <w:sz w:val="20"/>
          <w:szCs w:val="20"/>
        </w:rPr>
        <w:t xml:space="preserve"> Organization (ILO). (2018). Women in Business and Management: The Business Case for Change. Retrieved from https://www.ilo.org/wcmsp5/groups/public/---</w:t>
      </w:r>
      <w:proofErr w:type="spellStart"/>
      <w:r w:rsidRPr="008A74F2">
        <w:rPr>
          <w:rFonts w:ascii="Times New Roman" w:hAnsi="Times New Roman" w:cs="Times New Roman"/>
          <w:color w:val="000000" w:themeColor="text1"/>
          <w:sz w:val="20"/>
          <w:szCs w:val="20"/>
        </w:rPr>
        <w:t>dgreports</w:t>
      </w:r>
      <w:proofErr w:type="spellEnd"/>
      <w:r w:rsidRPr="008A74F2">
        <w:rPr>
          <w:rFonts w:ascii="Times New Roman" w:hAnsi="Times New Roman" w:cs="Times New Roman"/>
          <w:color w:val="000000" w:themeColor="text1"/>
          <w:sz w:val="20"/>
          <w:szCs w:val="20"/>
        </w:rPr>
        <w:t>/---</w:t>
      </w:r>
      <w:proofErr w:type="spellStart"/>
      <w:r w:rsidRPr="008A74F2">
        <w:rPr>
          <w:rFonts w:ascii="Times New Roman" w:hAnsi="Times New Roman" w:cs="Times New Roman"/>
          <w:color w:val="000000" w:themeColor="text1"/>
          <w:sz w:val="20"/>
          <w:szCs w:val="20"/>
        </w:rPr>
        <w:t>dcomm</w:t>
      </w:r>
      <w:proofErr w:type="spellEnd"/>
      <w:r w:rsidRPr="008A74F2">
        <w:rPr>
          <w:rFonts w:ascii="Times New Roman" w:hAnsi="Times New Roman" w:cs="Times New Roman"/>
          <w:color w:val="000000" w:themeColor="text1"/>
          <w:sz w:val="20"/>
          <w:szCs w:val="20"/>
        </w:rPr>
        <w:t>/documents/publication/wcms_631130.pdf</w:t>
      </w:r>
    </w:p>
    <w:p w14:paraId="6CA7E5F0" w14:textId="13A75701" w:rsidR="006C11CA" w:rsidRPr="006A6434" w:rsidRDefault="006C11CA" w:rsidP="008A74F2">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D9256E" w14:textId="77777777" w:rsidR="00140341" w:rsidRDefault="00140341" w:rsidP="00C556D7">
      <w:pPr>
        <w:spacing w:after="0" w:line="240" w:lineRule="auto"/>
      </w:pPr>
      <w:r>
        <w:separator/>
      </w:r>
    </w:p>
  </w:endnote>
  <w:endnote w:type="continuationSeparator" w:id="0">
    <w:p w14:paraId="466B13C0" w14:textId="77777777" w:rsidR="00140341" w:rsidRDefault="0014034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DCC3" w14:textId="77777777" w:rsidR="00140341" w:rsidRDefault="00140341" w:rsidP="00C556D7">
      <w:pPr>
        <w:spacing w:after="0" w:line="240" w:lineRule="auto"/>
      </w:pPr>
      <w:r>
        <w:separator/>
      </w:r>
    </w:p>
  </w:footnote>
  <w:footnote w:type="continuationSeparator" w:id="0">
    <w:p w14:paraId="122B7DF4" w14:textId="77777777" w:rsidR="00140341" w:rsidRDefault="0014034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4018DC"/>
    <w:multiLevelType w:val="multilevel"/>
    <w:tmpl w:val="B046F3E8"/>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0514F1F"/>
    <w:multiLevelType w:val="multilevel"/>
    <w:tmpl w:val="1E02BD2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3"/>
  </w:num>
  <w:num w:numId="4" w16cid:durableId="715279547">
    <w:abstractNumId w:val="14"/>
  </w:num>
  <w:num w:numId="5" w16cid:durableId="396630920">
    <w:abstractNumId w:val="7"/>
  </w:num>
  <w:num w:numId="6" w16cid:durableId="776103785">
    <w:abstractNumId w:val="17"/>
  </w:num>
  <w:num w:numId="7" w16cid:durableId="325137905">
    <w:abstractNumId w:val="1"/>
  </w:num>
  <w:num w:numId="8" w16cid:durableId="1982272236">
    <w:abstractNumId w:val="22"/>
  </w:num>
  <w:num w:numId="9" w16cid:durableId="1981570413">
    <w:abstractNumId w:val="0"/>
  </w:num>
  <w:num w:numId="10" w16cid:durableId="116685688">
    <w:abstractNumId w:val="4"/>
  </w:num>
  <w:num w:numId="11" w16cid:durableId="528448539">
    <w:abstractNumId w:val="20"/>
  </w:num>
  <w:num w:numId="12" w16cid:durableId="303511939">
    <w:abstractNumId w:val="16"/>
  </w:num>
  <w:num w:numId="13" w16cid:durableId="1754470516">
    <w:abstractNumId w:val="12"/>
  </w:num>
  <w:num w:numId="14" w16cid:durableId="993266085">
    <w:abstractNumId w:val="3"/>
  </w:num>
  <w:num w:numId="15" w16cid:durableId="1563371644">
    <w:abstractNumId w:val="19"/>
  </w:num>
  <w:num w:numId="16" w16cid:durableId="836654591">
    <w:abstractNumId w:val="11"/>
  </w:num>
  <w:num w:numId="17" w16cid:durableId="520627456">
    <w:abstractNumId w:val="15"/>
  </w:num>
  <w:num w:numId="18" w16cid:durableId="357706107">
    <w:abstractNumId w:val="2"/>
  </w:num>
  <w:num w:numId="19" w16cid:durableId="1803185275">
    <w:abstractNumId w:val="21"/>
  </w:num>
  <w:num w:numId="20" w16cid:durableId="1169980686">
    <w:abstractNumId w:val="6"/>
  </w:num>
  <w:num w:numId="21" w16cid:durableId="1693140183">
    <w:abstractNumId w:val="18"/>
  </w:num>
  <w:num w:numId="22" w16cid:durableId="1321037545">
    <w:abstractNumId w:val="9"/>
  </w:num>
  <w:num w:numId="23" w16cid:durableId="13025414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341"/>
    <w:rsid w:val="00140E84"/>
    <w:rsid w:val="0014571A"/>
    <w:rsid w:val="00157BEC"/>
    <w:rsid w:val="001669B3"/>
    <w:rsid w:val="00167C79"/>
    <w:rsid w:val="0017211F"/>
    <w:rsid w:val="001814AA"/>
    <w:rsid w:val="00187922"/>
    <w:rsid w:val="001B42DB"/>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C282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5903"/>
    <w:rsid w:val="007F6CE4"/>
    <w:rsid w:val="00814B7E"/>
    <w:rsid w:val="00837A71"/>
    <w:rsid w:val="00855648"/>
    <w:rsid w:val="00861EE8"/>
    <w:rsid w:val="008741D3"/>
    <w:rsid w:val="00880D03"/>
    <w:rsid w:val="008A72D8"/>
    <w:rsid w:val="008A74F2"/>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A4CE0"/>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2E70"/>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C51AC"/>
    <w:rsid w:val="00EE526E"/>
    <w:rsid w:val="00F01E52"/>
    <w:rsid w:val="00F141E8"/>
    <w:rsid w:val="00F14345"/>
    <w:rsid w:val="00F14F23"/>
    <w:rsid w:val="00F21C38"/>
    <w:rsid w:val="00F42C71"/>
    <w:rsid w:val="00F43ABE"/>
    <w:rsid w:val="00F62C11"/>
    <w:rsid w:val="00F65276"/>
    <w:rsid w:val="00F97877"/>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TableParagraph">
    <w:name w:val="Table Paragraph"/>
    <w:basedOn w:val="Normal"/>
    <w:uiPriority w:val="1"/>
    <w:qFormat/>
    <w:rsid w:val="00AA4CE0"/>
    <w:pPr>
      <w:widowControl w:val="0"/>
      <w:autoSpaceDE w:val="0"/>
      <w:autoSpaceDN w:val="0"/>
      <w:spacing w:after="0" w:line="210" w:lineRule="exact"/>
      <w:ind w:left="106"/>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37009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1106</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Dibakar M</cp:lastModifiedBy>
  <cp:revision>4</cp:revision>
  <cp:lastPrinted>2021-02-22T14:39:00Z</cp:lastPrinted>
  <dcterms:created xsi:type="dcterms:W3CDTF">2023-05-17T07:57:00Z</dcterms:created>
  <dcterms:modified xsi:type="dcterms:W3CDTF">2023-05-17T08:00:00Z</dcterms:modified>
</cp:coreProperties>
</file>