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4117A1AF" w:rsidR="00152039" w:rsidRPr="00152039" w:rsidRDefault="00E81763" w:rsidP="00152039">
      <w:pPr>
        <w:pStyle w:val="Title"/>
        <w:spacing w:line="276" w:lineRule="auto"/>
        <w:ind w:left="0" w:right="-52"/>
        <w:rPr>
          <w:sz w:val="32"/>
          <w:szCs w:val="32"/>
        </w:rPr>
      </w:pPr>
      <w:r w:rsidRPr="00E81763">
        <w:rPr>
          <w:sz w:val="32"/>
          <w:szCs w:val="32"/>
        </w:rPr>
        <w:t xml:space="preserve">The effect of </w:t>
      </w:r>
      <w:r w:rsidR="003C44B3">
        <w:rPr>
          <w:sz w:val="32"/>
          <w:szCs w:val="32"/>
        </w:rPr>
        <w:t>Toll Plaza on delay and fuel consumption</w:t>
      </w:r>
    </w:p>
    <w:p w14:paraId="1703EA13" w14:textId="72DB8066" w:rsidR="0014566D" w:rsidRPr="00761889" w:rsidRDefault="00153A40" w:rsidP="0014566D">
      <w:pPr>
        <w:widowControl w:val="0"/>
        <w:autoSpaceDE w:val="0"/>
        <w:autoSpaceDN w:val="0"/>
        <w:adjustRightInd w:val="0"/>
        <w:jc w:val="center"/>
        <w:rPr>
          <w:b/>
          <w:iCs/>
          <w:color w:val="000000"/>
          <w:shd w:val="clear" w:color="auto" w:fill="FFFFFF"/>
          <w:vertAlign w:val="superscript"/>
        </w:rPr>
      </w:pPr>
      <w:r>
        <w:rPr>
          <w:bCs/>
          <w:iCs/>
        </w:rPr>
        <w:t>Abhimanyu Rathee</w:t>
      </w:r>
      <w:r w:rsidR="0014566D" w:rsidRPr="00E35C30">
        <w:rPr>
          <w:bCs/>
          <w:iCs/>
          <w:vertAlign w:val="superscript"/>
        </w:rPr>
        <w:t>1</w:t>
      </w:r>
      <w:r w:rsidR="0014566D" w:rsidRPr="00761889">
        <w:rPr>
          <w:b/>
          <w:iCs/>
        </w:rPr>
        <w:t>,</w:t>
      </w:r>
      <w:r>
        <w:rPr>
          <w:bCs/>
          <w:iCs/>
        </w:rPr>
        <w:t>Miss Shivani</w:t>
      </w:r>
      <w:r w:rsidR="0014566D" w:rsidRPr="00761889">
        <w:rPr>
          <w:b/>
          <w:iCs/>
          <w:vertAlign w:val="superscript"/>
        </w:rPr>
        <w:t>2</w:t>
      </w:r>
      <w:r w:rsidR="0014566D" w:rsidRPr="00761889">
        <w:rPr>
          <w:b/>
          <w:iCs/>
        </w:rPr>
        <w:t xml:space="preserve"> </w:t>
      </w:r>
      <w:r w:rsidR="0014566D">
        <w:rPr>
          <w:b/>
          <w:iCs/>
        </w:rPr>
        <w:t xml:space="preserve">, </w:t>
      </w:r>
      <w:r>
        <w:rPr>
          <w:bCs/>
          <w:iCs/>
        </w:rPr>
        <w:t>Himanshu</w:t>
      </w:r>
      <w:r w:rsidR="0014566D" w:rsidRPr="00E35C30">
        <w:rPr>
          <w:bCs/>
          <w:iCs/>
          <w:vertAlign w:val="superscript"/>
        </w:rPr>
        <w:t>3</w:t>
      </w:r>
      <w:r w:rsidR="0014566D" w:rsidRPr="00761889">
        <w:rPr>
          <w:b/>
          <w:iCs/>
        </w:rPr>
        <w:t xml:space="preserve">, </w:t>
      </w:r>
    </w:p>
    <w:p w14:paraId="0C379F2A" w14:textId="77777777" w:rsidR="0014566D" w:rsidRPr="00761889" w:rsidRDefault="0014566D" w:rsidP="0014566D">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4CE1D3F1" w14:textId="77777777" w:rsidR="0014566D" w:rsidRPr="00761889" w:rsidRDefault="0014566D" w:rsidP="0014566D">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0E8C9B8C" w14:textId="77777777" w:rsidR="0014566D" w:rsidRPr="00761889" w:rsidRDefault="0014566D" w:rsidP="0014566D">
      <w:pPr>
        <w:widowControl w:val="0"/>
        <w:autoSpaceDE w:val="0"/>
        <w:autoSpaceDN w:val="0"/>
        <w:adjustRightInd w:val="0"/>
        <w:jc w:val="center"/>
        <w:rPr>
          <w:iCs/>
        </w:rPr>
      </w:pPr>
      <w:r w:rsidRPr="00761889">
        <w:rPr>
          <w:iCs/>
          <w:vertAlign w:val="superscript"/>
        </w:rPr>
        <w:t>3</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4E8B378C" w14:textId="0EDEDE54" w:rsidR="00EB5225" w:rsidRPr="001A487A" w:rsidRDefault="00EB5225" w:rsidP="002E12F3">
      <w:pPr>
        <w:widowControl w:val="0"/>
        <w:autoSpaceDE w:val="0"/>
        <w:autoSpaceDN w:val="0"/>
        <w:adjustRightInd w:val="0"/>
        <w:jc w:val="center"/>
        <w:rPr>
          <w:i/>
          <w:iCs/>
        </w:rPr>
      </w:pPr>
    </w:p>
    <w:p w14:paraId="4DDEDB89" w14:textId="65077099" w:rsidR="00EB5225" w:rsidRPr="001A487A" w:rsidRDefault="00EB5225" w:rsidP="001A487A">
      <w:pPr>
        <w:widowControl w:val="0"/>
        <w:autoSpaceDE w:val="0"/>
        <w:autoSpaceDN w:val="0"/>
        <w:adjustRightInd w:val="0"/>
        <w:jc w:val="center"/>
        <w:rPr>
          <w:b/>
          <w:bCs/>
          <w:i/>
          <w:iCs/>
        </w:rPr>
      </w:pPr>
    </w:p>
    <w:p w14:paraId="7E1F2223" w14:textId="015F1D0B" w:rsidR="00267CBC" w:rsidRPr="001A487A" w:rsidRDefault="00267CBC" w:rsidP="0014566D">
      <w:pPr>
        <w:widowControl w:val="0"/>
        <w:autoSpaceDE w:val="0"/>
        <w:autoSpaceDN w:val="0"/>
        <w:adjustRightInd w:val="0"/>
        <w:rPr>
          <w:i/>
          <w:iCs/>
        </w:rPr>
      </w:pPr>
    </w:p>
    <w:p w14:paraId="0B6DA236" w14:textId="77777777" w:rsidR="00267CBC" w:rsidRPr="00C76B76" w:rsidRDefault="00EB5225" w:rsidP="001A487A">
      <w:pPr>
        <w:widowControl w:val="0"/>
        <w:autoSpaceDE w:val="0"/>
        <w:autoSpaceDN w:val="0"/>
        <w:adjustRightInd w:val="0"/>
        <w:jc w:val="center"/>
        <w:rPr>
          <w:i/>
          <w:sz w:val="28"/>
          <w:szCs w:val="28"/>
        </w:rPr>
      </w:pPr>
      <w:r w:rsidRPr="00C76B76">
        <w:rPr>
          <w:b/>
          <w:bCs/>
          <w:i/>
          <w:iCs/>
          <w:sz w:val="28"/>
          <w:szCs w:val="28"/>
        </w:rPr>
        <w:t>ABSTRACT</w:t>
      </w:r>
    </w:p>
    <w:p w14:paraId="48E81CAB" w14:textId="77777777" w:rsidR="0029093F" w:rsidRPr="00C76B76" w:rsidRDefault="0029093F" w:rsidP="001A487A">
      <w:pPr>
        <w:widowControl w:val="0"/>
        <w:autoSpaceDE w:val="0"/>
        <w:autoSpaceDN w:val="0"/>
        <w:adjustRightInd w:val="0"/>
        <w:jc w:val="both"/>
        <w:rPr>
          <w:b/>
          <w:bCs/>
          <w:i/>
          <w:iCs/>
          <w:sz w:val="28"/>
          <w:szCs w:val="28"/>
        </w:rPr>
      </w:pPr>
    </w:p>
    <w:p w14:paraId="6DDD5EE6" w14:textId="77777777" w:rsidR="003C44B3" w:rsidRDefault="003C44B3" w:rsidP="001304DD">
      <w:pPr>
        <w:jc w:val="both"/>
        <w:rPr>
          <w:color w:val="222222"/>
          <w:shd w:val="clear" w:color="auto" w:fill="FFFFFF"/>
        </w:rPr>
      </w:pPr>
      <w:r w:rsidRPr="00F757DA">
        <w:rPr>
          <w:color w:val="222222"/>
          <w:shd w:val="clear" w:color="auto" w:fill="FFFFFF"/>
        </w:rPr>
        <w:t>India has the second largest road network in the world with a stretch of more than 5.5 million km. These roads carry a huge volume of traffic, more than 40% of the total traffic is carried by national highway having length less than 2% of total road length in India. Thus the national highways contribute to carrying a great proportion of traffic density. With the great significance of national highways, existing checkpoints in Indian road like toll plaza, intersection, cause a halt in the vehicular movement. Further, the ever increases traffic volume causes delay in journey time and hence result in extra fuel consumption.</w:t>
      </w:r>
    </w:p>
    <w:p w14:paraId="56F41381" w14:textId="77777777" w:rsidR="003C44B3" w:rsidRDefault="003C44B3" w:rsidP="001304DD">
      <w:pPr>
        <w:jc w:val="both"/>
        <w:rPr>
          <w:color w:val="222222"/>
          <w:shd w:val="clear" w:color="auto" w:fill="FFFFFF"/>
        </w:rPr>
      </w:pPr>
    </w:p>
    <w:p w14:paraId="61258E42" w14:textId="2173DBCC" w:rsidR="003C44B3" w:rsidRDefault="003C44B3" w:rsidP="001304DD">
      <w:pPr>
        <w:jc w:val="both"/>
        <w:rPr>
          <w:color w:val="222222"/>
          <w:shd w:val="clear" w:color="auto" w:fill="FFFFFF"/>
        </w:rPr>
      </w:pPr>
      <w:r>
        <w:rPr>
          <w:color w:val="222222"/>
          <w:shd w:val="clear" w:color="auto" w:fill="FFFFFF"/>
        </w:rPr>
        <w:t xml:space="preserve">Keywords: </w:t>
      </w:r>
      <w:r w:rsidR="006A589F">
        <w:rPr>
          <w:color w:val="222222"/>
          <w:shd w:val="clear" w:color="auto" w:fill="FFFFFF"/>
        </w:rPr>
        <w:t>national highway, intersection, highway capacity manual, congestion.</w:t>
      </w:r>
    </w:p>
    <w:p w14:paraId="4980D48A" w14:textId="2F5E6ED5" w:rsidR="003C44B3" w:rsidRDefault="003C44B3" w:rsidP="001304DD">
      <w:pPr>
        <w:jc w:val="both"/>
        <w:rPr>
          <w:color w:val="222222"/>
          <w:shd w:val="clear" w:color="auto" w:fill="FFFFFF"/>
        </w:rPr>
      </w:pPr>
    </w:p>
    <w:p w14:paraId="54CEB1ED" w14:textId="188CB50E" w:rsidR="003C44B3" w:rsidRDefault="003C44B3" w:rsidP="001304DD">
      <w:pPr>
        <w:jc w:val="both"/>
        <w:rPr>
          <w:color w:val="222222"/>
          <w:shd w:val="clear" w:color="auto" w:fill="FFFFFF"/>
        </w:rPr>
      </w:pPr>
    </w:p>
    <w:p w14:paraId="56ABCA8D" w14:textId="77777777" w:rsidR="003C44B3" w:rsidRPr="00E81763" w:rsidRDefault="003C44B3" w:rsidP="001304DD">
      <w:pPr>
        <w:widowControl w:val="0"/>
        <w:autoSpaceDE w:val="0"/>
        <w:autoSpaceDN w:val="0"/>
        <w:adjustRightInd w:val="0"/>
        <w:jc w:val="both"/>
        <w:rPr>
          <w:b/>
          <w:bCs/>
          <w:sz w:val="28"/>
          <w:szCs w:val="28"/>
        </w:rPr>
      </w:pPr>
      <w:r>
        <w:rPr>
          <w:b/>
          <w:bCs/>
          <w:sz w:val="28"/>
          <w:szCs w:val="28"/>
        </w:rPr>
        <w:t xml:space="preserve">I. </w:t>
      </w:r>
      <w:r w:rsidRPr="00E81763">
        <w:rPr>
          <w:b/>
          <w:bCs/>
          <w:sz w:val="28"/>
          <w:szCs w:val="28"/>
        </w:rPr>
        <w:t xml:space="preserve"> INTRODUCTION</w:t>
      </w:r>
    </w:p>
    <w:p w14:paraId="690A9966" w14:textId="77777777" w:rsidR="003C44B3" w:rsidRDefault="003C44B3" w:rsidP="001304DD">
      <w:pPr>
        <w:jc w:val="both"/>
        <w:rPr>
          <w:color w:val="222222"/>
          <w:shd w:val="clear" w:color="auto" w:fill="FFFFFF"/>
        </w:rPr>
      </w:pPr>
    </w:p>
    <w:p w14:paraId="7F1B873A" w14:textId="113C6953" w:rsidR="005801DF" w:rsidRPr="005801DF" w:rsidRDefault="003C44B3" w:rsidP="001304DD">
      <w:pPr>
        <w:jc w:val="both"/>
        <w:sectPr w:rsidR="005801DF" w:rsidRPr="005801DF" w:rsidSect="003C44B3">
          <w:headerReference w:type="default" r:id="rId8"/>
          <w:footerReference w:type="default" r:id="rId9"/>
          <w:type w:val="continuous"/>
          <w:pgSz w:w="11900" w:h="16838" w:code="9"/>
          <w:pgMar w:top="1440" w:right="1440" w:bottom="1440" w:left="1440" w:header="720" w:footer="720" w:gutter="0"/>
          <w:cols w:space="709"/>
          <w:noEndnote/>
          <w:docGrid w:linePitch="299"/>
        </w:sectPr>
      </w:pPr>
      <w:r w:rsidRPr="00F757DA">
        <w:rPr>
          <w:color w:val="222222"/>
          <w:shd w:val="clear" w:color="auto" w:fill="FFFFFF"/>
        </w:rPr>
        <w:t xml:space="preserve">In the current study, delay in journey time and the resulting extra fuel consumption at </w:t>
      </w:r>
      <w:proofErr w:type="spellStart"/>
      <w:r w:rsidRPr="00F757DA">
        <w:rPr>
          <w:color w:val="222222"/>
          <w:shd w:val="clear" w:color="auto" w:fill="FFFFFF"/>
        </w:rPr>
        <w:t>Gharaunda</w:t>
      </w:r>
      <w:proofErr w:type="spellEnd"/>
      <w:r w:rsidRPr="00F757DA">
        <w:rPr>
          <w:color w:val="222222"/>
          <w:shd w:val="clear" w:color="auto" w:fill="FFFFFF"/>
        </w:rPr>
        <w:t xml:space="preserve"> toll plaza (Haryana) is estimated on NH 44 (earlier NH</w:t>
      </w:r>
      <w:r w:rsidR="00153A40">
        <w:rPr>
          <w:color w:val="222222"/>
          <w:shd w:val="clear" w:color="auto" w:fill="FFFFFF"/>
        </w:rPr>
        <w:t xml:space="preserve"> </w:t>
      </w:r>
      <w:r w:rsidRPr="00F757DA">
        <w:rPr>
          <w:color w:val="222222"/>
          <w:shd w:val="clear" w:color="auto" w:fill="FFFFFF"/>
        </w:rPr>
        <w:t>1). The delay in journey time is computed by using Control Delay Method of Highway Capacity Manual (HCM 2000). The control delay method has initial delay, queue time, stop delay and acceleration delay. Considering this control delay method, a stretch of total 400 meters around the toll plaza is taken for the delay time assessment study, that is, a point from where vehicle start decelerating from 80% of design speed, moving towards zero speed and again accelerating to the 80% of design speed. The study includes surveys of traffic volume for determination of Lean Hours, Average Hours and Peak Hours, called as Congestion levels. The survey is conducted during weekdays and weekend both, to minimize the abruptions in experimental data. Assessment of total delay during Peak Hours, Average Hours and Lean Hours is done manually using stopwatch. And, the extra fuel consumption of different type of vehicles due to a specific non optimum speed range is calculated. For assessing the fuel consumption at non optimum speed, values of fuel consumption are taken from the graph of Speed v/s Fuel Consumption curves from CRRI Annual Data Report, 2009-10. Computed extra fuel consumption and delay give a better insight into comparing the results at different level of congestion and thus providing a base for better planning of road infrastructure</w:t>
      </w:r>
      <w:r w:rsidR="00153A40">
        <w:rPr>
          <w:color w:val="222222"/>
          <w:shd w:val="clear" w:color="auto" w:fill="FFFFFF"/>
        </w:rPr>
        <w:t>.</w:t>
      </w:r>
    </w:p>
    <w:p w14:paraId="79AF454F" w14:textId="77777777" w:rsidR="00B7029B" w:rsidRDefault="00B7029B" w:rsidP="001304DD">
      <w:pPr>
        <w:widowControl w:val="0"/>
        <w:autoSpaceDE w:val="0"/>
        <w:autoSpaceDN w:val="0"/>
        <w:adjustRightInd w:val="0"/>
        <w:jc w:val="both"/>
        <w:rPr>
          <w:b/>
          <w:bCs/>
          <w:sz w:val="28"/>
          <w:szCs w:val="28"/>
        </w:rPr>
        <w:sectPr w:rsidR="00B7029B" w:rsidSect="003C44B3">
          <w:footerReference w:type="default" r:id="rId10"/>
          <w:type w:val="continuous"/>
          <w:pgSz w:w="12240" w:h="15840"/>
          <w:pgMar w:top="1514" w:right="1320" w:bottom="1240" w:left="1280" w:header="0" w:footer="1058" w:gutter="0"/>
          <w:cols w:space="720"/>
        </w:sectPr>
      </w:pPr>
    </w:p>
    <w:p w14:paraId="5402E55A" w14:textId="77777777" w:rsidR="00B7029B" w:rsidRDefault="00B7029B" w:rsidP="001304DD">
      <w:pPr>
        <w:widowControl w:val="0"/>
        <w:autoSpaceDE w:val="0"/>
        <w:autoSpaceDN w:val="0"/>
        <w:adjustRightInd w:val="0"/>
        <w:jc w:val="both"/>
        <w:sectPr w:rsidR="00B7029B" w:rsidSect="003C44B3">
          <w:type w:val="continuous"/>
          <w:pgSz w:w="12240" w:h="15840"/>
          <w:pgMar w:top="1514" w:right="1320" w:bottom="1240" w:left="1280" w:header="0" w:footer="1058" w:gutter="0"/>
          <w:cols w:space="720"/>
        </w:sectPr>
      </w:pPr>
    </w:p>
    <w:p w14:paraId="04CC2643" w14:textId="5DD87E27" w:rsidR="00153A40" w:rsidRPr="00153A40" w:rsidRDefault="00153A40" w:rsidP="00153A40">
      <w:pPr>
        <w:sectPr w:rsidR="00153A40" w:rsidRPr="00153A40" w:rsidSect="003C44B3">
          <w:type w:val="continuous"/>
          <w:pgSz w:w="12240" w:h="15840"/>
          <w:pgMar w:top="1514" w:right="1320" w:bottom="1240" w:left="1280" w:header="0" w:footer="1058" w:gutter="0"/>
          <w:cols w:space="720"/>
        </w:sectPr>
      </w:pPr>
    </w:p>
    <w:p w14:paraId="74D3BDCC" w14:textId="2821224E" w:rsidR="00E81763" w:rsidRPr="004E1624" w:rsidRDefault="004E1624" w:rsidP="001304DD">
      <w:pPr>
        <w:widowControl w:val="0"/>
        <w:autoSpaceDE w:val="0"/>
        <w:autoSpaceDN w:val="0"/>
        <w:adjustRightInd w:val="0"/>
        <w:jc w:val="both"/>
        <w:rPr>
          <w:b/>
          <w:bCs/>
          <w:sz w:val="28"/>
          <w:szCs w:val="28"/>
        </w:rPr>
      </w:pPr>
      <w:r w:rsidRPr="004E1624">
        <w:rPr>
          <w:b/>
          <w:bCs/>
          <w:sz w:val="28"/>
          <w:szCs w:val="28"/>
        </w:rPr>
        <w:t xml:space="preserve">II. </w:t>
      </w:r>
      <w:r w:rsidR="00E81763" w:rsidRPr="004E1624">
        <w:rPr>
          <w:b/>
          <w:bCs/>
          <w:sz w:val="28"/>
          <w:szCs w:val="28"/>
        </w:rPr>
        <w:t>LITERATURE REVIEW</w:t>
      </w:r>
    </w:p>
    <w:p w14:paraId="7A2526C7" w14:textId="77777777" w:rsidR="00E81763" w:rsidRPr="00E81763" w:rsidRDefault="00E81763" w:rsidP="001304DD">
      <w:pPr>
        <w:widowControl w:val="0"/>
        <w:autoSpaceDE w:val="0"/>
        <w:autoSpaceDN w:val="0"/>
        <w:adjustRightInd w:val="0"/>
        <w:jc w:val="both"/>
      </w:pPr>
    </w:p>
    <w:p w14:paraId="2D623C5E" w14:textId="18BE566E" w:rsidR="003C44B3" w:rsidRDefault="003C44B3" w:rsidP="001304DD">
      <w:pPr>
        <w:widowControl w:val="0"/>
        <w:autoSpaceDE w:val="0"/>
        <w:autoSpaceDN w:val="0"/>
        <w:adjustRightInd w:val="0"/>
        <w:jc w:val="both"/>
        <w:rPr>
          <w:color w:val="222222"/>
          <w:shd w:val="clear" w:color="auto" w:fill="FFFFFF"/>
        </w:rPr>
      </w:pPr>
      <w:r w:rsidRPr="00F757DA">
        <w:rPr>
          <w:color w:val="222222"/>
          <w:shd w:val="clear" w:color="auto" w:fill="FFFFFF"/>
        </w:rPr>
        <w:t xml:space="preserve">Pal and Sarkar (2012), determined delay, noise pollution and fuel loss during idling in Agartala city. This is done experimentally by filling the fuel tanks and running them at idling condition. As per the study results it is </w:t>
      </w:r>
      <w:proofErr w:type="spellStart"/>
      <w:r w:rsidRPr="00F757DA">
        <w:rPr>
          <w:color w:val="222222"/>
          <w:shd w:val="clear" w:color="auto" w:fill="FFFFFF"/>
        </w:rPr>
        <w:t>analyzed</w:t>
      </w:r>
      <w:proofErr w:type="spellEnd"/>
      <w:r w:rsidRPr="00F757DA">
        <w:rPr>
          <w:color w:val="222222"/>
          <w:shd w:val="clear" w:color="auto" w:fill="FFFFFF"/>
        </w:rPr>
        <w:t xml:space="preserve"> that the delay at all intersections under study during peak </w:t>
      </w:r>
      <w:proofErr w:type="spellStart"/>
      <w:r w:rsidRPr="00F757DA">
        <w:rPr>
          <w:color w:val="222222"/>
          <w:shd w:val="clear" w:color="auto" w:fill="FFFFFF"/>
        </w:rPr>
        <w:t>nours</w:t>
      </w:r>
      <w:proofErr w:type="spellEnd"/>
      <w:r w:rsidRPr="00F757DA">
        <w:rPr>
          <w:color w:val="222222"/>
          <w:shd w:val="clear" w:color="auto" w:fill="FFFFFF"/>
        </w:rPr>
        <w:t xml:space="preserve"> is more than 60 seconds/ vehicle. Another study at Agartala shows a wastage of 389.68 </w:t>
      </w:r>
      <w:proofErr w:type="spellStart"/>
      <w:r w:rsidRPr="00F757DA">
        <w:rPr>
          <w:color w:val="222222"/>
          <w:shd w:val="clear" w:color="auto" w:fill="FFFFFF"/>
        </w:rPr>
        <w:t>liters</w:t>
      </w:r>
      <w:proofErr w:type="spellEnd"/>
      <w:r w:rsidRPr="00F757DA">
        <w:rPr>
          <w:color w:val="222222"/>
          <w:shd w:val="clear" w:color="auto" w:fill="FFFFFF"/>
        </w:rPr>
        <w:t xml:space="preserve"> of diesel and 810.38 </w:t>
      </w:r>
      <w:proofErr w:type="spellStart"/>
      <w:r w:rsidRPr="00F757DA">
        <w:rPr>
          <w:color w:val="222222"/>
          <w:shd w:val="clear" w:color="auto" w:fill="FFFFFF"/>
        </w:rPr>
        <w:t>liters</w:t>
      </w:r>
      <w:proofErr w:type="spellEnd"/>
      <w:r w:rsidRPr="00F757DA">
        <w:rPr>
          <w:color w:val="222222"/>
          <w:shd w:val="clear" w:color="auto" w:fill="FFFFFF"/>
        </w:rPr>
        <w:t xml:space="preserve"> of petrol per day during vehicle idling.</w:t>
      </w:r>
    </w:p>
    <w:p w14:paraId="12E5E63C" w14:textId="77777777" w:rsidR="003C44B3" w:rsidRDefault="003C44B3" w:rsidP="001304DD">
      <w:pPr>
        <w:widowControl w:val="0"/>
        <w:autoSpaceDE w:val="0"/>
        <w:autoSpaceDN w:val="0"/>
        <w:adjustRightInd w:val="0"/>
        <w:jc w:val="both"/>
        <w:rPr>
          <w:color w:val="222222"/>
          <w:shd w:val="clear" w:color="auto" w:fill="FFFFFF"/>
        </w:rPr>
      </w:pPr>
    </w:p>
    <w:p w14:paraId="361689A2" w14:textId="14FB0E08" w:rsidR="00E81763" w:rsidRPr="000C52A0" w:rsidRDefault="003C44B3" w:rsidP="001304DD">
      <w:pPr>
        <w:widowControl w:val="0"/>
        <w:autoSpaceDE w:val="0"/>
        <w:autoSpaceDN w:val="0"/>
        <w:adjustRightInd w:val="0"/>
        <w:jc w:val="both"/>
      </w:pPr>
      <w:r w:rsidRPr="00F757DA">
        <w:rPr>
          <w:color w:val="222222"/>
          <w:shd w:val="clear" w:color="auto" w:fill="FFFFFF"/>
        </w:rPr>
        <w:t xml:space="preserve">Sekhar et. al. [2013] estimated the delay and fuel losses during the idling of vehicles at signalized intersection in Ahmedabad through a 16 hour classified traffic volume count survey at four intersections. To find the delay characteristics and existing speed on the selected patch, GPS based velocity box (V-Box) was installed in the car. It was done by using VISSIM micro simulation software with the help of GEH statistics. GEH is a widely used statistics for comparing the </w:t>
      </w:r>
      <w:proofErr w:type="spellStart"/>
      <w:r w:rsidRPr="00F757DA">
        <w:rPr>
          <w:color w:val="222222"/>
          <w:shd w:val="clear" w:color="auto" w:fill="FFFFFF"/>
        </w:rPr>
        <w:t>modeled</w:t>
      </w:r>
      <w:proofErr w:type="spellEnd"/>
      <w:r w:rsidRPr="00F757DA">
        <w:rPr>
          <w:color w:val="222222"/>
          <w:shd w:val="clear" w:color="auto" w:fill="FFFFFF"/>
        </w:rPr>
        <w:t xml:space="preserve"> values and observed values evolved through simulation tools.</w:t>
      </w:r>
      <w:r w:rsidRPr="00F757DA">
        <w:rPr>
          <w:color w:val="222222"/>
        </w:rPr>
        <w:br/>
      </w:r>
      <w:r w:rsidRPr="00F757DA">
        <w:rPr>
          <w:color w:val="222222"/>
        </w:rPr>
        <w:br/>
      </w:r>
      <w:r w:rsidRPr="00F757DA">
        <w:rPr>
          <w:color w:val="222222"/>
          <w:shd w:val="clear" w:color="auto" w:fill="FFFFFF"/>
        </w:rPr>
        <w:t xml:space="preserve">Tiwari et. al. [2013] also estimated fuel wastage due to idling of vehicle at road traffic signal in Indore, Madhya </w:t>
      </w:r>
      <w:proofErr w:type="spellStart"/>
      <w:r w:rsidRPr="00F757DA">
        <w:rPr>
          <w:color w:val="222222"/>
          <w:shd w:val="clear" w:color="auto" w:fill="FFFFFF"/>
        </w:rPr>
        <w:t>pradesh</w:t>
      </w:r>
      <w:proofErr w:type="spellEnd"/>
      <w:r w:rsidRPr="00F757DA">
        <w:rPr>
          <w:color w:val="222222"/>
          <w:shd w:val="clear" w:color="auto" w:fill="FFFFFF"/>
        </w:rPr>
        <w:t xml:space="preserve">. The classified traffic volume study was conducted for 12 hours (8:00a.m. to 10:00p.m.). The study is conducted at seven signalized intersection in Indore for a complete week (Monday to Sunday) to estimate the extra fuel consumption because of idling of vehicles on signalized intersection. This study shows that about 5.9 x 10' </w:t>
      </w:r>
      <w:proofErr w:type="spellStart"/>
      <w:r w:rsidRPr="00F757DA">
        <w:rPr>
          <w:color w:val="222222"/>
          <w:shd w:val="clear" w:color="auto" w:fill="FFFFFF"/>
        </w:rPr>
        <w:t>liters</w:t>
      </w:r>
      <w:proofErr w:type="spellEnd"/>
      <w:r w:rsidRPr="00F757DA">
        <w:rPr>
          <w:color w:val="222222"/>
          <w:shd w:val="clear" w:color="auto" w:fill="FFFFFF"/>
        </w:rPr>
        <w:t xml:space="preserve"> per year petrol &amp; diesel (3.6 x 10 </w:t>
      </w:r>
      <w:proofErr w:type="spellStart"/>
      <w:r w:rsidRPr="00F757DA">
        <w:rPr>
          <w:color w:val="222222"/>
          <w:shd w:val="clear" w:color="auto" w:fill="FFFFFF"/>
        </w:rPr>
        <w:t>liters</w:t>
      </w:r>
      <w:proofErr w:type="spellEnd"/>
      <w:r w:rsidRPr="00F757DA">
        <w:rPr>
          <w:color w:val="222222"/>
          <w:shd w:val="clear" w:color="auto" w:fill="FFFFFF"/>
        </w:rPr>
        <w:t xml:space="preserve"> petrol and 2.3 x 10 </w:t>
      </w:r>
      <w:proofErr w:type="spellStart"/>
      <w:r w:rsidRPr="00F757DA">
        <w:rPr>
          <w:color w:val="222222"/>
          <w:shd w:val="clear" w:color="auto" w:fill="FFFFFF"/>
        </w:rPr>
        <w:t>liters</w:t>
      </w:r>
      <w:proofErr w:type="spellEnd"/>
      <w:r w:rsidRPr="00F757DA">
        <w:rPr>
          <w:color w:val="222222"/>
          <w:shd w:val="clear" w:color="auto" w:fill="FFFFFF"/>
        </w:rPr>
        <w:t xml:space="preserve"> diesel) are being wasted.</w:t>
      </w:r>
      <w:r w:rsidRPr="00F757DA">
        <w:rPr>
          <w:color w:val="222222"/>
        </w:rPr>
        <w:br/>
      </w:r>
      <w:r w:rsidRPr="00F757DA">
        <w:rPr>
          <w:color w:val="222222"/>
        </w:rPr>
        <w:br/>
      </w:r>
      <w:proofErr w:type="spellStart"/>
      <w:r w:rsidRPr="00F757DA">
        <w:rPr>
          <w:color w:val="222222"/>
          <w:shd w:val="clear" w:color="auto" w:fill="FFFFFF"/>
        </w:rPr>
        <w:t>Parida</w:t>
      </w:r>
      <w:proofErr w:type="spellEnd"/>
      <w:r w:rsidRPr="00F757DA">
        <w:rPr>
          <w:color w:val="222222"/>
          <w:shd w:val="clear" w:color="auto" w:fill="FFFFFF"/>
        </w:rPr>
        <w:t xml:space="preserve"> and </w:t>
      </w:r>
      <w:proofErr w:type="spellStart"/>
      <w:r w:rsidRPr="00F757DA">
        <w:rPr>
          <w:color w:val="222222"/>
          <w:shd w:val="clear" w:color="auto" w:fill="FFFFFF"/>
        </w:rPr>
        <w:t>Gangopadhyay</w:t>
      </w:r>
      <w:proofErr w:type="spellEnd"/>
      <w:r w:rsidRPr="00F757DA">
        <w:rPr>
          <w:color w:val="222222"/>
          <w:shd w:val="clear" w:color="auto" w:fill="FFFFFF"/>
        </w:rPr>
        <w:t xml:space="preserve"> estimates the fuel loss when vehicles are in idling condition at signalized intersection in Delhi. 12 signalized intersections of varying traffic volume are considered to estimate fuel loss of vehicles in idling condition. Out of these 12 intersection 2 were of low volume, 2 were of medium volume and 8 were of heavy volumes. The intersections having&lt; 75000 vehicles per day were categorized as low volume, 75000-100000 were as medium volume and&gt; 100000 were taken as high volume intersection. To collect the classified traffic volume data, 24 hours traffic survey is conducted at high volume intersection and 16 hours survey at low and medium volume intersection. For idling fuel consumption measurement, FP213S detectors, DF210A for two wheelers including two stock and four stock engine respectively are used, also FP214OH flow detector and DF 210 for four wheeler fuel consumption are utilised. The study shows that 0.37 million kilograms of CNG, 0.41 million </w:t>
      </w:r>
      <w:proofErr w:type="spellStart"/>
      <w:r w:rsidRPr="00F757DA">
        <w:rPr>
          <w:color w:val="222222"/>
          <w:shd w:val="clear" w:color="auto" w:fill="FFFFFF"/>
        </w:rPr>
        <w:t>liters</w:t>
      </w:r>
      <w:proofErr w:type="spellEnd"/>
      <w:r w:rsidRPr="00F757DA">
        <w:rPr>
          <w:color w:val="222222"/>
          <w:shd w:val="clear" w:color="auto" w:fill="FFFFFF"/>
        </w:rPr>
        <w:t xml:space="preserve"> of petrol and 0.13 million </w:t>
      </w:r>
      <w:proofErr w:type="spellStart"/>
      <w:r w:rsidRPr="00F757DA">
        <w:rPr>
          <w:color w:val="222222"/>
          <w:shd w:val="clear" w:color="auto" w:fill="FFFFFF"/>
        </w:rPr>
        <w:t>liters</w:t>
      </w:r>
      <w:proofErr w:type="spellEnd"/>
      <w:r w:rsidRPr="00F757DA">
        <w:rPr>
          <w:color w:val="222222"/>
          <w:shd w:val="clear" w:color="auto" w:fill="FFFFFF"/>
        </w:rPr>
        <w:t xml:space="preserve"> of diesel is wasted due to idling of vehicles every day in Delhi. Worth of this much amount of fuel is Rs. 27.25 million per day and Rs. 9944.5 million per annum.</w:t>
      </w:r>
      <w:r w:rsidRPr="00F757DA">
        <w:rPr>
          <w:color w:val="222222"/>
        </w:rPr>
        <w:br/>
      </w:r>
      <w:r w:rsidRPr="00F757DA">
        <w:rPr>
          <w:color w:val="222222"/>
        </w:rPr>
        <w:br/>
      </w:r>
      <w:r w:rsidR="004E1624" w:rsidRPr="00A72418">
        <w:rPr>
          <w:b/>
          <w:bCs/>
        </w:rPr>
        <w:t>II.</w:t>
      </w:r>
      <w:r w:rsidR="00E81763" w:rsidRPr="00A72418">
        <w:rPr>
          <w:b/>
          <w:bCs/>
        </w:rPr>
        <w:t>EXPERIMENTAL</w:t>
      </w:r>
      <w:r w:rsidR="00A72418" w:rsidRPr="00A72418">
        <w:rPr>
          <w:b/>
          <w:bCs/>
        </w:rPr>
        <w:t xml:space="preserve"> </w:t>
      </w:r>
      <w:r w:rsidR="00E81763" w:rsidRPr="00A72418">
        <w:rPr>
          <w:b/>
          <w:bCs/>
        </w:rPr>
        <w:t>INVESTIGATION</w:t>
      </w:r>
    </w:p>
    <w:p w14:paraId="19AAE671" w14:textId="77777777" w:rsidR="00E81763" w:rsidRPr="00E81763" w:rsidRDefault="00E81763" w:rsidP="001304DD">
      <w:pPr>
        <w:widowControl w:val="0"/>
        <w:autoSpaceDE w:val="0"/>
        <w:autoSpaceDN w:val="0"/>
        <w:adjustRightInd w:val="0"/>
        <w:jc w:val="both"/>
      </w:pPr>
    </w:p>
    <w:p w14:paraId="1DC61C95" w14:textId="7E561076" w:rsidR="00571DFD" w:rsidRDefault="003C44B3" w:rsidP="001304DD">
      <w:pPr>
        <w:widowControl w:val="0"/>
        <w:autoSpaceDE w:val="0"/>
        <w:autoSpaceDN w:val="0"/>
        <w:adjustRightInd w:val="0"/>
        <w:ind w:right="207"/>
        <w:jc w:val="both"/>
        <w:rPr>
          <w:color w:val="222222"/>
        </w:rPr>
      </w:pPr>
      <w:r w:rsidRPr="00F757DA">
        <w:rPr>
          <w:color w:val="222222"/>
          <w:shd w:val="clear" w:color="auto" w:fill="FFFFFF"/>
        </w:rPr>
        <w:t>FUEL CONSUMPTION AND COST ANALYSIS</w:t>
      </w:r>
    </w:p>
    <w:p w14:paraId="34D4284E" w14:textId="669C44B0" w:rsidR="00571DFD" w:rsidRDefault="003C44B3" w:rsidP="001304DD">
      <w:pPr>
        <w:widowControl w:val="0"/>
        <w:autoSpaceDE w:val="0"/>
        <w:autoSpaceDN w:val="0"/>
        <w:adjustRightInd w:val="0"/>
        <w:ind w:right="207"/>
        <w:jc w:val="both"/>
        <w:rPr>
          <w:color w:val="222222"/>
          <w:shd w:val="clear" w:color="auto" w:fill="FFFFFF"/>
        </w:rPr>
      </w:pPr>
      <w:r w:rsidRPr="00F757DA">
        <w:rPr>
          <w:color w:val="222222"/>
          <w:shd w:val="clear" w:color="auto" w:fill="FFFFFF"/>
        </w:rPr>
        <w:t>A number of studies have been reported regarding Fuel Consumption at different speeds and in idling condition (when vehicle is not moving but ignition is on). Fuel Consumption follows a U shape with speed. It is observed that fuel consumption in case of cars is comparable a 10kmph and in idling condition. However Fuel Consumption is considerably low during idling condition (about 10%) as compared to at a speed of 10kmph in case of HCV</w:t>
      </w:r>
      <w:r w:rsidR="00153A40">
        <w:rPr>
          <w:color w:val="222222"/>
          <w:shd w:val="clear" w:color="auto" w:fill="FFFFFF"/>
        </w:rPr>
        <w:t>.</w:t>
      </w:r>
      <w:r w:rsidRPr="00F757DA">
        <w:rPr>
          <w:color w:val="222222"/>
        </w:rPr>
        <w:br/>
      </w:r>
      <w:r w:rsidRPr="00F757DA">
        <w:rPr>
          <w:color w:val="222222"/>
        </w:rPr>
        <w:lastRenderedPageBreak/>
        <w:br/>
      </w:r>
      <w:r w:rsidR="00571DFD" w:rsidRPr="00F757DA">
        <w:rPr>
          <w:color w:val="222222"/>
          <w:shd w:val="clear" w:color="auto" w:fill="FFFFFF"/>
        </w:rPr>
        <w:t>At signalized intersections vehicles stop when signal is red and keep their engine on during the</w:t>
      </w:r>
      <w:r w:rsidR="00571DFD" w:rsidRPr="00F757DA">
        <w:rPr>
          <w:color w:val="222222"/>
        </w:rPr>
        <w:br/>
      </w:r>
      <w:r w:rsidRPr="00F757DA">
        <w:rPr>
          <w:color w:val="222222"/>
          <w:shd w:val="clear" w:color="auto" w:fill="FFFFFF"/>
        </w:rPr>
        <w:t xml:space="preserve">period of red light. At these intersections fuel wastage can be estimated using idling fuel consumption data given by CRRI. </w:t>
      </w:r>
    </w:p>
    <w:p w14:paraId="61E94799" w14:textId="77777777" w:rsidR="000E7A98" w:rsidRDefault="003C44B3" w:rsidP="001304DD">
      <w:pPr>
        <w:widowControl w:val="0"/>
        <w:autoSpaceDE w:val="0"/>
        <w:autoSpaceDN w:val="0"/>
        <w:adjustRightInd w:val="0"/>
        <w:ind w:right="207"/>
        <w:jc w:val="both"/>
        <w:rPr>
          <w:color w:val="222222"/>
          <w:shd w:val="clear" w:color="auto" w:fill="FFFFFF"/>
        </w:rPr>
      </w:pPr>
      <w:r w:rsidRPr="00F757DA">
        <w:rPr>
          <w:color w:val="222222"/>
          <w:shd w:val="clear" w:color="auto" w:fill="FFFFFF"/>
        </w:rPr>
        <w:t xml:space="preserve">But, at toll plaza, vehicles stop only for a very small interval, they keep on moving in a queue at a very low speed. That is why we need to know that non optimum speed range during which vehicle crosses toll plaza and results in delay of journey time. The non-optimum speed is the speed at which fuel consumption is more than optimum fuel consumed. As seen from Fig. </w:t>
      </w:r>
      <w:r w:rsidR="000E7A98">
        <w:rPr>
          <w:color w:val="222222"/>
          <w:shd w:val="clear" w:color="auto" w:fill="FFFFFF"/>
        </w:rPr>
        <w:t>?</w:t>
      </w:r>
    </w:p>
    <w:p w14:paraId="32880E2E" w14:textId="081C6593" w:rsidR="00BA6E78" w:rsidRDefault="000E7A98" w:rsidP="001304DD">
      <w:pPr>
        <w:widowControl w:val="0"/>
        <w:autoSpaceDE w:val="0"/>
        <w:autoSpaceDN w:val="0"/>
        <w:adjustRightInd w:val="0"/>
        <w:ind w:right="207"/>
        <w:jc w:val="both"/>
        <w:rPr>
          <w:color w:val="222222"/>
          <w:shd w:val="clear" w:color="auto" w:fill="FFFFFF"/>
        </w:rPr>
      </w:pPr>
      <w:r>
        <w:rPr>
          <w:color w:val="222222"/>
          <w:shd w:val="clear" w:color="auto" w:fill="FFFFFF"/>
        </w:rPr>
        <w:t>‘-=[‘’’</w:t>
      </w:r>
      <w:r w:rsidR="003C44B3" w:rsidRPr="00F757DA">
        <w:rPr>
          <w:color w:val="222222"/>
          <w:shd w:val="clear" w:color="auto" w:fill="FFFFFF"/>
        </w:rPr>
        <w:t>1</w:t>
      </w:r>
      <w:r w:rsidR="00153A40">
        <w:rPr>
          <w:color w:val="222222"/>
        </w:rPr>
        <w:t xml:space="preserve"> </w:t>
      </w:r>
      <w:r w:rsidR="003C44B3" w:rsidRPr="00F757DA">
        <w:rPr>
          <w:color w:val="222222"/>
          <w:shd w:val="clear" w:color="auto" w:fill="FFFFFF"/>
        </w:rPr>
        <w:t>and Fig. 2, non</w:t>
      </w:r>
      <w:r w:rsidR="00571DFD">
        <w:rPr>
          <w:color w:val="222222"/>
          <w:shd w:val="clear" w:color="auto" w:fill="FFFFFF"/>
        </w:rPr>
        <w:t>-</w:t>
      </w:r>
      <w:r w:rsidR="003C44B3" w:rsidRPr="00F757DA">
        <w:rPr>
          <w:color w:val="222222"/>
          <w:shd w:val="clear" w:color="auto" w:fill="FFFFFF"/>
        </w:rPr>
        <w:t>optimum speed for car is less than 30 km/hr and more than 40 km/hr, while for</w:t>
      </w:r>
      <w:r w:rsidR="00153A40">
        <w:rPr>
          <w:color w:val="222222"/>
        </w:rPr>
        <w:t xml:space="preserve"> </w:t>
      </w:r>
      <w:r w:rsidR="003C44B3" w:rsidRPr="00F757DA">
        <w:rPr>
          <w:color w:val="222222"/>
          <w:shd w:val="clear" w:color="auto" w:fill="FFFFFF"/>
        </w:rPr>
        <w:t>HCV, it is less than 35 km/hr and more than 45 km/hr.</w:t>
      </w:r>
      <w:r w:rsidR="003C44B3" w:rsidRPr="00F757DA">
        <w:rPr>
          <w:color w:val="222222"/>
        </w:rPr>
        <w:br/>
      </w:r>
      <w:r w:rsidR="003C44B3" w:rsidRPr="00F757DA">
        <w:rPr>
          <w:color w:val="222222"/>
        </w:rPr>
        <w:br/>
      </w:r>
      <w:r w:rsidR="003C44B3" w:rsidRPr="00F757DA">
        <w:rPr>
          <w:color w:val="222222"/>
          <w:shd w:val="clear" w:color="auto" w:fill="FFFFFF"/>
        </w:rPr>
        <w:t>Due to presence of toll plaza, vehicle starts decelerating while approaching the toll plaza, moves with halts at a very low speed and again starts to accelerate after it crosses the toll plaza. During this movement, it travels at non optimum levels of speed due to which fuel consumption is more than those of optimum values. This study strives to compare the distance that is travelled in presence of toll plaza and the distance that could have been travelled with the same fuel consumption if toll plaza were not there. This comparison is made for a speed of 10 km/hr as it is the minimum speed available from the CRRI Fuel Consumption Curve at which fuel consumption is maximum (as seen from Fig.</w:t>
      </w:r>
      <w:r>
        <w:rPr>
          <w:color w:val="222222"/>
          <w:shd w:val="clear" w:color="auto" w:fill="FFFFFF"/>
        </w:rPr>
        <w:t xml:space="preserve"> </w:t>
      </w:r>
      <w:r w:rsidR="003C44B3" w:rsidRPr="00F757DA">
        <w:rPr>
          <w:color w:val="222222"/>
          <w:shd w:val="clear" w:color="auto" w:fill="FFFFFF"/>
        </w:rPr>
        <w:t>1 and Fig. 2).</w:t>
      </w:r>
      <w:r w:rsidR="00153A40">
        <w:rPr>
          <w:color w:val="222222"/>
        </w:rPr>
        <w:t xml:space="preserve"> </w:t>
      </w:r>
      <w:r w:rsidR="003C44B3" w:rsidRPr="00F757DA">
        <w:rPr>
          <w:color w:val="222222"/>
          <w:shd w:val="clear" w:color="auto" w:fill="FFFFFF"/>
        </w:rPr>
        <w:t>Using these compared distances, cost analysis for the extra fuel consumption is done.</w:t>
      </w:r>
      <w:r w:rsidR="003C44B3" w:rsidRPr="00F757DA">
        <w:rPr>
          <w:color w:val="222222"/>
        </w:rPr>
        <w:br/>
      </w:r>
      <w:r w:rsidR="003C44B3" w:rsidRPr="00F757DA">
        <w:rPr>
          <w:color w:val="222222"/>
        </w:rPr>
        <w:br/>
      </w:r>
      <w:r w:rsidR="003C44B3" w:rsidRPr="00F757DA">
        <w:rPr>
          <w:color w:val="222222"/>
          <w:shd w:val="clear" w:color="auto" w:fill="FFFFFF"/>
        </w:rPr>
        <w:t>FUEL CONSUMPTION</w:t>
      </w:r>
      <w:r w:rsidR="003C44B3" w:rsidRPr="00F757DA">
        <w:rPr>
          <w:color w:val="222222"/>
        </w:rPr>
        <w:br/>
      </w:r>
      <w:r w:rsidR="003C44B3" w:rsidRPr="00F757DA">
        <w:rPr>
          <w:color w:val="222222"/>
        </w:rPr>
        <w:br/>
      </w:r>
      <w:r w:rsidR="003C44B3" w:rsidRPr="00F757DA">
        <w:rPr>
          <w:color w:val="222222"/>
          <w:shd w:val="clear" w:color="auto" w:fill="FFFFFF"/>
        </w:rPr>
        <w:t>Radar gun is used to determine the distance travelled at a speed of less than equal to 10 km/hr by the vehicle.  Speed v/s Fuel Consumption Curve is used to calculate the fuel consumption. For this</w:t>
      </w:r>
      <w:r w:rsidR="00153A40">
        <w:rPr>
          <w:color w:val="222222"/>
        </w:rPr>
        <w:t xml:space="preserve"> </w:t>
      </w:r>
      <w:r w:rsidR="003C44B3" w:rsidRPr="00F757DA">
        <w:rPr>
          <w:color w:val="222222"/>
          <w:shd w:val="clear" w:color="auto" w:fill="FFFFFF"/>
        </w:rPr>
        <w:t>fuel consumption, comparison of distance travelled and the distance that could have been</w:t>
      </w:r>
      <w:r w:rsidR="00153A40">
        <w:rPr>
          <w:color w:val="222222"/>
        </w:rPr>
        <w:t xml:space="preserve"> </w:t>
      </w:r>
      <w:r w:rsidR="003C44B3" w:rsidRPr="00F757DA">
        <w:rPr>
          <w:color w:val="222222"/>
          <w:shd w:val="clear" w:color="auto" w:fill="FFFFFF"/>
        </w:rPr>
        <w:t>travelled is done.</w:t>
      </w:r>
      <w:r w:rsidR="003C44B3" w:rsidRPr="00F757DA">
        <w:rPr>
          <w:color w:val="222222"/>
        </w:rPr>
        <w:br/>
      </w:r>
      <w:r w:rsidR="003C44B3" w:rsidRPr="00F757DA">
        <w:rPr>
          <w:color w:val="222222"/>
        </w:rPr>
        <w:br/>
      </w:r>
      <w:r w:rsidR="003C44B3" w:rsidRPr="00F757DA">
        <w:rPr>
          <w:color w:val="222222"/>
          <w:shd w:val="clear" w:color="auto" w:fill="FFFFFF"/>
        </w:rPr>
        <w:t xml:space="preserve"> Fuel consumption</w:t>
      </w:r>
    </w:p>
    <w:p w14:paraId="604E219C" w14:textId="42E050C9" w:rsidR="00153A40" w:rsidRDefault="003C44B3" w:rsidP="001304DD">
      <w:pPr>
        <w:widowControl w:val="0"/>
        <w:autoSpaceDE w:val="0"/>
        <w:autoSpaceDN w:val="0"/>
        <w:adjustRightInd w:val="0"/>
        <w:ind w:right="207"/>
        <w:jc w:val="both"/>
        <w:rPr>
          <w:color w:val="222222"/>
          <w:shd w:val="clear" w:color="auto" w:fill="FFFFFF"/>
        </w:rPr>
      </w:pPr>
      <w:r w:rsidRPr="00F757DA">
        <w:rPr>
          <w:color w:val="222222"/>
          <w:shd w:val="clear" w:color="auto" w:fill="FFFFFF"/>
        </w:rPr>
        <w:t xml:space="preserve"> To estimate fuel consumption for the comparison of distances, study of Speed v/s Fuel Consumption Curve, CRRI Annual Report 2009-10 is done. The various curves shown in graph</w:t>
      </w:r>
      <w:r w:rsidR="00153A40">
        <w:rPr>
          <w:color w:val="222222"/>
        </w:rPr>
        <w:t xml:space="preserve"> </w:t>
      </w:r>
      <w:r w:rsidRPr="00F757DA">
        <w:rPr>
          <w:color w:val="222222"/>
          <w:shd w:val="clear" w:color="auto" w:fill="FFFFFF"/>
        </w:rPr>
        <w:t>represent:</w:t>
      </w:r>
      <w:r w:rsidRPr="00F757DA">
        <w:rPr>
          <w:color w:val="222222"/>
        </w:rPr>
        <w:br/>
      </w:r>
      <w:r w:rsidRPr="00F757DA">
        <w:rPr>
          <w:color w:val="222222"/>
        </w:rPr>
        <w:br/>
      </w:r>
      <w:r w:rsidRPr="00F757DA">
        <w:rPr>
          <w:color w:val="222222"/>
          <w:shd w:val="clear" w:color="auto" w:fill="FFFFFF"/>
        </w:rPr>
        <w:t>1. Green-</w:t>
      </w:r>
      <w:proofErr w:type="spellStart"/>
      <w:r w:rsidRPr="00F757DA">
        <w:rPr>
          <w:color w:val="222222"/>
          <w:shd w:val="clear" w:color="auto" w:fill="FFFFFF"/>
        </w:rPr>
        <w:t>Modeled</w:t>
      </w:r>
      <w:proofErr w:type="spellEnd"/>
      <w:r w:rsidRPr="00F757DA">
        <w:rPr>
          <w:color w:val="222222"/>
          <w:shd w:val="clear" w:color="auto" w:fill="FFFFFF"/>
        </w:rPr>
        <w:t xml:space="preserve"> Fuel Consumption Equation on the basis of 2001 data (FC Eq. 2001)</w:t>
      </w:r>
      <w:r w:rsidR="00153A40">
        <w:rPr>
          <w:color w:val="222222"/>
          <w:shd w:val="clear" w:color="auto" w:fill="FFFFFF"/>
        </w:rPr>
        <w:t>.</w:t>
      </w:r>
      <w:r w:rsidRPr="00F757DA">
        <w:rPr>
          <w:color w:val="222222"/>
          <w:shd w:val="clear" w:color="auto" w:fill="FFFFFF"/>
        </w:rPr>
        <w:t xml:space="preserve"> </w:t>
      </w:r>
    </w:p>
    <w:p w14:paraId="58ADC964" w14:textId="77777777" w:rsidR="00153A40" w:rsidRDefault="00153A40" w:rsidP="001304DD">
      <w:pPr>
        <w:widowControl w:val="0"/>
        <w:autoSpaceDE w:val="0"/>
        <w:autoSpaceDN w:val="0"/>
        <w:adjustRightInd w:val="0"/>
        <w:ind w:right="207"/>
        <w:jc w:val="both"/>
        <w:rPr>
          <w:color w:val="222222"/>
          <w:shd w:val="clear" w:color="auto" w:fill="FFFFFF"/>
        </w:rPr>
      </w:pPr>
    </w:p>
    <w:p w14:paraId="7DBFD047" w14:textId="7BA180C4" w:rsidR="00153A40" w:rsidRDefault="003C44B3" w:rsidP="001304DD">
      <w:pPr>
        <w:widowControl w:val="0"/>
        <w:autoSpaceDE w:val="0"/>
        <w:autoSpaceDN w:val="0"/>
        <w:adjustRightInd w:val="0"/>
        <w:ind w:right="207"/>
        <w:jc w:val="both"/>
        <w:rPr>
          <w:color w:val="222222"/>
          <w:shd w:val="clear" w:color="auto" w:fill="FFFFFF"/>
        </w:rPr>
      </w:pPr>
      <w:r w:rsidRPr="00F757DA">
        <w:rPr>
          <w:color w:val="222222"/>
          <w:shd w:val="clear" w:color="auto" w:fill="FFFFFF"/>
        </w:rPr>
        <w:t>2. Brown - developed fuel consumption equation for 2010 parameters (Developed FC Eq.</w:t>
      </w:r>
      <w:r w:rsidR="00153A40">
        <w:rPr>
          <w:color w:val="222222"/>
        </w:rPr>
        <w:t xml:space="preserve"> </w:t>
      </w:r>
      <w:r w:rsidRPr="00F757DA">
        <w:rPr>
          <w:color w:val="222222"/>
          <w:shd w:val="clear" w:color="auto" w:fill="FFFFFF"/>
        </w:rPr>
        <w:t>2010)</w:t>
      </w:r>
      <w:r w:rsidR="00153A40">
        <w:rPr>
          <w:color w:val="222222"/>
          <w:shd w:val="clear" w:color="auto" w:fill="FFFFFF"/>
        </w:rPr>
        <w:t>.</w:t>
      </w:r>
      <w:r w:rsidRPr="00F757DA">
        <w:rPr>
          <w:color w:val="222222"/>
        </w:rPr>
        <w:br/>
      </w:r>
    </w:p>
    <w:p w14:paraId="6ED94BD8" w14:textId="33DA0834" w:rsidR="00BA6E78" w:rsidRDefault="003C44B3" w:rsidP="001304DD">
      <w:pPr>
        <w:widowControl w:val="0"/>
        <w:autoSpaceDE w:val="0"/>
        <w:autoSpaceDN w:val="0"/>
        <w:adjustRightInd w:val="0"/>
        <w:ind w:right="207"/>
        <w:jc w:val="both"/>
        <w:rPr>
          <w:color w:val="222222"/>
          <w:shd w:val="clear" w:color="auto" w:fill="FFFFFF"/>
        </w:rPr>
      </w:pPr>
      <w:r w:rsidRPr="00F757DA">
        <w:rPr>
          <w:color w:val="222222"/>
          <w:shd w:val="clear" w:color="auto" w:fill="FFFFFF"/>
        </w:rPr>
        <w:t>3. Red updated fuel consumption equation 2010 considering technological advances,</w:t>
      </w:r>
      <w:r w:rsidR="00153A40">
        <w:rPr>
          <w:color w:val="222222"/>
        </w:rPr>
        <w:t xml:space="preserve"> </w:t>
      </w:r>
      <w:r w:rsidRPr="00F757DA">
        <w:rPr>
          <w:color w:val="222222"/>
          <w:shd w:val="clear" w:color="auto" w:fill="FFFFFF"/>
        </w:rPr>
        <w:t>engine advancement, fuel and lubricant changes etc. (Updated FC Eq. 2010) Out of these three fuel consumption curves, updated fuel consumption curve 2010 is considered for the calculations. Fig. 1 and Fig. 2 show the Speed v/s Fuel Consumption curves for car and HCV respectively.</w:t>
      </w:r>
      <w:r w:rsidRPr="00F757DA">
        <w:rPr>
          <w:color w:val="222222"/>
        </w:rPr>
        <w:br/>
      </w:r>
      <w:r w:rsidRPr="00F757DA">
        <w:rPr>
          <w:color w:val="222222"/>
        </w:rPr>
        <w:br/>
      </w:r>
      <w:r w:rsidRPr="00F757DA">
        <w:rPr>
          <w:color w:val="222222"/>
          <w:shd w:val="clear" w:color="auto" w:fill="FFFFFF"/>
        </w:rPr>
        <w:t>From the graphs, fuel consumption for cars and HCV at a speed of 10 km/hr is calculated (fuel consumption x speed=65lt. /1000km x 10 km/h 10.83 ml/min. for cars) and is shown in Table</w:t>
      </w:r>
      <w:r w:rsidR="000E7A98">
        <w:rPr>
          <w:color w:val="222222"/>
          <w:shd w:val="clear" w:color="auto" w:fill="FFFFFF"/>
        </w:rPr>
        <w:t xml:space="preserve"> </w:t>
      </w:r>
      <w:r w:rsidRPr="00F757DA">
        <w:rPr>
          <w:color w:val="222222"/>
          <w:shd w:val="clear" w:color="auto" w:fill="FFFFFF"/>
        </w:rPr>
        <w:t>1. Because of limited information on fuel consumption data, petrol and diesel are considered as fuel for car and HCV respectively</w:t>
      </w:r>
      <w:r w:rsidR="00BA6E78">
        <w:rPr>
          <w:color w:val="222222"/>
          <w:shd w:val="clear" w:color="auto" w:fill="FFFFFF"/>
        </w:rPr>
        <w:t>.</w:t>
      </w:r>
    </w:p>
    <w:p w14:paraId="1D0FC995" w14:textId="1CA1F89E" w:rsidR="00BA6E78" w:rsidRDefault="00BA6E78" w:rsidP="001304DD">
      <w:pPr>
        <w:widowControl w:val="0"/>
        <w:autoSpaceDE w:val="0"/>
        <w:autoSpaceDN w:val="0"/>
        <w:adjustRightInd w:val="0"/>
        <w:ind w:right="207"/>
        <w:jc w:val="both"/>
        <w:rPr>
          <w:color w:val="222222"/>
          <w:shd w:val="clear" w:color="auto" w:fill="FFFFFF"/>
        </w:rPr>
      </w:pPr>
    </w:p>
    <w:p w14:paraId="0CCB9414" w14:textId="27BD9241" w:rsidR="000C52A0" w:rsidRDefault="000C52A0" w:rsidP="001304DD">
      <w:pPr>
        <w:widowControl w:val="0"/>
        <w:autoSpaceDE w:val="0"/>
        <w:autoSpaceDN w:val="0"/>
        <w:adjustRightInd w:val="0"/>
        <w:ind w:right="207"/>
        <w:jc w:val="both"/>
        <w:rPr>
          <w:color w:val="222222"/>
          <w:shd w:val="clear" w:color="auto" w:fill="FFFFFF"/>
        </w:rPr>
      </w:pPr>
      <w:r>
        <w:rPr>
          <w:noProof/>
          <w:color w:val="222222"/>
          <w:shd w:val="clear" w:color="auto" w:fill="FFFFFF"/>
        </w:rPr>
        <w:lastRenderedPageBreak/>
        <w:drawing>
          <wp:inline distT="0" distB="0" distL="0" distR="0" wp14:anchorId="2EA07F36" wp14:editId="73E44ECF">
            <wp:extent cx="6121400" cy="3438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a:stretch>
                      <a:fillRect/>
                    </a:stretch>
                  </pic:blipFill>
                  <pic:spPr>
                    <a:xfrm>
                      <a:off x="0" y="0"/>
                      <a:ext cx="6121400" cy="3438525"/>
                    </a:xfrm>
                    <a:prstGeom prst="rect">
                      <a:avLst/>
                    </a:prstGeom>
                  </pic:spPr>
                </pic:pic>
              </a:graphicData>
            </a:graphic>
          </wp:inline>
        </w:drawing>
      </w:r>
    </w:p>
    <w:p w14:paraId="5998A1E9" w14:textId="0044AF90" w:rsidR="000C52A0" w:rsidRDefault="000C52A0" w:rsidP="001304DD">
      <w:pPr>
        <w:widowControl w:val="0"/>
        <w:autoSpaceDE w:val="0"/>
        <w:autoSpaceDN w:val="0"/>
        <w:adjustRightInd w:val="0"/>
        <w:ind w:right="207"/>
        <w:jc w:val="both"/>
        <w:rPr>
          <w:color w:val="222222"/>
          <w:shd w:val="clear" w:color="auto" w:fill="FFFFFF"/>
        </w:rPr>
      </w:pPr>
      <w:r>
        <w:rPr>
          <w:color w:val="222222"/>
          <w:shd w:val="clear" w:color="auto" w:fill="FFFFFF"/>
        </w:rPr>
        <w:t xml:space="preserve">Fig. 1 Speed v/s fuel consumption of cars </w:t>
      </w:r>
    </w:p>
    <w:p w14:paraId="3AA973AF" w14:textId="11C7CDAE" w:rsidR="000C52A0" w:rsidRDefault="000C52A0" w:rsidP="001304DD">
      <w:pPr>
        <w:widowControl w:val="0"/>
        <w:autoSpaceDE w:val="0"/>
        <w:autoSpaceDN w:val="0"/>
        <w:adjustRightInd w:val="0"/>
        <w:ind w:right="207"/>
        <w:jc w:val="both"/>
        <w:rPr>
          <w:color w:val="222222"/>
          <w:shd w:val="clear" w:color="auto" w:fill="FFFFFF"/>
        </w:rPr>
      </w:pPr>
    </w:p>
    <w:p w14:paraId="2447AD1F" w14:textId="6CC93A34" w:rsidR="000C52A0" w:rsidRDefault="000C52A0" w:rsidP="001304DD">
      <w:pPr>
        <w:widowControl w:val="0"/>
        <w:autoSpaceDE w:val="0"/>
        <w:autoSpaceDN w:val="0"/>
        <w:adjustRightInd w:val="0"/>
        <w:ind w:right="207"/>
        <w:jc w:val="both"/>
        <w:rPr>
          <w:color w:val="222222"/>
          <w:shd w:val="clear" w:color="auto" w:fill="FFFFFF"/>
        </w:rPr>
      </w:pPr>
    </w:p>
    <w:p w14:paraId="5252F92C" w14:textId="46C26A9D" w:rsidR="000C52A0" w:rsidRDefault="000C52A0" w:rsidP="001304DD">
      <w:pPr>
        <w:widowControl w:val="0"/>
        <w:autoSpaceDE w:val="0"/>
        <w:autoSpaceDN w:val="0"/>
        <w:adjustRightInd w:val="0"/>
        <w:ind w:right="207"/>
        <w:jc w:val="both"/>
        <w:rPr>
          <w:color w:val="222222"/>
          <w:shd w:val="clear" w:color="auto" w:fill="FFFFFF"/>
        </w:rPr>
      </w:pPr>
      <w:r>
        <w:rPr>
          <w:noProof/>
          <w:color w:val="222222"/>
          <w:shd w:val="clear" w:color="auto" w:fill="FFFFFF"/>
        </w:rPr>
        <w:drawing>
          <wp:inline distT="0" distB="0" distL="0" distR="0" wp14:anchorId="293DD655" wp14:editId="1E93EBEC">
            <wp:extent cx="6120699" cy="32480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2"/>
                    <a:stretch>
                      <a:fillRect/>
                    </a:stretch>
                  </pic:blipFill>
                  <pic:spPr>
                    <a:xfrm>
                      <a:off x="0" y="0"/>
                      <a:ext cx="6137924" cy="3257165"/>
                    </a:xfrm>
                    <a:prstGeom prst="rect">
                      <a:avLst/>
                    </a:prstGeom>
                  </pic:spPr>
                </pic:pic>
              </a:graphicData>
            </a:graphic>
          </wp:inline>
        </w:drawing>
      </w:r>
    </w:p>
    <w:p w14:paraId="0280E15C" w14:textId="442DF7E0" w:rsidR="000C52A0" w:rsidRDefault="000C52A0" w:rsidP="000C52A0">
      <w:pPr>
        <w:widowControl w:val="0"/>
        <w:autoSpaceDE w:val="0"/>
        <w:autoSpaceDN w:val="0"/>
        <w:adjustRightInd w:val="0"/>
        <w:ind w:right="207"/>
        <w:jc w:val="center"/>
        <w:rPr>
          <w:color w:val="222222"/>
          <w:shd w:val="clear" w:color="auto" w:fill="FFFFFF"/>
        </w:rPr>
      </w:pPr>
      <w:r>
        <w:rPr>
          <w:color w:val="222222"/>
          <w:shd w:val="clear" w:color="auto" w:fill="FFFFFF"/>
        </w:rPr>
        <w:t>Fig.2 Speed v/s Fuel Consumption of HCV</w:t>
      </w:r>
    </w:p>
    <w:p w14:paraId="5E16C324" w14:textId="2A492F9F" w:rsidR="000C52A0" w:rsidRDefault="000C52A0" w:rsidP="001304DD">
      <w:pPr>
        <w:widowControl w:val="0"/>
        <w:autoSpaceDE w:val="0"/>
        <w:autoSpaceDN w:val="0"/>
        <w:adjustRightInd w:val="0"/>
        <w:ind w:right="207"/>
        <w:jc w:val="both"/>
        <w:rPr>
          <w:color w:val="222222"/>
          <w:shd w:val="clear" w:color="auto" w:fill="FFFFFF"/>
        </w:rPr>
      </w:pPr>
    </w:p>
    <w:p w14:paraId="54B49DAF" w14:textId="301221E2" w:rsidR="000C52A0" w:rsidRDefault="000C52A0" w:rsidP="001304DD">
      <w:pPr>
        <w:widowControl w:val="0"/>
        <w:autoSpaceDE w:val="0"/>
        <w:autoSpaceDN w:val="0"/>
        <w:adjustRightInd w:val="0"/>
        <w:ind w:right="207"/>
        <w:jc w:val="both"/>
        <w:rPr>
          <w:color w:val="222222"/>
          <w:shd w:val="clear" w:color="auto" w:fill="FFFFFF"/>
        </w:rPr>
      </w:pPr>
    </w:p>
    <w:p w14:paraId="42AAB6BD" w14:textId="2A31501F" w:rsidR="000C52A0" w:rsidRDefault="000C52A0" w:rsidP="001304DD">
      <w:pPr>
        <w:widowControl w:val="0"/>
        <w:autoSpaceDE w:val="0"/>
        <w:autoSpaceDN w:val="0"/>
        <w:adjustRightInd w:val="0"/>
        <w:ind w:right="207"/>
        <w:jc w:val="both"/>
        <w:rPr>
          <w:color w:val="222222"/>
          <w:shd w:val="clear" w:color="auto" w:fill="FFFFFF"/>
        </w:rPr>
      </w:pPr>
    </w:p>
    <w:p w14:paraId="40DB7879" w14:textId="3EA9912D" w:rsidR="000C52A0" w:rsidRDefault="000C52A0" w:rsidP="001304DD">
      <w:pPr>
        <w:widowControl w:val="0"/>
        <w:autoSpaceDE w:val="0"/>
        <w:autoSpaceDN w:val="0"/>
        <w:adjustRightInd w:val="0"/>
        <w:ind w:right="207"/>
        <w:jc w:val="both"/>
        <w:rPr>
          <w:color w:val="222222"/>
          <w:shd w:val="clear" w:color="auto" w:fill="FFFFFF"/>
        </w:rPr>
      </w:pPr>
    </w:p>
    <w:p w14:paraId="0A332F50" w14:textId="2B80EAAB" w:rsidR="000C52A0" w:rsidRDefault="000C52A0" w:rsidP="001304DD">
      <w:pPr>
        <w:widowControl w:val="0"/>
        <w:autoSpaceDE w:val="0"/>
        <w:autoSpaceDN w:val="0"/>
        <w:adjustRightInd w:val="0"/>
        <w:ind w:right="207"/>
        <w:jc w:val="both"/>
        <w:rPr>
          <w:color w:val="222222"/>
          <w:shd w:val="clear" w:color="auto" w:fill="FFFFFF"/>
        </w:rPr>
      </w:pPr>
    </w:p>
    <w:p w14:paraId="0BB76F9A" w14:textId="17411361" w:rsidR="000C52A0" w:rsidRDefault="000C52A0" w:rsidP="001304DD">
      <w:pPr>
        <w:widowControl w:val="0"/>
        <w:autoSpaceDE w:val="0"/>
        <w:autoSpaceDN w:val="0"/>
        <w:adjustRightInd w:val="0"/>
        <w:ind w:right="207"/>
        <w:jc w:val="both"/>
        <w:rPr>
          <w:color w:val="222222"/>
          <w:shd w:val="clear" w:color="auto" w:fill="FFFFFF"/>
        </w:rPr>
      </w:pPr>
    </w:p>
    <w:p w14:paraId="2552B38D" w14:textId="0BB5B273" w:rsidR="000E7A98" w:rsidRDefault="000E7A98" w:rsidP="001304DD">
      <w:pPr>
        <w:widowControl w:val="0"/>
        <w:autoSpaceDE w:val="0"/>
        <w:autoSpaceDN w:val="0"/>
        <w:adjustRightInd w:val="0"/>
        <w:ind w:right="207"/>
        <w:jc w:val="both"/>
        <w:rPr>
          <w:color w:val="222222"/>
          <w:shd w:val="clear" w:color="auto" w:fill="FFFFFF"/>
        </w:rPr>
      </w:pPr>
      <w:r>
        <w:rPr>
          <w:color w:val="222222"/>
          <w:shd w:val="clear" w:color="auto" w:fill="FFFFFF"/>
        </w:rPr>
        <w:t>Table 1. Fuel consumption per minute per vehicle for a speed of 10km/hr</w:t>
      </w:r>
    </w:p>
    <w:tbl>
      <w:tblPr>
        <w:tblStyle w:val="TableGrid"/>
        <w:tblW w:w="10066" w:type="dxa"/>
        <w:tblLook w:val="04A0" w:firstRow="1" w:lastRow="0" w:firstColumn="1" w:lastColumn="0" w:noHBand="0" w:noVBand="1"/>
      </w:tblPr>
      <w:tblGrid>
        <w:gridCol w:w="5033"/>
        <w:gridCol w:w="5033"/>
      </w:tblGrid>
      <w:tr w:rsidR="000E7A98" w14:paraId="52ED5B4E" w14:textId="77777777" w:rsidTr="000E7A98">
        <w:trPr>
          <w:trHeight w:val="419"/>
        </w:trPr>
        <w:tc>
          <w:tcPr>
            <w:tcW w:w="5033" w:type="dxa"/>
          </w:tcPr>
          <w:p w14:paraId="1A78AA3A" w14:textId="4C5CFAE0" w:rsidR="000E7A98" w:rsidRDefault="000E7A98" w:rsidP="000E7A98">
            <w:pPr>
              <w:widowControl w:val="0"/>
              <w:autoSpaceDE w:val="0"/>
              <w:autoSpaceDN w:val="0"/>
              <w:adjustRightInd w:val="0"/>
              <w:ind w:right="207"/>
              <w:jc w:val="center"/>
              <w:rPr>
                <w:lang w:val="en-US" w:eastAsia="en-US"/>
              </w:rPr>
            </w:pPr>
            <w:r>
              <w:rPr>
                <w:lang w:val="en-US" w:eastAsia="en-US"/>
              </w:rPr>
              <w:t>Vehicles</w:t>
            </w:r>
          </w:p>
        </w:tc>
        <w:tc>
          <w:tcPr>
            <w:tcW w:w="5033" w:type="dxa"/>
          </w:tcPr>
          <w:p w14:paraId="22272619" w14:textId="4E726024" w:rsidR="000E7A98" w:rsidRDefault="000E7A98" w:rsidP="000E7A98">
            <w:pPr>
              <w:widowControl w:val="0"/>
              <w:autoSpaceDE w:val="0"/>
              <w:autoSpaceDN w:val="0"/>
              <w:adjustRightInd w:val="0"/>
              <w:ind w:right="207"/>
              <w:jc w:val="center"/>
              <w:rPr>
                <w:lang w:val="en-US" w:eastAsia="en-US"/>
              </w:rPr>
            </w:pPr>
            <w:r>
              <w:rPr>
                <w:lang w:val="en-US" w:eastAsia="en-US"/>
              </w:rPr>
              <w:t>Fuel Consumption (ml/min.)</w:t>
            </w:r>
          </w:p>
        </w:tc>
      </w:tr>
      <w:tr w:rsidR="000E7A98" w14:paraId="52880EEE" w14:textId="77777777" w:rsidTr="000E7A98">
        <w:trPr>
          <w:trHeight w:val="446"/>
        </w:trPr>
        <w:tc>
          <w:tcPr>
            <w:tcW w:w="5033" w:type="dxa"/>
          </w:tcPr>
          <w:p w14:paraId="76D4B173" w14:textId="52C76560" w:rsidR="000E7A98" w:rsidRDefault="000E7A98" w:rsidP="000E7A98">
            <w:pPr>
              <w:widowControl w:val="0"/>
              <w:autoSpaceDE w:val="0"/>
              <w:autoSpaceDN w:val="0"/>
              <w:adjustRightInd w:val="0"/>
              <w:ind w:right="207"/>
              <w:jc w:val="center"/>
              <w:rPr>
                <w:lang w:val="en-US" w:eastAsia="en-US"/>
              </w:rPr>
            </w:pPr>
            <w:r>
              <w:rPr>
                <w:lang w:val="en-US" w:eastAsia="en-US"/>
              </w:rPr>
              <w:t>Cars (petrol)</w:t>
            </w:r>
          </w:p>
        </w:tc>
        <w:tc>
          <w:tcPr>
            <w:tcW w:w="5033" w:type="dxa"/>
          </w:tcPr>
          <w:p w14:paraId="58A87B1E" w14:textId="1301118C" w:rsidR="000E7A98" w:rsidRDefault="000E7A98" w:rsidP="000E7A98">
            <w:pPr>
              <w:widowControl w:val="0"/>
              <w:autoSpaceDE w:val="0"/>
              <w:autoSpaceDN w:val="0"/>
              <w:adjustRightInd w:val="0"/>
              <w:ind w:right="207"/>
              <w:jc w:val="center"/>
              <w:rPr>
                <w:lang w:val="en-US" w:eastAsia="en-US"/>
              </w:rPr>
            </w:pPr>
            <w:r>
              <w:rPr>
                <w:lang w:val="en-US" w:eastAsia="en-US"/>
              </w:rPr>
              <w:t>10.83</w:t>
            </w:r>
          </w:p>
        </w:tc>
      </w:tr>
      <w:tr w:rsidR="000E7A98" w14:paraId="32461DC2" w14:textId="77777777" w:rsidTr="000E7A98">
        <w:trPr>
          <w:trHeight w:val="419"/>
        </w:trPr>
        <w:tc>
          <w:tcPr>
            <w:tcW w:w="5033" w:type="dxa"/>
          </w:tcPr>
          <w:p w14:paraId="48B1A2EB" w14:textId="19DE0305" w:rsidR="000E7A98" w:rsidRDefault="000E7A98" w:rsidP="000E7A98">
            <w:pPr>
              <w:widowControl w:val="0"/>
              <w:autoSpaceDE w:val="0"/>
              <w:autoSpaceDN w:val="0"/>
              <w:adjustRightInd w:val="0"/>
              <w:ind w:right="207"/>
              <w:jc w:val="center"/>
              <w:rPr>
                <w:lang w:val="en-US" w:eastAsia="en-US"/>
              </w:rPr>
            </w:pPr>
            <w:r>
              <w:rPr>
                <w:lang w:val="en-US" w:eastAsia="en-US"/>
              </w:rPr>
              <w:t>HCV (diesel)</w:t>
            </w:r>
          </w:p>
        </w:tc>
        <w:tc>
          <w:tcPr>
            <w:tcW w:w="5033" w:type="dxa"/>
          </w:tcPr>
          <w:p w14:paraId="61C3DEC5" w14:textId="6F668DDB" w:rsidR="000E7A98" w:rsidRDefault="000E7A98" w:rsidP="000E7A98">
            <w:pPr>
              <w:widowControl w:val="0"/>
              <w:autoSpaceDE w:val="0"/>
              <w:autoSpaceDN w:val="0"/>
              <w:adjustRightInd w:val="0"/>
              <w:ind w:right="207"/>
              <w:jc w:val="center"/>
              <w:rPr>
                <w:lang w:val="en-US" w:eastAsia="en-US"/>
              </w:rPr>
            </w:pPr>
            <w:r>
              <w:rPr>
                <w:lang w:val="en-US" w:eastAsia="en-US"/>
              </w:rPr>
              <w:t>91.67</w:t>
            </w:r>
          </w:p>
        </w:tc>
      </w:tr>
    </w:tbl>
    <w:p w14:paraId="548B8E63" w14:textId="77777777" w:rsidR="000E7A98" w:rsidRDefault="000E7A98" w:rsidP="001304DD">
      <w:pPr>
        <w:widowControl w:val="0"/>
        <w:autoSpaceDE w:val="0"/>
        <w:autoSpaceDN w:val="0"/>
        <w:adjustRightInd w:val="0"/>
        <w:ind w:right="207"/>
        <w:jc w:val="both"/>
        <w:rPr>
          <w:color w:val="222222"/>
          <w:shd w:val="clear" w:color="auto" w:fill="FFFFFF"/>
        </w:rPr>
      </w:pPr>
    </w:p>
    <w:p w14:paraId="2D3F1A8D" w14:textId="77777777" w:rsidR="000E7A98" w:rsidRDefault="00BA6E78" w:rsidP="001304DD">
      <w:pPr>
        <w:widowControl w:val="0"/>
        <w:autoSpaceDE w:val="0"/>
        <w:autoSpaceDN w:val="0"/>
        <w:adjustRightInd w:val="0"/>
        <w:ind w:right="207"/>
        <w:jc w:val="both"/>
        <w:rPr>
          <w:color w:val="222222"/>
          <w:shd w:val="clear" w:color="auto" w:fill="FFFFFF"/>
        </w:rPr>
      </w:pPr>
      <w:r>
        <w:rPr>
          <w:color w:val="222222"/>
          <w:shd w:val="clear" w:color="auto" w:fill="FFFFFF"/>
        </w:rPr>
        <w:t>Using the fuel consumption data given in table 1, the total fuel consumed per vehicle while travelling at the stretch where its speed is less than or equal to 10k/hr. [fuel consumption x per vehicle time taken= 10.83x3 (lean hours)=32.49ml] is shown in Table 2.</w:t>
      </w:r>
    </w:p>
    <w:p w14:paraId="2FDE85A1" w14:textId="773FE26C" w:rsidR="003B6F1E" w:rsidRDefault="003C44B3" w:rsidP="001304DD">
      <w:pPr>
        <w:widowControl w:val="0"/>
        <w:autoSpaceDE w:val="0"/>
        <w:autoSpaceDN w:val="0"/>
        <w:adjustRightInd w:val="0"/>
        <w:ind w:right="207"/>
        <w:jc w:val="both"/>
        <w:rPr>
          <w:lang w:val="en-US" w:eastAsia="en-US"/>
        </w:rPr>
      </w:pPr>
      <w:r w:rsidRPr="00F757DA">
        <w:rPr>
          <w:color w:val="222222"/>
        </w:rPr>
        <w:br/>
      </w:r>
      <w:r w:rsidR="000E7A98">
        <w:rPr>
          <w:lang w:val="en-US" w:eastAsia="en-US"/>
        </w:rPr>
        <w:t xml:space="preserve">Table 2. Total fuel consumption at non optimum speed per vehicle </w:t>
      </w:r>
    </w:p>
    <w:tbl>
      <w:tblPr>
        <w:tblStyle w:val="TableGrid"/>
        <w:tblW w:w="9976" w:type="dxa"/>
        <w:tblLook w:val="04A0" w:firstRow="1" w:lastRow="0" w:firstColumn="1" w:lastColumn="0" w:noHBand="0" w:noVBand="1"/>
      </w:tblPr>
      <w:tblGrid>
        <w:gridCol w:w="2494"/>
        <w:gridCol w:w="2494"/>
        <w:gridCol w:w="2494"/>
        <w:gridCol w:w="2494"/>
      </w:tblGrid>
      <w:tr w:rsidR="000E7A98" w14:paraId="3C78E720" w14:textId="77777777" w:rsidTr="000E7A98">
        <w:trPr>
          <w:trHeight w:val="690"/>
        </w:trPr>
        <w:tc>
          <w:tcPr>
            <w:tcW w:w="4988" w:type="dxa"/>
            <w:gridSpan w:val="2"/>
          </w:tcPr>
          <w:p w14:paraId="620FD819" w14:textId="682661D9" w:rsidR="000E7A98" w:rsidRDefault="000E7A98" w:rsidP="001304DD">
            <w:pPr>
              <w:widowControl w:val="0"/>
              <w:autoSpaceDE w:val="0"/>
              <w:autoSpaceDN w:val="0"/>
              <w:adjustRightInd w:val="0"/>
              <w:ind w:right="207"/>
              <w:jc w:val="both"/>
              <w:rPr>
                <w:lang w:val="en-US" w:eastAsia="en-US"/>
              </w:rPr>
            </w:pPr>
            <w:r>
              <w:rPr>
                <w:lang w:val="en-US" w:eastAsia="en-US"/>
              </w:rPr>
              <w:t xml:space="preserve">Time for which vehicle moves at or below the speed of 10Km/h </w:t>
            </w:r>
          </w:p>
        </w:tc>
        <w:tc>
          <w:tcPr>
            <w:tcW w:w="4988" w:type="dxa"/>
            <w:gridSpan w:val="2"/>
          </w:tcPr>
          <w:p w14:paraId="3F6262E6" w14:textId="3E00FA3F" w:rsidR="000E7A98" w:rsidRDefault="000E7A98" w:rsidP="001304DD">
            <w:pPr>
              <w:widowControl w:val="0"/>
              <w:autoSpaceDE w:val="0"/>
              <w:autoSpaceDN w:val="0"/>
              <w:adjustRightInd w:val="0"/>
              <w:ind w:right="207"/>
              <w:jc w:val="both"/>
              <w:rPr>
                <w:lang w:val="en-US" w:eastAsia="en-US"/>
              </w:rPr>
            </w:pPr>
            <w:r>
              <w:rPr>
                <w:lang w:val="en-US" w:eastAsia="en-US"/>
              </w:rPr>
              <w:t>Corresponding fuel consumption per vehicle (ml)</w:t>
            </w:r>
          </w:p>
        </w:tc>
      </w:tr>
      <w:tr w:rsidR="000E7A98" w14:paraId="2B0D27D8" w14:textId="77777777" w:rsidTr="000E7A98">
        <w:trPr>
          <w:trHeight w:val="355"/>
        </w:trPr>
        <w:tc>
          <w:tcPr>
            <w:tcW w:w="2494" w:type="dxa"/>
          </w:tcPr>
          <w:p w14:paraId="05477ABD" w14:textId="05A7BE18" w:rsidR="000E7A98" w:rsidRDefault="000E7A98" w:rsidP="001304DD">
            <w:pPr>
              <w:widowControl w:val="0"/>
              <w:autoSpaceDE w:val="0"/>
              <w:autoSpaceDN w:val="0"/>
              <w:adjustRightInd w:val="0"/>
              <w:ind w:right="207"/>
              <w:jc w:val="both"/>
              <w:rPr>
                <w:lang w:val="en-US" w:eastAsia="en-US"/>
              </w:rPr>
            </w:pPr>
            <w:r>
              <w:rPr>
                <w:lang w:val="en-US" w:eastAsia="en-US"/>
              </w:rPr>
              <w:t>Congestion Level</w:t>
            </w:r>
          </w:p>
        </w:tc>
        <w:tc>
          <w:tcPr>
            <w:tcW w:w="2494" w:type="dxa"/>
          </w:tcPr>
          <w:p w14:paraId="223C5C69" w14:textId="4C5BAC61" w:rsidR="000E7A98" w:rsidRDefault="000E7A98" w:rsidP="001304DD">
            <w:pPr>
              <w:widowControl w:val="0"/>
              <w:autoSpaceDE w:val="0"/>
              <w:autoSpaceDN w:val="0"/>
              <w:adjustRightInd w:val="0"/>
              <w:ind w:right="207"/>
              <w:jc w:val="both"/>
              <w:rPr>
                <w:lang w:val="en-US" w:eastAsia="en-US"/>
              </w:rPr>
            </w:pPr>
            <w:r>
              <w:rPr>
                <w:lang w:val="en-US" w:eastAsia="en-US"/>
              </w:rPr>
              <w:t>Time (mins)</w:t>
            </w:r>
          </w:p>
        </w:tc>
        <w:tc>
          <w:tcPr>
            <w:tcW w:w="2494" w:type="dxa"/>
          </w:tcPr>
          <w:p w14:paraId="00B1E105" w14:textId="7436E8D8" w:rsidR="000E7A98" w:rsidRDefault="000E7A98" w:rsidP="001304DD">
            <w:pPr>
              <w:widowControl w:val="0"/>
              <w:autoSpaceDE w:val="0"/>
              <w:autoSpaceDN w:val="0"/>
              <w:adjustRightInd w:val="0"/>
              <w:ind w:right="207"/>
              <w:jc w:val="both"/>
              <w:rPr>
                <w:lang w:val="en-US" w:eastAsia="en-US"/>
              </w:rPr>
            </w:pPr>
            <w:r>
              <w:rPr>
                <w:lang w:val="en-US" w:eastAsia="en-US"/>
              </w:rPr>
              <w:t>Cars (petrol)</w:t>
            </w:r>
          </w:p>
        </w:tc>
        <w:tc>
          <w:tcPr>
            <w:tcW w:w="2494" w:type="dxa"/>
          </w:tcPr>
          <w:p w14:paraId="43122B1F" w14:textId="20252726" w:rsidR="000E7A98" w:rsidRDefault="000E7A98" w:rsidP="001304DD">
            <w:pPr>
              <w:widowControl w:val="0"/>
              <w:autoSpaceDE w:val="0"/>
              <w:autoSpaceDN w:val="0"/>
              <w:adjustRightInd w:val="0"/>
              <w:ind w:right="207"/>
              <w:jc w:val="both"/>
              <w:rPr>
                <w:lang w:val="en-US" w:eastAsia="en-US"/>
              </w:rPr>
            </w:pPr>
            <w:r>
              <w:rPr>
                <w:lang w:val="en-US" w:eastAsia="en-US"/>
              </w:rPr>
              <w:t>HCV (diesel)</w:t>
            </w:r>
          </w:p>
        </w:tc>
      </w:tr>
      <w:tr w:rsidR="000E7A98" w14:paraId="24569C5F" w14:textId="77777777" w:rsidTr="000E7A98">
        <w:trPr>
          <w:trHeight w:val="334"/>
        </w:trPr>
        <w:tc>
          <w:tcPr>
            <w:tcW w:w="2494" w:type="dxa"/>
          </w:tcPr>
          <w:p w14:paraId="32BE57C5" w14:textId="713BEBF8" w:rsidR="000E7A98" w:rsidRDefault="000E7A98" w:rsidP="001304DD">
            <w:pPr>
              <w:widowControl w:val="0"/>
              <w:autoSpaceDE w:val="0"/>
              <w:autoSpaceDN w:val="0"/>
              <w:adjustRightInd w:val="0"/>
              <w:ind w:right="207"/>
              <w:jc w:val="both"/>
              <w:rPr>
                <w:lang w:val="en-US" w:eastAsia="en-US"/>
              </w:rPr>
            </w:pPr>
            <w:r>
              <w:rPr>
                <w:lang w:val="en-US" w:eastAsia="en-US"/>
              </w:rPr>
              <w:t>Lean Hours</w:t>
            </w:r>
          </w:p>
        </w:tc>
        <w:tc>
          <w:tcPr>
            <w:tcW w:w="2494" w:type="dxa"/>
          </w:tcPr>
          <w:p w14:paraId="4B39F349" w14:textId="4434F871" w:rsidR="000E7A98" w:rsidRDefault="000E7A98" w:rsidP="001304DD">
            <w:pPr>
              <w:widowControl w:val="0"/>
              <w:autoSpaceDE w:val="0"/>
              <w:autoSpaceDN w:val="0"/>
              <w:adjustRightInd w:val="0"/>
              <w:ind w:right="207"/>
              <w:jc w:val="both"/>
              <w:rPr>
                <w:lang w:val="en-US" w:eastAsia="en-US"/>
              </w:rPr>
            </w:pPr>
            <w:r>
              <w:rPr>
                <w:lang w:val="en-US" w:eastAsia="en-US"/>
              </w:rPr>
              <w:t>3</w:t>
            </w:r>
          </w:p>
        </w:tc>
        <w:tc>
          <w:tcPr>
            <w:tcW w:w="2494" w:type="dxa"/>
          </w:tcPr>
          <w:p w14:paraId="093725BE" w14:textId="7FB08AB6" w:rsidR="000E7A98" w:rsidRDefault="000E7A98" w:rsidP="001304DD">
            <w:pPr>
              <w:widowControl w:val="0"/>
              <w:autoSpaceDE w:val="0"/>
              <w:autoSpaceDN w:val="0"/>
              <w:adjustRightInd w:val="0"/>
              <w:ind w:right="207"/>
              <w:jc w:val="both"/>
              <w:rPr>
                <w:lang w:val="en-US" w:eastAsia="en-US"/>
              </w:rPr>
            </w:pPr>
            <w:r>
              <w:rPr>
                <w:lang w:val="en-US" w:eastAsia="en-US"/>
              </w:rPr>
              <w:t>32.49</w:t>
            </w:r>
          </w:p>
        </w:tc>
        <w:tc>
          <w:tcPr>
            <w:tcW w:w="2494" w:type="dxa"/>
          </w:tcPr>
          <w:p w14:paraId="23AFA4EB" w14:textId="259C2813" w:rsidR="000E7A98" w:rsidRDefault="000E7A98" w:rsidP="001304DD">
            <w:pPr>
              <w:widowControl w:val="0"/>
              <w:autoSpaceDE w:val="0"/>
              <w:autoSpaceDN w:val="0"/>
              <w:adjustRightInd w:val="0"/>
              <w:ind w:right="207"/>
              <w:jc w:val="both"/>
              <w:rPr>
                <w:lang w:val="en-US" w:eastAsia="en-US"/>
              </w:rPr>
            </w:pPr>
            <w:r>
              <w:rPr>
                <w:lang w:val="en-US" w:eastAsia="en-US"/>
              </w:rPr>
              <w:t>275.01</w:t>
            </w:r>
          </w:p>
        </w:tc>
      </w:tr>
      <w:tr w:rsidR="000E7A98" w14:paraId="4477B91D" w14:textId="77777777" w:rsidTr="000E7A98">
        <w:trPr>
          <w:trHeight w:val="355"/>
        </w:trPr>
        <w:tc>
          <w:tcPr>
            <w:tcW w:w="2494" w:type="dxa"/>
          </w:tcPr>
          <w:p w14:paraId="29B9A98D" w14:textId="10157758" w:rsidR="000E7A98" w:rsidRDefault="000E7A98" w:rsidP="001304DD">
            <w:pPr>
              <w:widowControl w:val="0"/>
              <w:autoSpaceDE w:val="0"/>
              <w:autoSpaceDN w:val="0"/>
              <w:adjustRightInd w:val="0"/>
              <w:ind w:right="207"/>
              <w:jc w:val="both"/>
              <w:rPr>
                <w:lang w:val="en-US" w:eastAsia="en-US"/>
              </w:rPr>
            </w:pPr>
            <w:r>
              <w:rPr>
                <w:lang w:val="en-US" w:eastAsia="en-US"/>
              </w:rPr>
              <w:t>Average Hours</w:t>
            </w:r>
          </w:p>
        </w:tc>
        <w:tc>
          <w:tcPr>
            <w:tcW w:w="2494" w:type="dxa"/>
          </w:tcPr>
          <w:p w14:paraId="52AA532C" w14:textId="3F2BE6CF" w:rsidR="000E7A98" w:rsidRDefault="000E7A98" w:rsidP="001304DD">
            <w:pPr>
              <w:widowControl w:val="0"/>
              <w:autoSpaceDE w:val="0"/>
              <w:autoSpaceDN w:val="0"/>
              <w:adjustRightInd w:val="0"/>
              <w:ind w:right="207"/>
              <w:jc w:val="both"/>
              <w:rPr>
                <w:lang w:val="en-US" w:eastAsia="en-US"/>
              </w:rPr>
            </w:pPr>
            <w:r>
              <w:rPr>
                <w:lang w:val="en-US" w:eastAsia="en-US"/>
              </w:rPr>
              <w:t>5</w:t>
            </w:r>
          </w:p>
        </w:tc>
        <w:tc>
          <w:tcPr>
            <w:tcW w:w="2494" w:type="dxa"/>
          </w:tcPr>
          <w:p w14:paraId="6B45ADBA" w14:textId="06AEE851" w:rsidR="000E7A98" w:rsidRDefault="000E7A98" w:rsidP="001304DD">
            <w:pPr>
              <w:widowControl w:val="0"/>
              <w:autoSpaceDE w:val="0"/>
              <w:autoSpaceDN w:val="0"/>
              <w:adjustRightInd w:val="0"/>
              <w:ind w:right="207"/>
              <w:jc w:val="both"/>
              <w:rPr>
                <w:lang w:val="en-US" w:eastAsia="en-US"/>
              </w:rPr>
            </w:pPr>
            <w:r>
              <w:rPr>
                <w:lang w:val="en-US" w:eastAsia="en-US"/>
              </w:rPr>
              <w:t>54.15</w:t>
            </w:r>
          </w:p>
        </w:tc>
        <w:tc>
          <w:tcPr>
            <w:tcW w:w="2494" w:type="dxa"/>
          </w:tcPr>
          <w:p w14:paraId="6B26A43D" w14:textId="1217A8B4" w:rsidR="000E7A98" w:rsidRDefault="000E7A98" w:rsidP="001304DD">
            <w:pPr>
              <w:widowControl w:val="0"/>
              <w:autoSpaceDE w:val="0"/>
              <w:autoSpaceDN w:val="0"/>
              <w:adjustRightInd w:val="0"/>
              <w:ind w:right="207"/>
              <w:jc w:val="both"/>
              <w:rPr>
                <w:lang w:val="en-US" w:eastAsia="en-US"/>
              </w:rPr>
            </w:pPr>
            <w:r>
              <w:rPr>
                <w:lang w:val="en-US" w:eastAsia="en-US"/>
              </w:rPr>
              <w:t>458.35</w:t>
            </w:r>
          </w:p>
        </w:tc>
      </w:tr>
      <w:tr w:rsidR="000E7A98" w14:paraId="726B6388" w14:textId="77777777" w:rsidTr="000E7A98">
        <w:trPr>
          <w:trHeight w:val="334"/>
        </w:trPr>
        <w:tc>
          <w:tcPr>
            <w:tcW w:w="2494" w:type="dxa"/>
          </w:tcPr>
          <w:p w14:paraId="4005583D" w14:textId="2BF72AE2" w:rsidR="000E7A98" w:rsidRDefault="000E7A98" w:rsidP="001304DD">
            <w:pPr>
              <w:widowControl w:val="0"/>
              <w:autoSpaceDE w:val="0"/>
              <w:autoSpaceDN w:val="0"/>
              <w:adjustRightInd w:val="0"/>
              <w:ind w:right="207"/>
              <w:jc w:val="both"/>
              <w:rPr>
                <w:lang w:val="en-US" w:eastAsia="en-US"/>
              </w:rPr>
            </w:pPr>
            <w:r>
              <w:rPr>
                <w:lang w:val="en-US" w:eastAsia="en-US"/>
              </w:rPr>
              <w:t>Peak Hours</w:t>
            </w:r>
          </w:p>
        </w:tc>
        <w:tc>
          <w:tcPr>
            <w:tcW w:w="2494" w:type="dxa"/>
          </w:tcPr>
          <w:p w14:paraId="2816F9AC" w14:textId="12427249" w:rsidR="000E7A98" w:rsidRDefault="000E7A98" w:rsidP="001304DD">
            <w:pPr>
              <w:widowControl w:val="0"/>
              <w:autoSpaceDE w:val="0"/>
              <w:autoSpaceDN w:val="0"/>
              <w:adjustRightInd w:val="0"/>
              <w:ind w:right="207"/>
              <w:jc w:val="both"/>
              <w:rPr>
                <w:lang w:val="en-US" w:eastAsia="en-US"/>
              </w:rPr>
            </w:pPr>
            <w:r>
              <w:rPr>
                <w:lang w:val="en-US" w:eastAsia="en-US"/>
              </w:rPr>
              <w:t>8</w:t>
            </w:r>
          </w:p>
        </w:tc>
        <w:tc>
          <w:tcPr>
            <w:tcW w:w="2494" w:type="dxa"/>
          </w:tcPr>
          <w:p w14:paraId="14750956" w14:textId="2723EC5C" w:rsidR="000E7A98" w:rsidRDefault="000E7A98" w:rsidP="001304DD">
            <w:pPr>
              <w:widowControl w:val="0"/>
              <w:autoSpaceDE w:val="0"/>
              <w:autoSpaceDN w:val="0"/>
              <w:adjustRightInd w:val="0"/>
              <w:ind w:right="207"/>
              <w:jc w:val="both"/>
              <w:rPr>
                <w:lang w:val="en-US" w:eastAsia="en-US"/>
              </w:rPr>
            </w:pPr>
            <w:r>
              <w:rPr>
                <w:lang w:val="en-US" w:eastAsia="en-US"/>
              </w:rPr>
              <w:t>86.64</w:t>
            </w:r>
          </w:p>
        </w:tc>
        <w:tc>
          <w:tcPr>
            <w:tcW w:w="2494" w:type="dxa"/>
          </w:tcPr>
          <w:p w14:paraId="68F3F784" w14:textId="3B779ACA" w:rsidR="000E7A98" w:rsidRDefault="000E7A98" w:rsidP="001304DD">
            <w:pPr>
              <w:widowControl w:val="0"/>
              <w:autoSpaceDE w:val="0"/>
              <w:autoSpaceDN w:val="0"/>
              <w:adjustRightInd w:val="0"/>
              <w:ind w:right="207"/>
              <w:jc w:val="both"/>
              <w:rPr>
                <w:lang w:val="en-US" w:eastAsia="en-US"/>
              </w:rPr>
            </w:pPr>
            <w:r>
              <w:rPr>
                <w:lang w:val="en-US" w:eastAsia="en-US"/>
              </w:rPr>
              <w:t>733.36</w:t>
            </w:r>
          </w:p>
        </w:tc>
      </w:tr>
    </w:tbl>
    <w:p w14:paraId="58AF37A5" w14:textId="77777777" w:rsidR="003B6F1E" w:rsidRDefault="003B6F1E" w:rsidP="001304DD">
      <w:pPr>
        <w:widowControl w:val="0"/>
        <w:autoSpaceDE w:val="0"/>
        <w:autoSpaceDN w:val="0"/>
        <w:adjustRightInd w:val="0"/>
        <w:ind w:right="207"/>
        <w:jc w:val="both"/>
        <w:rPr>
          <w:lang w:val="en-US" w:eastAsia="en-US"/>
        </w:rPr>
      </w:pPr>
    </w:p>
    <w:p w14:paraId="50F66370" w14:textId="19E1EA57" w:rsidR="00950DBA" w:rsidRPr="009B439D" w:rsidRDefault="009B439D" w:rsidP="001304DD">
      <w:pPr>
        <w:shd w:val="clear" w:color="auto" w:fill="FFFFFF"/>
        <w:jc w:val="both"/>
        <w:rPr>
          <w:b/>
          <w:bCs/>
          <w:color w:val="222222"/>
        </w:rPr>
      </w:pPr>
      <w:r w:rsidRPr="009B439D">
        <w:rPr>
          <w:b/>
          <w:bCs/>
          <w:color w:val="222222"/>
        </w:rPr>
        <w:t xml:space="preserve">IV </w:t>
      </w:r>
      <w:r w:rsidR="00950DBA" w:rsidRPr="009B439D">
        <w:rPr>
          <w:b/>
          <w:bCs/>
          <w:color w:val="222222"/>
        </w:rPr>
        <w:t>CONCLUSION</w:t>
      </w:r>
    </w:p>
    <w:p w14:paraId="175191D0" w14:textId="77777777" w:rsidR="00950DBA" w:rsidRPr="00950DBA" w:rsidRDefault="00950DBA" w:rsidP="001304DD">
      <w:pPr>
        <w:shd w:val="clear" w:color="auto" w:fill="FFFFFF"/>
        <w:jc w:val="both"/>
        <w:rPr>
          <w:color w:val="222222"/>
        </w:rPr>
      </w:pPr>
    </w:p>
    <w:p w14:paraId="231E0A4D" w14:textId="7DD5CBD9" w:rsidR="00571DFD" w:rsidRDefault="003C44B3" w:rsidP="001304DD">
      <w:pPr>
        <w:shd w:val="clear" w:color="auto" w:fill="FFFFFF"/>
        <w:jc w:val="both"/>
        <w:rPr>
          <w:color w:val="222222"/>
          <w:shd w:val="clear" w:color="auto" w:fill="FFFFFF"/>
        </w:rPr>
      </w:pPr>
      <w:r w:rsidRPr="00F757DA">
        <w:rPr>
          <w:color w:val="222222"/>
          <w:shd w:val="clear" w:color="auto" w:fill="FFFFFF"/>
        </w:rPr>
        <w:t xml:space="preserve">The study presented in dissertation has been conducted to evaluate the effect of toll plaza on delay and fuel consumption. The site selected for the study is </w:t>
      </w:r>
      <w:proofErr w:type="spellStart"/>
      <w:r w:rsidRPr="00F757DA">
        <w:rPr>
          <w:color w:val="222222"/>
          <w:shd w:val="clear" w:color="auto" w:fill="FFFFFF"/>
        </w:rPr>
        <w:t>Gharaunda</w:t>
      </w:r>
      <w:proofErr w:type="spellEnd"/>
      <w:r w:rsidRPr="00F757DA">
        <w:rPr>
          <w:color w:val="222222"/>
          <w:shd w:val="clear" w:color="auto" w:fill="FFFFFF"/>
        </w:rPr>
        <w:t xml:space="preserve"> toll plaza on NH 44 (earlier NH1) in Karnal. Following main conclusion are drawn from the work:</w:t>
      </w:r>
      <w:r w:rsidRPr="00F757DA">
        <w:rPr>
          <w:color w:val="222222"/>
        </w:rPr>
        <w:br/>
      </w:r>
      <w:r w:rsidRPr="00F757DA">
        <w:rPr>
          <w:color w:val="222222"/>
        </w:rPr>
        <w:br/>
      </w:r>
      <w:proofErr w:type="spellStart"/>
      <w:r w:rsidRPr="00F757DA">
        <w:rPr>
          <w:color w:val="222222"/>
          <w:shd w:val="clear" w:color="auto" w:fill="FFFFFF"/>
        </w:rPr>
        <w:t>i</w:t>
      </w:r>
      <w:proofErr w:type="spellEnd"/>
      <w:r w:rsidRPr="00F757DA">
        <w:rPr>
          <w:color w:val="222222"/>
          <w:shd w:val="clear" w:color="auto" w:fill="FFFFFF"/>
        </w:rPr>
        <w:t xml:space="preserve">. It is observed that the variation of traffic on NH 44 at </w:t>
      </w:r>
      <w:proofErr w:type="spellStart"/>
      <w:r w:rsidRPr="00F757DA">
        <w:rPr>
          <w:color w:val="222222"/>
          <w:shd w:val="clear" w:color="auto" w:fill="FFFFFF"/>
        </w:rPr>
        <w:t>Gharaunda</w:t>
      </w:r>
      <w:proofErr w:type="spellEnd"/>
      <w:r w:rsidRPr="00F757DA">
        <w:rPr>
          <w:color w:val="222222"/>
          <w:shd w:val="clear" w:color="auto" w:fill="FFFFFF"/>
        </w:rPr>
        <w:t xml:space="preserve"> toll plaza indicates an average of maximum 992 vehicles (1843 PCUs) passing during 1:00p.m. to 2:00 p.m. (peak hour) and a minimum of 615 vehicles (1476 PCUs) during 7:00 a.m. to 8:00 am. (lean hour) from Panipat to Jalandhar.</w:t>
      </w:r>
      <w:r w:rsidRPr="00F757DA">
        <w:rPr>
          <w:color w:val="222222"/>
        </w:rPr>
        <w:br/>
      </w:r>
      <w:r w:rsidRPr="00F757DA">
        <w:rPr>
          <w:color w:val="222222"/>
        </w:rPr>
        <w:br/>
      </w:r>
      <w:r w:rsidRPr="00F757DA">
        <w:rPr>
          <w:color w:val="222222"/>
          <w:shd w:val="clear" w:color="auto" w:fill="FFFFFF"/>
        </w:rPr>
        <w:t xml:space="preserve">ii. The average hourly traffic data reflects the variation of traffic on NH 44 at </w:t>
      </w:r>
      <w:proofErr w:type="spellStart"/>
      <w:r w:rsidRPr="00F757DA">
        <w:rPr>
          <w:color w:val="222222"/>
          <w:shd w:val="clear" w:color="auto" w:fill="FFFFFF"/>
        </w:rPr>
        <w:t>Gharaunda</w:t>
      </w:r>
      <w:proofErr w:type="spellEnd"/>
      <w:r w:rsidRPr="00F757DA">
        <w:rPr>
          <w:color w:val="222222"/>
          <w:shd w:val="clear" w:color="auto" w:fill="FFFFFF"/>
        </w:rPr>
        <w:t xml:space="preserve"> toll plaza indicating a maximum 2221 PCUS (908 vehicles) passing during 11:00 p.m. to 12:00 a.m. (peak hour) and a minimum of 1452 PCUS (780 vehicles) during 9:00a.m. to 10:00 am. (lean hour) from Panipat to Jalandhar. This may be attributed to the more number of buses and LCVs plying from 11:00 pm to 12:00a.m..</w:t>
      </w:r>
      <w:r w:rsidRPr="00F757DA">
        <w:rPr>
          <w:color w:val="222222"/>
        </w:rPr>
        <w:br/>
      </w:r>
      <w:r w:rsidRPr="00F757DA">
        <w:rPr>
          <w:color w:val="222222"/>
        </w:rPr>
        <w:br/>
      </w:r>
      <w:r>
        <w:rPr>
          <w:color w:val="222222"/>
          <w:shd w:val="clear" w:color="auto" w:fill="FFFFFF"/>
        </w:rPr>
        <w:t xml:space="preserve">iii. </w:t>
      </w:r>
      <w:r w:rsidRPr="00F757DA">
        <w:rPr>
          <w:color w:val="222222"/>
          <w:shd w:val="clear" w:color="auto" w:fill="FFFFFF"/>
        </w:rPr>
        <w:t xml:space="preserve">Further, variation of traffic on NH 44 at </w:t>
      </w:r>
      <w:proofErr w:type="spellStart"/>
      <w:r w:rsidRPr="00F757DA">
        <w:rPr>
          <w:color w:val="222222"/>
          <w:shd w:val="clear" w:color="auto" w:fill="FFFFFF"/>
        </w:rPr>
        <w:t>Gharaunda</w:t>
      </w:r>
      <w:proofErr w:type="spellEnd"/>
      <w:r w:rsidRPr="00F757DA">
        <w:rPr>
          <w:color w:val="222222"/>
          <w:shd w:val="clear" w:color="auto" w:fill="FFFFFF"/>
        </w:rPr>
        <w:t xml:space="preserve"> toll plaza shows a of maximum 980 vehicles (2284 PCUs) passing in the span of 8:00p.m. to 9:00p.m. (peak hour) and a minimum of 537 vehicles (1096 PCUs) passing during 8:00 a.m. to 9:00 a.m. (lean hour) from Jalandhar to Panipat.</w:t>
      </w:r>
      <w:r w:rsidRPr="00F757DA">
        <w:rPr>
          <w:color w:val="222222"/>
        </w:rPr>
        <w:br/>
      </w:r>
      <w:r w:rsidRPr="00F757DA">
        <w:rPr>
          <w:color w:val="222222"/>
        </w:rPr>
        <w:br/>
      </w:r>
      <w:r w:rsidRPr="00F757DA">
        <w:rPr>
          <w:color w:val="222222"/>
          <w:shd w:val="clear" w:color="auto" w:fill="FFFFFF"/>
        </w:rPr>
        <w:t xml:space="preserve">iv. Classification of PCU data is done in different congestion levels: 4:00 a.m. to 5:00a.m. and 7:00 a.m. to 10:00 a.m. are Morning Lean Hours, 3:00 p.m. to 4:00 p.m. and 5:00 p.m. to 8:00 p.m. are Evening Lean Hours (total 8 hours). 5:00 am to 7:00 a.m. and 10:00a.m. to 12:00 p.m. are Morning Average Hours, 12:00 p.m. to 1:00 p.m., 2:00 p.m. to 3:00 p.m. and 4:00 p.m. to 5:00 p.m. are </w:t>
      </w:r>
      <w:r w:rsidRPr="00F757DA">
        <w:rPr>
          <w:color w:val="222222"/>
          <w:shd w:val="clear" w:color="auto" w:fill="FFFFFF"/>
        </w:rPr>
        <w:lastRenderedPageBreak/>
        <w:t>Evening Average Hours. In addition to this, 2:00 a.m. to 3:00 a.m. are Average Night Hours (total 8 hours). 1:00 p.m. to 2:00 p.m. are Evening Peak Hours, 8:00 p.m. to 2:00 a.m. and 3:00 a.m. to 4:00 a.m. are Night Peak Hours (total 8 hours) for Panipat to Jalandhar traffic flow.</w:t>
      </w:r>
      <w:r w:rsidRPr="00F757DA">
        <w:rPr>
          <w:color w:val="222222"/>
        </w:rPr>
        <w:br/>
      </w:r>
    </w:p>
    <w:p w14:paraId="1115FF6B" w14:textId="1C564E43" w:rsidR="009B439D" w:rsidRPr="00950DBA" w:rsidRDefault="003C44B3" w:rsidP="001304DD">
      <w:pPr>
        <w:shd w:val="clear" w:color="auto" w:fill="FFFFFF"/>
        <w:jc w:val="both"/>
        <w:rPr>
          <w:color w:val="222222"/>
        </w:rPr>
      </w:pPr>
      <w:r w:rsidRPr="00F757DA">
        <w:rPr>
          <w:color w:val="222222"/>
          <w:shd w:val="clear" w:color="auto" w:fill="FFFFFF"/>
        </w:rPr>
        <w:t>v. Similarly for Jalandhar to Panipat stretch, classification of congestion levels is as follows, 8:00 a.m. to 12:00 p.m.- Morning Lean Hours and 12:00 p.m. to 4:00p.m.- Evening Lean Hours (total 8 hours). 4:00 a.m. to 7:00 a.m.- Morning Average Hours, 4:00 p.m. to 8:00 - Evening Average Hours and 3:00 a.m. to 4:00 a.m. are Night Average Hour (total 8 p.m.- hours). Observed Peak Hours are 7:00 a.m. to 8:00 a.m. during morning and 8:00 p.m. to 3:00 a.m. during night (total 8 hours)</w:t>
      </w:r>
      <w:r w:rsidRPr="00F757DA">
        <w:rPr>
          <w:color w:val="222222"/>
        </w:rPr>
        <w:br/>
      </w:r>
      <w:r w:rsidRPr="00F757DA">
        <w:rPr>
          <w:color w:val="222222"/>
        </w:rPr>
        <w:br/>
      </w:r>
    </w:p>
    <w:p w14:paraId="67087ED4" w14:textId="3BF9001E" w:rsidR="00950DBA" w:rsidRPr="009B439D" w:rsidRDefault="009B439D" w:rsidP="001304DD">
      <w:pPr>
        <w:shd w:val="clear" w:color="auto" w:fill="FFFFFF"/>
        <w:jc w:val="both"/>
        <w:rPr>
          <w:b/>
          <w:bCs/>
          <w:color w:val="222222"/>
        </w:rPr>
      </w:pPr>
      <w:r w:rsidRPr="009B439D">
        <w:rPr>
          <w:b/>
          <w:bCs/>
          <w:color w:val="222222"/>
        </w:rPr>
        <w:t>V</w:t>
      </w:r>
      <w:r w:rsidR="00950DBA" w:rsidRPr="009B439D">
        <w:rPr>
          <w:b/>
          <w:bCs/>
          <w:color w:val="222222"/>
        </w:rPr>
        <w:t xml:space="preserve"> REFERENCES</w:t>
      </w:r>
    </w:p>
    <w:p w14:paraId="4BF66FF2" w14:textId="77777777" w:rsidR="00950DBA" w:rsidRPr="00950DBA" w:rsidRDefault="00950DBA" w:rsidP="001304DD">
      <w:pPr>
        <w:shd w:val="clear" w:color="auto" w:fill="FFFFFF"/>
        <w:jc w:val="both"/>
        <w:rPr>
          <w:color w:val="222222"/>
        </w:rPr>
      </w:pPr>
    </w:p>
    <w:p w14:paraId="1E21DFEE" w14:textId="77777777" w:rsidR="003C44B3" w:rsidRDefault="003C44B3" w:rsidP="001304DD">
      <w:pPr>
        <w:shd w:val="clear" w:color="auto" w:fill="FFFFFF"/>
        <w:jc w:val="both"/>
        <w:rPr>
          <w:color w:val="222222"/>
          <w:shd w:val="clear" w:color="auto" w:fill="FFFFFF"/>
        </w:rPr>
      </w:pPr>
      <w:r>
        <w:rPr>
          <w:color w:val="222222"/>
          <w:shd w:val="clear" w:color="auto" w:fill="FFFFFF"/>
        </w:rPr>
        <w:t>1</w:t>
      </w:r>
      <w:r w:rsidRPr="003C44B3">
        <w:rPr>
          <w:color w:val="222222"/>
          <w:shd w:val="clear" w:color="auto" w:fill="FFFFFF"/>
        </w:rPr>
        <w:t xml:space="preserve">. </w:t>
      </w:r>
      <w:proofErr w:type="spellStart"/>
      <w:r w:rsidRPr="003C44B3">
        <w:rPr>
          <w:color w:val="222222"/>
          <w:shd w:val="clear" w:color="auto" w:fill="FFFFFF"/>
        </w:rPr>
        <w:t>Gangopadhyay</w:t>
      </w:r>
      <w:proofErr w:type="spellEnd"/>
      <w:r w:rsidRPr="003C44B3">
        <w:rPr>
          <w:color w:val="222222"/>
          <w:shd w:val="clear" w:color="auto" w:fill="FFFFFF"/>
        </w:rPr>
        <w:t xml:space="preserve"> S. and </w:t>
      </w:r>
      <w:proofErr w:type="spellStart"/>
      <w:r w:rsidRPr="003C44B3">
        <w:rPr>
          <w:color w:val="222222"/>
          <w:shd w:val="clear" w:color="auto" w:fill="FFFFFF"/>
        </w:rPr>
        <w:t>Parida</w:t>
      </w:r>
      <w:proofErr w:type="spellEnd"/>
      <w:r w:rsidRPr="003C44B3">
        <w:rPr>
          <w:color w:val="222222"/>
          <w:shd w:val="clear" w:color="auto" w:fill="FFFFFF"/>
        </w:rPr>
        <w:t xml:space="preserve"> P. (2009), "Estimation of Fuel Loss during Idling at</w:t>
      </w:r>
      <w:r>
        <w:rPr>
          <w:color w:val="222222"/>
        </w:rPr>
        <w:t xml:space="preserve"> </w:t>
      </w:r>
      <w:r w:rsidRPr="003C44B3">
        <w:rPr>
          <w:color w:val="222222"/>
          <w:shd w:val="clear" w:color="auto" w:fill="FFFFFF"/>
        </w:rPr>
        <w:t>Signalized Intersections in Delhi, Indian Roads Congress", (IRC), Vol.12</w:t>
      </w:r>
      <w:r w:rsidRPr="003C44B3">
        <w:rPr>
          <w:color w:val="222222"/>
        </w:rPr>
        <w:br/>
      </w:r>
      <w:r w:rsidRPr="003C44B3">
        <w:rPr>
          <w:color w:val="222222"/>
        </w:rPr>
        <w:br/>
      </w:r>
      <w:r>
        <w:rPr>
          <w:color w:val="222222"/>
          <w:shd w:val="clear" w:color="auto" w:fill="FFFFFF"/>
        </w:rPr>
        <w:t>2</w:t>
      </w:r>
      <w:r w:rsidRPr="003C44B3">
        <w:rPr>
          <w:color w:val="222222"/>
          <w:shd w:val="clear" w:color="auto" w:fill="FFFFFF"/>
        </w:rPr>
        <w:t xml:space="preserve">. Pal Manish and Sarkar Dipankar (2012) "Delay, fuel loss and noise pollution during idling of vehicles at signalised intersection in </w:t>
      </w:r>
      <w:proofErr w:type="spellStart"/>
      <w:r w:rsidRPr="003C44B3">
        <w:rPr>
          <w:color w:val="222222"/>
          <w:shd w:val="clear" w:color="auto" w:fill="FFFFFF"/>
        </w:rPr>
        <w:t>agartala</w:t>
      </w:r>
      <w:proofErr w:type="spellEnd"/>
      <w:r w:rsidRPr="003C44B3">
        <w:rPr>
          <w:color w:val="222222"/>
          <w:shd w:val="clear" w:color="auto" w:fill="FFFFFF"/>
        </w:rPr>
        <w:t xml:space="preserve"> city". Civil and Environmental Research, ISSN 2222-1719 (Paper) ISSN 2222-2863 (Online), Vol 2,</w:t>
      </w:r>
      <w:r>
        <w:rPr>
          <w:color w:val="222222"/>
        </w:rPr>
        <w:t xml:space="preserve"> </w:t>
      </w:r>
      <w:r w:rsidRPr="003C44B3">
        <w:rPr>
          <w:color w:val="222222"/>
          <w:shd w:val="clear" w:color="auto" w:fill="FFFFFF"/>
        </w:rPr>
        <w:t xml:space="preserve">No.6, 2012. </w:t>
      </w:r>
    </w:p>
    <w:p w14:paraId="38917D68" w14:textId="77777777" w:rsidR="003C44B3" w:rsidRDefault="003C44B3" w:rsidP="001304DD">
      <w:pPr>
        <w:shd w:val="clear" w:color="auto" w:fill="FFFFFF"/>
        <w:jc w:val="both"/>
        <w:rPr>
          <w:color w:val="222222"/>
          <w:shd w:val="clear" w:color="auto" w:fill="FFFFFF"/>
        </w:rPr>
      </w:pPr>
    </w:p>
    <w:p w14:paraId="3F094E6C" w14:textId="694735C8" w:rsidR="003B32EB" w:rsidRPr="003C44B3" w:rsidRDefault="003C44B3" w:rsidP="001304DD">
      <w:pPr>
        <w:shd w:val="clear" w:color="auto" w:fill="FFFFFF"/>
        <w:jc w:val="both"/>
        <w:rPr>
          <w:sz w:val="22"/>
          <w:szCs w:val="22"/>
          <w:lang w:val="en-US" w:eastAsia="en-US"/>
        </w:rPr>
      </w:pPr>
      <w:r>
        <w:rPr>
          <w:color w:val="222222"/>
          <w:shd w:val="clear" w:color="auto" w:fill="FFFFFF"/>
        </w:rPr>
        <w:t>3</w:t>
      </w:r>
      <w:r w:rsidRPr="003C44B3">
        <w:rPr>
          <w:color w:val="222222"/>
          <w:shd w:val="clear" w:color="auto" w:fill="FFFFFF"/>
        </w:rPr>
        <w:t xml:space="preserve">. Tiwari K. P. Singh R. N and </w:t>
      </w:r>
      <w:proofErr w:type="spellStart"/>
      <w:r w:rsidRPr="003C44B3">
        <w:rPr>
          <w:color w:val="222222"/>
          <w:shd w:val="clear" w:color="auto" w:fill="FFFFFF"/>
        </w:rPr>
        <w:t>Balwanshi</w:t>
      </w:r>
      <w:proofErr w:type="spellEnd"/>
      <w:r w:rsidRPr="003C44B3">
        <w:rPr>
          <w:color w:val="222222"/>
          <w:shd w:val="clear" w:color="auto" w:fill="FFFFFF"/>
        </w:rPr>
        <w:t xml:space="preserve"> J. B. (2013) "Fuel wastage and emission due to</w:t>
      </w:r>
      <w:r>
        <w:rPr>
          <w:color w:val="222222"/>
        </w:rPr>
        <w:t xml:space="preserve"> </w:t>
      </w:r>
      <w:r w:rsidRPr="003C44B3">
        <w:rPr>
          <w:color w:val="222222"/>
          <w:shd w:val="clear" w:color="auto" w:fill="FFFFFF"/>
        </w:rPr>
        <w:t>idling of vehicles at road traffic signals". IJRET: International Journal of Research in Engineering and Technology, Volume: 02 Issue: 10, Oct-2013.</w:t>
      </w:r>
      <w:r w:rsidRPr="003C44B3">
        <w:rPr>
          <w:color w:val="222222"/>
        </w:rPr>
        <w:br/>
      </w:r>
      <w:r w:rsidRPr="003C44B3">
        <w:rPr>
          <w:color w:val="222222"/>
        </w:rPr>
        <w:br/>
      </w:r>
      <w:r>
        <w:rPr>
          <w:color w:val="222222"/>
          <w:shd w:val="clear" w:color="auto" w:fill="FFFFFF"/>
        </w:rPr>
        <w:t>4</w:t>
      </w:r>
      <w:r w:rsidRPr="003C44B3">
        <w:rPr>
          <w:color w:val="222222"/>
          <w:shd w:val="clear" w:color="auto" w:fill="FFFFFF"/>
        </w:rPr>
        <w:t xml:space="preserve">. Indian Roads Congress (2014) Manual of Specifications and Standards for Four </w:t>
      </w:r>
      <w:proofErr w:type="spellStart"/>
      <w:r w:rsidRPr="003C44B3">
        <w:rPr>
          <w:color w:val="222222"/>
          <w:shd w:val="clear" w:color="auto" w:fill="FFFFFF"/>
        </w:rPr>
        <w:t>Laning</w:t>
      </w:r>
      <w:proofErr w:type="spellEnd"/>
      <w:r w:rsidRPr="003C44B3">
        <w:rPr>
          <w:color w:val="222222"/>
          <w:shd w:val="clear" w:color="auto" w:fill="FFFFFF"/>
        </w:rPr>
        <w:t xml:space="preserve"> of Highway Through Public Private Partnership (2014), First revision</w:t>
      </w:r>
      <w:r w:rsidRPr="003C44B3">
        <w:rPr>
          <w:color w:val="222222"/>
        </w:rPr>
        <w:br/>
      </w:r>
      <w:r w:rsidRPr="003C44B3">
        <w:rPr>
          <w:color w:val="222222"/>
        </w:rPr>
        <w:br/>
      </w:r>
      <w:r>
        <w:rPr>
          <w:color w:val="222222"/>
          <w:shd w:val="clear" w:color="auto" w:fill="FFFFFF"/>
        </w:rPr>
        <w:t>5</w:t>
      </w:r>
      <w:r w:rsidRPr="003C44B3">
        <w:rPr>
          <w:color w:val="222222"/>
          <w:shd w:val="clear" w:color="auto" w:fill="FFFFFF"/>
        </w:rPr>
        <w:t>. </w:t>
      </w:r>
      <w:hyperlink r:id="rId13" w:tgtFrame="_blank" w:history="1">
        <w:r w:rsidRPr="003C44B3">
          <w:rPr>
            <w:rStyle w:val="Hyperlink"/>
            <w:color w:val="1155CC"/>
            <w:shd w:val="clear" w:color="auto" w:fill="FFFFFF"/>
          </w:rPr>
          <w:t>http://www.hindustantimes.com/gurgaon/commuters-waste-fuel-worth-rs-54-crore-ever</w:t>
        </w:r>
      </w:hyperlink>
      <w:r w:rsidRPr="003C44B3">
        <w:rPr>
          <w:color w:val="222222"/>
          <w:shd w:val="clear" w:color="auto" w:fill="FFFFFF"/>
        </w:rPr>
        <w:t> year-due-to-jams/story-mEUIQUUFeBe6 VrgrgfONPI.html</w:t>
      </w:r>
      <w:r w:rsidRPr="003C44B3">
        <w:rPr>
          <w:color w:val="222222"/>
        </w:rPr>
        <w:br/>
      </w:r>
      <w:r w:rsidRPr="003C44B3">
        <w:rPr>
          <w:color w:val="222222"/>
        </w:rPr>
        <w:br/>
      </w:r>
      <w:r>
        <w:rPr>
          <w:color w:val="222222"/>
          <w:shd w:val="clear" w:color="auto" w:fill="FFFFFF"/>
        </w:rPr>
        <w:t>6</w:t>
      </w:r>
      <w:r w:rsidRPr="003C44B3">
        <w:rPr>
          <w:color w:val="222222"/>
          <w:shd w:val="clear" w:color="auto" w:fill="FFFFFF"/>
        </w:rPr>
        <w:t>. </w:t>
      </w:r>
      <w:hyperlink r:id="rId14" w:tgtFrame="_blank" w:history="1">
        <w:r w:rsidRPr="003C44B3">
          <w:rPr>
            <w:rStyle w:val="Hyperlink"/>
            <w:color w:val="1155CC"/>
            <w:shd w:val="clear" w:color="auto" w:fill="FFFFFF"/>
          </w:rPr>
          <w:t>http://timesofindia.indiatimes.com/city/mumbai/Toll-relief-prompts-smoother-traffic-</w:t>
        </w:r>
      </w:hyperlink>
      <w:r w:rsidRPr="003C44B3">
        <w:rPr>
          <w:color w:val="222222"/>
          <w:shd w:val="clear" w:color="auto" w:fill="FFFFFF"/>
        </w:rPr>
        <w:t>fuel-saving-of-Rs-60000cr/articleshow/47507872.cms</w:t>
      </w:r>
      <w:r w:rsidRPr="003C44B3">
        <w:rPr>
          <w:color w:val="222222"/>
        </w:rPr>
        <w:br/>
      </w:r>
      <w:r w:rsidRPr="003C44B3">
        <w:rPr>
          <w:color w:val="222222"/>
        </w:rPr>
        <w:br/>
      </w:r>
      <w:r>
        <w:rPr>
          <w:color w:val="222222"/>
          <w:shd w:val="clear" w:color="auto" w:fill="FFFFFF"/>
        </w:rPr>
        <w:t>7</w:t>
      </w:r>
      <w:r w:rsidRPr="003C44B3">
        <w:rPr>
          <w:color w:val="222222"/>
          <w:shd w:val="clear" w:color="auto" w:fill="FFFFFF"/>
        </w:rPr>
        <w:t>. </w:t>
      </w:r>
      <w:hyperlink r:id="rId15" w:tgtFrame="_blank" w:history="1">
        <w:r w:rsidRPr="003C44B3">
          <w:rPr>
            <w:rStyle w:val="Hyperlink"/>
            <w:color w:val="1155CC"/>
            <w:shd w:val="clear" w:color="auto" w:fill="FFFFFF"/>
          </w:rPr>
          <w:t>http://www.tcil.com/tcil/pdf/TC1%2011M%20Study%20Report-2011-12.pdf</w:t>
        </w:r>
      </w:hyperlink>
      <w:r w:rsidRPr="003C44B3">
        <w:rPr>
          <w:color w:val="222222"/>
        </w:rPr>
        <w:br/>
      </w:r>
      <w:r w:rsidRPr="003C44B3">
        <w:rPr>
          <w:color w:val="222222"/>
        </w:rPr>
        <w:br/>
      </w:r>
      <w:r>
        <w:rPr>
          <w:color w:val="222222"/>
          <w:shd w:val="clear" w:color="auto" w:fill="FFFFFF"/>
        </w:rPr>
        <w:t>8</w:t>
      </w:r>
      <w:r w:rsidRPr="003C44B3">
        <w:rPr>
          <w:color w:val="222222"/>
          <w:shd w:val="clear" w:color="auto" w:fill="FFFFFF"/>
        </w:rPr>
        <w:t>. </w:t>
      </w:r>
      <w:hyperlink r:id="rId16" w:tgtFrame="_blank" w:history="1">
        <w:r w:rsidRPr="003C44B3">
          <w:rPr>
            <w:rStyle w:val="Hyperlink"/>
            <w:color w:val="1155CC"/>
            <w:shd w:val="clear" w:color="auto" w:fill="FFFFFF"/>
          </w:rPr>
          <w:t>http://erridom.gov.in/sites/default/files/annual-report/2009-10/CHAPTER-8.pdf</w:t>
        </w:r>
      </w:hyperlink>
      <w:r w:rsidRPr="003C44B3">
        <w:rPr>
          <w:color w:val="222222"/>
        </w:rPr>
        <w:br/>
      </w:r>
    </w:p>
    <w:sectPr w:rsidR="003B32EB" w:rsidRPr="003C44B3" w:rsidSect="003C44B3">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231A0" w14:textId="77777777" w:rsidR="000C3C27" w:rsidRDefault="000C3C27" w:rsidP="003A191B">
      <w:r>
        <w:separator/>
      </w:r>
    </w:p>
  </w:endnote>
  <w:endnote w:type="continuationSeparator" w:id="0">
    <w:p w14:paraId="68A88EEB" w14:textId="77777777" w:rsidR="000C3C27" w:rsidRDefault="000C3C27"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063D" w14:textId="77777777" w:rsidR="000C3C27" w:rsidRDefault="000C3C27" w:rsidP="003A191B">
      <w:r>
        <w:separator/>
      </w:r>
    </w:p>
  </w:footnote>
  <w:footnote w:type="continuationSeparator" w:id="0">
    <w:p w14:paraId="74C0BD1D" w14:textId="77777777" w:rsidR="000C3C27" w:rsidRDefault="000C3C27"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3C27"/>
    <w:rsid w:val="000C52A0"/>
    <w:rsid w:val="000C68FE"/>
    <w:rsid w:val="000D4D2B"/>
    <w:rsid w:val="000E08B8"/>
    <w:rsid w:val="000E522B"/>
    <w:rsid w:val="000E7A98"/>
    <w:rsid w:val="000F1BE8"/>
    <w:rsid w:val="001058F2"/>
    <w:rsid w:val="00105DC4"/>
    <w:rsid w:val="00114573"/>
    <w:rsid w:val="00115DE8"/>
    <w:rsid w:val="001304DD"/>
    <w:rsid w:val="00141C61"/>
    <w:rsid w:val="0014566D"/>
    <w:rsid w:val="00152039"/>
    <w:rsid w:val="00153A40"/>
    <w:rsid w:val="0016307B"/>
    <w:rsid w:val="001636FB"/>
    <w:rsid w:val="0017516D"/>
    <w:rsid w:val="0018563A"/>
    <w:rsid w:val="00193891"/>
    <w:rsid w:val="001A0F09"/>
    <w:rsid w:val="001A1BF7"/>
    <w:rsid w:val="001A487A"/>
    <w:rsid w:val="001B3EE8"/>
    <w:rsid w:val="001D3224"/>
    <w:rsid w:val="001D4F84"/>
    <w:rsid w:val="001D5895"/>
    <w:rsid w:val="001F383F"/>
    <w:rsid w:val="00211EBF"/>
    <w:rsid w:val="00217865"/>
    <w:rsid w:val="002460BB"/>
    <w:rsid w:val="00251C86"/>
    <w:rsid w:val="00257383"/>
    <w:rsid w:val="00261920"/>
    <w:rsid w:val="00264A46"/>
    <w:rsid w:val="00265252"/>
    <w:rsid w:val="00267CBC"/>
    <w:rsid w:val="00275400"/>
    <w:rsid w:val="0028293A"/>
    <w:rsid w:val="0029093F"/>
    <w:rsid w:val="002944B8"/>
    <w:rsid w:val="00297005"/>
    <w:rsid w:val="002D1A34"/>
    <w:rsid w:val="002E08FF"/>
    <w:rsid w:val="002E12F3"/>
    <w:rsid w:val="002F199A"/>
    <w:rsid w:val="002F27B1"/>
    <w:rsid w:val="002F41C6"/>
    <w:rsid w:val="0031140B"/>
    <w:rsid w:val="00342AD0"/>
    <w:rsid w:val="00347A03"/>
    <w:rsid w:val="003501F6"/>
    <w:rsid w:val="00356E7D"/>
    <w:rsid w:val="00364D5E"/>
    <w:rsid w:val="00366A97"/>
    <w:rsid w:val="00390492"/>
    <w:rsid w:val="00390CAC"/>
    <w:rsid w:val="003933FC"/>
    <w:rsid w:val="00394344"/>
    <w:rsid w:val="003A191B"/>
    <w:rsid w:val="003A1CB0"/>
    <w:rsid w:val="003A7015"/>
    <w:rsid w:val="003B1A57"/>
    <w:rsid w:val="003B32EB"/>
    <w:rsid w:val="003B6F1E"/>
    <w:rsid w:val="003C44B3"/>
    <w:rsid w:val="003E1353"/>
    <w:rsid w:val="003E13E1"/>
    <w:rsid w:val="00413DBD"/>
    <w:rsid w:val="00414522"/>
    <w:rsid w:val="0042786D"/>
    <w:rsid w:val="004323DE"/>
    <w:rsid w:val="004328CF"/>
    <w:rsid w:val="00433ADE"/>
    <w:rsid w:val="00433D44"/>
    <w:rsid w:val="00434FF9"/>
    <w:rsid w:val="00436AC8"/>
    <w:rsid w:val="0044074D"/>
    <w:rsid w:val="0044658B"/>
    <w:rsid w:val="00453094"/>
    <w:rsid w:val="004544D2"/>
    <w:rsid w:val="00475049"/>
    <w:rsid w:val="004A3D80"/>
    <w:rsid w:val="004B262B"/>
    <w:rsid w:val="004C3FB3"/>
    <w:rsid w:val="004C6822"/>
    <w:rsid w:val="004D2588"/>
    <w:rsid w:val="004D558D"/>
    <w:rsid w:val="004E1624"/>
    <w:rsid w:val="004F0475"/>
    <w:rsid w:val="004F7745"/>
    <w:rsid w:val="005027BF"/>
    <w:rsid w:val="00505FDA"/>
    <w:rsid w:val="0051437F"/>
    <w:rsid w:val="00514E6E"/>
    <w:rsid w:val="005175BC"/>
    <w:rsid w:val="00534579"/>
    <w:rsid w:val="005372D9"/>
    <w:rsid w:val="0054530E"/>
    <w:rsid w:val="005567C6"/>
    <w:rsid w:val="00557B26"/>
    <w:rsid w:val="005653E0"/>
    <w:rsid w:val="00571C8D"/>
    <w:rsid w:val="00571DFD"/>
    <w:rsid w:val="00572D50"/>
    <w:rsid w:val="00576217"/>
    <w:rsid w:val="005801DF"/>
    <w:rsid w:val="00583886"/>
    <w:rsid w:val="00595A36"/>
    <w:rsid w:val="005965E7"/>
    <w:rsid w:val="005A61C6"/>
    <w:rsid w:val="005A6B65"/>
    <w:rsid w:val="005D371F"/>
    <w:rsid w:val="005D3867"/>
    <w:rsid w:val="005D7E02"/>
    <w:rsid w:val="005E03DD"/>
    <w:rsid w:val="005E18BD"/>
    <w:rsid w:val="005E347E"/>
    <w:rsid w:val="00604FF2"/>
    <w:rsid w:val="006055C7"/>
    <w:rsid w:val="00614677"/>
    <w:rsid w:val="00624091"/>
    <w:rsid w:val="00627C4B"/>
    <w:rsid w:val="00634D03"/>
    <w:rsid w:val="0065092B"/>
    <w:rsid w:val="00670846"/>
    <w:rsid w:val="006739CF"/>
    <w:rsid w:val="006740AE"/>
    <w:rsid w:val="006802C4"/>
    <w:rsid w:val="006813E1"/>
    <w:rsid w:val="0069316A"/>
    <w:rsid w:val="006A589F"/>
    <w:rsid w:val="006C477C"/>
    <w:rsid w:val="006D746E"/>
    <w:rsid w:val="0070785D"/>
    <w:rsid w:val="007243CB"/>
    <w:rsid w:val="007543C0"/>
    <w:rsid w:val="007574E7"/>
    <w:rsid w:val="007579F7"/>
    <w:rsid w:val="00761133"/>
    <w:rsid w:val="007661BD"/>
    <w:rsid w:val="0079049B"/>
    <w:rsid w:val="0079206D"/>
    <w:rsid w:val="007A3D73"/>
    <w:rsid w:val="007B7FF4"/>
    <w:rsid w:val="007C7046"/>
    <w:rsid w:val="007F444F"/>
    <w:rsid w:val="00810FD5"/>
    <w:rsid w:val="00832E3F"/>
    <w:rsid w:val="008358E2"/>
    <w:rsid w:val="0085062C"/>
    <w:rsid w:val="00871ED4"/>
    <w:rsid w:val="008758D2"/>
    <w:rsid w:val="008856FF"/>
    <w:rsid w:val="00896DC2"/>
    <w:rsid w:val="008A0A9D"/>
    <w:rsid w:val="008A3FB0"/>
    <w:rsid w:val="008B081E"/>
    <w:rsid w:val="008B1991"/>
    <w:rsid w:val="008C17D7"/>
    <w:rsid w:val="008E3DC3"/>
    <w:rsid w:val="0090740D"/>
    <w:rsid w:val="0094006D"/>
    <w:rsid w:val="00940DC3"/>
    <w:rsid w:val="009453C7"/>
    <w:rsid w:val="00950DBA"/>
    <w:rsid w:val="00955F4E"/>
    <w:rsid w:val="009677BE"/>
    <w:rsid w:val="00980D93"/>
    <w:rsid w:val="00993C09"/>
    <w:rsid w:val="00994BBC"/>
    <w:rsid w:val="009A13A5"/>
    <w:rsid w:val="009B439D"/>
    <w:rsid w:val="009B4D49"/>
    <w:rsid w:val="009C44DF"/>
    <w:rsid w:val="009C7F9F"/>
    <w:rsid w:val="009D3E10"/>
    <w:rsid w:val="009E30BE"/>
    <w:rsid w:val="009F0751"/>
    <w:rsid w:val="00A04C98"/>
    <w:rsid w:val="00A32DF7"/>
    <w:rsid w:val="00A34EE5"/>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303A6"/>
    <w:rsid w:val="00B33D03"/>
    <w:rsid w:val="00B342D9"/>
    <w:rsid w:val="00B4589E"/>
    <w:rsid w:val="00B47558"/>
    <w:rsid w:val="00B7029B"/>
    <w:rsid w:val="00B92963"/>
    <w:rsid w:val="00BA6258"/>
    <w:rsid w:val="00BA6E7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711C1"/>
    <w:rsid w:val="00C76B76"/>
    <w:rsid w:val="00C82374"/>
    <w:rsid w:val="00CA1E91"/>
    <w:rsid w:val="00CE0928"/>
    <w:rsid w:val="00D12F55"/>
    <w:rsid w:val="00D135B6"/>
    <w:rsid w:val="00D20A1F"/>
    <w:rsid w:val="00D20AAC"/>
    <w:rsid w:val="00D33C4D"/>
    <w:rsid w:val="00D43D68"/>
    <w:rsid w:val="00D543AE"/>
    <w:rsid w:val="00D546A1"/>
    <w:rsid w:val="00D630FE"/>
    <w:rsid w:val="00D66012"/>
    <w:rsid w:val="00DA1C1F"/>
    <w:rsid w:val="00DA6D05"/>
    <w:rsid w:val="00DB0F06"/>
    <w:rsid w:val="00DC5ABB"/>
    <w:rsid w:val="00DD232F"/>
    <w:rsid w:val="00DD31F3"/>
    <w:rsid w:val="00DE1C29"/>
    <w:rsid w:val="00DE5CC0"/>
    <w:rsid w:val="00E01519"/>
    <w:rsid w:val="00E05EA1"/>
    <w:rsid w:val="00E103BB"/>
    <w:rsid w:val="00E2686C"/>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industantimes.com/gurgaon/commuters-waste-fuel-worth-rs-54-crore-ev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erridom.gov.in/sites/default/files/annual-report/2009-10/CHAPTER-8.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hyperlink" Target="http://www.tcil.com/tcil/pdf/TC1%2011M%20Study%20Report-2011-12.pdf"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timesofindia.indiatimes.com/city/mumbai/Toll-relief-prompts-smoother-traff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6</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13683</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120</cp:revision>
  <dcterms:created xsi:type="dcterms:W3CDTF">2020-07-17T09:03:00Z</dcterms:created>
  <dcterms:modified xsi:type="dcterms:W3CDTF">2023-05-11T21:05:00Z</dcterms:modified>
</cp:coreProperties>
</file>