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F741" w14:textId="743EC608" w:rsidR="00152039" w:rsidRPr="00152039" w:rsidRDefault="0074485B" w:rsidP="00152039">
      <w:pPr>
        <w:pStyle w:val="Title"/>
        <w:spacing w:line="276" w:lineRule="auto"/>
        <w:ind w:left="0" w:right="-52"/>
        <w:rPr>
          <w:sz w:val="32"/>
          <w:szCs w:val="32"/>
        </w:rPr>
      </w:pPr>
      <w:r>
        <w:rPr>
          <w:sz w:val="32"/>
          <w:szCs w:val="32"/>
        </w:rPr>
        <w:t xml:space="preserve">To study the </w:t>
      </w:r>
      <w:r w:rsidR="001517D4">
        <w:rPr>
          <w:sz w:val="32"/>
          <w:szCs w:val="32"/>
        </w:rPr>
        <w:t xml:space="preserve">Economy of flexible and rigid pavements with variation in subgrade strength and traffic </w:t>
      </w:r>
    </w:p>
    <w:p w14:paraId="6CB3639D" w14:textId="16E4C920" w:rsidR="00820737" w:rsidRPr="00133332" w:rsidRDefault="00820737" w:rsidP="00820737">
      <w:pPr>
        <w:widowControl w:val="0"/>
        <w:tabs>
          <w:tab w:val="left" w:pos="3442"/>
          <w:tab w:val="center" w:pos="4510"/>
        </w:tabs>
        <w:autoSpaceDE w:val="0"/>
        <w:autoSpaceDN w:val="0"/>
        <w:adjustRightInd w:val="0"/>
        <w:rPr>
          <w:b/>
          <w:iCs/>
          <w:vertAlign w:val="superscript"/>
        </w:rPr>
      </w:pPr>
      <w:r>
        <w:rPr>
          <w:b/>
          <w:iCs/>
          <w:vertAlign w:val="superscript"/>
        </w:rPr>
        <w:t xml:space="preserve"> </w:t>
      </w:r>
      <w:r>
        <w:rPr>
          <w:bCs/>
          <w:iCs/>
        </w:rPr>
        <w:t xml:space="preserve">                                    Vikash Adhana</w:t>
      </w:r>
      <w:r w:rsidRPr="00761889">
        <w:rPr>
          <w:b/>
          <w:iCs/>
          <w:vertAlign w:val="superscript"/>
        </w:rPr>
        <w:t>1</w:t>
      </w:r>
      <w:r w:rsidRPr="00761889">
        <w:rPr>
          <w:b/>
          <w:iCs/>
        </w:rPr>
        <w:t>,</w:t>
      </w:r>
      <w:r>
        <w:rPr>
          <w:b/>
          <w:iCs/>
        </w:rPr>
        <w:t xml:space="preserve"> </w:t>
      </w:r>
      <w:r w:rsidRPr="00761889">
        <w:rPr>
          <w:bCs/>
          <w:iCs/>
        </w:rPr>
        <w:t>Mr. Pardeep</w:t>
      </w:r>
      <w:r w:rsidRPr="00761889">
        <w:rPr>
          <w:b/>
          <w:iCs/>
          <w:vertAlign w:val="superscript"/>
        </w:rPr>
        <w:t>2</w:t>
      </w:r>
      <w:r w:rsidRPr="00761889">
        <w:rPr>
          <w:b/>
          <w:iCs/>
        </w:rPr>
        <w:t xml:space="preserve"> </w:t>
      </w:r>
      <w:r>
        <w:rPr>
          <w:b/>
          <w:iCs/>
        </w:rPr>
        <w:t xml:space="preserve">, </w:t>
      </w:r>
      <w:r w:rsidR="00B93C02">
        <w:rPr>
          <w:bCs/>
          <w:iCs/>
        </w:rPr>
        <w:t>Rahul Kumar Singh</w:t>
      </w:r>
      <w:r w:rsidRPr="00761889">
        <w:rPr>
          <w:b/>
          <w:iCs/>
          <w:vertAlign w:val="superscript"/>
        </w:rPr>
        <w:t>3</w:t>
      </w:r>
      <w:r w:rsidRPr="00761889">
        <w:rPr>
          <w:b/>
          <w:iCs/>
        </w:rPr>
        <w:t xml:space="preserve">, </w:t>
      </w:r>
      <w:r w:rsidR="00133332" w:rsidRPr="00133332">
        <w:rPr>
          <w:bCs/>
          <w:iCs/>
        </w:rPr>
        <w:t>Raj Bahadur</w:t>
      </w:r>
      <w:r w:rsidR="00133332">
        <w:rPr>
          <w:bCs/>
          <w:iCs/>
          <w:vertAlign w:val="superscript"/>
        </w:rPr>
        <w:t>4</w:t>
      </w:r>
    </w:p>
    <w:p w14:paraId="39015FAB" w14:textId="77777777" w:rsidR="00820737" w:rsidRPr="00761889" w:rsidRDefault="00820737" w:rsidP="00820737">
      <w:pPr>
        <w:widowControl w:val="0"/>
        <w:autoSpaceDE w:val="0"/>
        <w:autoSpaceDN w:val="0"/>
        <w:adjustRightInd w:val="0"/>
        <w:jc w:val="center"/>
        <w:rPr>
          <w:iCs/>
        </w:rPr>
      </w:pPr>
      <w:r w:rsidRPr="00761889">
        <w:rPr>
          <w:iCs/>
          <w:vertAlign w:val="superscript"/>
        </w:rPr>
        <w:t>1</w:t>
      </w:r>
      <w:r w:rsidRPr="00761889">
        <w:rPr>
          <w:iCs/>
        </w:rPr>
        <w:t xml:space="preserve">M.tech Scholar, </w:t>
      </w:r>
      <w:proofErr w:type="spellStart"/>
      <w:r w:rsidRPr="00761889">
        <w:rPr>
          <w:iCs/>
        </w:rPr>
        <w:t>Satpriya</w:t>
      </w:r>
      <w:proofErr w:type="spellEnd"/>
      <w:r w:rsidRPr="00761889">
        <w:rPr>
          <w:iCs/>
        </w:rPr>
        <w:t xml:space="preserve"> group of institutions, Rohtak, India.</w:t>
      </w:r>
    </w:p>
    <w:p w14:paraId="04BFF0AD" w14:textId="77777777" w:rsidR="00820737" w:rsidRPr="00761889" w:rsidRDefault="00820737" w:rsidP="00820737">
      <w:pPr>
        <w:widowControl w:val="0"/>
        <w:autoSpaceDE w:val="0"/>
        <w:autoSpaceDN w:val="0"/>
        <w:adjustRightInd w:val="0"/>
        <w:jc w:val="center"/>
        <w:rPr>
          <w:iCs/>
        </w:rPr>
      </w:pPr>
      <w:r w:rsidRPr="00761889">
        <w:rPr>
          <w:iCs/>
          <w:vertAlign w:val="superscript"/>
        </w:rPr>
        <w:t>2</w:t>
      </w:r>
      <w:r w:rsidRPr="00761889">
        <w:rPr>
          <w:iCs/>
        </w:rPr>
        <w:t xml:space="preserve">Assistant Professor, </w:t>
      </w:r>
      <w:proofErr w:type="spellStart"/>
      <w:r w:rsidRPr="00761889">
        <w:rPr>
          <w:iCs/>
        </w:rPr>
        <w:t>Satpriya</w:t>
      </w:r>
      <w:proofErr w:type="spellEnd"/>
      <w:r w:rsidRPr="00761889">
        <w:rPr>
          <w:iCs/>
        </w:rPr>
        <w:t xml:space="preserve"> group of institutions, Rohtak, India.</w:t>
      </w:r>
    </w:p>
    <w:p w14:paraId="5280D03F" w14:textId="65158B0B" w:rsidR="00820737" w:rsidRDefault="00820737" w:rsidP="00820737">
      <w:pPr>
        <w:widowControl w:val="0"/>
        <w:autoSpaceDE w:val="0"/>
        <w:autoSpaceDN w:val="0"/>
        <w:adjustRightInd w:val="0"/>
        <w:jc w:val="center"/>
        <w:rPr>
          <w:iCs/>
        </w:rPr>
      </w:pPr>
      <w:r w:rsidRPr="00761889">
        <w:rPr>
          <w:iCs/>
          <w:vertAlign w:val="superscript"/>
        </w:rPr>
        <w:t>3</w:t>
      </w:r>
      <w:r w:rsidRPr="00761889">
        <w:rPr>
          <w:iCs/>
        </w:rPr>
        <w:t xml:space="preserve">M.tech Scholar, </w:t>
      </w:r>
      <w:proofErr w:type="spellStart"/>
      <w:r w:rsidRPr="00761889">
        <w:rPr>
          <w:iCs/>
        </w:rPr>
        <w:t>Satpriya</w:t>
      </w:r>
      <w:proofErr w:type="spellEnd"/>
      <w:r w:rsidRPr="00761889">
        <w:rPr>
          <w:iCs/>
        </w:rPr>
        <w:t xml:space="preserve"> group of institutions, Rohtak, India.</w:t>
      </w:r>
    </w:p>
    <w:p w14:paraId="12D3D266" w14:textId="734A29DF" w:rsidR="00133332" w:rsidRDefault="00133332" w:rsidP="00133332">
      <w:pPr>
        <w:widowControl w:val="0"/>
        <w:autoSpaceDE w:val="0"/>
        <w:autoSpaceDN w:val="0"/>
        <w:adjustRightInd w:val="0"/>
        <w:jc w:val="center"/>
        <w:rPr>
          <w:iCs/>
        </w:rPr>
      </w:pPr>
      <w:r>
        <w:rPr>
          <w:iCs/>
          <w:vertAlign w:val="superscript"/>
        </w:rPr>
        <w:t>4</w:t>
      </w:r>
      <w:r w:rsidRPr="00761889">
        <w:rPr>
          <w:iCs/>
        </w:rPr>
        <w:t xml:space="preserve">M.tech Scholar, </w:t>
      </w:r>
      <w:proofErr w:type="spellStart"/>
      <w:r w:rsidRPr="00761889">
        <w:rPr>
          <w:iCs/>
        </w:rPr>
        <w:t>Satpriya</w:t>
      </w:r>
      <w:proofErr w:type="spellEnd"/>
      <w:r w:rsidRPr="00761889">
        <w:rPr>
          <w:iCs/>
        </w:rPr>
        <w:t xml:space="preserve"> group of institutions, Rohtak, India.</w:t>
      </w:r>
    </w:p>
    <w:p w14:paraId="06840C2D" w14:textId="77777777" w:rsidR="00133332" w:rsidRDefault="00133332" w:rsidP="00820737">
      <w:pPr>
        <w:widowControl w:val="0"/>
        <w:autoSpaceDE w:val="0"/>
        <w:autoSpaceDN w:val="0"/>
        <w:adjustRightInd w:val="0"/>
        <w:jc w:val="center"/>
        <w:rPr>
          <w:iCs/>
        </w:rPr>
      </w:pPr>
    </w:p>
    <w:p w14:paraId="7E1F2223" w14:textId="015F1D0B" w:rsidR="00267CBC" w:rsidRPr="001A487A" w:rsidRDefault="00267CBC" w:rsidP="00083F2A">
      <w:pPr>
        <w:widowControl w:val="0"/>
        <w:autoSpaceDE w:val="0"/>
        <w:autoSpaceDN w:val="0"/>
        <w:adjustRightInd w:val="0"/>
        <w:jc w:val="center"/>
        <w:rPr>
          <w:i/>
          <w:iCs/>
        </w:rPr>
      </w:pPr>
    </w:p>
    <w:p w14:paraId="0B6DA236" w14:textId="77777777" w:rsidR="00267CBC" w:rsidRPr="00C76B76" w:rsidRDefault="00EB5225" w:rsidP="001A487A">
      <w:pPr>
        <w:widowControl w:val="0"/>
        <w:autoSpaceDE w:val="0"/>
        <w:autoSpaceDN w:val="0"/>
        <w:adjustRightInd w:val="0"/>
        <w:jc w:val="center"/>
        <w:rPr>
          <w:i/>
          <w:sz w:val="28"/>
          <w:szCs w:val="28"/>
        </w:rPr>
      </w:pPr>
      <w:r w:rsidRPr="00C76B76">
        <w:rPr>
          <w:b/>
          <w:bCs/>
          <w:i/>
          <w:iCs/>
          <w:sz w:val="28"/>
          <w:szCs w:val="28"/>
        </w:rPr>
        <w:t>ABSTRACT</w:t>
      </w:r>
    </w:p>
    <w:p w14:paraId="48E81CAB" w14:textId="77777777" w:rsidR="0029093F" w:rsidRPr="00C76B76" w:rsidRDefault="0029093F" w:rsidP="001A487A">
      <w:pPr>
        <w:widowControl w:val="0"/>
        <w:autoSpaceDE w:val="0"/>
        <w:autoSpaceDN w:val="0"/>
        <w:adjustRightInd w:val="0"/>
        <w:jc w:val="both"/>
        <w:rPr>
          <w:b/>
          <w:bCs/>
          <w:i/>
          <w:iCs/>
          <w:sz w:val="28"/>
          <w:szCs w:val="28"/>
        </w:rPr>
      </w:pPr>
    </w:p>
    <w:p w14:paraId="474AB635" w14:textId="4747B89E" w:rsidR="00743BC1" w:rsidRDefault="00743BC1" w:rsidP="005E18BD">
      <w:pPr>
        <w:widowControl w:val="0"/>
        <w:autoSpaceDE w:val="0"/>
        <w:autoSpaceDN w:val="0"/>
        <w:adjustRightInd w:val="0"/>
        <w:jc w:val="both"/>
        <w:rPr>
          <w:color w:val="222222"/>
        </w:rPr>
      </w:pPr>
      <w:r w:rsidRPr="00743BC1">
        <w:rPr>
          <w:color w:val="222222"/>
          <w:shd w:val="clear" w:color="auto" w:fill="FFFFFF"/>
        </w:rPr>
        <w:t>Transportation contributes to the economic, industrial, social and cultural development of any country. Transportation is vital for the economic development of any region since every commodity produced whether it is food, clothing, industrial products or medicine needs transport at all stages from production to distribution. It provides movement of passengers and goods from one place to another place. Main modes of transportation in our country are Roadways. Railways, Waterways, and Airways. Out of these, roadways allow movement of about 85% of passengers and 70% of goods because it is nearest to the people and also provides flexibility for movement of vehicles.</w:t>
      </w:r>
      <w:r w:rsidRPr="00743BC1">
        <w:rPr>
          <w:color w:val="222222"/>
        </w:rPr>
        <w:br/>
      </w:r>
      <w:r w:rsidRPr="00743BC1">
        <w:rPr>
          <w:color w:val="222222"/>
          <w:shd w:val="clear" w:color="auto" w:fill="FFFFFF"/>
        </w:rPr>
        <w:t>Pavements are generally classified into two categories based on the structural behavio</w:t>
      </w:r>
      <w:r w:rsidR="00A55194">
        <w:rPr>
          <w:color w:val="222222"/>
          <w:shd w:val="clear" w:color="auto" w:fill="FFFFFF"/>
        </w:rPr>
        <w:t>u</w:t>
      </w:r>
      <w:r w:rsidRPr="00743BC1">
        <w:rPr>
          <w:color w:val="222222"/>
          <w:shd w:val="clear" w:color="auto" w:fill="FFFFFF"/>
        </w:rPr>
        <w:t>r</w:t>
      </w:r>
      <w:r w:rsidR="00A55194">
        <w:rPr>
          <w:color w:val="222222"/>
          <w:shd w:val="clear" w:color="auto" w:fill="FFFFFF"/>
        </w:rPr>
        <w:t xml:space="preserve"> </w:t>
      </w:r>
      <w:r w:rsidRPr="00743BC1">
        <w:rPr>
          <w:color w:val="222222"/>
          <w:shd w:val="clear" w:color="auto" w:fill="FFFFFF"/>
        </w:rPr>
        <w:t>:</w:t>
      </w:r>
      <w:r w:rsidRPr="00743BC1">
        <w:rPr>
          <w:color w:val="222222"/>
        </w:rPr>
        <w:br/>
      </w:r>
      <w:r w:rsidRPr="00743BC1">
        <w:rPr>
          <w:color w:val="222222"/>
          <w:shd w:val="clear" w:color="auto" w:fill="FFFFFF"/>
        </w:rPr>
        <w:t xml:space="preserve">Flexible Pavement </w:t>
      </w:r>
      <w:r>
        <w:rPr>
          <w:color w:val="222222"/>
          <w:shd w:val="clear" w:color="auto" w:fill="FFFFFF"/>
        </w:rPr>
        <w:t xml:space="preserve"> and </w:t>
      </w:r>
      <w:r w:rsidRPr="00743BC1">
        <w:rPr>
          <w:color w:val="222222"/>
          <w:shd w:val="clear" w:color="auto" w:fill="FFFFFF"/>
        </w:rPr>
        <w:t>Rigid Pavement</w:t>
      </w:r>
      <w:r>
        <w:rPr>
          <w:color w:val="222222"/>
        </w:rPr>
        <w:t>.</w:t>
      </w:r>
    </w:p>
    <w:p w14:paraId="24376B52" w14:textId="77777777" w:rsidR="00A55194" w:rsidRDefault="00A55194" w:rsidP="005E18BD">
      <w:pPr>
        <w:widowControl w:val="0"/>
        <w:autoSpaceDE w:val="0"/>
        <w:autoSpaceDN w:val="0"/>
        <w:adjustRightInd w:val="0"/>
        <w:jc w:val="both"/>
        <w:rPr>
          <w:color w:val="222222"/>
        </w:rPr>
      </w:pPr>
    </w:p>
    <w:p w14:paraId="2F912228" w14:textId="4BA3001A" w:rsidR="00743BC1" w:rsidRDefault="00A55194" w:rsidP="005E18BD">
      <w:pPr>
        <w:widowControl w:val="0"/>
        <w:autoSpaceDE w:val="0"/>
        <w:autoSpaceDN w:val="0"/>
        <w:adjustRightInd w:val="0"/>
        <w:jc w:val="both"/>
        <w:rPr>
          <w:color w:val="222222"/>
        </w:rPr>
      </w:pPr>
      <w:r>
        <w:rPr>
          <w:color w:val="222222"/>
        </w:rPr>
        <w:t xml:space="preserve">Keyword: Flexible pavement, Rigid pavement, deformation, Bituminous concrete, reinforced concrete pavement. </w:t>
      </w:r>
    </w:p>
    <w:p w14:paraId="5A264CC0" w14:textId="77777777" w:rsidR="00A55194" w:rsidRDefault="00A55194" w:rsidP="005E18BD">
      <w:pPr>
        <w:widowControl w:val="0"/>
        <w:autoSpaceDE w:val="0"/>
        <w:autoSpaceDN w:val="0"/>
        <w:adjustRightInd w:val="0"/>
        <w:jc w:val="both"/>
        <w:rPr>
          <w:color w:val="222222"/>
        </w:rPr>
      </w:pPr>
    </w:p>
    <w:p w14:paraId="6DD83298" w14:textId="7E0EED9C" w:rsidR="00743BC1" w:rsidRPr="00E81763" w:rsidRDefault="007331B2" w:rsidP="00743BC1">
      <w:pPr>
        <w:widowControl w:val="0"/>
        <w:autoSpaceDE w:val="0"/>
        <w:autoSpaceDN w:val="0"/>
        <w:adjustRightInd w:val="0"/>
        <w:jc w:val="both"/>
        <w:rPr>
          <w:b/>
          <w:bCs/>
          <w:sz w:val="28"/>
          <w:szCs w:val="28"/>
        </w:rPr>
      </w:pPr>
      <w:r>
        <w:rPr>
          <w:b/>
          <w:bCs/>
          <w:sz w:val="28"/>
          <w:szCs w:val="28"/>
        </w:rPr>
        <w:t>1</w:t>
      </w:r>
      <w:r w:rsidR="00743BC1">
        <w:rPr>
          <w:b/>
          <w:bCs/>
          <w:sz w:val="28"/>
          <w:szCs w:val="28"/>
        </w:rPr>
        <w:t>.</w:t>
      </w:r>
      <w:r w:rsidR="00743BC1" w:rsidRPr="00E81763">
        <w:rPr>
          <w:b/>
          <w:bCs/>
          <w:sz w:val="28"/>
          <w:szCs w:val="28"/>
        </w:rPr>
        <w:t xml:space="preserve"> INTRODUCTION</w:t>
      </w:r>
    </w:p>
    <w:p w14:paraId="1A19D7CC" w14:textId="77777777" w:rsidR="00743BC1" w:rsidRPr="00E81763" w:rsidRDefault="00743BC1" w:rsidP="00743BC1">
      <w:pPr>
        <w:widowControl w:val="0"/>
        <w:autoSpaceDE w:val="0"/>
        <w:autoSpaceDN w:val="0"/>
        <w:adjustRightInd w:val="0"/>
        <w:jc w:val="both"/>
        <w:rPr>
          <w:sz w:val="28"/>
          <w:szCs w:val="28"/>
        </w:rPr>
      </w:pPr>
    </w:p>
    <w:p w14:paraId="009522EE" w14:textId="77777777" w:rsidR="00743BC1" w:rsidRDefault="00743BC1" w:rsidP="00743BC1">
      <w:pPr>
        <w:widowControl w:val="0"/>
        <w:autoSpaceDE w:val="0"/>
        <w:autoSpaceDN w:val="0"/>
        <w:adjustRightInd w:val="0"/>
        <w:jc w:val="both"/>
        <w:rPr>
          <w:color w:val="222222"/>
          <w:shd w:val="clear" w:color="auto" w:fill="FFFFFF"/>
        </w:rPr>
      </w:pPr>
      <w:r w:rsidRPr="00743BC1">
        <w:rPr>
          <w:color w:val="222222"/>
          <w:shd w:val="clear" w:color="auto" w:fill="FFFFFF"/>
        </w:rPr>
        <w:t>Flexible Pavement: Flexible pavement are those, which on the whole have low or negligible flexural strength and are rather flexible in their structural actions under the loads. The flexible pavement layers reflect the deformation of the lower layers on-to the surface of the layer. Thus if the lower layer of the pavement or soil subgrade is undulated, the flexible pavement surface also gets undulated. Bituminous concrete is one of the best flexible pavement layer materials. A typical section of flexible pavement consists of four components:</w:t>
      </w:r>
      <w:r w:rsidRPr="00743BC1">
        <w:rPr>
          <w:color w:val="222222"/>
        </w:rPr>
        <w:br/>
      </w:r>
      <w:r w:rsidRPr="00743BC1">
        <w:rPr>
          <w:color w:val="222222"/>
        </w:rPr>
        <w:br/>
      </w:r>
      <w:r w:rsidRPr="00743BC1">
        <w:rPr>
          <w:color w:val="222222"/>
          <w:shd w:val="clear" w:color="auto" w:fill="FFFFFF"/>
        </w:rPr>
        <w:t>Surfacing (Wearing Course + Binder Course)</w:t>
      </w:r>
      <w:r w:rsidRPr="00743BC1">
        <w:rPr>
          <w:color w:val="222222"/>
        </w:rPr>
        <w:br/>
      </w:r>
      <w:r w:rsidRPr="00743BC1">
        <w:rPr>
          <w:color w:val="222222"/>
        </w:rPr>
        <w:br/>
      </w:r>
      <w:r w:rsidRPr="00743BC1">
        <w:rPr>
          <w:color w:val="222222"/>
          <w:shd w:val="clear" w:color="auto" w:fill="FFFFFF"/>
        </w:rPr>
        <w:t>→ Base Course</w:t>
      </w:r>
      <w:r w:rsidRPr="00743BC1">
        <w:rPr>
          <w:color w:val="222222"/>
        </w:rPr>
        <w:br/>
      </w:r>
      <w:r w:rsidRPr="00743BC1">
        <w:rPr>
          <w:color w:val="222222"/>
        </w:rPr>
        <w:br/>
      </w:r>
      <w:r w:rsidRPr="00743BC1">
        <w:rPr>
          <w:color w:val="222222"/>
          <w:shd w:val="clear" w:color="auto" w:fill="FFFFFF"/>
        </w:rPr>
        <w:t>Sub-base Course</w:t>
      </w:r>
      <w:r w:rsidRPr="00743BC1">
        <w:rPr>
          <w:color w:val="222222"/>
        </w:rPr>
        <w:br/>
      </w:r>
      <w:r w:rsidRPr="00743BC1">
        <w:rPr>
          <w:color w:val="222222"/>
          <w:shd w:val="clear" w:color="auto" w:fill="FFFFFF"/>
        </w:rPr>
        <w:t>→ Soil Subgrade</w:t>
      </w:r>
    </w:p>
    <w:p w14:paraId="16A43800" w14:textId="1EB58C10" w:rsidR="00743BC1" w:rsidRDefault="00743BC1" w:rsidP="005E18BD">
      <w:pPr>
        <w:widowControl w:val="0"/>
        <w:autoSpaceDE w:val="0"/>
        <w:autoSpaceDN w:val="0"/>
        <w:adjustRightInd w:val="0"/>
        <w:jc w:val="both"/>
        <w:rPr>
          <w:color w:val="222222"/>
          <w:shd w:val="clear" w:color="auto" w:fill="FFFFFF"/>
        </w:rPr>
      </w:pPr>
      <w:r w:rsidRPr="00743BC1">
        <w:rPr>
          <w:color w:val="222222"/>
        </w:rPr>
        <w:br/>
      </w:r>
      <w:r w:rsidRPr="00743BC1">
        <w:rPr>
          <w:color w:val="222222"/>
          <w:shd w:val="clear" w:color="auto" w:fill="FFFFFF"/>
        </w:rPr>
        <w:t xml:space="preserve">The flexible pavement layers transmit the vertical or compressive stresses to the lower layers by grain to grain transfer through the points of contact in the granular structure. The vertical compressive stress is maximum on the pavement surface directly under the wheel load and is equal to the contact pressure under the wheel. Due to the ability to distribute the stresses to a larger area in the shape of truncated cone, the stresses get decreased at the lower layers. Therefore by taking the advantage of the stress distribution characteristics of the flexible pavement, the layer system concept was developed. According to this, the flexible pavement </w:t>
      </w:r>
      <w:r w:rsidRPr="00743BC1">
        <w:rPr>
          <w:color w:val="222222"/>
          <w:shd w:val="clear" w:color="auto" w:fill="FFFFFF"/>
        </w:rPr>
        <w:lastRenderedPageBreak/>
        <w:t>may be constructed in a number of layers and the top layer has to be the strongest as the highest compressive stress are to be sustained by this layer, in addition to the wear and tear due to the traffic. The lower layers have to take up only lesser magnitudes of stresses and there is no direct wearing action due to the traffic loads, therefore inferior materials with lower cost can be used in the lower layers. The service life of a flexible pavement is typically designed in the range of 15 to 20 years components.</w:t>
      </w:r>
    </w:p>
    <w:p w14:paraId="35CAFEBB" w14:textId="77777777" w:rsidR="00743BC1" w:rsidRDefault="00743BC1" w:rsidP="005E18BD">
      <w:pPr>
        <w:widowControl w:val="0"/>
        <w:autoSpaceDE w:val="0"/>
        <w:autoSpaceDN w:val="0"/>
        <w:adjustRightInd w:val="0"/>
        <w:jc w:val="both"/>
        <w:rPr>
          <w:color w:val="222222"/>
          <w:shd w:val="clear" w:color="auto" w:fill="FFFFFF"/>
        </w:rPr>
      </w:pPr>
    </w:p>
    <w:p w14:paraId="55FF3EC9" w14:textId="77777777" w:rsidR="00743BC1" w:rsidRDefault="00743BC1" w:rsidP="00743BC1">
      <w:pPr>
        <w:widowControl w:val="0"/>
        <w:autoSpaceDE w:val="0"/>
        <w:autoSpaceDN w:val="0"/>
        <w:adjustRightInd w:val="0"/>
        <w:jc w:val="both"/>
        <w:rPr>
          <w:color w:val="222222"/>
          <w:shd w:val="clear" w:color="auto" w:fill="FFFFFF"/>
        </w:rPr>
      </w:pPr>
      <w:r w:rsidRPr="00743BC1">
        <w:rPr>
          <w:color w:val="222222"/>
          <w:shd w:val="clear" w:color="auto" w:fill="FFFFFF"/>
        </w:rPr>
        <w:t xml:space="preserve">Rigid Pavement: Rigid pavements, as the name implies, are associated with rigidity preventing them to bend under loads like their flexible counterparts. The rigid pavements are made of Portland Cement Concrete (PCC)- plain, reinforced or pre-stressed concrete. The plain cement concrete slabs are expected to take up about 45 kg/cm² flexural stress. In case of rigid pavements, stresses are not transferred from grain to grain to the lower layers as in the case of flexible pavements. The rigid pavement has the slab action and is capable of transmitting the wheel load stresses through a wider area below. H.M </w:t>
      </w:r>
      <w:proofErr w:type="spellStart"/>
      <w:r w:rsidRPr="00743BC1">
        <w:rPr>
          <w:color w:val="222222"/>
          <w:shd w:val="clear" w:color="auto" w:fill="FFFFFF"/>
        </w:rPr>
        <w:t>Westergaard</w:t>
      </w:r>
      <w:proofErr w:type="spellEnd"/>
      <w:r w:rsidRPr="00743BC1">
        <w:rPr>
          <w:color w:val="222222"/>
          <w:shd w:val="clear" w:color="auto" w:fill="FFFFFF"/>
        </w:rPr>
        <w:t xml:space="preserve"> is considered the pioneer in providing the rational treatment of the rigid pavement analysis and his theory is used as the base for design of rigid pavements by IRC. The typical designed service life of a rigid pavement is between 30 and 40 years, lasting about twice as long as a flexible pavement. One major design consideration of rigid pavements is reducing fatigue failure due to the repeated stresses of traffic. Fatigue failure is common among major roads because a typical highway will experience millions of wheel passes throughout its service life. The Components of rigid pavement or cement concrete pavement structure (From to bottom) consists of:</w:t>
      </w:r>
      <w:r w:rsidRPr="00743BC1">
        <w:rPr>
          <w:color w:val="222222"/>
        </w:rPr>
        <w:br/>
      </w:r>
      <w:r w:rsidRPr="00743BC1">
        <w:rPr>
          <w:color w:val="222222"/>
          <w:shd w:val="clear" w:color="auto" w:fill="FFFFFF"/>
        </w:rPr>
        <w:t>Pavement Quality concrete (PQC)</w:t>
      </w:r>
      <w:r w:rsidRPr="00743BC1">
        <w:rPr>
          <w:color w:val="222222"/>
        </w:rPr>
        <w:br/>
      </w:r>
      <w:r w:rsidRPr="00743BC1">
        <w:rPr>
          <w:color w:val="222222"/>
        </w:rPr>
        <w:br/>
      </w:r>
      <w:r w:rsidRPr="00743BC1">
        <w:rPr>
          <w:color w:val="222222"/>
          <w:shd w:val="clear" w:color="auto" w:fill="FFFFFF"/>
        </w:rPr>
        <w:t>Sub-base course (DLC)</w:t>
      </w:r>
      <w:r w:rsidRPr="00743BC1">
        <w:rPr>
          <w:color w:val="222222"/>
        </w:rPr>
        <w:br/>
      </w:r>
      <w:r w:rsidRPr="00743BC1">
        <w:rPr>
          <w:color w:val="222222"/>
          <w:shd w:val="clear" w:color="auto" w:fill="FFFFFF"/>
        </w:rPr>
        <w:t>Granular Sub-base (GSB)</w:t>
      </w:r>
      <w:r w:rsidRPr="00743BC1">
        <w:rPr>
          <w:color w:val="222222"/>
        </w:rPr>
        <w:br/>
      </w:r>
      <w:r w:rsidRPr="00743BC1">
        <w:rPr>
          <w:color w:val="222222"/>
          <w:shd w:val="clear" w:color="auto" w:fill="FFFFFF"/>
        </w:rPr>
        <w:t>Compacted Soil Sub-grade</w:t>
      </w:r>
      <w:r w:rsidRPr="00743BC1">
        <w:rPr>
          <w:color w:val="222222"/>
        </w:rPr>
        <w:br/>
      </w:r>
      <w:r w:rsidRPr="00743BC1">
        <w:rPr>
          <w:color w:val="222222"/>
        </w:rPr>
        <w:br/>
      </w:r>
      <w:r w:rsidRPr="00743BC1">
        <w:rPr>
          <w:color w:val="222222"/>
          <w:shd w:val="clear" w:color="auto" w:fill="FFFFFF"/>
        </w:rPr>
        <w:t>A thin separation membrane is placed on the top of the base course before laying the PQC slab. The CC pavement is provided with the traverse and longitudinal joints. Three main types of concrete pavements commonly used are jointed plain concrete pavement (JPCP), jointed reinforced concrete pavement (JRCP) and continuously reinforced concrete pavements (CRCP).</w:t>
      </w:r>
    </w:p>
    <w:p w14:paraId="15B8ADB7" w14:textId="77777777" w:rsidR="00743BC1" w:rsidRDefault="00743BC1" w:rsidP="00743BC1">
      <w:pPr>
        <w:widowControl w:val="0"/>
        <w:autoSpaceDE w:val="0"/>
        <w:autoSpaceDN w:val="0"/>
        <w:adjustRightInd w:val="0"/>
        <w:jc w:val="both"/>
        <w:rPr>
          <w:color w:val="222222"/>
          <w:shd w:val="clear" w:color="auto" w:fill="FFFFFF"/>
        </w:rPr>
      </w:pPr>
    </w:p>
    <w:p w14:paraId="68ECF2F6" w14:textId="77777777" w:rsidR="00743BC1" w:rsidRPr="004E1624" w:rsidRDefault="00743BC1" w:rsidP="00743BC1">
      <w:pPr>
        <w:widowControl w:val="0"/>
        <w:autoSpaceDE w:val="0"/>
        <w:autoSpaceDN w:val="0"/>
        <w:adjustRightInd w:val="0"/>
        <w:jc w:val="both"/>
        <w:rPr>
          <w:b/>
          <w:bCs/>
          <w:sz w:val="28"/>
          <w:szCs w:val="28"/>
        </w:rPr>
      </w:pPr>
      <w:r w:rsidRPr="004E1624">
        <w:rPr>
          <w:b/>
          <w:bCs/>
          <w:sz w:val="28"/>
          <w:szCs w:val="28"/>
        </w:rPr>
        <w:t>II. LITERATURE REVIEW</w:t>
      </w:r>
    </w:p>
    <w:p w14:paraId="2B63702A" w14:textId="77777777" w:rsidR="00743BC1" w:rsidRDefault="00743BC1" w:rsidP="00743BC1">
      <w:pPr>
        <w:widowControl w:val="0"/>
        <w:autoSpaceDE w:val="0"/>
        <w:autoSpaceDN w:val="0"/>
        <w:adjustRightInd w:val="0"/>
        <w:jc w:val="both"/>
        <w:rPr>
          <w:color w:val="222222"/>
        </w:rPr>
      </w:pPr>
    </w:p>
    <w:p w14:paraId="088132D1" w14:textId="43585B3E" w:rsidR="004A1D88" w:rsidRDefault="00743BC1" w:rsidP="00743BC1">
      <w:pPr>
        <w:widowControl w:val="0"/>
        <w:autoSpaceDE w:val="0"/>
        <w:autoSpaceDN w:val="0"/>
        <w:adjustRightInd w:val="0"/>
        <w:jc w:val="both"/>
        <w:rPr>
          <w:color w:val="222222"/>
        </w:rPr>
      </w:pPr>
      <w:r w:rsidRPr="00743BC1">
        <w:rPr>
          <w:color w:val="222222"/>
          <w:shd w:val="clear" w:color="auto" w:fill="FFFFFF"/>
        </w:rPr>
        <w:t>Khan (1998) describes the Group Index Method and California Bearing Ratio Method for design of flexible pavements. In Group Index Method the thickness is obtained by first determining the Group Index value of the soil. The curves are plotted between Group Index of subgrade and thickness of the pavement for various traffic conditions. In California Bearing Ratio Method, the curves are plotted between California Bearing Ratio percent and depth of construction.</w:t>
      </w:r>
      <w:r w:rsidRPr="00743BC1">
        <w:rPr>
          <w:color w:val="222222"/>
        </w:rPr>
        <w:br/>
      </w:r>
      <w:r w:rsidRPr="00743BC1">
        <w:rPr>
          <w:color w:val="222222"/>
        </w:rPr>
        <w:br/>
      </w:r>
      <w:proofErr w:type="spellStart"/>
      <w:r w:rsidRPr="00743BC1">
        <w:rPr>
          <w:color w:val="222222"/>
          <w:shd w:val="clear" w:color="auto" w:fill="FFFFFF"/>
        </w:rPr>
        <w:t>Hadi</w:t>
      </w:r>
      <w:proofErr w:type="spellEnd"/>
      <w:r w:rsidRPr="00743BC1">
        <w:rPr>
          <w:color w:val="222222"/>
          <w:shd w:val="clear" w:color="auto" w:fill="FFFFFF"/>
        </w:rPr>
        <w:t xml:space="preserve"> and </w:t>
      </w:r>
      <w:proofErr w:type="spellStart"/>
      <w:r w:rsidRPr="00743BC1">
        <w:rPr>
          <w:color w:val="222222"/>
          <w:shd w:val="clear" w:color="auto" w:fill="FFFFFF"/>
        </w:rPr>
        <w:t>Arfiadi</w:t>
      </w:r>
      <w:proofErr w:type="spellEnd"/>
      <w:r w:rsidRPr="00743BC1">
        <w:rPr>
          <w:color w:val="222222"/>
          <w:shd w:val="clear" w:color="auto" w:fill="FFFFFF"/>
        </w:rPr>
        <w:t xml:space="preserve"> (2001) state that the design of rigid pavements involves assuming a pavement structure then using a number of tables and figures to calculate the two governing design criteria, the flexural fatigue of the concrete base and the erosion of the sub-grade/sub- base. Each of these two criteria needs to be less than 100%. The designer needs to ensure that both criteria are near 100% so that safe and economical designs are achieved. This paper presents a formulation for the problem of optimum rigid road pavement design by defining the objective function, which is the total cost of pavement materials, and all the constraints </w:t>
      </w:r>
      <w:r w:rsidRPr="00743BC1">
        <w:rPr>
          <w:color w:val="222222"/>
          <w:shd w:val="clear" w:color="auto" w:fill="FFFFFF"/>
        </w:rPr>
        <w:lastRenderedPageBreak/>
        <w:t>that influence the design. A genetic algorithm is used to find the optimum design. The results obtained from the genetic algorithm are compared with results obtained from a Newton-Raphson based optimization solver.</w:t>
      </w:r>
      <w:r w:rsidRPr="00743BC1">
        <w:rPr>
          <w:color w:val="222222"/>
        </w:rPr>
        <w:br/>
      </w:r>
      <w:r w:rsidRPr="00743BC1">
        <w:rPr>
          <w:color w:val="222222"/>
        </w:rPr>
        <w:br/>
      </w:r>
      <w:r w:rsidR="004A1D88" w:rsidRPr="004A1D88">
        <w:rPr>
          <w:color w:val="222222"/>
        </w:rPr>
        <w:t xml:space="preserve">Arora (2003) has reported that the </w:t>
      </w:r>
      <w:proofErr w:type="spellStart"/>
      <w:r w:rsidR="004A1D88" w:rsidRPr="004A1D88">
        <w:rPr>
          <w:color w:val="222222"/>
        </w:rPr>
        <w:t>Westergaard's</w:t>
      </w:r>
      <w:proofErr w:type="spellEnd"/>
      <w:r w:rsidR="004A1D88" w:rsidRPr="004A1D88">
        <w:rPr>
          <w:color w:val="222222"/>
        </w:rPr>
        <w:t xml:space="preserve"> analysis is used for design of rigid pavements. The stresses in the concrete slab are determined using </w:t>
      </w:r>
      <w:proofErr w:type="spellStart"/>
      <w:r w:rsidR="004A1D88" w:rsidRPr="004A1D88">
        <w:rPr>
          <w:color w:val="222222"/>
        </w:rPr>
        <w:t>Westergaard's</w:t>
      </w:r>
      <w:proofErr w:type="spellEnd"/>
      <w:r w:rsidR="004A1D88" w:rsidRPr="004A1D88">
        <w:rPr>
          <w:color w:val="222222"/>
        </w:rPr>
        <w:t xml:space="preserve"> theory. </w:t>
      </w:r>
      <w:proofErr w:type="spellStart"/>
      <w:r w:rsidR="004A1D88" w:rsidRPr="004A1D88">
        <w:rPr>
          <w:color w:val="222222"/>
        </w:rPr>
        <w:t>Westergaard</w:t>
      </w:r>
      <w:proofErr w:type="spellEnd"/>
      <w:r w:rsidR="004A1D88" w:rsidRPr="004A1D88">
        <w:rPr>
          <w:color w:val="222222"/>
        </w:rPr>
        <w:t xml:space="preserve"> considered the rigid pavement as a thin elastic plate resting on soil subgrade. The upward reaction at any point is assumed to be proportional to the deflection at that point. The slab deflection depends upon the stiffness of the subgrade and the flexural strength of the slab. Thus the pressure-deformation characteristics of a rigid pavement depend upon the relative stiffness of the slab and the subgrade.</w:t>
      </w:r>
    </w:p>
    <w:p w14:paraId="2FB12594" w14:textId="07913F1C" w:rsidR="004A1D88" w:rsidRDefault="004A1D88" w:rsidP="00743BC1">
      <w:pPr>
        <w:widowControl w:val="0"/>
        <w:autoSpaceDE w:val="0"/>
        <w:autoSpaceDN w:val="0"/>
        <w:adjustRightInd w:val="0"/>
        <w:jc w:val="both"/>
        <w:rPr>
          <w:sz w:val="28"/>
          <w:szCs w:val="28"/>
        </w:rPr>
      </w:pPr>
    </w:p>
    <w:p w14:paraId="6A2EDCBA" w14:textId="22D6B752" w:rsidR="004A1D88" w:rsidRPr="004A1D88" w:rsidRDefault="004A1D88" w:rsidP="00743BC1">
      <w:pPr>
        <w:widowControl w:val="0"/>
        <w:autoSpaceDE w:val="0"/>
        <w:autoSpaceDN w:val="0"/>
        <w:adjustRightInd w:val="0"/>
        <w:jc w:val="both"/>
        <w:rPr>
          <w:sz w:val="28"/>
          <w:szCs w:val="28"/>
        </w:rPr>
      </w:pPr>
      <w:proofErr w:type="spellStart"/>
      <w:r w:rsidRPr="004A1D88">
        <w:rPr>
          <w:color w:val="222222"/>
        </w:rPr>
        <w:t>Darestani</w:t>
      </w:r>
      <w:proofErr w:type="spellEnd"/>
      <w:r w:rsidRPr="004A1D88">
        <w:rPr>
          <w:color w:val="222222"/>
        </w:rPr>
        <w:t> </w:t>
      </w:r>
      <w:hyperlink r:id="rId8" w:tgtFrame="_blank" w:history="1">
        <w:r w:rsidRPr="004A1D88">
          <w:rPr>
            <w:color w:val="1155CC"/>
            <w:u w:val="single"/>
          </w:rPr>
          <w:t>et.al</w:t>
        </w:r>
      </w:hyperlink>
      <w:r w:rsidRPr="004A1D88">
        <w:rPr>
          <w:color w:val="222222"/>
        </w:rPr>
        <w:t xml:space="preserve"> (2006) state that the 2004 edition of </w:t>
      </w:r>
      <w:proofErr w:type="spellStart"/>
      <w:r w:rsidRPr="004A1D88">
        <w:rPr>
          <w:color w:val="222222"/>
        </w:rPr>
        <w:t>Austroads</w:t>
      </w:r>
      <w:proofErr w:type="spellEnd"/>
      <w:r w:rsidRPr="004A1D88">
        <w:rPr>
          <w:color w:val="222222"/>
        </w:rPr>
        <w:t xml:space="preserve"> rigid pavement design guide has been based on the work of Packard and </w:t>
      </w:r>
      <w:proofErr w:type="spellStart"/>
      <w:r w:rsidRPr="004A1D88">
        <w:rPr>
          <w:color w:val="222222"/>
        </w:rPr>
        <w:t>Tayabji</w:t>
      </w:r>
      <w:proofErr w:type="spellEnd"/>
      <w:r w:rsidRPr="004A1D88">
        <w:rPr>
          <w:color w:val="222222"/>
        </w:rPr>
        <w:t xml:space="preserve"> which is known as the PCA method. In this method, a number of input parameters are needed to calculate the required concrete base thickness based on the cumulative damage process due to fatigue of concrete and erosion of sub base or subgrade materials. This paper reviews the 2004 design guide, introduces design software specially developed to study the guide and highlights some important points. Results of the current study show the complex interdependence of the many parameters.</w:t>
      </w:r>
      <w:r w:rsidRPr="004A1D88">
        <w:rPr>
          <w:color w:val="222222"/>
        </w:rPr>
        <w:br/>
      </w:r>
    </w:p>
    <w:p w14:paraId="350512F8" w14:textId="1D48AF7E" w:rsidR="00743BC1" w:rsidRDefault="00743BC1" w:rsidP="00743BC1">
      <w:pPr>
        <w:widowControl w:val="0"/>
        <w:autoSpaceDE w:val="0"/>
        <w:autoSpaceDN w:val="0"/>
        <w:adjustRightInd w:val="0"/>
        <w:jc w:val="both"/>
        <w:rPr>
          <w:sz w:val="28"/>
          <w:szCs w:val="28"/>
        </w:rPr>
      </w:pPr>
      <w:r>
        <w:rPr>
          <w:sz w:val="28"/>
          <w:szCs w:val="28"/>
        </w:rPr>
        <w:t>Objective:</w:t>
      </w:r>
    </w:p>
    <w:p w14:paraId="4680CCDC" w14:textId="48C55BBC" w:rsidR="00743BC1" w:rsidRPr="00743BC1" w:rsidRDefault="0073379F" w:rsidP="00743BC1">
      <w:pPr>
        <w:widowControl w:val="0"/>
        <w:autoSpaceDE w:val="0"/>
        <w:autoSpaceDN w:val="0"/>
        <w:adjustRightInd w:val="0"/>
        <w:jc w:val="both"/>
        <w:rPr>
          <w:sz w:val="28"/>
          <w:szCs w:val="28"/>
        </w:rPr>
      </w:pPr>
      <w:r>
        <w:rPr>
          <w:color w:val="222222"/>
          <w:shd w:val="clear" w:color="auto" w:fill="FFFFFF"/>
        </w:rPr>
        <w:t xml:space="preserve">1. </w:t>
      </w:r>
      <w:r w:rsidR="00743BC1" w:rsidRPr="00743BC1">
        <w:rPr>
          <w:color w:val="222222"/>
          <w:shd w:val="clear" w:color="auto" w:fill="FFFFFF"/>
        </w:rPr>
        <w:t>To evolve the design of a Flexible and Rigid Pavement for varying values of subgrade strength and design traffic.</w:t>
      </w:r>
      <w:r w:rsidR="00743BC1" w:rsidRPr="00743BC1">
        <w:rPr>
          <w:color w:val="222222"/>
        </w:rPr>
        <w:br/>
      </w:r>
      <w:r w:rsidR="00743BC1" w:rsidRPr="00743BC1">
        <w:rPr>
          <w:color w:val="222222"/>
          <w:shd w:val="clear" w:color="auto" w:fill="FFFFFF"/>
        </w:rPr>
        <w:t>2. To determine the effect of variation in subgrade strength on thickness of the pavement.</w:t>
      </w:r>
      <w:r w:rsidR="00743BC1" w:rsidRPr="00743BC1">
        <w:rPr>
          <w:color w:val="222222"/>
        </w:rPr>
        <w:br/>
      </w:r>
      <w:r w:rsidR="00743BC1" w:rsidRPr="00743BC1">
        <w:rPr>
          <w:color w:val="222222"/>
          <w:shd w:val="clear" w:color="auto" w:fill="FFFFFF"/>
        </w:rPr>
        <w:t>3. To determine the effect of variation in design traffic on thickness of the pavement.</w:t>
      </w:r>
      <w:r w:rsidR="00743BC1" w:rsidRPr="00743BC1">
        <w:rPr>
          <w:color w:val="222222"/>
        </w:rPr>
        <w:br/>
      </w:r>
      <w:r w:rsidR="00743BC1" w:rsidRPr="00743BC1">
        <w:rPr>
          <w:color w:val="222222"/>
          <w:shd w:val="clear" w:color="auto" w:fill="FFFFFF"/>
        </w:rPr>
        <w:t>4. To do the cost estimation of the designed sections of the Flexible and Rigid Pavements</w:t>
      </w:r>
      <w:r w:rsidR="00743BC1">
        <w:rPr>
          <w:color w:val="222222"/>
          <w:shd w:val="clear" w:color="auto" w:fill="FFFFFF"/>
        </w:rPr>
        <w:t>.</w:t>
      </w:r>
    </w:p>
    <w:p w14:paraId="7F412807" w14:textId="41D86E81" w:rsidR="005E18BD" w:rsidRPr="00743BC1" w:rsidRDefault="00743BC1" w:rsidP="005E18BD">
      <w:pPr>
        <w:widowControl w:val="0"/>
        <w:autoSpaceDE w:val="0"/>
        <w:autoSpaceDN w:val="0"/>
        <w:adjustRightInd w:val="0"/>
        <w:jc w:val="both"/>
        <w:rPr>
          <w:color w:val="222222"/>
          <w:shd w:val="clear" w:color="auto" w:fill="FFFFFF"/>
        </w:rPr>
        <w:sectPr w:rsidR="005E18BD" w:rsidRPr="00743BC1" w:rsidSect="009C7F9F">
          <w:headerReference w:type="default" r:id="rId9"/>
          <w:footerReference w:type="default" r:id="rId10"/>
          <w:type w:val="continuous"/>
          <w:pgSz w:w="11900" w:h="16838" w:code="9"/>
          <w:pgMar w:top="1440" w:right="1440" w:bottom="1440" w:left="1440" w:header="720" w:footer="720" w:gutter="0"/>
          <w:cols w:space="709"/>
          <w:noEndnote/>
          <w:docGrid w:linePitch="299"/>
        </w:sectPr>
      </w:pPr>
      <w:r w:rsidRPr="00743BC1">
        <w:rPr>
          <w:color w:val="222222"/>
        </w:rPr>
        <w:br/>
      </w:r>
    </w:p>
    <w:p w14:paraId="440714D5" w14:textId="77777777" w:rsidR="005801DF" w:rsidRDefault="005801DF" w:rsidP="005801DF"/>
    <w:p w14:paraId="72D0E6BC" w14:textId="77777777" w:rsidR="00743BC1" w:rsidRDefault="00743BC1" w:rsidP="004A1D88">
      <w:pPr>
        <w:widowControl w:val="0"/>
        <w:autoSpaceDE w:val="0"/>
        <w:autoSpaceDN w:val="0"/>
        <w:adjustRightInd w:val="0"/>
        <w:jc w:val="both"/>
        <w:rPr>
          <w:b/>
          <w:bCs/>
        </w:rPr>
      </w:pPr>
      <w:r w:rsidRPr="00A72418">
        <w:rPr>
          <w:b/>
          <w:bCs/>
        </w:rPr>
        <w:t>III.EXPERIMENTAL INVESTIGATIO</w:t>
      </w:r>
      <w:r w:rsidR="004A1D88">
        <w:rPr>
          <w:b/>
          <w:bCs/>
        </w:rPr>
        <w:t>N</w:t>
      </w:r>
    </w:p>
    <w:p w14:paraId="0CA6B253" w14:textId="77777777" w:rsidR="003B4D01" w:rsidRDefault="003B4D01" w:rsidP="004A1D88">
      <w:pPr>
        <w:widowControl w:val="0"/>
        <w:autoSpaceDE w:val="0"/>
        <w:autoSpaceDN w:val="0"/>
        <w:adjustRightInd w:val="0"/>
        <w:jc w:val="both"/>
        <w:rPr>
          <w:b/>
          <w:bCs/>
        </w:rPr>
      </w:pPr>
    </w:p>
    <w:p w14:paraId="5E84CBE1" w14:textId="731E8483" w:rsidR="008E00CC" w:rsidRDefault="003427C9" w:rsidP="00B52D89">
      <w:pPr>
        <w:widowControl w:val="0"/>
        <w:autoSpaceDE w:val="0"/>
        <w:autoSpaceDN w:val="0"/>
        <w:adjustRightInd w:val="0"/>
        <w:jc w:val="both"/>
      </w:pPr>
      <w:r>
        <w:t>Variation in pavement thickness with subgrade strength and design traffic</w:t>
      </w:r>
    </w:p>
    <w:p w14:paraId="74CE8455" w14:textId="31B79CB4" w:rsidR="003427C9" w:rsidRDefault="003427C9" w:rsidP="00B52D89">
      <w:pPr>
        <w:widowControl w:val="0"/>
        <w:autoSpaceDE w:val="0"/>
        <w:autoSpaceDN w:val="0"/>
        <w:adjustRightInd w:val="0"/>
        <w:jc w:val="both"/>
      </w:pPr>
    </w:p>
    <w:p w14:paraId="6C03678D" w14:textId="043CDF10" w:rsidR="003427C9" w:rsidRDefault="003427C9" w:rsidP="00B52D89">
      <w:pPr>
        <w:widowControl w:val="0"/>
        <w:autoSpaceDE w:val="0"/>
        <w:autoSpaceDN w:val="0"/>
        <w:adjustRightInd w:val="0"/>
        <w:jc w:val="both"/>
      </w:pPr>
      <w:r>
        <w:t xml:space="preserve">The traffic design for 7.5m carriageway road has been done for given values of traffic suck as 2msa, 5msa, 10msa, 20msa, 30msa, 50msa, 100msa and 150msa with given subgrade CBR values such as 4%, 5%, 6%, 8% and 10% as per guidelines of IRC 37:2012 and IRC 58:2015 respectively. Details of axle spectrum of rear single, tandem and tridem axle are taken from IRC 58:2015. The design thickness obtained in the study are given in table 1 and table 2 respectively. </w:t>
      </w:r>
    </w:p>
    <w:p w14:paraId="2E461A0B" w14:textId="5261D86F" w:rsidR="0073379F" w:rsidRDefault="0073379F" w:rsidP="00B52D89">
      <w:pPr>
        <w:widowControl w:val="0"/>
        <w:autoSpaceDE w:val="0"/>
        <w:autoSpaceDN w:val="0"/>
        <w:adjustRightInd w:val="0"/>
        <w:jc w:val="both"/>
      </w:pPr>
    </w:p>
    <w:p w14:paraId="0EB8FC42" w14:textId="0A34BBC1" w:rsidR="0073379F" w:rsidRDefault="0073379F" w:rsidP="00B52D89">
      <w:pPr>
        <w:widowControl w:val="0"/>
        <w:autoSpaceDE w:val="0"/>
        <w:autoSpaceDN w:val="0"/>
        <w:adjustRightInd w:val="0"/>
        <w:jc w:val="both"/>
      </w:pPr>
      <w:r>
        <w:t>Variation in Flexible Pavement thickness with CBR and Design Traffic</w:t>
      </w:r>
    </w:p>
    <w:p w14:paraId="24138C45" w14:textId="77777777" w:rsidR="0073379F" w:rsidRDefault="0073379F" w:rsidP="00B52D89">
      <w:pPr>
        <w:widowControl w:val="0"/>
        <w:autoSpaceDE w:val="0"/>
        <w:autoSpaceDN w:val="0"/>
        <w:adjustRightInd w:val="0"/>
        <w:jc w:val="both"/>
      </w:pPr>
    </w:p>
    <w:p w14:paraId="32D5A25C" w14:textId="1EC1C1CE" w:rsidR="0073379F" w:rsidRDefault="0073379F" w:rsidP="0073379F">
      <w:pPr>
        <w:widowControl w:val="0"/>
        <w:autoSpaceDE w:val="0"/>
        <w:autoSpaceDN w:val="0"/>
        <w:adjustRightInd w:val="0"/>
        <w:jc w:val="both"/>
      </w:pPr>
      <w:r>
        <w:t xml:space="preserve">Table: Thickness of flexible pavement in mm for Different combinations of Soil and Traffic  </w:t>
      </w:r>
    </w:p>
    <w:p w14:paraId="63D9F839" w14:textId="1B132BF4" w:rsidR="0073379F" w:rsidRDefault="0073379F" w:rsidP="0073379F">
      <w:pPr>
        <w:widowControl w:val="0"/>
        <w:autoSpaceDE w:val="0"/>
        <w:autoSpaceDN w:val="0"/>
        <w:adjustRightInd w:val="0"/>
        <w:jc w:val="both"/>
      </w:pPr>
    </w:p>
    <w:tbl>
      <w:tblPr>
        <w:tblStyle w:val="TableGrid"/>
        <w:tblW w:w="0" w:type="auto"/>
        <w:tblInd w:w="1101" w:type="dxa"/>
        <w:tblLook w:val="04A0" w:firstRow="1" w:lastRow="0" w:firstColumn="1" w:lastColumn="0" w:noHBand="0" w:noVBand="1"/>
      </w:tblPr>
      <w:tblGrid>
        <w:gridCol w:w="792"/>
        <w:gridCol w:w="708"/>
        <w:gridCol w:w="709"/>
        <w:gridCol w:w="709"/>
        <w:gridCol w:w="709"/>
        <w:gridCol w:w="708"/>
        <w:gridCol w:w="709"/>
        <w:gridCol w:w="709"/>
        <w:gridCol w:w="709"/>
      </w:tblGrid>
      <w:tr w:rsidR="0073379F" w14:paraId="35C1A128" w14:textId="77777777" w:rsidTr="00675D42">
        <w:tc>
          <w:tcPr>
            <w:tcW w:w="792" w:type="dxa"/>
            <w:vMerge w:val="restart"/>
          </w:tcPr>
          <w:p w14:paraId="3C1490C7" w14:textId="77777777" w:rsidR="0073379F" w:rsidRDefault="0073379F" w:rsidP="00675D42">
            <w:pPr>
              <w:widowControl w:val="0"/>
              <w:autoSpaceDE w:val="0"/>
              <w:autoSpaceDN w:val="0"/>
              <w:adjustRightInd w:val="0"/>
              <w:jc w:val="both"/>
            </w:pPr>
            <w:r>
              <w:t>Soil CBR</w:t>
            </w:r>
          </w:p>
          <w:p w14:paraId="7C02F59C" w14:textId="77777777" w:rsidR="0073379F" w:rsidRDefault="0073379F" w:rsidP="00675D42">
            <w:pPr>
              <w:widowControl w:val="0"/>
              <w:autoSpaceDE w:val="0"/>
              <w:autoSpaceDN w:val="0"/>
              <w:adjustRightInd w:val="0"/>
              <w:jc w:val="both"/>
            </w:pPr>
            <w:r>
              <w:t>(%)</w:t>
            </w:r>
          </w:p>
        </w:tc>
        <w:tc>
          <w:tcPr>
            <w:tcW w:w="5670" w:type="dxa"/>
            <w:gridSpan w:val="8"/>
          </w:tcPr>
          <w:p w14:paraId="18956147" w14:textId="77777777" w:rsidR="0073379F" w:rsidRDefault="0073379F" w:rsidP="00675D42">
            <w:pPr>
              <w:widowControl w:val="0"/>
              <w:autoSpaceDE w:val="0"/>
              <w:autoSpaceDN w:val="0"/>
              <w:adjustRightInd w:val="0"/>
              <w:jc w:val="center"/>
            </w:pPr>
            <w:r>
              <w:t>Design Traffic (</w:t>
            </w:r>
            <w:proofErr w:type="spellStart"/>
            <w:r>
              <w:t>msa</w:t>
            </w:r>
            <w:proofErr w:type="spellEnd"/>
            <w:r>
              <w:t>)</w:t>
            </w:r>
          </w:p>
        </w:tc>
      </w:tr>
      <w:tr w:rsidR="0073379F" w14:paraId="688015EE" w14:textId="77777777" w:rsidTr="00675D42">
        <w:tc>
          <w:tcPr>
            <w:tcW w:w="792" w:type="dxa"/>
            <w:vMerge/>
          </w:tcPr>
          <w:p w14:paraId="6050567E" w14:textId="77777777" w:rsidR="0073379F" w:rsidRDefault="0073379F" w:rsidP="00675D42">
            <w:pPr>
              <w:widowControl w:val="0"/>
              <w:autoSpaceDE w:val="0"/>
              <w:autoSpaceDN w:val="0"/>
              <w:adjustRightInd w:val="0"/>
              <w:jc w:val="both"/>
            </w:pPr>
          </w:p>
        </w:tc>
        <w:tc>
          <w:tcPr>
            <w:tcW w:w="708" w:type="dxa"/>
          </w:tcPr>
          <w:p w14:paraId="05130D3F" w14:textId="77777777" w:rsidR="0073379F" w:rsidRDefault="0073379F" w:rsidP="00675D42">
            <w:pPr>
              <w:widowControl w:val="0"/>
              <w:autoSpaceDE w:val="0"/>
              <w:autoSpaceDN w:val="0"/>
              <w:adjustRightInd w:val="0"/>
              <w:jc w:val="both"/>
            </w:pPr>
            <w:r>
              <w:t>2</w:t>
            </w:r>
          </w:p>
        </w:tc>
        <w:tc>
          <w:tcPr>
            <w:tcW w:w="709" w:type="dxa"/>
          </w:tcPr>
          <w:p w14:paraId="46EFEBD3" w14:textId="77777777" w:rsidR="0073379F" w:rsidRDefault="0073379F" w:rsidP="00675D42">
            <w:pPr>
              <w:widowControl w:val="0"/>
              <w:autoSpaceDE w:val="0"/>
              <w:autoSpaceDN w:val="0"/>
              <w:adjustRightInd w:val="0"/>
              <w:jc w:val="both"/>
            </w:pPr>
            <w:r>
              <w:t>5</w:t>
            </w:r>
          </w:p>
        </w:tc>
        <w:tc>
          <w:tcPr>
            <w:tcW w:w="709" w:type="dxa"/>
          </w:tcPr>
          <w:p w14:paraId="7D36D17E" w14:textId="77777777" w:rsidR="0073379F" w:rsidRDefault="0073379F" w:rsidP="00675D42">
            <w:pPr>
              <w:widowControl w:val="0"/>
              <w:autoSpaceDE w:val="0"/>
              <w:autoSpaceDN w:val="0"/>
              <w:adjustRightInd w:val="0"/>
              <w:jc w:val="both"/>
            </w:pPr>
            <w:r>
              <w:t>10</w:t>
            </w:r>
          </w:p>
        </w:tc>
        <w:tc>
          <w:tcPr>
            <w:tcW w:w="709" w:type="dxa"/>
          </w:tcPr>
          <w:p w14:paraId="3B0FD8CB" w14:textId="77777777" w:rsidR="0073379F" w:rsidRDefault="0073379F" w:rsidP="00675D42">
            <w:pPr>
              <w:widowControl w:val="0"/>
              <w:autoSpaceDE w:val="0"/>
              <w:autoSpaceDN w:val="0"/>
              <w:adjustRightInd w:val="0"/>
              <w:jc w:val="both"/>
            </w:pPr>
            <w:r>
              <w:t>20</w:t>
            </w:r>
          </w:p>
        </w:tc>
        <w:tc>
          <w:tcPr>
            <w:tcW w:w="708" w:type="dxa"/>
          </w:tcPr>
          <w:p w14:paraId="69FCADB3" w14:textId="77777777" w:rsidR="0073379F" w:rsidRDefault="0073379F" w:rsidP="00675D42">
            <w:pPr>
              <w:widowControl w:val="0"/>
              <w:autoSpaceDE w:val="0"/>
              <w:autoSpaceDN w:val="0"/>
              <w:adjustRightInd w:val="0"/>
              <w:jc w:val="both"/>
            </w:pPr>
            <w:r>
              <w:t>30</w:t>
            </w:r>
          </w:p>
        </w:tc>
        <w:tc>
          <w:tcPr>
            <w:tcW w:w="709" w:type="dxa"/>
          </w:tcPr>
          <w:p w14:paraId="1DA09095" w14:textId="77777777" w:rsidR="0073379F" w:rsidRDefault="0073379F" w:rsidP="00675D42">
            <w:pPr>
              <w:widowControl w:val="0"/>
              <w:autoSpaceDE w:val="0"/>
              <w:autoSpaceDN w:val="0"/>
              <w:adjustRightInd w:val="0"/>
              <w:jc w:val="both"/>
            </w:pPr>
            <w:r>
              <w:t>50</w:t>
            </w:r>
          </w:p>
        </w:tc>
        <w:tc>
          <w:tcPr>
            <w:tcW w:w="709" w:type="dxa"/>
          </w:tcPr>
          <w:p w14:paraId="33D774D4" w14:textId="77777777" w:rsidR="0073379F" w:rsidRDefault="0073379F" w:rsidP="00675D42">
            <w:pPr>
              <w:widowControl w:val="0"/>
              <w:autoSpaceDE w:val="0"/>
              <w:autoSpaceDN w:val="0"/>
              <w:adjustRightInd w:val="0"/>
              <w:jc w:val="both"/>
            </w:pPr>
            <w:r>
              <w:t>100</w:t>
            </w:r>
          </w:p>
        </w:tc>
        <w:tc>
          <w:tcPr>
            <w:tcW w:w="709" w:type="dxa"/>
          </w:tcPr>
          <w:p w14:paraId="6BA9B48A" w14:textId="77777777" w:rsidR="0073379F" w:rsidRDefault="0073379F" w:rsidP="00675D42">
            <w:pPr>
              <w:widowControl w:val="0"/>
              <w:autoSpaceDE w:val="0"/>
              <w:autoSpaceDN w:val="0"/>
              <w:adjustRightInd w:val="0"/>
              <w:jc w:val="both"/>
            </w:pPr>
            <w:r>
              <w:t>150</w:t>
            </w:r>
          </w:p>
        </w:tc>
      </w:tr>
      <w:tr w:rsidR="0073379F" w14:paraId="20368EE8" w14:textId="77777777" w:rsidTr="00675D42">
        <w:tc>
          <w:tcPr>
            <w:tcW w:w="792" w:type="dxa"/>
          </w:tcPr>
          <w:p w14:paraId="14D638C9" w14:textId="77777777" w:rsidR="0073379F" w:rsidRDefault="0073379F" w:rsidP="00675D42">
            <w:pPr>
              <w:widowControl w:val="0"/>
              <w:autoSpaceDE w:val="0"/>
              <w:autoSpaceDN w:val="0"/>
              <w:adjustRightInd w:val="0"/>
              <w:jc w:val="both"/>
            </w:pPr>
            <w:r>
              <w:t>4</w:t>
            </w:r>
          </w:p>
        </w:tc>
        <w:tc>
          <w:tcPr>
            <w:tcW w:w="708" w:type="dxa"/>
          </w:tcPr>
          <w:p w14:paraId="794D2B04" w14:textId="77777777" w:rsidR="0073379F" w:rsidRDefault="0073379F" w:rsidP="00675D42">
            <w:pPr>
              <w:widowControl w:val="0"/>
              <w:autoSpaceDE w:val="0"/>
              <w:autoSpaceDN w:val="0"/>
              <w:adjustRightInd w:val="0"/>
              <w:jc w:val="both"/>
            </w:pPr>
            <w:r>
              <w:t>560</w:t>
            </w:r>
          </w:p>
        </w:tc>
        <w:tc>
          <w:tcPr>
            <w:tcW w:w="709" w:type="dxa"/>
          </w:tcPr>
          <w:p w14:paraId="20783AE8" w14:textId="77777777" w:rsidR="0073379F" w:rsidRDefault="0073379F" w:rsidP="00675D42">
            <w:pPr>
              <w:widowControl w:val="0"/>
              <w:autoSpaceDE w:val="0"/>
              <w:autoSpaceDN w:val="0"/>
              <w:adjustRightInd w:val="0"/>
              <w:jc w:val="both"/>
            </w:pPr>
            <w:r>
              <w:t>620</w:t>
            </w:r>
          </w:p>
        </w:tc>
        <w:tc>
          <w:tcPr>
            <w:tcW w:w="709" w:type="dxa"/>
          </w:tcPr>
          <w:p w14:paraId="3F7892E6" w14:textId="77777777" w:rsidR="0073379F" w:rsidRDefault="0073379F" w:rsidP="00675D42">
            <w:pPr>
              <w:widowControl w:val="0"/>
              <w:autoSpaceDE w:val="0"/>
              <w:autoSpaceDN w:val="0"/>
              <w:adjustRightInd w:val="0"/>
              <w:jc w:val="both"/>
            </w:pPr>
            <w:r>
              <w:t>700</w:t>
            </w:r>
          </w:p>
        </w:tc>
        <w:tc>
          <w:tcPr>
            <w:tcW w:w="709" w:type="dxa"/>
          </w:tcPr>
          <w:p w14:paraId="0FA85960" w14:textId="77777777" w:rsidR="0073379F" w:rsidRDefault="0073379F" w:rsidP="00675D42">
            <w:pPr>
              <w:widowControl w:val="0"/>
              <w:autoSpaceDE w:val="0"/>
              <w:autoSpaceDN w:val="0"/>
              <w:adjustRightInd w:val="0"/>
              <w:jc w:val="both"/>
            </w:pPr>
            <w:r>
              <w:t>730</w:t>
            </w:r>
          </w:p>
        </w:tc>
        <w:tc>
          <w:tcPr>
            <w:tcW w:w="708" w:type="dxa"/>
          </w:tcPr>
          <w:p w14:paraId="487966DB" w14:textId="77777777" w:rsidR="0073379F" w:rsidRDefault="0073379F" w:rsidP="00675D42">
            <w:pPr>
              <w:widowControl w:val="0"/>
              <w:autoSpaceDE w:val="0"/>
              <w:autoSpaceDN w:val="0"/>
              <w:adjustRightInd w:val="0"/>
              <w:jc w:val="both"/>
            </w:pPr>
            <w:r>
              <w:t>750</w:t>
            </w:r>
          </w:p>
        </w:tc>
        <w:tc>
          <w:tcPr>
            <w:tcW w:w="709" w:type="dxa"/>
          </w:tcPr>
          <w:p w14:paraId="746BB520" w14:textId="77777777" w:rsidR="0073379F" w:rsidRDefault="0073379F" w:rsidP="00675D42">
            <w:pPr>
              <w:widowControl w:val="0"/>
              <w:autoSpaceDE w:val="0"/>
              <w:autoSpaceDN w:val="0"/>
              <w:adjustRightInd w:val="0"/>
              <w:jc w:val="both"/>
            </w:pPr>
            <w:r>
              <w:t>750</w:t>
            </w:r>
          </w:p>
        </w:tc>
        <w:tc>
          <w:tcPr>
            <w:tcW w:w="709" w:type="dxa"/>
          </w:tcPr>
          <w:p w14:paraId="63107719" w14:textId="77777777" w:rsidR="0073379F" w:rsidRDefault="0073379F" w:rsidP="00675D42">
            <w:pPr>
              <w:widowControl w:val="0"/>
              <w:autoSpaceDE w:val="0"/>
              <w:autoSpaceDN w:val="0"/>
              <w:adjustRightInd w:val="0"/>
              <w:jc w:val="both"/>
            </w:pPr>
            <w:r>
              <w:t>770</w:t>
            </w:r>
          </w:p>
        </w:tc>
        <w:tc>
          <w:tcPr>
            <w:tcW w:w="709" w:type="dxa"/>
          </w:tcPr>
          <w:p w14:paraId="09B5D845" w14:textId="77777777" w:rsidR="0073379F" w:rsidRDefault="0073379F" w:rsidP="00675D42">
            <w:pPr>
              <w:widowControl w:val="0"/>
              <w:autoSpaceDE w:val="0"/>
              <w:autoSpaceDN w:val="0"/>
              <w:adjustRightInd w:val="0"/>
              <w:jc w:val="both"/>
            </w:pPr>
            <w:r>
              <w:t>785</w:t>
            </w:r>
          </w:p>
        </w:tc>
      </w:tr>
      <w:tr w:rsidR="0073379F" w14:paraId="748924DC" w14:textId="77777777" w:rsidTr="00675D42">
        <w:tc>
          <w:tcPr>
            <w:tcW w:w="792" w:type="dxa"/>
          </w:tcPr>
          <w:p w14:paraId="68152AD4" w14:textId="77777777" w:rsidR="0073379F" w:rsidRDefault="0073379F" w:rsidP="00675D42">
            <w:pPr>
              <w:widowControl w:val="0"/>
              <w:autoSpaceDE w:val="0"/>
              <w:autoSpaceDN w:val="0"/>
              <w:adjustRightInd w:val="0"/>
              <w:jc w:val="both"/>
            </w:pPr>
            <w:r>
              <w:t>5</w:t>
            </w:r>
          </w:p>
        </w:tc>
        <w:tc>
          <w:tcPr>
            <w:tcW w:w="708" w:type="dxa"/>
          </w:tcPr>
          <w:p w14:paraId="0F18EAF9" w14:textId="77777777" w:rsidR="0073379F" w:rsidRDefault="0073379F" w:rsidP="00675D42">
            <w:pPr>
              <w:widowControl w:val="0"/>
              <w:autoSpaceDE w:val="0"/>
              <w:autoSpaceDN w:val="0"/>
              <w:adjustRightInd w:val="0"/>
              <w:jc w:val="both"/>
            </w:pPr>
            <w:r>
              <w:t>510</w:t>
            </w:r>
          </w:p>
        </w:tc>
        <w:tc>
          <w:tcPr>
            <w:tcW w:w="709" w:type="dxa"/>
          </w:tcPr>
          <w:p w14:paraId="49FB11C5" w14:textId="77777777" w:rsidR="0073379F" w:rsidRDefault="0073379F" w:rsidP="00675D42">
            <w:pPr>
              <w:widowControl w:val="0"/>
              <w:autoSpaceDE w:val="0"/>
              <w:autoSpaceDN w:val="0"/>
              <w:adjustRightInd w:val="0"/>
              <w:jc w:val="both"/>
            </w:pPr>
            <w:r>
              <w:t>580</w:t>
            </w:r>
          </w:p>
        </w:tc>
        <w:tc>
          <w:tcPr>
            <w:tcW w:w="709" w:type="dxa"/>
          </w:tcPr>
          <w:p w14:paraId="3FE59F10" w14:textId="77777777" w:rsidR="0073379F" w:rsidRDefault="0073379F" w:rsidP="00675D42">
            <w:pPr>
              <w:widowControl w:val="0"/>
              <w:autoSpaceDE w:val="0"/>
              <w:autoSpaceDN w:val="0"/>
              <w:adjustRightInd w:val="0"/>
              <w:jc w:val="both"/>
            </w:pPr>
            <w:r>
              <w:t>660</w:t>
            </w:r>
          </w:p>
        </w:tc>
        <w:tc>
          <w:tcPr>
            <w:tcW w:w="709" w:type="dxa"/>
          </w:tcPr>
          <w:p w14:paraId="67140340" w14:textId="77777777" w:rsidR="0073379F" w:rsidRDefault="0073379F" w:rsidP="00675D42">
            <w:pPr>
              <w:widowControl w:val="0"/>
              <w:autoSpaceDE w:val="0"/>
              <w:autoSpaceDN w:val="0"/>
              <w:adjustRightInd w:val="0"/>
              <w:jc w:val="both"/>
            </w:pPr>
            <w:r>
              <w:t>690</w:t>
            </w:r>
          </w:p>
        </w:tc>
        <w:tc>
          <w:tcPr>
            <w:tcW w:w="708" w:type="dxa"/>
          </w:tcPr>
          <w:p w14:paraId="05CD914F" w14:textId="77777777" w:rsidR="0073379F" w:rsidRDefault="0073379F" w:rsidP="00675D42">
            <w:pPr>
              <w:widowControl w:val="0"/>
              <w:autoSpaceDE w:val="0"/>
              <w:autoSpaceDN w:val="0"/>
              <w:adjustRightInd w:val="0"/>
              <w:jc w:val="both"/>
            </w:pPr>
            <w:r>
              <w:t>710</w:t>
            </w:r>
          </w:p>
        </w:tc>
        <w:tc>
          <w:tcPr>
            <w:tcW w:w="709" w:type="dxa"/>
          </w:tcPr>
          <w:p w14:paraId="3A4C3C1F" w14:textId="77777777" w:rsidR="0073379F" w:rsidRDefault="0073379F" w:rsidP="00675D42">
            <w:pPr>
              <w:widowControl w:val="0"/>
              <w:autoSpaceDE w:val="0"/>
              <w:autoSpaceDN w:val="0"/>
              <w:adjustRightInd w:val="0"/>
              <w:jc w:val="both"/>
            </w:pPr>
            <w:r>
              <w:t>715</w:t>
            </w:r>
          </w:p>
        </w:tc>
        <w:tc>
          <w:tcPr>
            <w:tcW w:w="709" w:type="dxa"/>
          </w:tcPr>
          <w:p w14:paraId="19AB427D" w14:textId="77777777" w:rsidR="0073379F" w:rsidRDefault="0073379F" w:rsidP="00675D42">
            <w:pPr>
              <w:widowControl w:val="0"/>
              <w:autoSpaceDE w:val="0"/>
              <w:autoSpaceDN w:val="0"/>
              <w:adjustRightInd w:val="0"/>
              <w:jc w:val="both"/>
            </w:pPr>
            <w:r>
              <w:t>730</w:t>
            </w:r>
          </w:p>
        </w:tc>
        <w:tc>
          <w:tcPr>
            <w:tcW w:w="709" w:type="dxa"/>
          </w:tcPr>
          <w:p w14:paraId="5A2264FD" w14:textId="77777777" w:rsidR="0073379F" w:rsidRDefault="0073379F" w:rsidP="00675D42">
            <w:pPr>
              <w:widowControl w:val="0"/>
              <w:autoSpaceDE w:val="0"/>
              <w:autoSpaceDN w:val="0"/>
              <w:adjustRightInd w:val="0"/>
              <w:jc w:val="both"/>
            </w:pPr>
            <w:r>
              <w:t>745</w:t>
            </w:r>
          </w:p>
        </w:tc>
      </w:tr>
      <w:tr w:rsidR="0073379F" w14:paraId="08E2E655" w14:textId="77777777" w:rsidTr="00675D42">
        <w:tc>
          <w:tcPr>
            <w:tcW w:w="792" w:type="dxa"/>
          </w:tcPr>
          <w:p w14:paraId="4C57FBCA" w14:textId="77777777" w:rsidR="0073379F" w:rsidRDefault="0073379F" w:rsidP="00675D42">
            <w:pPr>
              <w:widowControl w:val="0"/>
              <w:autoSpaceDE w:val="0"/>
              <w:autoSpaceDN w:val="0"/>
              <w:adjustRightInd w:val="0"/>
              <w:jc w:val="both"/>
            </w:pPr>
            <w:r>
              <w:t>6</w:t>
            </w:r>
          </w:p>
        </w:tc>
        <w:tc>
          <w:tcPr>
            <w:tcW w:w="708" w:type="dxa"/>
          </w:tcPr>
          <w:p w14:paraId="66635590" w14:textId="77777777" w:rsidR="0073379F" w:rsidRDefault="0073379F" w:rsidP="00675D42">
            <w:pPr>
              <w:widowControl w:val="0"/>
              <w:autoSpaceDE w:val="0"/>
              <w:autoSpaceDN w:val="0"/>
              <w:adjustRightInd w:val="0"/>
              <w:jc w:val="both"/>
            </w:pPr>
            <w:r>
              <w:t>470</w:t>
            </w:r>
          </w:p>
        </w:tc>
        <w:tc>
          <w:tcPr>
            <w:tcW w:w="709" w:type="dxa"/>
          </w:tcPr>
          <w:p w14:paraId="0BD665B5" w14:textId="77777777" w:rsidR="0073379F" w:rsidRDefault="0073379F" w:rsidP="00675D42">
            <w:pPr>
              <w:widowControl w:val="0"/>
              <w:autoSpaceDE w:val="0"/>
              <w:autoSpaceDN w:val="0"/>
              <w:adjustRightInd w:val="0"/>
              <w:jc w:val="both"/>
            </w:pPr>
            <w:r>
              <w:t>535</w:t>
            </w:r>
          </w:p>
        </w:tc>
        <w:tc>
          <w:tcPr>
            <w:tcW w:w="709" w:type="dxa"/>
          </w:tcPr>
          <w:p w14:paraId="3B0895EA" w14:textId="77777777" w:rsidR="0073379F" w:rsidRDefault="0073379F" w:rsidP="00675D42">
            <w:pPr>
              <w:widowControl w:val="0"/>
              <w:autoSpaceDE w:val="0"/>
              <w:autoSpaceDN w:val="0"/>
              <w:adjustRightInd w:val="0"/>
              <w:jc w:val="both"/>
            </w:pPr>
            <w:r>
              <w:t>655</w:t>
            </w:r>
          </w:p>
        </w:tc>
        <w:tc>
          <w:tcPr>
            <w:tcW w:w="709" w:type="dxa"/>
          </w:tcPr>
          <w:p w14:paraId="536BFE95" w14:textId="77777777" w:rsidR="0073379F" w:rsidRDefault="0073379F" w:rsidP="00675D42">
            <w:pPr>
              <w:widowControl w:val="0"/>
              <w:autoSpaceDE w:val="0"/>
              <w:autoSpaceDN w:val="0"/>
              <w:adjustRightInd w:val="0"/>
              <w:jc w:val="both"/>
            </w:pPr>
            <w:r>
              <w:t>640</w:t>
            </w:r>
          </w:p>
        </w:tc>
        <w:tc>
          <w:tcPr>
            <w:tcW w:w="708" w:type="dxa"/>
          </w:tcPr>
          <w:p w14:paraId="71128C64" w14:textId="77777777" w:rsidR="0073379F" w:rsidRDefault="0073379F" w:rsidP="00675D42">
            <w:pPr>
              <w:widowControl w:val="0"/>
              <w:autoSpaceDE w:val="0"/>
              <w:autoSpaceDN w:val="0"/>
              <w:adjustRightInd w:val="0"/>
              <w:jc w:val="both"/>
            </w:pPr>
            <w:r>
              <w:t>655</w:t>
            </w:r>
          </w:p>
        </w:tc>
        <w:tc>
          <w:tcPr>
            <w:tcW w:w="709" w:type="dxa"/>
          </w:tcPr>
          <w:p w14:paraId="6FA0D89A" w14:textId="77777777" w:rsidR="0073379F" w:rsidRDefault="0073379F" w:rsidP="00675D42">
            <w:pPr>
              <w:widowControl w:val="0"/>
              <w:autoSpaceDE w:val="0"/>
              <w:autoSpaceDN w:val="0"/>
              <w:adjustRightInd w:val="0"/>
              <w:jc w:val="both"/>
            </w:pPr>
            <w:r>
              <w:t>660</w:t>
            </w:r>
          </w:p>
        </w:tc>
        <w:tc>
          <w:tcPr>
            <w:tcW w:w="709" w:type="dxa"/>
          </w:tcPr>
          <w:p w14:paraId="08A28AF4" w14:textId="77777777" w:rsidR="0073379F" w:rsidRDefault="0073379F" w:rsidP="00675D42">
            <w:pPr>
              <w:widowControl w:val="0"/>
              <w:autoSpaceDE w:val="0"/>
              <w:autoSpaceDN w:val="0"/>
              <w:adjustRightInd w:val="0"/>
              <w:jc w:val="both"/>
            </w:pPr>
            <w:r>
              <w:t>685</w:t>
            </w:r>
          </w:p>
        </w:tc>
        <w:tc>
          <w:tcPr>
            <w:tcW w:w="709" w:type="dxa"/>
          </w:tcPr>
          <w:p w14:paraId="5EB9619E" w14:textId="77777777" w:rsidR="0073379F" w:rsidRDefault="0073379F" w:rsidP="00675D42">
            <w:pPr>
              <w:widowControl w:val="0"/>
              <w:autoSpaceDE w:val="0"/>
              <w:autoSpaceDN w:val="0"/>
              <w:adjustRightInd w:val="0"/>
              <w:jc w:val="both"/>
            </w:pPr>
            <w:r>
              <w:t>700</w:t>
            </w:r>
          </w:p>
        </w:tc>
      </w:tr>
      <w:tr w:rsidR="0073379F" w14:paraId="0D66E0A7" w14:textId="77777777" w:rsidTr="00675D42">
        <w:tc>
          <w:tcPr>
            <w:tcW w:w="792" w:type="dxa"/>
          </w:tcPr>
          <w:p w14:paraId="03AB0EFE" w14:textId="77777777" w:rsidR="0073379F" w:rsidRDefault="0073379F" w:rsidP="00675D42">
            <w:pPr>
              <w:widowControl w:val="0"/>
              <w:autoSpaceDE w:val="0"/>
              <w:autoSpaceDN w:val="0"/>
              <w:adjustRightInd w:val="0"/>
              <w:jc w:val="both"/>
            </w:pPr>
            <w:r>
              <w:t>8</w:t>
            </w:r>
          </w:p>
        </w:tc>
        <w:tc>
          <w:tcPr>
            <w:tcW w:w="708" w:type="dxa"/>
          </w:tcPr>
          <w:p w14:paraId="546ADE05" w14:textId="77777777" w:rsidR="0073379F" w:rsidRDefault="0073379F" w:rsidP="00675D42">
            <w:pPr>
              <w:widowControl w:val="0"/>
              <w:autoSpaceDE w:val="0"/>
              <w:autoSpaceDN w:val="0"/>
              <w:adjustRightInd w:val="0"/>
              <w:jc w:val="both"/>
            </w:pPr>
            <w:r>
              <w:t>445</w:t>
            </w:r>
          </w:p>
        </w:tc>
        <w:tc>
          <w:tcPr>
            <w:tcW w:w="709" w:type="dxa"/>
          </w:tcPr>
          <w:p w14:paraId="22D4450D" w14:textId="77777777" w:rsidR="0073379F" w:rsidRDefault="0073379F" w:rsidP="00675D42">
            <w:pPr>
              <w:widowControl w:val="0"/>
              <w:autoSpaceDE w:val="0"/>
              <w:autoSpaceDN w:val="0"/>
              <w:adjustRightInd w:val="0"/>
              <w:jc w:val="both"/>
            </w:pPr>
            <w:r>
              <w:t>475</w:t>
            </w:r>
          </w:p>
        </w:tc>
        <w:tc>
          <w:tcPr>
            <w:tcW w:w="709" w:type="dxa"/>
          </w:tcPr>
          <w:p w14:paraId="4469D864" w14:textId="77777777" w:rsidR="0073379F" w:rsidRDefault="0073379F" w:rsidP="00675D42">
            <w:pPr>
              <w:widowControl w:val="0"/>
              <w:autoSpaceDE w:val="0"/>
              <w:autoSpaceDN w:val="0"/>
              <w:adjustRightInd w:val="0"/>
              <w:jc w:val="both"/>
            </w:pPr>
            <w:r>
              <w:t>550</w:t>
            </w:r>
          </w:p>
        </w:tc>
        <w:tc>
          <w:tcPr>
            <w:tcW w:w="709" w:type="dxa"/>
          </w:tcPr>
          <w:p w14:paraId="2B9F57E9" w14:textId="77777777" w:rsidR="0073379F" w:rsidRDefault="0073379F" w:rsidP="00675D42">
            <w:pPr>
              <w:widowControl w:val="0"/>
              <w:autoSpaceDE w:val="0"/>
              <w:autoSpaceDN w:val="0"/>
              <w:adjustRightInd w:val="0"/>
              <w:jc w:val="both"/>
            </w:pPr>
            <w:r>
              <w:t>575</w:t>
            </w:r>
          </w:p>
        </w:tc>
        <w:tc>
          <w:tcPr>
            <w:tcW w:w="708" w:type="dxa"/>
          </w:tcPr>
          <w:p w14:paraId="1AFC487C" w14:textId="77777777" w:rsidR="0073379F" w:rsidRDefault="0073379F" w:rsidP="00675D42">
            <w:pPr>
              <w:widowControl w:val="0"/>
              <w:autoSpaceDE w:val="0"/>
              <w:autoSpaceDN w:val="0"/>
              <w:adjustRightInd w:val="0"/>
              <w:jc w:val="both"/>
            </w:pPr>
            <w:r>
              <w:t>590</w:t>
            </w:r>
          </w:p>
        </w:tc>
        <w:tc>
          <w:tcPr>
            <w:tcW w:w="709" w:type="dxa"/>
          </w:tcPr>
          <w:p w14:paraId="5B75716C" w14:textId="77777777" w:rsidR="0073379F" w:rsidRDefault="0073379F" w:rsidP="00675D42">
            <w:pPr>
              <w:widowControl w:val="0"/>
              <w:autoSpaceDE w:val="0"/>
              <w:autoSpaceDN w:val="0"/>
              <w:adjustRightInd w:val="0"/>
              <w:jc w:val="both"/>
            </w:pPr>
            <w:r>
              <w:t>590</w:t>
            </w:r>
          </w:p>
        </w:tc>
        <w:tc>
          <w:tcPr>
            <w:tcW w:w="709" w:type="dxa"/>
          </w:tcPr>
          <w:p w14:paraId="438D14CD" w14:textId="77777777" w:rsidR="0073379F" w:rsidRDefault="0073379F" w:rsidP="00675D42">
            <w:pPr>
              <w:widowControl w:val="0"/>
              <w:autoSpaceDE w:val="0"/>
              <w:autoSpaceDN w:val="0"/>
              <w:adjustRightInd w:val="0"/>
              <w:jc w:val="both"/>
            </w:pPr>
            <w:r>
              <w:t>615</w:t>
            </w:r>
          </w:p>
        </w:tc>
        <w:tc>
          <w:tcPr>
            <w:tcW w:w="709" w:type="dxa"/>
          </w:tcPr>
          <w:p w14:paraId="1663CAC7" w14:textId="77777777" w:rsidR="0073379F" w:rsidRDefault="0073379F" w:rsidP="00675D42">
            <w:pPr>
              <w:widowControl w:val="0"/>
              <w:autoSpaceDE w:val="0"/>
              <w:autoSpaceDN w:val="0"/>
              <w:adjustRightInd w:val="0"/>
              <w:jc w:val="both"/>
            </w:pPr>
            <w:r>
              <w:t>635</w:t>
            </w:r>
          </w:p>
        </w:tc>
      </w:tr>
      <w:tr w:rsidR="0073379F" w14:paraId="6DC2520D" w14:textId="77777777" w:rsidTr="00675D42">
        <w:tc>
          <w:tcPr>
            <w:tcW w:w="792" w:type="dxa"/>
          </w:tcPr>
          <w:p w14:paraId="3EC52E86" w14:textId="77777777" w:rsidR="0073379F" w:rsidRDefault="0073379F" w:rsidP="00675D42">
            <w:pPr>
              <w:widowControl w:val="0"/>
              <w:autoSpaceDE w:val="0"/>
              <w:autoSpaceDN w:val="0"/>
              <w:adjustRightInd w:val="0"/>
              <w:jc w:val="both"/>
            </w:pPr>
            <w:r>
              <w:t>10</w:t>
            </w:r>
          </w:p>
        </w:tc>
        <w:tc>
          <w:tcPr>
            <w:tcW w:w="708" w:type="dxa"/>
          </w:tcPr>
          <w:p w14:paraId="2D96ABF0" w14:textId="77777777" w:rsidR="0073379F" w:rsidRDefault="0073379F" w:rsidP="00675D42">
            <w:pPr>
              <w:widowControl w:val="0"/>
              <w:autoSpaceDE w:val="0"/>
              <w:autoSpaceDN w:val="0"/>
              <w:adjustRightInd w:val="0"/>
              <w:jc w:val="both"/>
            </w:pPr>
            <w:r>
              <w:t>445</w:t>
            </w:r>
          </w:p>
        </w:tc>
        <w:tc>
          <w:tcPr>
            <w:tcW w:w="709" w:type="dxa"/>
          </w:tcPr>
          <w:p w14:paraId="084EE730" w14:textId="77777777" w:rsidR="0073379F" w:rsidRDefault="0073379F" w:rsidP="00675D42">
            <w:pPr>
              <w:widowControl w:val="0"/>
              <w:autoSpaceDE w:val="0"/>
              <w:autoSpaceDN w:val="0"/>
              <w:adjustRightInd w:val="0"/>
              <w:jc w:val="both"/>
            </w:pPr>
            <w:r>
              <w:t>475</w:t>
            </w:r>
          </w:p>
        </w:tc>
        <w:tc>
          <w:tcPr>
            <w:tcW w:w="709" w:type="dxa"/>
          </w:tcPr>
          <w:p w14:paraId="5607DD79" w14:textId="77777777" w:rsidR="0073379F" w:rsidRDefault="0073379F" w:rsidP="00675D42">
            <w:pPr>
              <w:widowControl w:val="0"/>
              <w:autoSpaceDE w:val="0"/>
              <w:autoSpaceDN w:val="0"/>
              <w:adjustRightInd w:val="0"/>
              <w:jc w:val="both"/>
            </w:pPr>
            <w:r>
              <w:t>550</w:t>
            </w:r>
          </w:p>
        </w:tc>
        <w:tc>
          <w:tcPr>
            <w:tcW w:w="709" w:type="dxa"/>
          </w:tcPr>
          <w:p w14:paraId="06C85E47" w14:textId="77777777" w:rsidR="0073379F" w:rsidRDefault="0073379F" w:rsidP="00675D42">
            <w:pPr>
              <w:widowControl w:val="0"/>
              <w:autoSpaceDE w:val="0"/>
              <w:autoSpaceDN w:val="0"/>
              <w:adjustRightInd w:val="0"/>
              <w:jc w:val="both"/>
            </w:pPr>
            <w:r>
              <w:t>570</w:t>
            </w:r>
          </w:p>
        </w:tc>
        <w:tc>
          <w:tcPr>
            <w:tcW w:w="708" w:type="dxa"/>
          </w:tcPr>
          <w:p w14:paraId="4FD56BCF" w14:textId="77777777" w:rsidR="0073379F" w:rsidRDefault="0073379F" w:rsidP="00675D42">
            <w:pPr>
              <w:widowControl w:val="0"/>
              <w:autoSpaceDE w:val="0"/>
              <w:autoSpaceDN w:val="0"/>
              <w:adjustRightInd w:val="0"/>
              <w:jc w:val="both"/>
            </w:pPr>
            <w:r>
              <w:t>585</w:t>
            </w:r>
          </w:p>
        </w:tc>
        <w:tc>
          <w:tcPr>
            <w:tcW w:w="709" w:type="dxa"/>
          </w:tcPr>
          <w:p w14:paraId="4995CFDF" w14:textId="77777777" w:rsidR="0073379F" w:rsidRDefault="0073379F" w:rsidP="00675D42">
            <w:pPr>
              <w:widowControl w:val="0"/>
              <w:autoSpaceDE w:val="0"/>
              <w:autoSpaceDN w:val="0"/>
              <w:adjustRightInd w:val="0"/>
              <w:jc w:val="both"/>
            </w:pPr>
            <w:r>
              <w:t>585</w:t>
            </w:r>
          </w:p>
        </w:tc>
        <w:tc>
          <w:tcPr>
            <w:tcW w:w="709" w:type="dxa"/>
          </w:tcPr>
          <w:p w14:paraId="13547887" w14:textId="77777777" w:rsidR="0073379F" w:rsidRDefault="0073379F" w:rsidP="00675D42">
            <w:pPr>
              <w:widowControl w:val="0"/>
              <w:autoSpaceDE w:val="0"/>
              <w:autoSpaceDN w:val="0"/>
              <w:adjustRightInd w:val="0"/>
              <w:jc w:val="both"/>
            </w:pPr>
            <w:r>
              <w:t>610</w:t>
            </w:r>
          </w:p>
        </w:tc>
        <w:tc>
          <w:tcPr>
            <w:tcW w:w="709" w:type="dxa"/>
          </w:tcPr>
          <w:p w14:paraId="2AA096B4" w14:textId="77777777" w:rsidR="0073379F" w:rsidRDefault="0073379F" w:rsidP="00675D42">
            <w:pPr>
              <w:widowControl w:val="0"/>
              <w:autoSpaceDE w:val="0"/>
              <w:autoSpaceDN w:val="0"/>
              <w:adjustRightInd w:val="0"/>
              <w:jc w:val="both"/>
            </w:pPr>
            <w:r>
              <w:t>625</w:t>
            </w:r>
          </w:p>
        </w:tc>
      </w:tr>
    </w:tbl>
    <w:p w14:paraId="488EA070" w14:textId="77777777" w:rsidR="0073379F" w:rsidRDefault="0073379F" w:rsidP="00B52D89">
      <w:pPr>
        <w:widowControl w:val="0"/>
        <w:autoSpaceDE w:val="0"/>
        <w:autoSpaceDN w:val="0"/>
        <w:adjustRightInd w:val="0"/>
        <w:jc w:val="both"/>
      </w:pPr>
    </w:p>
    <w:p w14:paraId="062F9CEB" w14:textId="05B92C37" w:rsidR="008E00CC" w:rsidRDefault="00B52D89" w:rsidP="004A1D88">
      <w:pPr>
        <w:widowControl w:val="0"/>
        <w:autoSpaceDE w:val="0"/>
        <w:autoSpaceDN w:val="0"/>
        <w:adjustRightInd w:val="0"/>
        <w:jc w:val="both"/>
      </w:pPr>
      <w:r>
        <w:t xml:space="preserve"> </w:t>
      </w:r>
    </w:p>
    <w:p w14:paraId="0F63C29B" w14:textId="77777777" w:rsidR="008E00CC" w:rsidRDefault="008E00CC" w:rsidP="004A1D88">
      <w:pPr>
        <w:widowControl w:val="0"/>
        <w:autoSpaceDE w:val="0"/>
        <w:autoSpaceDN w:val="0"/>
        <w:adjustRightInd w:val="0"/>
        <w:jc w:val="both"/>
      </w:pPr>
    </w:p>
    <w:p w14:paraId="4865FF80" w14:textId="77777777" w:rsidR="008E00CC" w:rsidRDefault="008E00CC" w:rsidP="004A1D88">
      <w:pPr>
        <w:widowControl w:val="0"/>
        <w:autoSpaceDE w:val="0"/>
        <w:autoSpaceDN w:val="0"/>
        <w:adjustRightInd w:val="0"/>
        <w:jc w:val="both"/>
      </w:pPr>
    </w:p>
    <w:p w14:paraId="31A92E8A" w14:textId="7F17155F" w:rsidR="007331B2" w:rsidRDefault="007331B2" w:rsidP="004A1D88">
      <w:pPr>
        <w:widowControl w:val="0"/>
        <w:autoSpaceDE w:val="0"/>
        <w:autoSpaceDN w:val="0"/>
        <w:adjustRightInd w:val="0"/>
        <w:jc w:val="both"/>
      </w:pPr>
      <w:r>
        <w:t>Graphical representation of variation in thickness for Flexible Pavement with Different Combinations of Subgrade Strength and design traffic has been shown below</w:t>
      </w:r>
    </w:p>
    <w:p w14:paraId="23CB7272" w14:textId="49D5A64F" w:rsidR="007331B2" w:rsidRDefault="007331B2" w:rsidP="004A1D88">
      <w:pPr>
        <w:widowControl w:val="0"/>
        <w:autoSpaceDE w:val="0"/>
        <w:autoSpaceDN w:val="0"/>
        <w:adjustRightInd w:val="0"/>
        <w:jc w:val="both"/>
      </w:pPr>
    </w:p>
    <w:p w14:paraId="245A0C67" w14:textId="188D08E6" w:rsidR="00751E51" w:rsidRDefault="00A17CE3" w:rsidP="004A1D88">
      <w:pPr>
        <w:widowControl w:val="0"/>
        <w:autoSpaceDE w:val="0"/>
        <w:autoSpaceDN w:val="0"/>
        <w:adjustRightInd w:val="0"/>
        <w:jc w:val="both"/>
      </w:pPr>
      <w:r>
        <w:t xml:space="preserve">             </w:t>
      </w:r>
      <w:r>
        <w:rPr>
          <w:noProof/>
        </w:rPr>
        <w:drawing>
          <wp:inline distT="0" distB="0" distL="0" distR="0" wp14:anchorId="10EEE189" wp14:editId="14560C73">
            <wp:extent cx="4033239" cy="220832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1" cstate="email">
                      <a:extLst>
                        <a:ext uri="{BEBA8EAE-BF5A-486C-A8C5-ECC9F3942E4B}">
                          <a14:imgProps xmlns:a14="http://schemas.microsoft.com/office/drawing/2010/main">
                            <a14:imgLayer r:embed="rId12">
                              <a14:imgEffect>
                                <a14:brightnessContrast bright="40000" contrast="-20000"/>
                              </a14:imgEffect>
                            </a14:imgLayer>
                          </a14:imgProps>
                        </a:ext>
                        <a:ext uri="{28A0092B-C50C-407E-A947-70E740481C1C}">
                          <a14:useLocalDpi xmlns:a14="http://schemas.microsoft.com/office/drawing/2010/main"/>
                        </a:ext>
                      </a:extLst>
                    </a:blip>
                    <a:srcRect/>
                    <a:stretch/>
                  </pic:blipFill>
                  <pic:spPr bwMode="auto">
                    <a:xfrm>
                      <a:off x="0" y="0"/>
                      <a:ext cx="4066467" cy="2226521"/>
                    </a:xfrm>
                    <a:prstGeom prst="rect">
                      <a:avLst/>
                    </a:prstGeom>
                    <a:ln>
                      <a:noFill/>
                    </a:ln>
                    <a:extLst>
                      <a:ext uri="{53640926-AAD7-44D8-BBD7-CCE9431645EC}">
                        <a14:shadowObscured xmlns:a14="http://schemas.microsoft.com/office/drawing/2010/main"/>
                      </a:ext>
                    </a:extLst>
                  </pic:spPr>
                </pic:pic>
              </a:graphicData>
            </a:graphic>
          </wp:inline>
        </w:drawing>
      </w:r>
    </w:p>
    <w:p w14:paraId="1D41CF00" w14:textId="5267723E" w:rsidR="00751E51" w:rsidRDefault="0073379F" w:rsidP="004A1D88">
      <w:pPr>
        <w:widowControl w:val="0"/>
        <w:autoSpaceDE w:val="0"/>
        <w:autoSpaceDN w:val="0"/>
        <w:adjustRightInd w:val="0"/>
        <w:jc w:val="both"/>
      </w:pPr>
      <w:r>
        <w:t xml:space="preserve"> </w:t>
      </w:r>
    </w:p>
    <w:p w14:paraId="53B246A0" w14:textId="429A08CD" w:rsidR="00751E51" w:rsidRDefault="00A17CE3" w:rsidP="004A1D88">
      <w:pPr>
        <w:widowControl w:val="0"/>
        <w:autoSpaceDE w:val="0"/>
        <w:autoSpaceDN w:val="0"/>
        <w:adjustRightInd w:val="0"/>
        <w:jc w:val="both"/>
      </w:pPr>
      <w:r>
        <w:t>Fig. Thickness Variation of Flexible Pavement with Soil CBR and Design Traffic</w:t>
      </w:r>
    </w:p>
    <w:p w14:paraId="2A5065DC" w14:textId="14DC97CF" w:rsidR="00A17CE3" w:rsidRDefault="00A17CE3" w:rsidP="004A1D88">
      <w:pPr>
        <w:widowControl w:val="0"/>
        <w:autoSpaceDE w:val="0"/>
        <w:autoSpaceDN w:val="0"/>
        <w:adjustRightInd w:val="0"/>
        <w:jc w:val="both"/>
      </w:pPr>
    </w:p>
    <w:p w14:paraId="6DB8AE46" w14:textId="77777777" w:rsidR="00A17CE3" w:rsidRDefault="00A17CE3" w:rsidP="004A1D88">
      <w:pPr>
        <w:widowControl w:val="0"/>
        <w:autoSpaceDE w:val="0"/>
        <w:autoSpaceDN w:val="0"/>
        <w:adjustRightInd w:val="0"/>
        <w:jc w:val="both"/>
      </w:pPr>
    </w:p>
    <w:p w14:paraId="7F1DEBC2" w14:textId="14945DD6" w:rsidR="00751E51" w:rsidRDefault="00A17CE3" w:rsidP="004A1D88">
      <w:pPr>
        <w:widowControl w:val="0"/>
        <w:autoSpaceDE w:val="0"/>
        <w:autoSpaceDN w:val="0"/>
        <w:adjustRightInd w:val="0"/>
        <w:jc w:val="both"/>
      </w:pPr>
      <w:r>
        <w:t>A</w:t>
      </w:r>
      <w:r w:rsidR="00751E51">
        <w:t xml:space="preserve">s seen in fig.1, it is observed that total thickness of flexible pavement decreases </w:t>
      </w:r>
      <w:proofErr w:type="spellStart"/>
      <w:r w:rsidR="00751E51">
        <w:t>upto</w:t>
      </w:r>
      <w:proofErr w:type="spellEnd"/>
      <w:r w:rsidR="00751E51">
        <w:t xml:space="preserve"> 8% CBR of </w:t>
      </w:r>
      <w:r w:rsidR="00751E51">
        <w:lastRenderedPageBreak/>
        <w:t>subgrade soil then there is no significant variation in the thickness of flexible pavement from *% to 10% CBR for all values of design traffic such as 2msa, 5msa, 10msa, 20msa, 30msa, 50msa, 100msa and 150msa.</w:t>
      </w:r>
    </w:p>
    <w:p w14:paraId="04042D59" w14:textId="2F4C5F5D" w:rsidR="00751E51" w:rsidRDefault="00751E51" w:rsidP="004A1D88">
      <w:pPr>
        <w:widowControl w:val="0"/>
        <w:autoSpaceDE w:val="0"/>
        <w:autoSpaceDN w:val="0"/>
        <w:adjustRightInd w:val="0"/>
        <w:jc w:val="both"/>
      </w:pPr>
    </w:p>
    <w:p w14:paraId="1FF336D3" w14:textId="15E113BC" w:rsidR="00751E51" w:rsidRPr="00751E51" w:rsidRDefault="00751E51" w:rsidP="004A1D88">
      <w:pPr>
        <w:widowControl w:val="0"/>
        <w:autoSpaceDE w:val="0"/>
        <w:autoSpaceDN w:val="0"/>
        <w:adjustRightInd w:val="0"/>
        <w:jc w:val="both"/>
        <w:rPr>
          <w:b/>
          <w:bCs/>
        </w:rPr>
      </w:pPr>
      <w:r w:rsidRPr="00751E51">
        <w:rPr>
          <w:b/>
          <w:bCs/>
        </w:rPr>
        <w:t>Variation of rigid pavement thickness with CBR and equivalent traffic value</w:t>
      </w:r>
    </w:p>
    <w:p w14:paraId="6B9B8D58" w14:textId="77777777" w:rsidR="00751E51" w:rsidRDefault="00751E51" w:rsidP="004A1D88">
      <w:pPr>
        <w:widowControl w:val="0"/>
        <w:autoSpaceDE w:val="0"/>
        <w:autoSpaceDN w:val="0"/>
        <w:adjustRightInd w:val="0"/>
        <w:jc w:val="both"/>
      </w:pPr>
    </w:p>
    <w:p w14:paraId="76BEC56C" w14:textId="3360D028" w:rsidR="00751E51" w:rsidRDefault="00751E51" w:rsidP="004A1D88">
      <w:pPr>
        <w:widowControl w:val="0"/>
        <w:autoSpaceDE w:val="0"/>
        <w:autoSpaceDN w:val="0"/>
        <w:adjustRightInd w:val="0"/>
        <w:jc w:val="both"/>
      </w:pPr>
      <w:r>
        <w:t xml:space="preserve">Table 2. Thickness variation of rigid pavement in mm for different combinations of soil and traffic </w:t>
      </w:r>
      <w:r w:rsidR="0073379F">
        <w:t xml:space="preserve">                                             </w:t>
      </w:r>
    </w:p>
    <w:p w14:paraId="5D1CD84D" w14:textId="388C50E1" w:rsidR="00751E51" w:rsidRDefault="00751E51" w:rsidP="004A1D88">
      <w:pPr>
        <w:widowControl w:val="0"/>
        <w:autoSpaceDE w:val="0"/>
        <w:autoSpaceDN w:val="0"/>
        <w:adjustRightInd w:val="0"/>
        <w:jc w:val="both"/>
      </w:pPr>
    </w:p>
    <w:tbl>
      <w:tblPr>
        <w:tblStyle w:val="TableGrid"/>
        <w:tblW w:w="0" w:type="auto"/>
        <w:tblInd w:w="1101" w:type="dxa"/>
        <w:tblLook w:val="04A0" w:firstRow="1" w:lastRow="0" w:firstColumn="1" w:lastColumn="0" w:noHBand="0" w:noVBand="1"/>
      </w:tblPr>
      <w:tblGrid>
        <w:gridCol w:w="828"/>
        <w:gridCol w:w="740"/>
        <w:gridCol w:w="741"/>
        <w:gridCol w:w="741"/>
        <w:gridCol w:w="741"/>
        <w:gridCol w:w="740"/>
        <w:gridCol w:w="741"/>
        <w:gridCol w:w="741"/>
        <w:gridCol w:w="744"/>
      </w:tblGrid>
      <w:tr w:rsidR="00751E51" w14:paraId="3FC3BC75" w14:textId="77777777" w:rsidTr="00A17CE3">
        <w:trPr>
          <w:trHeight w:val="481"/>
        </w:trPr>
        <w:tc>
          <w:tcPr>
            <w:tcW w:w="828" w:type="dxa"/>
            <w:vMerge w:val="restart"/>
          </w:tcPr>
          <w:p w14:paraId="10980A68" w14:textId="77777777" w:rsidR="00751E51" w:rsidRDefault="00751E51" w:rsidP="00A17CE3">
            <w:pPr>
              <w:widowControl w:val="0"/>
              <w:autoSpaceDE w:val="0"/>
              <w:autoSpaceDN w:val="0"/>
              <w:adjustRightInd w:val="0"/>
              <w:jc w:val="center"/>
            </w:pPr>
            <w:r>
              <w:t>Soil CBR</w:t>
            </w:r>
          </w:p>
          <w:p w14:paraId="33D40209" w14:textId="77777777" w:rsidR="00751E51" w:rsidRDefault="00751E51" w:rsidP="00A17CE3">
            <w:pPr>
              <w:widowControl w:val="0"/>
              <w:autoSpaceDE w:val="0"/>
              <w:autoSpaceDN w:val="0"/>
              <w:adjustRightInd w:val="0"/>
              <w:jc w:val="center"/>
            </w:pPr>
            <w:r>
              <w:t>(%)</w:t>
            </w:r>
          </w:p>
        </w:tc>
        <w:tc>
          <w:tcPr>
            <w:tcW w:w="5929" w:type="dxa"/>
            <w:gridSpan w:val="8"/>
          </w:tcPr>
          <w:p w14:paraId="675EED55" w14:textId="4B934238" w:rsidR="00751E51" w:rsidRDefault="005C4D82" w:rsidP="00A17CE3">
            <w:pPr>
              <w:widowControl w:val="0"/>
              <w:autoSpaceDE w:val="0"/>
              <w:autoSpaceDN w:val="0"/>
              <w:adjustRightInd w:val="0"/>
              <w:jc w:val="center"/>
            </w:pPr>
            <w:r>
              <w:t>*</w:t>
            </w:r>
            <w:r w:rsidR="00751E51">
              <w:t>Equivalent Traffic (</w:t>
            </w:r>
            <w:proofErr w:type="spellStart"/>
            <w:r w:rsidR="00751E51">
              <w:t>msa</w:t>
            </w:r>
            <w:proofErr w:type="spellEnd"/>
            <w:r w:rsidR="00751E51">
              <w:t>) at the end of design life</w:t>
            </w:r>
          </w:p>
        </w:tc>
      </w:tr>
      <w:tr w:rsidR="00A17CE3" w14:paraId="290B205A" w14:textId="77777777" w:rsidTr="00A17CE3">
        <w:trPr>
          <w:trHeight w:val="434"/>
        </w:trPr>
        <w:tc>
          <w:tcPr>
            <w:tcW w:w="828" w:type="dxa"/>
            <w:vMerge/>
          </w:tcPr>
          <w:p w14:paraId="5321A188" w14:textId="77777777" w:rsidR="00751E51" w:rsidRDefault="00751E51" w:rsidP="00A17CE3">
            <w:pPr>
              <w:widowControl w:val="0"/>
              <w:autoSpaceDE w:val="0"/>
              <w:autoSpaceDN w:val="0"/>
              <w:adjustRightInd w:val="0"/>
              <w:jc w:val="center"/>
            </w:pPr>
          </w:p>
        </w:tc>
        <w:tc>
          <w:tcPr>
            <w:tcW w:w="740" w:type="dxa"/>
          </w:tcPr>
          <w:p w14:paraId="4C3EADC1" w14:textId="77777777" w:rsidR="00751E51" w:rsidRDefault="00751E51" w:rsidP="00A17CE3">
            <w:pPr>
              <w:widowControl w:val="0"/>
              <w:autoSpaceDE w:val="0"/>
              <w:autoSpaceDN w:val="0"/>
              <w:adjustRightInd w:val="0"/>
              <w:jc w:val="center"/>
            </w:pPr>
            <w:r>
              <w:t>2</w:t>
            </w:r>
          </w:p>
        </w:tc>
        <w:tc>
          <w:tcPr>
            <w:tcW w:w="741" w:type="dxa"/>
          </w:tcPr>
          <w:p w14:paraId="1B9CACAB" w14:textId="77777777" w:rsidR="00751E51" w:rsidRDefault="00751E51" w:rsidP="00A17CE3">
            <w:pPr>
              <w:widowControl w:val="0"/>
              <w:autoSpaceDE w:val="0"/>
              <w:autoSpaceDN w:val="0"/>
              <w:adjustRightInd w:val="0"/>
              <w:jc w:val="center"/>
            </w:pPr>
            <w:r>
              <w:t>5</w:t>
            </w:r>
          </w:p>
        </w:tc>
        <w:tc>
          <w:tcPr>
            <w:tcW w:w="741" w:type="dxa"/>
          </w:tcPr>
          <w:p w14:paraId="6498D0A5" w14:textId="77777777" w:rsidR="00751E51" w:rsidRDefault="00751E51" w:rsidP="00A17CE3">
            <w:pPr>
              <w:widowControl w:val="0"/>
              <w:autoSpaceDE w:val="0"/>
              <w:autoSpaceDN w:val="0"/>
              <w:adjustRightInd w:val="0"/>
              <w:jc w:val="center"/>
            </w:pPr>
            <w:r>
              <w:t>10</w:t>
            </w:r>
          </w:p>
        </w:tc>
        <w:tc>
          <w:tcPr>
            <w:tcW w:w="741" w:type="dxa"/>
          </w:tcPr>
          <w:p w14:paraId="55893071" w14:textId="77777777" w:rsidR="00751E51" w:rsidRDefault="00751E51" w:rsidP="00A17CE3">
            <w:pPr>
              <w:widowControl w:val="0"/>
              <w:autoSpaceDE w:val="0"/>
              <w:autoSpaceDN w:val="0"/>
              <w:adjustRightInd w:val="0"/>
              <w:jc w:val="center"/>
            </w:pPr>
            <w:r>
              <w:t>20</w:t>
            </w:r>
          </w:p>
        </w:tc>
        <w:tc>
          <w:tcPr>
            <w:tcW w:w="740" w:type="dxa"/>
          </w:tcPr>
          <w:p w14:paraId="0B144B7A" w14:textId="77777777" w:rsidR="00751E51" w:rsidRDefault="00751E51" w:rsidP="00A17CE3">
            <w:pPr>
              <w:widowControl w:val="0"/>
              <w:autoSpaceDE w:val="0"/>
              <w:autoSpaceDN w:val="0"/>
              <w:adjustRightInd w:val="0"/>
              <w:jc w:val="center"/>
            </w:pPr>
            <w:r>
              <w:t>30</w:t>
            </w:r>
          </w:p>
        </w:tc>
        <w:tc>
          <w:tcPr>
            <w:tcW w:w="741" w:type="dxa"/>
          </w:tcPr>
          <w:p w14:paraId="24A0346E" w14:textId="77777777" w:rsidR="00751E51" w:rsidRDefault="00751E51" w:rsidP="00A17CE3">
            <w:pPr>
              <w:widowControl w:val="0"/>
              <w:autoSpaceDE w:val="0"/>
              <w:autoSpaceDN w:val="0"/>
              <w:adjustRightInd w:val="0"/>
              <w:jc w:val="center"/>
            </w:pPr>
            <w:r>
              <w:t>50</w:t>
            </w:r>
          </w:p>
        </w:tc>
        <w:tc>
          <w:tcPr>
            <w:tcW w:w="741" w:type="dxa"/>
          </w:tcPr>
          <w:p w14:paraId="310820C6" w14:textId="77777777" w:rsidR="00751E51" w:rsidRDefault="00751E51" w:rsidP="00A17CE3">
            <w:pPr>
              <w:widowControl w:val="0"/>
              <w:autoSpaceDE w:val="0"/>
              <w:autoSpaceDN w:val="0"/>
              <w:adjustRightInd w:val="0"/>
              <w:jc w:val="center"/>
            </w:pPr>
            <w:r>
              <w:t>100</w:t>
            </w:r>
          </w:p>
        </w:tc>
        <w:tc>
          <w:tcPr>
            <w:tcW w:w="741" w:type="dxa"/>
          </w:tcPr>
          <w:p w14:paraId="1FDE2A57" w14:textId="77777777" w:rsidR="00751E51" w:rsidRDefault="00751E51" w:rsidP="00A17CE3">
            <w:pPr>
              <w:widowControl w:val="0"/>
              <w:autoSpaceDE w:val="0"/>
              <w:autoSpaceDN w:val="0"/>
              <w:adjustRightInd w:val="0"/>
              <w:jc w:val="center"/>
            </w:pPr>
            <w:r>
              <w:t>150</w:t>
            </w:r>
          </w:p>
        </w:tc>
      </w:tr>
      <w:tr w:rsidR="00A17CE3" w14:paraId="240EE6EB" w14:textId="77777777" w:rsidTr="00A17CE3">
        <w:trPr>
          <w:trHeight w:val="310"/>
        </w:trPr>
        <w:tc>
          <w:tcPr>
            <w:tcW w:w="828" w:type="dxa"/>
          </w:tcPr>
          <w:p w14:paraId="2AE4E0E2" w14:textId="77777777" w:rsidR="00101C16" w:rsidRDefault="00101C16" w:rsidP="00A17CE3">
            <w:pPr>
              <w:widowControl w:val="0"/>
              <w:autoSpaceDE w:val="0"/>
              <w:autoSpaceDN w:val="0"/>
              <w:adjustRightInd w:val="0"/>
              <w:jc w:val="center"/>
            </w:pPr>
            <w:r>
              <w:t>4</w:t>
            </w:r>
          </w:p>
        </w:tc>
        <w:tc>
          <w:tcPr>
            <w:tcW w:w="740" w:type="dxa"/>
          </w:tcPr>
          <w:p w14:paraId="2993FCD1" w14:textId="6EA52DF0" w:rsidR="00101C16" w:rsidRDefault="00101C16" w:rsidP="00A17CE3">
            <w:pPr>
              <w:widowControl w:val="0"/>
              <w:autoSpaceDE w:val="0"/>
              <w:autoSpaceDN w:val="0"/>
              <w:adjustRightInd w:val="0"/>
              <w:jc w:val="center"/>
            </w:pPr>
            <w:r>
              <w:t>230</w:t>
            </w:r>
          </w:p>
        </w:tc>
        <w:tc>
          <w:tcPr>
            <w:tcW w:w="741" w:type="dxa"/>
          </w:tcPr>
          <w:p w14:paraId="2D56B90A" w14:textId="74925EDD" w:rsidR="00101C16" w:rsidRDefault="00101C16" w:rsidP="00A17CE3">
            <w:pPr>
              <w:widowControl w:val="0"/>
              <w:autoSpaceDE w:val="0"/>
              <w:autoSpaceDN w:val="0"/>
              <w:adjustRightInd w:val="0"/>
              <w:jc w:val="center"/>
            </w:pPr>
            <w:r>
              <w:t>240</w:t>
            </w:r>
          </w:p>
        </w:tc>
        <w:tc>
          <w:tcPr>
            <w:tcW w:w="741" w:type="dxa"/>
          </w:tcPr>
          <w:p w14:paraId="730589AC" w14:textId="325ACB32" w:rsidR="00101C16" w:rsidRDefault="00101C16" w:rsidP="00A17CE3">
            <w:pPr>
              <w:widowControl w:val="0"/>
              <w:autoSpaceDE w:val="0"/>
              <w:autoSpaceDN w:val="0"/>
              <w:adjustRightInd w:val="0"/>
              <w:jc w:val="center"/>
            </w:pPr>
            <w:r>
              <w:t>250</w:t>
            </w:r>
          </w:p>
        </w:tc>
        <w:tc>
          <w:tcPr>
            <w:tcW w:w="741" w:type="dxa"/>
          </w:tcPr>
          <w:p w14:paraId="367F91E8" w14:textId="5201582D" w:rsidR="00101C16" w:rsidRDefault="00101C16" w:rsidP="00A17CE3">
            <w:pPr>
              <w:widowControl w:val="0"/>
              <w:autoSpaceDE w:val="0"/>
              <w:autoSpaceDN w:val="0"/>
              <w:adjustRightInd w:val="0"/>
              <w:jc w:val="center"/>
            </w:pPr>
            <w:r>
              <w:t>260</w:t>
            </w:r>
          </w:p>
        </w:tc>
        <w:tc>
          <w:tcPr>
            <w:tcW w:w="740" w:type="dxa"/>
          </w:tcPr>
          <w:p w14:paraId="570D4606" w14:textId="2A9BD11C" w:rsidR="00101C16" w:rsidRDefault="00101C16" w:rsidP="00A17CE3">
            <w:pPr>
              <w:widowControl w:val="0"/>
              <w:autoSpaceDE w:val="0"/>
              <w:autoSpaceDN w:val="0"/>
              <w:adjustRightInd w:val="0"/>
              <w:jc w:val="center"/>
            </w:pPr>
            <w:r>
              <w:t>260</w:t>
            </w:r>
          </w:p>
        </w:tc>
        <w:tc>
          <w:tcPr>
            <w:tcW w:w="741" w:type="dxa"/>
          </w:tcPr>
          <w:p w14:paraId="33443EBB" w14:textId="1854E5DF" w:rsidR="00101C16" w:rsidRDefault="00101C16" w:rsidP="00A17CE3">
            <w:pPr>
              <w:widowControl w:val="0"/>
              <w:autoSpaceDE w:val="0"/>
              <w:autoSpaceDN w:val="0"/>
              <w:adjustRightInd w:val="0"/>
              <w:jc w:val="center"/>
            </w:pPr>
            <w:r>
              <w:t>270</w:t>
            </w:r>
          </w:p>
        </w:tc>
        <w:tc>
          <w:tcPr>
            <w:tcW w:w="741" w:type="dxa"/>
          </w:tcPr>
          <w:p w14:paraId="5C274AA6" w14:textId="4C6349AA" w:rsidR="00101C16" w:rsidRDefault="00101C16" w:rsidP="00A17CE3">
            <w:pPr>
              <w:widowControl w:val="0"/>
              <w:autoSpaceDE w:val="0"/>
              <w:autoSpaceDN w:val="0"/>
              <w:adjustRightInd w:val="0"/>
              <w:jc w:val="center"/>
            </w:pPr>
            <w:r>
              <w:t>280</w:t>
            </w:r>
          </w:p>
        </w:tc>
        <w:tc>
          <w:tcPr>
            <w:tcW w:w="741" w:type="dxa"/>
          </w:tcPr>
          <w:p w14:paraId="6A679D6A" w14:textId="3650D984" w:rsidR="00101C16" w:rsidRDefault="00101C16" w:rsidP="00A17CE3">
            <w:pPr>
              <w:widowControl w:val="0"/>
              <w:autoSpaceDE w:val="0"/>
              <w:autoSpaceDN w:val="0"/>
              <w:adjustRightInd w:val="0"/>
              <w:jc w:val="center"/>
            </w:pPr>
            <w:r>
              <w:t>280</w:t>
            </w:r>
          </w:p>
        </w:tc>
      </w:tr>
      <w:tr w:rsidR="00A17CE3" w14:paraId="645BB65E" w14:textId="77777777" w:rsidTr="00A17CE3">
        <w:trPr>
          <w:trHeight w:val="310"/>
        </w:trPr>
        <w:tc>
          <w:tcPr>
            <w:tcW w:w="828" w:type="dxa"/>
          </w:tcPr>
          <w:p w14:paraId="6ABD7F10" w14:textId="77777777" w:rsidR="00101C16" w:rsidRDefault="00101C16" w:rsidP="00A17CE3">
            <w:pPr>
              <w:widowControl w:val="0"/>
              <w:autoSpaceDE w:val="0"/>
              <w:autoSpaceDN w:val="0"/>
              <w:adjustRightInd w:val="0"/>
              <w:jc w:val="center"/>
            </w:pPr>
            <w:r>
              <w:t>5</w:t>
            </w:r>
          </w:p>
        </w:tc>
        <w:tc>
          <w:tcPr>
            <w:tcW w:w="740" w:type="dxa"/>
          </w:tcPr>
          <w:p w14:paraId="02C083C6" w14:textId="431B5160" w:rsidR="00101C16" w:rsidRDefault="00101C16" w:rsidP="00A17CE3">
            <w:pPr>
              <w:widowControl w:val="0"/>
              <w:autoSpaceDE w:val="0"/>
              <w:autoSpaceDN w:val="0"/>
              <w:adjustRightInd w:val="0"/>
              <w:jc w:val="center"/>
            </w:pPr>
            <w:r>
              <w:t>230</w:t>
            </w:r>
          </w:p>
        </w:tc>
        <w:tc>
          <w:tcPr>
            <w:tcW w:w="741" w:type="dxa"/>
          </w:tcPr>
          <w:p w14:paraId="2E8BF92E" w14:textId="76DDB422" w:rsidR="00101C16" w:rsidRDefault="00101C16" w:rsidP="00A17CE3">
            <w:pPr>
              <w:widowControl w:val="0"/>
              <w:autoSpaceDE w:val="0"/>
              <w:autoSpaceDN w:val="0"/>
              <w:adjustRightInd w:val="0"/>
              <w:jc w:val="center"/>
            </w:pPr>
            <w:r>
              <w:t>240</w:t>
            </w:r>
          </w:p>
        </w:tc>
        <w:tc>
          <w:tcPr>
            <w:tcW w:w="741" w:type="dxa"/>
          </w:tcPr>
          <w:p w14:paraId="4AE320AC" w14:textId="4FCE1632" w:rsidR="00101C16" w:rsidRDefault="00101C16" w:rsidP="00A17CE3">
            <w:pPr>
              <w:widowControl w:val="0"/>
              <w:autoSpaceDE w:val="0"/>
              <w:autoSpaceDN w:val="0"/>
              <w:adjustRightInd w:val="0"/>
              <w:jc w:val="center"/>
            </w:pPr>
            <w:r>
              <w:t>250</w:t>
            </w:r>
          </w:p>
        </w:tc>
        <w:tc>
          <w:tcPr>
            <w:tcW w:w="741" w:type="dxa"/>
          </w:tcPr>
          <w:p w14:paraId="0669317E" w14:textId="7064E889" w:rsidR="00101C16" w:rsidRDefault="00101C16" w:rsidP="00A17CE3">
            <w:pPr>
              <w:widowControl w:val="0"/>
              <w:autoSpaceDE w:val="0"/>
              <w:autoSpaceDN w:val="0"/>
              <w:adjustRightInd w:val="0"/>
              <w:jc w:val="center"/>
            </w:pPr>
            <w:r>
              <w:t>260</w:t>
            </w:r>
          </w:p>
        </w:tc>
        <w:tc>
          <w:tcPr>
            <w:tcW w:w="740" w:type="dxa"/>
          </w:tcPr>
          <w:p w14:paraId="0C9C5B6F" w14:textId="7E9A51A0" w:rsidR="00101C16" w:rsidRDefault="00101C16" w:rsidP="00A17CE3">
            <w:pPr>
              <w:widowControl w:val="0"/>
              <w:autoSpaceDE w:val="0"/>
              <w:autoSpaceDN w:val="0"/>
              <w:adjustRightInd w:val="0"/>
              <w:jc w:val="center"/>
            </w:pPr>
            <w:r>
              <w:t>260</w:t>
            </w:r>
          </w:p>
        </w:tc>
        <w:tc>
          <w:tcPr>
            <w:tcW w:w="741" w:type="dxa"/>
          </w:tcPr>
          <w:p w14:paraId="656C6EB0" w14:textId="3DB10718" w:rsidR="00101C16" w:rsidRDefault="00101C16" w:rsidP="00A17CE3">
            <w:pPr>
              <w:widowControl w:val="0"/>
              <w:autoSpaceDE w:val="0"/>
              <w:autoSpaceDN w:val="0"/>
              <w:adjustRightInd w:val="0"/>
              <w:jc w:val="center"/>
            </w:pPr>
            <w:r>
              <w:t>270</w:t>
            </w:r>
          </w:p>
        </w:tc>
        <w:tc>
          <w:tcPr>
            <w:tcW w:w="741" w:type="dxa"/>
          </w:tcPr>
          <w:p w14:paraId="0BDF4D14" w14:textId="1F57563C" w:rsidR="00101C16" w:rsidRDefault="00101C16" w:rsidP="00A17CE3">
            <w:pPr>
              <w:widowControl w:val="0"/>
              <w:autoSpaceDE w:val="0"/>
              <w:autoSpaceDN w:val="0"/>
              <w:adjustRightInd w:val="0"/>
              <w:jc w:val="center"/>
            </w:pPr>
            <w:r>
              <w:t>280</w:t>
            </w:r>
          </w:p>
        </w:tc>
        <w:tc>
          <w:tcPr>
            <w:tcW w:w="741" w:type="dxa"/>
          </w:tcPr>
          <w:p w14:paraId="109CA467" w14:textId="0A2260DA" w:rsidR="00101C16" w:rsidRDefault="00101C16" w:rsidP="00A17CE3">
            <w:pPr>
              <w:widowControl w:val="0"/>
              <w:autoSpaceDE w:val="0"/>
              <w:autoSpaceDN w:val="0"/>
              <w:adjustRightInd w:val="0"/>
              <w:jc w:val="center"/>
            </w:pPr>
            <w:r>
              <w:t>280</w:t>
            </w:r>
          </w:p>
        </w:tc>
      </w:tr>
      <w:tr w:rsidR="00A17CE3" w14:paraId="4D6D3EB8" w14:textId="77777777" w:rsidTr="00A17CE3">
        <w:trPr>
          <w:trHeight w:val="310"/>
        </w:trPr>
        <w:tc>
          <w:tcPr>
            <w:tcW w:w="828" w:type="dxa"/>
          </w:tcPr>
          <w:p w14:paraId="2D7021C5" w14:textId="77777777" w:rsidR="00101C16" w:rsidRDefault="00101C16" w:rsidP="00A17CE3">
            <w:pPr>
              <w:widowControl w:val="0"/>
              <w:autoSpaceDE w:val="0"/>
              <w:autoSpaceDN w:val="0"/>
              <w:adjustRightInd w:val="0"/>
              <w:jc w:val="center"/>
            </w:pPr>
            <w:r>
              <w:t>6</w:t>
            </w:r>
          </w:p>
        </w:tc>
        <w:tc>
          <w:tcPr>
            <w:tcW w:w="740" w:type="dxa"/>
          </w:tcPr>
          <w:p w14:paraId="41CC5271" w14:textId="4694016A" w:rsidR="00101C16" w:rsidRDefault="00101C16" w:rsidP="00A17CE3">
            <w:pPr>
              <w:widowControl w:val="0"/>
              <w:autoSpaceDE w:val="0"/>
              <w:autoSpaceDN w:val="0"/>
              <w:adjustRightInd w:val="0"/>
              <w:jc w:val="center"/>
            </w:pPr>
            <w:r>
              <w:t>230</w:t>
            </w:r>
          </w:p>
        </w:tc>
        <w:tc>
          <w:tcPr>
            <w:tcW w:w="741" w:type="dxa"/>
          </w:tcPr>
          <w:p w14:paraId="568384A7" w14:textId="4C90383F" w:rsidR="00101C16" w:rsidRDefault="00101C16" w:rsidP="00A17CE3">
            <w:pPr>
              <w:widowControl w:val="0"/>
              <w:autoSpaceDE w:val="0"/>
              <w:autoSpaceDN w:val="0"/>
              <w:adjustRightInd w:val="0"/>
              <w:jc w:val="center"/>
            </w:pPr>
            <w:r>
              <w:t>240</w:t>
            </w:r>
          </w:p>
        </w:tc>
        <w:tc>
          <w:tcPr>
            <w:tcW w:w="741" w:type="dxa"/>
          </w:tcPr>
          <w:p w14:paraId="0E84DF13" w14:textId="2FF2D183" w:rsidR="00101C16" w:rsidRDefault="00101C16" w:rsidP="00A17CE3">
            <w:pPr>
              <w:widowControl w:val="0"/>
              <w:autoSpaceDE w:val="0"/>
              <w:autoSpaceDN w:val="0"/>
              <w:adjustRightInd w:val="0"/>
              <w:jc w:val="center"/>
            </w:pPr>
            <w:r>
              <w:t>250</w:t>
            </w:r>
          </w:p>
        </w:tc>
        <w:tc>
          <w:tcPr>
            <w:tcW w:w="741" w:type="dxa"/>
          </w:tcPr>
          <w:p w14:paraId="1A6E9EAB" w14:textId="1AD9D4A8" w:rsidR="00101C16" w:rsidRDefault="00101C16" w:rsidP="00A17CE3">
            <w:pPr>
              <w:widowControl w:val="0"/>
              <w:autoSpaceDE w:val="0"/>
              <w:autoSpaceDN w:val="0"/>
              <w:adjustRightInd w:val="0"/>
              <w:jc w:val="center"/>
            </w:pPr>
            <w:r>
              <w:t>260</w:t>
            </w:r>
          </w:p>
        </w:tc>
        <w:tc>
          <w:tcPr>
            <w:tcW w:w="740" w:type="dxa"/>
          </w:tcPr>
          <w:p w14:paraId="20C9B388" w14:textId="1073BD97" w:rsidR="00101C16" w:rsidRDefault="00101C16" w:rsidP="00A17CE3">
            <w:pPr>
              <w:widowControl w:val="0"/>
              <w:autoSpaceDE w:val="0"/>
              <w:autoSpaceDN w:val="0"/>
              <w:adjustRightInd w:val="0"/>
              <w:jc w:val="center"/>
            </w:pPr>
            <w:r>
              <w:t>260</w:t>
            </w:r>
          </w:p>
        </w:tc>
        <w:tc>
          <w:tcPr>
            <w:tcW w:w="741" w:type="dxa"/>
          </w:tcPr>
          <w:p w14:paraId="74F91EBA" w14:textId="66E5885D" w:rsidR="00101C16" w:rsidRDefault="00101C16" w:rsidP="00A17CE3">
            <w:pPr>
              <w:widowControl w:val="0"/>
              <w:autoSpaceDE w:val="0"/>
              <w:autoSpaceDN w:val="0"/>
              <w:adjustRightInd w:val="0"/>
              <w:jc w:val="center"/>
            </w:pPr>
            <w:r w:rsidRPr="006755DC">
              <w:t>2</w:t>
            </w:r>
            <w:r>
              <w:t>70</w:t>
            </w:r>
          </w:p>
        </w:tc>
        <w:tc>
          <w:tcPr>
            <w:tcW w:w="741" w:type="dxa"/>
          </w:tcPr>
          <w:p w14:paraId="141CB9DD" w14:textId="5EB371FD" w:rsidR="00101C16" w:rsidRDefault="00101C16" w:rsidP="00A17CE3">
            <w:pPr>
              <w:widowControl w:val="0"/>
              <w:autoSpaceDE w:val="0"/>
              <w:autoSpaceDN w:val="0"/>
              <w:adjustRightInd w:val="0"/>
              <w:jc w:val="center"/>
            </w:pPr>
            <w:r w:rsidRPr="006755DC">
              <w:t>280</w:t>
            </w:r>
          </w:p>
        </w:tc>
        <w:tc>
          <w:tcPr>
            <w:tcW w:w="741" w:type="dxa"/>
          </w:tcPr>
          <w:p w14:paraId="2D13032A" w14:textId="2F52FD0D" w:rsidR="00101C16" w:rsidRDefault="00101C16" w:rsidP="00A17CE3">
            <w:pPr>
              <w:widowControl w:val="0"/>
              <w:autoSpaceDE w:val="0"/>
              <w:autoSpaceDN w:val="0"/>
              <w:adjustRightInd w:val="0"/>
              <w:jc w:val="center"/>
            </w:pPr>
            <w:r>
              <w:t>280</w:t>
            </w:r>
          </w:p>
        </w:tc>
      </w:tr>
      <w:tr w:rsidR="00A17CE3" w14:paraId="26A04133" w14:textId="77777777" w:rsidTr="00A17CE3">
        <w:trPr>
          <w:trHeight w:val="297"/>
        </w:trPr>
        <w:tc>
          <w:tcPr>
            <w:tcW w:w="828" w:type="dxa"/>
          </w:tcPr>
          <w:p w14:paraId="730BF83A" w14:textId="77777777" w:rsidR="00101C16" w:rsidRDefault="00101C16" w:rsidP="00A17CE3">
            <w:pPr>
              <w:widowControl w:val="0"/>
              <w:autoSpaceDE w:val="0"/>
              <w:autoSpaceDN w:val="0"/>
              <w:adjustRightInd w:val="0"/>
              <w:jc w:val="center"/>
            </w:pPr>
            <w:r>
              <w:t>8</w:t>
            </w:r>
          </w:p>
        </w:tc>
        <w:tc>
          <w:tcPr>
            <w:tcW w:w="740" w:type="dxa"/>
          </w:tcPr>
          <w:p w14:paraId="2D3EABAD" w14:textId="271C34BB" w:rsidR="00101C16" w:rsidRDefault="00101C16" w:rsidP="00A17CE3">
            <w:pPr>
              <w:widowControl w:val="0"/>
              <w:autoSpaceDE w:val="0"/>
              <w:autoSpaceDN w:val="0"/>
              <w:adjustRightInd w:val="0"/>
              <w:jc w:val="center"/>
            </w:pPr>
            <w:r>
              <w:t>230</w:t>
            </w:r>
          </w:p>
        </w:tc>
        <w:tc>
          <w:tcPr>
            <w:tcW w:w="741" w:type="dxa"/>
          </w:tcPr>
          <w:p w14:paraId="584CE72F" w14:textId="02F81E91" w:rsidR="00101C16" w:rsidRDefault="00101C16" w:rsidP="00A17CE3">
            <w:pPr>
              <w:widowControl w:val="0"/>
              <w:autoSpaceDE w:val="0"/>
              <w:autoSpaceDN w:val="0"/>
              <w:adjustRightInd w:val="0"/>
              <w:jc w:val="center"/>
            </w:pPr>
            <w:r>
              <w:t>240</w:t>
            </w:r>
          </w:p>
        </w:tc>
        <w:tc>
          <w:tcPr>
            <w:tcW w:w="741" w:type="dxa"/>
          </w:tcPr>
          <w:p w14:paraId="194DE007" w14:textId="1CAFA8B8" w:rsidR="00101C16" w:rsidRDefault="00101C16" w:rsidP="00A17CE3">
            <w:pPr>
              <w:widowControl w:val="0"/>
              <w:autoSpaceDE w:val="0"/>
              <w:autoSpaceDN w:val="0"/>
              <w:adjustRightInd w:val="0"/>
              <w:jc w:val="center"/>
            </w:pPr>
            <w:r>
              <w:t>250</w:t>
            </w:r>
          </w:p>
        </w:tc>
        <w:tc>
          <w:tcPr>
            <w:tcW w:w="741" w:type="dxa"/>
          </w:tcPr>
          <w:p w14:paraId="5B9819E0" w14:textId="5012F01D" w:rsidR="00101C16" w:rsidRDefault="00101C16" w:rsidP="00A17CE3">
            <w:pPr>
              <w:widowControl w:val="0"/>
              <w:autoSpaceDE w:val="0"/>
              <w:autoSpaceDN w:val="0"/>
              <w:adjustRightInd w:val="0"/>
              <w:jc w:val="center"/>
            </w:pPr>
            <w:r>
              <w:t>260</w:t>
            </w:r>
          </w:p>
        </w:tc>
        <w:tc>
          <w:tcPr>
            <w:tcW w:w="740" w:type="dxa"/>
          </w:tcPr>
          <w:p w14:paraId="75257C17" w14:textId="207EAECD" w:rsidR="00101C16" w:rsidRDefault="00101C16" w:rsidP="00A17CE3">
            <w:pPr>
              <w:widowControl w:val="0"/>
              <w:autoSpaceDE w:val="0"/>
              <w:autoSpaceDN w:val="0"/>
              <w:adjustRightInd w:val="0"/>
              <w:jc w:val="center"/>
            </w:pPr>
            <w:r>
              <w:t>260</w:t>
            </w:r>
          </w:p>
        </w:tc>
        <w:tc>
          <w:tcPr>
            <w:tcW w:w="741" w:type="dxa"/>
          </w:tcPr>
          <w:p w14:paraId="3A1676C4" w14:textId="57A3D8C1" w:rsidR="00101C16" w:rsidRDefault="00101C16" w:rsidP="00A17CE3">
            <w:pPr>
              <w:widowControl w:val="0"/>
              <w:autoSpaceDE w:val="0"/>
              <w:autoSpaceDN w:val="0"/>
              <w:adjustRightInd w:val="0"/>
              <w:jc w:val="center"/>
            </w:pPr>
            <w:r>
              <w:t>270</w:t>
            </w:r>
          </w:p>
        </w:tc>
        <w:tc>
          <w:tcPr>
            <w:tcW w:w="741" w:type="dxa"/>
          </w:tcPr>
          <w:p w14:paraId="0AD71326" w14:textId="2A7E202E" w:rsidR="00101C16" w:rsidRDefault="00101C16" w:rsidP="00A17CE3">
            <w:pPr>
              <w:widowControl w:val="0"/>
              <w:autoSpaceDE w:val="0"/>
              <w:autoSpaceDN w:val="0"/>
              <w:adjustRightInd w:val="0"/>
              <w:jc w:val="center"/>
            </w:pPr>
            <w:r>
              <w:t>280</w:t>
            </w:r>
          </w:p>
        </w:tc>
        <w:tc>
          <w:tcPr>
            <w:tcW w:w="741" w:type="dxa"/>
          </w:tcPr>
          <w:p w14:paraId="78065964" w14:textId="4ECB08DE" w:rsidR="00101C16" w:rsidRDefault="00101C16" w:rsidP="00A17CE3">
            <w:pPr>
              <w:widowControl w:val="0"/>
              <w:autoSpaceDE w:val="0"/>
              <w:autoSpaceDN w:val="0"/>
              <w:adjustRightInd w:val="0"/>
              <w:jc w:val="center"/>
            </w:pPr>
            <w:r>
              <w:t>280</w:t>
            </w:r>
          </w:p>
        </w:tc>
      </w:tr>
      <w:tr w:rsidR="00A17CE3" w14:paraId="44AAD4C1" w14:textId="77777777" w:rsidTr="00A17CE3">
        <w:trPr>
          <w:trHeight w:val="310"/>
        </w:trPr>
        <w:tc>
          <w:tcPr>
            <w:tcW w:w="828" w:type="dxa"/>
          </w:tcPr>
          <w:p w14:paraId="6CF1FC58" w14:textId="77777777" w:rsidR="00101C16" w:rsidRDefault="00101C16" w:rsidP="00A17CE3">
            <w:pPr>
              <w:widowControl w:val="0"/>
              <w:autoSpaceDE w:val="0"/>
              <w:autoSpaceDN w:val="0"/>
              <w:adjustRightInd w:val="0"/>
              <w:jc w:val="center"/>
            </w:pPr>
            <w:r>
              <w:t>10</w:t>
            </w:r>
          </w:p>
        </w:tc>
        <w:tc>
          <w:tcPr>
            <w:tcW w:w="740" w:type="dxa"/>
          </w:tcPr>
          <w:p w14:paraId="1A6AAC5D" w14:textId="588D4F50" w:rsidR="00101C16" w:rsidRDefault="00101C16" w:rsidP="00A17CE3">
            <w:pPr>
              <w:widowControl w:val="0"/>
              <w:autoSpaceDE w:val="0"/>
              <w:autoSpaceDN w:val="0"/>
              <w:adjustRightInd w:val="0"/>
              <w:jc w:val="center"/>
            </w:pPr>
            <w:r>
              <w:t>230</w:t>
            </w:r>
          </w:p>
        </w:tc>
        <w:tc>
          <w:tcPr>
            <w:tcW w:w="741" w:type="dxa"/>
          </w:tcPr>
          <w:p w14:paraId="096330F3" w14:textId="0953AFCE" w:rsidR="00101C16" w:rsidRDefault="00101C16" w:rsidP="00A17CE3">
            <w:pPr>
              <w:widowControl w:val="0"/>
              <w:autoSpaceDE w:val="0"/>
              <w:autoSpaceDN w:val="0"/>
              <w:adjustRightInd w:val="0"/>
              <w:jc w:val="center"/>
            </w:pPr>
            <w:r>
              <w:t>240</w:t>
            </w:r>
          </w:p>
        </w:tc>
        <w:tc>
          <w:tcPr>
            <w:tcW w:w="741" w:type="dxa"/>
          </w:tcPr>
          <w:p w14:paraId="3D59807E" w14:textId="027B75A9" w:rsidR="00101C16" w:rsidRDefault="00101C16" w:rsidP="00A17CE3">
            <w:pPr>
              <w:widowControl w:val="0"/>
              <w:autoSpaceDE w:val="0"/>
              <w:autoSpaceDN w:val="0"/>
              <w:adjustRightInd w:val="0"/>
              <w:jc w:val="center"/>
            </w:pPr>
            <w:r>
              <w:t>250</w:t>
            </w:r>
          </w:p>
        </w:tc>
        <w:tc>
          <w:tcPr>
            <w:tcW w:w="741" w:type="dxa"/>
          </w:tcPr>
          <w:p w14:paraId="2DA32DAD" w14:textId="394411BC" w:rsidR="00101C16" w:rsidRDefault="00101C16" w:rsidP="00A17CE3">
            <w:pPr>
              <w:widowControl w:val="0"/>
              <w:autoSpaceDE w:val="0"/>
              <w:autoSpaceDN w:val="0"/>
              <w:adjustRightInd w:val="0"/>
              <w:jc w:val="center"/>
            </w:pPr>
            <w:r>
              <w:t>260</w:t>
            </w:r>
          </w:p>
        </w:tc>
        <w:tc>
          <w:tcPr>
            <w:tcW w:w="740" w:type="dxa"/>
          </w:tcPr>
          <w:p w14:paraId="681C1FC2" w14:textId="43E4215F" w:rsidR="00101C16" w:rsidRDefault="00101C16" w:rsidP="00A17CE3">
            <w:pPr>
              <w:widowControl w:val="0"/>
              <w:autoSpaceDE w:val="0"/>
              <w:autoSpaceDN w:val="0"/>
              <w:adjustRightInd w:val="0"/>
              <w:jc w:val="center"/>
            </w:pPr>
            <w:r>
              <w:t>260</w:t>
            </w:r>
          </w:p>
        </w:tc>
        <w:tc>
          <w:tcPr>
            <w:tcW w:w="741" w:type="dxa"/>
          </w:tcPr>
          <w:p w14:paraId="19FB547C" w14:textId="1F0299EA" w:rsidR="00101C16" w:rsidRDefault="00101C16" w:rsidP="00A17CE3">
            <w:pPr>
              <w:widowControl w:val="0"/>
              <w:autoSpaceDE w:val="0"/>
              <w:autoSpaceDN w:val="0"/>
              <w:adjustRightInd w:val="0"/>
              <w:jc w:val="center"/>
            </w:pPr>
            <w:r>
              <w:t>270</w:t>
            </w:r>
          </w:p>
        </w:tc>
        <w:tc>
          <w:tcPr>
            <w:tcW w:w="741" w:type="dxa"/>
          </w:tcPr>
          <w:p w14:paraId="59E4C7F3" w14:textId="3A00DAB5" w:rsidR="00101C16" w:rsidRDefault="00101C16" w:rsidP="00A17CE3">
            <w:pPr>
              <w:widowControl w:val="0"/>
              <w:autoSpaceDE w:val="0"/>
              <w:autoSpaceDN w:val="0"/>
              <w:adjustRightInd w:val="0"/>
              <w:jc w:val="center"/>
            </w:pPr>
            <w:r>
              <w:t>280</w:t>
            </w:r>
          </w:p>
        </w:tc>
        <w:tc>
          <w:tcPr>
            <w:tcW w:w="741" w:type="dxa"/>
          </w:tcPr>
          <w:p w14:paraId="38D7AA3E" w14:textId="0E69324B" w:rsidR="00101C16" w:rsidRDefault="00101C16" w:rsidP="00A17CE3">
            <w:pPr>
              <w:widowControl w:val="0"/>
              <w:autoSpaceDE w:val="0"/>
              <w:autoSpaceDN w:val="0"/>
              <w:adjustRightInd w:val="0"/>
              <w:jc w:val="center"/>
            </w:pPr>
            <w:r>
              <w:t>280</w:t>
            </w:r>
          </w:p>
        </w:tc>
      </w:tr>
    </w:tbl>
    <w:p w14:paraId="7A07997B" w14:textId="77777777" w:rsidR="00751E51" w:rsidRDefault="00751E51" w:rsidP="004A1D88">
      <w:pPr>
        <w:widowControl w:val="0"/>
        <w:autoSpaceDE w:val="0"/>
        <w:autoSpaceDN w:val="0"/>
        <w:adjustRightInd w:val="0"/>
        <w:jc w:val="both"/>
      </w:pPr>
    </w:p>
    <w:p w14:paraId="58357AFD" w14:textId="77777777" w:rsidR="005C4D82" w:rsidRDefault="005C4D82" w:rsidP="004A1D88">
      <w:pPr>
        <w:widowControl w:val="0"/>
        <w:autoSpaceDE w:val="0"/>
        <w:autoSpaceDN w:val="0"/>
        <w:adjustRightInd w:val="0"/>
        <w:jc w:val="both"/>
      </w:pPr>
      <w:r>
        <w:t xml:space="preserve">*Equivalent traffic is traffic in </w:t>
      </w:r>
      <w:proofErr w:type="spellStart"/>
      <w:r>
        <w:t>msa</w:t>
      </w:r>
      <w:proofErr w:type="spellEnd"/>
      <w:r>
        <w:t xml:space="preserve"> of CVs in both directions at the end of design life with same initial number of CVs as that for flexible pavement design. This traffic is further multiplied with LDF of 0.25 to get total design traffic which is further split into 6-hr day time and 6-hr night time design </w:t>
      </w:r>
      <w:proofErr w:type="spellStart"/>
      <w:r>
        <w:t>msa</w:t>
      </w:r>
      <w:proofErr w:type="spellEnd"/>
      <w:r>
        <w:t xml:space="preserve"> for fatigue analysis of BUC and TDC respectively.</w:t>
      </w:r>
    </w:p>
    <w:p w14:paraId="72A18F5A" w14:textId="77777777" w:rsidR="005C4D82" w:rsidRDefault="005C4D82" w:rsidP="004A1D88">
      <w:pPr>
        <w:widowControl w:val="0"/>
        <w:autoSpaceDE w:val="0"/>
        <w:autoSpaceDN w:val="0"/>
        <w:adjustRightInd w:val="0"/>
        <w:jc w:val="both"/>
      </w:pPr>
      <w:r>
        <w:t>Graphical representation of variation in thickness for rigid pavement with different combinations of subgrade strength and design traffic has been shown in Fig. 2.</w:t>
      </w:r>
    </w:p>
    <w:p w14:paraId="59A2C7E3" w14:textId="77777777" w:rsidR="005C4D82" w:rsidRDefault="005C4D82" w:rsidP="004A1D88">
      <w:pPr>
        <w:widowControl w:val="0"/>
        <w:autoSpaceDE w:val="0"/>
        <w:autoSpaceDN w:val="0"/>
        <w:adjustRightInd w:val="0"/>
        <w:jc w:val="both"/>
      </w:pPr>
    </w:p>
    <w:p w14:paraId="764B0CD3" w14:textId="5983E5FB" w:rsidR="005C4D82" w:rsidRDefault="005C4D82" w:rsidP="004A1D88">
      <w:pPr>
        <w:widowControl w:val="0"/>
        <w:autoSpaceDE w:val="0"/>
        <w:autoSpaceDN w:val="0"/>
        <w:adjustRightInd w:val="0"/>
        <w:jc w:val="both"/>
      </w:pPr>
    </w:p>
    <w:p w14:paraId="17869DC6" w14:textId="225F6017" w:rsidR="00A17CE3" w:rsidRDefault="00A17CE3" w:rsidP="004A1D88">
      <w:pPr>
        <w:widowControl w:val="0"/>
        <w:autoSpaceDE w:val="0"/>
        <w:autoSpaceDN w:val="0"/>
        <w:adjustRightInd w:val="0"/>
        <w:jc w:val="both"/>
      </w:pPr>
    </w:p>
    <w:p w14:paraId="3FF61DCF" w14:textId="5FE264AA" w:rsidR="00A17CE3" w:rsidRDefault="00A17CE3" w:rsidP="004A1D88">
      <w:pPr>
        <w:widowControl w:val="0"/>
        <w:autoSpaceDE w:val="0"/>
        <w:autoSpaceDN w:val="0"/>
        <w:adjustRightInd w:val="0"/>
        <w:jc w:val="both"/>
      </w:pPr>
    </w:p>
    <w:p w14:paraId="0B3CBF21" w14:textId="02DC66B1" w:rsidR="00A17CE3" w:rsidRDefault="00A17CE3" w:rsidP="004A1D88">
      <w:pPr>
        <w:widowControl w:val="0"/>
        <w:autoSpaceDE w:val="0"/>
        <w:autoSpaceDN w:val="0"/>
        <w:adjustRightInd w:val="0"/>
        <w:jc w:val="both"/>
      </w:pPr>
      <w:r>
        <w:rPr>
          <w:noProof/>
        </w:rPr>
        <w:drawing>
          <wp:inline distT="0" distB="0" distL="0" distR="0" wp14:anchorId="5C5C3DCF" wp14:editId="218F9D50">
            <wp:extent cx="4889500" cy="176382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3" cstate="email">
                      <a:extLst>
                        <a:ext uri="{BEBA8EAE-BF5A-486C-A8C5-ECC9F3942E4B}">
                          <a14:imgProps xmlns:a14="http://schemas.microsoft.com/office/drawing/2010/main">
                            <a14:imgLayer r:embed="rId14">
                              <a14:imgEffect>
                                <a14:brightnessContrast bright="40000"/>
                              </a14:imgEffect>
                            </a14:imgLayer>
                          </a14:imgProps>
                        </a:ext>
                        <a:ext uri="{28A0092B-C50C-407E-A947-70E740481C1C}">
                          <a14:useLocalDpi xmlns:a14="http://schemas.microsoft.com/office/drawing/2010/main"/>
                        </a:ext>
                      </a:extLst>
                    </a:blip>
                    <a:srcRect/>
                    <a:stretch/>
                  </pic:blipFill>
                  <pic:spPr bwMode="auto">
                    <a:xfrm>
                      <a:off x="0" y="0"/>
                      <a:ext cx="4905599" cy="1769630"/>
                    </a:xfrm>
                    <a:prstGeom prst="rect">
                      <a:avLst/>
                    </a:prstGeom>
                    <a:ln>
                      <a:noFill/>
                    </a:ln>
                    <a:extLst>
                      <a:ext uri="{53640926-AAD7-44D8-BBD7-CCE9431645EC}">
                        <a14:shadowObscured xmlns:a14="http://schemas.microsoft.com/office/drawing/2010/main"/>
                      </a:ext>
                    </a:extLst>
                  </pic:spPr>
                </pic:pic>
              </a:graphicData>
            </a:graphic>
          </wp:inline>
        </w:drawing>
      </w:r>
    </w:p>
    <w:p w14:paraId="3AB4FAAC" w14:textId="77777777" w:rsidR="00A17CE3" w:rsidRDefault="00A17CE3" w:rsidP="004A1D88">
      <w:pPr>
        <w:widowControl w:val="0"/>
        <w:autoSpaceDE w:val="0"/>
        <w:autoSpaceDN w:val="0"/>
        <w:adjustRightInd w:val="0"/>
        <w:jc w:val="both"/>
      </w:pPr>
    </w:p>
    <w:p w14:paraId="404BBBD3" w14:textId="1123E1C9" w:rsidR="007331B2" w:rsidRDefault="005C4D82" w:rsidP="004A1D88">
      <w:pPr>
        <w:widowControl w:val="0"/>
        <w:autoSpaceDE w:val="0"/>
        <w:autoSpaceDN w:val="0"/>
        <w:adjustRightInd w:val="0"/>
        <w:jc w:val="both"/>
      </w:pPr>
      <w:r>
        <w:t xml:space="preserve">Fig.2 Thickness variation of rigid pavements with soil CBR and Equivalent Traffic Value  </w:t>
      </w:r>
    </w:p>
    <w:p w14:paraId="2899945E" w14:textId="3FCD88C9" w:rsidR="005C4D82" w:rsidRDefault="005C4D82" w:rsidP="004A1D88">
      <w:pPr>
        <w:widowControl w:val="0"/>
        <w:autoSpaceDE w:val="0"/>
        <w:autoSpaceDN w:val="0"/>
        <w:adjustRightInd w:val="0"/>
        <w:jc w:val="both"/>
      </w:pPr>
    </w:p>
    <w:p w14:paraId="4B056DAC" w14:textId="5E564EA0" w:rsidR="005931FF" w:rsidRDefault="005931FF" w:rsidP="004A1D88">
      <w:pPr>
        <w:widowControl w:val="0"/>
        <w:autoSpaceDE w:val="0"/>
        <w:autoSpaceDN w:val="0"/>
        <w:adjustRightInd w:val="0"/>
        <w:jc w:val="both"/>
      </w:pPr>
      <w:r>
        <w:t>As seen from Fig. 2 it is observed that there is no sufficient variation in the thickness of rigid pavement for improvement in subgrade strength from 4% to 10% CBR.</w:t>
      </w:r>
    </w:p>
    <w:p w14:paraId="301337E7" w14:textId="6C546258" w:rsidR="005931FF" w:rsidRDefault="005931FF" w:rsidP="004A1D88">
      <w:pPr>
        <w:widowControl w:val="0"/>
        <w:autoSpaceDE w:val="0"/>
        <w:autoSpaceDN w:val="0"/>
        <w:adjustRightInd w:val="0"/>
        <w:jc w:val="both"/>
      </w:pPr>
    </w:p>
    <w:p w14:paraId="7C4DCA78" w14:textId="3732B1A1" w:rsidR="005931FF" w:rsidRDefault="00E67AA4" w:rsidP="004A1D88">
      <w:pPr>
        <w:widowControl w:val="0"/>
        <w:autoSpaceDE w:val="0"/>
        <w:autoSpaceDN w:val="0"/>
        <w:adjustRightInd w:val="0"/>
        <w:jc w:val="both"/>
      </w:pPr>
      <w:r>
        <w:t xml:space="preserve">VARIATION IN COST OF PAVEMENTS WITH SOIL CBR AND TRAFFIC </w:t>
      </w:r>
    </w:p>
    <w:p w14:paraId="62BEC62F" w14:textId="77777777" w:rsidR="00E67AA4" w:rsidRDefault="00E67AA4" w:rsidP="004A1D88">
      <w:pPr>
        <w:widowControl w:val="0"/>
        <w:autoSpaceDE w:val="0"/>
        <w:autoSpaceDN w:val="0"/>
        <w:adjustRightInd w:val="0"/>
        <w:jc w:val="both"/>
      </w:pPr>
    </w:p>
    <w:p w14:paraId="744B0591" w14:textId="065D1526" w:rsidR="005931FF" w:rsidRDefault="005931FF" w:rsidP="004A1D88">
      <w:pPr>
        <w:widowControl w:val="0"/>
        <w:autoSpaceDE w:val="0"/>
        <w:autoSpaceDN w:val="0"/>
        <w:adjustRightInd w:val="0"/>
        <w:jc w:val="both"/>
      </w:pPr>
      <w:r>
        <w:t xml:space="preserve">Variation in cost of flexible and rigid pavements for </w:t>
      </w:r>
      <w:r w:rsidR="00E67AA4">
        <w:t xml:space="preserve">Soil </w:t>
      </w:r>
      <w:r>
        <w:t>CBR 4% with design traffic</w:t>
      </w:r>
    </w:p>
    <w:p w14:paraId="0AFA48BF" w14:textId="77777777" w:rsidR="005931FF" w:rsidRDefault="005931FF" w:rsidP="004A1D88">
      <w:pPr>
        <w:widowControl w:val="0"/>
        <w:autoSpaceDE w:val="0"/>
        <w:autoSpaceDN w:val="0"/>
        <w:adjustRightInd w:val="0"/>
        <w:jc w:val="both"/>
      </w:pPr>
    </w:p>
    <w:p w14:paraId="24F5AE3A" w14:textId="7F684E4F" w:rsidR="005931FF" w:rsidRDefault="005931FF" w:rsidP="004A1D88">
      <w:pPr>
        <w:widowControl w:val="0"/>
        <w:autoSpaceDE w:val="0"/>
        <w:autoSpaceDN w:val="0"/>
        <w:adjustRightInd w:val="0"/>
        <w:jc w:val="both"/>
      </w:pPr>
      <w:r>
        <w:t>Table 3 Variation in total cost for 1km length of pavement for subgrade CBR</w:t>
      </w:r>
      <w:r w:rsidR="00E67AA4">
        <w:t xml:space="preserve"> </w:t>
      </w:r>
      <w:r>
        <w:t>4%</w:t>
      </w:r>
    </w:p>
    <w:tbl>
      <w:tblPr>
        <w:tblStyle w:val="TableGrid"/>
        <w:tblW w:w="0" w:type="auto"/>
        <w:tblLook w:val="04A0" w:firstRow="1" w:lastRow="0" w:firstColumn="1" w:lastColumn="0" w:noHBand="0" w:noVBand="1"/>
      </w:tblPr>
      <w:tblGrid>
        <w:gridCol w:w="840"/>
        <w:gridCol w:w="1353"/>
        <w:gridCol w:w="1353"/>
        <w:gridCol w:w="1093"/>
        <w:gridCol w:w="1353"/>
        <w:gridCol w:w="1353"/>
        <w:gridCol w:w="1127"/>
      </w:tblGrid>
      <w:tr w:rsidR="005931FF" w14:paraId="3E0E695A" w14:textId="77777777" w:rsidTr="005931FF">
        <w:tc>
          <w:tcPr>
            <w:tcW w:w="840" w:type="dxa"/>
            <w:vMerge w:val="restart"/>
          </w:tcPr>
          <w:p w14:paraId="73BDB0B7" w14:textId="49C03FA5" w:rsidR="005931FF" w:rsidRDefault="005931FF" w:rsidP="00E67AA4">
            <w:pPr>
              <w:widowControl w:val="0"/>
              <w:autoSpaceDE w:val="0"/>
              <w:autoSpaceDN w:val="0"/>
              <w:adjustRightInd w:val="0"/>
              <w:jc w:val="center"/>
            </w:pPr>
            <w:r>
              <w:t>Design Traffic (</w:t>
            </w:r>
            <w:proofErr w:type="spellStart"/>
            <w:r>
              <w:t>msa</w:t>
            </w:r>
            <w:proofErr w:type="spellEnd"/>
            <w:r>
              <w:t>)</w:t>
            </w:r>
          </w:p>
        </w:tc>
        <w:tc>
          <w:tcPr>
            <w:tcW w:w="7632" w:type="dxa"/>
            <w:gridSpan w:val="6"/>
          </w:tcPr>
          <w:p w14:paraId="52CDD919" w14:textId="46E0B629" w:rsidR="005931FF" w:rsidRDefault="005931FF" w:rsidP="00E67AA4">
            <w:pPr>
              <w:widowControl w:val="0"/>
              <w:autoSpaceDE w:val="0"/>
              <w:autoSpaceDN w:val="0"/>
              <w:adjustRightInd w:val="0"/>
              <w:jc w:val="center"/>
            </w:pPr>
            <w:r>
              <w:t>Cost of pavements per Km in Lakhs</w:t>
            </w:r>
          </w:p>
        </w:tc>
      </w:tr>
      <w:tr w:rsidR="005931FF" w14:paraId="1B89C205" w14:textId="77777777" w:rsidTr="005931FF">
        <w:tc>
          <w:tcPr>
            <w:tcW w:w="840" w:type="dxa"/>
            <w:vMerge/>
          </w:tcPr>
          <w:p w14:paraId="37783A14" w14:textId="77777777" w:rsidR="005931FF" w:rsidRDefault="005931FF" w:rsidP="00E67AA4">
            <w:pPr>
              <w:widowControl w:val="0"/>
              <w:autoSpaceDE w:val="0"/>
              <w:autoSpaceDN w:val="0"/>
              <w:adjustRightInd w:val="0"/>
              <w:jc w:val="center"/>
            </w:pPr>
          </w:p>
        </w:tc>
        <w:tc>
          <w:tcPr>
            <w:tcW w:w="3799" w:type="dxa"/>
            <w:gridSpan w:val="3"/>
          </w:tcPr>
          <w:p w14:paraId="453F9B20" w14:textId="6617B89A" w:rsidR="005931FF" w:rsidRDefault="005931FF" w:rsidP="00E67AA4">
            <w:pPr>
              <w:widowControl w:val="0"/>
              <w:autoSpaceDE w:val="0"/>
              <w:autoSpaceDN w:val="0"/>
              <w:adjustRightInd w:val="0"/>
              <w:jc w:val="center"/>
            </w:pPr>
            <w:r>
              <w:t>Flexible Pavement</w:t>
            </w:r>
          </w:p>
        </w:tc>
        <w:tc>
          <w:tcPr>
            <w:tcW w:w="3833" w:type="dxa"/>
            <w:gridSpan w:val="3"/>
          </w:tcPr>
          <w:p w14:paraId="643D3792" w14:textId="59E91BCD" w:rsidR="005931FF" w:rsidRDefault="005931FF" w:rsidP="00E67AA4">
            <w:pPr>
              <w:widowControl w:val="0"/>
              <w:autoSpaceDE w:val="0"/>
              <w:autoSpaceDN w:val="0"/>
              <w:adjustRightInd w:val="0"/>
              <w:jc w:val="center"/>
            </w:pPr>
            <w:r>
              <w:t>Rigid Pavement</w:t>
            </w:r>
          </w:p>
        </w:tc>
      </w:tr>
      <w:tr w:rsidR="005931FF" w14:paraId="242A2163" w14:textId="77777777" w:rsidTr="005931FF">
        <w:tc>
          <w:tcPr>
            <w:tcW w:w="840" w:type="dxa"/>
            <w:vMerge/>
          </w:tcPr>
          <w:p w14:paraId="775923B3" w14:textId="77777777" w:rsidR="005931FF" w:rsidRDefault="005931FF" w:rsidP="00E67AA4">
            <w:pPr>
              <w:widowControl w:val="0"/>
              <w:autoSpaceDE w:val="0"/>
              <w:autoSpaceDN w:val="0"/>
              <w:adjustRightInd w:val="0"/>
              <w:jc w:val="center"/>
            </w:pPr>
          </w:p>
        </w:tc>
        <w:tc>
          <w:tcPr>
            <w:tcW w:w="1353" w:type="dxa"/>
          </w:tcPr>
          <w:p w14:paraId="31BB8DC1" w14:textId="7188AE8E" w:rsidR="005931FF" w:rsidRDefault="005931FF" w:rsidP="00E67AA4">
            <w:pPr>
              <w:widowControl w:val="0"/>
              <w:autoSpaceDE w:val="0"/>
              <w:autoSpaceDN w:val="0"/>
              <w:adjustRightInd w:val="0"/>
              <w:jc w:val="center"/>
            </w:pPr>
            <w:r>
              <w:t>Construction cost</w:t>
            </w:r>
          </w:p>
        </w:tc>
        <w:tc>
          <w:tcPr>
            <w:tcW w:w="1353" w:type="dxa"/>
          </w:tcPr>
          <w:p w14:paraId="0339E52E" w14:textId="1EB9B9C5" w:rsidR="005931FF" w:rsidRDefault="005931FF" w:rsidP="00E67AA4">
            <w:pPr>
              <w:widowControl w:val="0"/>
              <w:autoSpaceDE w:val="0"/>
              <w:autoSpaceDN w:val="0"/>
              <w:adjustRightInd w:val="0"/>
              <w:jc w:val="center"/>
            </w:pPr>
            <w:r>
              <w:t>Maintenance cost</w:t>
            </w:r>
          </w:p>
        </w:tc>
        <w:tc>
          <w:tcPr>
            <w:tcW w:w="1093" w:type="dxa"/>
          </w:tcPr>
          <w:p w14:paraId="5F19D4CD" w14:textId="0BB80ADD" w:rsidR="005931FF" w:rsidRDefault="005931FF" w:rsidP="00E67AA4">
            <w:pPr>
              <w:widowControl w:val="0"/>
              <w:autoSpaceDE w:val="0"/>
              <w:autoSpaceDN w:val="0"/>
              <w:adjustRightInd w:val="0"/>
              <w:jc w:val="center"/>
            </w:pPr>
            <w:r>
              <w:t>Total cost</w:t>
            </w:r>
          </w:p>
        </w:tc>
        <w:tc>
          <w:tcPr>
            <w:tcW w:w="1353" w:type="dxa"/>
          </w:tcPr>
          <w:p w14:paraId="7D059410" w14:textId="5F911D77" w:rsidR="005931FF" w:rsidRDefault="005931FF" w:rsidP="00E67AA4">
            <w:pPr>
              <w:widowControl w:val="0"/>
              <w:autoSpaceDE w:val="0"/>
              <w:autoSpaceDN w:val="0"/>
              <w:adjustRightInd w:val="0"/>
              <w:jc w:val="center"/>
            </w:pPr>
            <w:r>
              <w:t>Construction cost</w:t>
            </w:r>
          </w:p>
        </w:tc>
        <w:tc>
          <w:tcPr>
            <w:tcW w:w="1353" w:type="dxa"/>
          </w:tcPr>
          <w:p w14:paraId="5A0E279E" w14:textId="5D24464E" w:rsidR="005931FF" w:rsidRDefault="005931FF" w:rsidP="00E67AA4">
            <w:pPr>
              <w:widowControl w:val="0"/>
              <w:autoSpaceDE w:val="0"/>
              <w:autoSpaceDN w:val="0"/>
              <w:adjustRightInd w:val="0"/>
              <w:jc w:val="center"/>
            </w:pPr>
            <w:r>
              <w:t>Maintenance cost</w:t>
            </w:r>
          </w:p>
        </w:tc>
        <w:tc>
          <w:tcPr>
            <w:tcW w:w="1127" w:type="dxa"/>
          </w:tcPr>
          <w:p w14:paraId="6C12B156" w14:textId="4D749432" w:rsidR="005931FF" w:rsidRDefault="005931FF" w:rsidP="00E67AA4">
            <w:pPr>
              <w:widowControl w:val="0"/>
              <w:autoSpaceDE w:val="0"/>
              <w:autoSpaceDN w:val="0"/>
              <w:adjustRightInd w:val="0"/>
              <w:jc w:val="center"/>
            </w:pPr>
            <w:r>
              <w:t>Total cost</w:t>
            </w:r>
          </w:p>
        </w:tc>
      </w:tr>
      <w:tr w:rsidR="005931FF" w14:paraId="0F1D24E2" w14:textId="77777777" w:rsidTr="005931FF">
        <w:tc>
          <w:tcPr>
            <w:tcW w:w="840" w:type="dxa"/>
          </w:tcPr>
          <w:p w14:paraId="7110DE7D" w14:textId="7C81BC18" w:rsidR="005931FF" w:rsidRDefault="005931FF" w:rsidP="00E67AA4">
            <w:pPr>
              <w:widowControl w:val="0"/>
              <w:autoSpaceDE w:val="0"/>
              <w:autoSpaceDN w:val="0"/>
              <w:adjustRightInd w:val="0"/>
              <w:jc w:val="center"/>
            </w:pPr>
            <w:r>
              <w:t>2</w:t>
            </w:r>
          </w:p>
        </w:tc>
        <w:tc>
          <w:tcPr>
            <w:tcW w:w="1353" w:type="dxa"/>
          </w:tcPr>
          <w:p w14:paraId="2F344C8F" w14:textId="7E9FE23B" w:rsidR="005931FF" w:rsidRDefault="0073597A" w:rsidP="00E67AA4">
            <w:pPr>
              <w:widowControl w:val="0"/>
              <w:autoSpaceDE w:val="0"/>
              <w:autoSpaceDN w:val="0"/>
              <w:adjustRightInd w:val="0"/>
              <w:jc w:val="center"/>
            </w:pPr>
            <w:r>
              <w:t>83</w:t>
            </w:r>
          </w:p>
        </w:tc>
        <w:tc>
          <w:tcPr>
            <w:tcW w:w="1353" w:type="dxa"/>
          </w:tcPr>
          <w:p w14:paraId="0469DA34" w14:textId="4069EE1B" w:rsidR="005931FF" w:rsidRDefault="0073597A" w:rsidP="00E67AA4">
            <w:pPr>
              <w:widowControl w:val="0"/>
              <w:autoSpaceDE w:val="0"/>
              <w:autoSpaceDN w:val="0"/>
              <w:adjustRightInd w:val="0"/>
              <w:jc w:val="center"/>
            </w:pPr>
            <w:r>
              <w:t>28</w:t>
            </w:r>
          </w:p>
        </w:tc>
        <w:tc>
          <w:tcPr>
            <w:tcW w:w="1093" w:type="dxa"/>
          </w:tcPr>
          <w:p w14:paraId="6BE49E9B" w14:textId="44BE5E69" w:rsidR="005931FF" w:rsidRDefault="0073597A" w:rsidP="00E67AA4">
            <w:pPr>
              <w:widowControl w:val="0"/>
              <w:autoSpaceDE w:val="0"/>
              <w:autoSpaceDN w:val="0"/>
              <w:adjustRightInd w:val="0"/>
              <w:jc w:val="center"/>
            </w:pPr>
            <w:r>
              <w:t>111</w:t>
            </w:r>
          </w:p>
        </w:tc>
        <w:tc>
          <w:tcPr>
            <w:tcW w:w="1353" w:type="dxa"/>
          </w:tcPr>
          <w:p w14:paraId="3CA59679" w14:textId="62B73D31" w:rsidR="005931FF" w:rsidRDefault="001A3981" w:rsidP="00E67AA4">
            <w:pPr>
              <w:widowControl w:val="0"/>
              <w:autoSpaceDE w:val="0"/>
              <w:autoSpaceDN w:val="0"/>
              <w:adjustRightInd w:val="0"/>
              <w:jc w:val="center"/>
            </w:pPr>
            <w:r>
              <w:t>150(81)</w:t>
            </w:r>
          </w:p>
        </w:tc>
        <w:tc>
          <w:tcPr>
            <w:tcW w:w="1353" w:type="dxa"/>
            <w:vMerge w:val="restart"/>
          </w:tcPr>
          <w:p w14:paraId="7DFFB9AF" w14:textId="77777777" w:rsidR="001A3981" w:rsidRDefault="001A3981" w:rsidP="00E67AA4">
            <w:pPr>
              <w:widowControl w:val="0"/>
              <w:autoSpaceDE w:val="0"/>
              <w:autoSpaceDN w:val="0"/>
              <w:adjustRightInd w:val="0"/>
              <w:jc w:val="center"/>
            </w:pPr>
          </w:p>
          <w:p w14:paraId="09AB2C26" w14:textId="77777777" w:rsidR="001A3981" w:rsidRDefault="001A3981" w:rsidP="00E67AA4">
            <w:pPr>
              <w:widowControl w:val="0"/>
              <w:autoSpaceDE w:val="0"/>
              <w:autoSpaceDN w:val="0"/>
              <w:adjustRightInd w:val="0"/>
              <w:jc w:val="center"/>
            </w:pPr>
          </w:p>
          <w:p w14:paraId="77D96AFD" w14:textId="77777777" w:rsidR="001A3981" w:rsidRDefault="001A3981" w:rsidP="00E67AA4">
            <w:pPr>
              <w:widowControl w:val="0"/>
              <w:autoSpaceDE w:val="0"/>
              <w:autoSpaceDN w:val="0"/>
              <w:adjustRightInd w:val="0"/>
              <w:jc w:val="center"/>
            </w:pPr>
          </w:p>
          <w:p w14:paraId="378A64AB" w14:textId="06C9694D" w:rsidR="005931FF" w:rsidRDefault="001A3981" w:rsidP="00E67AA4">
            <w:pPr>
              <w:widowControl w:val="0"/>
              <w:autoSpaceDE w:val="0"/>
              <w:autoSpaceDN w:val="0"/>
              <w:adjustRightInd w:val="0"/>
              <w:jc w:val="center"/>
            </w:pPr>
            <w:r>
              <w:t>3</w:t>
            </w:r>
          </w:p>
        </w:tc>
        <w:tc>
          <w:tcPr>
            <w:tcW w:w="1127" w:type="dxa"/>
          </w:tcPr>
          <w:p w14:paraId="5344BD40" w14:textId="5FB50EBD" w:rsidR="005931FF" w:rsidRDefault="001A3981" w:rsidP="00E67AA4">
            <w:pPr>
              <w:widowControl w:val="0"/>
              <w:autoSpaceDE w:val="0"/>
              <w:autoSpaceDN w:val="0"/>
              <w:adjustRightInd w:val="0"/>
              <w:jc w:val="center"/>
            </w:pPr>
            <w:r>
              <w:t>153(38)</w:t>
            </w:r>
          </w:p>
        </w:tc>
      </w:tr>
      <w:tr w:rsidR="005931FF" w14:paraId="1EC6442E" w14:textId="77777777" w:rsidTr="005931FF">
        <w:tc>
          <w:tcPr>
            <w:tcW w:w="840" w:type="dxa"/>
          </w:tcPr>
          <w:p w14:paraId="49EC704B" w14:textId="1819E0F4" w:rsidR="005931FF" w:rsidRDefault="005931FF" w:rsidP="00E67AA4">
            <w:pPr>
              <w:widowControl w:val="0"/>
              <w:autoSpaceDE w:val="0"/>
              <w:autoSpaceDN w:val="0"/>
              <w:adjustRightInd w:val="0"/>
              <w:jc w:val="center"/>
            </w:pPr>
            <w:r>
              <w:t>5</w:t>
            </w:r>
          </w:p>
        </w:tc>
        <w:tc>
          <w:tcPr>
            <w:tcW w:w="1353" w:type="dxa"/>
          </w:tcPr>
          <w:p w14:paraId="0E9CDBD8" w14:textId="07C0ED25" w:rsidR="005931FF" w:rsidRDefault="0073597A" w:rsidP="00E67AA4">
            <w:pPr>
              <w:widowControl w:val="0"/>
              <w:autoSpaceDE w:val="0"/>
              <w:autoSpaceDN w:val="0"/>
              <w:adjustRightInd w:val="0"/>
              <w:jc w:val="center"/>
            </w:pPr>
            <w:r>
              <w:t>94</w:t>
            </w:r>
          </w:p>
        </w:tc>
        <w:tc>
          <w:tcPr>
            <w:tcW w:w="1353" w:type="dxa"/>
          </w:tcPr>
          <w:p w14:paraId="32AAA4D8" w14:textId="49740025" w:rsidR="005931FF" w:rsidRDefault="0073597A" w:rsidP="00E67AA4">
            <w:pPr>
              <w:widowControl w:val="0"/>
              <w:autoSpaceDE w:val="0"/>
              <w:autoSpaceDN w:val="0"/>
              <w:adjustRightInd w:val="0"/>
              <w:jc w:val="center"/>
            </w:pPr>
            <w:r>
              <w:t>33</w:t>
            </w:r>
          </w:p>
        </w:tc>
        <w:tc>
          <w:tcPr>
            <w:tcW w:w="1093" w:type="dxa"/>
          </w:tcPr>
          <w:p w14:paraId="5782AEDC" w14:textId="075FE72C" w:rsidR="005931FF" w:rsidRDefault="0073597A" w:rsidP="00E67AA4">
            <w:pPr>
              <w:widowControl w:val="0"/>
              <w:autoSpaceDE w:val="0"/>
              <w:autoSpaceDN w:val="0"/>
              <w:adjustRightInd w:val="0"/>
              <w:jc w:val="center"/>
            </w:pPr>
            <w:r>
              <w:t>127</w:t>
            </w:r>
          </w:p>
        </w:tc>
        <w:tc>
          <w:tcPr>
            <w:tcW w:w="1353" w:type="dxa"/>
          </w:tcPr>
          <w:p w14:paraId="4B7B1732" w14:textId="01796951" w:rsidR="005931FF" w:rsidRDefault="001A3981" w:rsidP="00E67AA4">
            <w:pPr>
              <w:widowControl w:val="0"/>
              <w:autoSpaceDE w:val="0"/>
              <w:autoSpaceDN w:val="0"/>
              <w:adjustRightInd w:val="0"/>
              <w:jc w:val="center"/>
            </w:pPr>
            <w:r>
              <w:t>155(65)</w:t>
            </w:r>
          </w:p>
        </w:tc>
        <w:tc>
          <w:tcPr>
            <w:tcW w:w="1353" w:type="dxa"/>
            <w:vMerge/>
          </w:tcPr>
          <w:p w14:paraId="4C35BADF" w14:textId="77777777" w:rsidR="005931FF" w:rsidRDefault="005931FF" w:rsidP="00E67AA4">
            <w:pPr>
              <w:widowControl w:val="0"/>
              <w:autoSpaceDE w:val="0"/>
              <w:autoSpaceDN w:val="0"/>
              <w:adjustRightInd w:val="0"/>
              <w:jc w:val="center"/>
            </w:pPr>
          </w:p>
        </w:tc>
        <w:tc>
          <w:tcPr>
            <w:tcW w:w="1127" w:type="dxa"/>
          </w:tcPr>
          <w:p w14:paraId="444ED175" w14:textId="6DEA185A" w:rsidR="005931FF" w:rsidRDefault="001A3981" w:rsidP="00E67AA4">
            <w:pPr>
              <w:widowControl w:val="0"/>
              <w:autoSpaceDE w:val="0"/>
              <w:autoSpaceDN w:val="0"/>
              <w:adjustRightInd w:val="0"/>
              <w:jc w:val="center"/>
            </w:pPr>
            <w:r>
              <w:t>158(24)</w:t>
            </w:r>
          </w:p>
        </w:tc>
      </w:tr>
      <w:tr w:rsidR="005931FF" w14:paraId="31D3CB4D" w14:textId="77777777" w:rsidTr="005931FF">
        <w:tc>
          <w:tcPr>
            <w:tcW w:w="840" w:type="dxa"/>
          </w:tcPr>
          <w:p w14:paraId="373267E9" w14:textId="73B159B4" w:rsidR="005931FF" w:rsidRDefault="005931FF" w:rsidP="00E67AA4">
            <w:pPr>
              <w:widowControl w:val="0"/>
              <w:autoSpaceDE w:val="0"/>
              <w:autoSpaceDN w:val="0"/>
              <w:adjustRightInd w:val="0"/>
              <w:jc w:val="center"/>
            </w:pPr>
            <w:r>
              <w:t>10</w:t>
            </w:r>
          </w:p>
        </w:tc>
        <w:tc>
          <w:tcPr>
            <w:tcW w:w="1353" w:type="dxa"/>
          </w:tcPr>
          <w:p w14:paraId="23C92F43" w14:textId="3E189332" w:rsidR="005931FF" w:rsidRDefault="0073597A" w:rsidP="00E67AA4">
            <w:pPr>
              <w:widowControl w:val="0"/>
              <w:autoSpaceDE w:val="0"/>
              <w:autoSpaceDN w:val="0"/>
              <w:adjustRightInd w:val="0"/>
              <w:jc w:val="center"/>
            </w:pPr>
            <w:r>
              <w:t>116</w:t>
            </w:r>
          </w:p>
        </w:tc>
        <w:tc>
          <w:tcPr>
            <w:tcW w:w="1353" w:type="dxa"/>
          </w:tcPr>
          <w:p w14:paraId="7826DA1B" w14:textId="7B2334F9" w:rsidR="005931FF" w:rsidRDefault="0073597A" w:rsidP="00E67AA4">
            <w:pPr>
              <w:widowControl w:val="0"/>
              <w:autoSpaceDE w:val="0"/>
              <w:autoSpaceDN w:val="0"/>
              <w:adjustRightInd w:val="0"/>
              <w:jc w:val="center"/>
            </w:pPr>
            <w:r>
              <w:t>50</w:t>
            </w:r>
          </w:p>
        </w:tc>
        <w:tc>
          <w:tcPr>
            <w:tcW w:w="1093" w:type="dxa"/>
          </w:tcPr>
          <w:p w14:paraId="058A2391" w14:textId="41A1E833" w:rsidR="005931FF" w:rsidRDefault="0073597A" w:rsidP="00E67AA4">
            <w:pPr>
              <w:widowControl w:val="0"/>
              <w:autoSpaceDE w:val="0"/>
              <w:autoSpaceDN w:val="0"/>
              <w:adjustRightInd w:val="0"/>
              <w:jc w:val="center"/>
            </w:pPr>
            <w:r>
              <w:t>165</w:t>
            </w:r>
          </w:p>
        </w:tc>
        <w:tc>
          <w:tcPr>
            <w:tcW w:w="1353" w:type="dxa"/>
          </w:tcPr>
          <w:p w14:paraId="1F831891" w14:textId="322307BC" w:rsidR="005931FF" w:rsidRDefault="001A3981" w:rsidP="00E67AA4">
            <w:pPr>
              <w:widowControl w:val="0"/>
              <w:autoSpaceDE w:val="0"/>
              <w:autoSpaceDN w:val="0"/>
              <w:adjustRightInd w:val="0"/>
              <w:jc w:val="center"/>
            </w:pPr>
            <w:r>
              <w:t>159(34)</w:t>
            </w:r>
          </w:p>
        </w:tc>
        <w:tc>
          <w:tcPr>
            <w:tcW w:w="1353" w:type="dxa"/>
            <w:vMerge/>
          </w:tcPr>
          <w:p w14:paraId="03523092" w14:textId="77777777" w:rsidR="005931FF" w:rsidRDefault="005931FF" w:rsidP="00E67AA4">
            <w:pPr>
              <w:widowControl w:val="0"/>
              <w:autoSpaceDE w:val="0"/>
              <w:autoSpaceDN w:val="0"/>
              <w:adjustRightInd w:val="0"/>
              <w:jc w:val="center"/>
            </w:pPr>
          </w:p>
        </w:tc>
        <w:tc>
          <w:tcPr>
            <w:tcW w:w="1127" w:type="dxa"/>
          </w:tcPr>
          <w:p w14:paraId="031E05DE" w14:textId="16FC6D6D" w:rsidR="005931FF" w:rsidRDefault="001A3981" w:rsidP="00E67AA4">
            <w:pPr>
              <w:widowControl w:val="0"/>
              <w:autoSpaceDE w:val="0"/>
              <w:autoSpaceDN w:val="0"/>
              <w:adjustRightInd w:val="0"/>
              <w:jc w:val="center"/>
            </w:pPr>
            <w:r>
              <w:t>162(-2)</w:t>
            </w:r>
          </w:p>
        </w:tc>
      </w:tr>
      <w:tr w:rsidR="005931FF" w14:paraId="46021676" w14:textId="77777777" w:rsidTr="005931FF">
        <w:tc>
          <w:tcPr>
            <w:tcW w:w="840" w:type="dxa"/>
          </w:tcPr>
          <w:p w14:paraId="252B158C" w14:textId="135F314C" w:rsidR="005931FF" w:rsidRDefault="005931FF" w:rsidP="00E67AA4">
            <w:pPr>
              <w:widowControl w:val="0"/>
              <w:autoSpaceDE w:val="0"/>
              <w:autoSpaceDN w:val="0"/>
              <w:adjustRightInd w:val="0"/>
              <w:jc w:val="center"/>
            </w:pPr>
            <w:r>
              <w:t>20</w:t>
            </w:r>
          </w:p>
        </w:tc>
        <w:tc>
          <w:tcPr>
            <w:tcW w:w="1353" w:type="dxa"/>
          </w:tcPr>
          <w:p w14:paraId="00E66020" w14:textId="60C3AF2B" w:rsidR="005931FF" w:rsidRDefault="0073597A" w:rsidP="00E67AA4">
            <w:pPr>
              <w:widowControl w:val="0"/>
              <w:autoSpaceDE w:val="0"/>
              <w:autoSpaceDN w:val="0"/>
              <w:adjustRightInd w:val="0"/>
              <w:jc w:val="center"/>
            </w:pPr>
            <w:r>
              <w:t>129</w:t>
            </w:r>
          </w:p>
        </w:tc>
        <w:tc>
          <w:tcPr>
            <w:tcW w:w="1353" w:type="dxa"/>
          </w:tcPr>
          <w:p w14:paraId="21024AF2" w14:textId="6AEDD04F" w:rsidR="005931FF" w:rsidRDefault="0073597A" w:rsidP="00E67AA4">
            <w:pPr>
              <w:widowControl w:val="0"/>
              <w:autoSpaceDE w:val="0"/>
              <w:autoSpaceDN w:val="0"/>
              <w:adjustRightInd w:val="0"/>
              <w:jc w:val="center"/>
            </w:pPr>
            <w:r>
              <w:t>50</w:t>
            </w:r>
          </w:p>
        </w:tc>
        <w:tc>
          <w:tcPr>
            <w:tcW w:w="1093" w:type="dxa"/>
          </w:tcPr>
          <w:p w14:paraId="7001FCE8" w14:textId="529C2B7C" w:rsidR="005931FF" w:rsidRDefault="0073597A" w:rsidP="00E67AA4">
            <w:pPr>
              <w:widowControl w:val="0"/>
              <w:autoSpaceDE w:val="0"/>
              <w:autoSpaceDN w:val="0"/>
              <w:adjustRightInd w:val="0"/>
              <w:jc w:val="center"/>
            </w:pPr>
            <w:r>
              <w:t>178</w:t>
            </w:r>
          </w:p>
        </w:tc>
        <w:tc>
          <w:tcPr>
            <w:tcW w:w="1353" w:type="dxa"/>
          </w:tcPr>
          <w:p w14:paraId="17503134" w14:textId="7034A61B" w:rsidR="005931FF" w:rsidRDefault="001A3981" w:rsidP="00E67AA4">
            <w:pPr>
              <w:widowControl w:val="0"/>
              <w:autoSpaceDE w:val="0"/>
              <w:autoSpaceDN w:val="0"/>
              <w:adjustRightInd w:val="0"/>
              <w:jc w:val="center"/>
            </w:pPr>
            <w:r>
              <w:t>163(23)</w:t>
            </w:r>
          </w:p>
        </w:tc>
        <w:tc>
          <w:tcPr>
            <w:tcW w:w="1353" w:type="dxa"/>
            <w:vMerge/>
          </w:tcPr>
          <w:p w14:paraId="7A7C5CBF" w14:textId="77777777" w:rsidR="005931FF" w:rsidRDefault="005931FF" w:rsidP="00E67AA4">
            <w:pPr>
              <w:widowControl w:val="0"/>
              <w:autoSpaceDE w:val="0"/>
              <w:autoSpaceDN w:val="0"/>
              <w:adjustRightInd w:val="0"/>
              <w:jc w:val="center"/>
            </w:pPr>
          </w:p>
        </w:tc>
        <w:tc>
          <w:tcPr>
            <w:tcW w:w="1127" w:type="dxa"/>
          </w:tcPr>
          <w:p w14:paraId="0FFF08D2" w14:textId="73BDB4C0" w:rsidR="005931FF" w:rsidRDefault="001A3981" w:rsidP="00E67AA4">
            <w:pPr>
              <w:widowControl w:val="0"/>
              <w:autoSpaceDE w:val="0"/>
              <w:autoSpaceDN w:val="0"/>
              <w:adjustRightInd w:val="0"/>
              <w:jc w:val="center"/>
            </w:pPr>
            <w:r>
              <w:t>166(-7)</w:t>
            </w:r>
          </w:p>
        </w:tc>
      </w:tr>
      <w:tr w:rsidR="005931FF" w14:paraId="3E3AE36A" w14:textId="77777777" w:rsidTr="005931FF">
        <w:tc>
          <w:tcPr>
            <w:tcW w:w="840" w:type="dxa"/>
          </w:tcPr>
          <w:p w14:paraId="59249338" w14:textId="12C02AAF" w:rsidR="005931FF" w:rsidRDefault="005931FF" w:rsidP="00E67AA4">
            <w:pPr>
              <w:widowControl w:val="0"/>
              <w:autoSpaceDE w:val="0"/>
              <w:autoSpaceDN w:val="0"/>
              <w:adjustRightInd w:val="0"/>
              <w:jc w:val="center"/>
            </w:pPr>
            <w:r>
              <w:t>30</w:t>
            </w:r>
          </w:p>
        </w:tc>
        <w:tc>
          <w:tcPr>
            <w:tcW w:w="1353" w:type="dxa"/>
          </w:tcPr>
          <w:p w14:paraId="6B30A9D3" w14:textId="13711808" w:rsidR="005931FF" w:rsidRDefault="0073597A" w:rsidP="00E67AA4">
            <w:pPr>
              <w:widowControl w:val="0"/>
              <w:autoSpaceDE w:val="0"/>
              <w:autoSpaceDN w:val="0"/>
              <w:adjustRightInd w:val="0"/>
              <w:jc w:val="center"/>
            </w:pPr>
            <w:r>
              <w:t>137</w:t>
            </w:r>
          </w:p>
        </w:tc>
        <w:tc>
          <w:tcPr>
            <w:tcW w:w="1353" w:type="dxa"/>
          </w:tcPr>
          <w:p w14:paraId="44F005BA" w14:textId="569587E1" w:rsidR="005931FF" w:rsidRDefault="0073597A" w:rsidP="00E67AA4">
            <w:pPr>
              <w:widowControl w:val="0"/>
              <w:autoSpaceDE w:val="0"/>
              <w:autoSpaceDN w:val="0"/>
              <w:adjustRightInd w:val="0"/>
              <w:jc w:val="center"/>
            </w:pPr>
            <w:r>
              <w:t>50</w:t>
            </w:r>
          </w:p>
        </w:tc>
        <w:tc>
          <w:tcPr>
            <w:tcW w:w="1093" w:type="dxa"/>
          </w:tcPr>
          <w:p w14:paraId="471896FF" w14:textId="4473FD65" w:rsidR="005931FF" w:rsidRDefault="0073597A" w:rsidP="00E67AA4">
            <w:pPr>
              <w:widowControl w:val="0"/>
              <w:autoSpaceDE w:val="0"/>
              <w:autoSpaceDN w:val="0"/>
              <w:adjustRightInd w:val="0"/>
              <w:jc w:val="center"/>
            </w:pPr>
            <w:r>
              <w:t>187</w:t>
            </w:r>
          </w:p>
        </w:tc>
        <w:tc>
          <w:tcPr>
            <w:tcW w:w="1353" w:type="dxa"/>
          </w:tcPr>
          <w:p w14:paraId="15659A18" w14:textId="7D6071BF" w:rsidR="005931FF" w:rsidRDefault="001A3981" w:rsidP="00E67AA4">
            <w:pPr>
              <w:widowControl w:val="0"/>
              <w:autoSpaceDE w:val="0"/>
              <w:autoSpaceDN w:val="0"/>
              <w:adjustRightInd w:val="0"/>
              <w:jc w:val="center"/>
            </w:pPr>
            <w:r>
              <w:t>163(19)</w:t>
            </w:r>
          </w:p>
        </w:tc>
        <w:tc>
          <w:tcPr>
            <w:tcW w:w="1353" w:type="dxa"/>
            <w:vMerge/>
          </w:tcPr>
          <w:p w14:paraId="75D53BF2" w14:textId="77777777" w:rsidR="005931FF" w:rsidRDefault="005931FF" w:rsidP="00E67AA4">
            <w:pPr>
              <w:widowControl w:val="0"/>
              <w:autoSpaceDE w:val="0"/>
              <w:autoSpaceDN w:val="0"/>
              <w:adjustRightInd w:val="0"/>
              <w:jc w:val="center"/>
            </w:pPr>
          </w:p>
        </w:tc>
        <w:tc>
          <w:tcPr>
            <w:tcW w:w="1127" w:type="dxa"/>
          </w:tcPr>
          <w:p w14:paraId="106999B8" w14:textId="3AE03FBD" w:rsidR="005931FF" w:rsidRDefault="001A3981" w:rsidP="00E67AA4">
            <w:pPr>
              <w:widowControl w:val="0"/>
              <w:autoSpaceDE w:val="0"/>
              <w:autoSpaceDN w:val="0"/>
              <w:adjustRightInd w:val="0"/>
              <w:jc w:val="center"/>
            </w:pPr>
            <w:r>
              <w:t>166(-11)</w:t>
            </w:r>
          </w:p>
        </w:tc>
      </w:tr>
      <w:tr w:rsidR="005931FF" w14:paraId="77351810" w14:textId="77777777" w:rsidTr="005931FF">
        <w:tc>
          <w:tcPr>
            <w:tcW w:w="840" w:type="dxa"/>
          </w:tcPr>
          <w:p w14:paraId="74331C7E" w14:textId="2E57CAFB" w:rsidR="005931FF" w:rsidRDefault="005931FF" w:rsidP="00E67AA4">
            <w:pPr>
              <w:widowControl w:val="0"/>
              <w:autoSpaceDE w:val="0"/>
              <w:autoSpaceDN w:val="0"/>
              <w:adjustRightInd w:val="0"/>
              <w:jc w:val="center"/>
            </w:pPr>
            <w:r>
              <w:t>50</w:t>
            </w:r>
          </w:p>
        </w:tc>
        <w:tc>
          <w:tcPr>
            <w:tcW w:w="1353" w:type="dxa"/>
          </w:tcPr>
          <w:p w14:paraId="67D8F672" w14:textId="0D4D540F" w:rsidR="005931FF" w:rsidRDefault="0073597A" w:rsidP="00E67AA4">
            <w:pPr>
              <w:widowControl w:val="0"/>
              <w:autoSpaceDE w:val="0"/>
              <w:autoSpaceDN w:val="0"/>
              <w:adjustRightInd w:val="0"/>
              <w:jc w:val="center"/>
            </w:pPr>
            <w:r>
              <w:t>137</w:t>
            </w:r>
          </w:p>
        </w:tc>
        <w:tc>
          <w:tcPr>
            <w:tcW w:w="1353" w:type="dxa"/>
          </w:tcPr>
          <w:p w14:paraId="09736A2E" w14:textId="7E4F43CE" w:rsidR="005931FF" w:rsidRDefault="0073597A" w:rsidP="00E67AA4">
            <w:pPr>
              <w:widowControl w:val="0"/>
              <w:autoSpaceDE w:val="0"/>
              <w:autoSpaceDN w:val="0"/>
              <w:adjustRightInd w:val="0"/>
              <w:jc w:val="center"/>
            </w:pPr>
            <w:r>
              <w:t>50</w:t>
            </w:r>
          </w:p>
        </w:tc>
        <w:tc>
          <w:tcPr>
            <w:tcW w:w="1093" w:type="dxa"/>
          </w:tcPr>
          <w:p w14:paraId="2BBD165E" w14:textId="626D7B77" w:rsidR="005931FF" w:rsidRDefault="0073597A" w:rsidP="00E67AA4">
            <w:pPr>
              <w:widowControl w:val="0"/>
              <w:autoSpaceDE w:val="0"/>
              <w:autoSpaceDN w:val="0"/>
              <w:adjustRightInd w:val="0"/>
              <w:jc w:val="center"/>
            </w:pPr>
            <w:r>
              <w:t>187</w:t>
            </w:r>
          </w:p>
        </w:tc>
        <w:tc>
          <w:tcPr>
            <w:tcW w:w="1353" w:type="dxa"/>
          </w:tcPr>
          <w:p w14:paraId="100FDBB5" w14:textId="7032F772" w:rsidR="005931FF" w:rsidRDefault="001A3981" w:rsidP="00E67AA4">
            <w:pPr>
              <w:widowControl w:val="0"/>
              <w:autoSpaceDE w:val="0"/>
              <w:autoSpaceDN w:val="0"/>
              <w:adjustRightInd w:val="0"/>
              <w:jc w:val="center"/>
            </w:pPr>
            <w:r>
              <w:t>168(19)</w:t>
            </w:r>
          </w:p>
        </w:tc>
        <w:tc>
          <w:tcPr>
            <w:tcW w:w="1353" w:type="dxa"/>
            <w:vMerge/>
          </w:tcPr>
          <w:p w14:paraId="4B6C7423" w14:textId="77777777" w:rsidR="005931FF" w:rsidRDefault="005931FF" w:rsidP="00E67AA4">
            <w:pPr>
              <w:widowControl w:val="0"/>
              <w:autoSpaceDE w:val="0"/>
              <w:autoSpaceDN w:val="0"/>
              <w:adjustRightInd w:val="0"/>
              <w:jc w:val="center"/>
            </w:pPr>
          </w:p>
        </w:tc>
        <w:tc>
          <w:tcPr>
            <w:tcW w:w="1127" w:type="dxa"/>
          </w:tcPr>
          <w:p w14:paraId="1AB04433" w14:textId="42E93265" w:rsidR="005931FF" w:rsidRDefault="001A3981" w:rsidP="00E67AA4">
            <w:pPr>
              <w:widowControl w:val="0"/>
              <w:autoSpaceDE w:val="0"/>
              <w:autoSpaceDN w:val="0"/>
              <w:adjustRightInd w:val="0"/>
              <w:jc w:val="center"/>
            </w:pPr>
            <w:r>
              <w:t>171(-9)</w:t>
            </w:r>
          </w:p>
        </w:tc>
      </w:tr>
      <w:tr w:rsidR="005931FF" w14:paraId="2B30F12E" w14:textId="77777777" w:rsidTr="005931FF">
        <w:tc>
          <w:tcPr>
            <w:tcW w:w="840" w:type="dxa"/>
          </w:tcPr>
          <w:p w14:paraId="4AE91F37" w14:textId="34388AAB" w:rsidR="005931FF" w:rsidRDefault="005931FF" w:rsidP="00E67AA4">
            <w:pPr>
              <w:widowControl w:val="0"/>
              <w:autoSpaceDE w:val="0"/>
              <w:autoSpaceDN w:val="0"/>
              <w:adjustRightInd w:val="0"/>
              <w:jc w:val="center"/>
            </w:pPr>
            <w:r>
              <w:t>100</w:t>
            </w:r>
          </w:p>
        </w:tc>
        <w:tc>
          <w:tcPr>
            <w:tcW w:w="1353" w:type="dxa"/>
          </w:tcPr>
          <w:p w14:paraId="6C5F4F21" w14:textId="4803A926" w:rsidR="005931FF" w:rsidRDefault="0073597A" w:rsidP="00E67AA4">
            <w:pPr>
              <w:widowControl w:val="0"/>
              <w:autoSpaceDE w:val="0"/>
              <w:autoSpaceDN w:val="0"/>
              <w:adjustRightInd w:val="0"/>
              <w:jc w:val="center"/>
            </w:pPr>
            <w:r>
              <w:t>147</w:t>
            </w:r>
          </w:p>
        </w:tc>
        <w:tc>
          <w:tcPr>
            <w:tcW w:w="1353" w:type="dxa"/>
          </w:tcPr>
          <w:p w14:paraId="1F6B9023" w14:textId="28C86675" w:rsidR="005931FF" w:rsidRDefault="0073597A" w:rsidP="00E67AA4">
            <w:pPr>
              <w:widowControl w:val="0"/>
              <w:autoSpaceDE w:val="0"/>
              <w:autoSpaceDN w:val="0"/>
              <w:adjustRightInd w:val="0"/>
              <w:jc w:val="center"/>
            </w:pPr>
            <w:r>
              <w:t>60</w:t>
            </w:r>
          </w:p>
        </w:tc>
        <w:tc>
          <w:tcPr>
            <w:tcW w:w="1093" w:type="dxa"/>
          </w:tcPr>
          <w:p w14:paraId="7C855EF6" w14:textId="5651AE76" w:rsidR="005931FF" w:rsidRDefault="0073597A" w:rsidP="00E67AA4">
            <w:pPr>
              <w:widowControl w:val="0"/>
              <w:autoSpaceDE w:val="0"/>
              <w:autoSpaceDN w:val="0"/>
              <w:adjustRightInd w:val="0"/>
              <w:jc w:val="center"/>
            </w:pPr>
            <w:r>
              <w:t>213</w:t>
            </w:r>
          </w:p>
        </w:tc>
        <w:tc>
          <w:tcPr>
            <w:tcW w:w="1353" w:type="dxa"/>
          </w:tcPr>
          <w:p w14:paraId="2398F1D0" w14:textId="536BA42B" w:rsidR="005931FF" w:rsidRDefault="001A3981" w:rsidP="00E67AA4">
            <w:pPr>
              <w:widowControl w:val="0"/>
              <w:autoSpaceDE w:val="0"/>
              <w:autoSpaceDN w:val="0"/>
              <w:adjustRightInd w:val="0"/>
              <w:jc w:val="center"/>
            </w:pPr>
            <w:r>
              <w:t>172(14)</w:t>
            </w:r>
          </w:p>
        </w:tc>
        <w:tc>
          <w:tcPr>
            <w:tcW w:w="1353" w:type="dxa"/>
            <w:vMerge/>
          </w:tcPr>
          <w:p w14:paraId="3D818883" w14:textId="77777777" w:rsidR="005931FF" w:rsidRDefault="005931FF" w:rsidP="00E67AA4">
            <w:pPr>
              <w:widowControl w:val="0"/>
              <w:autoSpaceDE w:val="0"/>
              <w:autoSpaceDN w:val="0"/>
              <w:adjustRightInd w:val="0"/>
              <w:jc w:val="center"/>
            </w:pPr>
          </w:p>
        </w:tc>
        <w:tc>
          <w:tcPr>
            <w:tcW w:w="1127" w:type="dxa"/>
          </w:tcPr>
          <w:p w14:paraId="2D5EDC2A" w14:textId="65F01310" w:rsidR="005931FF" w:rsidRDefault="001A3981" w:rsidP="00E67AA4">
            <w:pPr>
              <w:widowControl w:val="0"/>
              <w:autoSpaceDE w:val="0"/>
              <w:autoSpaceDN w:val="0"/>
              <w:adjustRightInd w:val="0"/>
              <w:jc w:val="center"/>
            </w:pPr>
            <w:r>
              <w:t>175(-18)</w:t>
            </w:r>
          </w:p>
        </w:tc>
      </w:tr>
      <w:tr w:rsidR="005931FF" w14:paraId="6C6E3745" w14:textId="77777777" w:rsidTr="005931FF">
        <w:tc>
          <w:tcPr>
            <w:tcW w:w="840" w:type="dxa"/>
          </w:tcPr>
          <w:p w14:paraId="0FA134DA" w14:textId="78590B61" w:rsidR="005931FF" w:rsidRDefault="005931FF" w:rsidP="00E67AA4">
            <w:pPr>
              <w:widowControl w:val="0"/>
              <w:autoSpaceDE w:val="0"/>
              <w:autoSpaceDN w:val="0"/>
              <w:adjustRightInd w:val="0"/>
              <w:jc w:val="center"/>
            </w:pPr>
            <w:r>
              <w:t>150</w:t>
            </w:r>
          </w:p>
        </w:tc>
        <w:tc>
          <w:tcPr>
            <w:tcW w:w="1353" w:type="dxa"/>
          </w:tcPr>
          <w:p w14:paraId="36753915" w14:textId="18BE6B59" w:rsidR="005931FF" w:rsidRDefault="0073597A" w:rsidP="00E67AA4">
            <w:pPr>
              <w:widowControl w:val="0"/>
              <w:autoSpaceDE w:val="0"/>
              <w:autoSpaceDN w:val="0"/>
              <w:adjustRightInd w:val="0"/>
              <w:jc w:val="center"/>
            </w:pPr>
            <w:r>
              <w:t>153</w:t>
            </w:r>
          </w:p>
        </w:tc>
        <w:tc>
          <w:tcPr>
            <w:tcW w:w="1353" w:type="dxa"/>
          </w:tcPr>
          <w:p w14:paraId="4A1BA2B6" w14:textId="05D50581" w:rsidR="005931FF" w:rsidRDefault="0073597A" w:rsidP="00E67AA4">
            <w:pPr>
              <w:widowControl w:val="0"/>
              <w:autoSpaceDE w:val="0"/>
              <w:autoSpaceDN w:val="0"/>
              <w:adjustRightInd w:val="0"/>
              <w:jc w:val="center"/>
            </w:pPr>
            <w:r>
              <w:t>60</w:t>
            </w:r>
          </w:p>
        </w:tc>
        <w:tc>
          <w:tcPr>
            <w:tcW w:w="1093" w:type="dxa"/>
          </w:tcPr>
          <w:p w14:paraId="213DEFEB" w14:textId="13311394" w:rsidR="005931FF" w:rsidRDefault="0073597A" w:rsidP="00E67AA4">
            <w:pPr>
              <w:widowControl w:val="0"/>
              <w:autoSpaceDE w:val="0"/>
              <w:autoSpaceDN w:val="0"/>
              <w:adjustRightInd w:val="0"/>
              <w:jc w:val="center"/>
            </w:pPr>
            <w:r>
              <w:t>213</w:t>
            </w:r>
          </w:p>
        </w:tc>
        <w:tc>
          <w:tcPr>
            <w:tcW w:w="1353" w:type="dxa"/>
          </w:tcPr>
          <w:p w14:paraId="6029CF01" w14:textId="1877B84D" w:rsidR="005931FF" w:rsidRDefault="001A3981" w:rsidP="00E67AA4">
            <w:pPr>
              <w:widowControl w:val="0"/>
              <w:autoSpaceDE w:val="0"/>
              <w:autoSpaceDN w:val="0"/>
              <w:adjustRightInd w:val="0"/>
              <w:jc w:val="center"/>
            </w:pPr>
            <w:r>
              <w:t>172(10)</w:t>
            </w:r>
          </w:p>
        </w:tc>
        <w:tc>
          <w:tcPr>
            <w:tcW w:w="1353" w:type="dxa"/>
            <w:vMerge/>
          </w:tcPr>
          <w:p w14:paraId="3EF741E3" w14:textId="77777777" w:rsidR="005931FF" w:rsidRDefault="005931FF" w:rsidP="00E67AA4">
            <w:pPr>
              <w:widowControl w:val="0"/>
              <w:autoSpaceDE w:val="0"/>
              <w:autoSpaceDN w:val="0"/>
              <w:adjustRightInd w:val="0"/>
              <w:jc w:val="center"/>
            </w:pPr>
          </w:p>
        </w:tc>
        <w:tc>
          <w:tcPr>
            <w:tcW w:w="1127" w:type="dxa"/>
          </w:tcPr>
          <w:p w14:paraId="2EA78A37" w14:textId="6DFB724C" w:rsidR="005931FF" w:rsidRDefault="001A3981" w:rsidP="00E67AA4">
            <w:pPr>
              <w:widowControl w:val="0"/>
              <w:autoSpaceDE w:val="0"/>
              <w:autoSpaceDN w:val="0"/>
              <w:adjustRightInd w:val="0"/>
              <w:jc w:val="center"/>
            </w:pPr>
            <w:r>
              <w:t>175(-18)</w:t>
            </w:r>
          </w:p>
        </w:tc>
      </w:tr>
    </w:tbl>
    <w:p w14:paraId="7AF5BCF7" w14:textId="0C1903D3" w:rsidR="007331B2" w:rsidRDefault="001A3981" w:rsidP="004A1D88">
      <w:pPr>
        <w:widowControl w:val="0"/>
        <w:autoSpaceDE w:val="0"/>
        <w:autoSpaceDN w:val="0"/>
        <w:adjustRightInd w:val="0"/>
        <w:jc w:val="both"/>
      </w:pPr>
      <w:r>
        <w:t>( ) indicates percentage increase in construction cost of rigid pavement over flexible pavement construction cost.</w:t>
      </w:r>
    </w:p>
    <w:p w14:paraId="36B47F62" w14:textId="77777777" w:rsidR="00E67AA4" w:rsidRDefault="00E67AA4" w:rsidP="004A1D88">
      <w:pPr>
        <w:widowControl w:val="0"/>
        <w:autoSpaceDE w:val="0"/>
        <w:autoSpaceDN w:val="0"/>
        <w:adjustRightInd w:val="0"/>
        <w:jc w:val="both"/>
      </w:pPr>
    </w:p>
    <w:p w14:paraId="69A7384F" w14:textId="287BE123" w:rsidR="001A3981" w:rsidRDefault="001A3981" w:rsidP="004A1D88">
      <w:pPr>
        <w:widowControl w:val="0"/>
        <w:autoSpaceDE w:val="0"/>
        <w:autoSpaceDN w:val="0"/>
        <w:adjustRightInd w:val="0"/>
        <w:jc w:val="both"/>
      </w:pPr>
      <w:r>
        <w:t>Graphical representation of variation in cost of flexible and rigid pavements for subgrade CBR 4% with various design traffic values has been shown in Fig 3.</w:t>
      </w:r>
    </w:p>
    <w:p w14:paraId="3378C7D8" w14:textId="3B9771ED" w:rsidR="001A3981" w:rsidRDefault="001A3981" w:rsidP="004A1D88">
      <w:pPr>
        <w:widowControl w:val="0"/>
        <w:autoSpaceDE w:val="0"/>
        <w:autoSpaceDN w:val="0"/>
        <w:adjustRightInd w:val="0"/>
        <w:jc w:val="both"/>
      </w:pPr>
    </w:p>
    <w:p w14:paraId="3BFA5D60" w14:textId="0EDD0245" w:rsidR="001A3981" w:rsidRDefault="001A3981" w:rsidP="004A1D88">
      <w:pPr>
        <w:widowControl w:val="0"/>
        <w:autoSpaceDE w:val="0"/>
        <w:autoSpaceDN w:val="0"/>
        <w:adjustRightInd w:val="0"/>
        <w:jc w:val="both"/>
      </w:pPr>
    </w:p>
    <w:p w14:paraId="4FACD51A" w14:textId="34781D97" w:rsidR="001A3981" w:rsidRDefault="001A3981" w:rsidP="004A1D88">
      <w:pPr>
        <w:widowControl w:val="0"/>
        <w:autoSpaceDE w:val="0"/>
        <w:autoSpaceDN w:val="0"/>
        <w:adjustRightInd w:val="0"/>
        <w:jc w:val="both"/>
      </w:pPr>
    </w:p>
    <w:p w14:paraId="7F13E6D8" w14:textId="398BE721" w:rsidR="001A3981" w:rsidRDefault="001A3981" w:rsidP="004A1D88">
      <w:pPr>
        <w:widowControl w:val="0"/>
        <w:autoSpaceDE w:val="0"/>
        <w:autoSpaceDN w:val="0"/>
        <w:adjustRightInd w:val="0"/>
        <w:jc w:val="both"/>
      </w:pPr>
    </w:p>
    <w:p w14:paraId="472E9DCD" w14:textId="62689FE1" w:rsidR="001A3981" w:rsidRDefault="001A3981" w:rsidP="004A1D88">
      <w:pPr>
        <w:widowControl w:val="0"/>
        <w:autoSpaceDE w:val="0"/>
        <w:autoSpaceDN w:val="0"/>
        <w:adjustRightInd w:val="0"/>
        <w:jc w:val="both"/>
      </w:pPr>
    </w:p>
    <w:p w14:paraId="62CA75D8" w14:textId="0C17CA05" w:rsidR="001A3981" w:rsidRDefault="001A3981" w:rsidP="004A1D88">
      <w:pPr>
        <w:widowControl w:val="0"/>
        <w:autoSpaceDE w:val="0"/>
        <w:autoSpaceDN w:val="0"/>
        <w:adjustRightInd w:val="0"/>
        <w:jc w:val="both"/>
      </w:pPr>
    </w:p>
    <w:p w14:paraId="07ADE089" w14:textId="348B9C85" w:rsidR="001A3981" w:rsidRDefault="001A3981" w:rsidP="004A1D88">
      <w:pPr>
        <w:widowControl w:val="0"/>
        <w:autoSpaceDE w:val="0"/>
        <w:autoSpaceDN w:val="0"/>
        <w:adjustRightInd w:val="0"/>
        <w:jc w:val="both"/>
      </w:pPr>
    </w:p>
    <w:p w14:paraId="6B006F5C" w14:textId="315C7E06" w:rsidR="001A3981" w:rsidRDefault="00E67AA4" w:rsidP="004A1D88">
      <w:pPr>
        <w:widowControl w:val="0"/>
        <w:autoSpaceDE w:val="0"/>
        <w:autoSpaceDN w:val="0"/>
        <w:adjustRightInd w:val="0"/>
        <w:jc w:val="both"/>
      </w:pPr>
      <w:r>
        <w:rPr>
          <w:noProof/>
        </w:rPr>
        <w:drawing>
          <wp:inline distT="0" distB="0" distL="0" distR="0" wp14:anchorId="445B8CEA" wp14:editId="63A933B1">
            <wp:extent cx="4954270" cy="263885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5" cstate="email">
                      <a:extLst>
                        <a:ext uri="{BEBA8EAE-BF5A-486C-A8C5-ECC9F3942E4B}">
                          <a14:imgProps xmlns:a14="http://schemas.microsoft.com/office/drawing/2010/main">
                            <a14:imgLayer r:embed="rId16">
                              <a14:imgEffect>
                                <a14:brightnessContrast bright="40000" contrast="40000"/>
                              </a14:imgEffect>
                            </a14:imgLayer>
                          </a14:imgProps>
                        </a:ext>
                        <a:ext uri="{28A0092B-C50C-407E-A947-70E740481C1C}">
                          <a14:useLocalDpi xmlns:a14="http://schemas.microsoft.com/office/drawing/2010/main"/>
                        </a:ext>
                      </a:extLst>
                    </a:blip>
                    <a:srcRect/>
                    <a:stretch/>
                  </pic:blipFill>
                  <pic:spPr bwMode="auto">
                    <a:xfrm>
                      <a:off x="0" y="0"/>
                      <a:ext cx="4955375" cy="2639441"/>
                    </a:xfrm>
                    <a:prstGeom prst="rect">
                      <a:avLst/>
                    </a:prstGeom>
                    <a:ln>
                      <a:noFill/>
                    </a:ln>
                    <a:extLst>
                      <a:ext uri="{53640926-AAD7-44D8-BBD7-CCE9431645EC}">
                        <a14:shadowObscured xmlns:a14="http://schemas.microsoft.com/office/drawing/2010/main"/>
                      </a:ext>
                    </a:extLst>
                  </pic:spPr>
                </pic:pic>
              </a:graphicData>
            </a:graphic>
          </wp:inline>
        </w:drawing>
      </w:r>
    </w:p>
    <w:p w14:paraId="0F2ECF6E" w14:textId="628AA39F" w:rsidR="001A3981" w:rsidRDefault="005A78B3" w:rsidP="004A1D88">
      <w:pPr>
        <w:widowControl w:val="0"/>
        <w:autoSpaceDE w:val="0"/>
        <w:autoSpaceDN w:val="0"/>
        <w:adjustRightInd w:val="0"/>
        <w:jc w:val="both"/>
      </w:pPr>
      <w:r>
        <w:t xml:space="preserve">         Fig.3 Cost variation for Soil CBR 4%</w:t>
      </w:r>
    </w:p>
    <w:p w14:paraId="27C1B21F" w14:textId="4CDB08F5" w:rsidR="001A3981" w:rsidRDefault="001A3981" w:rsidP="004A1D88">
      <w:pPr>
        <w:widowControl w:val="0"/>
        <w:autoSpaceDE w:val="0"/>
        <w:autoSpaceDN w:val="0"/>
        <w:adjustRightInd w:val="0"/>
        <w:jc w:val="both"/>
      </w:pPr>
    </w:p>
    <w:p w14:paraId="09F3739A" w14:textId="4EAC1D0E" w:rsidR="001A3981" w:rsidRDefault="001A3981" w:rsidP="004A1D88">
      <w:pPr>
        <w:widowControl w:val="0"/>
        <w:autoSpaceDE w:val="0"/>
        <w:autoSpaceDN w:val="0"/>
        <w:adjustRightInd w:val="0"/>
        <w:jc w:val="both"/>
      </w:pPr>
      <w:r>
        <w:t xml:space="preserve">It is </w:t>
      </w:r>
      <w:proofErr w:type="spellStart"/>
      <w:r>
        <w:t>obseverved</w:t>
      </w:r>
      <w:proofErr w:type="spellEnd"/>
      <w:r>
        <w:t xml:space="preserve"> from table 3 that the cost of construction of rigid pavements is more by 10 to 81% for various values of design traffic from 150 </w:t>
      </w:r>
      <w:proofErr w:type="spellStart"/>
      <w:r>
        <w:t>msa</w:t>
      </w:r>
      <w:proofErr w:type="spellEnd"/>
      <w:r>
        <w:t xml:space="preserve"> to 2 </w:t>
      </w:r>
      <w:proofErr w:type="spellStart"/>
      <w:r>
        <w:t>msa</w:t>
      </w:r>
      <w:proofErr w:type="spellEnd"/>
      <w:r>
        <w:t xml:space="preserve">. However, as seen from fig 3, the total cost of rigid pavement is more than the total cost of flexible pavement </w:t>
      </w:r>
      <w:proofErr w:type="spellStart"/>
      <w:r>
        <w:t>upto</w:t>
      </w:r>
      <w:proofErr w:type="spellEnd"/>
      <w:r>
        <w:t xml:space="preserve"> 5msa traffic and then for remaining values of design traffic </w:t>
      </w:r>
      <w:proofErr w:type="spellStart"/>
      <w:r>
        <w:t>upto</w:t>
      </w:r>
      <w:proofErr w:type="spellEnd"/>
      <w:r>
        <w:t xml:space="preserve"> 150msa, the cost of flexible pavement becomes higher than the cost of rigid pavement by 2% to 18%.</w:t>
      </w:r>
    </w:p>
    <w:p w14:paraId="590F5644" w14:textId="069522D6" w:rsidR="00874C7B" w:rsidRDefault="00874C7B" w:rsidP="00874C7B">
      <w:pPr>
        <w:shd w:val="clear" w:color="auto" w:fill="FFFFFF"/>
        <w:rPr>
          <w:b/>
          <w:bCs/>
          <w:color w:val="222222"/>
        </w:rPr>
      </w:pPr>
      <w:r w:rsidRPr="009B439D">
        <w:rPr>
          <w:b/>
          <w:bCs/>
          <w:color w:val="222222"/>
        </w:rPr>
        <w:lastRenderedPageBreak/>
        <w:t>IV CONCLUSION</w:t>
      </w:r>
    </w:p>
    <w:p w14:paraId="22662CDB" w14:textId="77777777" w:rsidR="00874C7B" w:rsidRPr="009B439D" w:rsidRDefault="00874C7B" w:rsidP="00874C7B">
      <w:pPr>
        <w:shd w:val="clear" w:color="auto" w:fill="FFFFFF"/>
        <w:rPr>
          <w:b/>
          <w:bCs/>
          <w:color w:val="222222"/>
        </w:rPr>
      </w:pPr>
    </w:p>
    <w:p w14:paraId="37FE08A0" w14:textId="2AF16EC5" w:rsidR="007331B2" w:rsidRPr="00874C7B" w:rsidRDefault="00874C7B" w:rsidP="00874C7B">
      <w:pPr>
        <w:shd w:val="clear" w:color="auto" w:fill="FFFFFF"/>
        <w:jc w:val="both"/>
        <w:rPr>
          <w:color w:val="222222"/>
        </w:rPr>
      </w:pPr>
      <w:r w:rsidRPr="00874C7B">
        <w:rPr>
          <w:color w:val="222222"/>
        </w:rPr>
        <w:t>The dissertation entitled "Economy of Flexible and Rigid Pavements with variation in Subgrade strength and Traffic" has been taken up with the view to study the effect of CBR and design traffic on the cost of flexible and rigid pavements. The pavements have been designed for a two lane carriageway of width 7.5m assumed to be located in Kurukshetra, Haryana. The CBR of existing ground has been varied from 4% to 10% and design traffic on the road has been varied from 2msa to 150msa to determine its effects on the thickness of the pavement and ultimately on the cost of the pavement.</w:t>
      </w:r>
      <w:r w:rsidRPr="00874C7B">
        <w:rPr>
          <w:color w:val="222222"/>
        </w:rPr>
        <w:br/>
      </w:r>
      <w:r w:rsidRPr="00874C7B">
        <w:rPr>
          <w:color w:val="222222"/>
        </w:rPr>
        <w:br/>
        <w:t>The main conclusions drawn from the study are:</w:t>
      </w:r>
      <w:r w:rsidRPr="00874C7B">
        <w:rPr>
          <w:color w:val="222222"/>
        </w:rPr>
        <w:br/>
        <w:t>Maintenance Cost for Flexible Pavements for entire design life is very high and</w:t>
      </w:r>
      <w:r>
        <w:rPr>
          <w:color w:val="222222"/>
        </w:rPr>
        <w:t xml:space="preserve"> </w:t>
      </w:r>
      <w:r w:rsidRPr="00874C7B">
        <w:rPr>
          <w:color w:val="222222"/>
        </w:rPr>
        <w:t xml:space="preserve">may be 9 to 20 times costlier with design traffic varying from 2 </w:t>
      </w:r>
      <w:proofErr w:type="spellStart"/>
      <w:r w:rsidRPr="00874C7B">
        <w:rPr>
          <w:color w:val="222222"/>
        </w:rPr>
        <w:t>msa</w:t>
      </w:r>
      <w:proofErr w:type="spellEnd"/>
      <w:r w:rsidRPr="00874C7B">
        <w:rPr>
          <w:color w:val="222222"/>
        </w:rPr>
        <w:t xml:space="preserve"> to 150 </w:t>
      </w:r>
      <w:proofErr w:type="spellStart"/>
      <w:r w:rsidRPr="00874C7B">
        <w:rPr>
          <w:color w:val="222222"/>
        </w:rPr>
        <w:t>msa</w:t>
      </w:r>
      <w:proofErr w:type="spellEnd"/>
      <w:r w:rsidRPr="00874C7B">
        <w:rPr>
          <w:color w:val="222222"/>
        </w:rPr>
        <w:t xml:space="preserve"> as compared to the Rigid Pavements.</w:t>
      </w:r>
      <w:r w:rsidRPr="00874C7B">
        <w:rPr>
          <w:color w:val="222222"/>
        </w:rPr>
        <w:br/>
        <w:t>Maintenance Cost for Flexible Pavements increases with increase in the design</w:t>
      </w:r>
      <w:r>
        <w:rPr>
          <w:color w:val="222222"/>
        </w:rPr>
        <w:t xml:space="preserve"> </w:t>
      </w:r>
      <w:r w:rsidRPr="00874C7B">
        <w:rPr>
          <w:color w:val="222222"/>
        </w:rPr>
        <w:t>traffic but for Rigid Pavements there is little change in the Maintenance Cost.</w:t>
      </w:r>
      <w:r w:rsidRPr="00874C7B">
        <w:rPr>
          <w:color w:val="222222"/>
        </w:rPr>
        <w:br/>
        <w:t>As far as total cost including maintenance is concerned, for low design traffic the</w:t>
      </w:r>
      <w:r>
        <w:rPr>
          <w:color w:val="222222"/>
        </w:rPr>
        <w:t xml:space="preserve"> </w:t>
      </w:r>
      <w:r w:rsidRPr="00874C7B">
        <w:rPr>
          <w:color w:val="222222"/>
        </w:rPr>
        <w:t>flexible pavements are more economical than the rigid pavements for any value of CBR. However, as design traffic becomes more, the Rigid Pavements are more economical than the Flexible Pavements due to their low maintenance cost.</w:t>
      </w:r>
      <w:r w:rsidRPr="00874C7B">
        <w:rPr>
          <w:color w:val="222222"/>
        </w:rPr>
        <w:br/>
      </w:r>
    </w:p>
    <w:p w14:paraId="44389E7B" w14:textId="77777777" w:rsidR="00874C7B" w:rsidRPr="009B439D" w:rsidRDefault="00874C7B" w:rsidP="00874C7B">
      <w:pPr>
        <w:shd w:val="clear" w:color="auto" w:fill="FFFFFF"/>
        <w:rPr>
          <w:b/>
          <w:bCs/>
          <w:color w:val="222222"/>
        </w:rPr>
      </w:pPr>
      <w:r w:rsidRPr="009B439D">
        <w:rPr>
          <w:b/>
          <w:bCs/>
          <w:color w:val="222222"/>
        </w:rPr>
        <w:t>V REFERENCES</w:t>
      </w:r>
    </w:p>
    <w:p w14:paraId="4B24A262" w14:textId="77777777" w:rsidR="00874C7B" w:rsidRDefault="00874C7B" w:rsidP="00874C7B">
      <w:pPr>
        <w:widowControl w:val="0"/>
        <w:autoSpaceDE w:val="0"/>
        <w:autoSpaceDN w:val="0"/>
        <w:adjustRightInd w:val="0"/>
        <w:ind w:right="207"/>
        <w:jc w:val="both"/>
        <w:rPr>
          <w:rFonts w:ascii="Arial" w:hAnsi="Arial" w:cs="Arial"/>
          <w:color w:val="222222"/>
          <w:shd w:val="clear" w:color="auto" w:fill="FFFFFF"/>
        </w:rPr>
      </w:pPr>
    </w:p>
    <w:p w14:paraId="4DBB72A1" w14:textId="7DC3553C" w:rsidR="00874C7B" w:rsidRPr="00874C7B" w:rsidRDefault="00874C7B" w:rsidP="00874C7B">
      <w:pPr>
        <w:widowControl w:val="0"/>
        <w:autoSpaceDE w:val="0"/>
        <w:autoSpaceDN w:val="0"/>
        <w:adjustRightInd w:val="0"/>
        <w:ind w:right="207"/>
        <w:jc w:val="both"/>
        <w:rPr>
          <w:color w:val="222222"/>
          <w:shd w:val="clear" w:color="auto" w:fill="FFFFFF"/>
        </w:rPr>
      </w:pPr>
      <w:r w:rsidRPr="00874C7B">
        <w:rPr>
          <w:color w:val="222222"/>
          <w:shd w:val="clear" w:color="auto" w:fill="FFFFFF"/>
        </w:rPr>
        <w:t xml:space="preserve">1. </w:t>
      </w:r>
      <w:proofErr w:type="spellStart"/>
      <w:r w:rsidRPr="00874C7B">
        <w:rPr>
          <w:color w:val="222222"/>
          <w:shd w:val="clear" w:color="auto" w:fill="FFFFFF"/>
        </w:rPr>
        <w:t>Hadi</w:t>
      </w:r>
      <w:proofErr w:type="spellEnd"/>
      <w:r w:rsidRPr="00874C7B">
        <w:rPr>
          <w:color w:val="222222"/>
          <w:shd w:val="clear" w:color="auto" w:fill="FFFFFF"/>
        </w:rPr>
        <w:t xml:space="preserve">, M.N.S. and </w:t>
      </w:r>
      <w:proofErr w:type="spellStart"/>
      <w:r w:rsidRPr="00874C7B">
        <w:rPr>
          <w:color w:val="222222"/>
          <w:shd w:val="clear" w:color="auto" w:fill="FFFFFF"/>
        </w:rPr>
        <w:t>Arfiadi</w:t>
      </w:r>
      <w:proofErr w:type="spellEnd"/>
      <w:r w:rsidRPr="00874C7B">
        <w:rPr>
          <w:color w:val="222222"/>
          <w:shd w:val="clear" w:color="auto" w:fill="FFFFFF"/>
        </w:rPr>
        <w:t xml:space="preserve"> (2001) Optimum Rigid Pavement Design by Genetic</w:t>
      </w:r>
      <w:r w:rsidRPr="00874C7B">
        <w:rPr>
          <w:color w:val="222222"/>
        </w:rPr>
        <w:t xml:space="preserve"> </w:t>
      </w:r>
      <w:r w:rsidRPr="00874C7B">
        <w:rPr>
          <w:color w:val="222222"/>
          <w:shd w:val="clear" w:color="auto" w:fill="FFFFFF"/>
        </w:rPr>
        <w:t>Algorithms, Computers and Structures, Vol. 1, No.5.</w:t>
      </w:r>
    </w:p>
    <w:p w14:paraId="550C3A3A" w14:textId="77777777" w:rsidR="00874C7B" w:rsidRDefault="00874C7B" w:rsidP="00874C7B">
      <w:pPr>
        <w:widowControl w:val="0"/>
        <w:autoSpaceDE w:val="0"/>
        <w:autoSpaceDN w:val="0"/>
        <w:adjustRightInd w:val="0"/>
        <w:ind w:right="207"/>
        <w:jc w:val="both"/>
        <w:rPr>
          <w:color w:val="222222"/>
          <w:shd w:val="clear" w:color="auto" w:fill="FFFFFF"/>
        </w:rPr>
      </w:pPr>
    </w:p>
    <w:p w14:paraId="170A1460" w14:textId="26CE57D4" w:rsidR="00874C7B" w:rsidRPr="00874C7B" w:rsidRDefault="00874C7B" w:rsidP="00874C7B">
      <w:pPr>
        <w:widowControl w:val="0"/>
        <w:autoSpaceDE w:val="0"/>
        <w:autoSpaceDN w:val="0"/>
        <w:adjustRightInd w:val="0"/>
        <w:ind w:right="207"/>
        <w:jc w:val="both"/>
        <w:rPr>
          <w:color w:val="222222"/>
          <w:shd w:val="clear" w:color="auto" w:fill="FFFFFF"/>
        </w:rPr>
      </w:pPr>
      <w:r w:rsidRPr="00874C7B">
        <w:rPr>
          <w:color w:val="222222"/>
          <w:shd w:val="clear" w:color="auto" w:fill="FFFFFF"/>
        </w:rPr>
        <w:t>2. Arora, K.R. (2003), Soil Mechanics and Foundation Engineering, Standard Publishers</w:t>
      </w:r>
      <w:r w:rsidRPr="00874C7B">
        <w:rPr>
          <w:color w:val="222222"/>
        </w:rPr>
        <w:t xml:space="preserve"> </w:t>
      </w:r>
      <w:r w:rsidRPr="00874C7B">
        <w:rPr>
          <w:color w:val="222222"/>
          <w:shd w:val="clear" w:color="auto" w:fill="FFFFFF"/>
        </w:rPr>
        <w:t xml:space="preserve">and Distributors, Delhi. </w:t>
      </w:r>
    </w:p>
    <w:p w14:paraId="3BE9BA47" w14:textId="77777777" w:rsidR="00874C7B" w:rsidRDefault="00874C7B" w:rsidP="00874C7B">
      <w:pPr>
        <w:widowControl w:val="0"/>
        <w:autoSpaceDE w:val="0"/>
        <w:autoSpaceDN w:val="0"/>
        <w:adjustRightInd w:val="0"/>
        <w:ind w:right="207"/>
        <w:jc w:val="both"/>
        <w:rPr>
          <w:color w:val="222222"/>
          <w:shd w:val="clear" w:color="auto" w:fill="FFFFFF"/>
        </w:rPr>
      </w:pPr>
    </w:p>
    <w:p w14:paraId="78BC6DC1" w14:textId="5122B795" w:rsidR="00874C7B" w:rsidRPr="00874C7B" w:rsidRDefault="00874C7B" w:rsidP="00874C7B">
      <w:pPr>
        <w:widowControl w:val="0"/>
        <w:autoSpaceDE w:val="0"/>
        <w:autoSpaceDN w:val="0"/>
        <w:adjustRightInd w:val="0"/>
        <w:ind w:right="207"/>
        <w:jc w:val="both"/>
        <w:rPr>
          <w:color w:val="222222"/>
          <w:shd w:val="clear" w:color="auto" w:fill="FFFFFF"/>
        </w:rPr>
      </w:pPr>
      <w:r w:rsidRPr="00874C7B">
        <w:rPr>
          <w:color w:val="222222"/>
          <w:shd w:val="clear" w:color="auto" w:fill="FFFFFF"/>
        </w:rPr>
        <w:t xml:space="preserve">3. </w:t>
      </w:r>
      <w:proofErr w:type="spellStart"/>
      <w:r w:rsidRPr="00874C7B">
        <w:rPr>
          <w:color w:val="222222"/>
          <w:shd w:val="clear" w:color="auto" w:fill="FFFFFF"/>
        </w:rPr>
        <w:t>Darestani</w:t>
      </w:r>
      <w:proofErr w:type="spellEnd"/>
      <w:r w:rsidRPr="00874C7B">
        <w:rPr>
          <w:color w:val="222222"/>
          <w:shd w:val="clear" w:color="auto" w:fill="FFFFFF"/>
        </w:rPr>
        <w:t xml:space="preserve">, M.Y., </w:t>
      </w:r>
      <w:proofErr w:type="spellStart"/>
      <w:r w:rsidRPr="00874C7B">
        <w:rPr>
          <w:color w:val="222222"/>
          <w:shd w:val="clear" w:color="auto" w:fill="FFFFFF"/>
        </w:rPr>
        <w:t>Nataatmadja</w:t>
      </w:r>
      <w:proofErr w:type="spellEnd"/>
      <w:r w:rsidRPr="00874C7B">
        <w:rPr>
          <w:color w:val="222222"/>
          <w:shd w:val="clear" w:color="auto" w:fill="FFFFFF"/>
        </w:rPr>
        <w:t xml:space="preserve"> and </w:t>
      </w:r>
      <w:proofErr w:type="spellStart"/>
      <w:r w:rsidRPr="00874C7B">
        <w:rPr>
          <w:color w:val="222222"/>
          <w:shd w:val="clear" w:color="auto" w:fill="FFFFFF"/>
        </w:rPr>
        <w:t>Thambiratnam</w:t>
      </w:r>
      <w:proofErr w:type="spellEnd"/>
      <w:r w:rsidRPr="00874C7B">
        <w:rPr>
          <w:color w:val="222222"/>
          <w:shd w:val="clear" w:color="auto" w:fill="FFFFFF"/>
        </w:rPr>
        <w:t xml:space="preserve">, D.P. (2006), a Review of 2004 </w:t>
      </w:r>
      <w:proofErr w:type="spellStart"/>
      <w:r w:rsidRPr="00874C7B">
        <w:rPr>
          <w:color w:val="222222"/>
          <w:shd w:val="clear" w:color="auto" w:fill="FFFFFF"/>
        </w:rPr>
        <w:t>Austroads</w:t>
      </w:r>
      <w:proofErr w:type="spellEnd"/>
      <w:r w:rsidRPr="00874C7B">
        <w:rPr>
          <w:color w:val="222222"/>
          <w:shd w:val="clear" w:color="auto" w:fill="FFFFFF"/>
        </w:rPr>
        <w:t xml:space="preserve"> Rigid Pavement Design, ARRB Conference-Research into Practice, </w:t>
      </w:r>
      <w:proofErr w:type="spellStart"/>
      <w:r w:rsidRPr="00874C7B">
        <w:rPr>
          <w:color w:val="222222"/>
          <w:shd w:val="clear" w:color="auto" w:fill="FFFFFF"/>
        </w:rPr>
        <w:t>Canberra,Australia</w:t>
      </w:r>
      <w:proofErr w:type="spellEnd"/>
      <w:r w:rsidRPr="00874C7B">
        <w:rPr>
          <w:color w:val="222222"/>
          <w:shd w:val="clear" w:color="auto" w:fill="FFFFFF"/>
        </w:rPr>
        <w:t>.</w:t>
      </w:r>
    </w:p>
    <w:p w14:paraId="4C9ADC56" w14:textId="77777777" w:rsidR="00874C7B" w:rsidRDefault="00874C7B" w:rsidP="00874C7B">
      <w:pPr>
        <w:widowControl w:val="0"/>
        <w:autoSpaceDE w:val="0"/>
        <w:autoSpaceDN w:val="0"/>
        <w:adjustRightInd w:val="0"/>
        <w:ind w:right="207"/>
        <w:jc w:val="both"/>
        <w:rPr>
          <w:color w:val="222222"/>
          <w:shd w:val="clear" w:color="auto" w:fill="FFFFFF"/>
        </w:rPr>
      </w:pPr>
    </w:p>
    <w:p w14:paraId="2E1B49D8" w14:textId="109C05E5" w:rsidR="00874C7B" w:rsidRPr="00874C7B" w:rsidRDefault="00874C7B" w:rsidP="00874C7B">
      <w:pPr>
        <w:widowControl w:val="0"/>
        <w:autoSpaceDE w:val="0"/>
        <w:autoSpaceDN w:val="0"/>
        <w:adjustRightInd w:val="0"/>
        <w:ind w:right="207"/>
        <w:jc w:val="both"/>
        <w:rPr>
          <w:color w:val="222222"/>
          <w:shd w:val="clear" w:color="auto" w:fill="FFFFFF"/>
        </w:rPr>
      </w:pPr>
      <w:r w:rsidRPr="00874C7B">
        <w:rPr>
          <w:color w:val="222222"/>
          <w:shd w:val="clear" w:color="auto" w:fill="FFFFFF"/>
        </w:rPr>
        <w:t xml:space="preserve">4. </w:t>
      </w:r>
      <w:proofErr w:type="spellStart"/>
      <w:r w:rsidRPr="00874C7B">
        <w:rPr>
          <w:color w:val="222222"/>
          <w:shd w:val="clear" w:color="auto" w:fill="FFFFFF"/>
        </w:rPr>
        <w:t>Atakilti</w:t>
      </w:r>
      <w:proofErr w:type="spellEnd"/>
      <w:r w:rsidRPr="00874C7B">
        <w:rPr>
          <w:color w:val="222222"/>
          <w:shd w:val="clear" w:color="auto" w:fill="FFFFFF"/>
        </w:rPr>
        <w:t xml:space="preserve">, </w:t>
      </w:r>
      <w:proofErr w:type="spellStart"/>
      <w:r w:rsidRPr="00874C7B">
        <w:rPr>
          <w:color w:val="222222"/>
          <w:shd w:val="clear" w:color="auto" w:fill="FFFFFF"/>
        </w:rPr>
        <w:t>Sathishchandra</w:t>
      </w:r>
      <w:proofErr w:type="spellEnd"/>
      <w:r w:rsidRPr="00874C7B">
        <w:rPr>
          <w:color w:val="222222"/>
          <w:shd w:val="clear" w:color="auto" w:fill="FFFFFF"/>
        </w:rPr>
        <w:t xml:space="preserve"> (2009), Comparative study of Flexible and Rigid Pavements for</w:t>
      </w:r>
      <w:r w:rsidRPr="00874C7B">
        <w:rPr>
          <w:color w:val="222222"/>
        </w:rPr>
        <w:t xml:space="preserve"> </w:t>
      </w:r>
      <w:r w:rsidRPr="00874C7B">
        <w:rPr>
          <w:color w:val="222222"/>
          <w:shd w:val="clear" w:color="auto" w:fill="FFFFFF"/>
        </w:rPr>
        <w:t>different soil and traffic conditions, Journal of the Indian Roads Congress, July-September 2009.</w:t>
      </w:r>
    </w:p>
    <w:p w14:paraId="48C84654" w14:textId="77777777" w:rsidR="00874C7B" w:rsidRDefault="00874C7B" w:rsidP="00874C7B">
      <w:pPr>
        <w:widowControl w:val="0"/>
        <w:autoSpaceDE w:val="0"/>
        <w:autoSpaceDN w:val="0"/>
        <w:adjustRightInd w:val="0"/>
        <w:jc w:val="both"/>
        <w:rPr>
          <w:color w:val="222222"/>
          <w:shd w:val="clear" w:color="auto" w:fill="FFFFFF"/>
        </w:rPr>
      </w:pPr>
    </w:p>
    <w:p w14:paraId="73C2C7CA" w14:textId="77777777" w:rsidR="00874C7B" w:rsidRDefault="00874C7B" w:rsidP="00874C7B">
      <w:pPr>
        <w:widowControl w:val="0"/>
        <w:autoSpaceDE w:val="0"/>
        <w:autoSpaceDN w:val="0"/>
        <w:adjustRightInd w:val="0"/>
        <w:jc w:val="both"/>
        <w:rPr>
          <w:color w:val="222222"/>
          <w:shd w:val="clear" w:color="auto" w:fill="FFFFFF"/>
        </w:rPr>
      </w:pPr>
      <w:r w:rsidRPr="00874C7B">
        <w:rPr>
          <w:color w:val="222222"/>
          <w:shd w:val="clear" w:color="auto" w:fill="FFFFFF"/>
        </w:rPr>
        <w:t>5. IRC: 37-2012 "Guidelines for the Design of Flexible Pavements" Indian Roads Congress,</w:t>
      </w:r>
      <w:r w:rsidRPr="00874C7B">
        <w:rPr>
          <w:color w:val="222222"/>
        </w:rPr>
        <w:t xml:space="preserve"> </w:t>
      </w:r>
      <w:r w:rsidRPr="00874C7B">
        <w:rPr>
          <w:color w:val="222222"/>
          <w:shd w:val="clear" w:color="auto" w:fill="FFFFFF"/>
        </w:rPr>
        <w:t>New Delhi.</w:t>
      </w:r>
      <w:r w:rsidRPr="00874C7B">
        <w:rPr>
          <w:color w:val="222222"/>
        </w:rPr>
        <w:br/>
      </w:r>
    </w:p>
    <w:p w14:paraId="67ECC134" w14:textId="463ED6C9" w:rsidR="00874C7B" w:rsidRDefault="00874C7B" w:rsidP="00874C7B">
      <w:pPr>
        <w:widowControl w:val="0"/>
        <w:autoSpaceDE w:val="0"/>
        <w:autoSpaceDN w:val="0"/>
        <w:adjustRightInd w:val="0"/>
        <w:jc w:val="both"/>
      </w:pPr>
      <w:r w:rsidRPr="00874C7B">
        <w:rPr>
          <w:color w:val="222222"/>
          <w:shd w:val="clear" w:color="auto" w:fill="FFFFFF"/>
        </w:rPr>
        <w:t xml:space="preserve">6. </w:t>
      </w:r>
      <w:proofErr w:type="spellStart"/>
      <w:r w:rsidRPr="00874C7B">
        <w:rPr>
          <w:color w:val="222222"/>
          <w:shd w:val="clear" w:color="auto" w:fill="FFFFFF"/>
        </w:rPr>
        <w:t>Dilip</w:t>
      </w:r>
      <w:proofErr w:type="spellEnd"/>
      <w:r w:rsidRPr="00874C7B">
        <w:rPr>
          <w:color w:val="222222"/>
          <w:shd w:val="clear" w:color="auto" w:fill="FFFFFF"/>
        </w:rPr>
        <w:t>, D., Ravi, P. And Babu, G. (2013), System Reliability Analysis of Flexible</w:t>
      </w:r>
      <w:r w:rsidRPr="00874C7B">
        <w:rPr>
          <w:color w:val="222222"/>
        </w:rPr>
        <w:t xml:space="preserve"> </w:t>
      </w:r>
      <w:r w:rsidRPr="00874C7B">
        <w:rPr>
          <w:color w:val="222222"/>
          <w:shd w:val="clear" w:color="auto" w:fill="FFFFFF"/>
        </w:rPr>
        <w:t>Pavements, Journal Transportation Engineering, Vol.139, No.10, pp. 1001-1009.</w:t>
      </w:r>
      <w:r w:rsidRPr="00874C7B">
        <w:rPr>
          <w:color w:val="222222"/>
        </w:rPr>
        <w:br/>
      </w:r>
    </w:p>
    <w:p w14:paraId="5776714D" w14:textId="259B3135" w:rsidR="00874C7B" w:rsidRPr="00874C7B" w:rsidRDefault="00874C7B" w:rsidP="00874C7B">
      <w:pPr>
        <w:pStyle w:val="ListParagraph"/>
        <w:widowControl w:val="0"/>
        <w:autoSpaceDE w:val="0"/>
        <w:autoSpaceDN w:val="0"/>
        <w:adjustRightInd w:val="0"/>
        <w:ind w:right="207"/>
        <w:jc w:val="both"/>
        <w:rPr>
          <w:rFonts w:ascii="Arial" w:hAnsi="Arial" w:cs="Arial"/>
          <w:color w:val="222222"/>
          <w:shd w:val="clear" w:color="auto" w:fill="FFFFFF"/>
        </w:rPr>
        <w:sectPr w:rsidR="00874C7B" w:rsidRPr="00874C7B" w:rsidSect="004A1D88">
          <w:type w:val="continuous"/>
          <w:pgSz w:w="12240" w:h="15840"/>
          <w:pgMar w:top="1262" w:right="1320" w:bottom="1240" w:left="1280" w:header="0" w:footer="1058" w:gutter="0"/>
          <w:cols w:space="720"/>
        </w:sectPr>
      </w:pPr>
      <w:r w:rsidRPr="00874C7B">
        <w:rPr>
          <w:color w:val="222222"/>
        </w:rPr>
        <w:br/>
      </w:r>
    </w:p>
    <w:p w14:paraId="75E57FCB" w14:textId="77777777" w:rsidR="00874C7B" w:rsidRDefault="00874C7B" w:rsidP="00874C7B">
      <w:pPr>
        <w:widowControl w:val="0"/>
        <w:autoSpaceDE w:val="0"/>
        <w:autoSpaceDN w:val="0"/>
        <w:adjustRightInd w:val="0"/>
        <w:ind w:right="207"/>
        <w:jc w:val="both"/>
        <w:rPr>
          <w:color w:val="222222"/>
          <w:shd w:val="clear" w:color="auto" w:fill="FFFFFF"/>
        </w:rPr>
      </w:pPr>
      <w:r>
        <w:rPr>
          <w:color w:val="222222"/>
          <w:shd w:val="clear" w:color="auto" w:fill="FFFFFF"/>
        </w:rPr>
        <w:lastRenderedPageBreak/>
        <w:t>2</w:t>
      </w:r>
      <w:r w:rsidRPr="00743BC1">
        <w:rPr>
          <w:color w:val="222222"/>
          <w:shd w:val="clear" w:color="auto" w:fill="FFFFFF"/>
        </w:rPr>
        <w:t>. Arora, K.R. (2003), Soil Mechanics and Foundation Engineering, Standard Publishers</w:t>
      </w:r>
      <w:r>
        <w:rPr>
          <w:color w:val="222222"/>
        </w:rPr>
        <w:t xml:space="preserve"> </w:t>
      </w:r>
      <w:r w:rsidRPr="00743BC1">
        <w:rPr>
          <w:color w:val="222222"/>
          <w:shd w:val="clear" w:color="auto" w:fill="FFFFFF"/>
        </w:rPr>
        <w:t xml:space="preserve">and Distributors, Delhi. </w:t>
      </w:r>
    </w:p>
    <w:p w14:paraId="00649360" w14:textId="77777777" w:rsidR="00874C7B" w:rsidRDefault="00874C7B" w:rsidP="00874C7B">
      <w:pPr>
        <w:widowControl w:val="0"/>
        <w:autoSpaceDE w:val="0"/>
        <w:autoSpaceDN w:val="0"/>
        <w:adjustRightInd w:val="0"/>
        <w:ind w:right="207"/>
        <w:jc w:val="both"/>
        <w:rPr>
          <w:color w:val="222222"/>
          <w:shd w:val="clear" w:color="auto" w:fill="FFFFFF"/>
        </w:rPr>
      </w:pPr>
      <w:r>
        <w:rPr>
          <w:color w:val="222222"/>
          <w:shd w:val="clear" w:color="auto" w:fill="FFFFFF"/>
        </w:rPr>
        <w:t>3</w:t>
      </w:r>
      <w:r w:rsidRPr="00743BC1">
        <w:rPr>
          <w:color w:val="222222"/>
          <w:shd w:val="clear" w:color="auto" w:fill="FFFFFF"/>
        </w:rPr>
        <w:t xml:space="preserve">. </w:t>
      </w:r>
      <w:proofErr w:type="spellStart"/>
      <w:r w:rsidRPr="00743BC1">
        <w:rPr>
          <w:color w:val="222222"/>
          <w:shd w:val="clear" w:color="auto" w:fill="FFFFFF"/>
        </w:rPr>
        <w:t>Darestani</w:t>
      </w:r>
      <w:proofErr w:type="spellEnd"/>
      <w:r w:rsidRPr="00743BC1">
        <w:rPr>
          <w:color w:val="222222"/>
          <w:shd w:val="clear" w:color="auto" w:fill="FFFFFF"/>
        </w:rPr>
        <w:t xml:space="preserve">, M.Y., </w:t>
      </w:r>
      <w:proofErr w:type="spellStart"/>
      <w:r w:rsidRPr="00743BC1">
        <w:rPr>
          <w:color w:val="222222"/>
          <w:shd w:val="clear" w:color="auto" w:fill="FFFFFF"/>
        </w:rPr>
        <w:t>Nataatmadja</w:t>
      </w:r>
      <w:proofErr w:type="spellEnd"/>
      <w:r w:rsidRPr="00743BC1">
        <w:rPr>
          <w:color w:val="222222"/>
          <w:shd w:val="clear" w:color="auto" w:fill="FFFFFF"/>
        </w:rPr>
        <w:t xml:space="preserve"> and </w:t>
      </w:r>
      <w:proofErr w:type="spellStart"/>
      <w:r w:rsidRPr="00743BC1">
        <w:rPr>
          <w:color w:val="222222"/>
          <w:shd w:val="clear" w:color="auto" w:fill="FFFFFF"/>
        </w:rPr>
        <w:t>Thambiratnam</w:t>
      </w:r>
      <w:proofErr w:type="spellEnd"/>
      <w:r w:rsidRPr="00743BC1">
        <w:rPr>
          <w:color w:val="222222"/>
          <w:shd w:val="clear" w:color="auto" w:fill="FFFFFF"/>
        </w:rPr>
        <w:t xml:space="preserve">, D.P. (2006), a Review of 2004 </w:t>
      </w:r>
      <w:proofErr w:type="spellStart"/>
      <w:r w:rsidRPr="00743BC1">
        <w:rPr>
          <w:color w:val="222222"/>
          <w:shd w:val="clear" w:color="auto" w:fill="FFFFFF"/>
        </w:rPr>
        <w:t>Austroads</w:t>
      </w:r>
      <w:proofErr w:type="spellEnd"/>
      <w:r w:rsidRPr="00743BC1">
        <w:rPr>
          <w:color w:val="222222"/>
          <w:shd w:val="clear" w:color="auto" w:fill="FFFFFF"/>
        </w:rPr>
        <w:t xml:space="preserve"> Rigid Pavement Design, ARRB Conference-Research into Practice, </w:t>
      </w:r>
      <w:proofErr w:type="spellStart"/>
      <w:r w:rsidRPr="00743BC1">
        <w:rPr>
          <w:color w:val="222222"/>
          <w:shd w:val="clear" w:color="auto" w:fill="FFFFFF"/>
        </w:rPr>
        <w:t>Canberra,Australia</w:t>
      </w:r>
      <w:proofErr w:type="spellEnd"/>
      <w:r w:rsidRPr="00743BC1">
        <w:rPr>
          <w:color w:val="222222"/>
          <w:shd w:val="clear" w:color="auto" w:fill="FFFFFF"/>
        </w:rPr>
        <w:t>.</w:t>
      </w:r>
    </w:p>
    <w:p w14:paraId="2D766A78" w14:textId="77777777" w:rsidR="00874C7B" w:rsidRDefault="00874C7B" w:rsidP="00874C7B">
      <w:pPr>
        <w:widowControl w:val="0"/>
        <w:autoSpaceDE w:val="0"/>
        <w:autoSpaceDN w:val="0"/>
        <w:adjustRightInd w:val="0"/>
        <w:ind w:right="207"/>
        <w:jc w:val="both"/>
        <w:rPr>
          <w:color w:val="222222"/>
          <w:shd w:val="clear" w:color="auto" w:fill="FFFFFF"/>
        </w:rPr>
      </w:pPr>
      <w:r>
        <w:rPr>
          <w:color w:val="222222"/>
          <w:shd w:val="clear" w:color="auto" w:fill="FFFFFF"/>
        </w:rPr>
        <w:t>4</w:t>
      </w:r>
      <w:r w:rsidRPr="00743BC1">
        <w:rPr>
          <w:color w:val="222222"/>
          <w:shd w:val="clear" w:color="auto" w:fill="FFFFFF"/>
        </w:rPr>
        <w:t xml:space="preserve">. </w:t>
      </w:r>
      <w:proofErr w:type="spellStart"/>
      <w:r w:rsidRPr="00743BC1">
        <w:rPr>
          <w:color w:val="222222"/>
          <w:shd w:val="clear" w:color="auto" w:fill="FFFFFF"/>
        </w:rPr>
        <w:t>Atakilti</w:t>
      </w:r>
      <w:proofErr w:type="spellEnd"/>
      <w:r w:rsidRPr="00743BC1">
        <w:rPr>
          <w:color w:val="222222"/>
          <w:shd w:val="clear" w:color="auto" w:fill="FFFFFF"/>
        </w:rPr>
        <w:t xml:space="preserve">, </w:t>
      </w:r>
      <w:proofErr w:type="spellStart"/>
      <w:r w:rsidRPr="00743BC1">
        <w:rPr>
          <w:color w:val="222222"/>
          <w:shd w:val="clear" w:color="auto" w:fill="FFFFFF"/>
        </w:rPr>
        <w:t>Sathishchandra</w:t>
      </w:r>
      <w:proofErr w:type="spellEnd"/>
      <w:r w:rsidRPr="00743BC1">
        <w:rPr>
          <w:color w:val="222222"/>
          <w:shd w:val="clear" w:color="auto" w:fill="FFFFFF"/>
        </w:rPr>
        <w:t xml:space="preserve"> (2009), Comparative study of Flexible and Rigid Pavements for</w:t>
      </w:r>
      <w:r>
        <w:rPr>
          <w:color w:val="222222"/>
        </w:rPr>
        <w:t xml:space="preserve"> </w:t>
      </w:r>
      <w:r w:rsidRPr="00743BC1">
        <w:rPr>
          <w:color w:val="222222"/>
          <w:shd w:val="clear" w:color="auto" w:fill="FFFFFF"/>
        </w:rPr>
        <w:t>different soil and traffic conditions, Journal of the Indian Roads Congress, July-September 2009.</w:t>
      </w:r>
    </w:p>
    <w:p w14:paraId="675DDA21" w14:textId="32DF57F6" w:rsidR="007331B2" w:rsidRDefault="00874C7B" w:rsidP="00874C7B">
      <w:pPr>
        <w:widowControl w:val="0"/>
        <w:autoSpaceDE w:val="0"/>
        <w:autoSpaceDN w:val="0"/>
        <w:adjustRightInd w:val="0"/>
        <w:jc w:val="both"/>
      </w:pPr>
      <w:r>
        <w:rPr>
          <w:color w:val="222222"/>
          <w:shd w:val="clear" w:color="auto" w:fill="FFFFFF"/>
        </w:rPr>
        <w:t>5</w:t>
      </w:r>
      <w:r w:rsidRPr="00743BC1">
        <w:rPr>
          <w:color w:val="222222"/>
          <w:shd w:val="clear" w:color="auto" w:fill="FFFFFF"/>
        </w:rPr>
        <w:t>. IRC: 37-2012 "Guidelines for the Design of Flexible Pavements" Indian Roads Congress,</w:t>
      </w:r>
      <w:r>
        <w:rPr>
          <w:color w:val="222222"/>
        </w:rPr>
        <w:t xml:space="preserve"> </w:t>
      </w:r>
      <w:r w:rsidRPr="00743BC1">
        <w:rPr>
          <w:color w:val="222222"/>
          <w:shd w:val="clear" w:color="auto" w:fill="FFFFFF"/>
        </w:rPr>
        <w:t>New Delhi.</w:t>
      </w:r>
      <w:r w:rsidRPr="00743BC1">
        <w:rPr>
          <w:color w:val="222222"/>
        </w:rPr>
        <w:br/>
      </w:r>
      <w:r>
        <w:rPr>
          <w:color w:val="222222"/>
          <w:shd w:val="clear" w:color="auto" w:fill="FFFFFF"/>
        </w:rPr>
        <w:t>6</w:t>
      </w:r>
      <w:r w:rsidRPr="00743BC1">
        <w:rPr>
          <w:color w:val="222222"/>
          <w:shd w:val="clear" w:color="auto" w:fill="FFFFFF"/>
        </w:rPr>
        <w:t xml:space="preserve">. </w:t>
      </w:r>
      <w:proofErr w:type="spellStart"/>
      <w:r w:rsidRPr="00743BC1">
        <w:rPr>
          <w:color w:val="222222"/>
          <w:shd w:val="clear" w:color="auto" w:fill="FFFFFF"/>
        </w:rPr>
        <w:t>Dilip</w:t>
      </w:r>
      <w:proofErr w:type="spellEnd"/>
      <w:r w:rsidRPr="00743BC1">
        <w:rPr>
          <w:color w:val="222222"/>
          <w:shd w:val="clear" w:color="auto" w:fill="FFFFFF"/>
        </w:rPr>
        <w:t>, D., Ravi, P. And Babu, G. (2013), System Reliability Analysis of Flexible</w:t>
      </w:r>
      <w:r>
        <w:rPr>
          <w:color w:val="222222"/>
        </w:rPr>
        <w:t xml:space="preserve"> </w:t>
      </w:r>
      <w:r w:rsidRPr="00743BC1">
        <w:rPr>
          <w:color w:val="222222"/>
          <w:shd w:val="clear" w:color="auto" w:fill="FFFFFF"/>
        </w:rPr>
        <w:t>Pavements, Journal Transportation Engineering, Vol.139, No.10, pp. 1001-1009.</w:t>
      </w:r>
      <w:r w:rsidRPr="00743BC1">
        <w:rPr>
          <w:color w:val="222222"/>
        </w:rPr>
        <w:br/>
      </w:r>
    </w:p>
    <w:p w14:paraId="7F1B873A" w14:textId="4BDBCB88" w:rsidR="008E00CC" w:rsidRPr="003B4D01" w:rsidRDefault="008E00CC" w:rsidP="004A1D88">
      <w:pPr>
        <w:widowControl w:val="0"/>
        <w:autoSpaceDE w:val="0"/>
        <w:autoSpaceDN w:val="0"/>
        <w:adjustRightInd w:val="0"/>
        <w:jc w:val="both"/>
        <w:sectPr w:rsidR="008E00CC" w:rsidRPr="003B4D01" w:rsidSect="009C7F9F">
          <w:type w:val="continuous"/>
          <w:pgSz w:w="11900" w:h="16838" w:code="9"/>
          <w:pgMar w:top="1440" w:right="1440" w:bottom="1440" w:left="1440" w:header="720" w:footer="720" w:gutter="0"/>
          <w:cols w:space="709"/>
          <w:noEndnote/>
          <w:docGrid w:linePitch="299"/>
        </w:sectPr>
      </w:pPr>
    </w:p>
    <w:p w14:paraId="79AF454F" w14:textId="5F0AC00E" w:rsidR="004A1D88" w:rsidRPr="004A1D88" w:rsidRDefault="004A1D88" w:rsidP="004A1D88">
      <w:pPr>
        <w:rPr>
          <w:sz w:val="28"/>
          <w:szCs w:val="28"/>
        </w:rPr>
        <w:sectPr w:rsidR="004A1D88" w:rsidRPr="004A1D88" w:rsidSect="004A1D88">
          <w:footerReference w:type="default" r:id="rId17"/>
          <w:type w:val="continuous"/>
          <w:pgSz w:w="12240" w:h="15840"/>
          <w:pgMar w:top="1262" w:right="1320" w:bottom="1240" w:left="1280" w:header="0" w:footer="1058" w:gutter="0"/>
          <w:cols w:space="720"/>
        </w:sectPr>
      </w:pPr>
    </w:p>
    <w:p w14:paraId="175191D0" w14:textId="77777777" w:rsidR="00950DBA" w:rsidRPr="00950DBA" w:rsidRDefault="00950DBA" w:rsidP="00950DBA">
      <w:pPr>
        <w:shd w:val="clear" w:color="auto" w:fill="FFFFFF"/>
        <w:rPr>
          <w:color w:val="222222"/>
        </w:rPr>
      </w:pPr>
    </w:p>
    <w:p w14:paraId="4BBB2F0A" w14:textId="2CB08920" w:rsidR="00950DBA" w:rsidRDefault="00950DBA" w:rsidP="00950DBA">
      <w:pPr>
        <w:shd w:val="clear" w:color="auto" w:fill="FFFFFF"/>
        <w:rPr>
          <w:color w:val="222222"/>
        </w:rPr>
      </w:pPr>
    </w:p>
    <w:p w14:paraId="0B894980" w14:textId="2CD561CF" w:rsidR="009B439D" w:rsidRDefault="009B439D" w:rsidP="00950DBA">
      <w:pPr>
        <w:shd w:val="clear" w:color="auto" w:fill="FFFFFF"/>
        <w:rPr>
          <w:color w:val="222222"/>
        </w:rPr>
      </w:pPr>
    </w:p>
    <w:p w14:paraId="1115FF6B" w14:textId="77777777" w:rsidR="009B439D" w:rsidRPr="00950DBA" w:rsidRDefault="009B439D" w:rsidP="00950DBA">
      <w:pPr>
        <w:shd w:val="clear" w:color="auto" w:fill="FFFFFF"/>
        <w:rPr>
          <w:color w:val="222222"/>
        </w:rPr>
      </w:pPr>
    </w:p>
    <w:p w14:paraId="3F094E6C" w14:textId="4BC53412" w:rsidR="003B32EB" w:rsidRPr="003B32EB" w:rsidRDefault="003B32EB" w:rsidP="0051437F">
      <w:pPr>
        <w:widowControl w:val="0"/>
        <w:autoSpaceDE w:val="0"/>
        <w:autoSpaceDN w:val="0"/>
        <w:adjustRightInd w:val="0"/>
        <w:ind w:right="207"/>
        <w:jc w:val="both"/>
        <w:rPr>
          <w:sz w:val="22"/>
          <w:szCs w:val="22"/>
          <w:lang w:val="en-US" w:eastAsia="en-US"/>
        </w:rPr>
      </w:pPr>
    </w:p>
    <w:sectPr w:rsidR="003B32EB" w:rsidRPr="003B32EB" w:rsidSect="004A1D88">
      <w:type w:val="continuous"/>
      <w:pgSz w:w="12240" w:h="15840"/>
      <w:pgMar w:top="1262" w:right="1320" w:bottom="1240" w:left="128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FEDD89" w14:textId="77777777" w:rsidR="00C23F35" w:rsidRDefault="00C23F35" w:rsidP="003A191B">
      <w:r>
        <w:separator/>
      </w:r>
    </w:p>
  </w:endnote>
  <w:endnote w:type="continuationSeparator" w:id="0">
    <w:p w14:paraId="321A3DEA" w14:textId="77777777" w:rsidR="00C23F35" w:rsidRDefault="00C23F35" w:rsidP="003A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32D7" w14:textId="129C4CAD" w:rsidR="0054530E" w:rsidRPr="006D746E" w:rsidRDefault="0054530E" w:rsidP="006D746E">
    <w:pPr>
      <w:pStyle w:val="Footer"/>
      <w:pBdr>
        <w:top w:val="thinThickSmallGap" w:sz="24" w:space="0" w:color="622423"/>
      </w:pBdr>
      <w:spacing w:after="0" w:line="240" w:lineRule="auto"/>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D58D" w14:textId="0181B27F" w:rsidR="0054530E" w:rsidRDefault="005453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14511" w14:textId="77777777" w:rsidR="00C23F35" w:rsidRDefault="00C23F35" w:rsidP="003A191B">
      <w:r>
        <w:separator/>
      </w:r>
    </w:p>
  </w:footnote>
  <w:footnote w:type="continuationSeparator" w:id="0">
    <w:p w14:paraId="6505AE49" w14:textId="77777777" w:rsidR="00C23F35" w:rsidRDefault="00C23F35" w:rsidP="003A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32A4" w14:textId="77777777" w:rsidR="0054530E" w:rsidRPr="0079206D" w:rsidRDefault="0054530E"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2B3"/>
    <w:multiLevelType w:val="hybridMultilevel"/>
    <w:tmpl w:val="2B70E214"/>
    <w:lvl w:ilvl="0" w:tplc="CF1E39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362E"/>
    <w:multiLevelType w:val="hybridMultilevel"/>
    <w:tmpl w:val="51F22D3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172821B4"/>
    <w:multiLevelType w:val="hybridMultilevel"/>
    <w:tmpl w:val="99E21B6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2FB56F19"/>
    <w:multiLevelType w:val="multilevel"/>
    <w:tmpl w:val="B382143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5" w15:restartNumberingAfterBreak="0">
    <w:nsid w:val="35AD6EBD"/>
    <w:multiLevelType w:val="hybridMultilevel"/>
    <w:tmpl w:val="C7D8312C"/>
    <w:lvl w:ilvl="0" w:tplc="CCA0CA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37AC2"/>
    <w:multiLevelType w:val="hybridMultilevel"/>
    <w:tmpl w:val="838C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82FA8"/>
    <w:multiLevelType w:val="hybridMultilevel"/>
    <w:tmpl w:val="D8C4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272655"/>
    <w:multiLevelType w:val="hybridMultilevel"/>
    <w:tmpl w:val="50D0C6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67164888">
    <w:abstractNumId w:val="4"/>
  </w:num>
  <w:num w:numId="2" w16cid:durableId="2083746725">
    <w:abstractNumId w:val="0"/>
  </w:num>
  <w:num w:numId="3" w16cid:durableId="1211842421">
    <w:abstractNumId w:val="7"/>
  </w:num>
  <w:num w:numId="4" w16cid:durableId="1492402986">
    <w:abstractNumId w:val="3"/>
  </w:num>
  <w:num w:numId="5" w16cid:durableId="235819658">
    <w:abstractNumId w:val="6"/>
  </w:num>
  <w:num w:numId="6" w16cid:durableId="388647195">
    <w:abstractNumId w:val="5"/>
  </w:num>
  <w:num w:numId="7" w16cid:durableId="1755273148">
    <w:abstractNumId w:val="1"/>
  </w:num>
  <w:num w:numId="8" w16cid:durableId="2064139318">
    <w:abstractNumId w:val="2"/>
  </w:num>
  <w:num w:numId="9" w16cid:durableId="753433909">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2C28"/>
    <w:rsid w:val="0001758F"/>
    <w:rsid w:val="0003067D"/>
    <w:rsid w:val="000415CC"/>
    <w:rsid w:val="00042862"/>
    <w:rsid w:val="00042E64"/>
    <w:rsid w:val="00055602"/>
    <w:rsid w:val="0006169C"/>
    <w:rsid w:val="00064751"/>
    <w:rsid w:val="00083F2A"/>
    <w:rsid w:val="000845BC"/>
    <w:rsid w:val="00084BDE"/>
    <w:rsid w:val="000859B4"/>
    <w:rsid w:val="00087A3B"/>
    <w:rsid w:val="00087E28"/>
    <w:rsid w:val="00090D91"/>
    <w:rsid w:val="00093B66"/>
    <w:rsid w:val="000969CC"/>
    <w:rsid w:val="000A05B4"/>
    <w:rsid w:val="000A07B3"/>
    <w:rsid w:val="000B0B7F"/>
    <w:rsid w:val="000B3B3D"/>
    <w:rsid w:val="000B79D5"/>
    <w:rsid w:val="000C68FE"/>
    <w:rsid w:val="000D4D2B"/>
    <w:rsid w:val="000E08B8"/>
    <w:rsid w:val="000E522B"/>
    <w:rsid w:val="000F1BE8"/>
    <w:rsid w:val="00101C16"/>
    <w:rsid w:val="001058F2"/>
    <w:rsid w:val="00105DC4"/>
    <w:rsid w:val="00114573"/>
    <w:rsid w:val="00115DE8"/>
    <w:rsid w:val="00133332"/>
    <w:rsid w:val="00141C61"/>
    <w:rsid w:val="001517D4"/>
    <w:rsid w:val="00152039"/>
    <w:rsid w:val="0016307B"/>
    <w:rsid w:val="001636FB"/>
    <w:rsid w:val="0017516D"/>
    <w:rsid w:val="0018563A"/>
    <w:rsid w:val="00193891"/>
    <w:rsid w:val="001A0F09"/>
    <w:rsid w:val="001A3981"/>
    <w:rsid w:val="001A487A"/>
    <w:rsid w:val="001B3EE8"/>
    <w:rsid w:val="001D3224"/>
    <w:rsid w:val="001D4F84"/>
    <w:rsid w:val="001D5895"/>
    <w:rsid w:val="001F383F"/>
    <w:rsid w:val="00211EBF"/>
    <w:rsid w:val="00217865"/>
    <w:rsid w:val="002460BB"/>
    <w:rsid w:val="00251C86"/>
    <w:rsid w:val="00257383"/>
    <w:rsid w:val="00261920"/>
    <w:rsid w:val="00264A46"/>
    <w:rsid w:val="00265252"/>
    <w:rsid w:val="00267CBC"/>
    <w:rsid w:val="00275400"/>
    <w:rsid w:val="0028293A"/>
    <w:rsid w:val="0029093F"/>
    <w:rsid w:val="00293A94"/>
    <w:rsid w:val="002944B8"/>
    <w:rsid w:val="00297005"/>
    <w:rsid w:val="002D1A34"/>
    <w:rsid w:val="002E08FF"/>
    <w:rsid w:val="002E12F3"/>
    <w:rsid w:val="002F199A"/>
    <w:rsid w:val="002F27B1"/>
    <w:rsid w:val="002F41C6"/>
    <w:rsid w:val="0031140B"/>
    <w:rsid w:val="003427C9"/>
    <w:rsid w:val="00342AD0"/>
    <w:rsid w:val="00347A03"/>
    <w:rsid w:val="003501F6"/>
    <w:rsid w:val="00356E7D"/>
    <w:rsid w:val="00364D5E"/>
    <w:rsid w:val="00366A97"/>
    <w:rsid w:val="00390492"/>
    <w:rsid w:val="00390CAC"/>
    <w:rsid w:val="003933FC"/>
    <w:rsid w:val="00394344"/>
    <w:rsid w:val="003A191B"/>
    <w:rsid w:val="003A1CB0"/>
    <w:rsid w:val="003A7015"/>
    <w:rsid w:val="003B1A57"/>
    <w:rsid w:val="003B32EB"/>
    <w:rsid w:val="003B4D01"/>
    <w:rsid w:val="003B6F1E"/>
    <w:rsid w:val="003E1353"/>
    <w:rsid w:val="003E13E1"/>
    <w:rsid w:val="00413DBD"/>
    <w:rsid w:val="00414522"/>
    <w:rsid w:val="0042474B"/>
    <w:rsid w:val="0042786D"/>
    <w:rsid w:val="004323DE"/>
    <w:rsid w:val="004328CF"/>
    <w:rsid w:val="00433ADE"/>
    <w:rsid w:val="00433D44"/>
    <w:rsid w:val="00434FF9"/>
    <w:rsid w:val="00436AC8"/>
    <w:rsid w:val="0044074D"/>
    <w:rsid w:val="0044658B"/>
    <w:rsid w:val="00453094"/>
    <w:rsid w:val="004544D2"/>
    <w:rsid w:val="00475049"/>
    <w:rsid w:val="004A1D88"/>
    <w:rsid w:val="004A3D80"/>
    <w:rsid w:val="004B262B"/>
    <w:rsid w:val="004C3FB3"/>
    <w:rsid w:val="004C6822"/>
    <w:rsid w:val="004D2588"/>
    <w:rsid w:val="004D558D"/>
    <w:rsid w:val="004E1624"/>
    <w:rsid w:val="004F0475"/>
    <w:rsid w:val="004F7745"/>
    <w:rsid w:val="005027BF"/>
    <w:rsid w:val="00505FDA"/>
    <w:rsid w:val="0051437F"/>
    <w:rsid w:val="00514E6E"/>
    <w:rsid w:val="005175BC"/>
    <w:rsid w:val="00534579"/>
    <w:rsid w:val="005372D9"/>
    <w:rsid w:val="0054530E"/>
    <w:rsid w:val="005567C6"/>
    <w:rsid w:val="00557B26"/>
    <w:rsid w:val="005653E0"/>
    <w:rsid w:val="00571C8D"/>
    <w:rsid w:val="00572D50"/>
    <w:rsid w:val="00576217"/>
    <w:rsid w:val="005801DF"/>
    <w:rsid w:val="00583886"/>
    <w:rsid w:val="005931FF"/>
    <w:rsid w:val="00595A36"/>
    <w:rsid w:val="005965E7"/>
    <w:rsid w:val="005A61C6"/>
    <w:rsid w:val="005A6B65"/>
    <w:rsid w:val="005A78B3"/>
    <w:rsid w:val="005C4D82"/>
    <w:rsid w:val="005D371F"/>
    <w:rsid w:val="005D3867"/>
    <w:rsid w:val="005D7E02"/>
    <w:rsid w:val="005E03DD"/>
    <w:rsid w:val="005E18BD"/>
    <w:rsid w:val="005E347E"/>
    <w:rsid w:val="00604FF2"/>
    <w:rsid w:val="006055C7"/>
    <w:rsid w:val="00614677"/>
    <w:rsid w:val="00627C4B"/>
    <w:rsid w:val="00634D03"/>
    <w:rsid w:val="006463DA"/>
    <w:rsid w:val="0065092B"/>
    <w:rsid w:val="00670846"/>
    <w:rsid w:val="006739CF"/>
    <w:rsid w:val="006740AE"/>
    <w:rsid w:val="006802C4"/>
    <w:rsid w:val="006813E1"/>
    <w:rsid w:val="0069316A"/>
    <w:rsid w:val="006C1BF9"/>
    <w:rsid w:val="006C477C"/>
    <w:rsid w:val="006D746E"/>
    <w:rsid w:val="0070785D"/>
    <w:rsid w:val="007243CB"/>
    <w:rsid w:val="007331B2"/>
    <w:rsid w:val="0073379F"/>
    <w:rsid w:val="0073597A"/>
    <w:rsid w:val="00743BC1"/>
    <w:rsid w:val="0074485B"/>
    <w:rsid w:val="00751E51"/>
    <w:rsid w:val="007543C0"/>
    <w:rsid w:val="007574E7"/>
    <w:rsid w:val="007579F7"/>
    <w:rsid w:val="00761133"/>
    <w:rsid w:val="007661BD"/>
    <w:rsid w:val="0079049B"/>
    <w:rsid w:val="0079206D"/>
    <w:rsid w:val="007A3D73"/>
    <w:rsid w:val="007B7FF4"/>
    <w:rsid w:val="007C7046"/>
    <w:rsid w:val="007F444F"/>
    <w:rsid w:val="00810FD5"/>
    <w:rsid w:val="00820737"/>
    <w:rsid w:val="00832E3F"/>
    <w:rsid w:val="008358E2"/>
    <w:rsid w:val="0085062C"/>
    <w:rsid w:val="00871ED4"/>
    <w:rsid w:val="00874C7B"/>
    <w:rsid w:val="008758D2"/>
    <w:rsid w:val="008856FF"/>
    <w:rsid w:val="00896DC2"/>
    <w:rsid w:val="008A0A9D"/>
    <w:rsid w:val="008A3FB0"/>
    <w:rsid w:val="008B081E"/>
    <w:rsid w:val="008B1991"/>
    <w:rsid w:val="008C17D7"/>
    <w:rsid w:val="008E00CC"/>
    <w:rsid w:val="008E3DC3"/>
    <w:rsid w:val="0090740D"/>
    <w:rsid w:val="0094006D"/>
    <w:rsid w:val="00940DC3"/>
    <w:rsid w:val="009453C7"/>
    <w:rsid w:val="00950DBA"/>
    <w:rsid w:val="00955F4E"/>
    <w:rsid w:val="009677BE"/>
    <w:rsid w:val="00980D93"/>
    <w:rsid w:val="00993C09"/>
    <w:rsid w:val="00994BBC"/>
    <w:rsid w:val="009A13A5"/>
    <w:rsid w:val="009B439D"/>
    <w:rsid w:val="009B4D49"/>
    <w:rsid w:val="009C44DF"/>
    <w:rsid w:val="009C7F9F"/>
    <w:rsid w:val="009D2E9E"/>
    <w:rsid w:val="009D3E10"/>
    <w:rsid w:val="009E30BE"/>
    <w:rsid w:val="009F0751"/>
    <w:rsid w:val="00A04C98"/>
    <w:rsid w:val="00A17CE3"/>
    <w:rsid w:val="00A32DF7"/>
    <w:rsid w:val="00A34EE5"/>
    <w:rsid w:val="00A53EE4"/>
    <w:rsid w:val="00A55194"/>
    <w:rsid w:val="00A56471"/>
    <w:rsid w:val="00A64667"/>
    <w:rsid w:val="00A72418"/>
    <w:rsid w:val="00A8198A"/>
    <w:rsid w:val="00A828A8"/>
    <w:rsid w:val="00A834C4"/>
    <w:rsid w:val="00AA2276"/>
    <w:rsid w:val="00AB05B7"/>
    <w:rsid w:val="00AB578C"/>
    <w:rsid w:val="00AB629D"/>
    <w:rsid w:val="00AC096E"/>
    <w:rsid w:val="00AC18E4"/>
    <w:rsid w:val="00AC2BD2"/>
    <w:rsid w:val="00AC437D"/>
    <w:rsid w:val="00AD3542"/>
    <w:rsid w:val="00AD67BB"/>
    <w:rsid w:val="00AD7F0E"/>
    <w:rsid w:val="00AE19D5"/>
    <w:rsid w:val="00AE3532"/>
    <w:rsid w:val="00AE5834"/>
    <w:rsid w:val="00AF52BC"/>
    <w:rsid w:val="00B05555"/>
    <w:rsid w:val="00B11125"/>
    <w:rsid w:val="00B13B96"/>
    <w:rsid w:val="00B303A6"/>
    <w:rsid w:val="00B33D03"/>
    <w:rsid w:val="00B342D9"/>
    <w:rsid w:val="00B4589E"/>
    <w:rsid w:val="00B47558"/>
    <w:rsid w:val="00B52D89"/>
    <w:rsid w:val="00B7029B"/>
    <w:rsid w:val="00B92963"/>
    <w:rsid w:val="00B93C02"/>
    <w:rsid w:val="00BA6258"/>
    <w:rsid w:val="00BB1591"/>
    <w:rsid w:val="00BB25D6"/>
    <w:rsid w:val="00BB3ADB"/>
    <w:rsid w:val="00BB6302"/>
    <w:rsid w:val="00BB7212"/>
    <w:rsid w:val="00BB7D13"/>
    <w:rsid w:val="00BC044D"/>
    <w:rsid w:val="00BC56AC"/>
    <w:rsid w:val="00BC6486"/>
    <w:rsid w:val="00BE6FCB"/>
    <w:rsid w:val="00BF74A2"/>
    <w:rsid w:val="00BF7823"/>
    <w:rsid w:val="00C02175"/>
    <w:rsid w:val="00C0433B"/>
    <w:rsid w:val="00C05F70"/>
    <w:rsid w:val="00C0695E"/>
    <w:rsid w:val="00C10288"/>
    <w:rsid w:val="00C127BB"/>
    <w:rsid w:val="00C14DA3"/>
    <w:rsid w:val="00C23F35"/>
    <w:rsid w:val="00C30DFB"/>
    <w:rsid w:val="00C420BF"/>
    <w:rsid w:val="00C44AF6"/>
    <w:rsid w:val="00C56557"/>
    <w:rsid w:val="00C6512D"/>
    <w:rsid w:val="00C711C1"/>
    <w:rsid w:val="00C76B76"/>
    <w:rsid w:val="00C82374"/>
    <w:rsid w:val="00CA1E91"/>
    <w:rsid w:val="00CE0928"/>
    <w:rsid w:val="00D12F55"/>
    <w:rsid w:val="00D135B6"/>
    <w:rsid w:val="00D20A1F"/>
    <w:rsid w:val="00D20AAC"/>
    <w:rsid w:val="00D33C4D"/>
    <w:rsid w:val="00D43D68"/>
    <w:rsid w:val="00D543AE"/>
    <w:rsid w:val="00D546A1"/>
    <w:rsid w:val="00D630FE"/>
    <w:rsid w:val="00D66012"/>
    <w:rsid w:val="00DA1C1F"/>
    <w:rsid w:val="00DA6D05"/>
    <w:rsid w:val="00DB0F06"/>
    <w:rsid w:val="00DC5ABB"/>
    <w:rsid w:val="00DD232F"/>
    <w:rsid w:val="00DD31F3"/>
    <w:rsid w:val="00DE1C29"/>
    <w:rsid w:val="00DE5CC0"/>
    <w:rsid w:val="00E01519"/>
    <w:rsid w:val="00E05EA1"/>
    <w:rsid w:val="00E103BB"/>
    <w:rsid w:val="00E2686C"/>
    <w:rsid w:val="00E37ED9"/>
    <w:rsid w:val="00E411E0"/>
    <w:rsid w:val="00E44A02"/>
    <w:rsid w:val="00E533F0"/>
    <w:rsid w:val="00E538C7"/>
    <w:rsid w:val="00E571AC"/>
    <w:rsid w:val="00E640F4"/>
    <w:rsid w:val="00E67AA4"/>
    <w:rsid w:val="00E72CFD"/>
    <w:rsid w:val="00E803C5"/>
    <w:rsid w:val="00E81763"/>
    <w:rsid w:val="00E862F9"/>
    <w:rsid w:val="00E92469"/>
    <w:rsid w:val="00EA0065"/>
    <w:rsid w:val="00EA2502"/>
    <w:rsid w:val="00EA5931"/>
    <w:rsid w:val="00EB2D98"/>
    <w:rsid w:val="00EB5225"/>
    <w:rsid w:val="00EC3CAB"/>
    <w:rsid w:val="00EC6200"/>
    <w:rsid w:val="00ED3E1D"/>
    <w:rsid w:val="00ED7817"/>
    <w:rsid w:val="00EE5688"/>
    <w:rsid w:val="00EF44AA"/>
    <w:rsid w:val="00F118C1"/>
    <w:rsid w:val="00F25F6E"/>
    <w:rsid w:val="00F4258A"/>
    <w:rsid w:val="00F53BB7"/>
    <w:rsid w:val="00F70C1D"/>
    <w:rsid w:val="00F722C9"/>
    <w:rsid w:val="00F73784"/>
    <w:rsid w:val="00F92547"/>
    <w:rsid w:val="00F93961"/>
    <w:rsid w:val="00FA32E4"/>
    <w:rsid w:val="00FA7A89"/>
    <w:rsid w:val="00FA7AB3"/>
    <w:rsid w:val="00FB2EDF"/>
    <w:rsid w:val="00FC003B"/>
    <w:rsid w:val="00FC0324"/>
    <w:rsid w:val="00FE5F40"/>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0BC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74C7B"/>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A04C98"/>
    <w:pPr>
      <w:keepNext/>
      <w:keepLines/>
      <w:spacing w:before="40" w:line="276" w:lineRule="auto"/>
      <w:outlineLvl w:val="2"/>
    </w:pPr>
    <w:rPr>
      <w:rFonts w:asciiTheme="majorHAnsi" w:eastAsiaTheme="majorEastAsia" w:hAnsiTheme="majorHAnsi" w:cstheme="majorBidi"/>
      <w:color w:val="243F60" w:themeColor="accent1" w:themeShade="7F"/>
      <w:lang w:eastAsia="en-IN"/>
    </w:rPr>
  </w:style>
  <w:style w:type="paragraph" w:styleId="Heading4">
    <w:name w:val="heading 4"/>
    <w:basedOn w:val="Normal"/>
    <w:link w:val="Heading4Char"/>
    <w:uiPriority w:val="1"/>
    <w:qFormat/>
    <w:rsid w:val="008B1991"/>
    <w:pPr>
      <w:widowControl w:val="0"/>
      <w:autoSpaceDE w:val="0"/>
      <w:autoSpaceDN w:val="0"/>
      <w:ind w:left="94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rPr>
      <w:rFonts w:ascii="Tahoma" w:eastAsiaTheme="minorEastAsia" w:hAnsi="Tahoma" w:cs="Tahoma"/>
      <w:sz w:val="16"/>
      <w:szCs w:val="16"/>
      <w:lang w:eastAsia="en-IN"/>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spacing w:after="200" w:line="276" w:lineRule="auto"/>
      <w:ind w:left="720"/>
      <w:contextualSpacing/>
    </w:pPr>
    <w:rPr>
      <w:rFonts w:asciiTheme="minorHAnsi" w:eastAsiaTheme="minorEastAsia" w:hAnsiTheme="minorHAnsi" w:cstheme="minorBidi"/>
      <w:sz w:val="22"/>
      <w:szCs w:val="22"/>
      <w:lang w:eastAsia="en-IN"/>
    </w:r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1"/>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after="200"/>
    </w:pPr>
    <w:rPr>
      <w:rFonts w:asciiTheme="minorHAnsi" w:eastAsiaTheme="minorEastAsia" w:hAnsiTheme="minorHAnsi" w:cstheme="minorBidi"/>
      <w:sz w:val="20"/>
      <w:szCs w:val="20"/>
      <w:lang w:eastAsia="en-IN"/>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22pt">
    <w:name w:val="Body text (2) + 22 pt"/>
    <w:aliases w:val="Scaling 70%"/>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70"/>
      <w:position w:val="0"/>
      <w:sz w:val="44"/>
      <w:szCs w:val="44"/>
      <w:u w:val="none"/>
      <w:lang w:val="en-US" w:eastAsia="en-US" w:bidi="en-US"/>
    </w:rPr>
  </w:style>
  <w:style w:type="character" w:customStyle="1" w:styleId="Bodytext2Bold">
    <w:name w:val="Body text (2) + Bold"/>
    <w:aliases w:val="Small Caps"/>
    <w:basedOn w:val="DefaultParagraphFont"/>
    <w:rsid w:val="002460BB"/>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paragraph" w:styleId="Title">
    <w:name w:val="Title"/>
    <w:basedOn w:val="Normal"/>
    <w:link w:val="TitleChar"/>
    <w:uiPriority w:val="1"/>
    <w:qFormat/>
    <w:rsid w:val="0029093F"/>
    <w:pPr>
      <w:widowControl w:val="0"/>
      <w:autoSpaceDE w:val="0"/>
      <w:autoSpaceDN w:val="0"/>
      <w:spacing w:before="60"/>
      <w:ind w:left="1207" w:right="1116"/>
      <w:jc w:val="center"/>
    </w:pPr>
    <w:rPr>
      <w:b/>
      <w:bCs/>
      <w:sz w:val="40"/>
      <w:szCs w:val="40"/>
      <w:lang w:val="en-US" w:eastAsia="en-US"/>
    </w:rPr>
  </w:style>
  <w:style w:type="character" w:customStyle="1" w:styleId="TitleChar">
    <w:name w:val="Title Char"/>
    <w:basedOn w:val="DefaultParagraphFont"/>
    <w:link w:val="Title"/>
    <w:uiPriority w:val="1"/>
    <w:rsid w:val="0029093F"/>
    <w:rPr>
      <w:rFonts w:ascii="Times New Roman" w:eastAsia="Times New Roman" w:hAnsi="Times New Roman" w:cs="Times New Roman"/>
      <w:b/>
      <w:bCs/>
      <w:sz w:val="40"/>
      <w:szCs w:val="40"/>
      <w:lang w:val="en-US" w:eastAsia="en-US"/>
    </w:rPr>
  </w:style>
  <w:style w:type="paragraph" w:styleId="BodyText">
    <w:name w:val="Body Text"/>
    <w:basedOn w:val="Normal"/>
    <w:link w:val="BodyTextChar"/>
    <w:uiPriority w:val="1"/>
    <w:qFormat/>
    <w:rsid w:val="0029093F"/>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29093F"/>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1"/>
    <w:rsid w:val="008B1991"/>
    <w:rPr>
      <w:rFonts w:ascii="Times New Roman" w:eastAsia="Times New Roman" w:hAnsi="Times New Roman" w:cs="Times New Roman"/>
      <w:b/>
      <w:bCs/>
      <w:sz w:val="24"/>
      <w:szCs w:val="24"/>
      <w:lang w:val="en-US" w:eastAsia="en-US"/>
    </w:rPr>
  </w:style>
  <w:style w:type="paragraph" w:customStyle="1" w:styleId="TableParagraph">
    <w:name w:val="Table Paragraph"/>
    <w:basedOn w:val="Normal"/>
    <w:uiPriority w:val="1"/>
    <w:qFormat/>
    <w:rsid w:val="008B1991"/>
    <w:pPr>
      <w:widowControl w:val="0"/>
      <w:autoSpaceDE w:val="0"/>
      <w:autoSpaceDN w:val="0"/>
    </w:pPr>
    <w:rPr>
      <w:sz w:val="22"/>
      <w:szCs w:val="22"/>
      <w:lang w:val="en-US" w:eastAsia="en-US"/>
    </w:rPr>
  </w:style>
  <w:style w:type="character" w:customStyle="1" w:styleId="Heading3Char">
    <w:name w:val="Heading 3 Char"/>
    <w:basedOn w:val="DefaultParagraphFont"/>
    <w:link w:val="Heading3"/>
    <w:uiPriority w:val="9"/>
    <w:rsid w:val="00A04C9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813E1"/>
    <w:pPr>
      <w:spacing w:before="100" w:beforeAutospacing="1" w:after="100" w:afterAutospacing="1"/>
    </w:pPr>
  </w:style>
  <w:style w:type="character" w:styleId="UnresolvedMention">
    <w:name w:val="Unresolved Mention"/>
    <w:basedOn w:val="DefaultParagraphFont"/>
    <w:uiPriority w:val="99"/>
    <w:rsid w:val="00083F2A"/>
    <w:rPr>
      <w:color w:val="605E5C"/>
      <w:shd w:val="clear" w:color="auto" w:fill="E1DFDD"/>
    </w:rPr>
  </w:style>
  <w:style w:type="character" w:styleId="FollowedHyperlink">
    <w:name w:val="FollowedHyperlink"/>
    <w:basedOn w:val="DefaultParagraphFont"/>
    <w:uiPriority w:val="99"/>
    <w:semiHidden/>
    <w:unhideWhenUsed/>
    <w:rsid w:val="00083F2A"/>
    <w:rPr>
      <w:color w:val="800080" w:themeColor="followedHyperlink"/>
      <w:u w:val="single"/>
    </w:rPr>
  </w:style>
  <w:style w:type="paragraph" w:styleId="NoSpacing">
    <w:name w:val="No Spacing"/>
    <w:uiPriority w:val="1"/>
    <w:qFormat/>
    <w:rsid w:val="00152039"/>
    <w:pPr>
      <w:spacing w:after="0" w:line="240" w:lineRule="auto"/>
    </w:pPr>
    <w:rPr>
      <w:rFonts w:eastAsiaTheme="minorHAnsi"/>
      <w:lang w:val="en-US" w:eastAsia="en-US"/>
    </w:rPr>
  </w:style>
  <w:style w:type="character" w:styleId="PlaceholderText">
    <w:name w:val="Placeholder Text"/>
    <w:basedOn w:val="DefaultParagraphFont"/>
    <w:uiPriority w:val="99"/>
    <w:semiHidden/>
    <w:rsid w:val="00AB629D"/>
    <w:rPr>
      <w:color w:val="808080"/>
    </w:rPr>
  </w:style>
  <w:style w:type="character" w:customStyle="1" w:styleId="ams">
    <w:name w:val="ams"/>
    <w:basedOn w:val="DefaultParagraphFont"/>
    <w:rsid w:val="00874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6857">
      <w:bodyDiv w:val="1"/>
      <w:marLeft w:val="0"/>
      <w:marRight w:val="0"/>
      <w:marTop w:val="0"/>
      <w:marBottom w:val="0"/>
      <w:divBdr>
        <w:top w:val="none" w:sz="0" w:space="0" w:color="auto"/>
        <w:left w:val="none" w:sz="0" w:space="0" w:color="auto"/>
        <w:bottom w:val="none" w:sz="0" w:space="0" w:color="auto"/>
        <w:right w:val="none" w:sz="0" w:space="0" w:color="auto"/>
      </w:divBdr>
      <w:divsChild>
        <w:div w:id="910384278">
          <w:marLeft w:val="0"/>
          <w:marRight w:val="0"/>
          <w:marTop w:val="0"/>
          <w:marBottom w:val="0"/>
          <w:divBdr>
            <w:top w:val="none" w:sz="0" w:space="0" w:color="auto"/>
            <w:left w:val="none" w:sz="0" w:space="0" w:color="auto"/>
            <w:bottom w:val="none" w:sz="0" w:space="0" w:color="auto"/>
            <w:right w:val="none" w:sz="0" w:space="0" w:color="auto"/>
          </w:divBdr>
          <w:divsChild>
            <w:div w:id="2098163845">
              <w:marLeft w:val="0"/>
              <w:marRight w:val="0"/>
              <w:marTop w:val="0"/>
              <w:marBottom w:val="0"/>
              <w:divBdr>
                <w:top w:val="none" w:sz="0" w:space="0" w:color="auto"/>
                <w:left w:val="none" w:sz="0" w:space="0" w:color="auto"/>
                <w:bottom w:val="none" w:sz="0" w:space="0" w:color="auto"/>
                <w:right w:val="none" w:sz="0" w:space="0" w:color="auto"/>
              </w:divBdr>
              <w:divsChild>
                <w:div w:id="1506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557">
      <w:bodyDiv w:val="1"/>
      <w:marLeft w:val="0"/>
      <w:marRight w:val="0"/>
      <w:marTop w:val="0"/>
      <w:marBottom w:val="0"/>
      <w:divBdr>
        <w:top w:val="none" w:sz="0" w:space="0" w:color="auto"/>
        <w:left w:val="none" w:sz="0" w:space="0" w:color="auto"/>
        <w:bottom w:val="none" w:sz="0" w:space="0" w:color="auto"/>
        <w:right w:val="none" w:sz="0" w:space="0" w:color="auto"/>
      </w:divBdr>
      <w:divsChild>
        <w:div w:id="810487733">
          <w:marLeft w:val="0"/>
          <w:marRight w:val="0"/>
          <w:marTop w:val="0"/>
          <w:marBottom w:val="0"/>
          <w:divBdr>
            <w:top w:val="none" w:sz="0" w:space="0" w:color="auto"/>
            <w:left w:val="none" w:sz="0" w:space="0" w:color="auto"/>
            <w:bottom w:val="none" w:sz="0" w:space="0" w:color="auto"/>
            <w:right w:val="none" w:sz="0" w:space="0" w:color="auto"/>
          </w:divBdr>
          <w:divsChild>
            <w:div w:id="2010206471">
              <w:marLeft w:val="0"/>
              <w:marRight w:val="0"/>
              <w:marTop w:val="0"/>
              <w:marBottom w:val="0"/>
              <w:divBdr>
                <w:top w:val="none" w:sz="0" w:space="0" w:color="auto"/>
                <w:left w:val="none" w:sz="0" w:space="0" w:color="auto"/>
                <w:bottom w:val="none" w:sz="0" w:space="0" w:color="auto"/>
                <w:right w:val="none" w:sz="0" w:space="0" w:color="auto"/>
              </w:divBdr>
              <w:divsChild>
                <w:div w:id="628366801">
                  <w:marLeft w:val="0"/>
                  <w:marRight w:val="0"/>
                  <w:marTop w:val="0"/>
                  <w:marBottom w:val="0"/>
                  <w:divBdr>
                    <w:top w:val="none" w:sz="0" w:space="0" w:color="auto"/>
                    <w:left w:val="none" w:sz="0" w:space="0" w:color="auto"/>
                    <w:bottom w:val="none" w:sz="0" w:space="0" w:color="auto"/>
                    <w:right w:val="none" w:sz="0" w:space="0" w:color="auto"/>
                  </w:divBdr>
                </w:div>
              </w:divsChild>
            </w:div>
            <w:div w:id="1977909038">
              <w:marLeft w:val="0"/>
              <w:marRight w:val="0"/>
              <w:marTop w:val="0"/>
              <w:marBottom w:val="0"/>
              <w:divBdr>
                <w:top w:val="none" w:sz="0" w:space="0" w:color="auto"/>
                <w:left w:val="none" w:sz="0" w:space="0" w:color="auto"/>
                <w:bottom w:val="none" w:sz="0" w:space="0" w:color="auto"/>
                <w:right w:val="none" w:sz="0" w:space="0" w:color="auto"/>
              </w:divBdr>
              <w:divsChild>
                <w:div w:id="2310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3516">
          <w:marLeft w:val="0"/>
          <w:marRight w:val="0"/>
          <w:marTop w:val="0"/>
          <w:marBottom w:val="0"/>
          <w:divBdr>
            <w:top w:val="none" w:sz="0" w:space="0" w:color="auto"/>
            <w:left w:val="none" w:sz="0" w:space="0" w:color="auto"/>
            <w:bottom w:val="none" w:sz="0" w:space="0" w:color="auto"/>
            <w:right w:val="none" w:sz="0" w:space="0" w:color="auto"/>
          </w:divBdr>
          <w:divsChild>
            <w:div w:id="798687907">
              <w:marLeft w:val="0"/>
              <w:marRight w:val="0"/>
              <w:marTop w:val="0"/>
              <w:marBottom w:val="0"/>
              <w:divBdr>
                <w:top w:val="none" w:sz="0" w:space="0" w:color="auto"/>
                <w:left w:val="none" w:sz="0" w:space="0" w:color="auto"/>
                <w:bottom w:val="none" w:sz="0" w:space="0" w:color="auto"/>
                <w:right w:val="none" w:sz="0" w:space="0" w:color="auto"/>
              </w:divBdr>
              <w:divsChild>
                <w:div w:id="313992342">
                  <w:marLeft w:val="0"/>
                  <w:marRight w:val="0"/>
                  <w:marTop w:val="0"/>
                  <w:marBottom w:val="0"/>
                  <w:divBdr>
                    <w:top w:val="none" w:sz="0" w:space="0" w:color="auto"/>
                    <w:left w:val="none" w:sz="0" w:space="0" w:color="auto"/>
                    <w:bottom w:val="none" w:sz="0" w:space="0" w:color="auto"/>
                    <w:right w:val="none" w:sz="0" w:space="0" w:color="auto"/>
                  </w:divBdr>
                </w:div>
              </w:divsChild>
            </w:div>
            <w:div w:id="450517327">
              <w:marLeft w:val="0"/>
              <w:marRight w:val="0"/>
              <w:marTop w:val="0"/>
              <w:marBottom w:val="0"/>
              <w:divBdr>
                <w:top w:val="none" w:sz="0" w:space="0" w:color="auto"/>
                <w:left w:val="none" w:sz="0" w:space="0" w:color="auto"/>
                <w:bottom w:val="none" w:sz="0" w:space="0" w:color="auto"/>
                <w:right w:val="none" w:sz="0" w:space="0" w:color="auto"/>
              </w:divBdr>
              <w:divsChild>
                <w:div w:id="5074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2862">
          <w:marLeft w:val="0"/>
          <w:marRight w:val="0"/>
          <w:marTop w:val="0"/>
          <w:marBottom w:val="0"/>
          <w:divBdr>
            <w:top w:val="none" w:sz="0" w:space="0" w:color="auto"/>
            <w:left w:val="none" w:sz="0" w:space="0" w:color="auto"/>
            <w:bottom w:val="none" w:sz="0" w:space="0" w:color="auto"/>
            <w:right w:val="none" w:sz="0" w:space="0" w:color="auto"/>
          </w:divBdr>
          <w:divsChild>
            <w:div w:id="1886871828">
              <w:marLeft w:val="0"/>
              <w:marRight w:val="0"/>
              <w:marTop w:val="0"/>
              <w:marBottom w:val="0"/>
              <w:divBdr>
                <w:top w:val="none" w:sz="0" w:space="0" w:color="auto"/>
                <w:left w:val="none" w:sz="0" w:space="0" w:color="auto"/>
                <w:bottom w:val="none" w:sz="0" w:space="0" w:color="auto"/>
                <w:right w:val="none" w:sz="0" w:space="0" w:color="auto"/>
              </w:divBdr>
              <w:divsChild>
                <w:div w:id="1560046893">
                  <w:marLeft w:val="0"/>
                  <w:marRight w:val="0"/>
                  <w:marTop w:val="0"/>
                  <w:marBottom w:val="0"/>
                  <w:divBdr>
                    <w:top w:val="none" w:sz="0" w:space="0" w:color="auto"/>
                    <w:left w:val="none" w:sz="0" w:space="0" w:color="auto"/>
                    <w:bottom w:val="none" w:sz="0" w:space="0" w:color="auto"/>
                    <w:right w:val="none" w:sz="0" w:space="0" w:color="auto"/>
                  </w:divBdr>
                </w:div>
              </w:divsChild>
            </w:div>
            <w:div w:id="1318460175">
              <w:marLeft w:val="0"/>
              <w:marRight w:val="0"/>
              <w:marTop w:val="0"/>
              <w:marBottom w:val="0"/>
              <w:divBdr>
                <w:top w:val="none" w:sz="0" w:space="0" w:color="auto"/>
                <w:left w:val="none" w:sz="0" w:space="0" w:color="auto"/>
                <w:bottom w:val="none" w:sz="0" w:space="0" w:color="auto"/>
                <w:right w:val="none" w:sz="0" w:space="0" w:color="auto"/>
              </w:divBdr>
              <w:divsChild>
                <w:div w:id="15876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5374">
          <w:marLeft w:val="0"/>
          <w:marRight w:val="0"/>
          <w:marTop w:val="0"/>
          <w:marBottom w:val="0"/>
          <w:divBdr>
            <w:top w:val="none" w:sz="0" w:space="0" w:color="auto"/>
            <w:left w:val="none" w:sz="0" w:space="0" w:color="auto"/>
            <w:bottom w:val="none" w:sz="0" w:space="0" w:color="auto"/>
            <w:right w:val="none" w:sz="0" w:space="0" w:color="auto"/>
          </w:divBdr>
          <w:divsChild>
            <w:div w:id="411437790">
              <w:marLeft w:val="0"/>
              <w:marRight w:val="0"/>
              <w:marTop w:val="0"/>
              <w:marBottom w:val="0"/>
              <w:divBdr>
                <w:top w:val="none" w:sz="0" w:space="0" w:color="auto"/>
                <w:left w:val="none" w:sz="0" w:space="0" w:color="auto"/>
                <w:bottom w:val="none" w:sz="0" w:space="0" w:color="auto"/>
                <w:right w:val="none" w:sz="0" w:space="0" w:color="auto"/>
              </w:divBdr>
              <w:divsChild>
                <w:div w:id="1702630512">
                  <w:marLeft w:val="0"/>
                  <w:marRight w:val="0"/>
                  <w:marTop w:val="0"/>
                  <w:marBottom w:val="0"/>
                  <w:divBdr>
                    <w:top w:val="none" w:sz="0" w:space="0" w:color="auto"/>
                    <w:left w:val="none" w:sz="0" w:space="0" w:color="auto"/>
                    <w:bottom w:val="none" w:sz="0" w:space="0" w:color="auto"/>
                    <w:right w:val="none" w:sz="0" w:space="0" w:color="auto"/>
                  </w:divBdr>
                </w:div>
              </w:divsChild>
            </w:div>
            <w:div w:id="376273820">
              <w:marLeft w:val="0"/>
              <w:marRight w:val="0"/>
              <w:marTop w:val="0"/>
              <w:marBottom w:val="0"/>
              <w:divBdr>
                <w:top w:val="none" w:sz="0" w:space="0" w:color="auto"/>
                <w:left w:val="none" w:sz="0" w:space="0" w:color="auto"/>
                <w:bottom w:val="none" w:sz="0" w:space="0" w:color="auto"/>
                <w:right w:val="none" w:sz="0" w:space="0" w:color="auto"/>
              </w:divBdr>
              <w:divsChild>
                <w:div w:id="17150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4361">
          <w:marLeft w:val="0"/>
          <w:marRight w:val="0"/>
          <w:marTop w:val="0"/>
          <w:marBottom w:val="0"/>
          <w:divBdr>
            <w:top w:val="none" w:sz="0" w:space="0" w:color="auto"/>
            <w:left w:val="none" w:sz="0" w:space="0" w:color="auto"/>
            <w:bottom w:val="none" w:sz="0" w:space="0" w:color="auto"/>
            <w:right w:val="none" w:sz="0" w:space="0" w:color="auto"/>
          </w:divBdr>
          <w:divsChild>
            <w:div w:id="952204100">
              <w:marLeft w:val="0"/>
              <w:marRight w:val="0"/>
              <w:marTop w:val="0"/>
              <w:marBottom w:val="0"/>
              <w:divBdr>
                <w:top w:val="none" w:sz="0" w:space="0" w:color="auto"/>
                <w:left w:val="none" w:sz="0" w:space="0" w:color="auto"/>
                <w:bottom w:val="none" w:sz="0" w:space="0" w:color="auto"/>
                <w:right w:val="none" w:sz="0" w:space="0" w:color="auto"/>
              </w:divBdr>
              <w:divsChild>
                <w:div w:id="634019791">
                  <w:marLeft w:val="0"/>
                  <w:marRight w:val="0"/>
                  <w:marTop w:val="0"/>
                  <w:marBottom w:val="0"/>
                  <w:divBdr>
                    <w:top w:val="none" w:sz="0" w:space="0" w:color="auto"/>
                    <w:left w:val="none" w:sz="0" w:space="0" w:color="auto"/>
                    <w:bottom w:val="none" w:sz="0" w:space="0" w:color="auto"/>
                    <w:right w:val="none" w:sz="0" w:space="0" w:color="auto"/>
                  </w:divBdr>
                </w:div>
              </w:divsChild>
            </w:div>
            <w:div w:id="1123308006">
              <w:marLeft w:val="0"/>
              <w:marRight w:val="0"/>
              <w:marTop w:val="0"/>
              <w:marBottom w:val="0"/>
              <w:divBdr>
                <w:top w:val="none" w:sz="0" w:space="0" w:color="auto"/>
                <w:left w:val="none" w:sz="0" w:space="0" w:color="auto"/>
                <w:bottom w:val="none" w:sz="0" w:space="0" w:color="auto"/>
                <w:right w:val="none" w:sz="0" w:space="0" w:color="auto"/>
              </w:divBdr>
              <w:divsChild>
                <w:div w:id="21362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295">
          <w:marLeft w:val="0"/>
          <w:marRight w:val="0"/>
          <w:marTop w:val="0"/>
          <w:marBottom w:val="0"/>
          <w:divBdr>
            <w:top w:val="none" w:sz="0" w:space="0" w:color="auto"/>
            <w:left w:val="none" w:sz="0" w:space="0" w:color="auto"/>
            <w:bottom w:val="none" w:sz="0" w:space="0" w:color="auto"/>
            <w:right w:val="none" w:sz="0" w:space="0" w:color="auto"/>
          </w:divBdr>
          <w:divsChild>
            <w:div w:id="1578783150">
              <w:marLeft w:val="0"/>
              <w:marRight w:val="0"/>
              <w:marTop w:val="0"/>
              <w:marBottom w:val="0"/>
              <w:divBdr>
                <w:top w:val="none" w:sz="0" w:space="0" w:color="auto"/>
                <w:left w:val="none" w:sz="0" w:space="0" w:color="auto"/>
                <w:bottom w:val="none" w:sz="0" w:space="0" w:color="auto"/>
                <w:right w:val="none" w:sz="0" w:space="0" w:color="auto"/>
              </w:divBdr>
              <w:divsChild>
                <w:div w:id="322778378">
                  <w:marLeft w:val="0"/>
                  <w:marRight w:val="0"/>
                  <w:marTop w:val="0"/>
                  <w:marBottom w:val="0"/>
                  <w:divBdr>
                    <w:top w:val="none" w:sz="0" w:space="0" w:color="auto"/>
                    <w:left w:val="none" w:sz="0" w:space="0" w:color="auto"/>
                    <w:bottom w:val="none" w:sz="0" w:space="0" w:color="auto"/>
                    <w:right w:val="none" w:sz="0" w:space="0" w:color="auto"/>
                  </w:divBdr>
                </w:div>
              </w:divsChild>
            </w:div>
            <w:div w:id="936793597">
              <w:marLeft w:val="0"/>
              <w:marRight w:val="0"/>
              <w:marTop w:val="0"/>
              <w:marBottom w:val="0"/>
              <w:divBdr>
                <w:top w:val="none" w:sz="0" w:space="0" w:color="auto"/>
                <w:left w:val="none" w:sz="0" w:space="0" w:color="auto"/>
                <w:bottom w:val="none" w:sz="0" w:space="0" w:color="auto"/>
                <w:right w:val="none" w:sz="0" w:space="0" w:color="auto"/>
              </w:divBdr>
              <w:divsChild>
                <w:div w:id="7172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085">
          <w:marLeft w:val="0"/>
          <w:marRight w:val="0"/>
          <w:marTop w:val="0"/>
          <w:marBottom w:val="0"/>
          <w:divBdr>
            <w:top w:val="none" w:sz="0" w:space="0" w:color="auto"/>
            <w:left w:val="none" w:sz="0" w:space="0" w:color="auto"/>
            <w:bottom w:val="none" w:sz="0" w:space="0" w:color="auto"/>
            <w:right w:val="none" w:sz="0" w:space="0" w:color="auto"/>
          </w:divBdr>
          <w:divsChild>
            <w:div w:id="1825268887">
              <w:marLeft w:val="0"/>
              <w:marRight w:val="0"/>
              <w:marTop w:val="0"/>
              <w:marBottom w:val="0"/>
              <w:divBdr>
                <w:top w:val="none" w:sz="0" w:space="0" w:color="auto"/>
                <w:left w:val="none" w:sz="0" w:space="0" w:color="auto"/>
                <w:bottom w:val="none" w:sz="0" w:space="0" w:color="auto"/>
                <w:right w:val="none" w:sz="0" w:space="0" w:color="auto"/>
              </w:divBdr>
              <w:divsChild>
                <w:div w:id="1361320277">
                  <w:marLeft w:val="0"/>
                  <w:marRight w:val="0"/>
                  <w:marTop w:val="0"/>
                  <w:marBottom w:val="0"/>
                  <w:divBdr>
                    <w:top w:val="none" w:sz="0" w:space="0" w:color="auto"/>
                    <w:left w:val="none" w:sz="0" w:space="0" w:color="auto"/>
                    <w:bottom w:val="none" w:sz="0" w:space="0" w:color="auto"/>
                    <w:right w:val="none" w:sz="0" w:space="0" w:color="auto"/>
                  </w:divBdr>
                </w:div>
              </w:divsChild>
            </w:div>
            <w:div w:id="56590009">
              <w:marLeft w:val="0"/>
              <w:marRight w:val="0"/>
              <w:marTop w:val="0"/>
              <w:marBottom w:val="0"/>
              <w:divBdr>
                <w:top w:val="none" w:sz="0" w:space="0" w:color="auto"/>
                <w:left w:val="none" w:sz="0" w:space="0" w:color="auto"/>
                <w:bottom w:val="none" w:sz="0" w:space="0" w:color="auto"/>
                <w:right w:val="none" w:sz="0" w:space="0" w:color="auto"/>
              </w:divBdr>
              <w:divsChild>
                <w:div w:id="4292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528988">
      <w:bodyDiv w:val="1"/>
      <w:marLeft w:val="0"/>
      <w:marRight w:val="0"/>
      <w:marTop w:val="0"/>
      <w:marBottom w:val="0"/>
      <w:divBdr>
        <w:top w:val="none" w:sz="0" w:space="0" w:color="auto"/>
        <w:left w:val="none" w:sz="0" w:space="0" w:color="auto"/>
        <w:bottom w:val="none" w:sz="0" w:space="0" w:color="auto"/>
        <w:right w:val="none" w:sz="0" w:space="0" w:color="auto"/>
      </w:divBdr>
      <w:divsChild>
        <w:div w:id="964047716">
          <w:marLeft w:val="0"/>
          <w:marRight w:val="0"/>
          <w:marTop w:val="0"/>
          <w:marBottom w:val="0"/>
          <w:divBdr>
            <w:top w:val="none" w:sz="0" w:space="0" w:color="auto"/>
            <w:left w:val="none" w:sz="0" w:space="0" w:color="auto"/>
            <w:bottom w:val="none" w:sz="0" w:space="0" w:color="auto"/>
            <w:right w:val="none" w:sz="0" w:space="0" w:color="auto"/>
          </w:divBdr>
          <w:divsChild>
            <w:div w:id="1892378142">
              <w:marLeft w:val="0"/>
              <w:marRight w:val="0"/>
              <w:marTop w:val="0"/>
              <w:marBottom w:val="0"/>
              <w:divBdr>
                <w:top w:val="none" w:sz="0" w:space="0" w:color="auto"/>
                <w:left w:val="none" w:sz="0" w:space="0" w:color="auto"/>
                <w:bottom w:val="none" w:sz="0" w:space="0" w:color="auto"/>
                <w:right w:val="none" w:sz="0" w:space="0" w:color="auto"/>
              </w:divBdr>
              <w:divsChild>
                <w:div w:id="1323971270">
                  <w:marLeft w:val="0"/>
                  <w:marRight w:val="0"/>
                  <w:marTop w:val="0"/>
                  <w:marBottom w:val="0"/>
                  <w:divBdr>
                    <w:top w:val="none" w:sz="0" w:space="0" w:color="auto"/>
                    <w:left w:val="none" w:sz="0" w:space="0" w:color="auto"/>
                    <w:bottom w:val="none" w:sz="0" w:space="0" w:color="auto"/>
                    <w:right w:val="none" w:sz="0" w:space="0" w:color="auto"/>
                  </w:divBdr>
                  <w:divsChild>
                    <w:div w:id="306085515">
                      <w:marLeft w:val="0"/>
                      <w:marRight w:val="0"/>
                      <w:marTop w:val="120"/>
                      <w:marBottom w:val="0"/>
                      <w:divBdr>
                        <w:top w:val="none" w:sz="0" w:space="0" w:color="auto"/>
                        <w:left w:val="none" w:sz="0" w:space="0" w:color="auto"/>
                        <w:bottom w:val="none" w:sz="0" w:space="0" w:color="auto"/>
                        <w:right w:val="none" w:sz="0" w:space="0" w:color="auto"/>
                      </w:divBdr>
                      <w:divsChild>
                        <w:div w:id="7608936">
                          <w:marLeft w:val="0"/>
                          <w:marRight w:val="0"/>
                          <w:marTop w:val="0"/>
                          <w:marBottom w:val="0"/>
                          <w:divBdr>
                            <w:top w:val="none" w:sz="0" w:space="0" w:color="auto"/>
                            <w:left w:val="none" w:sz="0" w:space="0" w:color="auto"/>
                            <w:bottom w:val="none" w:sz="0" w:space="0" w:color="auto"/>
                            <w:right w:val="none" w:sz="0" w:space="0" w:color="auto"/>
                          </w:divBdr>
                          <w:divsChild>
                            <w:div w:id="171507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918517">
          <w:marLeft w:val="0"/>
          <w:marRight w:val="0"/>
          <w:marTop w:val="0"/>
          <w:marBottom w:val="0"/>
          <w:divBdr>
            <w:top w:val="none" w:sz="0" w:space="0" w:color="auto"/>
            <w:left w:val="none" w:sz="0" w:space="0" w:color="auto"/>
            <w:bottom w:val="none" w:sz="0" w:space="0" w:color="auto"/>
            <w:right w:val="none" w:sz="0" w:space="0" w:color="auto"/>
          </w:divBdr>
          <w:divsChild>
            <w:div w:id="503981897">
              <w:marLeft w:val="0"/>
              <w:marRight w:val="0"/>
              <w:marTop w:val="0"/>
              <w:marBottom w:val="0"/>
              <w:divBdr>
                <w:top w:val="none" w:sz="0" w:space="0" w:color="auto"/>
                <w:left w:val="none" w:sz="0" w:space="0" w:color="auto"/>
                <w:bottom w:val="none" w:sz="0" w:space="0" w:color="auto"/>
                <w:right w:val="none" w:sz="0" w:space="0" w:color="auto"/>
              </w:divBdr>
              <w:divsChild>
                <w:div w:id="1393770972">
                  <w:marLeft w:val="0"/>
                  <w:marRight w:val="0"/>
                  <w:marTop w:val="0"/>
                  <w:marBottom w:val="0"/>
                  <w:divBdr>
                    <w:top w:val="none" w:sz="0" w:space="0" w:color="auto"/>
                    <w:left w:val="none" w:sz="0" w:space="0" w:color="auto"/>
                    <w:bottom w:val="none" w:sz="0" w:space="0" w:color="auto"/>
                    <w:right w:val="none" w:sz="0" w:space="0" w:color="auto"/>
                  </w:divBdr>
                  <w:divsChild>
                    <w:div w:id="1752852439">
                      <w:marLeft w:val="0"/>
                      <w:marRight w:val="0"/>
                      <w:marTop w:val="0"/>
                      <w:marBottom w:val="0"/>
                      <w:divBdr>
                        <w:top w:val="none" w:sz="0" w:space="0" w:color="auto"/>
                        <w:left w:val="none" w:sz="0" w:space="0" w:color="auto"/>
                        <w:bottom w:val="none" w:sz="0" w:space="0" w:color="auto"/>
                        <w:right w:val="none" w:sz="0" w:space="0" w:color="auto"/>
                      </w:divBdr>
                      <w:divsChild>
                        <w:div w:id="1802571515">
                          <w:marLeft w:val="0"/>
                          <w:marRight w:val="0"/>
                          <w:marTop w:val="0"/>
                          <w:marBottom w:val="0"/>
                          <w:divBdr>
                            <w:top w:val="none" w:sz="0" w:space="0" w:color="auto"/>
                            <w:left w:val="none" w:sz="0" w:space="0" w:color="auto"/>
                            <w:bottom w:val="none" w:sz="0" w:space="0" w:color="auto"/>
                            <w:right w:val="none" w:sz="0" w:space="0" w:color="auto"/>
                          </w:divBdr>
                          <w:divsChild>
                            <w:div w:id="7445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1978086">
      <w:bodyDiv w:val="1"/>
      <w:marLeft w:val="0"/>
      <w:marRight w:val="0"/>
      <w:marTop w:val="0"/>
      <w:marBottom w:val="0"/>
      <w:divBdr>
        <w:top w:val="none" w:sz="0" w:space="0" w:color="auto"/>
        <w:left w:val="none" w:sz="0" w:space="0" w:color="auto"/>
        <w:bottom w:val="none" w:sz="0" w:space="0" w:color="auto"/>
        <w:right w:val="none" w:sz="0" w:space="0" w:color="auto"/>
      </w:divBdr>
      <w:divsChild>
        <w:div w:id="1743020593">
          <w:marLeft w:val="0"/>
          <w:marRight w:val="0"/>
          <w:marTop w:val="0"/>
          <w:marBottom w:val="0"/>
          <w:divBdr>
            <w:top w:val="none" w:sz="0" w:space="0" w:color="auto"/>
            <w:left w:val="none" w:sz="0" w:space="0" w:color="auto"/>
            <w:bottom w:val="none" w:sz="0" w:space="0" w:color="auto"/>
            <w:right w:val="none" w:sz="0" w:space="0" w:color="auto"/>
          </w:divBdr>
          <w:divsChild>
            <w:div w:id="183715348">
              <w:marLeft w:val="0"/>
              <w:marRight w:val="0"/>
              <w:marTop w:val="0"/>
              <w:marBottom w:val="0"/>
              <w:divBdr>
                <w:top w:val="none" w:sz="0" w:space="0" w:color="auto"/>
                <w:left w:val="none" w:sz="0" w:space="0" w:color="auto"/>
                <w:bottom w:val="none" w:sz="0" w:space="0" w:color="auto"/>
                <w:right w:val="none" w:sz="0" w:space="0" w:color="auto"/>
              </w:divBdr>
              <w:divsChild>
                <w:div w:id="456875889">
                  <w:marLeft w:val="0"/>
                  <w:marRight w:val="0"/>
                  <w:marTop w:val="0"/>
                  <w:marBottom w:val="0"/>
                  <w:divBdr>
                    <w:top w:val="none" w:sz="0" w:space="0" w:color="auto"/>
                    <w:left w:val="none" w:sz="0" w:space="0" w:color="auto"/>
                    <w:bottom w:val="none" w:sz="0" w:space="0" w:color="auto"/>
                    <w:right w:val="none" w:sz="0" w:space="0" w:color="auto"/>
                  </w:divBdr>
                </w:div>
              </w:divsChild>
            </w:div>
            <w:div w:id="867261342">
              <w:marLeft w:val="0"/>
              <w:marRight w:val="0"/>
              <w:marTop w:val="0"/>
              <w:marBottom w:val="0"/>
              <w:divBdr>
                <w:top w:val="none" w:sz="0" w:space="0" w:color="auto"/>
                <w:left w:val="none" w:sz="0" w:space="0" w:color="auto"/>
                <w:bottom w:val="none" w:sz="0" w:space="0" w:color="auto"/>
                <w:right w:val="none" w:sz="0" w:space="0" w:color="auto"/>
              </w:divBdr>
              <w:divsChild>
                <w:div w:id="2047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0820">
          <w:marLeft w:val="0"/>
          <w:marRight w:val="0"/>
          <w:marTop w:val="0"/>
          <w:marBottom w:val="0"/>
          <w:divBdr>
            <w:top w:val="none" w:sz="0" w:space="0" w:color="auto"/>
            <w:left w:val="none" w:sz="0" w:space="0" w:color="auto"/>
            <w:bottom w:val="none" w:sz="0" w:space="0" w:color="auto"/>
            <w:right w:val="none" w:sz="0" w:space="0" w:color="auto"/>
          </w:divBdr>
          <w:divsChild>
            <w:div w:id="1691641763">
              <w:marLeft w:val="0"/>
              <w:marRight w:val="0"/>
              <w:marTop w:val="0"/>
              <w:marBottom w:val="0"/>
              <w:divBdr>
                <w:top w:val="none" w:sz="0" w:space="0" w:color="auto"/>
                <w:left w:val="none" w:sz="0" w:space="0" w:color="auto"/>
                <w:bottom w:val="none" w:sz="0" w:space="0" w:color="auto"/>
                <w:right w:val="none" w:sz="0" w:space="0" w:color="auto"/>
              </w:divBdr>
              <w:divsChild>
                <w:div w:id="331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9719">
      <w:bodyDiv w:val="1"/>
      <w:marLeft w:val="0"/>
      <w:marRight w:val="0"/>
      <w:marTop w:val="0"/>
      <w:marBottom w:val="0"/>
      <w:divBdr>
        <w:top w:val="none" w:sz="0" w:space="0" w:color="auto"/>
        <w:left w:val="none" w:sz="0" w:space="0" w:color="auto"/>
        <w:bottom w:val="none" w:sz="0" w:space="0" w:color="auto"/>
        <w:right w:val="none" w:sz="0" w:space="0" w:color="auto"/>
      </w:divBdr>
      <w:divsChild>
        <w:div w:id="2013608883">
          <w:marLeft w:val="0"/>
          <w:marRight w:val="0"/>
          <w:marTop w:val="0"/>
          <w:marBottom w:val="0"/>
          <w:divBdr>
            <w:top w:val="none" w:sz="0" w:space="0" w:color="auto"/>
            <w:left w:val="none" w:sz="0" w:space="0" w:color="auto"/>
            <w:bottom w:val="none" w:sz="0" w:space="0" w:color="auto"/>
            <w:right w:val="none" w:sz="0" w:space="0" w:color="auto"/>
          </w:divBdr>
        </w:div>
        <w:div w:id="1251279261">
          <w:marLeft w:val="0"/>
          <w:marRight w:val="0"/>
          <w:marTop w:val="0"/>
          <w:marBottom w:val="0"/>
          <w:divBdr>
            <w:top w:val="none" w:sz="0" w:space="0" w:color="auto"/>
            <w:left w:val="none" w:sz="0" w:space="0" w:color="auto"/>
            <w:bottom w:val="none" w:sz="0" w:space="0" w:color="auto"/>
            <w:right w:val="none" w:sz="0" w:space="0" w:color="auto"/>
          </w:divBdr>
        </w:div>
        <w:div w:id="1824270258">
          <w:marLeft w:val="0"/>
          <w:marRight w:val="0"/>
          <w:marTop w:val="0"/>
          <w:marBottom w:val="0"/>
          <w:divBdr>
            <w:top w:val="none" w:sz="0" w:space="0" w:color="auto"/>
            <w:left w:val="none" w:sz="0" w:space="0" w:color="auto"/>
            <w:bottom w:val="none" w:sz="0" w:space="0" w:color="auto"/>
            <w:right w:val="none" w:sz="0" w:space="0" w:color="auto"/>
          </w:divBdr>
        </w:div>
        <w:div w:id="1894655122">
          <w:marLeft w:val="0"/>
          <w:marRight w:val="0"/>
          <w:marTop w:val="0"/>
          <w:marBottom w:val="0"/>
          <w:divBdr>
            <w:top w:val="none" w:sz="0" w:space="0" w:color="auto"/>
            <w:left w:val="none" w:sz="0" w:space="0" w:color="auto"/>
            <w:bottom w:val="none" w:sz="0" w:space="0" w:color="auto"/>
            <w:right w:val="none" w:sz="0" w:space="0" w:color="auto"/>
          </w:divBdr>
        </w:div>
        <w:div w:id="286356971">
          <w:marLeft w:val="0"/>
          <w:marRight w:val="0"/>
          <w:marTop w:val="0"/>
          <w:marBottom w:val="0"/>
          <w:divBdr>
            <w:top w:val="none" w:sz="0" w:space="0" w:color="auto"/>
            <w:left w:val="none" w:sz="0" w:space="0" w:color="auto"/>
            <w:bottom w:val="none" w:sz="0" w:space="0" w:color="auto"/>
            <w:right w:val="none" w:sz="0" w:space="0" w:color="auto"/>
          </w:divBdr>
        </w:div>
        <w:div w:id="1462765679">
          <w:marLeft w:val="0"/>
          <w:marRight w:val="0"/>
          <w:marTop w:val="0"/>
          <w:marBottom w:val="0"/>
          <w:divBdr>
            <w:top w:val="none" w:sz="0" w:space="0" w:color="auto"/>
            <w:left w:val="none" w:sz="0" w:space="0" w:color="auto"/>
            <w:bottom w:val="none" w:sz="0" w:space="0" w:color="auto"/>
            <w:right w:val="none" w:sz="0" w:space="0" w:color="auto"/>
          </w:divBdr>
        </w:div>
        <w:div w:id="319047526">
          <w:marLeft w:val="0"/>
          <w:marRight w:val="0"/>
          <w:marTop w:val="0"/>
          <w:marBottom w:val="0"/>
          <w:divBdr>
            <w:top w:val="none" w:sz="0" w:space="0" w:color="auto"/>
            <w:left w:val="none" w:sz="0" w:space="0" w:color="auto"/>
            <w:bottom w:val="none" w:sz="0" w:space="0" w:color="auto"/>
            <w:right w:val="none" w:sz="0" w:space="0" w:color="auto"/>
          </w:divBdr>
        </w:div>
        <w:div w:id="913199795">
          <w:marLeft w:val="0"/>
          <w:marRight w:val="0"/>
          <w:marTop w:val="0"/>
          <w:marBottom w:val="0"/>
          <w:divBdr>
            <w:top w:val="none" w:sz="0" w:space="0" w:color="auto"/>
            <w:left w:val="none" w:sz="0" w:space="0" w:color="auto"/>
            <w:bottom w:val="none" w:sz="0" w:space="0" w:color="auto"/>
            <w:right w:val="none" w:sz="0" w:space="0" w:color="auto"/>
          </w:divBdr>
        </w:div>
        <w:div w:id="1044406132">
          <w:marLeft w:val="0"/>
          <w:marRight w:val="0"/>
          <w:marTop w:val="0"/>
          <w:marBottom w:val="0"/>
          <w:divBdr>
            <w:top w:val="none" w:sz="0" w:space="0" w:color="auto"/>
            <w:left w:val="none" w:sz="0" w:space="0" w:color="auto"/>
            <w:bottom w:val="none" w:sz="0" w:space="0" w:color="auto"/>
            <w:right w:val="none" w:sz="0" w:space="0" w:color="auto"/>
          </w:divBdr>
        </w:div>
        <w:div w:id="423887036">
          <w:marLeft w:val="0"/>
          <w:marRight w:val="0"/>
          <w:marTop w:val="0"/>
          <w:marBottom w:val="0"/>
          <w:divBdr>
            <w:top w:val="none" w:sz="0" w:space="0" w:color="auto"/>
            <w:left w:val="none" w:sz="0" w:space="0" w:color="auto"/>
            <w:bottom w:val="none" w:sz="0" w:space="0" w:color="auto"/>
            <w:right w:val="none" w:sz="0" w:space="0" w:color="auto"/>
          </w:divBdr>
        </w:div>
        <w:div w:id="962156304">
          <w:marLeft w:val="0"/>
          <w:marRight w:val="0"/>
          <w:marTop w:val="0"/>
          <w:marBottom w:val="0"/>
          <w:divBdr>
            <w:top w:val="none" w:sz="0" w:space="0" w:color="auto"/>
            <w:left w:val="none" w:sz="0" w:space="0" w:color="auto"/>
            <w:bottom w:val="none" w:sz="0" w:space="0" w:color="auto"/>
            <w:right w:val="none" w:sz="0" w:space="0" w:color="auto"/>
          </w:divBdr>
        </w:div>
        <w:div w:id="316223981">
          <w:marLeft w:val="0"/>
          <w:marRight w:val="0"/>
          <w:marTop w:val="0"/>
          <w:marBottom w:val="0"/>
          <w:divBdr>
            <w:top w:val="none" w:sz="0" w:space="0" w:color="auto"/>
            <w:left w:val="none" w:sz="0" w:space="0" w:color="auto"/>
            <w:bottom w:val="none" w:sz="0" w:space="0" w:color="auto"/>
            <w:right w:val="none" w:sz="0" w:space="0" w:color="auto"/>
          </w:divBdr>
        </w:div>
        <w:div w:id="1716663070">
          <w:marLeft w:val="0"/>
          <w:marRight w:val="0"/>
          <w:marTop w:val="0"/>
          <w:marBottom w:val="0"/>
          <w:divBdr>
            <w:top w:val="none" w:sz="0" w:space="0" w:color="auto"/>
            <w:left w:val="none" w:sz="0" w:space="0" w:color="auto"/>
            <w:bottom w:val="none" w:sz="0" w:space="0" w:color="auto"/>
            <w:right w:val="none" w:sz="0" w:space="0" w:color="auto"/>
          </w:divBdr>
        </w:div>
        <w:div w:id="331446980">
          <w:marLeft w:val="0"/>
          <w:marRight w:val="0"/>
          <w:marTop w:val="0"/>
          <w:marBottom w:val="0"/>
          <w:divBdr>
            <w:top w:val="none" w:sz="0" w:space="0" w:color="auto"/>
            <w:left w:val="none" w:sz="0" w:space="0" w:color="auto"/>
            <w:bottom w:val="none" w:sz="0" w:space="0" w:color="auto"/>
            <w:right w:val="none" w:sz="0" w:space="0" w:color="auto"/>
          </w:divBdr>
        </w:div>
        <w:div w:id="1895845714">
          <w:marLeft w:val="0"/>
          <w:marRight w:val="0"/>
          <w:marTop w:val="0"/>
          <w:marBottom w:val="0"/>
          <w:divBdr>
            <w:top w:val="none" w:sz="0" w:space="0" w:color="auto"/>
            <w:left w:val="none" w:sz="0" w:space="0" w:color="auto"/>
            <w:bottom w:val="none" w:sz="0" w:space="0" w:color="auto"/>
            <w:right w:val="none" w:sz="0" w:space="0" w:color="auto"/>
          </w:divBdr>
        </w:div>
        <w:div w:id="180167609">
          <w:marLeft w:val="0"/>
          <w:marRight w:val="0"/>
          <w:marTop w:val="0"/>
          <w:marBottom w:val="0"/>
          <w:divBdr>
            <w:top w:val="none" w:sz="0" w:space="0" w:color="auto"/>
            <w:left w:val="none" w:sz="0" w:space="0" w:color="auto"/>
            <w:bottom w:val="none" w:sz="0" w:space="0" w:color="auto"/>
            <w:right w:val="none" w:sz="0" w:space="0" w:color="auto"/>
          </w:divBdr>
        </w:div>
        <w:div w:id="157231110">
          <w:marLeft w:val="0"/>
          <w:marRight w:val="0"/>
          <w:marTop w:val="0"/>
          <w:marBottom w:val="0"/>
          <w:divBdr>
            <w:top w:val="none" w:sz="0" w:space="0" w:color="auto"/>
            <w:left w:val="none" w:sz="0" w:space="0" w:color="auto"/>
            <w:bottom w:val="none" w:sz="0" w:space="0" w:color="auto"/>
            <w:right w:val="none" w:sz="0" w:space="0" w:color="auto"/>
          </w:divBdr>
        </w:div>
        <w:div w:id="2143305971">
          <w:marLeft w:val="0"/>
          <w:marRight w:val="0"/>
          <w:marTop w:val="0"/>
          <w:marBottom w:val="0"/>
          <w:divBdr>
            <w:top w:val="none" w:sz="0" w:space="0" w:color="auto"/>
            <w:left w:val="none" w:sz="0" w:space="0" w:color="auto"/>
            <w:bottom w:val="none" w:sz="0" w:space="0" w:color="auto"/>
            <w:right w:val="none" w:sz="0" w:space="0" w:color="auto"/>
          </w:divBdr>
        </w:div>
        <w:div w:id="907228709">
          <w:marLeft w:val="0"/>
          <w:marRight w:val="0"/>
          <w:marTop w:val="0"/>
          <w:marBottom w:val="0"/>
          <w:divBdr>
            <w:top w:val="none" w:sz="0" w:space="0" w:color="auto"/>
            <w:left w:val="none" w:sz="0" w:space="0" w:color="auto"/>
            <w:bottom w:val="none" w:sz="0" w:space="0" w:color="auto"/>
            <w:right w:val="none" w:sz="0" w:space="0" w:color="auto"/>
          </w:divBdr>
        </w:div>
        <w:div w:id="824904200">
          <w:marLeft w:val="0"/>
          <w:marRight w:val="0"/>
          <w:marTop w:val="0"/>
          <w:marBottom w:val="0"/>
          <w:divBdr>
            <w:top w:val="none" w:sz="0" w:space="0" w:color="auto"/>
            <w:left w:val="none" w:sz="0" w:space="0" w:color="auto"/>
            <w:bottom w:val="none" w:sz="0" w:space="0" w:color="auto"/>
            <w:right w:val="none" w:sz="0" w:space="0" w:color="auto"/>
          </w:divBdr>
        </w:div>
        <w:div w:id="1354455566">
          <w:marLeft w:val="0"/>
          <w:marRight w:val="0"/>
          <w:marTop w:val="0"/>
          <w:marBottom w:val="0"/>
          <w:divBdr>
            <w:top w:val="none" w:sz="0" w:space="0" w:color="auto"/>
            <w:left w:val="none" w:sz="0" w:space="0" w:color="auto"/>
            <w:bottom w:val="none" w:sz="0" w:space="0" w:color="auto"/>
            <w:right w:val="none" w:sz="0" w:space="0" w:color="auto"/>
          </w:divBdr>
        </w:div>
        <w:div w:id="1952665052">
          <w:marLeft w:val="0"/>
          <w:marRight w:val="0"/>
          <w:marTop w:val="0"/>
          <w:marBottom w:val="0"/>
          <w:divBdr>
            <w:top w:val="none" w:sz="0" w:space="0" w:color="auto"/>
            <w:left w:val="none" w:sz="0" w:space="0" w:color="auto"/>
            <w:bottom w:val="none" w:sz="0" w:space="0" w:color="auto"/>
            <w:right w:val="none" w:sz="0" w:space="0" w:color="auto"/>
          </w:divBdr>
        </w:div>
        <w:div w:id="441846151">
          <w:marLeft w:val="0"/>
          <w:marRight w:val="0"/>
          <w:marTop w:val="0"/>
          <w:marBottom w:val="0"/>
          <w:divBdr>
            <w:top w:val="none" w:sz="0" w:space="0" w:color="auto"/>
            <w:left w:val="none" w:sz="0" w:space="0" w:color="auto"/>
            <w:bottom w:val="none" w:sz="0" w:space="0" w:color="auto"/>
            <w:right w:val="none" w:sz="0" w:space="0" w:color="auto"/>
          </w:divBdr>
        </w:div>
        <w:div w:id="128134524">
          <w:marLeft w:val="0"/>
          <w:marRight w:val="0"/>
          <w:marTop w:val="0"/>
          <w:marBottom w:val="0"/>
          <w:divBdr>
            <w:top w:val="none" w:sz="0" w:space="0" w:color="auto"/>
            <w:left w:val="none" w:sz="0" w:space="0" w:color="auto"/>
            <w:bottom w:val="none" w:sz="0" w:space="0" w:color="auto"/>
            <w:right w:val="none" w:sz="0" w:space="0" w:color="auto"/>
          </w:divBdr>
        </w:div>
        <w:div w:id="1565263093">
          <w:marLeft w:val="0"/>
          <w:marRight w:val="0"/>
          <w:marTop w:val="0"/>
          <w:marBottom w:val="0"/>
          <w:divBdr>
            <w:top w:val="none" w:sz="0" w:space="0" w:color="auto"/>
            <w:left w:val="none" w:sz="0" w:space="0" w:color="auto"/>
            <w:bottom w:val="none" w:sz="0" w:space="0" w:color="auto"/>
            <w:right w:val="none" w:sz="0" w:space="0" w:color="auto"/>
          </w:divBdr>
          <w:divsChild>
            <w:div w:id="66347741">
              <w:marLeft w:val="0"/>
              <w:marRight w:val="0"/>
              <w:marTop w:val="0"/>
              <w:marBottom w:val="0"/>
              <w:divBdr>
                <w:top w:val="none" w:sz="0" w:space="0" w:color="auto"/>
                <w:left w:val="none" w:sz="0" w:space="0" w:color="auto"/>
                <w:bottom w:val="none" w:sz="0" w:space="0" w:color="auto"/>
                <w:right w:val="none" w:sz="0" w:space="0" w:color="auto"/>
              </w:divBdr>
            </w:div>
            <w:div w:id="1591966723">
              <w:marLeft w:val="0"/>
              <w:marRight w:val="0"/>
              <w:marTop w:val="0"/>
              <w:marBottom w:val="0"/>
              <w:divBdr>
                <w:top w:val="none" w:sz="0" w:space="0" w:color="auto"/>
                <w:left w:val="none" w:sz="0" w:space="0" w:color="auto"/>
                <w:bottom w:val="none" w:sz="0" w:space="0" w:color="auto"/>
                <w:right w:val="none" w:sz="0" w:space="0" w:color="auto"/>
              </w:divBdr>
            </w:div>
            <w:div w:id="530530410">
              <w:marLeft w:val="0"/>
              <w:marRight w:val="0"/>
              <w:marTop w:val="0"/>
              <w:marBottom w:val="0"/>
              <w:divBdr>
                <w:top w:val="none" w:sz="0" w:space="0" w:color="auto"/>
                <w:left w:val="none" w:sz="0" w:space="0" w:color="auto"/>
                <w:bottom w:val="none" w:sz="0" w:space="0" w:color="auto"/>
                <w:right w:val="none" w:sz="0" w:space="0" w:color="auto"/>
              </w:divBdr>
            </w:div>
            <w:div w:id="958609077">
              <w:marLeft w:val="0"/>
              <w:marRight w:val="0"/>
              <w:marTop w:val="0"/>
              <w:marBottom w:val="0"/>
              <w:divBdr>
                <w:top w:val="none" w:sz="0" w:space="0" w:color="auto"/>
                <w:left w:val="none" w:sz="0" w:space="0" w:color="auto"/>
                <w:bottom w:val="none" w:sz="0" w:space="0" w:color="auto"/>
                <w:right w:val="none" w:sz="0" w:space="0" w:color="auto"/>
              </w:divBdr>
            </w:div>
            <w:div w:id="1662006581">
              <w:marLeft w:val="0"/>
              <w:marRight w:val="0"/>
              <w:marTop w:val="0"/>
              <w:marBottom w:val="0"/>
              <w:divBdr>
                <w:top w:val="none" w:sz="0" w:space="0" w:color="auto"/>
                <w:left w:val="none" w:sz="0" w:space="0" w:color="auto"/>
                <w:bottom w:val="none" w:sz="0" w:space="0" w:color="auto"/>
                <w:right w:val="none" w:sz="0" w:space="0" w:color="auto"/>
              </w:divBdr>
            </w:div>
            <w:div w:id="1145203752">
              <w:marLeft w:val="0"/>
              <w:marRight w:val="0"/>
              <w:marTop w:val="0"/>
              <w:marBottom w:val="0"/>
              <w:divBdr>
                <w:top w:val="none" w:sz="0" w:space="0" w:color="auto"/>
                <w:left w:val="none" w:sz="0" w:space="0" w:color="auto"/>
                <w:bottom w:val="none" w:sz="0" w:space="0" w:color="auto"/>
                <w:right w:val="none" w:sz="0" w:space="0" w:color="auto"/>
              </w:divBdr>
            </w:div>
            <w:div w:id="1804346029">
              <w:marLeft w:val="0"/>
              <w:marRight w:val="0"/>
              <w:marTop w:val="0"/>
              <w:marBottom w:val="0"/>
              <w:divBdr>
                <w:top w:val="none" w:sz="0" w:space="0" w:color="auto"/>
                <w:left w:val="none" w:sz="0" w:space="0" w:color="auto"/>
                <w:bottom w:val="none" w:sz="0" w:space="0" w:color="auto"/>
                <w:right w:val="none" w:sz="0" w:space="0" w:color="auto"/>
              </w:divBdr>
            </w:div>
            <w:div w:id="1743528046">
              <w:marLeft w:val="0"/>
              <w:marRight w:val="0"/>
              <w:marTop w:val="0"/>
              <w:marBottom w:val="0"/>
              <w:divBdr>
                <w:top w:val="none" w:sz="0" w:space="0" w:color="auto"/>
                <w:left w:val="none" w:sz="0" w:space="0" w:color="auto"/>
                <w:bottom w:val="none" w:sz="0" w:space="0" w:color="auto"/>
                <w:right w:val="none" w:sz="0" w:space="0" w:color="auto"/>
              </w:divBdr>
            </w:div>
            <w:div w:id="8583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2833">
      <w:bodyDiv w:val="1"/>
      <w:marLeft w:val="0"/>
      <w:marRight w:val="0"/>
      <w:marTop w:val="0"/>
      <w:marBottom w:val="0"/>
      <w:divBdr>
        <w:top w:val="none" w:sz="0" w:space="0" w:color="auto"/>
        <w:left w:val="none" w:sz="0" w:space="0" w:color="auto"/>
        <w:bottom w:val="none" w:sz="0" w:space="0" w:color="auto"/>
        <w:right w:val="none" w:sz="0" w:space="0" w:color="auto"/>
      </w:divBdr>
      <w:divsChild>
        <w:div w:id="1563060920">
          <w:marLeft w:val="0"/>
          <w:marRight w:val="0"/>
          <w:marTop w:val="0"/>
          <w:marBottom w:val="0"/>
          <w:divBdr>
            <w:top w:val="none" w:sz="0" w:space="0" w:color="auto"/>
            <w:left w:val="none" w:sz="0" w:space="0" w:color="auto"/>
            <w:bottom w:val="none" w:sz="0" w:space="0" w:color="auto"/>
            <w:right w:val="none" w:sz="0" w:space="0" w:color="auto"/>
          </w:divBdr>
          <w:divsChild>
            <w:div w:id="1168515971">
              <w:marLeft w:val="0"/>
              <w:marRight w:val="0"/>
              <w:marTop w:val="0"/>
              <w:marBottom w:val="0"/>
              <w:divBdr>
                <w:top w:val="none" w:sz="0" w:space="0" w:color="auto"/>
                <w:left w:val="none" w:sz="0" w:space="0" w:color="auto"/>
                <w:bottom w:val="none" w:sz="0" w:space="0" w:color="auto"/>
                <w:right w:val="none" w:sz="0" w:space="0" w:color="auto"/>
              </w:divBdr>
              <w:divsChild>
                <w:div w:id="18457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2932">
      <w:bodyDiv w:val="1"/>
      <w:marLeft w:val="0"/>
      <w:marRight w:val="0"/>
      <w:marTop w:val="0"/>
      <w:marBottom w:val="0"/>
      <w:divBdr>
        <w:top w:val="none" w:sz="0" w:space="0" w:color="auto"/>
        <w:left w:val="none" w:sz="0" w:space="0" w:color="auto"/>
        <w:bottom w:val="none" w:sz="0" w:space="0" w:color="auto"/>
        <w:right w:val="none" w:sz="0" w:space="0" w:color="auto"/>
      </w:divBdr>
      <w:divsChild>
        <w:div w:id="102767119">
          <w:marLeft w:val="0"/>
          <w:marRight w:val="0"/>
          <w:marTop w:val="0"/>
          <w:marBottom w:val="0"/>
          <w:divBdr>
            <w:top w:val="none" w:sz="0" w:space="0" w:color="auto"/>
            <w:left w:val="none" w:sz="0" w:space="0" w:color="auto"/>
            <w:bottom w:val="none" w:sz="0" w:space="0" w:color="auto"/>
            <w:right w:val="none" w:sz="0" w:space="0" w:color="auto"/>
          </w:divBdr>
          <w:divsChild>
            <w:div w:id="416483746">
              <w:marLeft w:val="0"/>
              <w:marRight w:val="0"/>
              <w:marTop w:val="0"/>
              <w:marBottom w:val="0"/>
              <w:divBdr>
                <w:top w:val="none" w:sz="0" w:space="0" w:color="auto"/>
                <w:left w:val="none" w:sz="0" w:space="0" w:color="auto"/>
                <w:bottom w:val="none" w:sz="0" w:space="0" w:color="auto"/>
                <w:right w:val="none" w:sz="0" w:space="0" w:color="auto"/>
              </w:divBdr>
              <w:divsChild>
                <w:div w:id="7867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4235">
      <w:bodyDiv w:val="1"/>
      <w:marLeft w:val="0"/>
      <w:marRight w:val="0"/>
      <w:marTop w:val="0"/>
      <w:marBottom w:val="0"/>
      <w:divBdr>
        <w:top w:val="none" w:sz="0" w:space="0" w:color="auto"/>
        <w:left w:val="none" w:sz="0" w:space="0" w:color="auto"/>
        <w:bottom w:val="none" w:sz="0" w:space="0" w:color="auto"/>
        <w:right w:val="none" w:sz="0" w:space="0" w:color="auto"/>
      </w:divBdr>
      <w:divsChild>
        <w:div w:id="1679961996">
          <w:marLeft w:val="0"/>
          <w:marRight w:val="0"/>
          <w:marTop w:val="0"/>
          <w:marBottom w:val="0"/>
          <w:divBdr>
            <w:top w:val="none" w:sz="0" w:space="0" w:color="auto"/>
            <w:left w:val="none" w:sz="0" w:space="0" w:color="auto"/>
            <w:bottom w:val="none" w:sz="0" w:space="0" w:color="auto"/>
            <w:right w:val="none" w:sz="0" w:space="0" w:color="auto"/>
          </w:divBdr>
          <w:divsChild>
            <w:div w:id="1685547617">
              <w:marLeft w:val="0"/>
              <w:marRight w:val="0"/>
              <w:marTop w:val="0"/>
              <w:marBottom w:val="0"/>
              <w:divBdr>
                <w:top w:val="none" w:sz="0" w:space="0" w:color="auto"/>
                <w:left w:val="none" w:sz="0" w:space="0" w:color="auto"/>
                <w:bottom w:val="none" w:sz="0" w:space="0" w:color="auto"/>
                <w:right w:val="none" w:sz="0" w:space="0" w:color="auto"/>
              </w:divBdr>
              <w:divsChild>
                <w:div w:id="1327788142">
                  <w:marLeft w:val="0"/>
                  <w:marRight w:val="0"/>
                  <w:marTop w:val="0"/>
                  <w:marBottom w:val="0"/>
                  <w:divBdr>
                    <w:top w:val="none" w:sz="0" w:space="0" w:color="auto"/>
                    <w:left w:val="none" w:sz="0" w:space="0" w:color="auto"/>
                    <w:bottom w:val="none" w:sz="0" w:space="0" w:color="auto"/>
                    <w:right w:val="none" w:sz="0" w:space="0" w:color="auto"/>
                  </w:divBdr>
                </w:div>
              </w:divsChild>
            </w:div>
            <w:div w:id="449276835">
              <w:marLeft w:val="0"/>
              <w:marRight w:val="0"/>
              <w:marTop w:val="0"/>
              <w:marBottom w:val="0"/>
              <w:divBdr>
                <w:top w:val="none" w:sz="0" w:space="0" w:color="auto"/>
                <w:left w:val="none" w:sz="0" w:space="0" w:color="auto"/>
                <w:bottom w:val="none" w:sz="0" w:space="0" w:color="auto"/>
                <w:right w:val="none" w:sz="0" w:space="0" w:color="auto"/>
              </w:divBdr>
              <w:divsChild>
                <w:div w:id="8155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8742">
          <w:marLeft w:val="0"/>
          <w:marRight w:val="0"/>
          <w:marTop w:val="0"/>
          <w:marBottom w:val="0"/>
          <w:divBdr>
            <w:top w:val="none" w:sz="0" w:space="0" w:color="auto"/>
            <w:left w:val="none" w:sz="0" w:space="0" w:color="auto"/>
            <w:bottom w:val="none" w:sz="0" w:space="0" w:color="auto"/>
            <w:right w:val="none" w:sz="0" w:space="0" w:color="auto"/>
          </w:divBdr>
          <w:divsChild>
            <w:div w:id="14816702">
              <w:marLeft w:val="0"/>
              <w:marRight w:val="0"/>
              <w:marTop w:val="0"/>
              <w:marBottom w:val="0"/>
              <w:divBdr>
                <w:top w:val="none" w:sz="0" w:space="0" w:color="auto"/>
                <w:left w:val="none" w:sz="0" w:space="0" w:color="auto"/>
                <w:bottom w:val="none" w:sz="0" w:space="0" w:color="auto"/>
                <w:right w:val="none" w:sz="0" w:space="0" w:color="auto"/>
              </w:divBdr>
              <w:divsChild>
                <w:div w:id="480775039">
                  <w:marLeft w:val="0"/>
                  <w:marRight w:val="0"/>
                  <w:marTop w:val="0"/>
                  <w:marBottom w:val="0"/>
                  <w:divBdr>
                    <w:top w:val="none" w:sz="0" w:space="0" w:color="auto"/>
                    <w:left w:val="none" w:sz="0" w:space="0" w:color="auto"/>
                    <w:bottom w:val="none" w:sz="0" w:space="0" w:color="auto"/>
                    <w:right w:val="none" w:sz="0" w:space="0" w:color="auto"/>
                  </w:divBdr>
                </w:div>
              </w:divsChild>
            </w:div>
            <w:div w:id="1844974895">
              <w:marLeft w:val="0"/>
              <w:marRight w:val="0"/>
              <w:marTop w:val="0"/>
              <w:marBottom w:val="0"/>
              <w:divBdr>
                <w:top w:val="none" w:sz="0" w:space="0" w:color="auto"/>
                <w:left w:val="none" w:sz="0" w:space="0" w:color="auto"/>
                <w:bottom w:val="none" w:sz="0" w:space="0" w:color="auto"/>
                <w:right w:val="none" w:sz="0" w:space="0" w:color="auto"/>
              </w:divBdr>
              <w:divsChild>
                <w:div w:id="91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7245">
          <w:marLeft w:val="0"/>
          <w:marRight w:val="0"/>
          <w:marTop w:val="0"/>
          <w:marBottom w:val="0"/>
          <w:divBdr>
            <w:top w:val="none" w:sz="0" w:space="0" w:color="auto"/>
            <w:left w:val="none" w:sz="0" w:space="0" w:color="auto"/>
            <w:bottom w:val="none" w:sz="0" w:space="0" w:color="auto"/>
            <w:right w:val="none" w:sz="0" w:space="0" w:color="auto"/>
          </w:divBdr>
          <w:divsChild>
            <w:div w:id="1633553824">
              <w:marLeft w:val="0"/>
              <w:marRight w:val="0"/>
              <w:marTop w:val="0"/>
              <w:marBottom w:val="0"/>
              <w:divBdr>
                <w:top w:val="none" w:sz="0" w:space="0" w:color="auto"/>
                <w:left w:val="none" w:sz="0" w:space="0" w:color="auto"/>
                <w:bottom w:val="none" w:sz="0" w:space="0" w:color="auto"/>
                <w:right w:val="none" w:sz="0" w:space="0" w:color="auto"/>
              </w:divBdr>
              <w:divsChild>
                <w:div w:id="31805631">
                  <w:marLeft w:val="0"/>
                  <w:marRight w:val="0"/>
                  <w:marTop w:val="0"/>
                  <w:marBottom w:val="0"/>
                  <w:divBdr>
                    <w:top w:val="none" w:sz="0" w:space="0" w:color="auto"/>
                    <w:left w:val="none" w:sz="0" w:space="0" w:color="auto"/>
                    <w:bottom w:val="none" w:sz="0" w:space="0" w:color="auto"/>
                    <w:right w:val="none" w:sz="0" w:space="0" w:color="auto"/>
                  </w:divBdr>
                </w:div>
              </w:divsChild>
            </w:div>
            <w:div w:id="933782043">
              <w:marLeft w:val="0"/>
              <w:marRight w:val="0"/>
              <w:marTop w:val="0"/>
              <w:marBottom w:val="0"/>
              <w:divBdr>
                <w:top w:val="none" w:sz="0" w:space="0" w:color="auto"/>
                <w:left w:val="none" w:sz="0" w:space="0" w:color="auto"/>
                <w:bottom w:val="none" w:sz="0" w:space="0" w:color="auto"/>
                <w:right w:val="none" w:sz="0" w:space="0" w:color="auto"/>
              </w:divBdr>
              <w:divsChild>
                <w:div w:id="11161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489">
          <w:marLeft w:val="0"/>
          <w:marRight w:val="0"/>
          <w:marTop w:val="0"/>
          <w:marBottom w:val="0"/>
          <w:divBdr>
            <w:top w:val="none" w:sz="0" w:space="0" w:color="auto"/>
            <w:left w:val="none" w:sz="0" w:space="0" w:color="auto"/>
            <w:bottom w:val="none" w:sz="0" w:space="0" w:color="auto"/>
            <w:right w:val="none" w:sz="0" w:space="0" w:color="auto"/>
          </w:divBdr>
          <w:divsChild>
            <w:div w:id="1143234948">
              <w:marLeft w:val="0"/>
              <w:marRight w:val="0"/>
              <w:marTop w:val="0"/>
              <w:marBottom w:val="0"/>
              <w:divBdr>
                <w:top w:val="none" w:sz="0" w:space="0" w:color="auto"/>
                <w:left w:val="none" w:sz="0" w:space="0" w:color="auto"/>
                <w:bottom w:val="none" w:sz="0" w:space="0" w:color="auto"/>
                <w:right w:val="none" w:sz="0" w:space="0" w:color="auto"/>
              </w:divBdr>
              <w:divsChild>
                <w:div w:id="1376853242">
                  <w:marLeft w:val="0"/>
                  <w:marRight w:val="0"/>
                  <w:marTop w:val="0"/>
                  <w:marBottom w:val="0"/>
                  <w:divBdr>
                    <w:top w:val="none" w:sz="0" w:space="0" w:color="auto"/>
                    <w:left w:val="none" w:sz="0" w:space="0" w:color="auto"/>
                    <w:bottom w:val="none" w:sz="0" w:space="0" w:color="auto"/>
                    <w:right w:val="none" w:sz="0" w:space="0" w:color="auto"/>
                  </w:divBdr>
                </w:div>
              </w:divsChild>
            </w:div>
            <w:div w:id="182091119">
              <w:marLeft w:val="0"/>
              <w:marRight w:val="0"/>
              <w:marTop w:val="0"/>
              <w:marBottom w:val="0"/>
              <w:divBdr>
                <w:top w:val="none" w:sz="0" w:space="0" w:color="auto"/>
                <w:left w:val="none" w:sz="0" w:space="0" w:color="auto"/>
                <w:bottom w:val="none" w:sz="0" w:space="0" w:color="auto"/>
                <w:right w:val="none" w:sz="0" w:space="0" w:color="auto"/>
              </w:divBdr>
              <w:divsChild>
                <w:div w:id="5197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766">
          <w:marLeft w:val="0"/>
          <w:marRight w:val="0"/>
          <w:marTop w:val="0"/>
          <w:marBottom w:val="0"/>
          <w:divBdr>
            <w:top w:val="none" w:sz="0" w:space="0" w:color="auto"/>
            <w:left w:val="none" w:sz="0" w:space="0" w:color="auto"/>
            <w:bottom w:val="none" w:sz="0" w:space="0" w:color="auto"/>
            <w:right w:val="none" w:sz="0" w:space="0" w:color="auto"/>
          </w:divBdr>
          <w:divsChild>
            <w:div w:id="142281708">
              <w:marLeft w:val="0"/>
              <w:marRight w:val="0"/>
              <w:marTop w:val="0"/>
              <w:marBottom w:val="0"/>
              <w:divBdr>
                <w:top w:val="none" w:sz="0" w:space="0" w:color="auto"/>
                <w:left w:val="none" w:sz="0" w:space="0" w:color="auto"/>
                <w:bottom w:val="none" w:sz="0" w:space="0" w:color="auto"/>
                <w:right w:val="none" w:sz="0" w:space="0" w:color="auto"/>
              </w:divBdr>
              <w:divsChild>
                <w:div w:id="2010325378">
                  <w:marLeft w:val="0"/>
                  <w:marRight w:val="0"/>
                  <w:marTop w:val="0"/>
                  <w:marBottom w:val="0"/>
                  <w:divBdr>
                    <w:top w:val="none" w:sz="0" w:space="0" w:color="auto"/>
                    <w:left w:val="none" w:sz="0" w:space="0" w:color="auto"/>
                    <w:bottom w:val="none" w:sz="0" w:space="0" w:color="auto"/>
                    <w:right w:val="none" w:sz="0" w:space="0" w:color="auto"/>
                  </w:divBdr>
                </w:div>
              </w:divsChild>
            </w:div>
            <w:div w:id="2138066229">
              <w:marLeft w:val="0"/>
              <w:marRight w:val="0"/>
              <w:marTop w:val="0"/>
              <w:marBottom w:val="0"/>
              <w:divBdr>
                <w:top w:val="none" w:sz="0" w:space="0" w:color="auto"/>
                <w:left w:val="none" w:sz="0" w:space="0" w:color="auto"/>
                <w:bottom w:val="none" w:sz="0" w:space="0" w:color="auto"/>
                <w:right w:val="none" w:sz="0" w:space="0" w:color="auto"/>
              </w:divBdr>
              <w:divsChild>
                <w:div w:id="15821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134">
          <w:marLeft w:val="0"/>
          <w:marRight w:val="0"/>
          <w:marTop w:val="0"/>
          <w:marBottom w:val="0"/>
          <w:divBdr>
            <w:top w:val="none" w:sz="0" w:space="0" w:color="auto"/>
            <w:left w:val="none" w:sz="0" w:space="0" w:color="auto"/>
            <w:bottom w:val="none" w:sz="0" w:space="0" w:color="auto"/>
            <w:right w:val="none" w:sz="0" w:space="0" w:color="auto"/>
          </w:divBdr>
          <w:divsChild>
            <w:div w:id="1446382863">
              <w:marLeft w:val="0"/>
              <w:marRight w:val="0"/>
              <w:marTop w:val="0"/>
              <w:marBottom w:val="0"/>
              <w:divBdr>
                <w:top w:val="none" w:sz="0" w:space="0" w:color="auto"/>
                <w:left w:val="none" w:sz="0" w:space="0" w:color="auto"/>
                <w:bottom w:val="none" w:sz="0" w:space="0" w:color="auto"/>
                <w:right w:val="none" w:sz="0" w:space="0" w:color="auto"/>
              </w:divBdr>
              <w:divsChild>
                <w:div w:id="1080713755">
                  <w:marLeft w:val="0"/>
                  <w:marRight w:val="0"/>
                  <w:marTop w:val="0"/>
                  <w:marBottom w:val="0"/>
                  <w:divBdr>
                    <w:top w:val="none" w:sz="0" w:space="0" w:color="auto"/>
                    <w:left w:val="none" w:sz="0" w:space="0" w:color="auto"/>
                    <w:bottom w:val="none" w:sz="0" w:space="0" w:color="auto"/>
                    <w:right w:val="none" w:sz="0" w:space="0" w:color="auto"/>
                  </w:divBdr>
                </w:div>
              </w:divsChild>
            </w:div>
            <w:div w:id="1505582624">
              <w:marLeft w:val="0"/>
              <w:marRight w:val="0"/>
              <w:marTop w:val="0"/>
              <w:marBottom w:val="0"/>
              <w:divBdr>
                <w:top w:val="none" w:sz="0" w:space="0" w:color="auto"/>
                <w:left w:val="none" w:sz="0" w:space="0" w:color="auto"/>
                <w:bottom w:val="none" w:sz="0" w:space="0" w:color="auto"/>
                <w:right w:val="none" w:sz="0" w:space="0" w:color="auto"/>
              </w:divBdr>
              <w:divsChild>
                <w:div w:id="19405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401">
          <w:marLeft w:val="0"/>
          <w:marRight w:val="0"/>
          <w:marTop w:val="0"/>
          <w:marBottom w:val="0"/>
          <w:divBdr>
            <w:top w:val="none" w:sz="0" w:space="0" w:color="auto"/>
            <w:left w:val="none" w:sz="0" w:space="0" w:color="auto"/>
            <w:bottom w:val="none" w:sz="0" w:space="0" w:color="auto"/>
            <w:right w:val="none" w:sz="0" w:space="0" w:color="auto"/>
          </w:divBdr>
          <w:divsChild>
            <w:div w:id="1297101303">
              <w:marLeft w:val="0"/>
              <w:marRight w:val="0"/>
              <w:marTop w:val="0"/>
              <w:marBottom w:val="0"/>
              <w:divBdr>
                <w:top w:val="none" w:sz="0" w:space="0" w:color="auto"/>
                <w:left w:val="none" w:sz="0" w:space="0" w:color="auto"/>
                <w:bottom w:val="none" w:sz="0" w:space="0" w:color="auto"/>
                <w:right w:val="none" w:sz="0" w:space="0" w:color="auto"/>
              </w:divBdr>
              <w:divsChild>
                <w:div w:id="1450511489">
                  <w:marLeft w:val="0"/>
                  <w:marRight w:val="0"/>
                  <w:marTop w:val="0"/>
                  <w:marBottom w:val="0"/>
                  <w:divBdr>
                    <w:top w:val="none" w:sz="0" w:space="0" w:color="auto"/>
                    <w:left w:val="none" w:sz="0" w:space="0" w:color="auto"/>
                    <w:bottom w:val="none" w:sz="0" w:space="0" w:color="auto"/>
                    <w:right w:val="none" w:sz="0" w:space="0" w:color="auto"/>
                  </w:divBdr>
                </w:div>
              </w:divsChild>
            </w:div>
            <w:div w:id="1029834467">
              <w:marLeft w:val="0"/>
              <w:marRight w:val="0"/>
              <w:marTop w:val="0"/>
              <w:marBottom w:val="0"/>
              <w:divBdr>
                <w:top w:val="none" w:sz="0" w:space="0" w:color="auto"/>
                <w:left w:val="none" w:sz="0" w:space="0" w:color="auto"/>
                <w:bottom w:val="none" w:sz="0" w:space="0" w:color="auto"/>
                <w:right w:val="none" w:sz="0" w:space="0" w:color="auto"/>
              </w:divBdr>
              <w:divsChild>
                <w:div w:id="17944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2871">
          <w:marLeft w:val="0"/>
          <w:marRight w:val="0"/>
          <w:marTop w:val="0"/>
          <w:marBottom w:val="0"/>
          <w:divBdr>
            <w:top w:val="none" w:sz="0" w:space="0" w:color="auto"/>
            <w:left w:val="none" w:sz="0" w:space="0" w:color="auto"/>
            <w:bottom w:val="none" w:sz="0" w:space="0" w:color="auto"/>
            <w:right w:val="none" w:sz="0" w:space="0" w:color="auto"/>
          </w:divBdr>
          <w:divsChild>
            <w:div w:id="2102675202">
              <w:marLeft w:val="0"/>
              <w:marRight w:val="0"/>
              <w:marTop w:val="0"/>
              <w:marBottom w:val="0"/>
              <w:divBdr>
                <w:top w:val="none" w:sz="0" w:space="0" w:color="auto"/>
                <w:left w:val="none" w:sz="0" w:space="0" w:color="auto"/>
                <w:bottom w:val="none" w:sz="0" w:space="0" w:color="auto"/>
                <w:right w:val="none" w:sz="0" w:space="0" w:color="auto"/>
              </w:divBdr>
              <w:divsChild>
                <w:div w:id="743260688">
                  <w:marLeft w:val="0"/>
                  <w:marRight w:val="0"/>
                  <w:marTop w:val="0"/>
                  <w:marBottom w:val="0"/>
                  <w:divBdr>
                    <w:top w:val="none" w:sz="0" w:space="0" w:color="auto"/>
                    <w:left w:val="none" w:sz="0" w:space="0" w:color="auto"/>
                    <w:bottom w:val="none" w:sz="0" w:space="0" w:color="auto"/>
                    <w:right w:val="none" w:sz="0" w:space="0" w:color="auto"/>
                  </w:divBdr>
                </w:div>
              </w:divsChild>
            </w:div>
            <w:div w:id="501160374">
              <w:marLeft w:val="0"/>
              <w:marRight w:val="0"/>
              <w:marTop w:val="0"/>
              <w:marBottom w:val="0"/>
              <w:divBdr>
                <w:top w:val="none" w:sz="0" w:space="0" w:color="auto"/>
                <w:left w:val="none" w:sz="0" w:space="0" w:color="auto"/>
                <w:bottom w:val="none" w:sz="0" w:space="0" w:color="auto"/>
                <w:right w:val="none" w:sz="0" w:space="0" w:color="auto"/>
              </w:divBdr>
              <w:divsChild>
                <w:div w:id="697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8336">
          <w:marLeft w:val="0"/>
          <w:marRight w:val="0"/>
          <w:marTop w:val="0"/>
          <w:marBottom w:val="0"/>
          <w:divBdr>
            <w:top w:val="none" w:sz="0" w:space="0" w:color="auto"/>
            <w:left w:val="none" w:sz="0" w:space="0" w:color="auto"/>
            <w:bottom w:val="none" w:sz="0" w:space="0" w:color="auto"/>
            <w:right w:val="none" w:sz="0" w:space="0" w:color="auto"/>
          </w:divBdr>
          <w:divsChild>
            <w:div w:id="98186509">
              <w:marLeft w:val="0"/>
              <w:marRight w:val="0"/>
              <w:marTop w:val="0"/>
              <w:marBottom w:val="0"/>
              <w:divBdr>
                <w:top w:val="none" w:sz="0" w:space="0" w:color="auto"/>
                <w:left w:val="none" w:sz="0" w:space="0" w:color="auto"/>
                <w:bottom w:val="none" w:sz="0" w:space="0" w:color="auto"/>
                <w:right w:val="none" w:sz="0" w:space="0" w:color="auto"/>
              </w:divBdr>
              <w:divsChild>
                <w:div w:id="7296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2636">
      <w:bodyDiv w:val="1"/>
      <w:marLeft w:val="0"/>
      <w:marRight w:val="0"/>
      <w:marTop w:val="0"/>
      <w:marBottom w:val="0"/>
      <w:divBdr>
        <w:top w:val="none" w:sz="0" w:space="0" w:color="auto"/>
        <w:left w:val="none" w:sz="0" w:space="0" w:color="auto"/>
        <w:bottom w:val="none" w:sz="0" w:space="0" w:color="auto"/>
        <w:right w:val="none" w:sz="0" w:space="0" w:color="auto"/>
      </w:divBdr>
      <w:divsChild>
        <w:div w:id="2026901163">
          <w:marLeft w:val="0"/>
          <w:marRight w:val="0"/>
          <w:marTop w:val="0"/>
          <w:marBottom w:val="0"/>
          <w:divBdr>
            <w:top w:val="none" w:sz="0" w:space="0" w:color="auto"/>
            <w:left w:val="none" w:sz="0" w:space="0" w:color="auto"/>
            <w:bottom w:val="none" w:sz="0" w:space="0" w:color="auto"/>
            <w:right w:val="none" w:sz="0" w:space="0" w:color="auto"/>
          </w:divBdr>
          <w:divsChild>
            <w:div w:id="971786208">
              <w:marLeft w:val="0"/>
              <w:marRight w:val="0"/>
              <w:marTop w:val="0"/>
              <w:marBottom w:val="0"/>
              <w:divBdr>
                <w:top w:val="none" w:sz="0" w:space="0" w:color="auto"/>
                <w:left w:val="none" w:sz="0" w:space="0" w:color="auto"/>
                <w:bottom w:val="none" w:sz="0" w:space="0" w:color="auto"/>
                <w:right w:val="none" w:sz="0" w:space="0" w:color="auto"/>
              </w:divBdr>
              <w:divsChild>
                <w:div w:id="19075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4923">
      <w:bodyDiv w:val="1"/>
      <w:marLeft w:val="0"/>
      <w:marRight w:val="0"/>
      <w:marTop w:val="0"/>
      <w:marBottom w:val="0"/>
      <w:divBdr>
        <w:top w:val="none" w:sz="0" w:space="0" w:color="auto"/>
        <w:left w:val="none" w:sz="0" w:space="0" w:color="auto"/>
        <w:bottom w:val="none" w:sz="0" w:space="0" w:color="auto"/>
        <w:right w:val="none" w:sz="0" w:space="0" w:color="auto"/>
      </w:divBdr>
      <w:divsChild>
        <w:div w:id="2088839977">
          <w:marLeft w:val="0"/>
          <w:marRight w:val="0"/>
          <w:marTop w:val="0"/>
          <w:marBottom w:val="0"/>
          <w:divBdr>
            <w:top w:val="none" w:sz="0" w:space="0" w:color="auto"/>
            <w:left w:val="none" w:sz="0" w:space="0" w:color="auto"/>
            <w:bottom w:val="none" w:sz="0" w:space="0" w:color="auto"/>
            <w:right w:val="none" w:sz="0" w:space="0" w:color="auto"/>
          </w:divBdr>
          <w:divsChild>
            <w:div w:id="332803859">
              <w:marLeft w:val="0"/>
              <w:marRight w:val="0"/>
              <w:marTop w:val="0"/>
              <w:marBottom w:val="0"/>
              <w:divBdr>
                <w:top w:val="none" w:sz="0" w:space="0" w:color="auto"/>
                <w:left w:val="none" w:sz="0" w:space="0" w:color="auto"/>
                <w:bottom w:val="none" w:sz="0" w:space="0" w:color="auto"/>
                <w:right w:val="none" w:sz="0" w:space="0" w:color="auto"/>
              </w:divBdr>
              <w:divsChild>
                <w:div w:id="16170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1342">
      <w:bodyDiv w:val="1"/>
      <w:marLeft w:val="0"/>
      <w:marRight w:val="0"/>
      <w:marTop w:val="0"/>
      <w:marBottom w:val="0"/>
      <w:divBdr>
        <w:top w:val="none" w:sz="0" w:space="0" w:color="auto"/>
        <w:left w:val="none" w:sz="0" w:space="0" w:color="auto"/>
        <w:bottom w:val="none" w:sz="0" w:space="0" w:color="auto"/>
        <w:right w:val="none" w:sz="0" w:space="0" w:color="auto"/>
      </w:divBdr>
      <w:divsChild>
        <w:div w:id="1263731730">
          <w:marLeft w:val="0"/>
          <w:marRight w:val="0"/>
          <w:marTop w:val="0"/>
          <w:marBottom w:val="0"/>
          <w:divBdr>
            <w:top w:val="none" w:sz="0" w:space="0" w:color="auto"/>
            <w:left w:val="none" w:sz="0" w:space="0" w:color="auto"/>
            <w:bottom w:val="none" w:sz="0" w:space="0" w:color="auto"/>
            <w:right w:val="none" w:sz="0" w:space="0" w:color="auto"/>
          </w:divBdr>
          <w:divsChild>
            <w:div w:id="1251230366">
              <w:marLeft w:val="0"/>
              <w:marRight w:val="0"/>
              <w:marTop w:val="0"/>
              <w:marBottom w:val="0"/>
              <w:divBdr>
                <w:top w:val="none" w:sz="0" w:space="0" w:color="auto"/>
                <w:left w:val="none" w:sz="0" w:space="0" w:color="auto"/>
                <w:bottom w:val="none" w:sz="0" w:space="0" w:color="auto"/>
                <w:right w:val="none" w:sz="0" w:space="0" w:color="auto"/>
              </w:divBdr>
              <w:divsChild>
                <w:div w:id="7679808">
                  <w:marLeft w:val="0"/>
                  <w:marRight w:val="0"/>
                  <w:marTop w:val="0"/>
                  <w:marBottom w:val="0"/>
                  <w:divBdr>
                    <w:top w:val="none" w:sz="0" w:space="0" w:color="auto"/>
                    <w:left w:val="none" w:sz="0" w:space="0" w:color="auto"/>
                    <w:bottom w:val="none" w:sz="0" w:space="0" w:color="auto"/>
                    <w:right w:val="none" w:sz="0" w:space="0" w:color="auto"/>
                  </w:divBdr>
                </w:div>
              </w:divsChild>
            </w:div>
            <w:div w:id="1718621993">
              <w:marLeft w:val="0"/>
              <w:marRight w:val="0"/>
              <w:marTop w:val="0"/>
              <w:marBottom w:val="0"/>
              <w:divBdr>
                <w:top w:val="none" w:sz="0" w:space="0" w:color="auto"/>
                <w:left w:val="none" w:sz="0" w:space="0" w:color="auto"/>
                <w:bottom w:val="none" w:sz="0" w:space="0" w:color="auto"/>
                <w:right w:val="none" w:sz="0" w:space="0" w:color="auto"/>
              </w:divBdr>
              <w:divsChild>
                <w:div w:id="965113463">
                  <w:marLeft w:val="0"/>
                  <w:marRight w:val="0"/>
                  <w:marTop w:val="0"/>
                  <w:marBottom w:val="0"/>
                  <w:divBdr>
                    <w:top w:val="none" w:sz="0" w:space="0" w:color="auto"/>
                    <w:left w:val="none" w:sz="0" w:space="0" w:color="auto"/>
                    <w:bottom w:val="none" w:sz="0" w:space="0" w:color="auto"/>
                    <w:right w:val="none" w:sz="0" w:space="0" w:color="auto"/>
                  </w:divBdr>
                </w:div>
                <w:div w:id="1370760577">
                  <w:marLeft w:val="0"/>
                  <w:marRight w:val="0"/>
                  <w:marTop w:val="0"/>
                  <w:marBottom w:val="0"/>
                  <w:divBdr>
                    <w:top w:val="none" w:sz="0" w:space="0" w:color="auto"/>
                    <w:left w:val="none" w:sz="0" w:space="0" w:color="auto"/>
                    <w:bottom w:val="none" w:sz="0" w:space="0" w:color="auto"/>
                    <w:right w:val="none" w:sz="0" w:space="0" w:color="auto"/>
                  </w:divBdr>
                </w:div>
              </w:divsChild>
            </w:div>
            <w:div w:id="83502190">
              <w:marLeft w:val="0"/>
              <w:marRight w:val="0"/>
              <w:marTop w:val="0"/>
              <w:marBottom w:val="0"/>
              <w:divBdr>
                <w:top w:val="none" w:sz="0" w:space="0" w:color="auto"/>
                <w:left w:val="none" w:sz="0" w:space="0" w:color="auto"/>
                <w:bottom w:val="none" w:sz="0" w:space="0" w:color="auto"/>
                <w:right w:val="none" w:sz="0" w:space="0" w:color="auto"/>
              </w:divBdr>
              <w:divsChild>
                <w:div w:id="450050172">
                  <w:marLeft w:val="0"/>
                  <w:marRight w:val="0"/>
                  <w:marTop w:val="0"/>
                  <w:marBottom w:val="0"/>
                  <w:divBdr>
                    <w:top w:val="none" w:sz="0" w:space="0" w:color="auto"/>
                    <w:left w:val="none" w:sz="0" w:space="0" w:color="auto"/>
                    <w:bottom w:val="none" w:sz="0" w:space="0" w:color="auto"/>
                    <w:right w:val="none" w:sz="0" w:space="0" w:color="auto"/>
                  </w:divBdr>
                </w:div>
              </w:divsChild>
            </w:div>
            <w:div w:id="1116676861">
              <w:marLeft w:val="0"/>
              <w:marRight w:val="0"/>
              <w:marTop w:val="0"/>
              <w:marBottom w:val="0"/>
              <w:divBdr>
                <w:top w:val="none" w:sz="0" w:space="0" w:color="auto"/>
                <w:left w:val="none" w:sz="0" w:space="0" w:color="auto"/>
                <w:bottom w:val="none" w:sz="0" w:space="0" w:color="auto"/>
                <w:right w:val="none" w:sz="0" w:space="0" w:color="auto"/>
              </w:divBdr>
              <w:divsChild>
                <w:div w:id="356927498">
                  <w:marLeft w:val="0"/>
                  <w:marRight w:val="0"/>
                  <w:marTop w:val="0"/>
                  <w:marBottom w:val="0"/>
                  <w:divBdr>
                    <w:top w:val="none" w:sz="0" w:space="0" w:color="auto"/>
                    <w:left w:val="none" w:sz="0" w:space="0" w:color="auto"/>
                    <w:bottom w:val="none" w:sz="0" w:space="0" w:color="auto"/>
                    <w:right w:val="none" w:sz="0" w:space="0" w:color="auto"/>
                  </w:divBdr>
                </w:div>
              </w:divsChild>
            </w:div>
            <w:div w:id="1706517641">
              <w:marLeft w:val="0"/>
              <w:marRight w:val="0"/>
              <w:marTop w:val="0"/>
              <w:marBottom w:val="0"/>
              <w:divBdr>
                <w:top w:val="none" w:sz="0" w:space="0" w:color="auto"/>
                <w:left w:val="none" w:sz="0" w:space="0" w:color="auto"/>
                <w:bottom w:val="none" w:sz="0" w:space="0" w:color="auto"/>
                <w:right w:val="none" w:sz="0" w:space="0" w:color="auto"/>
              </w:divBdr>
              <w:divsChild>
                <w:div w:id="1612781712">
                  <w:marLeft w:val="0"/>
                  <w:marRight w:val="0"/>
                  <w:marTop w:val="0"/>
                  <w:marBottom w:val="0"/>
                  <w:divBdr>
                    <w:top w:val="none" w:sz="0" w:space="0" w:color="auto"/>
                    <w:left w:val="none" w:sz="0" w:space="0" w:color="auto"/>
                    <w:bottom w:val="none" w:sz="0" w:space="0" w:color="auto"/>
                    <w:right w:val="none" w:sz="0" w:space="0" w:color="auto"/>
                  </w:divBdr>
                </w:div>
              </w:divsChild>
            </w:div>
            <w:div w:id="2062172443">
              <w:marLeft w:val="0"/>
              <w:marRight w:val="0"/>
              <w:marTop w:val="0"/>
              <w:marBottom w:val="0"/>
              <w:divBdr>
                <w:top w:val="none" w:sz="0" w:space="0" w:color="auto"/>
                <w:left w:val="none" w:sz="0" w:space="0" w:color="auto"/>
                <w:bottom w:val="none" w:sz="0" w:space="0" w:color="auto"/>
                <w:right w:val="none" w:sz="0" w:space="0" w:color="auto"/>
              </w:divBdr>
              <w:divsChild>
                <w:div w:id="20758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9620">
          <w:marLeft w:val="0"/>
          <w:marRight w:val="0"/>
          <w:marTop w:val="0"/>
          <w:marBottom w:val="0"/>
          <w:divBdr>
            <w:top w:val="none" w:sz="0" w:space="0" w:color="auto"/>
            <w:left w:val="none" w:sz="0" w:space="0" w:color="auto"/>
            <w:bottom w:val="none" w:sz="0" w:space="0" w:color="auto"/>
            <w:right w:val="none" w:sz="0" w:space="0" w:color="auto"/>
          </w:divBdr>
          <w:divsChild>
            <w:div w:id="1244144189">
              <w:marLeft w:val="0"/>
              <w:marRight w:val="0"/>
              <w:marTop w:val="0"/>
              <w:marBottom w:val="0"/>
              <w:divBdr>
                <w:top w:val="none" w:sz="0" w:space="0" w:color="auto"/>
                <w:left w:val="none" w:sz="0" w:space="0" w:color="auto"/>
                <w:bottom w:val="none" w:sz="0" w:space="0" w:color="auto"/>
                <w:right w:val="none" w:sz="0" w:space="0" w:color="auto"/>
              </w:divBdr>
              <w:divsChild>
                <w:div w:id="702905782">
                  <w:marLeft w:val="0"/>
                  <w:marRight w:val="0"/>
                  <w:marTop w:val="0"/>
                  <w:marBottom w:val="0"/>
                  <w:divBdr>
                    <w:top w:val="none" w:sz="0" w:space="0" w:color="auto"/>
                    <w:left w:val="none" w:sz="0" w:space="0" w:color="auto"/>
                    <w:bottom w:val="none" w:sz="0" w:space="0" w:color="auto"/>
                    <w:right w:val="none" w:sz="0" w:space="0" w:color="auto"/>
                  </w:divBdr>
                </w:div>
              </w:divsChild>
            </w:div>
            <w:div w:id="1977639402">
              <w:marLeft w:val="0"/>
              <w:marRight w:val="0"/>
              <w:marTop w:val="0"/>
              <w:marBottom w:val="0"/>
              <w:divBdr>
                <w:top w:val="none" w:sz="0" w:space="0" w:color="auto"/>
                <w:left w:val="none" w:sz="0" w:space="0" w:color="auto"/>
                <w:bottom w:val="none" w:sz="0" w:space="0" w:color="auto"/>
                <w:right w:val="none" w:sz="0" w:space="0" w:color="auto"/>
              </w:divBdr>
              <w:divsChild>
                <w:div w:id="2121215554">
                  <w:marLeft w:val="0"/>
                  <w:marRight w:val="0"/>
                  <w:marTop w:val="0"/>
                  <w:marBottom w:val="0"/>
                  <w:divBdr>
                    <w:top w:val="none" w:sz="0" w:space="0" w:color="auto"/>
                    <w:left w:val="none" w:sz="0" w:space="0" w:color="auto"/>
                    <w:bottom w:val="none" w:sz="0" w:space="0" w:color="auto"/>
                    <w:right w:val="none" w:sz="0" w:space="0" w:color="auto"/>
                  </w:divBdr>
                </w:div>
                <w:div w:id="732891390">
                  <w:marLeft w:val="0"/>
                  <w:marRight w:val="0"/>
                  <w:marTop w:val="0"/>
                  <w:marBottom w:val="0"/>
                  <w:divBdr>
                    <w:top w:val="none" w:sz="0" w:space="0" w:color="auto"/>
                    <w:left w:val="none" w:sz="0" w:space="0" w:color="auto"/>
                    <w:bottom w:val="none" w:sz="0" w:space="0" w:color="auto"/>
                    <w:right w:val="none" w:sz="0" w:space="0" w:color="auto"/>
                  </w:divBdr>
                </w:div>
              </w:divsChild>
            </w:div>
            <w:div w:id="928655640">
              <w:marLeft w:val="0"/>
              <w:marRight w:val="0"/>
              <w:marTop w:val="0"/>
              <w:marBottom w:val="0"/>
              <w:divBdr>
                <w:top w:val="none" w:sz="0" w:space="0" w:color="auto"/>
                <w:left w:val="none" w:sz="0" w:space="0" w:color="auto"/>
                <w:bottom w:val="none" w:sz="0" w:space="0" w:color="auto"/>
                <w:right w:val="none" w:sz="0" w:space="0" w:color="auto"/>
              </w:divBdr>
              <w:divsChild>
                <w:div w:id="1942758974">
                  <w:marLeft w:val="0"/>
                  <w:marRight w:val="0"/>
                  <w:marTop w:val="0"/>
                  <w:marBottom w:val="0"/>
                  <w:divBdr>
                    <w:top w:val="none" w:sz="0" w:space="0" w:color="auto"/>
                    <w:left w:val="none" w:sz="0" w:space="0" w:color="auto"/>
                    <w:bottom w:val="none" w:sz="0" w:space="0" w:color="auto"/>
                    <w:right w:val="none" w:sz="0" w:space="0" w:color="auto"/>
                  </w:divBdr>
                </w:div>
              </w:divsChild>
            </w:div>
            <w:div w:id="1456294281">
              <w:marLeft w:val="0"/>
              <w:marRight w:val="0"/>
              <w:marTop w:val="0"/>
              <w:marBottom w:val="0"/>
              <w:divBdr>
                <w:top w:val="none" w:sz="0" w:space="0" w:color="auto"/>
                <w:left w:val="none" w:sz="0" w:space="0" w:color="auto"/>
                <w:bottom w:val="none" w:sz="0" w:space="0" w:color="auto"/>
                <w:right w:val="none" w:sz="0" w:space="0" w:color="auto"/>
              </w:divBdr>
              <w:divsChild>
                <w:div w:id="138810879">
                  <w:marLeft w:val="0"/>
                  <w:marRight w:val="0"/>
                  <w:marTop w:val="0"/>
                  <w:marBottom w:val="0"/>
                  <w:divBdr>
                    <w:top w:val="none" w:sz="0" w:space="0" w:color="auto"/>
                    <w:left w:val="none" w:sz="0" w:space="0" w:color="auto"/>
                    <w:bottom w:val="none" w:sz="0" w:space="0" w:color="auto"/>
                    <w:right w:val="none" w:sz="0" w:space="0" w:color="auto"/>
                  </w:divBdr>
                </w:div>
              </w:divsChild>
            </w:div>
            <w:div w:id="1337263985">
              <w:marLeft w:val="0"/>
              <w:marRight w:val="0"/>
              <w:marTop w:val="0"/>
              <w:marBottom w:val="0"/>
              <w:divBdr>
                <w:top w:val="none" w:sz="0" w:space="0" w:color="auto"/>
                <w:left w:val="none" w:sz="0" w:space="0" w:color="auto"/>
                <w:bottom w:val="none" w:sz="0" w:space="0" w:color="auto"/>
                <w:right w:val="none" w:sz="0" w:space="0" w:color="auto"/>
              </w:divBdr>
              <w:divsChild>
                <w:div w:id="9727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381">
          <w:marLeft w:val="0"/>
          <w:marRight w:val="0"/>
          <w:marTop w:val="0"/>
          <w:marBottom w:val="0"/>
          <w:divBdr>
            <w:top w:val="none" w:sz="0" w:space="0" w:color="auto"/>
            <w:left w:val="none" w:sz="0" w:space="0" w:color="auto"/>
            <w:bottom w:val="none" w:sz="0" w:space="0" w:color="auto"/>
            <w:right w:val="none" w:sz="0" w:space="0" w:color="auto"/>
          </w:divBdr>
          <w:divsChild>
            <w:div w:id="290669188">
              <w:marLeft w:val="0"/>
              <w:marRight w:val="0"/>
              <w:marTop w:val="0"/>
              <w:marBottom w:val="0"/>
              <w:divBdr>
                <w:top w:val="none" w:sz="0" w:space="0" w:color="auto"/>
                <w:left w:val="none" w:sz="0" w:space="0" w:color="auto"/>
                <w:bottom w:val="none" w:sz="0" w:space="0" w:color="auto"/>
                <w:right w:val="none" w:sz="0" w:space="0" w:color="auto"/>
              </w:divBdr>
              <w:divsChild>
                <w:div w:id="1430540938">
                  <w:marLeft w:val="0"/>
                  <w:marRight w:val="0"/>
                  <w:marTop w:val="0"/>
                  <w:marBottom w:val="0"/>
                  <w:divBdr>
                    <w:top w:val="none" w:sz="0" w:space="0" w:color="auto"/>
                    <w:left w:val="none" w:sz="0" w:space="0" w:color="auto"/>
                    <w:bottom w:val="none" w:sz="0" w:space="0" w:color="auto"/>
                    <w:right w:val="none" w:sz="0" w:space="0" w:color="auto"/>
                  </w:divBdr>
                </w:div>
              </w:divsChild>
            </w:div>
            <w:div w:id="529756481">
              <w:marLeft w:val="0"/>
              <w:marRight w:val="0"/>
              <w:marTop w:val="0"/>
              <w:marBottom w:val="0"/>
              <w:divBdr>
                <w:top w:val="none" w:sz="0" w:space="0" w:color="auto"/>
                <w:left w:val="none" w:sz="0" w:space="0" w:color="auto"/>
                <w:bottom w:val="none" w:sz="0" w:space="0" w:color="auto"/>
                <w:right w:val="none" w:sz="0" w:space="0" w:color="auto"/>
              </w:divBdr>
              <w:divsChild>
                <w:div w:id="1542741376">
                  <w:marLeft w:val="0"/>
                  <w:marRight w:val="0"/>
                  <w:marTop w:val="0"/>
                  <w:marBottom w:val="0"/>
                  <w:divBdr>
                    <w:top w:val="none" w:sz="0" w:space="0" w:color="auto"/>
                    <w:left w:val="none" w:sz="0" w:space="0" w:color="auto"/>
                    <w:bottom w:val="none" w:sz="0" w:space="0" w:color="auto"/>
                    <w:right w:val="none" w:sz="0" w:space="0" w:color="auto"/>
                  </w:divBdr>
                </w:div>
              </w:divsChild>
            </w:div>
            <w:div w:id="376704896">
              <w:marLeft w:val="0"/>
              <w:marRight w:val="0"/>
              <w:marTop w:val="0"/>
              <w:marBottom w:val="0"/>
              <w:divBdr>
                <w:top w:val="none" w:sz="0" w:space="0" w:color="auto"/>
                <w:left w:val="none" w:sz="0" w:space="0" w:color="auto"/>
                <w:bottom w:val="none" w:sz="0" w:space="0" w:color="auto"/>
                <w:right w:val="none" w:sz="0" w:space="0" w:color="auto"/>
              </w:divBdr>
              <w:divsChild>
                <w:div w:id="1939556264">
                  <w:marLeft w:val="0"/>
                  <w:marRight w:val="0"/>
                  <w:marTop w:val="0"/>
                  <w:marBottom w:val="0"/>
                  <w:divBdr>
                    <w:top w:val="none" w:sz="0" w:space="0" w:color="auto"/>
                    <w:left w:val="none" w:sz="0" w:space="0" w:color="auto"/>
                    <w:bottom w:val="none" w:sz="0" w:space="0" w:color="auto"/>
                    <w:right w:val="none" w:sz="0" w:space="0" w:color="auto"/>
                  </w:divBdr>
                </w:div>
              </w:divsChild>
            </w:div>
            <w:div w:id="1696879162">
              <w:marLeft w:val="0"/>
              <w:marRight w:val="0"/>
              <w:marTop w:val="0"/>
              <w:marBottom w:val="0"/>
              <w:divBdr>
                <w:top w:val="none" w:sz="0" w:space="0" w:color="auto"/>
                <w:left w:val="none" w:sz="0" w:space="0" w:color="auto"/>
                <w:bottom w:val="none" w:sz="0" w:space="0" w:color="auto"/>
                <w:right w:val="none" w:sz="0" w:space="0" w:color="auto"/>
              </w:divBdr>
              <w:divsChild>
                <w:div w:id="800419590">
                  <w:marLeft w:val="0"/>
                  <w:marRight w:val="0"/>
                  <w:marTop w:val="0"/>
                  <w:marBottom w:val="0"/>
                  <w:divBdr>
                    <w:top w:val="none" w:sz="0" w:space="0" w:color="auto"/>
                    <w:left w:val="none" w:sz="0" w:space="0" w:color="auto"/>
                    <w:bottom w:val="none" w:sz="0" w:space="0" w:color="auto"/>
                    <w:right w:val="none" w:sz="0" w:space="0" w:color="auto"/>
                  </w:divBdr>
                </w:div>
              </w:divsChild>
            </w:div>
            <w:div w:id="1149399388">
              <w:marLeft w:val="0"/>
              <w:marRight w:val="0"/>
              <w:marTop w:val="0"/>
              <w:marBottom w:val="0"/>
              <w:divBdr>
                <w:top w:val="none" w:sz="0" w:space="0" w:color="auto"/>
                <w:left w:val="none" w:sz="0" w:space="0" w:color="auto"/>
                <w:bottom w:val="none" w:sz="0" w:space="0" w:color="auto"/>
                <w:right w:val="none" w:sz="0" w:space="0" w:color="auto"/>
              </w:divBdr>
              <w:divsChild>
                <w:div w:id="5579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818">
          <w:marLeft w:val="0"/>
          <w:marRight w:val="0"/>
          <w:marTop w:val="0"/>
          <w:marBottom w:val="0"/>
          <w:divBdr>
            <w:top w:val="none" w:sz="0" w:space="0" w:color="auto"/>
            <w:left w:val="none" w:sz="0" w:space="0" w:color="auto"/>
            <w:bottom w:val="none" w:sz="0" w:space="0" w:color="auto"/>
            <w:right w:val="none" w:sz="0" w:space="0" w:color="auto"/>
          </w:divBdr>
          <w:divsChild>
            <w:div w:id="1026640656">
              <w:marLeft w:val="0"/>
              <w:marRight w:val="0"/>
              <w:marTop w:val="0"/>
              <w:marBottom w:val="0"/>
              <w:divBdr>
                <w:top w:val="none" w:sz="0" w:space="0" w:color="auto"/>
                <w:left w:val="none" w:sz="0" w:space="0" w:color="auto"/>
                <w:bottom w:val="none" w:sz="0" w:space="0" w:color="auto"/>
                <w:right w:val="none" w:sz="0" w:space="0" w:color="auto"/>
              </w:divBdr>
              <w:divsChild>
                <w:div w:id="362829718">
                  <w:marLeft w:val="0"/>
                  <w:marRight w:val="0"/>
                  <w:marTop w:val="0"/>
                  <w:marBottom w:val="0"/>
                  <w:divBdr>
                    <w:top w:val="none" w:sz="0" w:space="0" w:color="auto"/>
                    <w:left w:val="none" w:sz="0" w:space="0" w:color="auto"/>
                    <w:bottom w:val="none" w:sz="0" w:space="0" w:color="auto"/>
                    <w:right w:val="none" w:sz="0" w:space="0" w:color="auto"/>
                  </w:divBdr>
                </w:div>
              </w:divsChild>
            </w:div>
            <w:div w:id="407653706">
              <w:marLeft w:val="0"/>
              <w:marRight w:val="0"/>
              <w:marTop w:val="0"/>
              <w:marBottom w:val="0"/>
              <w:divBdr>
                <w:top w:val="none" w:sz="0" w:space="0" w:color="auto"/>
                <w:left w:val="none" w:sz="0" w:space="0" w:color="auto"/>
                <w:bottom w:val="none" w:sz="0" w:space="0" w:color="auto"/>
                <w:right w:val="none" w:sz="0" w:space="0" w:color="auto"/>
              </w:divBdr>
              <w:divsChild>
                <w:div w:id="1371296564">
                  <w:marLeft w:val="0"/>
                  <w:marRight w:val="0"/>
                  <w:marTop w:val="0"/>
                  <w:marBottom w:val="0"/>
                  <w:divBdr>
                    <w:top w:val="none" w:sz="0" w:space="0" w:color="auto"/>
                    <w:left w:val="none" w:sz="0" w:space="0" w:color="auto"/>
                    <w:bottom w:val="none" w:sz="0" w:space="0" w:color="auto"/>
                    <w:right w:val="none" w:sz="0" w:space="0" w:color="auto"/>
                  </w:divBdr>
                </w:div>
              </w:divsChild>
            </w:div>
            <w:div w:id="208884681">
              <w:marLeft w:val="0"/>
              <w:marRight w:val="0"/>
              <w:marTop w:val="0"/>
              <w:marBottom w:val="0"/>
              <w:divBdr>
                <w:top w:val="none" w:sz="0" w:space="0" w:color="auto"/>
                <w:left w:val="none" w:sz="0" w:space="0" w:color="auto"/>
                <w:bottom w:val="none" w:sz="0" w:space="0" w:color="auto"/>
                <w:right w:val="none" w:sz="0" w:space="0" w:color="auto"/>
              </w:divBdr>
              <w:divsChild>
                <w:div w:id="962466360">
                  <w:marLeft w:val="0"/>
                  <w:marRight w:val="0"/>
                  <w:marTop w:val="0"/>
                  <w:marBottom w:val="0"/>
                  <w:divBdr>
                    <w:top w:val="none" w:sz="0" w:space="0" w:color="auto"/>
                    <w:left w:val="none" w:sz="0" w:space="0" w:color="auto"/>
                    <w:bottom w:val="none" w:sz="0" w:space="0" w:color="auto"/>
                    <w:right w:val="none" w:sz="0" w:space="0" w:color="auto"/>
                  </w:divBdr>
                </w:div>
              </w:divsChild>
            </w:div>
            <w:div w:id="1903327324">
              <w:marLeft w:val="0"/>
              <w:marRight w:val="0"/>
              <w:marTop w:val="0"/>
              <w:marBottom w:val="0"/>
              <w:divBdr>
                <w:top w:val="none" w:sz="0" w:space="0" w:color="auto"/>
                <w:left w:val="none" w:sz="0" w:space="0" w:color="auto"/>
                <w:bottom w:val="none" w:sz="0" w:space="0" w:color="auto"/>
                <w:right w:val="none" w:sz="0" w:space="0" w:color="auto"/>
              </w:divBdr>
              <w:divsChild>
                <w:div w:id="1726179121">
                  <w:marLeft w:val="0"/>
                  <w:marRight w:val="0"/>
                  <w:marTop w:val="0"/>
                  <w:marBottom w:val="0"/>
                  <w:divBdr>
                    <w:top w:val="none" w:sz="0" w:space="0" w:color="auto"/>
                    <w:left w:val="none" w:sz="0" w:space="0" w:color="auto"/>
                    <w:bottom w:val="none" w:sz="0" w:space="0" w:color="auto"/>
                    <w:right w:val="none" w:sz="0" w:space="0" w:color="auto"/>
                  </w:divBdr>
                </w:div>
              </w:divsChild>
            </w:div>
            <w:div w:id="1222710667">
              <w:marLeft w:val="0"/>
              <w:marRight w:val="0"/>
              <w:marTop w:val="0"/>
              <w:marBottom w:val="0"/>
              <w:divBdr>
                <w:top w:val="none" w:sz="0" w:space="0" w:color="auto"/>
                <w:left w:val="none" w:sz="0" w:space="0" w:color="auto"/>
                <w:bottom w:val="none" w:sz="0" w:space="0" w:color="auto"/>
                <w:right w:val="none" w:sz="0" w:space="0" w:color="auto"/>
              </w:divBdr>
              <w:divsChild>
                <w:div w:id="340203854">
                  <w:marLeft w:val="0"/>
                  <w:marRight w:val="0"/>
                  <w:marTop w:val="0"/>
                  <w:marBottom w:val="0"/>
                  <w:divBdr>
                    <w:top w:val="none" w:sz="0" w:space="0" w:color="auto"/>
                    <w:left w:val="none" w:sz="0" w:space="0" w:color="auto"/>
                    <w:bottom w:val="none" w:sz="0" w:space="0" w:color="auto"/>
                    <w:right w:val="none" w:sz="0" w:space="0" w:color="auto"/>
                  </w:divBdr>
                </w:div>
              </w:divsChild>
            </w:div>
            <w:div w:id="110713466">
              <w:marLeft w:val="0"/>
              <w:marRight w:val="0"/>
              <w:marTop w:val="0"/>
              <w:marBottom w:val="0"/>
              <w:divBdr>
                <w:top w:val="none" w:sz="0" w:space="0" w:color="auto"/>
                <w:left w:val="none" w:sz="0" w:space="0" w:color="auto"/>
                <w:bottom w:val="none" w:sz="0" w:space="0" w:color="auto"/>
                <w:right w:val="none" w:sz="0" w:space="0" w:color="auto"/>
              </w:divBdr>
              <w:divsChild>
                <w:div w:id="3479073">
                  <w:marLeft w:val="0"/>
                  <w:marRight w:val="0"/>
                  <w:marTop w:val="0"/>
                  <w:marBottom w:val="0"/>
                  <w:divBdr>
                    <w:top w:val="none" w:sz="0" w:space="0" w:color="auto"/>
                    <w:left w:val="none" w:sz="0" w:space="0" w:color="auto"/>
                    <w:bottom w:val="none" w:sz="0" w:space="0" w:color="auto"/>
                    <w:right w:val="none" w:sz="0" w:space="0" w:color="auto"/>
                  </w:divBdr>
                </w:div>
              </w:divsChild>
            </w:div>
            <w:div w:id="415323090">
              <w:marLeft w:val="0"/>
              <w:marRight w:val="0"/>
              <w:marTop w:val="0"/>
              <w:marBottom w:val="0"/>
              <w:divBdr>
                <w:top w:val="none" w:sz="0" w:space="0" w:color="auto"/>
                <w:left w:val="none" w:sz="0" w:space="0" w:color="auto"/>
                <w:bottom w:val="none" w:sz="0" w:space="0" w:color="auto"/>
                <w:right w:val="none" w:sz="0" w:space="0" w:color="auto"/>
              </w:divBdr>
              <w:divsChild>
                <w:div w:id="447357088">
                  <w:marLeft w:val="0"/>
                  <w:marRight w:val="0"/>
                  <w:marTop w:val="0"/>
                  <w:marBottom w:val="0"/>
                  <w:divBdr>
                    <w:top w:val="none" w:sz="0" w:space="0" w:color="auto"/>
                    <w:left w:val="none" w:sz="0" w:space="0" w:color="auto"/>
                    <w:bottom w:val="none" w:sz="0" w:space="0" w:color="auto"/>
                    <w:right w:val="none" w:sz="0" w:space="0" w:color="auto"/>
                  </w:divBdr>
                </w:div>
              </w:divsChild>
            </w:div>
            <w:div w:id="433135404">
              <w:marLeft w:val="0"/>
              <w:marRight w:val="0"/>
              <w:marTop w:val="0"/>
              <w:marBottom w:val="0"/>
              <w:divBdr>
                <w:top w:val="none" w:sz="0" w:space="0" w:color="auto"/>
                <w:left w:val="none" w:sz="0" w:space="0" w:color="auto"/>
                <w:bottom w:val="none" w:sz="0" w:space="0" w:color="auto"/>
                <w:right w:val="none" w:sz="0" w:space="0" w:color="auto"/>
              </w:divBdr>
              <w:divsChild>
                <w:div w:id="1236402390">
                  <w:marLeft w:val="0"/>
                  <w:marRight w:val="0"/>
                  <w:marTop w:val="0"/>
                  <w:marBottom w:val="0"/>
                  <w:divBdr>
                    <w:top w:val="none" w:sz="0" w:space="0" w:color="auto"/>
                    <w:left w:val="none" w:sz="0" w:space="0" w:color="auto"/>
                    <w:bottom w:val="none" w:sz="0" w:space="0" w:color="auto"/>
                    <w:right w:val="none" w:sz="0" w:space="0" w:color="auto"/>
                  </w:divBdr>
                </w:div>
              </w:divsChild>
            </w:div>
            <w:div w:id="117644542">
              <w:marLeft w:val="0"/>
              <w:marRight w:val="0"/>
              <w:marTop w:val="0"/>
              <w:marBottom w:val="0"/>
              <w:divBdr>
                <w:top w:val="none" w:sz="0" w:space="0" w:color="auto"/>
                <w:left w:val="none" w:sz="0" w:space="0" w:color="auto"/>
                <w:bottom w:val="none" w:sz="0" w:space="0" w:color="auto"/>
                <w:right w:val="none" w:sz="0" w:space="0" w:color="auto"/>
              </w:divBdr>
              <w:divsChild>
                <w:div w:id="2018578103">
                  <w:marLeft w:val="0"/>
                  <w:marRight w:val="0"/>
                  <w:marTop w:val="0"/>
                  <w:marBottom w:val="0"/>
                  <w:divBdr>
                    <w:top w:val="none" w:sz="0" w:space="0" w:color="auto"/>
                    <w:left w:val="none" w:sz="0" w:space="0" w:color="auto"/>
                    <w:bottom w:val="none" w:sz="0" w:space="0" w:color="auto"/>
                    <w:right w:val="none" w:sz="0" w:space="0" w:color="auto"/>
                  </w:divBdr>
                </w:div>
                <w:div w:id="520440847">
                  <w:marLeft w:val="0"/>
                  <w:marRight w:val="0"/>
                  <w:marTop w:val="0"/>
                  <w:marBottom w:val="0"/>
                  <w:divBdr>
                    <w:top w:val="none" w:sz="0" w:space="0" w:color="auto"/>
                    <w:left w:val="none" w:sz="0" w:space="0" w:color="auto"/>
                    <w:bottom w:val="none" w:sz="0" w:space="0" w:color="auto"/>
                    <w:right w:val="none" w:sz="0" w:space="0" w:color="auto"/>
                  </w:divBdr>
                </w:div>
              </w:divsChild>
            </w:div>
            <w:div w:id="1954359184">
              <w:marLeft w:val="0"/>
              <w:marRight w:val="0"/>
              <w:marTop w:val="0"/>
              <w:marBottom w:val="0"/>
              <w:divBdr>
                <w:top w:val="none" w:sz="0" w:space="0" w:color="auto"/>
                <w:left w:val="none" w:sz="0" w:space="0" w:color="auto"/>
                <w:bottom w:val="none" w:sz="0" w:space="0" w:color="auto"/>
                <w:right w:val="none" w:sz="0" w:space="0" w:color="auto"/>
              </w:divBdr>
              <w:divsChild>
                <w:div w:id="14054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1498">
          <w:marLeft w:val="0"/>
          <w:marRight w:val="0"/>
          <w:marTop w:val="0"/>
          <w:marBottom w:val="0"/>
          <w:divBdr>
            <w:top w:val="none" w:sz="0" w:space="0" w:color="auto"/>
            <w:left w:val="none" w:sz="0" w:space="0" w:color="auto"/>
            <w:bottom w:val="none" w:sz="0" w:space="0" w:color="auto"/>
            <w:right w:val="none" w:sz="0" w:space="0" w:color="auto"/>
          </w:divBdr>
          <w:divsChild>
            <w:div w:id="94595516">
              <w:marLeft w:val="0"/>
              <w:marRight w:val="0"/>
              <w:marTop w:val="0"/>
              <w:marBottom w:val="0"/>
              <w:divBdr>
                <w:top w:val="none" w:sz="0" w:space="0" w:color="auto"/>
                <w:left w:val="none" w:sz="0" w:space="0" w:color="auto"/>
                <w:bottom w:val="none" w:sz="0" w:space="0" w:color="auto"/>
                <w:right w:val="none" w:sz="0" w:space="0" w:color="auto"/>
              </w:divBdr>
              <w:divsChild>
                <w:div w:id="1895653259">
                  <w:marLeft w:val="0"/>
                  <w:marRight w:val="0"/>
                  <w:marTop w:val="0"/>
                  <w:marBottom w:val="0"/>
                  <w:divBdr>
                    <w:top w:val="none" w:sz="0" w:space="0" w:color="auto"/>
                    <w:left w:val="none" w:sz="0" w:space="0" w:color="auto"/>
                    <w:bottom w:val="none" w:sz="0" w:space="0" w:color="auto"/>
                    <w:right w:val="none" w:sz="0" w:space="0" w:color="auto"/>
                  </w:divBdr>
                </w:div>
              </w:divsChild>
            </w:div>
            <w:div w:id="1197304754">
              <w:marLeft w:val="0"/>
              <w:marRight w:val="0"/>
              <w:marTop w:val="0"/>
              <w:marBottom w:val="0"/>
              <w:divBdr>
                <w:top w:val="none" w:sz="0" w:space="0" w:color="auto"/>
                <w:left w:val="none" w:sz="0" w:space="0" w:color="auto"/>
                <w:bottom w:val="none" w:sz="0" w:space="0" w:color="auto"/>
                <w:right w:val="none" w:sz="0" w:space="0" w:color="auto"/>
              </w:divBdr>
              <w:divsChild>
                <w:div w:id="1935358439">
                  <w:marLeft w:val="0"/>
                  <w:marRight w:val="0"/>
                  <w:marTop w:val="0"/>
                  <w:marBottom w:val="0"/>
                  <w:divBdr>
                    <w:top w:val="none" w:sz="0" w:space="0" w:color="auto"/>
                    <w:left w:val="none" w:sz="0" w:space="0" w:color="auto"/>
                    <w:bottom w:val="none" w:sz="0" w:space="0" w:color="auto"/>
                    <w:right w:val="none" w:sz="0" w:space="0" w:color="auto"/>
                  </w:divBdr>
                </w:div>
                <w:div w:id="1717512403">
                  <w:marLeft w:val="0"/>
                  <w:marRight w:val="0"/>
                  <w:marTop w:val="0"/>
                  <w:marBottom w:val="0"/>
                  <w:divBdr>
                    <w:top w:val="none" w:sz="0" w:space="0" w:color="auto"/>
                    <w:left w:val="none" w:sz="0" w:space="0" w:color="auto"/>
                    <w:bottom w:val="none" w:sz="0" w:space="0" w:color="auto"/>
                    <w:right w:val="none" w:sz="0" w:space="0" w:color="auto"/>
                  </w:divBdr>
                </w:div>
              </w:divsChild>
            </w:div>
            <w:div w:id="372460466">
              <w:marLeft w:val="0"/>
              <w:marRight w:val="0"/>
              <w:marTop w:val="0"/>
              <w:marBottom w:val="0"/>
              <w:divBdr>
                <w:top w:val="none" w:sz="0" w:space="0" w:color="auto"/>
                <w:left w:val="none" w:sz="0" w:space="0" w:color="auto"/>
                <w:bottom w:val="none" w:sz="0" w:space="0" w:color="auto"/>
                <w:right w:val="none" w:sz="0" w:space="0" w:color="auto"/>
              </w:divBdr>
              <w:divsChild>
                <w:div w:id="592979768">
                  <w:marLeft w:val="0"/>
                  <w:marRight w:val="0"/>
                  <w:marTop w:val="0"/>
                  <w:marBottom w:val="0"/>
                  <w:divBdr>
                    <w:top w:val="none" w:sz="0" w:space="0" w:color="auto"/>
                    <w:left w:val="none" w:sz="0" w:space="0" w:color="auto"/>
                    <w:bottom w:val="none" w:sz="0" w:space="0" w:color="auto"/>
                    <w:right w:val="none" w:sz="0" w:space="0" w:color="auto"/>
                  </w:divBdr>
                </w:div>
              </w:divsChild>
            </w:div>
            <w:div w:id="751121051">
              <w:marLeft w:val="0"/>
              <w:marRight w:val="0"/>
              <w:marTop w:val="0"/>
              <w:marBottom w:val="0"/>
              <w:divBdr>
                <w:top w:val="none" w:sz="0" w:space="0" w:color="auto"/>
                <w:left w:val="none" w:sz="0" w:space="0" w:color="auto"/>
                <w:bottom w:val="none" w:sz="0" w:space="0" w:color="auto"/>
                <w:right w:val="none" w:sz="0" w:space="0" w:color="auto"/>
              </w:divBdr>
              <w:divsChild>
                <w:div w:id="433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0692">
          <w:marLeft w:val="0"/>
          <w:marRight w:val="0"/>
          <w:marTop w:val="0"/>
          <w:marBottom w:val="0"/>
          <w:divBdr>
            <w:top w:val="none" w:sz="0" w:space="0" w:color="auto"/>
            <w:left w:val="none" w:sz="0" w:space="0" w:color="auto"/>
            <w:bottom w:val="none" w:sz="0" w:space="0" w:color="auto"/>
            <w:right w:val="none" w:sz="0" w:space="0" w:color="auto"/>
          </w:divBdr>
          <w:divsChild>
            <w:div w:id="713117643">
              <w:marLeft w:val="0"/>
              <w:marRight w:val="0"/>
              <w:marTop w:val="0"/>
              <w:marBottom w:val="0"/>
              <w:divBdr>
                <w:top w:val="none" w:sz="0" w:space="0" w:color="auto"/>
                <w:left w:val="none" w:sz="0" w:space="0" w:color="auto"/>
                <w:bottom w:val="none" w:sz="0" w:space="0" w:color="auto"/>
                <w:right w:val="none" w:sz="0" w:space="0" w:color="auto"/>
              </w:divBdr>
              <w:divsChild>
                <w:div w:id="191260654">
                  <w:marLeft w:val="0"/>
                  <w:marRight w:val="0"/>
                  <w:marTop w:val="0"/>
                  <w:marBottom w:val="0"/>
                  <w:divBdr>
                    <w:top w:val="none" w:sz="0" w:space="0" w:color="auto"/>
                    <w:left w:val="none" w:sz="0" w:space="0" w:color="auto"/>
                    <w:bottom w:val="none" w:sz="0" w:space="0" w:color="auto"/>
                    <w:right w:val="none" w:sz="0" w:space="0" w:color="auto"/>
                  </w:divBdr>
                </w:div>
              </w:divsChild>
            </w:div>
            <w:div w:id="494995813">
              <w:marLeft w:val="0"/>
              <w:marRight w:val="0"/>
              <w:marTop w:val="0"/>
              <w:marBottom w:val="0"/>
              <w:divBdr>
                <w:top w:val="none" w:sz="0" w:space="0" w:color="auto"/>
                <w:left w:val="none" w:sz="0" w:space="0" w:color="auto"/>
                <w:bottom w:val="none" w:sz="0" w:space="0" w:color="auto"/>
                <w:right w:val="none" w:sz="0" w:space="0" w:color="auto"/>
              </w:divBdr>
              <w:divsChild>
                <w:div w:id="953170972">
                  <w:marLeft w:val="0"/>
                  <w:marRight w:val="0"/>
                  <w:marTop w:val="0"/>
                  <w:marBottom w:val="0"/>
                  <w:divBdr>
                    <w:top w:val="none" w:sz="0" w:space="0" w:color="auto"/>
                    <w:left w:val="none" w:sz="0" w:space="0" w:color="auto"/>
                    <w:bottom w:val="none" w:sz="0" w:space="0" w:color="auto"/>
                    <w:right w:val="none" w:sz="0" w:space="0" w:color="auto"/>
                  </w:divBdr>
                </w:div>
              </w:divsChild>
            </w:div>
            <w:div w:id="652299625">
              <w:marLeft w:val="0"/>
              <w:marRight w:val="0"/>
              <w:marTop w:val="0"/>
              <w:marBottom w:val="0"/>
              <w:divBdr>
                <w:top w:val="none" w:sz="0" w:space="0" w:color="auto"/>
                <w:left w:val="none" w:sz="0" w:space="0" w:color="auto"/>
                <w:bottom w:val="none" w:sz="0" w:space="0" w:color="auto"/>
                <w:right w:val="none" w:sz="0" w:space="0" w:color="auto"/>
              </w:divBdr>
              <w:divsChild>
                <w:div w:id="2068262910">
                  <w:marLeft w:val="0"/>
                  <w:marRight w:val="0"/>
                  <w:marTop w:val="0"/>
                  <w:marBottom w:val="0"/>
                  <w:divBdr>
                    <w:top w:val="none" w:sz="0" w:space="0" w:color="auto"/>
                    <w:left w:val="none" w:sz="0" w:space="0" w:color="auto"/>
                    <w:bottom w:val="none" w:sz="0" w:space="0" w:color="auto"/>
                    <w:right w:val="none" w:sz="0" w:space="0" w:color="auto"/>
                  </w:divBdr>
                </w:div>
              </w:divsChild>
            </w:div>
            <w:div w:id="1594434047">
              <w:marLeft w:val="0"/>
              <w:marRight w:val="0"/>
              <w:marTop w:val="0"/>
              <w:marBottom w:val="0"/>
              <w:divBdr>
                <w:top w:val="none" w:sz="0" w:space="0" w:color="auto"/>
                <w:left w:val="none" w:sz="0" w:space="0" w:color="auto"/>
                <w:bottom w:val="none" w:sz="0" w:space="0" w:color="auto"/>
                <w:right w:val="none" w:sz="0" w:space="0" w:color="auto"/>
              </w:divBdr>
              <w:divsChild>
                <w:div w:id="1364209910">
                  <w:marLeft w:val="0"/>
                  <w:marRight w:val="0"/>
                  <w:marTop w:val="0"/>
                  <w:marBottom w:val="0"/>
                  <w:divBdr>
                    <w:top w:val="none" w:sz="0" w:space="0" w:color="auto"/>
                    <w:left w:val="none" w:sz="0" w:space="0" w:color="auto"/>
                    <w:bottom w:val="none" w:sz="0" w:space="0" w:color="auto"/>
                    <w:right w:val="none" w:sz="0" w:space="0" w:color="auto"/>
                  </w:divBdr>
                </w:div>
              </w:divsChild>
            </w:div>
            <w:div w:id="719745048">
              <w:marLeft w:val="0"/>
              <w:marRight w:val="0"/>
              <w:marTop w:val="0"/>
              <w:marBottom w:val="0"/>
              <w:divBdr>
                <w:top w:val="none" w:sz="0" w:space="0" w:color="auto"/>
                <w:left w:val="none" w:sz="0" w:space="0" w:color="auto"/>
                <w:bottom w:val="none" w:sz="0" w:space="0" w:color="auto"/>
                <w:right w:val="none" w:sz="0" w:space="0" w:color="auto"/>
              </w:divBdr>
              <w:divsChild>
                <w:div w:id="1341737937">
                  <w:marLeft w:val="0"/>
                  <w:marRight w:val="0"/>
                  <w:marTop w:val="0"/>
                  <w:marBottom w:val="0"/>
                  <w:divBdr>
                    <w:top w:val="none" w:sz="0" w:space="0" w:color="auto"/>
                    <w:left w:val="none" w:sz="0" w:space="0" w:color="auto"/>
                    <w:bottom w:val="none" w:sz="0" w:space="0" w:color="auto"/>
                    <w:right w:val="none" w:sz="0" w:space="0" w:color="auto"/>
                  </w:divBdr>
                </w:div>
              </w:divsChild>
            </w:div>
            <w:div w:id="2824335">
              <w:marLeft w:val="0"/>
              <w:marRight w:val="0"/>
              <w:marTop w:val="0"/>
              <w:marBottom w:val="0"/>
              <w:divBdr>
                <w:top w:val="none" w:sz="0" w:space="0" w:color="auto"/>
                <w:left w:val="none" w:sz="0" w:space="0" w:color="auto"/>
                <w:bottom w:val="none" w:sz="0" w:space="0" w:color="auto"/>
                <w:right w:val="none" w:sz="0" w:space="0" w:color="auto"/>
              </w:divBdr>
              <w:divsChild>
                <w:div w:id="9568366">
                  <w:marLeft w:val="0"/>
                  <w:marRight w:val="0"/>
                  <w:marTop w:val="0"/>
                  <w:marBottom w:val="0"/>
                  <w:divBdr>
                    <w:top w:val="none" w:sz="0" w:space="0" w:color="auto"/>
                    <w:left w:val="none" w:sz="0" w:space="0" w:color="auto"/>
                    <w:bottom w:val="none" w:sz="0" w:space="0" w:color="auto"/>
                    <w:right w:val="none" w:sz="0" w:space="0" w:color="auto"/>
                  </w:divBdr>
                </w:div>
              </w:divsChild>
            </w:div>
            <w:div w:id="1043019744">
              <w:marLeft w:val="0"/>
              <w:marRight w:val="0"/>
              <w:marTop w:val="0"/>
              <w:marBottom w:val="0"/>
              <w:divBdr>
                <w:top w:val="none" w:sz="0" w:space="0" w:color="auto"/>
                <w:left w:val="none" w:sz="0" w:space="0" w:color="auto"/>
                <w:bottom w:val="none" w:sz="0" w:space="0" w:color="auto"/>
                <w:right w:val="none" w:sz="0" w:space="0" w:color="auto"/>
              </w:divBdr>
              <w:divsChild>
                <w:div w:id="845024432">
                  <w:marLeft w:val="0"/>
                  <w:marRight w:val="0"/>
                  <w:marTop w:val="0"/>
                  <w:marBottom w:val="0"/>
                  <w:divBdr>
                    <w:top w:val="none" w:sz="0" w:space="0" w:color="auto"/>
                    <w:left w:val="none" w:sz="0" w:space="0" w:color="auto"/>
                    <w:bottom w:val="none" w:sz="0" w:space="0" w:color="auto"/>
                    <w:right w:val="none" w:sz="0" w:space="0" w:color="auto"/>
                  </w:divBdr>
                </w:div>
              </w:divsChild>
            </w:div>
            <w:div w:id="1615822498">
              <w:marLeft w:val="0"/>
              <w:marRight w:val="0"/>
              <w:marTop w:val="0"/>
              <w:marBottom w:val="0"/>
              <w:divBdr>
                <w:top w:val="none" w:sz="0" w:space="0" w:color="auto"/>
                <w:left w:val="none" w:sz="0" w:space="0" w:color="auto"/>
                <w:bottom w:val="none" w:sz="0" w:space="0" w:color="auto"/>
                <w:right w:val="none" w:sz="0" w:space="0" w:color="auto"/>
              </w:divBdr>
              <w:divsChild>
                <w:div w:id="605623503">
                  <w:marLeft w:val="0"/>
                  <w:marRight w:val="0"/>
                  <w:marTop w:val="0"/>
                  <w:marBottom w:val="0"/>
                  <w:divBdr>
                    <w:top w:val="none" w:sz="0" w:space="0" w:color="auto"/>
                    <w:left w:val="none" w:sz="0" w:space="0" w:color="auto"/>
                    <w:bottom w:val="none" w:sz="0" w:space="0" w:color="auto"/>
                    <w:right w:val="none" w:sz="0" w:space="0" w:color="auto"/>
                  </w:divBdr>
                </w:div>
                <w:div w:id="1148285305">
                  <w:marLeft w:val="0"/>
                  <w:marRight w:val="0"/>
                  <w:marTop w:val="0"/>
                  <w:marBottom w:val="0"/>
                  <w:divBdr>
                    <w:top w:val="none" w:sz="0" w:space="0" w:color="auto"/>
                    <w:left w:val="none" w:sz="0" w:space="0" w:color="auto"/>
                    <w:bottom w:val="none" w:sz="0" w:space="0" w:color="auto"/>
                    <w:right w:val="none" w:sz="0" w:space="0" w:color="auto"/>
                  </w:divBdr>
                </w:div>
              </w:divsChild>
            </w:div>
            <w:div w:id="1554121647">
              <w:marLeft w:val="0"/>
              <w:marRight w:val="0"/>
              <w:marTop w:val="0"/>
              <w:marBottom w:val="0"/>
              <w:divBdr>
                <w:top w:val="none" w:sz="0" w:space="0" w:color="auto"/>
                <w:left w:val="none" w:sz="0" w:space="0" w:color="auto"/>
                <w:bottom w:val="none" w:sz="0" w:space="0" w:color="auto"/>
                <w:right w:val="none" w:sz="0" w:space="0" w:color="auto"/>
              </w:divBdr>
              <w:divsChild>
                <w:div w:id="7573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297">
          <w:marLeft w:val="0"/>
          <w:marRight w:val="0"/>
          <w:marTop w:val="0"/>
          <w:marBottom w:val="0"/>
          <w:divBdr>
            <w:top w:val="none" w:sz="0" w:space="0" w:color="auto"/>
            <w:left w:val="none" w:sz="0" w:space="0" w:color="auto"/>
            <w:bottom w:val="none" w:sz="0" w:space="0" w:color="auto"/>
            <w:right w:val="none" w:sz="0" w:space="0" w:color="auto"/>
          </w:divBdr>
          <w:divsChild>
            <w:div w:id="773214449">
              <w:marLeft w:val="0"/>
              <w:marRight w:val="0"/>
              <w:marTop w:val="0"/>
              <w:marBottom w:val="0"/>
              <w:divBdr>
                <w:top w:val="none" w:sz="0" w:space="0" w:color="auto"/>
                <w:left w:val="none" w:sz="0" w:space="0" w:color="auto"/>
                <w:bottom w:val="none" w:sz="0" w:space="0" w:color="auto"/>
                <w:right w:val="none" w:sz="0" w:space="0" w:color="auto"/>
              </w:divBdr>
              <w:divsChild>
                <w:div w:id="90125287">
                  <w:marLeft w:val="0"/>
                  <w:marRight w:val="0"/>
                  <w:marTop w:val="0"/>
                  <w:marBottom w:val="0"/>
                  <w:divBdr>
                    <w:top w:val="none" w:sz="0" w:space="0" w:color="auto"/>
                    <w:left w:val="none" w:sz="0" w:space="0" w:color="auto"/>
                    <w:bottom w:val="none" w:sz="0" w:space="0" w:color="auto"/>
                    <w:right w:val="none" w:sz="0" w:space="0" w:color="auto"/>
                  </w:divBdr>
                </w:div>
              </w:divsChild>
            </w:div>
            <w:div w:id="1551961097">
              <w:marLeft w:val="0"/>
              <w:marRight w:val="0"/>
              <w:marTop w:val="0"/>
              <w:marBottom w:val="0"/>
              <w:divBdr>
                <w:top w:val="none" w:sz="0" w:space="0" w:color="auto"/>
                <w:left w:val="none" w:sz="0" w:space="0" w:color="auto"/>
                <w:bottom w:val="none" w:sz="0" w:space="0" w:color="auto"/>
                <w:right w:val="none" w:sz="0" w:space="0" w:color="auto"/>
              </w:divBdr>
              <w:divsChild>
                <w:div w:id="1224102206">
                  <w:marLeft w:val="0"/>
                  <w:marRight w:val="0"/>
                  <w:marTop w:val="0"/>
                  <w:marBottom w:val="0"/>
                  <w:divBdr>
                    <w:top w:val="none" w:sz="0" w:space="0" w:color="auto"/>
                    <w:left w:val="none" w:sz="0" w:space="0" w:color="auto"/>
                    <w:bottom w:val="none" w:sz="0" w:space="0" w:color="auto"/>
                    <w:right w:val="none" w:sz="0" w:space="0" w:color="auto"/>
                  </w:divBdr>
                </w:div>
                <w:div w:id="1706832702">
                  <w:marLeft w:val="0"/>
                  <w:marRight w:val="0"/>
                  <w:marTop w:val="0"/>
                  <w:marBottom w:val="0"/>
                  <w:divBdr>
                    <w:top w:val="none" w:sz="0" w:space="0" w:color="auto"/>
                    <w:left w:val="none" w:sz="0" w:space="0" w:color="auto"/>
                    <w:bottom w:val="none" w:sz="0" w:space="0" w:color="auto"/>
                    <w:right w:val="none" w:sz="0" w:space="0" w:color="auto"/>
                  </w:divBdr>
                </w:div>
              </w:divsChild>
            </w:div>
            <w:div w:id="900213437">
              <w:marLeft w:val="0"/>
              <w:marRight w:val="0"/>
              <w:marTop w:val="0"/>
              <w:marBottom w:val="0"/>
              <w:divBdr>
                <w:top w:val="none" w:sz="0" w:space="0" w:color="auto"/>
                <w:left w:val="none" w:sz="0" w:space="0" w:color="auto"/>
                <w:bottom w:val="none" w:sz="0" w:space="0" w:color="auto"/>
                <w:right w:val="none" w:sz="0" w:space="0" w:color="auto"/>
              </w:divBdr>
              <w:divsChild>
                <w:div w:id="1069233851">
                  <w:marLeft w:val="0"/>
                  <w:marRight w:val="0"/>
                  <w:marTop w:val="0"/>
                  <w:marBottom w:val="0"/>
                  <w:divBdr>
                    <w:top w:val="none" w:sz="0" w:space="0" w:color="auto"/>
                    <w:left w:val="none" w:sz="0" w:space="0" w:color="auto"/>
                    <w:bottom w:val="none" w:sz="0" w:space="0" w:color="auto"/>
                    <w:right w:val="none" w:sz="0" w:space="0" w:color="auto"/>
                  </w:divBdr>
                </w:div>
              </w:divsChild>
            </w:div>
            <w:div w:id="1475566199">
              <w:marLeft w:val="0"/>
              <w:marRight w:val="0"/>
              <w:marTop w:val="0"/>
              <w:marBottom w:val="0"/>
              <w:divBdr>
                <w:top w:val="none" w:sz="0" w:space="0" w:color="auto"/>
                <w:left w:val="none" w:sz="0" w:space="0" w:color="auto"/>
                <w:bottom w:val="none" w:sz="0" w:space="0" w:color="auto"/>
                <w:right w:val="none" w:sz="0" w:space="0" w:color="auto"/>
              </w:divBdr>
              <w:divsChild>
                <w:div w:id="575481584">
                  <w:marLeft w:val="0"/>
                  <w:marRight w:val="0"/>
                  <w:marTop w:val="0"/>
                  <w:marBottom w:val="0"/>
                  <w:divBdr>
                    <w:top w:val="none" w:sz="0" w:space="0" w:color="auto"/>
                    <w:left w:val="none" w:sz="0" w:space="0" w:color="auto"/>
                    <w:bottom w:val="none" w:sz="0" w:space="0" w:color="auto"/>
                    <w:right w:val="none" w:sz="0" w:space="0" w:color="auto"/>
                  </w:divBdr>
                </w:div>
              </w:divsChild>
            </w:div>
            <w:div w:id="1800143016">
              <w:marLeft w:val="0"/>
              <w:marRight w:val="0"/>
              <w:marTop w:val="0"/>
              <w:marBottom w:val="0"/>
              <w:divBdr>
                <w:top w:val="none" w:sz="0" w:space="0" w:color="auto"/>
                <w:left w:val="none" w:sz="0" w:space="0" w:color="auto"/>
                <w:bottom w:val="none" w:sz="0" w:space="0" w:color="auto"/>
                <w:right w:val="none" w:sz="0" w:space="0" w:color="auto"/>
              </w:divBdr>
              <w:divsChild>
                <w:div w:id="5328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99232">
      <w:bodyDiv w:val="1"/>
      <w:marLeft w:val="0"/>
      <w:marRight w:val="0"/>
      <w:marTop w:val="0"/>
      <w:marBottom w:val="0"/>
      <w:divBdr>
        <w:top w:val="none" w:sz="0" w:space="0" w:color="auto"/>
        <w:left w:val="none" w:sz="0" w:space="0" w:color="auto"/>
        <w:bottom w:val="none" w:sz="0" w:space="0" w:color="auto"/>
        <w:right w:val="none" w:sz="0" w:space="0" w:color="auto"/>
      </w:divBdr>
      <w:divsChild>
        <w:div w:id="1111629835">
          <w:marLeft w:val="0"/>
          <w:marRight w:val="0"/>
          <w:marTop w:val="0"/>
          <w:marBottom w:val="0"/>
          <w:divBdr>
            <w:top w:val="none" w:sz="0" w:space="0" w:color="auto"/>
            <w:left w:val="none" w:sz="0" w:space="0" w:color="auto"/>
            <w:bottom w:val="none" w:sz="0" w:space="0" w:color="auto"/>
            <w:right w:val="none" w:sz="0" w:space="0" w:color="auto"/>
          </w:divBdr>
          <w:divsChild>
            <w:div w:id="33039364">
              <w:marLeft w:val="0"/>
              <w:marRight w:val="0"/>
              <w:marTop w:val="0"/>
              <w:marBottom w:val="0"/>
              <w:divBdr>
                <w:top w:val="none" w:sz="0" w:space="0" w:color="auto"/>
                <w:left w:val="none" w:sz="0" w:space="0" w:color="auto"/>
                <w:bottom w:val="none" w:sz="0" w:space="0" w:color="auto"/>
                <w:right w:val="none" w:sz="0" w:space="0" w:color="auto"/>
              </w:divBdr>
              <w:divsChild>
                <w:div w:id="6716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2241">
      <w:bodyDiv w:val="1"/>
      <w:marLeft w:val="0"/>
      <w:marRight w:val="0"/>
      <w:marTop w:val="0"/>
      <w:marBottom w:val="0"/>
      <w:divBdr>
        <w:top w:val="none" w:sz="0" w:space="0" w:color="auto"/>
        <w:left w:val="none" w:sz="0" w:space="0" w:color="auto"/>
        <w:bottom w:val="none" w:sz="0" w:space="0" w:color="auto"/>
        <w:right w:val="none" w:sz="0" w:space="0" w:color="auto"/>
      </w:divBdr>
      <w:divsChild>
        <w:div w:id="1607927161">
          <w:marLeft w:val="0"/>
          <w:marRight w:val="0"/>
          <w:marTop w:val="0"/>
          <w:marBottom w:val="0"/>
          <w:divBdr>
            <w:top w:val="none" w:sz="0" w:space="0" w:color="auto"/>
            <w:left w:val="none" w:sz="0" w:space="0" w:color="auto"/>
            <w:bottom w:val="none" w:sz="0" w:space="0" w:color="auto"/>
            <w:right w:val="none" w:sz="0" w:space="0" w:color="auto"/>
          </w:divBdr>
          <w:divsChild>
            <w:div w:id="506949018">
              <w:marLeft w:val="0"/>
              <w:marRight w:val="0"/>
              <w:marTop w:val="0"/>
              <w:marBottom w:val="0"/>
              <w:divBdr>
                <w:top w:val="none" w:sz="0" w:space="0" w:color="auto"/>
                <w:left w:val="none" w:sz="0" w:space="0" w:color="auto"/>
                <w:bottom w:val="none" w:sz="0" w:space="0" w:color="auto"/>
                <w:right w:val="none" w:sz="0" w:space="0" w:color="auto"/>
              </w:divBdr>
              <w:divsChild>
                <w:div w:id="109251212">
                  <w:marLeft w:val="0"/>
                  <w:marRight w:val="0"/>
                  <w:marTop w:val="0"/>
                  <w:marBottom w:val="0"/>
                  <w:divBdr>
                    <w:top w:val="none" w:sz="0" w:space="0" w:color="auto"/>
                    <w:left w:val="none" w:sz="0" w:space="0" w:color="auto"/>
                    <w:bottom w:val="none" w:sz="0" w:space="0" w:color="auto"/>
                    <w:right w:val="none" w:sz="0" w:space="0" w:color="auto"/>
                  </w:divBdr>
                </w:div>
              </w:divsChild>
            </w:div>
            <w:div w:id="106194603">
              <w:marLeft w:val="0"/>
              <w:marRight w:val="0"/>
              <w:marTop w:val="0"/>
              <w:marBottom w:val="0"/>
              <w:divBdr>
                <w:top w:val="none" w:sz="0" w:space="0" w:color="auto"/>
                <w:left w:val="none" w:sz="0" w:space="0" w:color="auto"/>
                <w:bottom w:val="none" w:sz="0" w:space="0" w:color="auto"/>
                <w:right w:val="none" w:sz="0" w:space="0" w:color="auto"/>
              </w:divBdr>
              <w:divsChild>
                <w:div w:id="16034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562">
          <w:marLeft w:val="0"/>
          <w:marRight w:val="0"/>
          <w:marTop w:val="0"/>
          <w:marBottom w:val="0"/>
          <w:divBdr>
            <w:top w:val="none" w:sz="0" w:space="0" w:color="auto"/>
            <w:left w:val="none" w:sz="0" w:space="0" w:color="auto"/>
            <w:bottom w:val="none" w:sz="0" w:space="0" w:color="auto"/>
            <w:right w:val="none" w:sz="0" w:space="0" w:color="auto"/>
          </w:divBdr>
          <w:divsChild>
            <w:div w:id="325210030">
              <w:marLeft w:val="0"/>
              <w:marRight w:val="0"/>
              <w:marTop w:val="0"/>
              <w:marBottom w:val="0"/>
              <w:divBdr>
                <w:top w:val="none" w:sz="0" w:space="0" w:color="auto"/>
                <w:left w:val="none" w:sz="0" w:space="0" w:color="auto"/>
                <w:bottom w:val="none" w:sz="0" w:space="0" w:color="auto"/>
                <w:right w:val="none" w:sz="0" w:space="0" w:color="auto"/>
              </w:divBdr>
              <w:divsChild>
                <w:div w:id="15082672">
                  <w:marLeft w:val="0"/>
                  <w:marRight w:val="0"/>
                  <w:marTop w:val="0"/>
                  <w:marBottom w:val="0"/>
                  <w:divBdr>
                    <w:top w:val="none" w:sz="0" w:space="0" w:color="auto"/>
                    <w:left w:val="none" w:sz="0" w:space="0" w:color="auto"/>
                    <w:bottom w:val="none" w:sz="0" w:space="0" w:color="auto"/>
                    <w:right w:val="none" w:sz="0" w:space="0" w:color="auto"/>
                  </w:divBdr>
                </w:div>
              </w:divsChild>
            </w:div>
            <w:div w:id="1273321789">
              <w:marLeft w:val="0"/>
              <w:marRight w:val="0"/>
              <w:marTop w:val="0"/>
              <w:marBottom w:val="0"/>
              <w:divBdr>
                <w:top w:val="none" w:sz="0" w:space="0" w:color="auto"/>
                <w:left w:val="none" w:sz="0" w:space="0" w:color="auto"/>
                <w:bottom w:val="none" w:sz="0" w:space="0" w:color="auto"/>
                <w:right w:val="none" w:sz="0" w:space="0" w:color="auto"/>
              </w:divBdr>
              <w:divsChild>
                <w:div w:id="1752122309">
                  <w:marLeft w:val="0"/>
                  <w:marRight w:val="0"/>
                  <w:marTop w:val="0"/>
                  <w:marBottom w:val="0"/>
                  <w:divBdr>
                    <w:top w:val="none" w:sz="0" w:space="0" w:color="auto"/>
                    <w:left w:val="none" w:sz="0" w:space="0" w:color="auto"/>
                    <w:bottom w:val="none" w:sz="0" w:space="0" w:color="auto"/>
                    <w:right w:val="none" w:sz="0" w:space="0" w:color="auto"/>
                  </w:divBdr>
                </w:div>
                <w:div w:id="62456587">
                  <w:marLeft w:val="0"/>
                  <w:marRight w:val="0"/>
                  <w:marTop w:val="0"/>
                  <w:marBottom w:val="0"/>
                  <w:divBdr>
                    <w:top w:val="none" w:sz="0" w:space="0" w:color="auto"/>
                    <w:left w:val="none" w:sz="0" w:space="0" w:color="auto"/>
                    <w:bottom w:val="none" w:sz="0" w:space="0" w:color="auto"/>
                    <w:right w:val="none" w:sz="0" w:space="0" w:color="auto"/>
                  </w:divBdr>
                </w:div>
              </w:divsChild>
            </w:div>
            <w:div w:id="1754860568">
              <w:marLeft w:val="0"/>
              <w:marRight w:val="0"/>
              <w:marTop w:val="0"/>
              <w:marBottom w:val="0"/>
              <w:divBdr>
                <w:top w:val="none" w:sz="0" w:space="0" w:color="auto"/>
                <w:left w:val="none" w:sz="0" w:space="0" w:color="auto"/>
                <w:bottom w:val="none" w:sz="0" w:space="0" w:color="auto"/>
                <w:right w:val="none" w:sz="0" w:space="0" w:color="auto"/>
              </w:divBdr>
              <w:divsChild>
                <w:div w:id="252130832">
                  <w:marLeft w:val="0"/>
                  <w:marRight w:val="0"/>
                  <w:marTop w:val="0"/>
                  <w:marBottom w:val="0"/>
                  <w:divBdr>
                    <w:top w:val="none" w:sz="0" w:space="0" w:color="auto"/>
                    <w:left w:val="none" w:sz="0" w:space="0" w:color="auto"/>
                    <w:bottom w:val="none" w:sz="0" w:space="0" w:color="auto"/>
                    <w:right w:val="none" w:sz="0" w:space="0" w:color="auto"/>
                  </w:divBdr>
                </w:div>
                <w:div w:id="452020949">
                  <w:marLeft w:val="0"/>
                  <w:marRight w:val="0"/>
                  <w:marTop w:val="0"/>
                  <w:marBottom w:val="0"/>
                  <w:divBdr>
                    <w:top w:val="none" w:sz="0" w:space="0" w:color="auto"/>
                    <w:left w:val="none" w:sz="0" w:space="0" w:color="auto"/>
                    <w:bottom w:val="none" w:sz="0" w:space="0" w:color="auto"/>
                    <w:right w:val="none" w:sz="0" w:space="0" w:color="auto"/>
                  </w:divBdr>
                </w:div>
                <w:div w:id="1711494910">
                  <w:marLeft w:val="0"/>
                  <w:marRight w:val="0"/>
                  <w:marTop w:val="0"/>
                  <w:marBottom w:val="0"/>
                  <w:divBdr>
                    <w:top w:val="none" w:sz="0" w:space="0" w:color="auto"/>
                    <w:left w:val="none" w:sz="0" w:space="0" w:color="auto"/>
                    <w:bottom w:val="none" w:sz="0" w:space="0" w:color="auto"/>
                    <w:right w:val="none" w:sz="0" w:space="0" w:color="auto"/>
                  </w:divBdr>
                </w:div>
              </w:divsChild>
            </w:div>
            <w:div w:id="701397506">
              <w:marLeft w:val="0"/>
              <w:marRight w:val="0"/>
              <w:marTop w:val="0"/>
              <w:marBottom w:val="0"/>
              <w:divBdr>
                <w:top w:val="none" w:sz="0" w:space="0" w:color="auto"/>
                <w:left w:val="none" w:sz="0" w:space="0" w:color="auto"/>
                <w:bottom w:val="none" w:sz="0" w:space="0" w:color="auto"/>
                <w:right w:val="none" w:sz="0" w:space="0" w:color="auto"/>
              </w:divBdr>
              <w:divsChild>
                <w:div w:id="19923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6899">
          <w:marLeft w:val="0"/>
          <w:marRight w:val="0"/>
          <w:marTop w:val="0"/>
          <w:marBottom w:val="0"/>
          <w:divBdr>
            <w:top w:val="none" w:sz="0" w:space="0" w:color="auto"/>
            <w:left w:val="none" w:sz="0" w:space="0" w:color="auto"/>
            <w:bottom w:val="none" w:sz="0" w:space="0" w:color="auto"/>
            <w:right w:val="none" w:sz="0" w:space="0" w:color="auto"/>
          </w:divBdr>
          <w:divsChild>
            <w:div w:id="446001772">
              <w:marLeft w:val="0"/>
              <w:marRight w:val="0"/>
              <w:marTop w:val="0"/>
              <w:marBottom w:val="0"/>
              <w:divBdr>
                <w:top w:val="none" w:sz="0" w:space="0" w:color="auto"/>
                <w:left w:val="none" w:sz="0" w:space="0" w:color="auto"/>
                <w:bottom w:val="none" w:sz="0" w:space="0" w:color="auto"/>
                <w:right w:val="none" w:sz="0" w:space="0" w:color="auto"/>
              </w:divBdr>
              <w:divsChild>
                <w:div w:id="34621519">
                  <w:marLeft w:val="0"/>
                  <w:marRight w:val="0"/>
                  <w:marTop w:val="0"/>
                  <w:marBottom w:val="0"/>
                  <w:divBdr>
                    <w:top w:val="none" w:sz="0" w:space="0" w:color="auto"/>
                    <w:left w:val="none" w:sz="0" w:space="0" w:color="auto"/>
                    <w:bottom w:val="none" w:sz="0" w:space="0" w:color="auto"/>
                    <w:right w:val="none" w:sz="0" w:space="0" w:color="auto"/>
                  </w:divBdr>
                </w:div>
              </w:divsChild>
            </w:div>
            <w:div w:id="1880243414">
              <w:marLeft w:val="0"/>
              <w:marRight w:val="0"/>
              <w:marTop w:val="0"/>
              <w:marBottom w:val="0"/>
              <w:divBdr>
                <w:top w:val="none" w:sz="0" w:space="0" w:color="auto"/>
                <w:left w:val="none" w:sz="0" w:space="0" w:color="auto"/>
                <w:bottom w:val="none" w:sz="0" w:space="0" w:color="auto"/>
                <w:right w:val="none" w:sz="0" w:space="0" w:color="auto"/>
              </w:divBdr>
              <w:divsChild>
                <w:div w:id="1305084314">
                  <w:marLeft w:val="0"/>
                  <w:marRight w:val="0"/>
                  <w:marTop w:val="0"/>
                  <w:marBottom w:val="0"/>
                  <w:divBdr>
                    <w:top w:val="none" w:sz="0" w:space="0" w:color="auto"/>
                    <w:left w:val="none" w:sz="0" w:space="0" w:color="auto"/>
                    <w:bottom w:val="none" w:sz="0" w:space="0" w:color="auto"/>
                    <w:right w:val="none" w:sz="0" w:space="0" w:color="auto"/>
                  </w:divBdr>
                </w:div>
                <w:div w:id="1726104934">
                  <w:marLeft w:val="0"/>
                  <w:marRight w:val="0"/>
                  <w:marTop w:val="0"/>
                  <w:marBottom w:val="0"/>
                  <w:divBdr>
                    <w:top w:val="none" w:sz="0" w:space="0" w:color="auto"/>
                    <w:left w:val="none" w:sz="0" w:space="0" w:color="auto"/>
                    <w:bottom w:val="none" w:sz="0" w:space="0" w:color="auto"/>
                    <w:right w:val="none" w:sz="0" w:space="0" w:color="auto"/>
                  </w:divBdr>
                </w:div>
              </w:divsChild>
            </w:div>
            <w:div w:id="189224026">
              <w:marLeft w:val="0"/>
              <w:marRight w:val="0"/>
              <w:marTop w:val="0"/>
              <w:marBottom w:val="0"/>
              <w:divBdr>
                <w:top w:val="none" w:sz="0" w:space="0" w:color="auto"/>
                <w:left w:val="none" w:sz="0" w:space="0" w:color="auto"/>
                <w:bottom w:val="none" w:sz="0" w:space="0" w:color="auto"/>
                <w:right w:val="none" w:sz="0" w:space="0" w:color="auto"/>
              </w:divBdr>
              <w:divsChild>
                <w:div w:id="1753237129">
                  <w:marLeft w:val="0"/>
                  <w:marRight w:val="0"/>
                  <w:marTop w:val="0"/>
                  <w:marBottom w:val="0"/>
                  <w:divBdr>
                    <w:top w:val="none" w:sz="0" w:space="0" w:color="auto"/>
                    <w:left w:val="none" w:sz="0" w:space="0" w:color="auto"/>
                    <w:bottom w:val="none" w:sz="0" w:space="0" w:color="auto"/>
                    <w:right w:val="none" w:sz="0" w:space="0" w:color="auto"/>
                  </w:divBdr>
                </w:div>
              </w:divsChild>
            </w:div>
            <w:div w:id="2052411978">
              <w:marLeft w:val="0"/>
              <w:marRight w:val="0"/>
              <w:marTop w:val="0"/>
              <w:marBottom w:val="0"/>
              <w:divBdr>
                <w:top w:val="none" w:sz="0" w:space="0" w:color="auto"/>
                <w:left w:val="none" w:sz="0" w:space="0" w:color="auto"/>
                <w:bottom w:val="none" w:sz="0" w:space="0" w:color="auto"/>
                <w:right w:val="none" w:sz="0" w:space="0" w:color="auto"/>
              </w:divBdr>
              <w:divsChild>
                <w:div w:id="489709214">
                  <w:marLeft w:val="0"/>
                  <w:marRight w:val="0"/>
                  <w:marTop w:val="0"/>
                  <w:marBottom w:val="0"/>
                  <w:divBdr>
                    <w:top w:val="none" w:sz="0" w:space="0" w:color="auto"/>
                    <w:left w:val="none" w:sz="0" w:space="0" w:color="auto"/>
                    <w:bottom w:val="none" w:sz="0" w:space="0" w:color="auto"/>
                    <w:right w:val="none" w:sz="0" w:space="0" w:color="auto"/>
                  </w:divBdr>
                </w:div>
              </w:divsChild>
            </w:div>
            <w:div w:id="755588736">
              <w:marLeft w:val="0"/>
              <w:marRight w:val="0"/>
              <w:marTop w:val="0"/>
              <w:marBottom w:val="0"/>
              <w:divBdr>
                <w:top w:val="none" w:sz="0" w:space="0" w:color="auto"/>
                <w:left w:val="none" w:sz="0" w:space="0" w:color="auto"/>
                <w:bottom w:val="none" w:sz="0" w:space="0" w:color="auto"/>
                <w:right w:val="none" w:sz="0" w:space="0" w:color="auto"/>
              </w:divBdr>
              <w:divsChild>
                <w:div w:id="2123768792">
                  <w:marLeft w:val="0"/>
                  <w:marRight w:val="0"/>
                  <w:marTop w:val="0"/>
                  <w:marBottom w:val="0"/>
                  <w:divBdr>
                    <w:top w:val="none" w:sz="0" w:space="0" w:color="auto"/>
                    <w:left w:val="none" w:sz="0" w:space="0" w:color="auto"/>
                    <w:bottom w:val="none" w:sz="0" w:space="0" w:color="auto"/>
                    <w:right w:val="none" w:sz="0" w:space="0" w:color="auto"/>
                  </w:divBdr>
                </w:div>
              </w:divsChild>
            </w:div>
            <w:div w:id="1849638324">
              <w:marLeft w:val="0"/>
              <w:marRight w:val="0"/>
              <w:marTop w:val="0"/>
              <w:marBottom w:val="0"/>
              <w:divBdr>
                <w:top w:val="none" w:sz="0" w:space="0" w:color="auto"/>
                <w:left w:val="none" w:sz="0" w:space="0" w:color="auto"/>
                <w:bottom w:val="none" w:sz="0" w:space="0" w:color="auto"/>
                <w:right w:val="none" w:sz="0" w:space="0" w:color="auto"/>
              </w:divBdr>
              <w:divsChild>
                <w:div w:id="2146700035">
                  <w:marLeft w:val="0"/>
                  <w:marRight w:val="0"/>
                  <w:marTop w:val="0"/>
                  <w:marBottom w:val="0"/>
                  <w:divBdr>
                    <w:top w:val="none" w:sz="0" w:space="0" w:color="auto"/>
                    <w:left w:val="none" w:sz="0" w:space="0" w:color="auto"/>
                    <w:bottom w:val="none" w:sz="0" w:space="0" w:color="auto"/>
                    <w:right w:val="none" w:sz="0" w:space="0" w:color="auto"/>
                  </w:divBdr>
                </w:div>
              </w:divsChild>
            </w:div>
            <w:div w:id="317269231">
              <w:marLeft w:val="0"/>
              <w:marRight w:val="0"/>
              <w:marTop w:val="0"/>
              <w:marBottom w:val="0"/>
              <w:divBdr>
                <w:top w:val="none" w:sz="0" w:space="0" w:color="auto"/>
                <w:left w:val="none" w:sz="0" w:space="0" w:color="auto"/>
                <w:bottom w:val="none" w:sz="0" w:space="0" w:color="auto"/>
                <w:right w:val="none" w:sz="0" w:space="0" w:color="auto"/>
              </w:divBdr>
              <w:divsChild>
                <w:div w:id="2001538714">
                  <w:marLeft w:val="0"/>
                  <w:marRight w:val="0"/>
                  <w:marTop w:val="0"/>
                  <w:marBottom w:val="0"/>
                  <w:divBdr>
                    <w:top w:val="none" w:sz="0" w:space="0" w:color="auto"/>
                    <w:left w:val="none" w:sz="0" w:space="0" w:color="auto"/>
                    <w:bottom w:val="none" w:sz="0" w:space="0" w:color="auto"/>
                    <w:right w:val="none" w:sz="0" w:space="0" w:color="auto"/>
                  </w:divBdr>
                </w:div>
                <w:div w:id="953711952">
                  <w:marLeft w:val="0"/>
                  <w:marRight w:val="0"/>
                  <w:marTop w:val="0"/>
                  <w:marBottom w:val="0"/>
                  <w:divBdr>
                    <w:top w:val="none" w:sz="0" w:space="0" w:color="auto"/>
                    <w:left w:val="none" w:sz="0" w:space="0" w:color="auto"/>
                    <w:bottom w:val="none" w:sz="0" w:space="0" w:color="auto"/>
                    <w:right w:val="none" w:sz="0" w:space="0" w:color="auto"/>
                  </w:divBdr>
                </w:div>
              </w:divsChild>
            </w:div>
            <w:div w:id="2122918136">
              <w:marLeft w:val="0"/>
              <w:marRight w:val="0"/>
              <w:marTop w:val="0"/>
              <w:marBottom w:val="0"/>
              <w:divBdr>
                <w:top w:val="none" w:sz="0" w:space="0" w:color="auto"/>
                <w:left w:val="none" w:sz="0" w:space="0" w:color="auto"/>
                <w:bottom w:val="none" w:sz="0" w:space="0" w:color="auto"/>
                <w:right w:val="none" w:sz="0" w:space="0" w:color="auto"/>
              </w:divBdr>
              <w:divsChild>
                <w:div w:id="12658499">
                  <w:marLeft w:val="0"/>
                  <w:marRight w:val="0"/>
                  <w:marTop w:val="0"/>
                  <w:marBottom w:val="0"/>
                  <w:divBdr>
                    <w:top w:val="none" w:sz="0" w:space="0" w:color="auto"/>
                    <w:left w:val="none" w:sz="0" w:space="0" w:color="auto"/>
                    <w:bottom w:val="none" w:sz="0" w:space="0" w:color="auto"/>
                    <w:right w:val="none" w:sz="0" w:space="0" w:color="auto"/>
                  </w:divBdr>
                </w:div>
                <w:div w:id="1313177579">
                  <w:marLeft w:val="0"/>
                  <w:marRight w:val="0"/>
                  <w:marTop w:val="0"/>
                  <w:marBottom w:val="0"/>
                  <w:divBdr>
                    <w:top w:val="none" w:sz="0" w:space="0" w:color="auto"/>
                    <w:left w:val="none" w:sz="0" w:space="0" w:color="auto"/>
                    <w:bottom w:val="none" w:sz="0" w:space="0" w:color="auto"/>
                    <w:right w:val="none" w:sz="0" w:space="0" w:color="auto"/>
                  </w:divBdr>
                </w:div>
              </w:divsChild>
            </w:div>
            <w:div w:id="1841388992">
              <w:marLeft w:val="0"/>
              <w:marRight w:val="0"/>
              <w:marTop w:val="0"/>
              <w:marBottom w:val="0"/>
              <w:divBdr>
                <w:top w:val="none" w:sz="0" w:space="0" w:color="auto"/>
                <w:left w:val="none" w:sz="0" w:space="0" w:color="auto"/>
                <w:bottom w:val="none" w:sz="0" w:space="0" w:color="auto"/>
                <w:right w:val="none" w:sz="0" w:space="0" w:color="auto"/>
              </w:divBdr>
              <w:divsChild>
                <w:div w:id="1361975388">
                  <w:marLeft w:val="0"/>
                  <w:marRight w:val="0"/>
                  <w:marTop w:val="0"/>
                  <w:marBottom w:val="0"/>
                  <w:divBdr>
                    <w:top w:val="none" w:sz="0" w:space="0" w:color="auto"/>
                    <w:left w:val="none" w:sz="0" w:space="0" w:color="auto"/>
                    <w:bottom w:val="none" w:sz="0" w:space="0" w:color="auto"/>
                    <w:right w:val="none" w:sz="0" w:space="0" w:color="auto"/>
                  </w:divBdr>
                </w:div>
                <w:div w:id="2109153775">
                  <w:marLeft w:val="0"/>
                  <w:marRight w:val="0"/>
                  <w:marTop w:val="0"/>
                  <w:marBottom w:val="0"/>
                  <w:divBdr>
                    <w:top w:val="none" w:sz="0" w:space="0" w:color="auto"/>
                    <w:left w:val="none" w:sz="0" w:space="0" w:color="auto"/>
                    <w:bottom w:val="none" w:sz="0" w:space="0" w:color="auto"/>
                    <w:right w:val="none" w:sz="0" w:space="0" w:color="auto"/>
                  </w:divBdr>
                </w:div>
              </w:divsChild>
            </w:div>
            <w:div w:id="1677070110">
              <w:marLeft w:val="0"/>
              <w:marRight w:val="0"/>
              <w:marTop w:val="0"/>
              <w:marBottom w:val="0"/>
              <w:divBdr>
                <w:top w:val="none" w:sz="0" w:space="0" w:color="auto"/>
                <w:left w:val="none" w:sz="0" w:space="0" w:color="auto"/>
                <w:bottom w:val="none" w:sz="0" w:space="0" w:color="auto"/>
                <w:right w:val="none" w:sz="0" w:space="0" w:color="auto"/>
              </w:divBdr>
              <w:divsChild>
                <w:div w:id="748816103">
                  <w:marLeft w:val="0"/>
                  <w:marRight w:val="0"/>
                  <w:marTop w:val="0"/>
                  <w:marBottom w:val="0"/>
                  <w:divBdr>
                    <w:top w:val="none" w:sz="0" w:space="0" w:color="auto"/>
                    <w:left w:val="none" w:sz="0" w:space="0" w:color="auto"/>
                    <w:bottom w:val="none" w:sz="0" w:space="0" w:color="auto"/>
                    <w:right w:val="none" w:sz="0" w:space="0" w:color="auto"/>
                  </w:divBdr>
                </w:div>
              </w:divsChild>
            </w:div>
            <w:div w:id="1961834226">
              <w:marLeft w:val="0"/>
              <w:marRight w:val="0"/>
              <w:marTop w:val="0"/>
              <w:marBottom w:val="0"/>
              <w:divBdr>
                <w:top w:val="none" w:sz="0" w:space="0" w:color="auto"/>
                <w:left w:val="none" w:sz="0" w:space="0" w:color="auto"/>
                <w:bottom w:val="none" w:sz="0" w:space="0" w:color="auto"/>
                <w:right w:val="none" w:sz="0" w:space="0" w:color="auto"/>
              </w:divBdr>
              <w:divsChild>
                <w:div w:id="2012751290">
                  <w:marLeft w:val="0"/>
                  <w:marRight w:val="0"/>
                  <w:marTop w:val="0"/>
                  <w:marBottom w:val="0"/>
                  <w:divBdr>
                    <w:top w:val="none" w:sz="0" w:space="0" w:color="auto"/>
                    <w:left w:val="none" w:sz="0" w:space="0" w:color="auto"/>
                    <w:bottom w:val="none" w:sz="0" w:space="0" w:color="auto"/>
                    <w:right w:val="none" w:sz="0" w:space="0" w:color="auto"/>
                  </w:divBdr>
                </w:div>
              </w:divsChild>
            </w:div>
            <w:div w:id="560990529">
              <w:marLeft w:val="0"/>
              <w:marRight w:val="0"/>
              <w:marTop w:val="0"/>
              <w:marBottom w:val="0"/>
              <w:divBdr>
                <w:top w:val="none" w:sz="0" w:space="0" w:color="auto"/>
                <w:left w:val="none" w:sz="0" w:space="0" w:color="auto"/>
                <w:bottom w:val="none" w:sz="0" w:space="0" w:color="auto"/>
                <w:right w:val="none" w:sz="0" w:space="0" w:color="auto"/>
              </w:divBdr>
              <w:divsChild>
                <w:div w:id="1827698350">
                  <w:marLeft w:val="0"/>
                  <w:marRight w:val="0"/>
                  <w:marTop w:val="0"/>
                  <w:marBottom w:val="0"/>
                  <w:divBdr>
                    <w:top w:val="none" w:sz="0" w:space="0" w:color="auto"/>
                    <w:left w:val="none" w:sz="0" w:space="0" w:color="auto"/>
                    <w:bottom w:val="none" w:sz="0" w:space="0" w:color="auto"/>
                    <w:right w:val="none" w:sz="0" w:space="0" w:color="auto"/>
                  </w:divBdr>
                </w:div>
              </w:divsChild>
            </w:div>
            <w:div w:id="210503419">
              <w:marLeft w:val="0"/>
              <w:marRight w:val="0"/>
              <w:marTop w:val="0"/>
              <w:marBottom w:val="0"/>
              <w:divBdr>
                <w:top w:val="none" w:sz="0" w:space="0" w:color="auto"/>
                <w:left w:val="none" w:sz="0" w:space="0" w:color="auto"/>
                <w:bottom w:val="none" w:sz="0" w:space="0" w:color="auto"/>
                <w:right w:val="none" w:sz="0" w:space="0" w:color="auto"/>
              </w:divBdr>
              <w:divsChild>
                <w:div w:id="285157326">
                  <w:marLeft w:val="0"/>
                  <w:marRight w:val="0"/>
                  <w:marTop w:val="0"/>
                  <w:marBottom w:val="0"/>
                  <w:divBdr>
                    <w:top w:val="none" w:sz="0" w:space="0" w:color="auto"/>
                    <w:left w:val="none" w:sz="0" w:space="0" w:color="auto"/>
                    <w:bottom w:val="none" w:sz="0" w:space="0" w:color="auto"/>
                    <w:right w:val="none" w:sz="0" w:space="0" w:color="auto"/>
                  </w:divBdr>
                </w:div>
              </w:divsChild>
            </w:div>
            <w:div w:id="2124766869">
              <w:marLeft w:val="0"/>
              <w:marRight w:val="0"/>
              <w:marTop w:val="0"/>
              <w:marBottom w:val="0"/>
              <w:divBdr>
                <w:top w:val="none" w:sz="0" w:space="0" w:color="auto"/>
                <w:left w:val="none" w:sz="0" w:space="0" w:color="auto"/>
                <w:bottom w:val="none" w:sz="0" w:space="0" w:color="auto"/>
                <w:right w:val="none" w:sz="0" w:space="0" w:color="auto"/>
              </w:divBdr>
              <w:divsChild>
                <w:div w:id="1532843664">
                  <w:marLeft w:val="0"/>
                  <w:marRight w:val="0"/>
                  <w:marTop w:val="0"/>
                  <w:marBottom w:val="0"/>
                  <w:divBdr>
                    <w:top w:val="none" w:sz="0" w:space="0" w:color="auto"/>
                    <w:left w:val="none" w:sz="0" w:space="0" w:color="auto"/>
                    <w:bottom w:val="none" w:sz="0" w:space="0" w:color="auto"/>
                    <w:right w:val="none" w:sz="0" w:space="0" w:color="auto"/>
                  </w:divBdr>
                </w:div>
              </w:divsChild>
            </w:div>
            <w:div w:id="1234973864">
              <w:marLeft w:val="0"/>
              <w:marRight w:val="0"/>
              <w:marTop w:val="0"/>
              <w:marBottom w:val="0"/>
              <w:divBdr>
                <w:top w:val="none" w:sz="0" w:space="0" w:color="auto"/>
                <w:left w:val="none" w:sz="0" w:space="0" w:color="auto"/>
                <w:bottom w:val="none" w:sz="0" w:space="0" w:color="auto"/>
                <w:right w:val="none" w:sz="0" w:space="0" w:color="auto"/>
              </w:divBdr>
              <w:divsChild>
                <w:div w:id="769544173">
                  <w:marLeft w:val="0"/>
                  <w:marRight w:val="0"/>
                  <w:marTop w:val="0"/>
                  <w:marBottom w:val="0"/>
                  <w:divBdr>
                    <w:top w:val="none" w:sz="0" w:space="0" w:color="auto"/>
                    <w:left w:val="none" w:sz="0" w:space="0" w:color="auto"/>
                    <w:bottom w:val="none" w:sz="0" w:space="0" w:color="auto"/>
                    <w:right w:val="none" w:sz="0" w:space="0" w:color="auto"/>
                  </w:divBdr>
                </w:div>
              </w:divsChild>
            </w:div>
            <w:div w:id="1304316438">
              <w:marLeft w:val="0"/>
              <w:marRight w:val="0"/>
              <w:marTop w:val="0"/>
              <w:marBottom w:val="0"/>
              <w:divBdr>
                <w:top w:val="none" w:sz="0" w:space="0" w:color="auto"/>
                <w:left w:val="none" w:sz="0" w:space="0" w:color="auto"/>
                <w:bottom w:val="none" w:sz="0" w:space="0" w:color="auto"/>
                <w:right w:val="none" w:sz="0" w:space="0" w:color="auto"/>
              </w:divBdr>
              <w:divsChild>
                <w:div w:id="451293399">
                  <w:marLeft w:val="0"/>
                  <w:marRight w:val="0"/>
                  <w:marTop w:val="0"/>
                  <w:marBottom w:val="0"/>
                  <w:divBdr>
                    <w:top w:val="none" w:sz="0" w:space="0" w:color="auto"/>
                    <w:left w:val="none" w:sz="0" w:space="0" w:color="auto"/>
                    <w:bottom w:val="none" w:sz="0" w:space="0" w:color="auto"/>
                    <w:right w:val="none" w:sz="0" w:space="0" w:color="auto"/>
                  </w:divBdr>
                </w:div>
              </w:divsChild>
            </w:div>
            <w:div w:id="2066833044">
              <w:marLeft w:val="0"/>
              <w:marRight w:val="0"/>
              <w:marTop w:val="0"/>
              <w:marBottom w:val="0"/>
              <w:divBdr>
                <w:top w:val="none" w:sz="0" w:space="0" w:color="auto"/>
                <w:left w:val="none" w:sz="0" w:space="0" w:color="auto"/>
                <w:bottom w:val="none" w:sz="0" w:space="0" w:color="auto"/>
                <w:right w:val="none" w:sz="0" w:space="0" w:color="auto"/>
              </w:divBdr>
              <w:divsChild>
                <w:div w:id="1335187158">
                  <w:marLeft w:val="0"/>
                  <w:marRight w:val="0"/>
                  <w:marTop w:val="0"/>
                  <w:marBottom w:val="0"/>
                  <w:divBdr>
                    <w:top w:val="none" w:sz="0" w:space="0" w:color="auto"/>
                    <w:left w:val="none" w:sz="0" w:space="0" w:color="auto"/>
                    <w:bottom w:val="none" w:sz="0" w:space="0" w:color="auto"/>
                    <w:right w:val="none" w:sz="0" w:space="0" w:color="auto"/>
                  </w:divBdr>
                </w:div>
              </w:divsChild>
            </w:div>
            <w:div w:id="1438790025">
              <w:marLeft w:val="0"/>
              <w:marRight w:val="0"/>
              <w:marTop w:val="0"/>
              <w:marBottom w:val="0"/>
              <w:divBdr>
                <w:top w:val="none" w:sz="0" w:space="0" w:color="auto"/>
                <w:left w:val="none" w:sz="0" w:space="0" w:color="auto"/>
                <w:bottom w:val="none" w:sz="0" w:space="0" w:color="auto"/>
                <w:right w:val="none" w:sz="0" w:space="0" w:color="auto"/>
              </w:divBdr>
              <w:divsChild>
                <w:div w:id="2118060632">
                  <w:marLeft w:val="0"/>
                  <w:marRight w:val="0"/>
                  <w:marTop w:val="0"/>
                  <w:marBottom w:val="0"/>
                  <w:divBdr>
                    <w:top w:val="none" w:sz="0" w:space="0" w:color="auto"/>
                    <w:left w:val="none" w:sz="0" w:space="0" w:color="auto"/>
                    <w:bottom w:val="none" w:sz="0" w:space="0" w:color="auto"/>
                    <w:right w:val="none" w:sz="0" w:space="0" w:color="auto"/>
                  </w:divBdr>
                </w:div>
              </w:divsChild>
            </w:div>
            <w:div w:id="1981764856">
              <w:marLeft w:val="0"/>
              <w:marRight w:val="0"/>
              <w:marTop w:val="0"/>
              <w:marBottom w:val="0"/>
              <w:divBdr>
                <w:top w:val="none" w:sz="0" w:space="0" w:color="auto"/>
                <w:left w:val="none" w:sz="0" w:space="0" w:color="auto"/>
                <w:bottom w:val="none" w:sz="0" w:space="0" w:color="auto"/>
                <w:right w:val="none" w:sz="0" w:space="0" w:color="auto"/>
              </w:divBdr>
              <w:divsChild>
                <w:div w:id="6166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7627">
          <w:marLeft w:val="0"/>
          <w:marRight w:val="0"/>
          <w:marTop w:val="0"/>
          <w:marBottom w:val="0"/>
          <w:divBdr>
            <w:top w:val="none" w:sz="0" w:space="0" w:color="auto"/>
            <w:left w:val="none" w:sz="0" w:space="0" w:color="auto"/>
            <w:bottom w:val="none" w:sz="0" w:space="0" w:color="auto"/>
            <w:right w:val="none" w:sz="0" w:space="0" w:color="auto"/>
          </w:divBdr>
          <w:divsChild>
            <w:div w:id="836385559">
              <w:marLeft w:val="0"/>
              <w:marRight w:val="0"/>
              <w:marTop w:val="0"/>
              <w:marBottom w:val="0"/>
              <w:divBdr>
                <w:top w:val="none" w:sz="0" w:space="0" w:color="auto"/>
                <w:left w:val="none" w:sz="0" w:space="0" w:color="auto"/>
                <w:bottom w:val="none" w:sz="0" w:space="0" w:color="auto"/>
                <w:right w:val="none" w:sz="0" w:space="0" w:color="auto"/>
              </w:divBdr>
              <w:divsChild>
                <w:div w:id="1831871855">
                  <w:marLeft w:val="0"/>
                  <w:marRight w:val="0"/>
                  <w:marTop w:val="0"/>
                  <w:marBottom w:val="0"/>
                  <w:divBdr>
                    <w:top w:val="none" w:sz="0" w:space="0" w:color="auto"/>
                    <w:left w:val="none" w:sz="0" w:space="0" w:color="auto"/>
                    <w:bottom w:val="none" w:sz="0" w:space="0" w:color="auto"/>
                    <w:right w:val="none" w:sz="0" w:space="0" w:color="auto"/>
                  </w:divBdr>
                </w:div>
              </w:divsChild>
            </w:div>
            <w:div w:id="1241018114">
              <w:marLeft w:val="0"/>
              <w:marRight w:val="0"/>
              <w:marTop w:val="0"/>
              <w:marBottom w:val="0"/>
              <w:divBdr>
                <w:top w:val="none" w:sz="0" w:space="0" w:color="auto"/>
                <w:left w:val="none" w:sz="0" w:space="0" w:color="auto"/>
                <w:bottom w:val="none" w:sz="0" w:space="0" w:color="auto"/>
                <w:right w:val="none" w:sz="0" w:space="0" w:color="auto"/>
              </w:divBdr>
              <w:divsChild>
                <w:div w:id="1884056883">
                  <w:marLeft w:val="0"/>
                  <w:marRight w:val="0"/>
                  <w:marTop w:val="0"/>
                  <w:marBottom w:val="0"/>
                  <w:divBdr>
                    <w:top w:val="none" w:sz="0" w:space="0" w:color="auto"/>
                    <w:left w:val="none" w:sz="0" w:space="0" w:color="auto"/>
                    <w:bottom w:val="none" w:sz="0" w:space="0" w:color="auto"/>
                    <w:right w:val="none" w:sz="0" w:space="0" w:color="auto"/>
                  </w:divBdr>
                </w:div>
                <w:div w:id="1572696821">
                  <w:marLeft w:val="0"/>
                  <w:marRight w:val="0"/>
                  <w:marTop w:val="0"/>
                  <w:marBottom w:val="0"/>
                  <w:divBdr>
                    <w:top w:val="none" w:sz="0" w:space="0" w:color="auto"/>
                    <w:left w:val="none" w:sz="0" w:space="0" w:color="auto"/>
                    <w:bottom w:val="none" w:sz="0" w:space="0" w:color="auto"/>
                    <w:right w:val="none" w:sz="0" w:space="0" w:color="auto"/>
                  </w:divBdr>
                </w:div>
              </w:divsChild>
            </w:div>
            <w:div w:id="2018147109">
              <w:marLeft w:val="0"/>
              <w:marRight w:val="0"/>
              <w:marTop w:val="0"/>
              <w:marBottom w:val="0"/>
              <w:divBdr>
                <w:top w:val="none" w:sz="0" w:space="0" w:color="auto"/>
                <w:left w:val="none" w:sz="0" w:space="0" w:color="auto"/>
                <w:bottom w:val="none" w:sz="0" w:space="0" w:color="auto"/>
                <w:right w:val="none" w:sz="0" w:space="0" w:color="auto"/>
              </w:divBdr>
              <w:divsChild>
                <w:div w:id="1362316947">
                  <w:marLeft w:val="0"/>
                  <w:marRight w:val="0"/>
                  <w:marTop w:val="0"/>
                  <w:marBottom w:val="0"/>
                  <w:divBdr>
                    <w:top w:val="none" w:sz="0" w:space="0" w:color="auto"/>
                    <w:left w:val="none" w:sz="0" w:space="0" w:color="auto"/>
                    <w:bottom w:val="none" w:sz="0" w:space="0" w:color="auto"/>
                    <w:right w:val="none" w:sz="0" w:space="0" w:color="auto"/>
                  </w:divBdr>
                </w:div>
              </w:divsChild>
            </w:div>
            <w:div w:id="379133533">
              <w:marLeft w:val="0"/>
              <w:marRight w:val="0"/>
              <w:marTop w:val="0"/>
              <w:marBottom w:val="0"/>
              <w:divBdr>
                <w:top w:val="none" w:sz="0" w:space="0" w:color="auto"/>
                <w:left w:val="none" w:sz="0" w:space="0" w:color="auto"/>
                <w:bottom w:val="none" w:sz="0" w:space="0" w:color="auto"/>
                <w:right w:val="none" w:sz="0" w:space="0" w:color="auto"/>
              </w:divBdr>
              <w:divsChild>
                <w:div w:id="1766073821">
                  <w:marLeft w:val="0"/>
                  <w:marRight w:val="0"/>
                  <w:marTop w:val="0"/>
                  <w:marBottom w:val="0"/>
                  <w:divBdr>
                    <w:top w:val="none" w:sz="0" w:space="0" w:color="auto"/>
                    <w:left w:val="none" w:sz="0" w:space="0" w:color="auto"/>
                    <w:bottom w:val="none" w:sz="0" w:space="0" w:color="auto"/>
                    <w:right w:val="none" w:sz="0" w:space="0" w:color="auto"/>
                  </w:divBdr>
                </w:div>
              </w:divsChild>
            </w:div>
            <w:div w:id="1170171637">
              <w:marLeft w:val="0"/>
              <w:marRight w:val="0"/>
              <w:marTop w:val="0"/>
              <w:marBottom w:val="0"/>
              <w:divBdr>
                <w:top w:val="none" w:sz="0" w:space="0" w:color="auto"/>
                <w:left w:val="none" w:sz="0" w:space="0" w:color="auto"/>
                <w:bottom w:val="none" w:sz="0" w:space="0" w:color="auto"/>
                <w:right w:val="none" w:sz="0" w:space="0" w:color="auto"/>
              </w:divBdr>
              <w:divsChild>
                <w:div w:id="1490554646">
                  <w:marLeft w:val="0"/>
                  <w:marRight w:val="0"/>
                  <w:marTop w:val="0"/>
                  <w:marBottom w:val="0"/>
                  <w:divBdr>
                    <w:top w:val="none" w:sz="0" w:space="0" w:color="auto"/>
                    <w:left w:val="none" w:sz="0" w:space="0" w:color="auto"/>
                    <w:bottom w:val="none" w:sz="0" w:space="0" w:color="auto"/>
                    <w:right w:val="none" w:sz="0" w:space="0" w:color="auto"/>
                  </w:divBdr>
                </w:div>
              </w:divsChild>
            </w:div>
            <w:div w:id="1133135759">
              <w:marLeft w:val="0"/>
              <w:marRight w:val="0"/>
              <w:marTop w:val="0"/>
              <w:marBottom w:val="0"/>
              <w:divBdr>
                <w:top w:val="none" w:sz="0" w:space="0" w:color="auto"/>
                <w:left w:val="none" w:sz="0" w:space="0" w:color="auto"/>
                <w:bottom w:val="none" w:sz="0" w:space="0" w:color="auto"/>
                <w:right w:val="none" w:sz="0" w:space="0" w:color="auto"/>
              </w:divBdr>
              <w:divsChild>
                <w:div w:id="1947032334">
                  <w:marLeft w:val="0"/>
                  <w:marRight w:val="0"/>
                  <w:marTop w:val="0"/>
                  <w:marBottom w:val="0"/>
                  <w:divBdr>
                    <w:top w:val="none" w:sz="0" w:space="0" w:color="auto"/>
                    <w:left w:val="none" w:sz="0" w:space="0" w:color="auto"/>
                    <w:bottom w:val="none" w:sz="0" w:space="0" w:color="auto"/>
                    <w:right w:val="none" w:sz="0" w:space="0" w:color="auto"/>
                  </w:divBdr>
                </w:div>
              </w:divsChild>
            </w:div>
            <w:div w:id="1329091934">
              <w:marLeft w:val="0"/>
              <w:marRight w:val="0"/>
              <w:marTop w:val="0"/>
              <w:marBottom w:val="0"/>
              <w:divBdr>
                <w:top w:val="none" w:sz="0" w:space="0" w:color="auto"/>
                <w:left w:val="none" w:sz="0" w:space="0" w:color="auto"/>
                <w:bottom w:val="none" w:sz="0" w:space="0" w:color="auto"/>
                <w:right w:val="none" w:sz="0" w:space="0" w:color="auto"/>
              </w:divBdr>
              <w:divsChild>
                <w:div w:id="1611233117">
                  <w:marLeft w:val="0"/>
                  <w:marRight w:val="0"/>
                  <w:marTop w:val="0"/>
                  <w:marBottom w:val="0"/>
                  <w:divBdr>
                    <w:top w:val="none" w:sz="0" w:space="0" w:color="auto"/>
                    <w:left w:val="none" w:sz="0" w:space="0" w:color="auto"/>
                    <w:bottom w:val="none" w:sz="0" w:space="0" w:color="auto"/>
                    <w:right w:val="none" w:sz="0" w:space="0" w:color="auto"/>
                  </w:divBdr>
                </w:div>
              </w:divsChild>
            </w:div>
            <w:div w:id="1185629258">
              <w:marLeft w:val="0"/>
              <w:marRight w:val="0"/>
              <w:marTop w:val="0"/>
              <w:marBottom w:val="0"/>
              <w:divBdr>
                <w:top w:val="none" w:sz="0" w:space="0" w:color="auto"/>
                <w:left w:val="none" w:sz="0" w:space="0" w:color="auto"/>
                <w:bottom w:val="none" w:sz="0" w:space="0" w:color="auto"/>
                <w:right w:val="none" w:sz="0" w:space="0" w:color="auto"/>
              </w:divBdr>
              <w:divsChild>
                <w:div w:id="972713406">
                  <w:marLeft w:val="0"/>
                  <w:marRight w:val="0"/>
                  <w:marTop w:val="0"/>
                  <w:marBottom w:val="0"/>
                  <w:divBdr>
                    <w:top w:val="none" w:sz="0" w:space="0" w:color="auto"/>
                    <w:left w:val="none" w:sz="0" w:space="0" w:color="auto"/>
                    <w:bottom w:val="none" w:sz="0" w:space="0" w:color="auto"/>
                    <w:right w:val="none" w:sz="0" w:space="0" w:color="auto"/>
                  </w:divBdr>
                </w:div>
              </w:divsChild>
            </w:div>
            <w:div w:id="1558778933">
              <w:marLeft w:val="0"/>
              <w:marRight w:val="0"/>
              <w:marTop w:val="0"/>
              <w:marBottom w:val="0"/>
              <w:divBdr>
                <w:top w:val="none" w:sz="0" w:space="0" w:color="auto"/>
                <w:left w:val="none" w:sz="0" w:space="0" w:color="auto"/>
                <w:bottom w:val="none" w:sz="0" w:space="0" w:color="auto"/>
                <w:right w:val="none" w:sz="0" w:space="0" w:color="auto"/>
              </w:divBdr>
              <w:divsChild>
                <w:div w:id="1981570087">
                  <w:marLeft w:val="0"/>
                  <w:marRight w:val="0"/>
                  <w:marTop w:val="0"/>
                  <w:marBottom w:val="0"/>
                  <w:divBdr>
                    <w:top w:val="none" w:sz="0" w:space="0" w:color="auto"/>
                    <w:left w:val="none" w:sz="0" w:space="0" w:color="auto"/>
                    <w:bottom w:val="none" w:sz="0" w:space="0" w:color="auto"/>
                    <w:right w:val="none" w:sz="0" w:space="0" w:color="auto"/>
                  </w:divBdr>
                </w:div>
              </w:divsChild>
            </w:div>
            <w:div w:id="76294046">
              <w:marLeft w:val="0"/>
              <w:marRight w:val="0"/>
              <w:marTop w:val="0"/>
              <w:marBottom w:val="0"/>
              <w:divBdr>
                <w:top w:val="none" w:sz="0" w:space="0" w:color="auto"/>
                <w:left w:val="none" w:sz="0" w:space="0" w:color="auto"/>
                <w:bottom w:val="none" w:sz="0" w:space="0" w:color="auto"/>
                <w:right w:val="none" w:sz="0" w:space="0" w:color="auto"/>
              </w:divBdr>
              <w:divsChild>
                <w:div w:id="1104885857">
                  <w:marLeft w:val="0"/>
                  <w:marRight w:val="0"/>
                  <w:marTop w:val="0"/>
                  <w:marBottom w:val="0"/>
                  <w:divBdr>
                    <w:top w:val="none" w:sz="0" w:space="0" w:color="auto"/>
                    <w:left w:val="none" w:sz="0" w:space="0" w:color="auto"/>
                    <w:bottom w:val="none" w:sz="0" w:space="0" w:color="auto"/>
                    <w:right w:val="none" w:sz="0" w:space="0" w:color="auto"/>
                  </w:divBdr>
                </w:div>
              </w:divsChild>
            </w:div>
            <w:div w:id="1790585498">
              <w:marLeft w:val="0"/>
              <w:marRight w:val="0"/>
              <w:marTop w:val="0"/>
              <w:marBottom w:val="0"/>
              <w:divBdr>
                <w:top w:val="none" w:sz="0" w:space="0" w:color="auto"/>
                <w:left w:val="none" w:sz="0" w:space="0" w:color="auto"/>
                <w:bottom w:val="none" w:sz="0" w:space="0" w:color="auto"/>
                <w:right w:val="none" w:sz="0" w:space="0" w:color="auto"/>
              </w:divBdr>
              <w:divsChild>
                <w:div w:id="16294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899">
          <w:marLeft w:val="0"/>
          <w:marRight w:val="0"/>
          <w:marTop w:val="0"/>
          <w:marBottom w:val="0"/>
          <w:divBdr>
            <w:top w:val="none" w:sz="0" w:space="0" w:color="auto"/>
            <w:left w:val="none" w:sz="0" w:space="0" w:color="auto"/>
            <w:bottom w:val="none" w:sz="0" w:space="0" w:color="auto"/>
            <w:right w:val="none" w:sz="0" w:space="0" w:color="auto"/>
          </w:divBdr>
          <w:divsChild>
            <w:div w:id="996155044">
              <w:marLeft w:val="0"/>
              <w:marRight w:val="0"/>
              <w:marTop w:val="0"/>
              <w:marBottom w:val="0"/>
              <w:divBdr>
                <w:top w:val="none" w:sz="0" w:space="0" w:color="auto"/>
                <w:left w:val="none" w:sz="0" w:space="0" w:color="auto"/>
                <w:bottom w:val="none" w:sz="0" w:space="0" w:color="auto"/>
                <w:right w:val="none" w:sz="0" w:space="0" w:color="auto"/>
              </w:divBdr>
              <w:divsChild>
                <w:div w:id="455293991">
                  <w:marLeft w:val="0"/>
                  <w:marRight w:val="0"/>
                  <w:marTop w:val="0"/>
                  <w:marBottom w:val="0"/>
                  <w:divBdr>
                    <w:top w:val="none" w:sz="0" w:space="0" w:color="auto"/>
                    <w:left w:val="none" w:sz="0" w:space="0" w:color="auto"/>
                    <w:bottom w:val="none" w:sz="0" w:space="0" w:color="auto"/>
                    <w:right w:val="none" w:sz="0" w:space="0" w:color="auto"/>
                  </w:divBdr>
                </w:div>
              </w:divsChild>
            </w:div>
            <w:div w:id="761294341">
              <w:marLeft w:val="0"/>
              <w:marRight w:val="0"/>
              <w:marTop w:val="0"/>
              <w:marBottom w:val="0"/>
              <w:divBdr>
                <w:top w:val="none" w:sz="0" w:space="0" w:color="auto"/>
                <w:left w:val="none" w:sz="0" w:space="0" w:color="auto"/>
                <w:bottom w:val="none" w:sz="0" w:space="0" w:color="auto"/>
                <w:right w:val="none" w:sz="0" w:space="0" w:color="auto"/>
              </w:divBdr>
              <w:divsChild>
                <w:div w:id="27948440">
                  <w:marLeft w:val="0"/>
                  <w:marRight w:val="0"/>
                  <w:marTop w:val="0"/>
                  <w:marBottom w:val="0"/>
                  <w:divBdr>
                    <w:top w:val="none" w:sz="0" w:space="0" w:color="auto"/>
                    <w:left w:val="none" w:sz="0" w:space="0" w:color="auto"/>
                    <w:bottom w:val="none" w:sz="0" w:space="0" w:color="auto"/>
                    <w:right w:val="none" w:sz="0" w:space="0" w:color="auto"/>
                  </w:divBdr>
                </w:div>
                <w:div w:id="2083596822">
                  <w:marLeft w:val="0"/>
                  <w:marRight w:val="0"/>
                  <w:marTop w:val="0"/>
                  <w:marBottom w:val="0"/>
                  <w:divBdr>
                    <w:top w:val="none" w:sz="0" w:space="0" w:color="auto"/>
                    <w:left w:val="none" w:sz="0" w:space="0" w:color="auto"/>
                    <w:bottom w:val="none" w:sz="0" w:space="0" w:color="auto"/>
                    <w:right w:val="none" w:sz="0" w:space="0" w:color="auto"/>
                  </w:divBdr>
                </w:div>
              </w:divsChild>
            </w:div>
            <w:div w:id="1365015222">
              <w:marLeft w:val="0"/>
              <w:marRight w:val="0"/>
              <w:marTop w:val="0"/>
              <w:marBottom w:val="0"/>
              <w:divBdr>
                <w:top w:val="none" w:sz="0" w:space="0" w:color="auto"/>
                <w:left w:val="none" w:sz="0" w:space="0" w:color="auto"/>
                <w:bottom w:val="none" w:sz="0" w:space="0" w:color="auto"/>
                <w:right w:val="none" w:sz="0" w:space="0" w:color="auto"/>
              </w:divBdr>
              <w:divsChild>
                <w:div w:id="1643077127">
                  <w:marLeft w:val="0"/>
                  <w:marRight w:val="0"/>
                  <w:marTop w:val="0"/>
                  <w:marBottom w:val="0"/>
                  <w:divBdr>
                    <w:top w:val="none" w:sz="0" w:space="0" w:color="auto"/>
                    <w:left w:val="none" w:sz="0" w:space="0" w:color="auto"/>
                    <w:bottom w:val="none" w:sz="0" w:space="0" w:color="auto"/>
                    <w:right w:val="none" w:sz="0" w:space="0" w:color="auto"/>
                  </w:divBdr>
                </w:div>
              </w:divsChild>
            </w:div>
            <w:div w:id="1197544079">
              <w:marLeft w:val="0"/>
              <w:marRight w:val="0"/>
              <w:marTop w:val="0"/>
              <w:marBottom w:val="0"/>
              <w:divBdr>
                <w:top w:val="none" w:sz="0" w:space="0" w:color="auto"/>
                <w:left w:val="none" w:sz="0" w:space="0" w:color="auto"/>
                <w:bottom w:val="none" w:sz="0" w:space="0" w:color="auto"/>
                <w:right w:val="none" w:sz="0" w:space="0" w:color="auto"/>
              </w:divBdr>
              <w:divsChild>
                <w:div w:id="1355882824">
                  <w:marLeft w:val="0"/>
                  <w:marRight w:val="0"/>
                  <w:marTop w:val="0"/>
                  <w:marBottom w:val="0"/>
                  <w:divBdr>
                    <w:top w:val="none" w:sz="0" w:space="0" w:color="auto"/>
                    <w:left w:val="none" w:sz="0" w:space="0" w:color="auto"/>
                    <w:bottom w:val="none" w:sz="0" w:space="0" w:color="auto"/>
                    <w:right w:val="none" w:sz="0" w:space="0" w:color="auto"/>
                  </w:divBdr>
                </w:div>
              </w:divsChild>
            </w:div>
            <w:div w:id="685255047">
              <w:marLeft w:val="0"/>
              <w:marRight w:val="0"/>
              <w:marTop w:val="0"/>
              <w:marBottom w:val="0"/>
              <w:divBdr>
                <w:top w:val="none" w:sz="0" w:space="0" w:color="auto"/>
                <w:left w:val="none" w:sz="0" w:space="0" w:color="auto"/>
                <w:bottom w:val="none" w:sz="0" w:space="0" w:color="auto"/>
                <w:right w:val="none" w:sz="0" w:space="0" w:color="auto"/>
              </w:divBdr>
              <w:divsChild>
                <w:div w:id="2007316862">
                  <w:marLeft w:val="0"/>
                  <w:marRight w:val="0"/>
                  <w:marTop w:val="0"/>
                  <w:marBottom w:val="0"/>
                  <w:divBdr>
                    <w:top w:val="none" w:sz="0" w:space="0" w:color="auto"/>
                    <w:left w:val="none" w:sz="0" w:space="0" w:color="auto"/>
                    <w:bottom w:val="none" w:sz="0" w:space="0" w:color="auto"/>
                    <w:right w:val="none" w:sz="0" w:space="0" w:color="auto"/>
                  </w:divBdr>
                </w:div>
              </w:divsChild>
            </w:div>
            <w:div w:id="1467892663">
              <w:marLeft w:val="0"/>
              <w:marRight w:val="0"/>
              <w:marTop w:val="0"/>
              <w:marBottom w:val="0"/>
              <w:divBdr>
                <w:top w:val="none" w:sz="0" w:space="0" w:color="auto"/>
                <w:left w:val="none" w:sz="0" w:space="0" w:color="auto"/>
                <w:bottom w:val="none" w:sz="0" w:space="0" w:color="auto"/>
                <w:right w:val="none" w:sz="0" w:space="0" w:color="auto"/>
              </w:divBdr>
              <w:divsChild>
                <w:div w:id="589898713">
                  <w:marLeft w:val="0"/>
                  <w:marRight w:val="0"/>
                  <w:marTop w:val="0"/>
                  <w:marBottom w:val="0"/>
                  <w:divBdr>
                    <w:top w:val="none" w:sz="0" w:space="0" w:color="auto"/>
                    <w:left w:val="none" w:sz="0" w:space="0" w:color="auto"/>
                    <w:bottom w:val="none" w:sz="0" w:space="0" w:color="auto"/>
                    <w:right w:val="none" w:sz="0" w:space="0" w:color="auto"/>
                  </w:divBdr>
                </w:div>
              </w:divsChild>
            </w:div>
            <w:div w:id="1605571144">
              <w:marLeft w:val="0"/>
              <w:marRight w:val="0"/>
              <w:marTop w:val="0"/>
              <w:marBottom w:val="0"/>
              <w:divBdr>
                <w:top w:val="none" w:sz="0" w:space="0" w:color="auto"/>
                <w:left w:val="none" w:sz="0" w:space="0" w:color="auto"/>
                <w:bottom w:val="none" w:sz="0" w:space="0" w:color="auto"/>
                <w:right w:val="none" w:sz="0" w:space="0" w:color="auto"/>
              </w:divBdr>
              <w:divsChild>
                <w:div w:id="598223310">
                  <w:marLeft w:val="0"/>
                  <w:marRight w:val="0"/>
                  <w:marTop w:val="0"/>
                  <w:marBottom w:val="0"/>
                  <w:divBdr>
                    <w:top w:val="none" w:sz="0" w:space="0" w:color="auto"/>
                    <w:left w:val="none" w:sz="0" w:space="0" w:color="auto"/>
                    <w:bottom w:val="none" w:sz="0" w:space="0" w:color="auto"/>
                    <w:right w:val="none" w:sz="0" w:space="0" w:color="auto"/>
                  </w:divBdr>
                </w:div>
              </w:divsChild>
            </w:div>
            <w:div w:id="1958099283">
              <w:marLeft w:val="0"/>
              <w:marRight w:val="0"/>
              <w:marTop w:val="0"/>
              <w:marBottom w:val="0"/>
              <w:divBdr>
                <w:top w:val="none" w:sz="0" w:space="0" w:color="auto"/>
                <w:left w:val="none" w:sz="0" w:space="0" w:color="auto"/>
                <w:bottom w:val="none" w:sz="0" w:space="0" w:color="auto"/>
                <w:right w:val="none" w:sz="0" w:space="0" w:color="auto"/>
              </w:divBdr>
              <w:divsChild>
                <w:div w:id="1374694916">
                  <w:marLeft w:val="0"/>
                  <w:marRight w:val="0"/>
                  <w:marTop w:val="0"/>
                  <w:marBottom w:val="0"/>
                  <w:divBdr>
                    <w:top w:val="none" w:sz="0" w:space="0" w:color="auto"/>
                    <w:left w:val="none" w:sz="0" w:space="0" w:color="auto"/>
                    <w:bottom w:val="none" w:sz="0" w:space="0" w:color="auto"/>
                    <w:right w:val="none" w:sz="0" w:space="0" w:color="auto"/>
                  </w:divBdr>
                </w:div>
              </w:divsChild>
            </w:div>
            <w:div w:id="571430806">
              <w:marLeft w:val="0"/>
              <w:marRight w:val="0"/>
              <w:marTop w:val="0"/>
              <w:marBottom w:val="0"/>
              <w:divBdr>
                <w:top w:val="none" w:sz="0" w:space="0" w:color="auto"/>
                <w:left w:val="none" w:sz="0" w:space="0" w:color="auto"/>
                <w:bottom w:val="none" w:sz="0" w:space="0" w:color="auto"/>
                <w:right w:val="none" w:sz="0" w:space="0" w:color="auto"/>
              </w:divBdr>
              <w:divsChild>
                <w:div w:id="990599799">
                  <w:marLeft w:val="0"/>
                  <w:marRight w:val="0"/>
                  <w:marTop w:val="0"/>
                  <w:marBottom w:val="0"/>
                  <w:divBdr>
                    <w:top w:val="none" w:sz="0" w:space="0" w:color="auto"/>
                    <w:left w:val="none" w:sz="0" w:space="0" w:color="auto"/>
                    <w:bottom w:val="none" w:sz="0" w:space="0" w:color="auto"/>
                    <w:right w:val="none" w:sz="0" w:space="0" w:color="auto"/>
                  </w:divBdr>
                </w:div>
              </w:divsChild>
            </w:div>
            <w:div w:id="452333489">
              <w:marLeft w:val="0"/>
              <w:marRight w:val="0"/>
              <w:marTop w:val="0"/>
              <w:marBottom w:val="0"/>
              <w:divBdr>
                <w:top w:val="none" w:sz="0" w:space="0" w:color="auto"/>
                <w:left w:val="none" w:sz="0" w:space="0" w:color="auto"/>
                <w:bottom w:val="none" w:sz="0" w:space="0" w:color="auto"/>
                <w:right w:val="none" w:sz="0" w:space="0" w:color="auto"/>
              </w:divBdr>
              <w:divsChild>
                <w:div w:id="1082139064">
                  <w:marLeft w:val="0"/>
                  <w:marRight w:val="0"/>
                  <w:marTop w:val="0"/>
                  <w:marBottom w:val="0"/>
                  <w:divBdr>
                    <w:top w:val="none" w:sz="0" w:space="0" w:color="auto"/>
                    <w:left w:val="none" w:sz="0" w:space="0" w:color="auto"/>
                    <w:bottom w:val="none" w:sz="0" w:space="0" w:color="auto"/>
                    <w:right w:val="none" w:sz="0" w:space="0" w:color="auto"/>
                  </w:divBdr>
                </w:div>
              </w:divsChild>
            </w:div>
            <w:div w:id="986129001">
              <w:marLeft w:val="0"/>
              <w:marRight w:val="0"/>
              <w:marTop w:val="0"/>
              <w:marBottom w:val="0"/>
              <w:divBdr>
                <w:top w:val="none" w:sz="0" w:space="0" w:color="auto"/>
                <w:left w:val="none" w:sz="0" w:space="0" w:color="auto"/>
                <w:bottom w:val="none" w:sz="0" w:space="0" w:color="auto"/>
                <w:right w:val="none" w:sz="0" w:space="0" w:color="auto"/>
              </w:divBdr>
              <w:divsChild>
                <w:div w:id="193929810">
                  <w:marLeft w:val="0"/>
                  <w:marRight w:val="0"/>
                  <w:marTop w:val="0"/>
                  <w:marBottom w:val="0"/>
                  <w:divBdr>
                    <w:top w:val="none" w:sz="0" w:space="0" w:color="auto"/>
                    <w:left w:val="none" w:sz="0" w:space="0" w:color="auto"/>
                    <w:bottom w:val="none" w:sz="0" w:space="0" w:color="auto"/>
                    <w:right w:val="none" w:sz="0" w:space="0" w:color="auto"/>
                  </w:divBdr>
                </w:div>
              </w:divsChild>
            </w:div>
            <w:div w:id="788739541">
              <w:marLeft w:val="0"/>
              <w:marRight w:val="0"/>
              <w:marTop w:val="0"/>
              <w:marBottom w:val="0"/>
              <w:divBdr>
                <w:top w:val="none" w:sz="0" w:space="0" w:color="auto"/>
                <w:left w:val="none" w:sz="0" w:space="0" w:color="auto"/>
                <w:bottom w:val="none" w:sz="0" w:space="0" w:color="auto"/>
                <w:right w:val="none" w:sz="0" w:space="0" w:color="auto"/>
              </w:divBdr>
              <w:divsChild>
                <w:div w:id="18410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3705">
          <w:marLeft w:val="0"/>
          <w:marRight w:val="0"/>
          <w:marTop w:val="0"/>
          <w:marBottom w:val="0"/>
          <w:divBdr>
            <w:top w:val="none" w:sz="0" w:space="0" w:color="auto"/>
            <w:left w:val="none" w:sz="0" w:space="0" w:color="auto"/>
            <w:bottom w:val="none" w:sz="0" w:space="0" w:color="auto"/>
            <w:right w:val="none" w:sz="0" w:space="0" w:color="auto"/>
          </w:divBdr>
          <w:divsChild>
            <w:div w:id="1813137797">
              <w:marLeft w:val="0"/>
              <w:marRight w:val="0"/>
              <w:marTop w:val="0"/>
              <w:marBottom w:val="0"/>
              <w:divBdr>
                <w:top w:val="none" w:sz="0" w:space="0" w:color="auto"/>
                <w:left w:val="none" w:sz="0" w:space="0" w:color="auto"/>
                <w:bottom w:val="none" w:sz="0" w:space="0" w:color="auto"/>
                <w:right w:val="none" w:sz="0" w:space="0" w:color="auto"/>
              </w:divBdr>
              <w:divsChild>
                <w:div w:id="1463189119">
                  <w:marLeft w:val="0"/>
                  <w:marRight w:val="0"/>
                  <w:marTop w:val="0"/>
                  <w:marBottom w:val="0"/>
                  <w:divBdr>
                    <w:top w:val="none" w:sz="0" w:space="0" w:color="auto"/>
                    <w:left w:val="none" w:sz="0" w:space="0" w:color="auto"/>
                    <w:bottom w:val="none" w:sz="0" w:space="0" w:color="auto"/>
                    <w:right w:val="none" w:sz="0" w:space="0" w:color="auto"/>
                  </w:divBdr>
                </w:div>
              </w:divsChild>
            </w:div>
            <w:div w:id="1598709848">
              <w:marLeft w:val="0"/>
              <w:marRight w:val="0"/>
              <w:marTop w:val="0"/>
              <w:marBottom w:val="0"/>
              <w:divBdr>
                <w:top w:val="none" w:sz="0" w:space="0" w:color="auto"/>
                <w:left w:val="none" w:sz="0" w:space="0" w:color="auto"/>
                <w:bottom w:val="none" w:sz="0" w:space="0" w:color="auto"/>
                <w:right w:val="none" w:sz="0" w:space="0" w:color="auto"/>
              </w:divBdr>
              <w:divsChild>
                <w:div w:id="371267945">
                  <w:marLeft w:val="0"/>
                  <w:marRight w:val="0"/>
                  <w:marTop w:val="0"/>
                  <w:marBottom w:val="0"/>
                  <w:divBdr>
                    <w:top w:val="none" w:sz="0" w:space="0" w:color="auto"/>
                    <w:left w:val="none" w:sz="0" w:space="0" w:color="auto"/>
                    <w:bottom w:val="none" w:sz="0" w:space="0" w:color="auto"/>
                    <w:right w:val="none" w:sz="0" w:space="0" w:color="auto"/>
                  </w:divBdr>
                </w:div>
              </w:divsChild>
            </w:div>
            <w:div w:id="109710630">
              <w:marLeft w:val="0"/>
              <w:marRight w:val="0"/>
              <w:marTop w:val="0"/>
              <w:marBottom w:val="0"/>
              <w:divBdr>
                <w:top w:val="none" w:sz="0" w:space="0" w:color="auto"/>
                <w:left w:val="none" w:sz="0" w:space="0" w:color="auto"/>
                <w:bottom w:val="none" w:sz="0" w:space="0" w:color="auto"/>
                <w:right w:val="none" w:sz="0" w:space="0" w:color="auto"/>
              </w:divBdr>
              <w:divsChild>
                <w:div w:id="9458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7454">
          <w:marLeft w:val="0"/>
          <w:marRight w:val="0"/>
          <w:marTop w:val="0"/>
          <w:marBottom w:val="0"/>
          <w:divBdr>
            <w:top w:val="none" w:sz="0" w:space="0" w:color="auto"/>
            <w:left w:val="none" w:sz="0" w:space="0" w:color="auto"/>
            <w:bottom w:val="none" w:sz="0" w:space="0" w:color="auto"/>
            <w:right w:val="none" w:sz="0" w:space="0" w:color="auto"/>
          </w:divBdr>
          <w:divsChild>
            <w:div w:id="597564240">
              <w:marLeft w:val="0"/>
              <w:marRight w:val="0"/>
              <w:marTop w:val="0"/>
              <w:marBottom w:val="0"/>
              <w:divBdr>
                <w:top w:val="none" w:sz="0" w:space="0" w:color="auto"/>
                <w:left w:val="none" w:sz="0" w:space="0" w:color="auto"/>
                <w:bottom w:val="none" w:sz="0" w:space="0" w:color="auto"/>
                <w:right w:val="none" w:sz="0" w:space="0" w:color="auto"/>
              </w:divBdr>
              <w:divsChild>
                <w:div w:id="1370375804">
                  <w:marLeft w:val="0"/>
                  <w:marRight w:val="0"/>
                  <w:marTop w:val="0"/>
                  <w:marBottom w:val="0"/>
                  <w:divBdr>
                    <w:top w:val="none" w:sz="0" w:space="0" w:color="auto"/>
                    <w:left w:val="none" w:sz="0" w:space="0" w:color="auto"/>
                    <w:bottom w:val="none" w:sz="0" w:space="0" w:color="auto"/>
                    <w:right w:val="none" w:sz="0" w:space="0" w:color="auto"/>
                  </w:divBdr>
                </w:div>
              </w:divsChild>
            </w:div>
            <w:div w:id="1607615501">
              <w:marLeft w:val="0"/>
              <w:marRight w:val="0"/>
              <w:marTop w:val="0"/>
              <w:marBottom w:val="0"/>
              <w:divBdr>
                <w:top w:val="none" w:sz="0" w:space="0" w:color="auto"/>
                <w:left w:val="none" w:sz="0" w:space="0" w:color="auto"/>
                <w:bottom w:val="none" w:sz="0" w:space="0" w:color="auto"/>
                <w:right w:val="none" w:sz="0" w:space="0" w:color="auto"/>
              </w:divBdr>
              <w:divsChild>
                <w:div w:id="1506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939">
          <w:marLeft w:val="0"/>
          <w:marRight w:val="0"/>
          <w:marTop w:val="0"/>
          <w:marBottom w:val="0"/>
          <w:divBdr>
            <w:top w:val="none" w:sz="0" w:space="0" w:color="auto"/>
            <w:left w:val="none" w:sz="0" w:space="0" w:color="auto"/>
            <w:bottom w:val="none" w:sz="0" w:space="0" w:color="auto"/>
            <w:right w:val="none" w:sz="0" w:space="0" w:color="auto"/>
          </w:divBdr>
          <w:divsChild>
            <w:div w:id="156843880">
              <w:marLeft w:val="0"/>
              <w:marRight w:val="0"/>
              <w:marTop w:val="0"/>
              <w:marBottom w:val="0"/>
              <w:divBdr>
                <w:top w:val="none" w:sz="0" w:space="0" w:color="auto"/>
                <w:left w:val="none" w:sz="0" w:space="0" w:color="auto"/>
                <w:bottom w:val="none" w:sz="0" w:space="0" w:color="auto"/>
                <w:right w:val="none" w:sz="0" w:space="0" w:color="auto"/>
              </w:divBdr>
              <w:divsChild>
                <w:div w:id="945231483">
                  <w:marLeft w:val="0"/>
                  <w:marRight w:val="0"/>
                  <w:marTop w:val="0"/>
                  <w:marBottom w:val="0"/>
                  <w:divBdr>
                    <w:top w:val="none" w:sz="0" w:space="0" w:color="auto"/>
                    <w:left w:val="none" w:sz="0" w:space="0" w:color="auto"/>
                    <w:bottom w:val="none" w:sz="0" w:space="0" w:color="auto"/>
                    <w:right w:val="none" w:sz="0" w:space="0" w:color="auto"/>
                  </w:divBdr>
                </w:div>
              </w:divsChild>
            </w:div>
            <w:div w:id="96681998">
              <w:marLeft w:val="0"/>
              <w:marRight w:val="0"/>
              <w:marTop w:val="0"/>
              <w:marBottom w:val="0"/>
              <w:divBdr>
                <w:top w:val="none" w:sz="0" w:space="0" w:color="auto"/>
                <w:left w:val="none" w:sz="0" w:space="0" w:color="auto"/>
                <w:bottom w:val="none" w:sz="0" w:space="0" w:color="auto"/>
                <w:right w:val="none" w:sz="0" w:space="0" w:color="auto"/>
              </w:divBdr>
              <w:divsChild>
                <w:div w:id="490877886">
                  <w:marLeft w:val="0"/>
                  <w:marRight w:val="0"/>
                  <w:marTop w:val="0"/>
                  <w:marBottom w:val="0"/>
                  <w:divBdr>
                    <w:top w:val="none" w:sz="0" w:space="0" w:color="auto"/>
                    <w:left w:val="none" w:sz="0" w:space="0" w:color="auto"/>
                    <w:bottom w:val="none" w:sz="0" w:space="0" w:color="auto"/>
                    <w:right w:val="none" w:sz="0" w:space="0" w:color="auto"/>
                  </w:divBdr>
                </w:div>
              </w:divsChild>
            </w:div>
            <w:div w:id="842551779">
              <w:marLeft w:val="0"/>
              <w:marRight w:val="0"/>
              <w:marTop w:val="0"/>
              <w:marBottom w:val="0"/>
              <w:divBdr>
                <w:top w:val="none" w:sz="0" w:space="0" w:color="auto"/>
                <w:left w:val="none" w:sz="0" w:space="0" w:color="auto"/>
                <w:bottom w:val="none" w:sz="0" w:space="0" w:color="auto"/>
                <w:right w:val="none" w:sz="0" w:space="0" w:color="auto"/>
              </w:divBdr>
              <w:divsChild>
                <w:div w:id="18172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1021">
          <w:marLeft w:val="0"/>
          <w:marRight w:val="0"/>
          <w:marTop w:val="0"/>
          <w:marBottom w:val="0"/>
          <w:divBdr>
            <w:top w:val="none" w:sz="0" w:space="0" w:color="auto"/>
            <w:left w:val="none" w:sz="0" w:space="0" w:color="auto"/>
            <w:bottom w:val="none" w:sz="0" w:space="0" w:color="auto"/>
            <w:right w:val="none" w:sz="0" w:space="0" w:color="auto"/>
          </w:divBdr>
          <w:divsChild>
            <w:div w:id="1727946878">
              <w:marLeft w:val="0"/>
              <w:marRight w:val="0"/>
              <w:marTop w:val="0"/>
              <w:marBottom w:val="0"/>
              <w:divBdr>
                <w:top w:val="none" w:sz="0" w:space="0" w:color="auto"/>
                <w:left w:val="none" w:sz="0" w:space="0" w:color="auto"/>
                <w:bottom w:val="none" w:sz="0" w:space="0" w:color="auto"/>
                <w:right w:val="none" w:sz="0" w:space="0" w:color="auto"/>
              </w:divBdr>
              <w:divsChild>
                <w:div w:id="406920360">
                  <w:marLeft w:val="0"/>
                  <w:marRight w:val="0"/>
                  <w:marTop w:val="0"/>
                  <w:marBottom w:val="0"/>
                  <w:divBdr>
                    <w:top w:val="none" w:sz="0" w:space="0" w:color="auto"/>
                    <w:left w:val="none" w:sz="0" w:space="0" w:color="auto"/>
                    <w:bottom w:val="none" w:sz="0" w:space="0" w:color="auto"/>
                    <w:right w:val="none" w:sz="0" w:space="0" w:color="auto"/>
                  </w:divBdr>
                </w:div>
              </w:divsChild>
            </w:div>
            <w:div w:id="1344894539">
              <w:marLeft w:val="0"/>
              <w:marRight w:val="0"/>
              <w:marTop w:val="0"/>
              <w:marBottom w:val="0"/>
              <w:divBdr>
                <w:top w:val="none" w:sz="0" w:space="0" w:color="auto"/>
                <w:left w:val="none" w:sz="0" w:space="0" w:color="auto"/>
                <w:bottom w:val="none" w:sz="0" w:space="0" w:color="auto"/>
                <w:right w:val="none" w:sz="0" w:space="0" w:color="auto"/>
              </w:divBdr>
              <w:divsChild>
                <w:div w:id="1821732173">
                  <w:marLeft w:val="0"/>
                  <w:marRight w:val="0"/>
                  <w:marTop w:val="0"/>
                  <w:marBottom w:val="0"/>
                  <w:divBdr>
                    <w:top w:val="none" w:sz="0" w:space="0" w:color="auto"/>
                    <w:left w:val="none" w:sz="0" w:space="0" w:color="auto"/>
                    <w:bottom w:val="none" w:sz="0" w:space="0" w:color="auto"/>
                    <w:right w:val="none" w:sz="0" w:space="0" w:color="auto"/>
                  </w:divBdr>
                </w:div>
              </w:divsChild>
            </w:div>
            <w:div w:id="1733889425">
              <w:marLeft w:val="0"/>
              <w:marRight w:val="0"/>
              <w:marTop w:val="0"/>
              <w:marBottom w:val="0"/>
              <w:divBdr>
                <w:top w:val="none" w:sz="0" w:space="0" w:color="auto"/>
                <w:left w:val="none" w:sz="0" w:space="0" w:color="auto"/>
                <w:bottom w:val="none" w:sz="0" w:space="0" w:color="auto"/>
                <w:right w:val="none" w:sz="0" w:space="0" w:color="auto"/>
              </w:divBdr>
              <w:divsChild>
                <w:div w:id="9698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4008">
          <w:marLeft w:val="0"/>
          <w:marRight w:val="0"/>
          <w:marTop w:val="0"/>
          <w:marBottom w:val="0"/>
          <w:divBdr>
            <w:top w:val="none" w:sz="0" w:space="0" w:color="auto"/>
            <w:left w:val="none" w:sz="0" w:space="0" w:color="auto"/>
            <w:bottom w:val="none" w:sz="0" w:space="0" w:color="auto"/>
            <w:right w:val="none" w:sz="0" w:space="0" w:color="auto"/>
          </w:divBdr>
          <w:divsChild>
            <w:div w:id="1873225496">
              <w:marLeft w:val="0"/>
              <w:marRight w:val="0"/>
              <w:marTop w:val="0"/>
              <w:marBottom w:val="0"/>
              <w:divBdr>
                <w:top w:val="none" w:sz="0" w:space="0" w:color="auto"/>
                <w:left w:val="none" w:sz="0" w:space="0" w:color="auto"/>
                <w:bottom w:val="none" w:sz="0" w:space="0" w:color="auto"/>
                <w:right w:val="none" w:sz="0" w:space="0" w:color="auto"/>
              </w:divBdr>
              <w:divsChild>
                <w:div w:id="1594708160">
                  <w:marLeft w:val="0"/>
                  <w:marRight w:val="0"/>
                  <w:marTop w:val="0"/>
                  <w:marBottom w:val="0"/>
                  <w:divBdr>
                    <w:top w:val="none" w:sz="0" w:space="0" w:color="auto"/>
                    <w:left w:val="none" w:sz="0" w:space="0" w:color="auto"/>
                    <w:bottom w:val="none" w:sz="0" w:space="0" w:color="auto"/>
                    <w:right w:val="none" w:sz="0" w:space="0" w:color="auto"/>
                  </w:divBdr>
                </w:div>
              </w:divsChild>
            </w:div>
            <w:div w:id="1999186105">
              <w:marLeft w:val="0"/>
              <w:marRight w:val="0"/>
              <w:marTop w:val="0"/>
              <w:marBottom w:val="0"/>
              <w:divBdr>
                <w:top w:val="none" w:sz="0" w:space="0" w:color="auto"/>
                <w:left w:val="none" w:sz="0" w:space="0" w:color="auto"/>
                <w:bottom w:val="none" w:sz="0" w:space="0" w:color="auto"/>
                <w:right w:val="none" w:sz="0" w:space="0" w:color="auto"/>
              </w:divBdr>
              <w:divsChild>
                <w:div w:id="1212884047">
                  <w:marLeft w:val="0"/>
                  <w:marRight w:val="0"/>
                  <w:marTop w:val="0"/>
                  <w:marBottom w:val="0"/>
                  <w:divBdr>
                    <w:top w:val="none" w:sz="0" w:space="0" w:color="auto"/>
                    <w:left w:val="none" w:sz="0" w:space="0" w:color="auto"/>
                    <w:bottom w:val="none" w:sz="0" w:space="0" w:color="auto"/>
                    <w:right w:val="none" w:sz="0" w:space="0" w:color="auto"/>
                  </w:divBdr>
                </w:div>
              </w:divsChild>
            </w:div>
            <w:div w:id="1417631746">
              <w:marLeft w:val="0"/>
              <w:marRight w:val="0"/>
              <w:marTop w:val="0"/>
              <w:marBottom w:val="0"/>
              <w:divBdr>
                <w:top w:val="none" w:sz="0" w:space="0" w:color="auto"/>
                <w:left w:val="none" w:sz="0" w:space="0" w:color="auto"/>
                <w:bottom w:val="none" w:sz="0" w:space="0" w:color="auto"/>
                <w:right w:val="none" w:sz="0" w:space="0" w:color="auto"/>
              </w:divBdr>
              <w:divsChild>
                <w:div w:id="16416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2114">
      <w:bodyDiv w:val="1"/>
      <w:marLeft w:val="0"/>
      <w:marRight w:val="0"/>
      <w:marTop w:val="0"/>
      <w:marBottom w:val="0"/>
      <w:divBdr>
        <w:top w:val="none" w:sz="0" w:space="0" w:color="auto"/>
        <w:left w:val="none" w:sz="0" w:space="0" w:color="auto"/>
        <w:bottom w:val="none" w:sz="0" w:space="0" w:color="auto"/>
        <w:right w:val="none" w:sz="0" w:space="0" w:color="auto"/>
      </w:divBdr>
      <w:divsChild>
        <w:div w:id="1036614420">
          <w:marLeft w:val="0"/>
          <w:marRight w:val="0"/>
          <w:marTop w:val="0"/>
          <w:marBottom w:val="0"/>
          <w:divBdr>
            <w:top w:val="none" w:sz="0" w:space="0" w:color="auto"/>
            <w:left w:val="none" w:sz="0" w:space="0" w:color="auto"/>
            <w:bottom w:val="none" w:sz="0" w:space="0" w:color="auto"/>
            <w:right w:val="none" w:sz="0" w:space="0" w:color="auto"/>
          </w:divBdr>
          <w:divsChild>
            <w:div w:id="913975144">
              <w:marLeft w:val="0"/>
              <w:marRight w:val="0"/>
              <w:marTop w:val="0"/>
              <w:marBottom w:val="0"/>
              <w:divBdr>
                <w:top w:val="none" w:sz="0" w:space="0" w:color="auto"/>
                <w:left w:val="none" w:sz="0" w:space="0" w:color="auto"/>
                <w:bottom w:val="none" w:sz="0" w:space="0" w:color="auto"/>
                <w:right w:val="none" w:sz="0" w:space="0" w:color="auto"/>
              </w:divBdr>
              <w:divsChild>
                <w:div w:id="235945486">
                  <w:marLeft w:val="0"/>
                  <w:marRight w:val="0"/>
                  <w:marTop w:val="0"/>
                  <w:marBottom w:val="0"/>
                  <w:divBdr>
                    <w:top w:val="none" w:sz="0" w:space="0" w:color="auto"/>
                    <w:left w:val="none" w:sz="0" w:space="0" w:color="auto"/>
                    <w:bottom w:val="none" w:sz="0" w:space="0" w:color="auto"/>
                    <w:right w:val="none" w:sz="0" w:space="0" w:color="auto"/>
                  </w:divBdr>
                </w:div>
              </w:divsChild>
            </w:div>
            <w:div w:id="1547326743">
              <w:marLeft w:val="0"/>
              <w:marRight w:val="0"/>
              <w:marTop w:val="0"/>
              <w:marBottom w:val="0"/>
              <w:divBdr>
                <w:top w:val="none" w:sz="0" w:space="0" w:color="auto"/>
                <w:left w:val="none" w:sz="0" w:space="0" w:color="auto"/>
                <w:bottom w:val="none" w:sz="0" w:space="0" w:color="auto"/>
                <w:right w:val="none" w:sz="0" w:space="0" w:color="auto"/>
              </w:divBdr>
              <w:divsChild>
                <w:div w:id="476915882">
                  <w:marLeft w:val="0"/>
                  <w:marRight w:val="0"/>
                  <w:marTop w:val="0"/>
                  <w:marBottom w:val="0"/>
                  <w:divBdr>
                    <w:top w:val="none" w:sz="0" w:space="0" w:color="auto"/>
                    <w:left w:val="none" w:sz="0" w:space="0" w:color="auto"/>
                    <w:bottom w:val="none" w:sz="0" w:space="0" w:color="auto"/>
                    <w:right w:val="none" w:sz="0" w:space="0" w:color="auto"/>
                  </w:divBdr>
                </w:div>
                <w:div w:id="274404185">
                  <w:marLeft w:val="0"/>
                  <w:marRight w:val="0"/>
                  <w:marTop w:val="0"/>
                  <w:marBottom w:val="0"/>
                  <w:divBdr>
                    <w:top w:val="none" w:sz="0" w:space="0" w:color="auto"/>
                    <w:left w:val="none" w:sz="0" w:space="0" w:color="auto"/>
                    <w:bottom w:val="none" w:sz="0" w:space="0" w:color="auto"/>
                    <w:right w:val="none" w:sz="0" w:space="0" w:color="auto"/>
                  </w:divBdr>
                </w:div>
              </w:divsChild>
            </w:div>
            <w:div w:id="1222716906">
              <w:marLeft w:val="0"/>
              <w:marRight w:val="0"/>
              <w:marTop w:val="0"/>
              <w:marBottom w:val="0"/>
              <w:divBdr>
                <w:top w:val="none" w:sz="0" w:space="0" w:color="auto"/>
                <w:left w:val="none" w:sz="0" w:space="0" w:color="auto"/>
                <w:bottom w:val="none" w:sz="0" w:space="0" w:color="auto"/>
                <w:right w:val="none" w:sz="0" w:space="0" w:color="auto"/>
              </w:divBdr>
              <w:divsChild>
                <w:div w:id="637036289">
                  <w:marLeft w:val="0"/>
                  <w:marRight w:val="0"/>
                  <w:marTop w:val="0"/>
                  <w:marBottom w:val="0"/>
                  <w:divBdr>
                    <w:top w:val="none" w:sz="0" w:space="0" w:color="auto"/>
                    <w:left w:val="none" w:sz="0" w:space="0" w:color="auto"/>
                    <w:bottom w:val="none" w:sz="0" w:space="0" w:color="auto"/>
                    <w:right w:val="none" w:sz="0" w:space="0" w:color="auto"/>
                  </w:divBdr>
                </w:div>
              </w:divsChild>
            </w:div>
            <w:div w:id="185021318">
              <w:marLeft w:val="0"/>
              <w:marRight w:val="0"/>
              <w:marTop w:val="0"/>
              <w:marBottom w:val="0"/>
              <w:divBdr>
                <w:top w:val="none" w:sz="0" w:space="0" w:color="auto"/>
                <w:left w:val="none" w:sz="0" w:space="0" w:color="auto"/>
                <w:bottom w:val="none" w:sz="0" w:space="0" w:color="auto"/>
                <w:right w:val="none" w:sz="0" w:space="0" w:color="auto"/>
              </w:divBdr>
              <w:divsChild>
                <w:div w:id="1820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113940314">
              <w:marLeft w:val="0"/>
              <w:marRight w:val="0"/>
              <w:marTop w:val="0"/>
              <w:marBottom w:val="0"/>
              <w:divBdr>
                <w:top w:val="none" w:sz="0" w:space="0" w:color="auto"/>
                <w:left w:val="none" w:sz="0" w:space="0" w:color="auto"/>
                <w:bottom w:val="none" w:sz="0" w:space="0" w:color="auto"/>
                <w:right w:val="none" w:sz="0" w:space="0" w:color="auto"/>
              </w:divBdr>
              <w:divsChild>
                <w:div w:id="1656567273">
                  <w:marLeft w:val="0"/>
                  <w:marRight w:val="0"/>
                  <w:marTop w:val="0"/>
                  <w:marBottom w:val="0"/>
                  <w:divBdr>
                    <w:top w:val="none" w:sz="0" w:space="0" w:color="auto"/>
                    <w:left w:val="none" w:sz="0" w:space="0" w:color="auto"/>
                    <w:bottom w:val="none" w:sz="0" w:space="0" w:color="auto"/>
                    <w:right w:val="none" w:sz="0" w:space="0" w:color="auto"/>
                  </w:divBdr>
                </w:div>
              </w:divsChild>
            </w:div>
            <w:div w:id="1243493129">
              <w:marLeft w:val="0"/>
              <w:marRight w:val="0"/>
              <w:marTop w:val="0"/>
              <w:marBottom w:val="0"/>
              <w:divBdr>
                <w:top w:val="none" w:sz="0" w:space="0" w:color="auto"/>
                <w:left w:val="none" w:sz="0" w:space="0" w:color="auto"/>
                <w:bottom w:val="none" w:sz="0" w:space="0" w:color="auto"/>
                <w:right w:val="none" w:sz="0" w:space="0" w:color="auto"/>
              </w:divBdr>
              <w:divsChild>
                <w:div w:id="1300572453">
                  <w:marLeft w:val="0"/>
                  <w:marRight w:val="0"/>
                  <w:marTop w:val="0"/>
                  <w:marBottom w:val="0"/>
                  <w:divBdr>
                    <w:top w:val="none" w:sz="0" w:space="0" w:color="auto"/>
                    <w:left w:val="none" w:sz="0" w:space="0" w:color="auto"/>
                    <w:bottom w:val="none" w:sz="0" w:space="0" w:color="auto"/>
                    <w:right w:val="none" w:sz="0" w:space="0" w:color="auto"/>
                  </w:divBdr>
                </w:div>
                <w:div w:id="19924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1188">
      <w:bodyDiv w:val="1"/>
      <w:marLeft w:val="0"/>
      <w:marRight w:val="0"/>
      <w:marTop w:val="0"/>
      <w:marBottom w:val="0"/>
      <w:divBdr>
        <w:top w:val="none" w:sz="0" w:space="0" w:color="auto"/>
        <w:left w:val="none" w:sz="0" w:space="0" w:color="auto"/>
        <w:bottom w:val="none" w:sz="0" w:space="0" w:color="auto"/>
        <w:right w:val="none" w:sz="0" w:space="0" w:color="auto"/>
      </w:divBdr>
      <w:divsChild>
        <w:div w:id="344138994">
          <w:marLeft w:val="0"/>
          <w:marRight w:val="0"/>
          <w:marTop w:val="0"/>
          <w:marBottom w:val="0"/>
          <w:divBdr>
            <w:top w:val="none" w:sz="0" w:space="0" w:color="auto"/>
            <w:left w:val="none" w:sz="0" w:space="0" w:color="auto"/>
            <w:bottom w:val="none" w:sz="0" w:space="0" w:color="auto"/>
            <w:right w:val="none" w:sz="0" w:space="0" w:color="auto"/>
          </w:divBdr>
          <w:divsChild>
            <w:div w:id="1129664743">
              <w:marLeft w:val="0"/>
              <w:marRight w:val="0"/>
              <w:marTop w:val="0"/>
              <w:marBottom w:val="0"/>
              <w:divBdr>
                <w:top w:val="none" w:sz="0" w:space="0" w:color="auto"/>
                <w:left w:val="none" w:sz="0" w:space="0" w:color="auto"/>
                <w:bottom w:val="none" w:sz="0" w:space="0" w:color="auto"/>
                <w:right w:val="none" w:sz="0" w:space="0" w:color="auto"/>
              </w:divBdr>
              <w:divsChild>
                <w:div w:id="534003464">
                  <w:marLeft w:val="0"/>
                  <w:marRight w:val="0"/>
                  <w:marTop w:val="0"/>
                  <w:marBottom w:val="0"/>
                  <w:divBdr>
                    <w:top w:val="none" w:sz="0" w:space="0" w:color="auto"/>
                    <w:left w:val="none" w:sz="0" w:space="0" w:color="auto"/>
                    <w:bottom w:val="none" w:sz="0" w:space="0" w:color="auto"/>
                    <w:right w:val="none" w:sz="0" w:space="0" w:color="auto"/>
                  </w:divBdr>
                </w:div>
              </w:divsChild>
            </w:div>
            <w:div w:id="1982080560">
              <w:marLeft w:val="0"/>
              <w:marRight w:val="0"/>
              <w:marTop w:val="0"/>
              <w:marBottom w:val="0"/>
              <w:divBdr>
                <w:top w:val="none" w:sz="0" w:space="0" w:color="auto"/>
                <w:left w:val="none" w:sz="0" w:space="0" w:color="auto"/>
                <w:bottom w:val="none" w:sz="0" w:space="0" w:color="auto"/>
                <w:right w:val="none" w:sz="0" w:space="0" w:color="auto"/>
              </w:divBdr>
              <w:divsChild>
                <w:div w:id="13062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6399">
          <w:marLeft w:val="0"/>
          <w:marRight w:val="0"/>
          <w:marTop w:val="0"/>
          <w:marBottom w:val="0"/>
          <w:divBdr>
            <w:top w:val="none" w:sz="0" w:space="0" w:color="auto"/>
            <w:left w:val="none" w:sz="0" w:space="0" w:color="auto"/>
            <w:bottom w:val="none" w:sz="0" w:space="0" w:color="auto"/>
            <w:right w:val="none" w:sz="0" w:space="0" w:color="auto"/>
          </w:divBdr>
          <w:divsChild>
            <w:div w:id="988745914">
              <w:marLeft w:val="0"/>
              <w:marRight w:val="0"/>
              <w:marTop w:val="0"/>
              <w:marBottom w:val="0"/>
              <w:divBdr>
                <w:top w:val="none" w:sz="0" w:space="0" w:color="auto"/>
                <w:left w:val="none" w:sz="0" w:space="0" w:color="auto"/>
                <w:bottom w:val="none" w:sz="0" w:space="0" w:color="auto"/>
                <w:right w:val="none" w:sz="0" w:space="0" w:color="auto"/>
              </w:divBdr>
              <w:divsChild>
                <w:div w:id="17693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8009">
      <w:bodyDiv w:val="1"/>
      <w:marLeft w:val="0"/>
      <w:marRight w:val="0"/>
      <w:marTop w:val="0"/>
      <w:marBottom w:val="0"/>
      <w:divBdr>
        <w:top w:val="none" w:sz="0" w:space="0" w:color="auto"/>
        <w:left w:val="none" w:sz="0" w:space="0" w:color="auto"/>
        <w:bottom w:val="none" w:sz="0" w:space="0" w:color="auto"/>
        <w:right w:val="none" w:sz="0" w:space="0" w:color="auto"/>
      </w:divBdr>
      <w:divsChild>
        <w:div w:id="560596772">
          <w:marLeft w:val="0"/>
          <w:marRight w:val="0"/>
          <w:marTop w:val="0"/>
          <w:marBottom w:val="0"/>
          <w:divBdr>
            <w:top w:val="none" w:sz="0" w:space="0" w:color="auto"/>
            <w:left w:val="none" w:sz="0" w:space="0" w:color="auto"/>
            <w:bottom w:val="none" w:sz="0" w:space="0" w:color="auto"/>
            <w:right w:val="none" w:sz="0" w:space="0" w:color="auto"/>
          </w:divBdr>
          <w:divsChild>
            <w:div w:id="91778363">
              <w:marLeft w:val="0"/>
              <w:marRight w:val="0"/>
              <w:marTop w:val="0"/>
              <w:marBottom w:val="0"/>
              <w:divBdr>
                <w:top w:val="none" w:sz="0" w:space="0" w:color="auto"/>
                <w:left w:val="none" w:sz="0" w:space="0" w:color="auto"/>
                <w:bottom w:val="none" w:sz="0" w:space="0" w:color="auto"/>
                <w:right w:val="none" w:sz="0" w:space="0" w:color="auto"/>
              </w:divBdr>
              <w:divsChild>
                <w:div w:id="13128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8449">
      <w:bodyDiv w:val="1"/>
      <w:marLeft w:val="0"/>
      <w:marRight w:val="0"/>
      <w:marTop w:val="0"/>
      <w:marBottom w:val="0"/>
      <w:divBdr>
        <w:top w:val="none" w:sz="0" w:space="0" w:color="auto"/>
        <w:left w:val="none" w:sz="0" w:space="0" w:color="auto"/>
        <w:bottom w:val="none" w:sz="0" w:space="0" w:color="auto"/>
        <w:right w:val="none" w:sz="0" w:space="0" w:color="auto"/>
      </w:divBdr>
      <w:divsChild>
        <w:div w:id="2025475332">
          <w:marLeft w:val="0"/>
          <w:marRight w:val="0"/>
          <w:marTop w:val="0"/>
          <w:marBottom w:val="0"/>
          <w:divBdr>
            <w:top w:val="none" w:sz="0" w:space="0" w:color="auto"/>
            <w:left w:val="none" w:sz="0" w:space="0" w:color="auto"/>
            <w:bottom w:val="none" w:sz="0" w:space="0" w:color="auto"/>
            <w:right w:val="none" w:sz="0" w:space="0" w:color="auto"/>
          </w:divBdr>
          <w:divsChild>
            <w:div w:id="1556896478">
              <w:marLeft w:val="0"/>
              <w:marRight w:val="0"/>
              <w:marTop w:val="0"/>
              <w:marBottom w:val="0"/>
              <w:divBdr>
                <w:top w:val="none" w:sz="0" w:space="0" w:color="auto"/>
                <w:left w:val="none" w:sz="0" w:space="0" w:color="auto"/>
                <w:bottom w:val="none" w:sz="0" w:space="0" w:color="auto"/>
                <w:right w:val="none" w:sz="0" w:space="0" w:color="auto"/>
              </w:divBdr>
              <w:divsChild>
                <w:div w:id="1649362988">
                  <w:marLeft w:val="0"/>
                  <w:marRight w:val="0"/>
                  <w:marTop w:val="0"/>
                  <w:marBottom w:val="0"/>
                  <w:divBdr>
                    <w:top w:val="none" w:sz="0" w:space="0" w:color="auto"/>
                    <w:left w:val="none" w:sz="0" w:space="0" w:color="auto"/>
                    <w:bottom w:val="none" w:sz="0" w:space="0" w:color="auto"/>
                    <w:right w:val="none" w:sz="0" w:space="0" w:color="auto"/>
                  </w:divBdr>
                </w:div>
              </w:divsChild>
            </w:div>
            <w:div w:id="1128208612">
              <w:marLeft w:val="0"/>
              <w:marRight w:val="0"/>
              <w:marTop w:val="0"/>
              <w:marBottom w:val="0"/>
              <w:divBdr>
                <w:top w:val="none" w:sz="0" w:space="0" w:color="auto"/>
                <w:left w:val="none" w:sz="0" w:space="0" w:color="auto"/>
                <w:bottom w:val="none" w:sz="0" w:space="0" w:color="auto"/>
                <w:right w:val="none" w:sz="0" w:space="0" w:color="auto"/>
              </w:divBdr>
              <w:divsChild>
                <w:div w:id="446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7851">
          <w:marLeft w:val="0"/>
          <w:marRight w:val="0"/>
          <w:marTop w:val="0"/>
          <w:marBottom w:val="0"/>
          <w:divBdr>
            <w:top w:val="none" w:sz="0" w:space="0" w:color="auto"/>
            <w:left w:val="none" w:sz="0" w:space="0" w:color="auto"/>
            <w:bottom w:val="none" w:sz="0" w:space="0" w:color="auto"/>
            <w:right w:val="none" w:sz="0" w:space="0" w:color="auto"/>
          </w:divBdr>
          <w:divsChild>
            <w:div w:id="1974631672">
              <w:marLeft w:val="0"/>
              <w:marRight w:val="0"/>
              <w:marTop w:val="0"/>
              <w:marBottom w:val="0"/>
              <w:divBdr>
                <w:top w:val="none" w:sz="0" w:space="0" w:color="auto"/>
                <w:left w:val="none" w:sz="0" w:space="0" w:color="auto"/>
                <w:bottom w:val="none" w:sz="0" w:space="0" w:color="auto"/>
                <w:right w:val="none" w:sz="0" w:space="0" w:color="auto"/>
              </w:divBdr>
              <w:divsChild>
                <w:div w:id="649793810">
                  <w:marLeft w:val="0"/>
                  <w:marRight w:val="0"/>
                  <w:marTop w:val="0"/>
                  <w:marBottom w:val="0"/>
                  <w:divBdr>
                    <w:top w:val="none" w:sz="0" w:space="0" w:color="auto"/>
                    <w:left w:val="none" w:sz="0" w:space="0" w:color="auto"/>
                    <w:bottom w:val="none" w:sz="0" w:space="0" w:color="auto"/>
                    <w:right w:val="none" w:sz="0" w:space="0" w:color="auto"/>
                  </w:divBdr>
                </w:div>
                <w:div w:id="219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80134">
      <w:bodyDiv w:val="1"/>
      <w:marLeft w:val="0"/>
      <w:marRight w:val="0"/>
      <w:marTop w:val="0"/>
      <w:marBottom w:val="0"/>
      <w:divBdr>
        <w:top w:val="none" w:sz="0" w:space="0" w:color="auto"/>
        <w:left w:val="none" w:sz="0" w:space="0" w:color="auto"/>
        <w:bottom w:val="none" w:sz="0" w:space="0" w:color="auto"/>
        <w:right w:val="none" w:sz="0" w:space="0" w:color="auto"/>
      </w:divBdr>
      <w:divsChild>
        <w:div w:id="1075204839">
          <w:marLeft w:val="0"/>
          <w:marRight w:val="0"/>
          <w:marTop w:val="0"/>
          <w:marBottom w:val="0"/>
          <w:divBdr>
            <w:top w:val="none" w:sz="0" w:space="0" w:color="auto"/>
            <w:left w:val="none" w:sz="0" w:space="0" w:color="auto"/>
            <w:bottom w:val="none" w:sz="0" w:space="0" w:color="auto"/>
            <w:right w:val="none" w:sz="0" w:space="0" w:color="auto"/>
          </w:divBdr>
          <w:divsChild>
            <w:div w:id="1805586011">
              <w:marLeft w:val="0"/>
              <w:marRight w:val="0"/>
              <w:marTop w:val="0"/>
              <w:marBottom w:val="0"/>
              <w:divBdr>
                <w:top w:val="none" w:sz="0" w:space="0" w:color="auto"/>
                <w:left w:val="none" w:sz="0" w:space="0" w:color="auto"/>
                <w:bottom w:val="none" w:sz="0" w:space="0" w:color="auto"/>
                <w:right w:val="none" w:sz="0" w:space="0" w:color="auto"/>
              </w:divBdr>
              <w:divsChild>
                <w:div w:id="17326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453651">
      <w:bodyDiv w:val="1"/>
      <w:marLeft w:val="0"/>
      <w:marRight w:val="0"/>
      <w:marTop w:val="0"/>
      <w:marBottom w:val="0"/>
      <w:divBdr>
        <w:top w:val="none" w:sz="0" w:space="0" w:color="auto"/>
        <w:left w:val="none" w:sz="0" w:space="0" w:color="auto"/>
        <w:bottom w:val="none" w:sz="0" w:space="0" w:color="auto"/>
        <w:right w:val="none" w:sz="0" w:space="0" w:color="auto"/>
      </w:divBdr>
      <w:divsChild>
        <w:div w:id="1793131529">
          <w:marLeft w:val="0"/>
          <w:marRight w:val="0"/>
          <w:marTop w:val="0"/>
          <w:marBottom w:val="0"/>
          <w:divBdr>
            <w:top w:val="none" w:sz="0" w:space="0" w:color="auto"/>
            <w:left w:val="none" w:sz="0" w:space="0" w:color="auto"/>
            <w:bottom w:val="none" w:sz="0" w:space="0" w:color="auto"/>
            <w:right w:val="none" w:sz="0" w:space="0" w:color="auto"/>
          </w:divBdr>
          <w:divsChild>
            <w:div w:id="16660156">
              <w:marLeft w:val="0"/>
              <w:marRight w:val="0"/>
              <w:marTop w:val="0"/>
              <w:marBottom w:val="0"/>
              <w:divBdr>
                <w:top w:val="none" w:sz="0" w:space="0" w:color="auto"/>
                <w:left w:val="none" w:sz="0" w:space="0" w:color="auto"/>
                <w:bottom w:val="none" w:sz="0" w:space="0" w:color="auto"/>
                <w:right w:val="none" w:sz="0" w:space="0" w:color="auto"/>
              </w:divBdr>
              <w:divsChild>
                <w:div w:id="275913510">
                  <w:marLeft w:val="0"/>
                  <w:marRight w:val="0"/>
                  <w:marTop w:val="0"/>
                  <w:marBottom w:val="0"/>
                  <w:divBdr>
                    <w:top w:val="none" w:sz="0" w:space="0" w:color="auto"/>
                    <w:left w:val="none" w:sz="0" w:space="0" w:color="auto"/>
                    <w:bottom w:val="none" w:sz="0" w:space="0" w:color="auto"/>
                    <w:right w:val="none" w:sz="0" w:space="0" w:color="auto"/>
                  </w:divBdr>
                  <w:divsChild>
                    <w:div w:id="1541284613">
                      <w:marLeft w:val="0"/>
                      <w:marRight w:val="0"/>
                      <w:marTop w:val="120"/>
                      <w:marBottom w:val="0"/>
                      <w:divBdr>
                        <w:top w:val="none" w:sz="0" w:space="0" w:color="auto"/>
                        <w:left w:val="none" w:sz="0" w:space="0" w:color="auto"/>
                        <w:bottom w:val="none" w:sz="0" w:space="0" w:color="auto"/>
                        <w:right w:val="none" w:sz="0" w:space="0" w:color="auto"/>
                      </w:divBdr>
                      <w:divsChild>
                        <w:div w:id="1330214659">
                          <w:marLeft w:val="0"/>
                          <w:marRight w:val="0"/>
                          <w:marTop w:val="0"/>
                          <w:marBottom w:val="0"/>
                          <w:divBdr>
                            <w:top w:val="none" w:sz="0" w:space="0" w:color="auto"/>
                            <w:left w:val="none" w:sz="0" w:space="0" w:color="auto"/>
                            <w:bottom w:val="none" w:sz="0" w:space="0" w:color="auto"/>
                            <w:right w:val="none" w:sz="0" w:space="0" w:color="auto"/>
                          </w:divBdr>
                          <w:divsChild>
                            <w:div w:id="10219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5729219">
          <w:marLeft w:val="0"/>
          <w:marRight w:val="0"/>
          <w:marTop w:val="0"/>
          <w:marBottom w:val="0"/>
          <w:divBdr>
            <w:top w:val="none" w:sz="0" w:space="0" w:color="auto"/>
            <w:left w:val="none" w:sz="0" w:space="0" w:color="auto"/>
            <w:bottom w:val="none" w:sz="0" w:space="0" w:color="auto"/>
            <w:right w:val="none" w:sz="0" w:space="0" w:color="auto"/>
          </w:divBdr>
          <w:divsChild>
            <w:div w:id="1692291570">
              <w:marLeft w:val="0"/>
              <w:marRight w:val="0"/>
              <w:marTop w:val="0"/>
              <w:marBottom w:val="0"/>
              <w:divBdr>
                <w:top w:val="none" w:sz="0" w:space="0" w:color="auto"/>
                <w:left w:val="none" w:sz="0" w:space="0" w:color="auto"/>
                <w:bottom w:val="none" w:sz="0" w:space="0" w:color="auto"/>
                <w:right w:val="none" w:sz="0" w:space="0" w:color="auto"/>
              </w:divBdr>
              <w:divsChild>
                <w:div w:id="148592729">
                  <w:marLeft w:val="0"/>
                  <w:marRight w:val="0"/>
                  <w:marTop w:val="0"/>
                  <w:marBottom w:val="0"/>
                  <w:divBdr>
                    <w:top w:val="none" w:sz="0" w:space="0" w:color="auto"/>
                    <w:left w:val="none" w:sz="0" w:space="0" w:color="auto"/>
                    <w:bottom w:val="none" w:sz="0" w:space="0" w:color="auto"/>
                    <w:right w:val="none" w:sz="0" w:space="0" w:color="auto"/>
                  </w:divBdr>
                  <w:divsChild>
                    <w:div w:id="307368958">
                      <w:marLeft w:val="0"/>
                      <w:marRight w:val="0"/>
                      <w:marTop w:val="0"/>
                      <w:marBottom w:val="0"/>
                      <w:divBdr>
                        <w:top w:val="none" w:sz="0" w:space="0" w:color="auto"/>
                        <w:left w:val="none" w:sz="0" w:space="0" w:color="auto"/>
                        <w:bottom w:val="none" w:sz="0" w:space="0" w:color="auto"/>
                        <w:right w:val="none" w:sz="0" w:space="0" w:color="auto"/>
                      </w:divBdr>
                      <w:divsChild>
                        <w:div w:id="882255600">
                          <w:marLeft w:val="0"/>
                          <w:marRight w:val="0"/>
                          <w:marTop w:val="0"/>
                          <w:marBottom w:val="0"/>
                          <w:divBdr>
                            <w:top w:val="none" w:sz="0" w:space="0" w:color="auto"/>
                            <w:left w:val="none" w:sz="0" w:space="0" w:color="auto"/>
                            <w:bottom w:val="none" w:sz="0" w:space="0" w:color="auto"/>
                            <w:right w:val="none" w:sz="0" w:space="0" w:color="auto"/>
                          </w:divBdr>
                          <w:divsChild>
                            <w:div w:id="152339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t.al/" TargetMode="Externa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oter" Target="footer2.xml"/><Relationship Id="rId2" Type="http://schemas.openxmlformats.org/officeDocument/2006/relationships/numbering" Target="numbering.xml"/><Relationship Id="rId16" Type="http://schemas.microsoft.com/office/2007/relationships/hdphoto" Target="media/hdphoto3.wdp"/><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C633-45D6-3C4A-99F0-F6E9202D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681</TotalTime>
  <Pages>9</Pages>
  <Words>2269</Words>
  <Characters>12935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15174</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118</cp:revision>
  <dcterms:created xsi:type="dcterms:W3CDTF">2020-07-17T09:03:00Z</dcterms:created>
  <dcterms:modified xsi:type="dcterms:W3CDTF">2023-05-11T15:46:00Z</dcterms:modified>
</cp:coreProperties>
</file>