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2AF1E684" w:rsidR="00152039" w:rsidRPr="00152039" w:rsidRDefault="00707E3F" w:rsidP="00152039">
      <w:pPr>
        <w:pStyle w:val="Title"/>
        <w:spacing w:line="276" w:lineRule="auto"/>
        <w:ind w:left="0" w:right="-52"/>
        <w:rPr>
          <w:sz w:val="32"/>
          <w:szCs w:val="32"/>
        </w:rPr>
      </w:pPr>
      <w:r>
        <w:rPr>
          <w:sz w:val="32"/>
          <w:szCs w:val="32"/>
        </w:rPr>
        <w:t xml:space="preserve">Stabilization of soil using rubber </w:t>
      </w:r>
      <w:proofErr w:type="spellStart"/>
      <w:r>
        <w:rPr>
          <w:sz w:val="32"/>
          <w:szCs w:val="32"/>
        </w:rPr>
        <w:t>tyre</w:t>
      </w:r>
      <w:proofErr w:type="spellEnd"/>
      <w:r>
        <w:rPr>
          <w:sz w:val="32"/>
          <w:szCs w:val="32"/>
        </w:rPr>
        <w:t xml:space="preserve"> waste </w:t>
      </w:r>
    </w:p>
    <w:p w14:paraId="425D2F2D" w14:textId="70E9D976" w:rsidR="00510C66" w:rsidRPr="00510C66" w:rsidRDefault="00510C66" w:rsidP="00510C66">
      <w:pPr>
        <w:widowControl w:val="0"/>
        <w:tabs>
          <w:tab w:val="left" w:pos="3442"/>
          <w:tab w:val="center" w:pos="4510"/>
        </w:tabs>
        <w:autoSpaceDE w:val="0"/>
        <w:autoSpaceDN w:val="0"/>
        <w:adjustRightInd w:val="0"/>
        <w:rPr>
          <w:b/>
          <w:iCs/>
          <w:vertAlign w:val="superscript"/>
        </w:rPr>
      </w:pPr>
      <w:r>
        <w:rPr>
          <w:b/>
          <w:iCs/>
          <w:vertAlign w:val="superscript"/>
        </w:rPr>
        <w:t xml:space="preserve"> </w:t>
      </w:r>
      <w:r>
        <w:rPr>
          <w:bCs/>
          <w:iCs/>
        </w:rPr>
        <w:t xml:space="preserve">                                    </w:t>
      </w:r>
      <w:r w:rsidRPr="00510C66">
        <w:rPr>
          <w:bCs/>
          <w:iCs/>
        </w:rPr>
        <w:t>Shubham kumar</w:t>
      </w:r>
      <w:r w:rsidRPr="00761889">
        <w:rPr>
          <w:b/>
          <w:iCs/>
          <w:vertAlign w:val="superscript"/>
        </w:rPr>
        <w:t>1</w:t>
      </w:r>
      <w:r w:rsidRPr="00761889">
        <w:rPr>
          <w:b/>
          <w:iCs/>
        </w:rPr>
        <w:t>,</w:t>
      </w:r>
      <w:r>
        <w:rPr>
          <w:b/>
          <w:iCs/>
        </w:rPr>
        <w:t xml:space="preserve"> </w:t>
      </w:r>
      <w:r w:rsidRPr="00761889">
        <w:rPr>
          <w:bCs/>
          <w:iCs/>
        </w:rPr>
        <w:t>Mr. Pardeep</w:t>
      </w:r>
      <w:r w:rsidRPr="00761889">
        <w:rPr>
          <w:b/>
          <w:iCs/>
          <w:vertAlign w:val="superscript"/>
        </w:rPr>
        <w:t>2</w:t>
      </w:r>
      <w:r w:rsidRPr="00761889">
        <w:rPr>
          <w:b/>
          <w:iCs/>
        </w:rPr>
        <w:t xml:space="preserve"> </w:t>
      </w:r>
      <w:r>
        <w:rPr>
          <w:b/>
          <w:iCs/>
        </w:rPr>
        <w:t xml:space="preserve">, </w:t>
      </w:r>
      <w:r w:rsidRPr="00510C66">
        <w:rPr>
          <w:bCs/>
          <w:iCs/>
        </w:rPr>
        <w:t>Ashwani Sharma</w:t>
      </w:r>
      <w:r w:rsidRPr="00761889">
        <w:rPr>
          <w:b/>
          <w:iCs/>
          <w:vertAlign w:val="superscript"/>
        </w:rPr>
        <w:t>3</w:t>
      </w:r>
      <w:r w:rsidRPr="00761889">
        <w:rPr>
          <w:b/>
          <w:iCs/>
        </w:rPr>
        <w:t xml:space="preserve">, </w:t>
      </w:r>
    </w:p>
    <w:p w14:paraId="0BE7A32C" w14:textId="77777777" w:rsidR="00510C66" w:rsidRPr="00761889" w:rsidRDefault="00510C66" w:rsidP="00510C66">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506B8FF2" w14:textId="77777777" w:rsidR="00510C66" w:rsidRPr="00761889" w:rsidRDefault="00510C66" w:rsidP="00510C66">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6AEF3D4F" w14:textId="77777777" w:rsidR="00707E3F" w:rsidRDefault="00510C66" w:rsidP="008944C2">
      <w:pPr>
        <w:widowControl w:val="0"/>
        <w:autoSpaceDE w:val="0"/>
        <w:autoSpaceDN w:val="0"/>
        <w:adjustRightInd w:val="0"/>
        <w:jc w:val="center"/>
        <w:rPr>
          <w:iCs/>
        </w:rPr>
      </w:pPr>
      <w:r w:rsidRPr="00761889">
        <w:rPr>
          <w:iCs/>
          <w:vertAlign w:val="superscript"/>
        </w:rPr>
        <w:t>3</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39F62864" w14:textId="77777777" w:rsidR="008944C2" w:rsidRDefault="008944C2" w:rsidP="008944C2">
      <w:pPr>
        <w:widowControl w:val="0"/>
        <w:autoSpaceDE w:val="0"/>
        <w:autoSpaceDN w:val="0"/>
        <w:adjustRightInd w:val="0"/>
        <w:jc w:val="center"/>
        <w:rPr>
          <w:iCs/>
        </w:rPr>
      </w:pPr>
    </w:p>
    <w:p w14:paraId="58DC941B" w14:textId="77777777" w:rsidR="008944C2" w:rsidRPr="00707E3F" w:rsidRDefault="008944C2" w:rsidP="008944C2">
      <w:pPr>
        <w:widowControl w:val="0"/>
        <w:autoSpaceDE w:val="0"/>
        <w:autoSpaceDN w:val="0"/>
        <w:adjustRightInd w:val="0"/>
        <w:jc w:val="center"/>
        <w:rPr>
          <w:sz w:val="28"/>
          <w:szCs w:val="28"/>
        </w:rPr>
      </w:pPr>
      <w:r w:rsidRPr="00707E3F">
        <w:rPr>
          <w:b/>
          <w:bCs/>
          <w:sz w:val="28"/>
          <w:szCs w:val="28"/>
        </w:rPr>
        <w:t>ABSTRACT</w:t>
      </w:r>
    </w:p>
    <w:p w14:paraId="212AA6F4" w14:textId="77777777" w:rsidR="008944C2" w:rsidRPr="00C76B76" w:rsidRDefault="008944C2" w:rsidP="008944C2">
      <w:pPr>
        <w:widowControl w:val="0"/>
        <w:autoSpaceDE w:val="0"/>
        <w:autoSpaceDN w:val="0"/>
        <w:adjustRightInd w:val="0"/>
        <w:jc w:val="both"/>
        <w:rPr>
          <w:b/>
          <w:bCs/>
          <w:i/>
          <w:iCs/>
          <w:sz w:val="28"/>
          <w:szCs w:val="28"/>
        </w:rPr>
      </w:pPr>
    </w:p>
    <w:p w14:paraId="7C539BA1" w14:textId="078F2FD0" w:rsidR="008944C2" w:rsidRDefault="008944C2" w:rsidP="008944C2">
      <w:pPr>
        <w:widowControl w:val="0"/>
        <w:autoSpaceDE w:val="0"/>
        <w:autoSpaceDN w:val="0"/>
        <w:adjustRightInd w:val="0"/>
        <w:jc w:val="both"/>
        <w:rPr>
          <w:color w:val="222222"/>
          <w:shd w:val="clear" w:color="auto" w:fill="FFFFFF"/>
        </w:rPr>
      </w:pPr>
      <w:r w:rsidRPr="004B77EB">
        <w:rPr>
          <w:color w:val="222222"/>
          <w:shd w:val="clear" w:color="auto" w:fill="FFFFFF"/>
        </w:rPr>
        <w:t>Transport plays an important role in the development of any country. Transportation has several modes of transportation such as road, rail, air and water etc. Among the following modes of transportation, road network is one of the important modes of transportation, it is used by every person in their daily life. Road network construction plays an important role in the development of any country. Roadways consist of several layers, these layers follow each other as base, subgrade, base and surface layer. The base layer is considered one of the most important layers. The construction of any engineering structure on weak subsoil or soil is considered dangerous to human life. Weak soil cannot withstand the high stresses coming from the structure. Therefore, stabilization of the subsoil is necessary for the construction of the engineering structure. The subsoil in the transportation system plays a very important role in transferring the loads originating from the superstructure to the existing ground surface, so it should have the capacity to bear this load.</w:t>
      </w:r>
    </w:p>
    <w:p w14:paraId="1B29ECF2" w14:textId="3273C41A" w:rsidR="008944C2" w:rsidRDefault="008944C2" w:rsidP="008944C2">
      <w:pPr>
        <w:widowControl w:val="0"/>
        <w:autoSpaceDE w:val="0"/>
        <w:autoSpaceDN w:val="0"/>
        <w:adjustRightInd w:val="0"/>
        <w:jc w:val="both"/>
        <w:rPr>
          <w:color w:val="222222"/>
          <w:shd w:val="clear" w:color="auto" w:fill="FFFFFF"/>
        </w:rPr>
      </w:pPr>
    </w:p>
    <w:p w14:paraId="390F7802" w14:textId="22929AA0" w:rsidR="008944C2" w:rsidRDefault="008944C2" w:rsidP="008944C2">
      <w:pPr>
        <w:widowControl w:val="0"/>
        <w:autoSpaceDE w:val="0"/>
        <w:autoSpaceDN w:val="0"/>
        <w:adjustRightInd w:val="0"/>
        <w:jc w:val="both"/>
        <w:rPr>
          <w:color w:val="222222"/>
          <w:shd w:val="clear" w:color="auto" w:fill="FFFFFF"/>
        </w:rPr>
      </w:pPr>
      <w:r w:rsidRPr="004B77EB">
        <w:rPr>
          <w:color w:val="222222"/>
          <w:shd w:val="clear" w:color="auto" w:fill="FFFFFF"/>
        </w:rPr>
        <w:t xml:space="preserve">In this experimental study, our aim of work is to stabilize or improve the soil properties of </w:t>
      </w:r>
      <w:r>
        <w:rPr>
          <w:color w:val="222222"/>
          <w:shd w:val="clear" w:color="auto" w:fill="FFFFFF"/>
        </w:rPr>
        <w:t>Karnal</w:t>
      </w:r>
      <w:r w:rsidRPr="004B77EB">
        <w:rPr>
          <w:color w:val="222222"/>
          <w:shd w:val="clear" w:color="auto" w:fill="FFFFFF"/>
        </w:rPr>
        <w:t xml:space="preserve"> using rubber tire waste. Waste rubber tires are a type of solid waste and are produced in large quantities in India. This experimental study involves different steps. In the first step of this experimental study, to find out the properties of the soil, we conducted various tests on the soil, such as wet sieve analysis, Atterberg limits, specific gravity, standard Proctor test and California bearing test, after </w:t>
      </w:r>
      <w:proofErr w:type="spellStart"/>
      <w:r w:rsidRPr="004B77EB">
        <w:rPr>
          <w:color w:val="222222"/>
          <w:shd w:val="clear" w:color="auto" w:fill="FFFFFF"/>
        </w:rPr>
        <w:t>analyzing</w:t>
      </w:r>
      <w:proofErr w:type="spellEnd"/>
      <w:r w:rsidRPr="004B77EB">
        <w:rPr>
          <w:color w:val="222222"/>
          <w:shd w:val="clear" w:color="auto" w:fill="FFFFFF"/>
        </w:rPr>
        <w:t xml:space="preserve"> the results of various tests, we come to the conclusion that the </w:t>
      </w:r>
      <w:r>
        <w:rPr>
          <w:color w:val="222222"/>
          <w:shd w:val="clear" w:color="auto" w:fill="FFFFFF"/>
        </w:rPr>
        <w:t>Karnal</w:t>
      </w:r>
      <w:r w:rsidRPr="004B77EB">
        <w:rPr>
          <w:color w:val="222222"/>
          <w:shd w:val="clear" w:color="auto" w:fill="FFFFFF"/>
        </w:rPr>
        <w:t xml:space="preserve"> Soil was a silty soil with low plasticity index and had a lower CBR value of almost 3.4%-3.5%, which is not suitable for a transportation system. In the second step of this experimental study, we mixed rubber tire waste with soil at different percentages according to soil dry weight to improve soil stability. Mixing was done manually. In the third step of this study, we will again perform the standard Proctor test and the California bearing test on soil mixtures with different percentages of waste rubber tires and find out the value of the different result obtained from these two tests.</w:t>
      </w:r>
      <w:r>
        <w:rPr>
          <w:color w:val="222222"/>
          <w:shd w:val="clear" w:color="auto" w:fill="FFFFFF"/>
        </w:rPr>
        <w:t xml:space="preserve"> </w:t>
      </w:r>
      <w:r w:rsidRPr="004B77EB">
        <w:rPr>
          <w:color w:val="222222"/>
          <w:shd w:val="clear" w:color="auto" w:fill="FFFFFF"/>
        </w:rPr>
        <w:t xml:space="preserve">Using these CBR values ​​obtained from the tests, we determine the pavement thickness and also perform a cost analysis of the flexible pavement at 2 </w:t>
      </w:r>
      <w:proofErr w:type="spellStart"/>
      <w:r w:rsidRPr="004B77EB">
        <w:rPr>
          <w:color w:val="222222"/>
          <w:shd w:val="clear" w:color="auto" w:fill="FFFFFF"/>
        </w:rPr>
        <w:t>msa</w:t>
      </w:r>
      <w:proofErr w:type="spellEnd"/>
      <w:r w:rsidRPr="004B77EB">
        <w:rPr>
          <w:color w:val="222222"/>
          <w:shd w:val="clear" w:color="auto" w:fill="FFFFFF"/>
        </w:rPr>
        <w:t xml:space="preserve">, 5 </w:t>
      </w:r>
      <w:proofErr w:type="spellStart"/>
      <w:r w:rsidRPr="004B77EB">
        <w:rPr>
          <w:color w:val="222222"/>
          <w:shd w:val="clear" w:color="auto" w:fill="FFFFFF"/>
        </w:rPr>
        <w:t>msa</w:t>
      </w:r>
      <w:proofErr w:type="spellEnd"/>
      <w:r w:rsidRPr="004B77EB">
        <w:rPr>
          <w:color w:val="222222"/>
          <w:shd w:val="clear" w:color="auto" w:fill="FFFFFF"/>
        </w:rPr>
        <w:t xml:space="preserve"> and 10 </w:t>
      </w:r>
      <w:proofErr w:type="spellStart"/>
      <w:r w:rsidRPr="004B77EB">
        <w:rPr>
          <w:color w:val="222222"/>
          <w:shd w:val="clear" w:color="auto" w:fill="FFFFFF"/>
        </w:rPr>
        <w:t>msa</w:t>
      </w:r>
      <w:proofErr w:type="spellEnd"/>
      <w:r w:rsidRPr="004B77EB">
        <w:rPr>
          <w:color w:val="222222"/>
          <w:shd w:val="clear" w:color="auto" w:fill="FFFFFF"/>
        </w:rPr>
        <w:t xml:space="preserve"> operation.</w:t>
      </w:r>
    </w:p>
    <w:p w14:paraId="6D42C0B7" w14:textId="34E82F75" w:rsidR="008944C2" w:rsidRDefault="008944C2" w:rsidP="008944C2">
      <w:pPr>
        <w:widowControl w:val="0"/>
        <w:autoSpaceDE w:val="0"/>
        <w:autoSpaceDN w:val="0"/>
        <w:adjustRightInd w:val="0"/>
        <w:jc w:val="both"/>
        <w:rPr>
          <w:color w:val="222222"/>
          <w:shd w:val="clear" w:color="auto" w:fill="FFFFFF"/>
        </w:rPr>
      </w:pPr>
    </w:p>
    <w:p w14:paraId="7ADB233A" w14:textId="3AF3DE9F" w:rsidR="008944C2" w:rsidRPr="004B77EB" w:rsidRDefault="008944C2" w:rsidP="008944C2">
      <w:pPr>
        <w:widowControl w:val="0"/>
        <w:autoSpaceDE w:val="0"/>
        <w:autoSpaceDN w:val="0"/>
        <w:adjustRightInd w:val="0"/>
        <w:jc w:val="both"/>
      </w:pPr>
      <w:r w:rsidRPr="004B77EB">
        <w:t xml:space="preserve">Keywords: </w:t>
      </w:r>
      <w:r>
        <w:t>S</w:t>
      </w:r>
      <w:r w:rsidRPr="004B77EB">
        <w:t>uperstructure, flexible pavement, rubber tyre waste, major district road, state highways</w:t>
      </w:r>
      <w:r>
        <w:t>.</w:t>
      </w:r>
    </w:p>
    <w:p w14:paraId="4A716276" w14:textId="77777777" w:rsidR="008944C2" w:rsidRDefault="008944C2" w:rsidP="008944C2">
      <w:pPr>
        <w:widowControl w:val="0"/>
        <w:autoSpaceDE w:val="0"/>
        <w:autoSpaceDN w:val="0"/>
        <w:adjustRightInd w:val="0"/>
        <w:jc w:val="both"/>
        <w:rPr>
          <w:color w:val="222222"/>
          <w:shd w:val="clear" w:color="auto" w:fill="FFFFFF"/>
        </w:rPr>
      </w:pPr>
    </w:p>
    <w:p w14:paraId="1E36D82A" w14:textId="77777777" w:rsidR="008944C2" w:rsidRPr="004B77EB" w:rsidRDefault="008944C2" w:rsidP="008944C2">
      <w:pPr>
        <w:widowControl w:val="0"/>
        <w:autoSpaceDE w:val="0"/>
        <w:autoSpaceDN w:val="0"/>
        <w:adjustRightInd w:val="0"/>
        <w:jc w:val="both"/>
        <w:rPr>
          <w:color w:val="222222"/>
          <w:shd w:val="clear" w:color="auto" w:fill="FFFFFF"/>
        </w:rPr>
      </w:pPr>
    </w:p>
    <w:p w14:paraId="2E866A26" w14:textId="77777777" w:rsidR="008944C2" w:rsidRPr="004B77EB" w:rsidRDefault="008944C2" w:rsidP="008944C2">
      <w:pPr>
        <w:widowControl w:val="0"/>
        <w:autoSpaceDE w:val="0"/>
        <w:autoSpaceDN w:val="0"/>
        <w:adjustRightInd w:val="0"/>
        <w:jc w:val="both"/>
        <w:rPr>
          <w:color w:val="222222"/>
          <w:shd w:val="clear" w:color="auto" w:fill="FFFFFF"/>
        </w:rPr>
      </w:pPr>
    </w:p>
    <w:p w14:paraId="2D035ACF" w14:textId="77777777" w:rsidR="008944C2" w:rsidRDefault="008944C2" w:rsidP="008944C2">
      <w:pPr>
        <w:widowControl w:val="0"/>
        <w:autoSpaceDE w:val="0"/>
        <w:autoSpaceDN w:val="0"/>
        <w:adjustRightInd w:val="0"/>
        <w:jc w:val="center"/>
        <w:rPr>
          <w:iCs/>
        </w:rPr>
      </w:pPr>
    </w:p>
    <w:p w14:paraId="73ECC126" w14:textId="77777777" w:rsidR="008944C2" w:rsidRDefault="008944C2" w:rsidP="008944C2">
      <w:pPr>
        <w:widowControl w:val="0"/>
        <w:autoSpaceDE w:val="0"/>
        <w:autoSpaceDN w:val="0"/>
        <w:adjustRightInd w:val="0"/>
        <w:jc w:val="center"/>
        <w:rPr>
          <w:iCs/>
        </w:rPr>
      </w:pPr>
    </w:p>
    <w:p w14:paraId="01E9FC6A" w14:textId="77777777" w:rsidR="008944C2" w:rsidRDefault="008944C2" w:rsidP="008944C2">
      <w:pPr>
        <w:widowControl w:val="0"/>
        <w:autoSpaceDE w:val="0"/>
        <w:autoSpaceDN w:val="0"/>
        <w:adjustRightInd w:val="0"/>
        <w:jc w:val="center"/>
        <w:rPr>
          <w:iCs/>
        </w:rPr>
      </w:pPr>
    </w:p>
    <w:p w14:paraId="75813D36" w14:textId="77777777" w:rsidR="008944C2" w:rsidRDefault="008944C2" w:rsidP="008944C2">
      <w:pPr>
        <w:widowControl w:val="0"/>
        <w:autoSpaceDE w:val="0"/>
        <w:autoSpaceDN w:val="0"/>
        <w:adjustRightInd w:val="0"/>
        <w:jc w:val="center"/>
        <w:rPr>
          <w:iCs/>
        </w:rPr>
      </w:pPr>
    </w:p>
    <w:p w14:paraId="412340A6" w14:textId="77777777" w:rsidR="008944C2" w:rsidRDefault="008944C2" w:rsidP="008944C2">
      <w:pPr>
        <w:widowControl w:val="0"/>
        <w:autoSpaceDE w:val="0"/>
        <w:autoSpaceDN w:val="0"/>
        <w:adjustRightInd w:val="0"/>
        <w:jc w:val="center"/>
        <w:rPr>
          <w:iCs/>
        </w:rPr>
      </w:pPr>
    </w:p>
    <w:p w14:paraId="79EECA87" w14:textId="77777777" w:rsidR="008944C2" w:rsidRDefault="008944C2" w:rsidP="008944C2">
      <w:pPr>
        <w:widowControl w:val="0"/>
        <w:autoSpaceDE w:val="0"/>
        <w:autoSpaceDN w:val="0"/>
        <w:adjustRightInd w:val="0"/>
        <w:jc w:val="center"/>
        <w:rPr>
          <w:iCs/>
        </w:rPr>
      </w:pPr>
    </w:p>
    <w:p w14:paraId="3559DF6C" w14:textId="0073EA43" w:rsidR="008944C2" w:rsidRPr="008944C2" w:rsidRDefault="008944C2" w:rsidP="008944C2">
      <w:pPr>
        <w:widowControl w:val="0"/>
        <w:autoSpaceDE w:val="0"/>
        <w:autoSpaceDN w:val="0"/>
        <w:adjustRightInd w:val="0"/>
        <w:rPr>
          <w:iCs/>
        </w:rPr>
        <w:sectPr w:rsidR="008944C2" w:rsidRPr="008944C2" w:rsidSect="00BB6302">
          <w:headerReference w:type="default" r:id="rId8"/>
          <w:footerReference w:type="default" r:id="rId9"/>
          <w:type w:val="continuous"/>
          <w:pgSz w:w="11900" w:h="16838" w:code="9"/>
          <w:pgMar w:top="1440" w:right="1440" w:bottom="1440" w:left="1440" w:header="720" w:footer="720" w:gutter="0"/>
          <w:cols w:space="709"/>
          <w:noEndnote/>
          <w:docGrid w:linePitch="299"/>
        </w:sectPr>
      </w:pPr>
    </w:p>
    <w:p w14:paraId="1EA8D353" w14:textId="77777777" w:rsidR="004B77EB" w:rsidRDefault="004B77EB" w:rsidP="004B77EB">
      <w:pPr>
        <w:widowControl w:val="0"/>
        <w:autoSpaceDE w:val="0"/>
        <w:autoSpaceDN w:val="0"/>
        <w:adjustRightInd w:val="0"/>
        <w:jc w:val="both"/>
        <w:rPr>
          <w:b/>
          <w:bCs/>
          <w:sz w:val="28"/>
          <w:szCs w:val="28"/>
        </w:rPr>
      </w:pPr>
    </w:p>
    <w:p w14:paraId="79AF454F" w14:textId="4DBFD365" w:rsidR="004B77EB" w:rsidRDefault="004B77EB" w:rsidP="004B77EB">
      <w:pPr>
        <w:widowControl w:val="0"/>
        <w:autoSpaceDE w:val="0"/>
        <w:autoSpaceDN w:val="0"/>
        <w:adjustRightInd w:val="0"/>
        <w:jc w:val="both"/>
        <w:rPr>
          <w:b/>
          <w:bCs/>
          <w:sz w:val="28"/>
          <w:szCs w:val="28"/>
        </w:rPr>
        <w:sectPr w:rsidR="004B77EB" w:rsidSect="00707E3F">
          <w:footerReference w:type="default" r:id="rId10"/>
          <w:type w:val="continuous"/>
          <w:pgSz w:w="12240" w:h="15840"/>
          <w:pgMar w:top="1514" w:right="1320" w:bottom="1240" w:left="1280" w:header="0" w:footer="1058" w:gutter="0"/>
          <w:cols w:space="720"/>
        </w:sectPr>
      </w:pPr>
    </w:p>
    <w:p w14:paraId="0BDB5801" w14:textId="2EC91C41" w:rsidR="00E81763" w:rsidRPr="00E81763" w:rsidRDefault="004E1624" w:rsidP="00B7029B">
      <w:pPr>
        <w:widowControl w:val="0"/>
        <w:autoSpaceDE w:val="0"/>
        <w:autoSpaceDN w:val="0"/>
        <w:adjustRightInd w:val="0"/>
        <w:jc w:val="both"/>
        <w:rPr>
          <w:b/>
          <w:bCs/>
          <w:sz w:val="28"/>
          <w:szCs w:val="28"/>
        </w:rPr>
      </w:pPr>
      <w:r>
        <w:rPr>
          <w:b/>
          <w:bCs/>
          <w:sz w:val="28"/>
          <w:szCs w:val="28"/>
        </w:rPr>
        <w:t xml:space="preserve">I. </w:t>
      </w:r>
      <w:r w:rsidR="00E81763" w:rsidRPr="00E81763">
        <w:rPr>
          <w:b/>
          <w:bCs/>
          <w:sz w:val="28"/>
          <w:szCs w:val="28"/>
        </w:rPr>
        <w:t xml:space="preserve"> INTRODUCTION</w:t>
      </w:r>
    </w:p>
    <w:p w14:paraId="78CBE325" w14:textId="77777777" w:rsidR="00E81763" w:rsidRPr="00E81763" w:rsidRDefault="00E81763" w:rsidP="00B7029B">
      <w:pPr>
        <w:widowControl w:val="0"/>
        <w:autoSpaceDE w:val="0"/>
        <w:autoSpaceDN w:val="0"/>
        <w:adjustRightInd w:val="0"/>
        <w:jc w:val="both"/>
        <w:rPr>
          <w:sz w:val="28"/>
          <w:szCs w:val="28"/>
        </w:rPr>
      </w:pPr>
    </w:p>
    <w:p w14:paraId="08E64667" w14:textId="77777777" w:rsidR="004B77EB" w:rsidRPr="004B77EB" w:rsidRDefault="004B77EB" w:rsidP="004B77EB">
      <w:pPr>
        <w:widowControl w:val="0"/>
        <w:autoSpaceDE w:val="0"/>
        <w:autoSpaceDN w:val="0"/>
        <w:adjustRightInd w:val="0"/>
        <w:jc w:val="both"/>
        <w:rPr>
          <w:color w:val="222222"/>
          <w:shd w:val="clear" w:color="auto" w:fill="FFFFFF"/>
        </w:rPr>
      </w:pPr>
      <w:r w:rsidRPr="004B77EB">
        <w:rPr>
          <w:color w:val="222222"/>
          <w:shd w:val="clear" w:color="auto" w:fill="FFFFFF"/>
        </w:rPr>
        <w:t>Transportation is a way of transporting people and goods from one place to another. It is very important in every stage of human civilization. The most used modes of transport in India are road and rail. So there is a need to develop these regimes. Of these types, road transport provides maximum flexibility to passengers. A proper network of communications will help the economic, social, political and cultural development of the country. Roads are classified as National Highways (NH), State Highways (SH), Major District Roads (MDR), Other District Roads (ODR) and Village Roads (VR). Pavers are classified as flexible and rigid. For flexible pavements, there are four types of layers which are as follows: sub-base, sub-base, sub-base and surface layer. On the other hand, a rigid pavement consists of a subgrade, a base layer and a cement concrete slab. The subsoil is prepared from natural soil to support the layers of roadway materials that are placed on top of it. The various roadway loads are received by the subsoil and then dissipated into the earth mass. The subgrade provides support and stability to the roadway and also helps drain water. It is therefore desirable to compact well the upper 50 cm of the subsoil under controlled conditions of maximum dry density and optimal moisture content. If a well-compacted base layer is not prepared, various defects occur on the surface layer. So our quality base layer should be prepared well compacted.</w:t>
      </w:r>
    </w:p>
    <w:p w14:paraId="0527950E" w14:textId="77777777" w:rsidR="004B77EB" w:rsidRPr="004B77EB" w:rsidRDefault="004B77EB" w:rsidP="004B77EB">
      <w:pPr>
        <w:widowControl w:val="0"/>
        <w:autoSpaceDE w:val="0"/>
        <w:autoSpaceDN w:val="0"/>
        <w:adjustRightInd w:val="0"/>
        <w:jc w:val="both"/>
        <w:rPr>
          <w:color w:val="222222"/>
          <w:shd w:val="clear" w:color="auto" w:fill="FFFFFF"/>
        </w:rPr>
      </w:pPr>
    </w:p>
    <w:p w14:paraId="78F05B5C" w14:textId="77777777" w:rsidR="004B77EB" w:rsidRDefault="004B77EB" w:rsidP="004B77EB">
      <w:pPr>
        <w:widowControl w:val="0"/>
        <w:autoSpaceDE w:val="0"/>
        <w:autoSpaceDN w:val="0"/>
        <w:adjustRightInd w:val="0"/>
        <w:jc w:val="both"/>
        <w:rPr>
          <w:color w:val="222222"/>
          <w:shd w:val="clear" w:color="auto" w:fill="FFFFFF"/>
        </w:rPr>
      </w:pPr>
      <w:r w:rsidRPr="004B77EB">
        <w:rPr>
          <w:color w:val="222222"/>
          <w:shd w:val="clear" w:color="auto" w:fill="FFFFFF"/>
        </w:rPr>
        <w:t>In India, researchers have worked to stabilize or improve soil using cement, lime, fly ash and geosynthetics over the past few decades. These additive materials have their own limitations for use, such as non-renewable resources, environmental issues, cost and availability, and also the production of these materials is destructive to natural habitats. Soil properties can therefore be improved by using new materials.</w:t>
      </w:r>
    </w:p>
    <w:p w14:paraId="3B59FB56" w14:textId="77777777" w:rsidR="004B77EB" w:rsidRDefault="004B77EB" w:rsidP="004B77EB">
      <w:pPr>
        <w:widowControl w:val="0"/>
        <w:autoSpaceDE w:val="0"/>
        <w:autoSpaceDN w:val="0"/>
        <w:adjustRightInd w:val="0"/>
        <w:jc w:val="both"/>
        <w:rPr>
          <w:color w:val="222222"/>
          <w:shd w:val="clear" w:color="auto" w:fill="FFFFFF"/>
        </w:rPr>
      </w:pPr>
    </w:p>
    <w:p w14:paraId="25F406F1" w14:textId="0A3394BC" w:rsidR="004B77EB" w:rsidRPr="004B77EB" w:rsidRDefault="00707E3F" w:rsidP="004B77EB">
      <w:pPr>
        <w:widowControl w:val="0"/>
        <w:autoSpaceDE w:val="0"/>
        <w:autoSpaceDN w:val="0"/>
        <w:adjustRightInd w:val="0"/>
        <w:jc w:val="both"/>
        <w:rPr>
          <w:color w:val="222222"/>
          <w:shd w:val="clear" w:color="auto" w:fill="FFFFFF"/>
        </w:rPr>
      </w:pPr>
      <w:r w:rsidRPr="00707E3F">
        <w:rPr>
          <w:color w:val="222222"/>
          <w:shd w:val="clear" w:color="auto" w:fill="FFFFFF"/>
        </w:rPr>
        <w:t>OBJECTIVES OF THE STUDY</w:t>
      </w:r>
      <w:r w:rsidRPr="00707E3F">
        <w:rPr>
          <w:color w:val="222222"/>
        </w:rPr>
        <w:br/>
      </w:r>
      <w:r w:rsidRPr="00707E3F">
        <w:rPr>
          <w:color w:val="222222"/>
        </w:rPr>
        <w:br/>
      </w:r>
      <w:r w:rsidR="004B77EB" w:rsidRPr="004B77EB">
        <w:rPr>
          <w:color w:val="222222"/>
          <w:shd w:val="clear" w:color="auto" w:fill="FFFFFF"/>
        </w:rPr>
        <w:t xml:space="preserve">In this research work, an attempt was made to test the suitability of waste rubber tires for improving soil properties for subsoil or embankment construction. The aim of the research work is to improve the strength characteristics of the </w:t>
      </w:r>
      <w:r w:rsidR="00397CE5">
        <w:rPr>
          <w:color w:val="222222"/>
          <w:shd w:val="clear" w:color="auto" w:fill="FFFFFF"/>
        </w:rPr>
        <w:t>Karnal</w:t>
      </w:r>
      <w:r w:rsidR="004B77EB" w:rsidRPr="004B77EB">
        <w:rPr>
          <w:color w:val="222222"/>
          <w:shd w:val="clear" w:color="auto" w:fill="FFFFFF"/>
        </w:rPr>
        <w:t xml:space="preserve"> soil by mixing waste from rubber tires in different mixture ratios. The objectives of the research work are given below.</w:t>
      </w:r>
    </w:p>
    <w:p w14:paraId="4D951E23" w14:textId="77777777" w:rsidR="004B77EB" w:rsidRPr="004B77EB" w:rsidRDefault="004B77EB" w:rsidP="004B77EB">
      <w:pPr>
        <w:widowControl w:val="0"/>
        <w:autoSpaceDE w:val="0"/>
        <w:autoSpaceDN w:val="0"/>
        <w:adjustRightInd w:val="0"/>
        <w:jc w:val="both"/>
        <w:rPr>
          <w:color w:val="222222"/>
          <w:shd w:val="clear" w:color="auto" w:fill="FFFFFF"/>
        </w:rPr>
      </w:pPr>
    </w:p>
    <w:p w14:paraId="04CC2643" w14:textId="6CB2134E" w:rsidR="00B7029B" w:rsidRDefault="004B77EB" w:rsidP="004B77EB">
      <w:pPr>
        <w:widowControl w:val="0"/>
        <w:autoSpaceDE w:val="0"/>
        <w:autoSpaceDN w:val="0"/>
        <w:adjustRightInd w:val="0"/>
        <w:jc w:val="both"/>
        <w:sectPr w:rsidR="00B7029B" w:rsidSect="00707E3F">
          <w:type w:val="continuous"/>
          <w:pgSz w:w="12240" w:h="15840"/>
          <w:pgMar w:top="1514" w:right="1320" w:bottom="1240" w:left="1280" w:header="0" w:footer="1058" w:gutter="0"/>
          <w:cols w:space="720"/>
        </w:sectPr>
      </w:pPr>
      <w:r w:rsidRPr="004B77EB">
        <w:rPr>
          <w:color w:val="222222"/>
          <w:shd w:val="clear" w:color="auto" w:fill="FFFFFF"/>
        </w:rPr>
        <w:t>To determine the effect on MDD, OMC and soaked CBR values ​​for different proportions of waste rubber tires mixed with soil. To determine pavement thickness value and cost analysis of flexible pavement at different CBR values. Compare the costs of building a road with a mixed rubber tire subgrade and a parent soil subgrade.</w:t>
      </w:r>
    </w:p>
    <w:p w14:paraId="0975B9FF" w14:textId="1CC8B676" w:rsidR="00707E3F" w:rsidRDefault="00707E3F" w:rsidP="00E81763">
      <w:pPr>
        <w:widowControl w:val="0"/>
        <w:autoSpaceDE w:val="0"/>
        <w:autoSpaceDN w:val="0"/>
        <w:adjustRightInd w:val="0"/>
        <w:jc w:val="both"/>
        <w:rPr>
          <w:b/>
          <w:bCs/>
          <w:sz w:val="28"/>
          <w:szCs w:val="28"/>
        </w:rPr>
        <w:sectPr w:rsidR="00707E3F" w:rsidSect="00707E3F">
          <w:type w:val="continuous"/>
          <w:pgSz w:w="12240" w:h="15840"/>
          <w:pgMar w:top="1514" w:right="1320" w:bottom="1240" w:left="1280" w:header="0" w:footer="1058" w:gutter="0"/>
          <w:cols w:space="720"/>
        </w:sectPr>
      </w:pPr>
    </w:p>
    <w:p w14:paraId="74D3BDCC" w14:textId="0817009B" w:rsidR="00E81763" w:rsidRPr="004E1624" w:rsidRDefault="004E1624" w:rsidP="00E81763">
      <w:pPr>
        <w:widowControl w:val="0"/>
        <w:autoSpaceDE w:val="0"/>
        <w:autoSpaceDN w:val="0"/>
        <w:adjustRightInd w:val="0"/>
        <w:jc w:val="both"/>
        <w:rPr>
          <w:b/>
          <w:bCs/>
          <w:sz w:val="28"/>
          <w:szCs w:val="28"/>
        </w:rPr>
      </w:pPr>
      <w:r w:rsidRPr="004E1624">
        <w:rPr>
          <w:b/>
          <w:bCs/>
          <w:sz w:val="28"/>
          <w:szCs w:val="28"/>
        </w:rPr>
        <w:t xml:space="preserve"> </w:t>
      </w:r>
      <w:r w:rsidR="00707E3F">
        <w:rPr>
          <w:b/>
          <w:bCs/>
          <w:sz w:val="28"/>
          <w:szCs w:val="28"/>
        </w:rPr>
        <w:t xml:space="preserve">II. </w:t>
      </w:r>
      <w:r w:rsidR="00E81763" w:rsidRPr="004E1624">
        <w:rPr>
          <w:b/>
          <w:bCs/>
          <w:sz w:val="28"/>
          <w:szCs w:val="28"/>
        </w:rPr>
        <w:t>LITERATURE REVIEW</w:t>
      </w:r>
    </w:p>
    <w:p w14:paraId="7A2526C7" w14:textId="77777777" w:rsidR="00E81763" w:rsidRPr="00E81763" w:rsidRDefault="00E81763" w:rsidP="00E81763">
      <w:pPr>
        <w:widowControl w:val="0"/>
        <w:autoSpaceDE w:val="0"/>
        <w:autoSpaceDN w:val="0"/>
        <w:adjustRightInd w:val="0"/>
        <w:jc w:val="both"/>
      </w:pPr>
    </w:p>
    <w:p w14:paraId="0CE68D85" w14:textId="77777777" w:rsidR="00707E3F" w:rsidRDefault="00707E3F" w:rsidP="00E81763">
      <w:pPr>
        <w:widowControl w:val="0"/>
        <w:autoSpaceDE w:val="0"/>
        <w:autoSpaceDN w:val="0"/>
        <w:adjustRightInd w:val="0"/>
        <w:jc w:val="both"/>
        <w:rPr>
          <w:color w:val="222222"/>
          <w:shd w:val="clear" w:color="auto" w:fill="FFFFFF"/>
        </w:rPr>
        <w:sectPr w:rsidR="00707E3F" w:rsidSect="00707E3F">
          <w:type w:val="continuous"/>
          <w:pgSz w:w="12240" w:h="15840"/>
          <w:pgMar w:top="1514" w:right="1320" w:bottom="1240" w:left="1280" w:header="0" w:footer="1058" w:gutter="0"/>
          <w:cols w:space="720"/>
        </w:sectPr>
      </w:pPr>
    </w:p>
    <w:p w14:paraId="78553A46"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 xml:space="preserve">Rao and Dutta (2006) conducted research on compressibility and strength </w:t>
      </w:r>
      <w:proofErr w:type="spellStart"/>
      <w:r w:rsidRPr="00397CE5">
        <w:rPr>
          <w:color w:val="222222"/>
          <w:shd w:val="clear" w:color="auto" w:fill="FFFFFF"/>
        </w:rPr>
        <w:t>behavior</w:t>
      </w:r>
      <w:proofErr w:type="spellEnd"/>
      <w:r w:rsidRPr="00397CE5">
        <w:rPr>
          <w:color w:val="222222"/>
          <w:shd w:val="clear" w:color="auto" w:fill="FFFFFF"/>
        </w:rPr>
        <w:t xml:space="preserve"> of sand chip mixtures. In this research, waste tires can be crushed into chips and easily mixed with granular soil like </w:t>
      </w:r>
      <w:proofErr w:type="spellStart"/>
      <w:r w:rsidRPr="00397CE5">
        <w:rPr>
          <w:color w:val="222222"/>
          <w:shd w:val="clear" w:color="auto" w:fill="FFFFFF"/>
        </w:rPr>
        <w:t>badarpur</w:t>
      </w:r>
      <w:proofErr w:type="spellEnd"/>
      <w:r w:rsidRPr="00397CE5">
        <w:rPr>
          <w:color w:val="222222"/>
          <w:shd w:val="clear" w:color="auto" w:fill="FFFFFF"/>
        </w:rPr>
        <w:t xml:space="preserve"> sand. In this work, chips were obtained in three different sizes of 10 mm x 10 mm (Type 1), 20 mm x 20 mm (Type II) and 20 mm x 10 mm (Type III). it is made from tires for scooters (Type 1), passenger (Type III) and also truck tires (Type II). To assess the </w:t>
      </w:r>
      <w:proofErr w:type="spellStart"/>
      <w:r w:rsidRPr="00397CE5">
        <w:rPr>
          <w:color w:val="222222"/>
          <w:shd w:val="clear" w:color="auto" w:fill="FFFFFF"/>
        </w:rPr>
        <w:t>behavior</w:t>
      </w:r>
      <w:proofErr w:type="spellEnd"/>
      <w:r w:rsidRPr="00397CE5">
        <w:rPr>
          <w:color w:val="222222"/>
          <w:shd w:val="clear" w:color="auto" w:fill="FFFFFF"/>
        </w:rPr>
        <w:t xml:space="preserve"> of the admixtures, compressibility and triaxial compression tests were performed with different chip sizes and chip content. The results obtained from experiments such as General stress-strain-volume </w:t>
      </w:r>
      <w:r w:rsidRPr="00397CE5">
        <w:rPr>
          <w:color w:val="222222"/>
          <w:shd w:val="clear" w:color="auto" w:fill="FFFFFF"/>
        </w:rPr>
        <w:lastRenderedPageBreak/>
        <w:t xml:space="preserve">change </w:t>
      </w:r>
      <w:proofErr w:type="spellStart"/>
      <w:r w:rsidRPr="00397CE5">
        <w:rPr>
          <w:color w:val="222222"/>
          <w:shd w:val="clear" w:color="auto" w:fill="FFFFFF"/>
        </w:rPr>
        <w:t>behavior</w:t>
      </w:r>
      <w:proofErr w:type="spellEnd"/>
      <w:r w:rsidRPr="00397CE5">
        <w:rPr>
          <w:color w:val="222222"/>
          <w:shd w:val="clear" w:color="auto" w:fill="FFFFFF"/>
        </w:rPr>
        <w:t xml:space="preserve"> of tire chip-sand mixtures are similar to those of sand.</w:t>
      </w:r>
    </w:p>
    <w:p w14:paraId="78A98656" w14:textId="77777777" w:rsidR="00397CE5" w:rsidRPr="00397CE5" w:rsidRDefault="00397CE5" w:rsidP="00397CE5">
      <w:pPr>
        <w:widowControl w:val="0"/>
        <w:autoSpaceDE w:val="0"/>
        <w:autoSpaceDN w:val="0"/>
        <w:adjustRightInd w:val="0"/>
        <w:jc w:val="both"/>
        <w:rPr>
          <w:color w:val="222222"/>
          <w:shd w:val="clear" w:color="auto" w:fill="FFFFFF"/>
        </w:rPr>
      </w:pPr>
    </w:p>
    <w:p w14:paraId="1A939BA3"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There was some improvement in strength after inclusions were added. Tire chip Type II (with an aspect ratio of 2) shows the best improvement at the least limiting pressure and a chip content of 20% The addition of chips causes a marginal increase in the value of the shear resistance angle by about 2. The increase is almost the same for all three types of chips. The value of the cohesive grip increases significantly and with a maximum value of 18 kPa for sand with 20% type III chips.</w:t>
      </w:r>
    </w:p>
    <w:p w14:paraId="2BC68293" w14:textId="77777777" w:rsidR="00397CE5" w:rsidRPr="00397CE5" w:rsidRDefault="00397CE5" w:rsidP="00397CE5">
      <w:pPr>
        <w:widowControl w:val="0"/>
        <w:autoSpaceDE w:val="0"/>
        <w:autoSpaceDN w:val="0"/>
        <w:adjustRightInd w:val="0"/>
        <w:jc w:val="both"/>
        <w:rPr>
          <w:color w:val="222222"/>
          <w:shd w:val="clear" w:color="auto" w:fill="FFFFFF"/>
        </w:rPr>
      </w:pPr>
    </w:p>
    <w:p w14:paraId="67F17B5D" w14:textId="798C0A61" w:rsidR="00E81763" w:rsidRPr="00707E3F" w:rsidRDefault="00397CE5" w:rsidP="00397CE5">
      <w:pPr>
        <w:widowControl w:val="0"/>
        <w:autoSpaceDE w:val="0"/>
        <w:autoSpaceDN w:val="0"/>
        <w:adjustRightInd w:val="0"/>
        <w:jc w:val="both"/>
      </w:pPr>
      <w:r w:rsidRPr="00397CE5">
        <w:rPr>
          <w:color w:val="222222"/>
          <w:shd w:val="clear" w:color="auto" w:fill="FFFFFF"/>
        </w:rPr>
        <w:t xml:space="preserve">Marathe et al. (2015) conducted research on the stabilization of </w:t>
      </w:r>
      <w:proofErr w:type="spellStart"/>
      <w:r w:rsidRPr="00397CE5">
        <w:rPr>
          <w:color w:val="222222"/>
          <w:shd w:val="clear" w:color="auto" w:fill="FFFFFF"/>
        </w:rPr>
        <w:t>lithomargic</w:t>
      </w:r>
      <w:proofErr w:type="spellEnd"/>
      <w:r w:rsidRPr="00397CE5">
        <w:rPr>
          <w:color w:val="222222"/>
          <w:shd w:val="clear" w:color="auto" w:fill="FFFFFF"/>
        </w:rPr>
        <w:t xml:space="preserve"> soil using cement and randomly distributed waste crushed chips from rubber tires. In this research, the </w:t>
      </w:r>
      <w:proofErr w:type="spellStart"/>
      <w:r w:rsidRPr="00397CE5">
        <w:rPr>
          <w:color w:val="222222"/>
          <w:shd w:val="clear" w:color="auto" w:fill="FFFFFF"/>
        </w:rPr>
        <w:t>lithomargic</w:t>
      </w:r>
      <w:proofErr w:type="spellEnd"/>
      <w:r w:rsidRPr="00397CE5">
        <w:rPr>
          <w:color w:val="222222"/>
          <w:shd w:val="clear" w:color="auto" w:fill="FFFFFF"/>
        </w:rPr>
        <w:t xml:space="preserve"> soil is locally known as </w:t>
      </w:r>
      <w:proofErr w:type="spellStart"/>
      <w:r w:rsidRPr="00397CE5">
        <w:rPr>
          <w:color w:val="222222"/>
          <w:shd w:val="clear" w:color="auto" w:fill="FFFFFF"/>
        </w:rPr>
        <w:t>Shedi</w:t>
      </w:r>
      <w:proofErr w:type="spellEnd"/>
      <w:r w:rsidRPr="00397CE5">
        <w:rPr>
          <w:color w:val="222222"/>
          <w:shd w:val="clear" w:color="auto" w:fill="FFFFFF"/>
        </w:rPr>
        <w:t xml:space="preserve"> soil, which is found at a shallow depth usually below the lateritic soil. These soils tend to destabilize roads that are built on an embankment or bedrock made of </w:t>
      </w:r>
      <w:proofErr w:type="spellStart"/>
      <w:r w:rsidRPr="00397CE5">
        <w:rPr>
          <w:color w:val="222222"/>
          <w:shd w:val="clear" w:color="auto" w:fill="FFFFFF"/>
        </w:rPr>
        <w:t>lithomargic</w:t>
      </w:r>
      <w:proofErr w:type="spellEnd"/>
      <w:r w:rsidRPr="00397CE5">
        <w:rPr>
          <w:color w:val="222222"/>
          <w:shd w:val="clear" w:color="auto" w:fill="FFFFFF"/>
        </w:rPr>
        <w:t xml:space="preserve"> soil because they do not have the required shear strength. It is therefore necessary to improve the technical properties of this soil before it can be used as a road material. This soil can be stabilized by various chemical and mechanical means. This paper focuses on soil stabilization using common grade 53 cements and randomly distributed crushed tire fragments obtained from waste rubber tires. Rubber, when introduced into </w:t>
      </w:r>
      <w:proofErr w:type="spellStart"/>
      <w:r w:rsidRPr="00397CE5">
        <w:rPr>
          <w:color w:val="222222"/>
          <w:shd w:val="clear" w:color="auto" w:fill="FFFFFF"/>
        </w:rPr>
        <w:t>lithomargic</w:t>
      </w:r>
      <w:proofErr w:type="spellEnd"/>
      <w:r w:rsidRPr="00397CE5">
        <w:rPr>
          <w:color w:val="222222"/>
          <w:shd w:val="clear" w:color="auto" w:fill="FFFFFF"/>
        </w:rPr>
        <w:t xml:space="preserve"> soil, acts as a stiffening agent and cement provides a binder and improves shear strength by improving the frictional component of this soil. The modified Proctor results showed the highest value of maximum dry density (MDD) and lowest optimum moisture content (OMC) for the test mixes when compacted with 4% shredded rubber and 2% cement, which can be considered as the optimum dosage. . Strength is rated based on California Bearing Ratio (CBR) unconfined shear strength and penetration resistance for specimens compacted at maximum proctor density for optimal cement and crushed rubber chip dosage into </w:t>
      </w:r>
      <w:proofErr w:type="spellStart"/>
      <w:r w:rsidRPr="00397CE5">
        <w:rPr>
          <w:color w:val="222222"/>
          <w:shd w:val="clear" w:color="auto" w:fill="FFFFFF"/>
        </w:rPr>
        <w:t>lithomargic</w:t>
      </w:r>
      <w:proofErr w:type="spellEnd"/>
      <w:r w:rsidRPr="00397CE5">
        <w:rPr>
          <w:color w:val="222222"/>
          <w:shd w:val="clear" w:color="auto" w:fill="FFFFFF"/>
        </w:rPr>
        <w:t xml:space="preserve"> soil. The results obtained from experiments such as The optimum dose of randomly distributed waste tire chips and cement from the modified Proctor test are 4% and 2%. The engineering properties of weakly </w:t>
      </w:r>
      <w:proofErr w:type="spellStart"/>
      <w:r w:rsidRPr="00397CE5">
        <w:rPr>
          <w:color w:val="222222"/>
          <w:shd w:val="clear" w:color="auto" w:fill="FFFFFF"/>
        </w:rPr>
        <w:t>lithomargic</w:t>
      </w:r>
      <w:proofErr w:type="spellEnd"/>
      <w:r w:rsidRPr="00397CE5">
        <w:rPr>
          <w:color w:val="222222"/>
          <w:shd w:val="clear" w:color="auto" w:fill="FFFFFF"/>
        </w:rPr>
        <w:t xml:space="preserve"> soil can be effectively and economically increased by adding 2% cement and 4% waste shredded rubber.</w:t>
      </w:r>
      <w:r w:rsidR="00707E3F" w:rsidRPr="00707E3F">
        <w:rPr>
          <w:color w:val="222222"/>
        </w:rPr>
        <w:br/>
      </w:r>
    </w:p>
    <w:p w14:paraId="361689A2" w14:textId="78411856" w:rsidR="00E81763" w:rsidRPr="00A72418" w:rsidRDefault="004E1624" w:rsidP="00E81763">
      <w:pPr>
        <w:widowControl w:val="0"/>
        <w:autoSpaceDE w:val="0"/>
        <w:autoSpaceDN w:val="0"/>
        <w:adjustRightInd w:val="0"/>
        <w:jc w:val="both"/>
        <w:rPr>
          <w:b/>
          <w:bCs/>
        </w:rPr>
      </w:pPr>
      <w:r w:rsidRPr="00A72418">
        <w:rPr>
          <w:b/>
          <w:bCs/>
        </w:rPr>
        <w:t>III.</w:t>
      </w:r>
      <w:r w:rsidR="005952BC">
        <w:rPr>
          <w:b/>
          <w:bCs/>
        </w:rPr>
        <w:t xml:space="preserve"> </w:t>
      </w:r>
      <w:r w:rsidR="00E81763" w:rsidRPr="00A72418">
        <w:rPr>
          <w:b/>
          <w:bCs/>
        </w:rPr>
        <w:t>EXPERIMENTAL</w:t>
      </w:r>
      <w:r w:rsidR="00A72418" w:rsidRPr="00A72418">
        <w:rPr>
          <w:b/>
          <w:bCs/>
        </w:rPr>
        <w:t xml:space="preserve"> </w:t>
      </w:r>
      <w:r w:rsidR="00E81763" w:rsidRPr="00A72418">
        <w:rPr>
          <w:b/>
          <w:bCs/>
        </w:rPr>
        <w:t>INVESTIGATION</w:t>
      </w:r>
    </w:p>
    <w:p w14:paraId="19AAE671" w14:textId="77777777" w:rsidR="00E81763" w:rsidRPr="00E81763" w:rsidRDefault="00E81763" w:rsidP="00E81763">
      <w:pPr>
        <w:widowControl w:val="0"/>
        <w:autoSpaceDE w:val="0"/>
        <w:autoSpaceDN w:val="0"/>
        <w:adjustRightInd w:val="0"/>
        <w:jc w:val="both"/>
      </w:pPr>
    </w:p>
    <w:p w14:paraId="65E868C5" w14:textId="77777777" w:rsidR="00397CE5" w:rsidRDefault="00E81763" w:rsidP="00707E3F">
      <w:pPr>
        <w:widowControl w:val="0"/>
        <w:autoSpaceDE w:val="0"/>
        <w:autoSpaceDN w:val="0"/>
        <w:adjustRightInd w:val="0"/>
        <w:jc w:val="both"/>
        <w:rPr>
          <w:color w:val="222222"/>
          <w:shd w:val="clear" w:color="auto" w:fill="FFFFFF"/>
        </w:rPr>
      </w:pPr>
      <w:r w:rsidRPr="00707E3F">
        <w:t xml:space="preserve"> </w:t>
      </w:r>
      <w:r w:rsidR="00397CE5" w:rsidRPr="00397CE5">
        <w:rPr>
          <w:color w:val="222222"/>
          <w:shd w:val="clear" w:color="auto" w:fill="FFFFFF"/>
        </w:rPr>
        <w:t>Laboratory studies were performed in accordance with the relevant IS regulations. After collecting all the material needed for this investigation. Specific gravity, Atterberg limits, and particle size analysis tests were performed to determine the index properties of the parent soil in the shipping laboratory. A standard Proctor test was performed to determine the optimum moisture content and maximum dry density of the soil and the California bearing capacity ratio. The test was conducted to understand the strength parameters of the soil. For the research point of view, standard proctor tests were carried out on the base soil with different proportions of waste rubber tire mixture (0%, 2%, 4%, 6%, 8% and 10%) according to the dry weight of the soil and the California deposit. ratio tests were performed on a base soil with different proportions of waste rubber tire mixture (0%, 2%, 4%, 6%, 8% and 10%) to soil dry matter.</w:t>
      </w:r>
    </w:p>
    <w:p w14:paraId="757D5FB3" w14:textId="77777777" w:rsidR="00397CE5" w:rsidRDefault="00397CE5" w:rsidP="00707E3F">
      <w:pPr>
        <w:widowControl w:val="0"/>
        <w:autoSpaceDE w:val="0"/>
        <w:autoSpaceDN w:val="0"/>
        <w:adjustRightInd w:val="0"/>
        <w:jc w:val="both"/>
        <w:rPr>
          <w:color w:val="222222"/>
          <w:shd w:val="clear" w:color="auto" w:fill="FFFFFF"/>
        </w:rPr>
      </w:pPr>
    </w:p>
    <w:p w14:paraId="5460D88A" w14:textId="20083246" w:rsidR="00392FD4" w:rsidRDefault="00707E3F" w:rsidP="00707E3F">
      <w:pPr>
        <w:widowControl w:val="0"/>
        <w:autoSpaceDE w:val="0"/>
        <w:autoSpaceDN w:val="0"/>
        <w:adjustRightInd w:val="0"/>
        <w:jc w:val="both"/>
        <w:rPr>
          <w:color w:val="222222"/>
          <w:shd w:val="clear" w:color="auto" w:fill="FFFFFF"/>
        </w:rPr>
      </w:pPr>
      <w:r w:rsidRPr="00707E3F">
        <w:rPr>
          <w:color w:val="222222"/>
          <w:shd w:val="clear" w:color="auto" w:fill="FFFFFF"/>
        </w:rPr>
        <w:t>INDEX PROPERTIES OF SOIL</w:t>
      </w:r>
      <w:r w:rsidRPr="00707E3F">
        <w:rPr>
          <w:color w:val="222222"/>
        </w:rPr>
        <w:br/>
      </w:r>
      <w:r w:rsidRPr="00707E3F">
        <w:rPr>
          <w:color w:val="222222"/>
        </w:rPr>
        <w:br/>
      </w:r>
      <w:r w:rsidRPr="00707E3F">
        <w:rPr>
          <w:color w:val="222222"/>
          <w:shd w:val="clear" w:color="auto" w:fill="FFFFFF"/>
        </w:rPr>
        <w:t>Index properties like Atterberg limits, Specific gravity and Particle size analysis have been carried out to identification and classification of soil.</w:t>
      </w:r>
      <w:r w:rsidRPr="00707E3F">
        <w:rPr>
          <w:color w:val="222222"/>
        </w:rPr>
        <w:br/>
      </w:r>
      <w:r w:rsidRPr="00707E3F">
        <w:rPr>
          <w:color w:val="222222"/>
        </w:rPr>
        <w:br/>
      </w:r>
      <w:r w:rsidRPr="00707E3F">
        <w:rPr>
          <w:color w:val="222222"/>
          <w:shd w:val="clear" w:color="auto" w:fill="FFFFFF"/>
        </w:rPr>
        <w:t xml:space="preserve">PARTICLE SIZE ANALYSIS (IS: 2720, PART 4-1985) Particle size analysis is also known as </w:t>
      </w:r>
      <w:r w:rsidRPr="00707E3F">
        <w:rPr>
          <w:color w:val="222222"/>
          <w:shd w:val="clear" w:color="auto" w:fill="FFFFFF"/>
        </w:rPr>
        <w:lastRenderedPageBreak/>
        <w:t>mechanical analysis. It is a method of separation of soils into different fractions based on the particle size. It expresses quantitatively the proportions, by mass, of various sizes of particles present in a soil. There are two stages of analysis dry sieve analysis and wet sieve analysis. The wet sieve analysis is used for fine grained soil. In this investigation soil is fine grained soil. So, the wet sieve analysis is conducted as per IS: 2720, Part 4-1985. Figure 4.1 shows sieve set for wet sieves used in this analysis.</w:t>
      </w:r>
      <w:r w:rsidRPr="00707E3F">
        <w:rPr>
          <w:color w:val="222222"/>
        </w:rPr>
        <w:br/>
      </w:r>
      <w:r w:rsidRPr="00707E3F">
        <w:rPr>
          <w:color w:val="222222"/>
        </w:rPr>
        <w:br/>
      </w:r>
      <w:r w:rsidRPr="00707E3F">
        <w:rPr>
          <w:color w:val="222222"/>
          <w:shd w:val="clear" w:color="auto" w:fill="FFFFFF"/>
        </w:rPr>
        <w:t>PROCEDURE FOR WET SIEVE ANALYSIS</w:t>
      </w:r>
      <w:r w:rsidRPr="00707E3F">
        <w:rPr>
          <w:color w:val="222222"/>
        </w:rPr>
        <w:br/>
      </w:r>
      <w:r w:rsidRPr="00707E3F">
        <w:rPr>
          <w:color w:val="222222"/>
        </w:rPr>
        <w:br/>
      </w:r>
      <w:r w:rsidRPr="00707E3F">
        <w:rPr>
          <w:color w:val="222222"/>
          <w:shd w:val="clear" w:color="auto" w:fill="FFFFFF"/>
        </w:rPr>
        <w:t>If the soil contains a substantial quantity (say more than 5%) of fine particles, a wet sieve analysis is required. All lumps are broken into individual particles. A representative soil sample in the required quantity is taken and dried in </w:t>
      </w:r>
      <w:r w:rsidR="00B5101A">
        <w:rPr>
          <w:color w:val="000000" w:themeColor="text1"/>
        </w:rPr>
        <w:t>oven. In</w:t>
      </w:r>
      <w:r w:rsidRPr="00707E3F">
        <w:rPr>
          <w:color w:val="222222"/>
          <w:shd w:val="clear" w:color="auto" w:fill="FFFFFF"/>
        </w:rPr>
        <w:t> this process 200gm dry soil sample were taken and washed on 75 microns is sieve till the water passing through the sieve is substantially clean. The fraction of sieve retained on sieve was emptied carefully without loss of material in separate trays and oven dried. After dry, the sample is sieved through (10.00 mm,4.75mm,425 micron and 75micron). The fraction retained on each sieve was weighted separately and note down in the notebook. And percentage mass of soil within the selected sieve sizes were calculated. Finally, calculated cumulative percentage passing on each sieve was calculated. And Table</w:t>
      </w:r>
      <w:r w:rsidR="00392FD4">
        <w:rPr>
          <w:color w:val="222222"/>
          <w:shd w:val="clear" w:color="auto" w:fill="FFFFFF"/>
        </w:rPr>
        <w:t xml:space="preserve"> </w:t>
      </w:r>
      <w:r w:rsidRPr="00707E3F">
        <w:rPr>
          <w:color w:val="222222"/>
          <w:shd w:val="clear" w:color="auto" w:fill="FFFFFF"/>
        </w:rPr>
        <w:t>1 shows cumulative % of soil passing through each sieve below.</w:t>
      </w:r>
    </w:p>
    <w:p w14:paraId="5EABCD25" w14:textId="77777777" w:rsidR="00392FD4" w:rsidRDefault="00392FD4" w:rsidP="00707E3F">
      <w:pPr>
        <w:widowControl w:val="0"/>
        <w:autoSpaceDE w:val="0"/>
        <w:autoSpaceDN w:val="0"/>
        <w:adjustRightInd w:val="0"/>
        <w:jc w:val="both"/>
        <w:rPr>
          <w:color w:val="222222"/>
          <w:shd w:val="clear" w:color="auto" w:fill="FFFFFF"/>
        </w:rPr>
      </w:pPr>
    </w:p>
    <w:p w14:paraId="58813E67" w14:textId="7FE9F62E" w:rsidR="00392FD4" w:rsidRDefault="00392FD4" w:rsidP="00707E3F">
      <w:pPr>
        <w:widowControl w:val="0"/>
        <w:autoSpaceDE w:val="0"/>
        <w:autoSpaceDN w:val="0"/>
        <w:adjustRightInd w:val="0"/>
        <w:jc w:val="both"/>
        <w:rPr>
          <w:color w:val="222222"/>
          <w:shd w:val="clear" w:color="auto" w:fill="FFFFFF"/>
        </w:rPr>
      </w:pPr>
      <w:r>
        <w:rPr>
          <w:color w:val="222222"/>
          <w:shd w:val="clear" w:color="auto" w:fill="FFFFFF"/>
        </w:rPr>
        <w:t xml:space="preserve"> Table 1. Cumulative % of soil passing through each sieve</w:t>
      </w:r>
    </w:p>
    <w:p w14:paraId="4D963893" w14:textId="77777777" w:rsidR="00392FD4" w:rsidRDefault="00392FD4" w:rsidP="00707E3F">
      <w:pPr>
        <w:widowControl w:val="0"/>
        <w:autoSpaceDE w:val="0"/>
        <w:autoSpaceDN w:val="0"/>
        <w:adjustRightInd w:val="0"/>
        <w:jc w:val="both"/>
        <w:rPr>
          <w:color w:val="222222"/>
          <w:shd w:val="clear" w:color="auto" w:fill="FFFFFF"/>
        </w:rPr>
      </w:pPr>
    </w:p>
    <w:tbl>
      <w:tblPr>
        <w:tblStyle w:val="TableGrid"/>
        <w:tblW w:w="0" w:type="auto"/>
        <w:tblInd w:w="1498" w:type="dxa"/>
        <w:tblLook w:val="04A0" w:firstRow="1" w:lastRow="0" w:firstColumn="1" w:lastColumn="0" w:noHBand="0" w:noVBand="1"/>
      </w:tblPr>
      <w:tblGrid>
        <w:gridCol w:w="2236"/>
        <w:gridCol w:w="2236"/>
      </w:tblGrid>
      <w:tr w:rsidR="00392FD4" w14:paraId="49168E3B" w14:textId="77777777" w:rsidTr="00392FD4">
        <w:trPr>
          <w:trHeight w:val="592"/>
        </w:trPr>
        <w:tc>
          <w:tcPr>
            <w:tcW w:w="2236" w:type="dxa"/>
          </w:tcPr>
          <w:p w14:paraId="6E5C4656" w14:textId="735F14A9"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Wet sieve analysis</w:t>
            </w:r>
          </w:p>
        </w:tc>
        <w:tc>
          <w:tcPr>
            <w:tcW w:w="2236" w:type="dxa"/>
          </w:tcPr>
          <w:p w14:paraId="65034262" w14:textId="179CD731"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 passing</w:t>
            </w:r>
          </w:p>
        </w:tc>
      </w:tr>
      <w:tr w:rsidR="00392FD4" w14:paraId="575E3201" w14:textId="77777777" w:rsidTr="00392FD4">
        <w:trPr>
          <w:trHeight w:val="569"/>
        </w:trPr>
        <w:tc>
          <w:tcPr>
            <w:tcW w:w="2236" w:type="dxa"/>
          </w:tcPr>
          <w:p w14:paraId="015B451B" w14:textId="76F95AC3"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10mm</w:t>
            </w:r>
          </w:p>
        </w:tc>
        <w:tc>
          <w:tcPr>
            <w:tcW w:w="2236" w:type="dxa"/>
          </w:tcPr>
          <w:p w14:paraId="2576BDDB" w14:textId="01B0C14D"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100</w:t>
            </w:r>
          </w:p>
        </w:tc>
      </w:tr>
      <w:tr w:rsidR="00392FD4" w14:paraId="4A6CB2AD" w14:textId="77777777" w:rsidTr="00392FD4">
        <w:trPr>
          <w:trHeight w:val="592"/>
        </w:trPr>
        <w:tc>
          <w:tcPr>
            <w:tcW w:w="2236" w:type="dxa"/>
          </w:tcPr>
          <w:p w14:paraId="53B14596" w14:textId="61E1C528"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4.75mm</w:t>
            </w:r>
          </w:p>
        </w:tc>
        <w:tc>
          <w:tcPr>
            <w:tcW w:w="2236" w:type="dxa"/>
          </w:tcPr>
          <w:p w14:paraId="52C77F55" w14:textId="34A8ADC3"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99.49</w:t>
            </w:r>
          </w:p>
        </w:tc>
      </w:tr>
      <w:tr w:rsidR="00392FD4" w14:paraId="38072922" w14:textId="77777777" w:rsidTr="00392FD4">
        <w:trPr>
          <w:trHeight w:val="592"/>
        </w:trPr>
        <w:tc>
          <w:tcPr>
            <w:tcW w:w="2236" w:type="dxa"/>
          </w:tcPr>
          <w:p w14:paraId="470F65AC" w14:textId="12C01EDD"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425µ</w:t>
            </w:r>
          </w:p>
        </w:tc>
        <w:tc>
          <w:tcPr>
            <w:tcW w:w="2236" w:type="dxa"/>
          </w:tcPr>
          <w:p w14:paraId="34BC549F" w14:textId="632BD07C"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96.5</w:t>
            </w:r>
          </w:p>
        </w:tc>
      </w:tr>
      <w:tr w:rsidR="00392FD4" w14:paraId="32501CB2" w14:textId="77777777" w:rsidTr="00392FD4">
        <w:trPr>
          <w:trHeight w:val="592"/>
        </w:trPr>
        <w:tc>
          <w:tcPr>
            <w:tcW w:w="2236" w:type="dxa"/>
          </w:tcPr>
          <w:p w14:paraId="05C1E13C" w14:textId="6D0C6C61"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75µ</w:t>
            </w:r>
          </w:p>
        </w:tc>
        <w:tc>
          <w:tcPr>
            <w:tcW w:w="2236" w:type="dxa"/>
          </w:tcPr>
          <w:p w14:paraId="79EA7324" w14:textId="04B3BC42" w:rsidR="00392FD4" w:rsidRDefault="00392FD4" w:rsidP="00392FD4">
            <w:pPr>
              <w:widowControl w:val="0"/>
              <w:autoSpaceDE w:val="0"/>
              <w:autoSpaceDN w:val="0"/>
              <w:adjustRightInd w:val="0"/>
              <w:jc w:val="center"/>
              <w:rPr>
                <w:color w:val="222222"/>
                <w:shd w:val="clear" w:color="auto" w:fill="FFFFFF"/>
              </w:rPr>
            </w:pPr>
            <w:r>
              <w:rPr>
                <w:color w:val="222222"/>
                <w:shd w:val="clear" w:color="auto" w:fill="FFFFFF"/>
              </w:rPr>
              <w:t>82.58</w:t>
            </w:r>
          </w:p>
        </w:tc>
      </w:tr>
    </w:tbl>
    <w:p w14:paraId="53C30E02" w14:textId="77777777" w:rsidR="00392FD4" w:rsidRDefault="00392FD4" w:rsidP="00707E3F">
      <w:pPr>
        <w:widowControl w:val="0"/>
        <w:autoSpaceDE w:val="0"/>
        <w:autoSpaceDN w:val="0"/>
        <w:adjustRightInd w:val="0"/>
        <w:jc w:val="both"/>
        <w:rPr>
          <w:color w:val="222222"/>
          <w:shd w:val="clear" w:color="auto" w:fill="FFFFFF"/>
        </w:rPr>
      </w:pPr>
    </w:p>
    <w:p w14:paraId="193A61A9" w14:textId="741B71D7" w:rsidR="00392FD4" w:rsidRDefault="00392FD4" w:rsidP="00707E3F">
      <w:pPr>
        <w:widowControl w:val="0"/>
        <w:autoSpaceDE w:val="0"/>
        <w:autoSpaceDN w:val="0"/>
        <w:adjustRightInd w:val="0"/>
        <w:jc w:val="both"/>
        <w:rPr>
          <w:color w:val="222222"/>
          <w:shd w:val="clear" w:color="auto" w:fill="FFFFFF"/>
        </w:rPr>
      </w:pPr>
      <w:r>
        <w:rPr>
          <w:color w:val="222222"/>
          <w:shd w:val="clear" w:color="auto" w:fill="FFFFFF"/>
        </w:rPr>
        <w:t xml:space="preserve">Results </w:t>
      </w:r>
    </w:p>
    <w:p w14:paraId="5BEB3173" w14:textId="0861EBBC" w:rsidR="00392FD4" w:rsidRDefault="00392FD4" w:rsidP="00707E3F">
      <w:pPr>
        <w:widowControl w:val="0"/>
        <w:autoSpaceDE w:val="0"/>
        <w:autoSpaceDN w:val="0"/>
        <w:adjustRightInd w:val="0"/>
        <w:jc w:val="both"/>
        <w:rPr>
          <w:color w:val="222222"/>
          <w:shd w:val="clear" w:color="auto" w:fill="FFFFFF"/>
        </w:rPr>
      </w:pPr>
      <w:r>
        <w:rPr>
          <w:color w:val="222222"/>
          <w:shd w:val="clear" w:color="auto" w:fill="FFFFFF"/>
        </w:rPr>
        <w:t xml:space="preserve">          Particle size sand (4.75-.075mm) =21.43%</w:t>
      </w:r>
    </w:p>
    <w:p w14:paraId="2F9D50AF" w14:textId="7A4F74A3" w:rsidR="00392FD4" w:rsidRDefault="00392FD4" w:rsidP="00707E3F">
      <w:pPr>
        <w:widowControl w:val="0"/>
        <w:autoSpaceDE w:val="0"/>
        <w:autoSpaceDN w:val="0"/>
        <w:adjustRightInd w:val="0"/>
        <w:jc w:val="both"/>
        <w:rPr>
          <w:color w:val="222222"/>
          <w:shd w:val="clear" w:color="auto" w:fill="FFFFFF"/>
        </w:rPr>
      </w:pPr>
      <w:r>
        <w:rPr>
          <w:color w:val="222222"/>
          <w:shd w:val="clear" w:color="auto" w:fill="FFFFFF"/>
        </w:rPr>
        <w:t xml:space="preserve">          Silt(.002-.075mm)</w:t>
      </w:r>
      <w:r w:rsidR="005C3805">
        <w:rPr>
          <w:color w:val="222222"/>
          <w:shd w:val="clear" w:color="auto" w:fill="FFFFFF"/>
        </w:rPr>
        <w:t xml:space="preserve"> =78.57%</w:t>
      </w:r>
    </w:p>
    <w:p w14:paraId="6882E392" w14:textId="77777777" w:rsidR="00392FD4" w:rsidRDefault="00392FD4" w:rsidP="00707E3F">
      <w:pPr>
        <w:widowControl w:val="0"/>
        <w:autoSpaceDE w:val="0"/>
        <w:autoSpaceDN w:val="0"/>
        <w:adjustRightInd w:val="0"/>
        <w:jc w:val="both"/>
        <w:rPr>
          <w:color w:val="222222"/>
          <w:shd w:val="clear" w:color="auto" w:fill="FFFFFF"/>
        </w:rPr>
      </w:pPr>
    </w:p>
    <w:p w14:paraId="31B11221" w14:textId="77777777" w:rsidR="00392FD4" w:rsidRDefault="00392FD4" w:rsidP="00707E3F">
      <w:pPr>
        <w:widowControl w:val="0"/>
        <w:autoSpaceDE w:val="0"/>
        <w:autoSpaceDN w:val="0"/>
        <w:adjustRightInd w:val="0"/>
        <w:jc w:val="both"/>
        <w:rPr>
          <w:color w:val="222222"/>
          <w:shd w:val="clear" w:color="auto" w:fill="FFFFFF"/>
        </w:rPr>
      </w:pPr>
    </w:p>
    <w:p w14:paraId="3CE37671" w14:textId="77777777" w:rsidR="00392FD4" w:rsidRDefault="00392FD4" w:rsidP="00707E3F">
      <w:pPr>
        <w:widowControl w:val="0"/>
        <w:autoSpaceDE w:val="0"/>
        <w:autoSpaceDN w:val="0"/>
        <w:adjustRightInd w:val="0"/>
        <w:jc w:val="both"/>
        <w:rPr>
          <w:color w:val="222222"/>
          <w:shd w:val="clear" w:color="auto" w:fill="FFFFFF"/>
        </w:rPr>
      </w:pPr>
    </w:p>
    <w:p w14:paraId="087E863B" w14:textId="3536F802" w:rsidR="00392FD4" w:rsidRDefault="00707E3F" w:rsidP="00707E3F">
      <w:pPr>
        <w:widowControl w:val="0"/>
        <w:autoSpaceDE w:val="0"/>
        <w:autoSpaceDN w:val="0"/>
        <w:adjustRightInd w:val="0"/>
        <w:jc w:val="both"/>
        <w:rPr>
          <w:color w:val="222222"/>
          <w:shd w:val="clear" w:color="auto" w:fill="FFFFFF"/>
        </w:rPr>
      </w:pPr>
      <w:r w:rsidRPr="00707E3F">
        <w:rPr>
          <w:color w:val="222222"/>
          <w:shd w:val="clear" w:color="auto" w:fill="FFFFFF"/>
        </w:rPr>
        <w:t>ATTERBERG LIMITS (IS: 2720, PARTS-1985)</w:t>
      </w:r>
      <w:r w:rsidRPr="00707E3F">
        <w:rPr>
          <w:color w:val="222222"/>
        </w:rPr>
        <w:br/>
      </w:r>
      <w:r w:rsidRPr="00707E3F">
        <w:rPr>
          <w:color w:val="222222"/>
        </w:rPr>
        <w:br/>
      </w:r>
      <w:r w:rsidR="00397CE5" w:rsidRPr="00397CE5">
        <w:rPr>
          <w:color w:val="222222"/>
          <w:shd w:val="clear" w:color="auto" w:fill="FFFFFF"/>
        </w:rPr>
        <w:t xml:space="preserve">Atterberg mentioned that fine-grained soil can exist in four states, namely liquid, plastic, semi-solid and solid. The water content at which a soil changes from one state to another is known as the Atterberg limits. Atterberg limits also known as consistency limits. The consistency of fine-grained soil is defined as the physical state in which it exists. It is used to indicate the degree of strength of the soil. Water content alone is not an adequate soil index property. At the same water content, one </w:t>
      </w:r>
      <w:r w:rsidR="00397CE5" w:rsidRPr="00397CE5">
        <w:rPr>
          <w:color w:val="222222"/>
          <w:shd w:val="clear" w:color="auto" w:fill="FFFFFF"/>
        </w:rPr>
        <w:lastRenderedPageBreak/>
        <w:t>soil may be relatively soft while another soil may be hard. However, soils with the same consistency limits behave somewhat similarly. Consistency limits are therefore very important index properties of fine-grained soils. Atterberg's limits are mainly liquid limit, plastic limit and shrinkage limit. Liquid limit and plastic limit are useful for soil identification and classification.</w:t>
      </w:r>
    </w:p>
    <w:p w14:paraId="18D540AB" w14:textId="77777777" w:rsidR="00397CE5" w:rsidRDefault="00397CE5" w:rsidP="00707E3F">
      <w:pPr>
        <w:widowControl w:val="0"/>
        <w:autoSpaceDE w:val="0"/>
        <w:autoSpaceDN w:val="0"/>
        <w:adjustRightInd w:val="0"/>
        <w:jc w:val="both"/>
        <w:rPr>
          <w:color w:val="222222"/>
          <w:shd w:val="clear" w:color="auto" w:fill="FFFFFF"/>
        </w:rPr>
      </w:pPr>
    </w:p>
    <w:p w14:paraId="3D1FF5A0" w14:textId="77777777" w:rsidR="00397CE5" w:rsidRPr="00397CE5" w:rsidRDefault="00392FD4" w:rsidP="00397CE5">
      <w:pPr>
        <w:widowControl w:val="0"/>
        <w:autoSpaceDE w:val="0"/>
        <w:autoSpaceDN w:val="0"/>
        <w:adjustRightInd w:val="0"/>
        <w:jc w:val="both"/>
        <w:rPr>
          <w:color w:val="222222"/>
          <w:shd w:val="clear" w:color="auto" w:fill="FFFFFF"/>
        </w:rPr>
      </w:pPr>
      <w:r w:rsidRPr="00392FD4">
        <w:rPr>
          <w:color w:val="222222"/>
          <w:shd w:val="clear" w:color="auto" w:fill="FFFFFF"/>
        </w:rPr>
        <w:t>LIQUID LIMIT TEST</w:t>
      </w:r>
      <w:r w:rsidRPr="00392FD4">
        <w:rPr>
          <w:color w:val="222222"/>
        </w:rPr>
        <w:br/>
      </w:r>
      <w:r w:rsidRPr="00392FD4">
        <w:rPr>
          <w:color w:val="222222"/>
        </w:rPr>
        <w:br/>
      </w:r>
      <w:r w:rsidR="00397CE5" w:rsidRPr="00397CE5">
        <w:rPr>
          <w:color w:val="222222"/>
          <w:shd w:val="clear" w:color="auto" w:fill="FFFFFF"/>
        </w:rPr>
        <w:t>The liquid limit is the water content at which the soil changes from a liquid state to a plastic state. At the liquid limit, the soil behaves practically like a liquid, but has a small value of shear strength. The shear strength at this stage is the smallest value that can be measured in the laboratory. The liquid limit test results are shown in Table 2 below.</w:t>
      </w:r>
      <w:r w:rsidRPr="00392FD4">
        <w:rPr>
          <w:color w:val="222222"/>
        </w:rPr>
        <w:br/>
      </w:r>
      <w:r w:rsidRPr="00392FD4">
        <w:rPr>
          <w:color w:val="222222"/>
        </w:rPr>
        <w:br/>
      </w:r>
      <w:r w:rsidRPr="00392FD4">
        <w:rPr>
          <w:color w:val="222222"/>
          <w:shd w:val="clear" w:color="auto" w:fill="FFFFFF"/>
        </w:rPr>
        <w:t>PROCEDURE OF EXPERIMENT</w:t>
      </w:r>
      <w:r w:rsidRPr="00392FD4">
        <w:rPr>
          <w:color w:val="222222"/>
        </w:rPr>
        <w:br/>
      </w:r>
      <w:r w:rsidRPr="00392FD4">
        <w:rPr>
          <w:color w:val="222222"/>
        </w:rPr>
        <w:br/>
      </w:r>
      <w:r w:rsidRPr="00392FD4">
        <w:rPr>
          <w:color w:val="222222"/>
          <w:shd w:val="clear" w:color="auto" w:fill="FFFFFF"/>
        </w:rPr>
        <w:t xml:space="preserve">• </w:t>
      </w:r>
      <w:r w:rsidR="00397CE5" w:rsidRPr="00397CE5">
        <w:rPr>
          <w:color w:val="222222"/>
          <w:shd w:val="clear" w:color="auto" w:fill="FFFFFF"/>
        </w:rPr>
        <w:t>Take a representative soil sample weighing approximately 120 g passing through a 425 micron IS sieve and mix thoroughly with distilled water in an evaporating dish to a uniform paste.</w:t>
      </w:r>
    </w:p>
    <w:p w14:paraId="0E1EC9CE" w14:textId="77777777" w:rsidR="00397CE5" w:rsidRPr="00397CE5" w:rsidRDefault="00397CE5" w:rsidP="00397CE5">
      <w:pPr>
        <w:widowControl w:val="0"/>
        <w:autoSpaceDE w:val="0"/>
        <w:autoSpaceDN w:val="0"/>
        <w:adjustRightInd w:val="0"/>
        <w:jc w:val="both"/>
        <w:rPr>
          <w:color w:val="222222"/>
          <w:shd w:val="clear" w:color="auto" w:fill="FFFFFF"/>
        </w:rPr>
      </w:pPr>
    </w:p>
    <w:p w14:paraId="4E308CAC"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 Place a portion of the prepared sample in the cup of the liquid containment device where the cup rests on the base and spread it so that it is 10 mm deep at the deepest point and forms a horizontal surface above the soil.</w:t>
      </w:r>
    </w:p>
    <w:p w14:paraId="37917C19" w14:textId="77777777" w:rsidR="00397CE5" w:rsidRPr="00397CE5" w:rsidRDefault="00397CE5" w:rsidP="00397CE5">
      <w:pPr>
        <w:widowControl w:val="0"/>
        <w:autoSpaceDE w:val="0"/>
        <w:autoSpaceDN w:val="0"/>
        <w:adjustRightInd w:val="0"/>
        <w:jc w:val="both"/>
        <w:rPr>
          <w:color w:val="222222"/>
          <w:shd w:val="clear" w:color="auto" w:fill="FFFFFF"/>
        </w:rPr>
      </w:pPr>
    </w:p>
    <w:p w14:paraId="6352AE36"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 Create a groove in the soil by running the grooving tool through the soil from the top of the bowl to the bottom of the bowl.</w:t>
      </w:r>
    </w:p>
    <w:p w14:paraId="75F2335E" w14:textId="77777777" w:rsidR="00397CE5" w:rsidRPr="00397CE5" w:rsidRDefault="00397CE5" w:rsidP="00397CE5">
      <w:pPr>
        <w:widowControl w:val="0"/>
        <w:autoSpaceDE w:val="0"/>
        <w:autoSpaceDN w:val="0"/>
        <w:adjustRightInd w:val="0"/>
        <w:jc w:val="both"/>
        <w:rPr>
          <w:color w:val="222222"/>
          <w:shd w:val="clear" w:color="auto" w:fill="FFFFFF"/>
        </w:rPr>
      </w:pPr>
    </w:p>
    <w:p w14:paraId="67A9909C"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 xml:space="preserve"> • Raise and lower the cup at a rate of 2 drops per second. Continue turning until the two halves of the soil sample meet at the bottom of the groove.</w:t>
      </w:r>
    </w:p>
    <w:p w14:paraId="6F1DAD6D" w14:textId="77777777" w:rsidR="00397CE5" w:rsidRPr="00397CE5" w:rsidRDefault="00397CE5" w:rsidP="00397CE5">
      <w:pPr>
        <w:widowControl w:val="0"/>
        <w:autoSpaceDE w:val="0"/>
        <w:autoSpaceDN w:val="0"/>
        <w:adjustRightInd w:val="0"/>
        <w:jc w:val="both"/>
        <w:rPr>
          <w:color w:val="222222"/>
          <w:shd w:val="clear" w:color="auto" w:fill="FFFFFF"/>
        </w:rPr>
      </w:pPr>
    </w:p>
    <w:p w14:paraId="609318FF" w14:textId="77777777" w:rsidR="00397CE5" w:rsidRPr="00397CE5" w:rsidRDefault="00397CE5" w:rsidP="00397CE5">
      <w:pPr>
        <w:widowControl w:val="0"/>
        <w:autoSpaceDE w:val="0"/>
        <w:autoSpaceDN w:val="0"/>
        <w:adjustRightInd w:val="0"/>
        <w:jc w:val="both"/>
        <w:rPr>
          <w:color w:val="222222"/>
          <w:shd w:val="clear" w:color="auto" w:fill="FFFFFF"/>
        </w:rPr>
      </w:pPr>
      <w:r w:rsidRPr="00397CE5">
        <w:rPr>
          <w:color w:val="222222"/>
          <w:shd w:val="clear" w:color="auto" w:fill="FFFFFF"/>
        </w:rPr>
        <w:t>• Record the number of drops or blows (N) required to close the groove. • Remove a slice of soil and determine its water content (w).</w:t>
      </w:r>
    </w:p>
    <w:p w14:paraId="0632C5C8" w14:textId="77777777" w:rsidR="00397CE5" w:rsidRPr="00397CE5" w:rsidRDefault="00397CE5" w:rsidP="00397CE5">
      <w:pPr>
        <w:widowControl w:val="0"/>
        <w:autoSpaceDE w:val="0"/>
        <w:autoSpaceDN w:val="0"/>
        <w:adjustRightInd w:val="0"/>
        <w:jc w:val="both"/>
        <w:rPr>
          <w:color w:val="222222"/>
          <w:shd w:val="clear" w:color="auto" w:fill="FFFFFF"/>
        </w:rPr>
      </w:pPr>
    </w:p>
    <w:p w14:paraId="232A71F8" w14:textId="6C14C703" w:rsidR="005C3805" w:rsidRDefault="00397CE5" w:rsidP="00707E3F">
      <w:pPr>
        <w:widowControl w:val="0"/>
        <w:autoSpaceDE w:val="0"/>
        <w:autoSpaceDN w:val="0"/>
        <w:adjustRightInd w:val="0"/>
        <w:jc w:val="both"/>
        <w:rPr>
          <w:color w:val="222222"/>
        </w:rPr>
      </w:pPr>
      <w:r w:rsidRPr="00397CE5">
        <w:rPr>
          <w:color w:val="222222"/>
          <w:shd w:val="clear" w:color="auto" w:fill="FFFFFF"/>
        </w:rPr>
        <w:t>• Repeat the above steps with a soil sample of slightly higher or lower water content. Whether water is added or removed depends on the number of strokes required to close the grove in the previous sample.</w:t>
      </w:r>
      <w:r w:rsidR="00392FD4" w:rsidRPr="00392FD4">
        <w:rPr>
          <w:color w:val="222222"/>
        </w:rPr>
        <w:br/>
      </w:r>
    </w:p>
    <w:tbl>
      <w:tblPr>
        <w:tblStyle w:val="TableGrid"/>
        <w:tblW w:w="0" w:type="auto"/>
        <w:tblLook w:val="04A0" w:firstRow="1" w:lastRow="0" w:firstColumn="1" w:lastColumn="0" w:noHBand="0" w:noVBand="1"/>
      </w:tblPr>
      <w:tblGrid>
        <w:gridCol w:w="4361"/>
        <w:gridCol w:w="992"/>
        <w:gridCol w:w="895"/>
        <w:gridCol w:w="992"/>
      </w:tblGrid>
      <w:tr w:rsidR="005C3805" w14:paraId="19310ADA" w14:textId="77777777" w:rsidTr="005C3805">
        <w:tc>
          <w:tcPr>
            <w:tcW w:w="4361" w:type="dxa"/>
          </w:tcPr>
          <w:p w14:paraId="4732125B" w14:textId="48E45F36" w:rsidR="005C3805" w:rsidRDefault="005C3805" w:rsidP="00707E3F">
            <w:pPr>
              <w:widowControl w:val="0"/>
              <w:autoSpaceDE w:val="0"/>
              <w:autoSpaceDN w:val="0"/>
              <w:adjustRightInd w:val="0"/>
              <w:jc w:val="both"/>
              <w:rPr>
                <w:color w:val="222222"/>
              </w:rPr>
            </w:pPr>
            <w:r>
              <w:rPr>
                <w:color w:val="222222"/>
              </w:rPr>
              <w:t>Determination no. of blows(N)</w:t>
            </w:r>
          </w:p>
        </w:tc>
        <w:tc>
          <w:tcPr>
            <w:tcW w:w="992" w:type="dxa"/>
          </w:tcPr>
          <w:p w14:paraId="66F705B2" w14:textId="43422611" w:rsidR="005C3805" w:rsidRDefault="005C3805" w:rsidP="00707E3F">
            <w:pPr>
              <w:widowControl w:val="0"/>
              <w:autoSpaceDE w:val="0"/>
              <w:autoSpaceDN w:val="0"/>
              <w:adjustRightInd w:val="0"/>
              <w:jc w:val="both"/>
              <w:rPr>
                <w:color w:val="222222"/>
              </w:rPr>
            </w:pPr>
            <w:r>
              <w:rPr>
                <w:color w:val="222222"/>
              </w:rPr>
              <w:t>15</w:t>
            </w:r>
          </w:p>
        </w:tc>
        <w:tc>
          <w:tcPr>
            <w:tcW w:w="851" w:type="dxa"/>
          </w:tcPr>
          <w:p w14:paraId="2DA2794C" w14:textId="3526AD63" w:rsidR="005C3805" w:rsidRDefault="005C3805" w:rsidP="00707E3F">
            <w:pPr>
              <w:widowControl w:val="0"/>
              <w:autoSpaceDE w:val="0"/>
              <w:autoSpaceDN w:val="0"/>
              <w:adjustRightInd w:val="0"/>
              <w:jc w:val="both"/>
              <w:rPr>
                <w:color w:val="222222"/>
              </w:rPr>
            </w:pPr>
            <w:r>
              <w:rPr>
                <w:color w:val="222222"/>
              </w:rPr>
              <w:t>23</w:t>
            </w:r>
          </w:p>
        </w:tc>
        <w:tc>
          <w:tcPr>
            <w:tcW w:w="992" w:type="dxa"/>
          </w:tcPr>
          <w:p w14:paraId="4D142735" w14:textId="6D03103A" w:rsidR="005C3805" w:rsidRDefault="005C3805" w:rsidP="00707E3F">
            <w:pPr>
              <w:widowControl w:val="0"/>
              <w:autoSpaceDE w:val="0"/>
              <w:autoSpaceDN w:val="0"/>
              <w:adjustRightInd w:val="0"/>
              <w:jc w:val="both"/>
              <w:rPr>
                <w:color w:val="222222"/>
              </w:rPr>
            </w:pPr>
            <w:r>
              <w:rPr>
                <w:color w:val="222222"/>
              </w:rPr>
              <w:t>30</w:t>
            </w:r>
          </w:p>
        </w:tc>
      </w:tr>
      <w:tr w:rsidR="005C3805" w14:paraId="575FCE4E" w14:textId="77777777" w:rsidTr="005C3805">
        <w:tc>
          <w:tcPr>
            <w:tcW w:w="4361" w:type="dxa"/>
          </w:tcPr>
          <w:p w14:paraId="097A0492" w14:textId="08933E75" w:rsidR="005C3805" w:rsidRDefault="005C3805" w:rsidP="00707E3F">
            <w:pPr>
              <w:widowControl w:val="0"/>
              <w:autoSpaceDE w:val="0"/>
              <w:autoSpaceDN w:val="0"/>
              <w:adjustRightInd w:val="0"/>
              <w:jc w:val="both"/>
              <w:rPr>
                <w:color w:val="222222"/>
              </w:rPr>
            </w:pPr>
            <w:r>
              <w:rPr>
                <w:color w:val="222222"/>
              </w:rPr>
              <w:t>Container no.</w:t>
            </w:r>
          </w:p>
        </w:tc>
        <w:tc>
          <w:tcPr>
            <w:tcW w:w="992" w:type="dxa"/>
          </w:tcPr>
          <w:p w14:paraId="290E116F" w14:textId="5C37340F" w:rsidR="005C3805" w:rsidRDefault="005C3805" w:rsidP="00707E3F">
            <w:pPr>
              <w:widowControl w:val="0"/>
              <w:autoSpaceDE w:val="0"/>
              <w:autoSpaceDN w:val="0"/>
              <w:adjustRightInd w:val="0"/>
              <w:jc w:val="both"/>
              <w:rPr>
                <w:color w:val="222222"/>
              </w:rPr>
            </w:pPr>
            <w:r>
              <w:rPr>
                <w:color w:val="222222"/>
              </w:rPr>
              <w:t>1</w:t>
            </w:r>
          </w:p>
        </w:tc>
        <w:tc>
          <w:tcPr>
            <w:tcW w:w="851" w:type="dxa"/>
          </w:tcPr>
          <w:p w14:paraId="1BBF923D" w14:textId="4CD50A2D" w:rsidR="005C3805" w:rsidRDefault="005C3805" w:rsidP="00707E3F">
            <w:pPr>
              <w:widowControl w:val="0"/>
              <w:autoSpaceDE w:val="0"/>
              <w:autoSpaceDN w:val="0"/>
              <w:adjustRightInd w:val="0"/>
              <w:jc w:val="both"/>
              <w:rPr>
                <w:color w:val="222222"/>
              </w:rPr>
            </w:pPr>
            <w:r>
              <w:rPr>
                <w:color w:val="222222"/>
              </w:rPr>
              <w:t>6</w:t>
            </w:r>
          </w:p>
        </w:tc>
        <w:tc>
          <w:tcPr>
            <w:tcW w:w="992" w:type="dxa"/>
          </w:tcPr>
          <w:p w14:paraId="1F59E981" w14:textId="751CE4AC" w:rsidR="005C3805" w:rsidRDefault="005C3805" w:rsidP="00707E3F">
            <w:pPr>
              <w:widowControl w:val="0"/>
              <w:autoSpaceDE w:val="0"/>
              <w:autoSpaceDN w:val="0"/>
              <w:adjustRightInd w:val="0"/>
              <w:jc w:val="both"/>
              <w:rPr>
                <w:color w:val="222222"/>
              </w:rPr>
            </w:pPr>
            <w:r>
              <w:rPr>
                <w:color w:val="222222"/>
              </w:rPr>
              <w:t>10</w:t>
            </w:r>
          </w:p>
        </w:tc>
      </w:tr>
      <w:tr w:rsidR="005C3805" w14:paraId="5C205161" w14:textId="77777777" w:rsidTr="005C3805">
        <w:tc>
          <w:tcPr>
            <w:tcW w:w="4361" w:type="dxa"/>
          </w:tcPr>
          <w:p w14:paraId="117A7B61" w14:textId="03257AEB" w:rsidR="005C3805" w:rsidRDefault="005C3805" w:rsidP="00707E3F">
            <w:pPr>
              <w:widowControl w:val="0"/>
              <w:autoSpaceDE w:val="0"/>
              <w:autoSpaceDN w:val="0"/>
              <w:adjustRightInd w:val="0"/>
              <w:jc w:val="both"/>
              <w:rPr>
                <w:color w:val="222222"/>
              </w:rPr>
            </w:pPr>
            <w:r>
              <w:rPr>
                <w:color w:val="222222"/>
              </w:rPr>
              <w:t>Weight of container W0(gm)</w:t>
            </w:r>
          </w:p>
        </w:tc>
        <w:tc>
          <w:tcPr>
            <w:tcW w:w="992" w:type="dxa"/>
          </w:tcPr>
          <w:p w14:paraId="22DBE114" w14:textId="7F8DBE6B" w:rsidR="005C3805" w:rsidRDefault="005C3805" w:rsidP="00707E3F">
            <w:pPr>
              <w:widowControl w:val="0"/>
              <w:autoSpaceDE w:val="0"/>
              <w:autoSpaceDN w:val="0"/>
              <w:adjustRightInd w:val="0"/>
              <w:jc w:val="both"/>
              <w:rPr>
                <w:color w:val="222222"/>
              </w:rPr>
            </w:pPr>
            <w:r>
              <w:rPr>
                <w:color w:val="222222"/>
              </w:rPr>
              <w:t>18.91</w:t>
            </w:r>
          </w:p>
        </w:tc>
        <w:tc>
          <w:tcPr>
            <w:tcW w:w="851" w:type="dxa"/>
          </w:tcPr>
          <w:p w14:paraId="68566F84" w14:textId="1E6EF357" w:rsidR="005C3805" w:rsidRDefault="005C3805" w:rsidP="00707E3F">
            <w:pPr>
              <w:widowControl w:val="0"/>
              <w:autoSpaceDE w:val="0"/>
              <w:autoSpaceDN w:val="0"/>
              <w:adjustRightInd w:val="0"/>
              <w:jc w:val="both"/>
              <w:rPr>
                <w:color w:val="222222"/>
              </w:rPr>
            </w:pPr>
            <w:r>
              <w:rPr>
                <w:color w:val="222222"/>
              </w:rPr>
              <w:t>18.38</w:t>
            </w:r>
          </w:p>
        </w:tc>
        <w:tc>
          <w:tcPr>
            <w:tcW w:w="992" w:type="dxa"/>
          </w:tcPr>
          <w:p w14:paraId="5700FE15" w14:textId="4EE8BDD6" w:rsidR="005C3805" w:rsidRDefault="005C3805" w:rsidP="00707E3F">
            <w:pPr>
              <w:widowControl w:val="0"/>
              <w:autoSpaceDE w:val="0"/>
              <w:autoSpaceDN w:val="0"/>
              <w:adjustRightInd w:val="0"/>
              <w:jc w:val="both"/>
              <w:rPr>
                <w:color w:val="222222"/>
              </w:rPr>
            </w:pPr>
            <w:r>
              <w:rPr>
                <w:color w:val="222222"/>
              </w:rPr>
              <w:t>17.79</w:t>
            </w:r>
          </w:p>
        </w:tc>
      </w:tr>
      <w:tr w:rsidR="005C3805" w14:paraId="0153F33A" w14:textId="77777777" w:rsidTr="005C3805">
        <w:tc>
          <w:tcPr>
            <w:tcW w:w="4361" w:type="dxa"/>
          </w:tcPr>
          <w:p w14:paraId="5EDEE9B4" w14:textId="6E884902" w:rsidR="005C3805" w:rsidRDefault="005C3805" w:rsidP="00707E3F">
            <w:pPr>
              <w:widowControl w:val="0"/>
              <w:autoSpaceDE w:val="0"/>
              <w:autoSpaceDN w:val="0"/>
              <w:adjustRightInd w:val="0"/>
              <w:jc w:val="both"/>
              <w:rPr>
                <w:color w:val="222222"/>
              </w:rPr>
            </w:pPr>
            <w:r>
              <w:rPr>
                <w:color w:val="222222"/>
              </w:rPr>
              <w:t>Weight of container + wet soil W1(gm)</w:t>
            </w:r>
          </w:p>
        </w:tc>
        <w:tc>
          <w:tcPr>
            <w:tcW w:w="992" w:type="dxa"/>
          </w:tcPr>
          <w:p w14:paraId="28B874B6" w14:textId="575372BA" w:rsidR="005C3805" w:rsidRDefault="00F8703C" w:rsidP="00707E3F">
            <w:pPr>
              <w:widowControl w:val="0"/>
              <w:autoSpaceDE w:val="0"/>
              <w:autoSpaceDN w:val="0"/>
              <w:adjustRightInd w:val="0"/>
              <w:jc w:val="both"/>
              <w:rPr>
                <w:color w:val="222222"/>
              </w:rPr>
            </w:pPr>
            <w:r>
              <w:rPr>
                <w:color w:val="222222"/>
              </w:rPr>
              <w:t>55.24</w:t>
            </w:r>
          </w:p>
        </w:tc>
        <w:tc>
          <w:tcPr>
            <w:tcW w:w="851" w:type="dxa"/>
          </w:tcPr>
          <w:p w14:paraId="4762272F" w14:textId="77674DE7" w:rsidR="005C3805" w:rsidRDefault="00F8703C" w:rsidP="00707E3F">
            <w:pPr>
              <w:widowControl w:val="0"/>
              <w:autoSpaceDE w:val="0"/>
              <w:autoSpaceDN w:val="0"/>
              <w:adjustRightInd w:val="0"/>
              <w:jc w:val="both"/>
              <w:rPr>
                <w:color w:val="222222"/>
              </w:rPr>
            </w:pPr>
            <w:r>
              <w:rPr>
                <w:color w:val="222222"/>
              </w:rPr>
              <w:t>50.10</w:t>
            </w:r>
          </w:p>
        </w:tc>
        <w:tc>
          <w:tcPr>
            <w:tcW w:w="992" w:type="dxa"/>
          </w:tcPr>
          <w:p w14:paraId="1B861157" w14:textId="70D454EA" w:rsidR="005C3805" w:rsidRDefault="005C3805" w:rsidP="00707E3F">
            <w:pPr>
              <w:widowControl w:val="0"/>
              <w:autoSpaceDE w:val="0"/>
              <w:autoSpaceDN w:val="0"/>
              <w:adjustRightInd w:val="0"/>
              <w:jc w:val="both"/>
              <w:rPr>
                <w:color w:val="222222"/>
              </w:rPr>
            </w:pPr>
            <w:r>
              <w:rPr>
                <w:color w:val="222222"/>
              </w:rPr>
              <w:t>47.51</w:t>
            </w:r>
          </w:p>
        </w:tc>
      </w:tr>
      <w:tr w:rsidR="005C3805" w14:paraId="472EE72F" w14:textId="77777777" w:rsidTr="005C3805">
        <w:tc>
          <w:tcPr>
            <w:tcW w:w="4361" w:type="dxa"/>
          </w:tcPr>
          <w:p w14:paraId="0CA6A987" w14:textId="2BE97407" w:rsidR="005C3805" w:rsidRDefault="005C3805" w:rsidP="00707E3F">
            <w:pPr>
              <w:widowControl w:val="0"/>
              <w:autoSpaceDE w:val="0"/>
              <w:autoSpaceDN w:val="0"/>
              <w:adjustRightInd w:val="0"/>
              <w:jc w:val="both"/>
              <w:rPr>
                <w:color w:val="222222"/>
              </w:rPr>
            </w:pPr>
            <w:r>
              <w:rPr>
                <w:color w:val="222222"/>
              </w:rPr>
              <w:t>Weight of container +dry soil W2(gm)</w:t>
            </w:r>
          </w:p>
        </w:tc>
        <w:tc>
          <w:tcPr>
            <w:tcW w:w="992" w:type="dxa"/>
          </w:tcPr>
          <w:p w14:paraId="70C24F06" w14:textId="652D49C8" w:rsidR="005C3805" w:rsidRDefault="00F8703C" w:rsidP="00707E3F">
            <w:pPr>
              <w:widowControl w:val="0"/>
              <w:autoSpaceDE w:val="0"/>
              <w:autoSpaceDN w:val="0"/>
              <w:adjustRightInd w:val="0"/>
              <w:jc w:val="both"/>
              <w:rPr>
                <w:color w:val="222222"/>
              </w:rPr>
            </w:pPr>
            <w:r>
              <w:rPr>
                <w:color w:val="222222"/>
              </w:rPr>
              <w:t>47.92</w:t>
            </w:r>
          </w:p>
        </w:tc>
        <w:tc>
          <w:tcPr>
            <w:tcW w:w="851" w:type="dxa"/>
          </w:tcPr>
          <w:p w14:paraId="695E7A3F" w14:textId="10D6205A" w:rsidR="005C3805" w:rsidRDefault="00F8703C" w:rsidP="00707E3F">
            <w:pPr>
              <w:widowControl w:val="0"/>
              <w:autoSpaceDE w:val="0"/>
              <w:autoSpaceDN w:val="0"/>
              <w:adjustRightInd w:val="0"/>
              <w:jc w:val="both"/>
              <w:rPr>
                <w:color w:val="222222"/>
              </w:rPr>
            </w:pPr>
            <w:r>
              <w:rPr>
                <w:color w:val="222222"/>
              </w:rPr>
              <w:t>44.22</w:t>
            </w:r>
          </w:p>
        </w:tc>
        <w:tc>
          <w:tcPr>
            <w:tcW w:w="992" w:type="dxa"/>
          </w:tcPr>
          <w:p w14:paraId="6884BC0B" w14:textId="40173275" w:rsidR="005C3805" w:rsidRDefault="005C3805" w:rsidP="00707E3F">
            <w:pPr>
              <w:widowControl w:val="0"/>
              <w:autoSpaceDE w:val="0"/>
              <w:autoSpaceDN w:val="0"/>
              <w:adjustRightInd w:val="0"/>
              <w:jc w:val="both"/>
              <w:rPr>
                <w:color w:val="222222"/>
              </w:rPr>
            </w:pPr>
            <w:r>
              <w:rPr>
                <w:color w:val="222222"/>
              </w:rPr>
              <w:t>42.22</w:t>
            </w:r>
          </w:p>
        </w:tc>
      </w:tr>
      <w:tr w:rsidR="005C3805" w14:paraId="192E0AC2" w14:textId="77777777" w:rsidTr="005C3805">
        <w:tc>
          <w:tcPr>
            <w:tcW w:w="4361" w:type="dxa"/>
          </w:tcPr>
          <w:p w14:paraId="6D67D335" w14:textId="56816AAB" w:rsidR="005C3805" w:rsidRDefault="005C3805" w:rsidP="00707E3F">
            <w:pPr>
              <w:widowControl w:val="0"/>
              <w:autoSpaceDE w:val="0"/>
              <w:autoSpaceDN w:val="0"/>
              <w:adjustRightInd w:val="0"/>
              <w:jc w:val="both"/>
              <w:rPr>
                <w:color w:val="222222"/>
              </w:rPr>
            </w:pPr>
            <w:r>
              <w:rPr>
                <w:color w:val="222222"/>
              </w:rPr>
              <w:t>Weight of water (W1-W2)gm</w:t>
            </w:r>
          </w:p>
        </w:tc>
        <w:tc>
          <w:tcPr>
            <w:tcW w:w="992" w:type="dxa"/>
          </w:tcPr>
          <w:p w14:paraId="431E8FFD" w14:textId="1D9189B8" w:rsidR="005C3805" w:rsidRDefault="00F8703C" w:rsidP="00707E3F">
            <w:pPr>
              <w:widowControl w:val="0"/>
              <w:autoSpaceDE w:val="0"/>
              <w:autoSpaceDN w:val="0"/>
              <w:adjustRightInd w:val="0"/>
              <w:jc w:val="both"/>
              <w:rPr>
                <w:color w:val="222222"/>
              </w:rPr>
            </w:pPr>
            <w:r>
              <w:rPr>
                <w:color w:val="222222"/>
              </w:rPr>
              <w:t>7.32</w:t>
            </w:r>
          </w:p>
        </w:tc>
        <w:tc>
          <w:tcPr>
            <w:tcW w:w="851" w:type="dxa"/>
          </w:tcPr>
          <w:p w14:paraId="0686C0F1" w14:textId="439E835F" w:rsidR="005C3805" w:rsidRDefault="00F8703C" w:rsidP="00707E3F">
            <w:pPr>
              <w:widowControl w:val="0"/>
              <w:autoSpaceDE w:val="0"/>
              <w:autoSpaceDN w:val="0"/>
              <w:adjustRightInd w:val="0"/>
              <w:jc w:val="both"/>
              <w:rPr>
                <w:color w:val="222222"/>
              </w:rPr>
            </w:pPr>
            <w:r>
              <w:rPr>
                <w:color w:val="222222"/>
              </w:rPr>
              <w:t>5.88</w:t>
            </w:r>
          </w:p>
        </w:tc>
        <w:tc>
          <w:tcPr>
            <w:tcW w:w="992" w:type="dxa"/>
          </w:tcPr>
          <w:p w14:paraId="7AA4A3D5" w14:textId="0C1CD685" w:rsidR="005C3805" w:rsidRDefault="005C3805" w:rsidP="00707E3F">
            <w:pPr>
              <w:widowControl w:val="0"/>
              <w:autoSpaceDE w:val="0"/>
              <w:autoSpaceDN w:val="0"/>
              <w:adjustRightInd w:val="0"/>
              <w:jc w:val="both"/>
              <w:rPr>
                <w:color w:val="222222"/>
              </w:rPr>
            </w:pPr>
            <w:r>
              <w:rPr>
                <w:color w:val="222222"/>
              </w:rPr>
              <w:t>5.29</w:t>
            </w:r>
          </w:p>
        </w:tc>
      </w:tr>
      <w:tr w:rsidR="005C3805" w14:paraId="7C572010" w14:textId="77777777" w:rsidTr="005C3805">
        <w:tc>
          <w:tcPr>
            <w:tcW w:w="4361" w:type="dxa"/>
          </w:tcPr>
          <w:p w14:paraId="165F6901" w14:textId="300C7219" w:rsidR="005C3805" w:rsidRDefault="005C3805" w:rsidP="00707E3F">
            <w:pPr>
              <w:widowControl w:val="0"/>
              <w:autoSpaceDE w:val="0"/>
              <w:autoSpaceDN w:val="0"/>
              <w:adjustRightInd w:val="0"/>
              <w:jc w:val="both"/>
              <w:rPr>
                <w:color w:val="222222"/>
              </w:rPr>
            </w:pPr>
            <w:r>
              <w:rPr>
                <w:color w:val="222222"/>
              </w:rPr>
              <w:t>Weight of oven dry soil (W2-W0)gm</w:t>
            </w:r>
          </w:p>
        </w:tc>
        <w:tc>
          <w:tcPr>
            <w:tcW w:w="992" w:type="dxa"/>
          </w:tcPr>
          <w:p w14:paraId="654C0B80" w14:textId="6C99AED6" w:rsidR="005C3805" w:rsidRDefault="00F8703C" w:rsidP="00707E3F">
            <w:pPr>
              <w:widowControl w:val="0"/>
              <w:autoSpaceDE w:val="0"/>
              <w:autoSpaceDN w:val="0"/>
              <w:adjustRightInd w:val="0"/>
              <w:jc w:val="both"/>
              <w:rPr>
                <w:color w:val="222222"/>
              </w:rPr>
            </w:pPr>
            <w:r>
              <w:rPr>
                <w:color w:val="222222"/>
              </w:rPr>
              <w:t>29.01</w:t>
            </w:r>
          </w:p>
        </w:tc>
        <w:tc>
          <w:tcPr>
            <w:tcW w:w="851" w:type="dxa"/>
          </w:tcPr>
          <w:p w14:paraId="316219EC" w14:textId="3697340E" w:rsidR="005C3805" w:rsidRDefault="00F8703C" w:rsidP="00707E3F">
            <w:pPr>
              <w:widowControl w:val="0"/>
              <w:autoSpaceDE w:val="0"/>
              <w:autoSpaceDN w:val="0"/>
              <w:adjustRightInd w:val="0"/>
              <w:jc w:val="both"/>
              <w:rPr>
                <w:color w:val="222222"/>
              </w:rPr>
            </w:pPr>
            <w:r>
              <w:rPr>
                <w:color w:val="222222"/>
              </w:rPr>
              <w:t>25.84</w:t>
            </w:r>
          </w:p>
        </w:tc>
        <w:tc>
          <w:tcPr>
            <w:tcW w:w="992" w:type="dxa"/>
          </w:tcPr>
          <w:p w14:paraId="1B894635" w14:textId="62FD8AA7" w:rsidR="005C3805" w:rsidRDefault="005C3805" w:rsidP="00707E3F">
            <w:pPr>
              <w:widowControl w:val="0"/>
              <w:autoSpaceDE w:val="0"/>
              <w:autoSpaceDN w:val="0"/>
              <w:adjustRightInd w:val="0"/>
              <w:jc w:val="both"/>
              <w:rPr>
                <w:color w:val="222222"/>
              </w:rPr>
            </w:pPr>
            <w:r>
              <w:rPr>
                <w:color w:val="222222"/>
              </w:rPr>
              <w:t>24.43</w:t>
            </w:r>
          </w:p>
        </w:tc>
      </w:tr>
      <w:tr w:rsidR="005C3805" w14:paraId="78EE2578" w14:textId="77777777" w:rsidTr="005C3805">
        <w:tc>
          <w:tcPr>
            <w:tcW w:w="4361" w:type="dxa"/>
          </w:tcPr>
          <w:p w14:paraId="35760A96" w14:textId="0707A2B4" w:rsidR="005C3805" w:rsidRDefault="005C3805" w:rsidP="00707E3F">
            <w:pPr>
              <w:widowControl w:val="0"/>
              <w:autoSpaceDE w:val="0"/>
              <w:autoSpaceDN w:val="0"/>
              <w:adjustRightInd w:val="0"/>
              <w:jc w:val="both"/>
              <w:rPr>
                <w:color w:val="222222"/>
              </w:rPr>
            </w:pPr>
            <w:r>
              <w:rPr>
                <w:color w:val="222222"/>
              </w:rPr>
              <w:t>Water content w%=(W1-W2)/(</w:t>
            </w:r>
            <w:r w:rsidR="00F8703C">
              <w:rPr>
                <w:color w:val="222222"/>
              </w:rPr>
              <w:t>W</w:t>
            </w:r>
            <w:r>
              <w:rPr>
                <w:color w:val="222222"/>
              </w:rPr>
              <w:t>2-W0)*10W</w:t>
            </w:r>
          </w:p>
        </w:tc>
        <w:tc>
          <w:tcPr>
            <w:tcW w:w="992" w:type="dxa"/>
          </w:tcPr>
          <w:p w14:paraId="0C80F13D" w14:textId="79AC25E8" w:rsidR="005C3805" w:rsidRDefault="005C3805" w:rsidP="00707E3F">
            <w:pPr>
              <w:widowControl w:val="0"/>
              <w:autoSpaceDE w:val="0"/>
              <w:autoSpaceDN w:val="0"/>
              <w:adjustRightInd w:val="0"/>
              <w:jc w:val="both"/>
              <w:rPr>
                <w:color w:val="222222"/>
              </w:rPr>
            </w:pPr>
            <w:r>
              <w:rPr>
                <w:color w:val="222222"/>
              </w:rPr>
              <w:t>25.23%</w:t>
            </w:r>
          </w:p>
        </w:tc>
        <w:tc>
          <w:tcPr>
            <w:tcW w:w="851" w:type="dxa"/>
          </w:tcPr>
          <w:p w14:paraId="49B37558" w14:textId="0516EE77" w:rsidR="005C3805" w:rsidRDefault="005C3805" w:rsidP="00707E3F">
            <w:pPr>
              <w:widowControl w:val="0"/>
              <w:autoSpaceDE w:val="0"/>
              <w:autoSpaceDN w:val="0"/>
              <w:adjustRightInd w:val="0"/>
              <w:jc w:val="both"/>
              <w:rPr>
                <w:color w:val="222222"/>
              </w:rPr>
            </w:pPr>
            <w:r>
              <w:rPr>
                <w:color w:val="222222"/>
              </w:rPr>
              <w:t>22.75%</w:t>
            </w:r>
          </w:p>
        </w:tc>
        <w:tc>
          <w:tcPr>
            <w:tcW w:w="992" w:type="dxa"/>
          </w:tcPr>
          <w:p w14:paraId="04A9960D" w14:textId="7D53FB66" w:rsidR="005C3805" w:rsidRDefault="005C3805" w:rsidP="00707E3F">
            <w:pPr>
              <w:widowControl w:val="0"/>
              <w:autoSpaceDE w:val="0"/>
              <w:autoSpaceDN w:val="0"/>
              <w:adjustRightInd w:val="0"/>
              <w:jc w:val="both"/>
              <w:rPr>
                <w:color w:val="222222"/>
              </w:rPr>
            </w:pPr>
            <w:r>
              <w:rPr>
                <w:color w:val="222222"/>
              </w:rPr>
              <w:t>21.65%</w:t>
            </w:r>
          </w:p>
        </w:tc>
      </w:tr>
    </w:tbl>
    <w:p w14:paraId="3E2482A4" w14:textId="77777777" w:rsidR="00F8703C" w:rsidRDefault="00F8703C" w:rsidP="00707E3F">
      <w:pPr>
        <w:widowControl w:val="0"/>
        <w:autoSpaceDE w:val="0"/>
        <w:autoSpaceDN w:val="0"/>
        <w:adjustRightInd w:val="0"/>
        <w:jc w:val="both"/>
        <w:rPr>
          <w:color w:val="222222"/>
        </w:rPr>
      </w:pPr>
    </w:p>
    <w:p w14:paraId="287C5EC9" w14:textId="0B586B3E" w:rsidR="005C3805" w:rsidRDefault="00F8703C" w:rsidP="00707E3F">
      <w:pPr>
        <w:widowControl w:val="0"/>
        <w:autoSpaceDE w:val="0"/>
        <w:autoSpaceDN w:val="0"/>
        <w:adjustRightInd w:val="0"/>
        <w:jc w:val="both"/>
        <w:rPr>
          <w:color w:val="222222"/>
        </w:rPr>
      </w:pPr>
      <w:r>
        <w:rPr>
          <w:color w:val="222222"/>
        </w:rPr>
        <w:t>Table 2. Liquid limit test results of soil</w:t>
      </w:r>
    </w:p>
    <w:p w14:paraId="13028502" w14:textId="77777777" w:rsidR="005C3805" w:rsidRDefault="005C3805" w:rsidP="00707E3F">
      <w:pPr>
        <w:widowControl w:val="0"/>
        <w:autoSpaceDE w:val="0"/>
        <w:autoSpaceDN w:val="0"/>
        <w:adjustRightInd w:val="0"/>
        <w:jc w:val="both"/>
        <w:rPr>
          <w:color w:val="222222"/>
        </w:rPr>
      </w:pPr>
    </w:p>
    <w:p w14:paraId="2D6A11D2" w14:textId="77777777" w:rsidR="005952BC" w:rsidRDefault="005952BC" w:rsidP="00707E3F">
      <w:pPr>
        <w:widowControl w:val="0"/>
        <w:autoSpaceDE w:val="0"/>
        <w:autoSpaceDN w:val="0"/>
        <w:adjustRightInd w:val="0"/>
        <w:jc w:val="both"/>
        <w:rPr>
          <w:color w:val="222222"/>
        </w:rPr>
      </w:pPr>
    </w:p>
    <w:p w14:paraId="3594205E" w14:textId="744F9DEA" w:rsidR="00F8703C" w:rsidRDefault="00392FD4" w:rsidP="00707E3F">
      <w:pPr>
        <w:widowControl w:val="0"/>
        <w:autoSpaceDE w:val="0"/>
        <w:autoSpaceDN w:val="0"/>
        <w:adjustRightInd w:val="0"/>
        <w:jc w:val="both"/>
        <w:rPr>
          <w:color w:val="222222"/>
        </w:rPr>
      </w:pPr>
      <w:r w:rsidRPr="00392FD4">
        <w:rPr>
          <w:color w:val="222222"/>
        </w:rPr>
        <w:br/>
      </w:r>
      <w:r w:rsidRPr="00392FD4">
        <w:rPr>
          <w:color w:val="222222"/>
          <w:shd w:val="clear" w:color="auto" w:fill="FFFFFF"/>
        </w:rPr>
        <w:lastRenderedPageBreak/>
        <w:t>RESULT</w:t>
      </w:r>
      <w:r w:rsidRPr="00392FD4">
        <w:rPr>
          <w:color w:val="222222"/>
        </w:rPr>
        <w:br/>
      </w:r>
      <w:r w:rsidRPr="00392FD4">
        <w:rPr>
          <w:color w:val="222222"/>
        </w:rPr>
        <w:br/>
      </w:r>
      <w:r w:rsidRPr="00392FD4">
        <w:rPr>
          <w:color w:val="222222"/>
          <w:shd w:val="clear" w:color="auto" w:fill="FFFFFF"/>
        </w:rPr>
        <w:t>The liquid limit of the soil is 22.25%</w:t>
      </w:r>
      <w:r w:rsidRPr="00392FD4">
        <w:rPr>
          <w:color w:val="222222"/>
        </w:rPr>
        <w:br/>
      </w:r>
      <w:r w:rsidRPr="00392FD4">
        <w:rPr>
          <w:color w:val="222222"/>
        </w:rPr>
        <w:br/>
      </w:r>
      <w:r w:rsidRPr="00392FD4">
        <w:rPr>
          <w:color w:val="222222"/>
          <w:shd w:val="clear" w:color="auto" w:fill="FFFFFF"/>
        </w:rPr>
        <w:t>PLASTIC LIMIT TEST</w:t>
      </w:r>
      <w:r w:rsidRPr="00392FD4">
        <w:rPr>
          <w:color w:val="222222"/>
        </w:rPr>
        <w:br/>
      </w:r>
      <w:r w:rsidRPr="00392FD4">
        <w:rPr>
          <w:color w:val="222222"/>
        </w:rPr>
        <w:br/>
      </w:r>
      <w:r w:rsidRPr="00392FD4">
        <w:rPr>
          <w:color w:val="222222"/>
          <w:shd w:val="clear" w:color="auto" w:fill="FFFFFF"/>
        </w:rPr>
        <w:t>The plastic limit of a soil is the water content of the soil below which it causes to be plastic. It brings to crumble when rolled into threads of 3mm diameter. At this water content, the sail loses its plasticity and passes to a semi solid state. Table</w:t>
      </w:r>
      <w:r w:rsidR="00E44B26">
        <w:rPr>
          <w:color w:val="222222"/>
          <w:shd w:val="clear" w:color="auto" w:fill="FFFFFF"/>
        </w:rPr>
        <w:t xml:space="preserve"> </w:t>
      </w:r>
      <w:r w:rsidRPr="00392FD4">
        <w:rPr>
          <w:color w:val="222222"/>
          <w:shd w:val="clear" w:color="auto" w:fill="FFFFFF"/>
        </w:rPr>
        <w:t>3</w:t>
      </w:r>
      <w:r w:rsidR="00E44B26">
        <w:rPr>
          <w:color w:val="222222"/>
          <w:shd w:val="clear" w:color="auto" w:fill="FFFFFF"/>
        </w:rPr>
        <w:t xml:space="preserve"> </w:t>
      </w:r>
      <w:r w:rsidRPr="00392FD4">
        <w:rPr>
          <w:color w:val="222222"/>
          <w:shd w:val="clear" w:color="auto" w:fill="FFFFFF"/>
        </w:rPr>
        <w:t>shows plastic limit test results below.</w:t>
      </w:r>
      <w:r w:rsidRPr="00392FD4">
        <w:rPr>
          <w:color w:val="222222"/>
        </w:rPr>
        <w:br/>
      </w:r>
      <w:r w:rsidRPr="00392FD4">
        <w:rPr>
          <w:color w:val="222222"/>
        </w:rPr>
        <w:br/>
      </w:r>
      <w:r w:rsidRPr="00392FD4">
        <w:rPr>
          <w:color w:val="222222"/>
          <w:shd w:val="clear" w:color="auto" w:fill="FFFFFF"/>
        </w:rPr>
        <w:t>APPARATUS</w:t>
      </w:r>
      <w:r w:rsidRPr="00392FD4">
        <w:rPr>
          <w:color w:val="222222"/>
        </w:rPr>
        <w:br/>
      </w:r>
      <w:r w:rsidRPr="00392FD4">
        <w:rPr>
          <w:color w:val="222222"/>
        </w:rPr>
        <w:br/>
      </w:r>
      <w:r w:rsidRPr="00392FD4">
        <w:rPr>
          <w:color w:val="222222"/>
          <w:shd w:val="clear" w:color="auto" w:fill="FFFFFF"/>
        </w:rPr>
        <w:t>• Spatula</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Porcelain evaporating dish about 120mm dia.</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Container to determine moisture content</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 Balance, with an accuracy of 0.01g</w:t>
      </w:r>
      <w:r w:rsidRPr="00392FD4">
        <w:rPr>
          <w:color w:val="222222"/>
        </w:rPr>
        <w:br/>
      </w:r>
      <w:r w:rsidRPr="00392FD4">
        <w:rPr>
          <w:color w:val="222222"/>
        </w:rPr>
        <w:br/>
      </w:r>
      <w:r w:rsidRPr="00392FD4">
        <w:rPr>
          <w:color w:val="222222"/>
          <w:shd w:val="clear" w:color="auto" w:fill="FFFFFF"/>
        </w:rPr>
        <w:t>• Oven</w:t>
      </w:r>
      <w:r w:rsidRPr="00392FD4">
        <w:rPr>
          <w:color w:val="222222"/>
        </w:rPr>
        <w:br/>
      </w:r>
      <w:r w:rsidRPr="00392FD4">
        <w:rPr>
          <w:color w:val="222222"/>
        </w:rPr>
        <w:br/>
      </w:r>
      <w:r w:rsidRPr="00392FD4">
        <w:rPr>
          <w:color w:val="222222"/>
          <w:shd w:val="clear" w:color="auto" w:fill="FFFFFF"/>
        </w:rPr>
        <w:t> </w:t>
      </w:r>
      <w:r w:rsidR="00F8703C" w:rsidRPr="00392FD4">
        <w:rPr>
          <w:color w:val="222222"/>
          <w:shd w:val="clear" w:color="auto" w:fill="FFFFFF"/>
        </w:rPr>
        <w:t>•</w:t>
      </w:r>
      <w:r w:rsidRPr="00392FD4">
        <w:rPr>
          <w:color w:val="222222"/>
          <w:shd w:val="clear" w:color="auto" w:fill="FFFFFF"/>
        </w:rPr>
        <w:t>Ground glass plate-20cm x 15cm</w:t>
      </w:r>
      <w:r w:rsidRPr="00392FD4">
        <w:rPr>
          <w:color w:val="222222"/>
        </w:rPr>
        <w:br/>
      </w:r>
      <w:r w:rsidRPr="00392FD4">
        <w:rPr>
          <w:color w:val="222222"/>
        </w:rPr>
        <w:br/>
      </w:r>
      <w:r w:rsidR="00F8703C">
        <w:rPr>
          <w:color w:val="222222"/>
          <w:shd w:val="clear" w:color="auto" w:fill="FFFFFF"/>
        </w:rPr>
        <w:t xml:space="preserve"> </w:t>
      </w:r>
      <w:r w:rsidR="00F8703C" w:rsidRPr="00392FD4">
        <w:rPr>
          <w:color w:val="222222"/>
          <w:shd w:val="clear" w:color="auto" w:fill="FFFFFF"/>
        </w:rPr>
        <w:t>•</w:t>
      </w:r>
      <w:r w:rsidRPr="00392FD4">
        <w:rPr>
          <w:color w:val="222222"/>
          <w:shd w:val="clear" w:color="auto" w:fill="FFFFFF"/>
        </w:rPr>
        <w:t xml:space="preserve"> Rod-3mm </w:t>
      </w:r>
      <w:proofErr w:type="spellStart"/>
      <w:r w:rsidRPr="00392FD4">
        <w:rPr>
          <w:color w:val="222222"/>
          <w:shd w:val="clear" w:color="auto" w:fill="FFFFFF"/>
        </w:rPr>
        <w:t>dia</w:t>
      </w:r>
      <w:proofErr w:type="spellEnd"/>
      <w:r w:rsidRPr="00392FD4">
        <w:rPr>
          <w:color w:val="222222"/>
          <w:shd w:val="clear" w:color="auto" w:fill="FFFFFF"/>
        </w:rPr>
        <w:t xml:space="preserve"> and about 10cm long</w:t>
      </w:r>
      <w:r w:rsidRPr="00392FD4">
        <w:rPr>
          <w:color w:val="222222"/>
        </w:rPr>
        <w:br/>
      </w:r>
      <w:r w:rsidRPr="00392FD4">
        <w:rPr>
          <w:color w:val="222222"/>
        </w:rPr>
        <w:br/>
      </w:r>
      <w:r w:rsidRPr="00392FD4">
        <w:rPr>
          <w:color w:val="222222"/>
          <w:shd w:val="clear" w:color="auto" w:fill="FFFFFF"/>
        </w:rPr>
        <w:t>PROCEDURE OF EXPERIMENT</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 Take out 30g of air-dried soil from a thoroughly mixed sample of the soil passing through 425µm IS Sieve. Mix the soil with distilled water in an evaporating dish and leave the soil mass for maturing.</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Take about 8g of the soil and roll it with fingers on a glass plate. The rate of rolling</w:t>
      </w:r>
      <w:r w:rsidR="00F8703C">
        <w:rPr>
          <w:color w:val="222222"/>
        </w:rPr>
        <w:t xml:space="preserve"> </w:t>
      </w:r>
      <w:r w:rsidRPr="00392FD4">
        <w:rPr>
          <w:color w:val="222222"/>
          <w:shd w:val="clear" w:color="auto" w:fill="FFFFFF"/>
        </w:rPr>
        <w:t>should be between 80 to 90 strokes per minute to form a 3mm dia. If the diameter of the threads can be</w:t>
      </w:r>
      <w:r w:rsidR="00F8703C">
        <w:rPr>
          <w:color w:val="222222"/>
          <w:shd w:val="clear" w:color="auto" w:fill="FFFFFF"/>
        </w:rPr>
        <w:t xml:space="preserve"> </w:t>
      </w:r>
      <w:r w:rsidRPr="00392FD4">
        <w:rPr>
          <w:color w:val="222222"/>
          <w:shd w:val="clear" w:color="auto" w:fill="FFFFFF"/>
        </w:rPr>
        <w:t>reduced to less than 3mm, without any cracks appearing, it means that the water content is more than its plastic limit. Knead the soil</w:t>
      </w:r>
      <w:r w:rsidR="00F8703C">
        <w:rPr>
          <w:color w:val="222222"/>
        </w:rPr>
        <w:t xml:space="preserve"> </w:t>
      </w:r>
      <w:r w:rsidRPr="00392FD4">
        <w:rPr>
          <w:color w:val="222222"/>
          <w:shd w:val="clear" w:color="auto" w:fill="FFFFFF"/>
        </w:rPr>
        <w:t>to reduce the water content and roll it into a thread again.</w:t>
      </w:r>
      <w:r w:rsidRPr="00392FD4">
        <w:rPr>
          <w:color w:val="222222"/>
        </w:rPr>
        <w:br/>
      </w:r>
      <w:r w:rsidRPr="00392FD4">
        <w:rPr>
          <w:color w:val="222222"/>
        </w:rPr>
        <w:br/>
      </w:r>
      <w:r w:rsidRPr="00392FD4">
        <w:rPr>
          <w:color w:val="222222"/>
          <w:shd w:val="clear" w:color="auto" w:fill="FFFFFF"/>
        </w:rPr>
        <w:t>• Repeat the process of alternate rolling and kneading until the thread crumbles.</w:t>
      </w:r>
      <w:r w:rsidRPr="00392FD4">
        <w:rPr>
          <w:color w:val="222222"/>
        </w:rPr>
        <w:br/>
      </w:r>
      <w:r w:rsidRPr="00392FD4">
        <w:rPr>
          <w:color w:val="222222"/>
        </w:rPr>
        <w:br/>
      </w:r>
      <w:r w:rsidR="00F8703C" w:rsidRPr="00392FD4">
        <w:rPr>
          <w:color w:val="222222"/>
          <w:shd w:val="clear" w:color="auto" w:fill="FFFFFF"/>
        </w:rPr>
        <w:t>•</w:t>
      </w:r>
      <w:r w:rsidR="00F8703C">
        <w:rPr>
          <w:color w:val="222222"/>
          <w:shd w:val="clear" w:color="auto" w:fill="FFFFFF"/>
        </w:rPr>
        <w:t xml:space="preserve"> </w:t>
      </w:r>
      <w:r w:rsidRPr="00392FD4">
        <w:rPr>
          <w:color w:val="222222"/>
          <w:shd w:val="clear" w:color="auto" w:fill="FFFFFF"/>
        </w:rPr>
        <w:t>Collect and keep the pieces of crumbled soil thread in the container used to determine the water content(w).</w:t>
      </w:r>
      <w:r w:rsidRPr="00392FD4">
        <w:rPr>
          <w:color w:val="222222"/>
        </w:rPr>
        <w:br/>
      </w:r>
      <w:r w:rsidRPr="00392FD4">
        <w:rPr>
          <w:color w:val="222222"/>
        </w:rPr>
        <w:br/>
      </w:r>
      <w:r w:rsidR="00F8703C" w:rsidRPr="00392FD4">
        <w:rPr>
          <w:color w:val="222222"/>
          <w:shd w:val="clear" w:color="auto" w:fill="FFFFFF"/>
        </w:rPr>
        <w:t>•</w:t>
      </w:r>
      <w:r w:rsidRPr="00392FD4">
        <w:rPr>
          <w:color w:val="222222"/>
          <w:shd w:val="clear" w:color="auto" w:fill="FFFFFF"/>
        </w:rPr>
        <w:t> Repeat the process at least twice more with fresh samples of plastic soil each.</w:t>
      </w:r>
      <w:r w:rsidRPr="00392FD4">
        <w:rPr>
          <w:color w:val="222222"/>
        </w:rPr>
        <w:br/>
      </w:r>
    </w:p>
    <w:p w14:paraId="6053034E" w14:textId="6BB2AAEA" w:rsidR="008944C2" w:rsidRDefault="008944C2" w:rsidP="00707E3F">
      <w:pPr>
        <w:widowControl w:val="0"/>
        <w:autoSpaceDE w:val="0"/>
        <w:autoSpaceDN w:val="0"/>
        <w:adjustRightInd w:val="0"/>
        <w:jc w:val="both"/>
        <w:rPr>
          <w:color w:val="222222"/>
        </w:rPr>
      </w:pPr>
    </w:p>
    <w:p w14:paraId="4053BC35" w14:textId="676817FD" w:rsidR="008944C2" w:rsidRDefault="008944C2" w:rsidP="00707E3F">
      <w:pPr>
        <w:widowControl w:val="0"/>
        <w:autoSpaceDE w:val="0"/>
        <w:autoSpaceDN w:val="0"/>
        <w:adjustRightInd w:val="0"/>
        <w:jc w:val="both"/>
        <w:rPr>
          <w:color w:val="222222"/>
        </w:rPr>
      </w:pPr>
    </w:p>
    <w:p w14:paraId="1F6D43D7" w14:textId="77777777" w:rsidR="008944C2" w:rsidRDefault="008944C2" w:rsidP="00707E3F">
      <w:pPr>
        <w:widowControl w:val="0"/>
        <w:autoSpaceDE w:val="0"/>
        <w:autoSpaceDN w:val="0"/>
        <w:adjustRightInd w:val="0"/>
        <w:jc w:val="both"/>
        <w:rPr>
          <w:color w:val="222222"/>
        </w:rPr>
      </w:pPr>
    </w:p>
    <w:p w14:paraId="3E7724B2" w14:textId="5153B76F" w:rsidR="00F8703C" w:rsidRDefault="00F8703C" w:rsidP="00707E3F">
      <w:pPr>
        <w:widowControl w:val="0"/>
        <w:autoSpaceDE w:val="0"/>
        <w:autoSpaceDN w:val="0"/>
        <w:adjustRightInd w:val="0"/>
        <w:jc w:val="both"/>
        <w:rPr>
          <w:color w:val="222222"/>
        </w:rPr>
      </w:pPr>
    </w:p>
    <w:tbl>
      <w:tblPr>
        <w:tblStyle w:val="TableGrid"/>
        <w:tblW w:w="0" w:type="auto"/>
        <w:tblLook w:val="04A0" w:firstRow="1" w:lastRow="0" w:firstColumn="1" w:lastColumn="0" w:noHBand="0" w:noVBand="1"/>
      </w:tblPr>
      <w:tblGrid>
        <w:gridCol w:w="4361"/>
        <w:gridCol w:w="992"/>
        <w:gridCol w:w="851"/>
        <w:gridCol w:w="992"/>
      </w:tblGrid>
      <w:tr w:rsidR="00F8703C" w14:paraId="5D4E2AA7" w14:textId="77777777" w:rsidTr="00675D42">
        <w:tc>
          <w:tcPr>
            <w:tcW w:w="4361" w:type="dxa"/>
          </w:tcPr>
          <w:p w14:paraId="42095E98" w14:textId="4F9E6C67" w:rsidR="00F8703C" w:rsidRDefault="00F8703C" w:rsidP="00675D42">
            <w:pPr>
              <w:widowControl w:val="0"/>
              <w:autoSpaceDE w:val="0"/>
              <w:autoSpaceDN w:val="0"/>
              <w:adjustRightInd w:val="0"/>
              <w:jc w:val="both"/>
              <w:rPr>
                <w:color w:val="222222"/>
              </w:rPr>
            </w:pPr>
            <w:r>
              <w:rPr>
                <w:color w:val="222222"/>
              </w:rPr>
              <w:t xml:space="preserve">Determination no. </w:t>
            </w:r>
          </w:p>
        </w:tc>
        <w:tc>
          <w:tcPr>
            <w:tcW w:w="992" w:type="dxa"/>
          </w:tcPr>
          <w:p w14:paraId="7C7ED451" w14:textId="4AF99434" w:rsidR="00F8703C" w:rsidRDefault="00F8703C" w:rsidP="00675D42">
            <w:pPr>
              <w:widowControl w:val="0"/>
              <w:autoSpaceDE w:val="0"/>
              <w:autoSpaceDN w:val="0"/>
              <w:adjustRightInd w:val="0"/>
              <w:jc w:val="both"/>
              <w:rPr>
                <w:color w:val="222222"/>
              </w:rPr>
            </w:pPr>
            <w:r>
              <w:rPr>
                <w:color w:val="222222"/>
              </w:rPr>
              <w:t>1</w:t>
            </w:r>
          </w:p>
        </w:tc>
        <w:tc>
          <w:tcPr>
            <w:tcW w:w="851" w:type="dxa"/>
          </w:tcPr>
          <w:p w14:paraId="28A4253B" w14:textId="63B76D4C" w:rsidR="00F8703C" w:rsidRDefault="00F8703C" w:rsidP="00675D42">
            <w:pPr>
              <w:widowControl w:val="0"/>
              <w:autoSpaceDE w:val="0"/>
              <w:autoSpaceDN w:val="0"/>
              <w:adjustRightInd w:val="0"/>
              <w:jc w:val="both"/>
              <w:rPr>
                <w:color w:val="222222"/>
              </w:rPr>
            </w:pPr>
            <w:r>
              <w:rPr>
                <w:color w:val="222222"/>
              </w:rPr>
              <w:t>2</w:t>
            </w:r>
          </w:p>
        </w:tc>
        <w:tc>
          <w:tcPr>
            <w:tcW w:w="992" w:type="dxa"/>
          </w:tcPr>
          <w:p w14:paraId="3C352160" w14:textId="0EE8F7B8" w:rsidR="00F8703C" w:rsidRDefault="00F8703C" w:rsidP="00675D42">
            <w:pPr>
              <w:widowControl w:val="0"/>
              <w:autoSpaceDE w:val="0"/>
              <w:autoSpaceDN w:val="0"/>
              <w:adjustRightInd w:val="0"/>
              <w:jc w:val="both"/>
              <w:rPr>
                <w:color w:val="222222"/>
              </w:rPr>
            </w:pPr>
            <w:r>
              <w:rPr>
                <w:color w:val="222222"/>
              </w:rPr>
              <w:t>3</w:t>
            </w:r>
          </w:p>
        </w:tc>
      </w:tr>
      <w:tr w:rsidR="00F8703C" w14:paraId="0A413F3B" w14:textId="77777777" w:rsidTr="00675D42">
        <w:tc>
          <w:tcPr>
            <w:tcW w:w="4361" w:type="dxa"/>
          </w:tcPr>
          <w:p w14:paraId="1AC72D26" w14:textId="77777777" w:rsidR="00F8703C" w:rsidRDefault="00F8703C" w:rsidP="00675D42">
            <w:pPr>
              <w:widowControl w:val="0"/>
              <w:autoSpaceDE w:val="0"/>
              <w:autoSpaceDN w:val="0"/>
              <w:adjustRightInd w:val="0"/>
              <w:jc w:val="both"/>
              <w:rPr>
                <w:color w:val="222222"/>
              </w:rPr>
            </w:pPr>
            <w:r>
              <w:rPr>
                <w:color w:val="222222"/>
              </w:rPr>
              <w:t>Container no.</w:t>
            </w:r>
          </w:p>
        </w:tc>
        <w:tc>
          <w:tcPr>
            <w:tcW w:w="992" w:type="dxa"/>
          </w:tcPr>
          <w:p w14:paraId="661BD488" w14:textId="1A741208" w:rsidR="00F8703C" w:rsidRDefault="00F8703C" w:rsidP="00675D42">
            <w:pPr>
              <w:widowControl w:val="0"/>
              <w:autoSpaceDE w:val="0"/>
              <w:autoSpaceDN w:val="0"/>
              <w:adjustRightInd w:val="0"/>
              <w:jc w:val="both"/>
              <w:rPr>
                <w:color w:val="222222"/>
              </w:rPr>
            </w:pPr>
            <w:r>
              <w:rPr>
                <w:color w:val="222222"/>
              </w:rPr>
              <w:t>41</w:t>
            </w:r>
          </w:p>
        </w:tc>
        <w:tc>
          <w:tcPr>
            <w:tcW w:w="851" w:type="dxa"/>
          </w:tcPr>
          <w:p w14:paraId="54B55B6B" w14:textId="49892F6B" w:rsidR="00F8703C" w:rsidRDefault="00F8703C" w:rsidP="00675D42">
            <w:pPr>
              <w:widowControl w:val="0"/>
              <w:autoSpaceDE w:val="0"/>
              <w:autoSpaceDN w:val="0"/>
              <w:adjustRightInd w:val="0"/>
              <w:jc w:val="both"/>
              <w:rPr>
                <w:color w:val="222222"/>
              </w:rPr>
            </w:pPr>
            <w:r>
              <w:rPr>
                <w:color w:val="222222"/>
              </w:rPr>
              <w:t>51</w:t>
            </w:r>
          </w:p>
        </w:tc>
        <w:tc>
          <w:tcPr>
            <w:tcW w:w="992" w:type="dxa"/>
          </w:tcPr>
          <w:p w14:paraId="4C80F4EE" w14:textId="7F8438FB" w:rsidR="00F8703C" w:rsidRDefault="00F8703C" w:rsidP="00675D42">
            <w:pPr>
              <w:widowControl w:val="0"/>
              <w:autoSpaceDE w:val="0"/>
              <w:autoSpaceDN w:val="0"/>
              <w:adjustRightInd w:val="0"/>
              <w:jc w:val="both"/>
              <w:rPr>
                <w:color w:val="222222"/>
              </w:rPr>
            </w:pPr>
            <w:r>
              <w:rPr>
                <w:color w:val="222222"/>
              </w:rPr>
              <w:t>98</w:t>
            </w:r>
          </w:p>
        </w:tc>
      </w:tr>
      <w:tr w:rsidR="00F8703C" w14:paraId="30D8C9A9" w14:textId="77777777" w:rsidTr="00675D42">
        <w:tc>
          <w:tcPr>
            <w:tcW w:w="4361" w:type="dxa"/>
          </w:tcPr>
          <w:p w14:paraId="04237C13" w14:textId="77777777" w:rsidR="00F8703C" w:rsidRDefault="00F8703C" w:rsidP="00675D42">
            <w:pPr>
              <w:widowControl w:val="0"/>
              <w:autoSpaceDE w:val="0"/>
              <w:autoSpaceDN w:val="0"/>
              <w:adjustRightInd w:val="0"/>
              <w:jc w:val="both"/>
              <w:rPr>
                <w:color w:val="222222"/>
              </w:rPr>
            </w:pPr>
            <w:r>
              <w:rPr>
                <w:color w:val="222222"/>
              </w:rPr>
              <w:t>Weight of container W0(gm)</w:t>
            </w:r>
          </w:p>
        </w:tc>
        <w:tc>
          <w:tcPr>
            <w:tcW w:w="992" w:type="dxa"/>
          </w:tcPr>
          <w:p w14:paraId="605B9CDF" w14:textId="60C64F3B" w:rsidR="00F8703C" w:rsidRDefault="00F8703C" w:rsidP="00675D42">
            <w:pPr>
              <w:widowControl w:val="0"/>
              <w:autoSpaceDE w:val="0"/>
              <w:autoSpaceDN w:val="0"/>
              <w:adjustRightInd w:val="0"/>
              <w:jc w:val="both"/>
              <w:rPr>
                <w:color w:val="222222"/>
              </w:rPr>
            </w:pPr>
            <w:r>
              <w:rPr>
                <w:color w:val="222222"/>
              </w:rPr>
              <w:t>16.84</w:t>
            </w:r>
          </w:p>
        </w:tc>
        <w:tc>
          <w:tcPr>
            <w:tcW w:w="851" w:type="dxa"/>
          </w:tcPr>
          <w:p w14:paraId="359E0B27" w14:textId="42D26129" w:rsidR="00F8703C" w:rsidRDefault="00F8703C" w:rsidP="00675D42">
            <w:pPr>
              <w:widowControl w:val="0"/>
              <w:autoSpaceDE w:val="0"/>
              <w:autoSpaceDN w:val="0"/>
              <w:adjustRightInd w:val="0"/>
              <w:jc w:val="both"/>
              <w:rPr>
                <w:color w:val="222222"/>
              </w:rPr>
            </w:pPr>
            <w:r>
              <w:rPr>
                <w:color w:val="222222"/>
              </w:rPr>
              <w:t>10.81</w:t>
            </w:r>
          </w:p>
        </w:tc>
        <w:tc>
          <w:tcPr>
            <w:tcW w:w="992" w:type="dxa"/>
          </w:tcPr>
          <w:p w14:paraId="0B1E9F7A" w14:textId="7FD1819A" w:rsidR="00F8703C" w:rsidRDefault="00F8703C" w:rsidP="00675D42">
            <w:pPr>
              <w:widowControl w:val="0"/>
              <w:autoSpaceDE w:val="0"/>
              <w:autoSpaceDN w:val="0"/>
              <w:adjustRightInd w:val="0"/>
              <w:jc w:val="both"/>
              <w:rPr>
                <w:color w:val="222222"/>
              </w:rPr>
            </w:pPr>
            <w:r>
              <w:rPr>
                <w:color w:val="222222"/>
              </w:rPr>
              <w:t>18.07</w:t>
            </w:r>
          </w:p>
        </w:tc>
      </w:tr>
      <w:tr w:rsidR="00F8703C" w14:paraId="3EB658C3" w14:textId="77777777" w:rsidTr="00675D42">
        <w:tc>
          <w:tcPr>
            <w:tcW w:w="4361" w:type="dxa"/>
          </w:tcPr>
          <w:p w14:paraId="07BD3708" w14:textId="77777777" w:rsidR="00F8703C" w:rsidRDefault="00F8703C" w:rsidP="00675D42">
            <w:pPr>
              <w:widowControl w:val="0"/>
              <w:autoSpaceDE w:val="0"/>
              <w:autoSpaceDN w:val="0"/>
              <w:adjustRightInd w:val="0"/>
              <w:jc w:val="both"/>
              <w:rPr>
                <w:color w:val="222222"/>
              </w:rPr>
            </w:pPr>
            <w:r>
              <w:rPr>
                <w:color w:val="222222"/>
              </w:rPr>
              <w:t>Weight of container + wet soil W1(gm)</w:t>
            </w:r>
          </w:p>
        </w:tc>
        <w:tc>
          <w:tcPr>
            <w:tcW w:w="992" w:type="dxa"/>
          </w:tcPr>
          <w:p w14:paraId="00F4F132" w14:textId="2E930AA8" w:rsidR="00F8703C" w:rsidRDefault="00F8703C" w:rsidP="00675D42">
            <w:pPr>
              <w:widowControl w:val="0"/>
              <w:autoSpaceDE w:val="0"/>
              <w:autoSpaceDN w:val="0"/>
              <w:adjustRightInd w:val="0"/>
              <w:jc w:val="both"/>
              <w:rPr>
                <w:color w:val="222222"/>
              </w:rPr>
            </w:pPr>
            <w:r>
              <w:rPr>
                <w:color w:val="222222"/>
              </w:rPr>
              <w:t>27.01</w:t>
            </w:r>
          </w:p>
        </w:tc>
        <w:tc>
          <w:tcPr>
            <w:tcW w:w="851" w:type="dxa"/>
          </w:tcPr>
          <w:p w14:paraId="4FD5C2FC" w14:textId="619B7D31" w:rsidR="00F8703C" w:rsidRDefault="00F8703C" w:rsidP="00675D42">
            <w:pPr>
              <w:widowControl w:val="0"/>
              <w:autoSpaceDE w:val="0"/>
              <w:autoSpaceDN w:val="0"/>
              <w:adjustRightInd w:val="0"/>
              <w:jc w:val="both"/>
              <w:rPr>
                <w:color w:val="222222"/>
              </w:rPr>
            </w:pPr>
            <w:r>
              <w:rPr>
                <w:color w:val="222222"/>
              </w:rPr>
              <w:t>24.27</w:t>
            </w:r>
          </w:p>
        </w:tc>
        <w:tc>
          <w:tcPr>
            <w:tcW w:w="992" w:type="dxa"/>
          </w:tcPr>
          <w:p w14:paraId="56A623C0" w14:textId="6CF2D7FB" w:rsidR="00F8703C" w:rsidRDefault="00F8703C" w:rsidP="00675D42">
            <w:pPr>
              <w:widowControl w:val="0"/>
              <w:autoSpaceDE w:val="0"/>
              <w:autoSpaceDN w:val="0"/>
              <w:adjustRightInd w:val="0"/>
              <w:jc w:val="both"/>
              <w:rPr>
                <w:color w:val="222222"/>
              </w:rPr>
            </w:pPr>
            <w:r>
              <w:rPr>
                <w:color w:val="222222"/>
              </w:rPr>
              <w:t>27.54</w:t>
            </w:r>
          </w:p>
        </w:tc>
      </w:tr>
      <w:tr w:rsidR="00F8703C" w14:paraId="15856ADE" w14:textId="77777777" w:rsidTr="00675D42">
        <w:tc>
          <w:tcPr>
            <w:tcW w:w="4361" w:type="dxa"/>
          </w:tcPr>
          <w:p w14:paraId="74780CC6" w14:textId="77777777" w:rsidR="00F8703C" w:rsidRDefault="00F8703C" w:rsidP="00675D42">
            <w:pPr>
              <w:widowControl w:val="0"/>
              <w:autoSpaceDE w:val="0"/>
              <w:autoSpaceDN w:val="0"/>
              <w:adjustRightInd w:val="0"/>
              <w:jc w:val="both"/>
              <w:rPr>
                <w:color w:val="222222"/>
              </w:rPr>
            </w:pPr>
            <w:r>
              <w:rPr>
                <w:color w:val="222222"/>
              </w:rPr>
              <w:t>Weight of container +dry soil W2(gm)</w:t>
            </w:r>
          </w:p>
        </w:tc>
        <w:tc>
          <w:tcPr>
            <w:tcW w:w="992" w:type="dxa"/>
          </w:tcPr>
          <w:p w14:paraId="3C8F0343" w14:textId="674EDF9C" w:rsidR="00F8703C" w:rsidRDefault="00F8703C" w:rsidP="00675D42">
            <w:pPr>
              <w:widowControl w:val="0"/>
              <w:autoSpaceDE w:val="0"/>
              <w:autoSpaceDN w:val="0"/>
              <w:adjustRightInd w:val="0"/>
              <w:jc w:val="both"/>
              <w:rPr>
                <w:color w:val="222222"/>
              </w:rPr>
            </w:pPr>
            <w:r>
              <w:rPr>
                <w:color w:val="222222"/>
              </w:rPr>
              <w:t>25.40</w:t>
            </w:r>
          </w:p>
        </w:tc>
        <w:tc>
          <w:tcPr>
            <w:tcW w:w="851" w:type="dxa"/>
          </w:tcPr>
          <w:p w14:paraId="557CFA94" w14:textId="4CDAF641" w:rsidR="00F8703C" w:rsidRDefault="00F8703C" w:rsidP="00675D42">
            <w:pPr>
              <w:widowControl w:val="0"/>
              <w:autoSpaceDE w:val="0"/>
              <w:autoSpaceDN w:val="0"/>
              <w:adjustRightInd w:val="0"/>
              <w:jc w:val="both"/>
              <w:rPr>
                <w:color w:val="222222"/>
              </w:rPr>
            </w:pPr>
            <w:r>
              <w:rPr>
                <w:color w:val="222222"/>
              </w:rPr>
              <w:t>22.12</w:t>
            </w:r>
          </w:p>
        </w:tc>
        <w:tc>
          <w:tcPr>
            <w:tcW w:w="992" w:type="dxa"/>
          </w:tcPr>
          <w:p w14:paraId="36A5E66B" w14:textId="22C2E1C8" w:rsidR="00F8703C" w:rsidRDefault="00F8703C" w:rsidP="00675D42">
            <w:pPr>
              <w:widowControl w:val="0"/>
              <w:autoSpaceDE w:val="0"/>
              <w:autoSpaceDN w:val="0"/>
              <w:adjustRightInd w:val="0"/>
              <w:jc w:val="both"/>
              <w:rPr>
                <w:color w:val="222222"/>
              </w:rPr>
            </w:pPr>
            <w:r>
              <w:rPr>
                <w:color w:val="222222"/>
              </w:rPr>
              <w:t>25.93</w:t>
            </w:r>
          </w:p>
        </w:tc>
      </w:tr>
      <w:tr w:rsidR="00F8703C" w14:paraId="0B3692DF" w14:textId="77777777" w:rsidTr="00675D42">
        <w:tc>
          <w:tcPr>
            <w:tcW w:w="4361" w:type="dxa"/>
          </w:tcPr>
          <w:p w14:paraId="3A6191E1" w14:textId="77777777" w:rsidR="00F8703C" w:rsidRDefault="00F8703C" w:rsidP="00675D42">
            <w:pPr>
              <w:widowControl w:val="0"/>
              <w:autoSpaceDE w:val="0"/>
              <w:autoSpaceDN w:val="0"/>
              <w:adjustRightInd w:val="0"/>
              <w:jc w:val="both"/>
              <w:rPr>
                <w:color w:val="222222"/>
              </w:rPr>
            </w:pPr>
            <w:r>
              <w:rPr>
                <w:color w:val="222222"/>
              </w:rPr>
              <w:t>Weight of water (W1-W2)gm</w:t>
            </w:r>
          </w:p>
        </w:tc>
        <w:tc>
          <w:tcPr>
            <w:tcW w:w="992" w:type="dxa"/>
          </w:tcPr>
          <w:p w14:paraId="4C26264D" w14:textId="00984B29" w:rsidR="00F8703C" w:rsidRDefault="00F8703C" w:rsidP="00675D42">
            <w:pPr>
              <w:widowControl w:val="0"/>
              <w:autoSpaceDE w:val="0"/>
              <w:autoSpaceDN w:val="0"/>
              <w:adjustRightInd w:val="0"/>
              <w:jc w:val="both"/>
              <w:rPr>
                <w:color w:val="222222"/>
              </w:rPr>
            </w:pPr>
            <w:r>
              <w:rPr>
                <w:color w:val="222222"/>
              </w:rPr>
              <w:t>1.61</w:t>
            </w:r>
          </w:p>
        </w:tc>
        <w:tc>
          <w:tcPr>
            <w:tcW w:w="851" w:type="dxa"/>
          </w:tcPr>
          <w:p w14:paraId="6E982F56" w14:textId="673DAFBF" w:rsidR="00F8703C" w:rsidRDefault="00F8703C" w:rsidP="00675D42">
            <w:pPr>
              <w:widowControl w:val="0"/>
              <w:autoSpaceDE w:val="0"/>
              <w:autoSpaceDN w:val="0"/>
              <w:adjustRightInd w:val="0"/>
              <w:jc w:val="both"/>
              <w:rPr>
                <w:color w:val="222222"/>
              </w:rPr>
            </w:pPr>
            <w:r>
              <w:rPr>
                <w:color w:val="222222"/>
              </w:rPr>
              <w:t>2.15</w:t>
            </w:r>
          </w:p>
        </w:tc>
        <w:tc>
          <w:tcPr>
            <w:tcW w:w="992" w:type="dxa"/>
          </w:tcPr>
          <w:p w14:paraId="5F5CEE80" w14:textId="319F6220" w:rsidR="00F8703C" w:rsidRDefault="00F8703C" w:rsidP="00675D42">
            <w:pPr>
              <w:widowControl w:val="0"/>
              <w:autoSpaceDE w:val="0"/>
              <w:autoSpaceDN w:val="0"/>
              <w:adjustRightInd w:val="0"/>
              <w:jc w:val="both"/>
              <w:rPr>
                <w:color w:val="222222"/>
              </w:rPr>
            </w:pPr>
            <w:r>
              <w:rPr>
                <w:color w:val="222222"/>
              </w:rPr>
              <w:t>1.61</w:t>
            </w:r>
          </w:p>
        </w:tc>
      </w:tr>
      <w:tr w:rsidR="00F8703C" w14:paraId="372C6BEA" w14:textId="77777777" w:rsidTr="00675D42">
        <w:tc>
          <w:tcPr>
            <w:tcW w:w="4361" w:type="dxa"/>
          </w:tcPr>
          <w:p w14:paraId="47AD3DD8" w14:textId="77777777" w:rsidR="00F8703C" w:rsidRDefault="00F8703C" w:rsidP="00675D42">
            <w:pPr>
              <w:widowControl w:val="0"/>
              <w:autoSpaceDE w:val="0"/>
              <w:autoSpaceDN w:val="0"/>
              <w:adjustRightInd w:val="0"/>
              <w:jc w:val="both"/>
              <w:rPr>
                <w:color w:val="222222"/>
              </w:rPr>
            </w:pPr>
            <w:r>
              <w:rPr>
                <w:color w:val="222222"/>
              </w:rPr>
              <w:t>Weight of oven dry soil (W2-W0)gm</w:t>
            </w:r>
          </w:p>
        </w:tc>
        <w:tc>
          <w:tcPr>
            <w:tcW w:w="992" w:type="dxa"/>
          </w:tcPr>
          <w:p w14:paraId="5C2A5039" w14:textId="679051E9" w:rsidR="00F8703C" w:rsidRDefault="00F8703C" w:rsidP="00675D42">
            <w:pPr>
              <w:widowControl w:val="0"/>
              <w:autoSpaceDE w:val="0"/>
              <w:autoSpaceDN w:val="0"/>
              <w:adjustRightInd w:val="0"/>
              <w:jc w:val="both"/>
              <w:rPr>
                <w:color w:val="222222"/>
              </w:rPr>
            </w:pPr>
            <w:r>
              <w:rPr>
                <w:color w:val="222222"/>
              </w:rPr>
              <w:t>8.56</w:t>
            </w:r>
          </w:p>
        </w:tc>
        <w:tc>
          <w:tcPr>
            <w:tcW w:w="851" w:type="dxa"/>
          </w:tcPr>
          <w:p w14:paraId="5E5482DB" w14:textId="28963B72" w:rsidR="00F8703C" w:rsidRDefault="00F8703C" w:rsidP="00675D42">
            <w:pPr>
              <w:widowControl w:val="0"/>
              <w:autoSpaceDE w:val="0"/>
              <w:autoSpaceDN w:val="0"/>
              <w:adjustRightInd w:val="0"/>
              <w:jc w:val="both"/>
              <w:rPr>
                <w:color w:val="222222"/>
              </w:rPr>
            </w:pPr>
            <w:r>
              <w:rPr>
                <w:color w:val="222222"/>
              </w:rPr>
              <w:t>11.31</w:t>
            </w:r>
          </w:p>
        </w:tc>
        <w:tc>
          <w:tcPr>
            <w:tcW w:w="992" w:type="dxa"/>
          </w:tcPr>
          <w:p w14:paraId="6B2CF7D4" w14:textId="5FE24D33" w:rsidR="00F8703C" w:rsidRDefault="00F8703C" w:rsidP="00675D42">
            <w:pPr>
              <w:widowControl w:val="0"/>
              <w:autoSpaceDE w:val="0"/>
              <w:autoSpaceDN w:val="0"/>
              <w:adjustRightInd w:val="0"/>
              <w:jc w:val="both"/>
              <w:rPr>
                <w:color w:val="222222"/>
              </w:rPr>
            </w:pPr>
            <w:r>
              <w:rPr>
                <w:color w:val="222222"/>
              </w:rPr>
              <w:t>7.86</w:t>
            </w:r>
          </w:p>
        </w:tc>
      </w:tr>
      <w:tr w:rsidR="00F8703C" w14:paraId="5986F534" w14:textId="77777777" w:rsidTr="00675D42">
        <w:tc>
          <w:tcPr>
            <w:tcW w:w="4361" w:type="dxa"/>
          </w:tcPr>
          <w:p w14:paraId="3E34B910" w14:textId="36CD4A11" w:rsidR="00F8703C" w:rsidRDefault="00F8703C" w:rsidP="00675D42">
            <w:pPr>
              <w:widowControl w:val="0"/>
              <w:autoSpaceDE w:val="0"/>
              <w:autoSpaceDN w:val="0"/>
              <w:adjustRightInd w:val="0"/>
              <w:jc w:val="both"/>
              <w:rPr>
                <w:color w:val="222222"/>
              </w:rPr>
            </w:pPr>
            <w:r>
              <w:rPr>
                <w:color w:val="222222"/>
              </w:rPr>
              <w:t>Water content w%=(W1-W2)/(W2-W0)*10W</w:t>
            </w:r>
          </w:p>
        </w:tc>
        <w:tc>
          <w:tcPr>
            <w:tcW w:w="992" w:type="dxa"/>
          </w:tcPr>
          <w:p w14:paraId="07AC787A" w14:textId="2B0C58CB" w:rsidR="00F8703C" w:rsidRDefault="00F8703C" w:rsidP="00675D42">
            <w:pPr>
              <w:widowControl w:val="0"/>
              <w:autoSpaceDE w:val="0"/>
              <w:autoSpaceDN w:val="0"/>
              <w:adjustRightInd w:val="0"/>
              <w:jc w:val="both"/>
              <w:rPr>
                <w:color w:val="222222"/>
              </w:rPr>
            </w:pPr>
            <w:r>
              <w:rPr>
                <w:color w:val="222222"/>
              </w:rPr>
              <w:t>18.80%</w:t>
            </w:r>
          </w:p>
        </w:tc>
        <w:tc>
          <w:tcPr>
            <w:tcW w:w="851" w:type="dxa"/>
          </w:tcPr>
          <w:p w14:paraId="7E9695BE" w14:textId="28F52614" w:rsidR="00F8703C" w:rsidRDefault="00F8703C" w:rsidP="00675D42">
            <w:pPr>
              <w:widowControl w:val="0"/>
              <w:autoSpaceDE w:val="0"/>
              <w:autoSpaceDN w:val="0"/>
              <w:adjustRightInd w:val="0"/>
              <w:jc w:val="both"/>
              <w:rPr>
                <w:color w:val="222222"/>
              </w:rPr>
            </w:pPr>
            <w:r>
              <w:rPr>
                <w:color w:val="222222"/>
              </w:rPr>
              <w:t>19.0%</w:t>
            </w:r>
          </w:p>
        </w:tc>
        <w:tc>
          <w:tcPr>
            <w:tcW w:w="992" w:type="dxa"/>
          </w:tcPr>
          <w:p w14:paraId="71FB876B" w14:textId="0AB9BA13" w:rsidR="00F8703C" w:rsidRDefault="00F8703C" w:rsidP="00675D42">
            <w:pPr>
              <w:widowControl w:val="0"/>
              <w:autoSpaceDE w:val="0"/>
              <w:autoSpaceDN w:val="0"/>
              <w:adjustRightInd w:val="0"/>
              <w:jc w:val="both"/>
              <w:rPr>
                <w:color w:val="222222"/>
              </w:rPr>
            </w:pPr>
            <w:r>
              <w:rPr>
                <w:color w:val="222222"/>
              </w:rPr>
              <w:t>20.48%</w:t>
            </w:r>
          </w:p>
        </w:tc>
      </w:tr>
    </w:tbl>
    <w:p w14:paraId="35BA88D4" w14:textId="77777777" w:rsidR="00F8703C" w:rsidRDefault="00F8703C" w:rsidP="00707E3F">
      <w:pPr>
        <w:widowControl w:val="0"/>
        <w:autoSpaceDE w:val="0"/>
        <w:autoSpaceDN w:val="0"/>
        <w:adjustRightInd w:val="0"/>
        <w:jc w:val="both"/>
        <w:rPr>
          <w:color w:val="222222"/>
        </w:rPr>
      </w:pPr>
    </w:p>
    <w:p w14:paraId="13B0F585" w14:textId="6C312DE5" w:rsidR="00F8703C" w:rsidRDefault="00F8703C" w:rsidP="00707E3F">
      <w:pPr>
        <w:widowControl w:val="0"/>
        <w:autoSpaceDE w:val="0"/>
        <w:autoSpaceDN w:val="0"/>
        <w:adjustRightInd w:val="0"/>
        <w:jc w:val="both"/>
        <w:rPr>
          <w:color w:val="222222"/>
        </w:rPr>
      </w:pPr>
      <w:r>
        <w:rPr>
          <w:color w:val="222222"/>
        </w:rPr>
        <w:t>Table 3. Plastic limit test result</w:t>
      </w:r>
    </w:p>
    <w:p w14:paraId="4CE0BB9D" w14:textId="77777777" w:rsidR="00F8703C" w:rsidRDefault="00392FD4" w:rsidP="00707E3F">
      <w:pPr>
        <w:widowControl w:val="0"/>
        <w:autoSpaceDE w:val="0"/>
        <w:autoSpaceDN w:val="0"/>
        <w:adjustRightInd w:val="0"/>
        <w:jc w:val="both"/>
        <w:rPr>
          <w:color w:val="222222"/>
          <w:shd w:val="clear" w:color="auto" w:fill="FFFFFF"/>
        </w:rPr>
      </w:pPr>
      <w:r w:rsidRPr="00392FD4">
        <w:rPr>
          <w:color w:val="222222"/>
        </w:rPr>
        <w:br/>
      </w:r>
      <w:r w:rsidRPr="00392FD4">
        <w:rPr>
          <w:color w:val="222222"/>
          <w:shd w:val="clear" w:color="auto" w:fill="FFFFFF"/>
        </w:rPr>
        <w:t>RESULT</w:t>
      </w:r>
      <w:r w:rsidRPr="00392FD4">
        <w:rPr>
          <w:color w:val="222222"/>
        </w:rPr>
        <w:br/>
      </w:r>
      <w:r w:rsidRPr="00392FD4">
        <w:rPr>
          <w:color w:val="222222"/>
        </w:rPr>
        <w:br/>
      </w:r>
      <w:r w:rsidRPr="00392FD4">
        <w:rPr>
          <w:color w:val="222222"/>
          <w:shd w:val="clear" w:color="auto" w:fill="FFFFFF"/>
        </w:rPr>
        <w:t>The average of above three values are the plastic limit of the soil = 18.8 + 19 + 20 =19.42\%</w:t>
      </w:r>
      <w:r w:rsidRPr="00392FD4">
        <w:rPr>
          <w:color w:val="222222"/>
        </w:rPr>
        <w:br/>
      </w:r>
      <w:r w:rsidRPr="00392FD4">
        <w:rPr>
          <w:color w:val="222222"/>
        </w:rPr>
        <w:br/>
      </w:r>
      <w:r w:rsidRPr="00392FD4">
        <w:rPr>
          <w:color w:val="222222"/>
          <w:shd w:val="clear" w:color="auto" w:fill="FFFFFF"/>
        </w:rPr>
        <w:t>PLASTICITY INDEX</w:t>
      </w:r>
      <w:r w:rsidRPr="00392FD4">
        <w:rPr>
          <w:color w:val="222222"/>
        </w:rPr>
        <w:br/>
      </w:r>
      <w:r w:rsidRPr="00392FD4">
        <w:rPr>
          <w:color w:val="222222"/>
        </w:rPr>
        <w:br/>
      </w:r>
      <w:r w:rsidRPr="00392FD4">
        <w:rPr>
          <w:color w:val="222222"/>
          <w:shd w:val="clear" w:color="auto" w:fill="FFFFFF"/>
        </w:rPr>
        <w:t xml:space="preserve">Plasticity Index </w:t>
      </w:r>
      <w:r w:rsidR="00F8703C">
        <w:rPr>
          <w:color w:val="222222"/>
          <w:shd w:val="clear" w:color="auto" w:fill="FFFFFF"/>
        </w:rPr>
        <w:t xml:space="preserve">(Ip </w:t>
      </w:r>
      <w:r w:rsidRPr="00392FD4">
        <w:rPr>
          <w:color w:val="222222"/>
          <w:shd w:val="clear" w:color="auto" w:fill="FFFFFF"/>
        </w:rPr>
        <w:t>or PI) is the range of water content over which the soil remains in the plastic state. It is to the difference between the liquid limit and the plastic limit</w:t>
      </w:r>
      <w:r w:rsidR="00F8703C">
        <w:rPr>
          <w:color w:val="222222"/>
          <w:shd w:val="clear" w:color="auto" w:fill="FFFFFF"/>
        </w:rPr>
        <w:t xml:space="preserve"> </w:t>
      </w:r>
    </w:p>
    <w:p w14:paraId="33B2A995" w14:textId="7B7D3DD8" w:rsidR="00392FD4" w:rsidRPr="00392FD4" w:rsidRDefault="00392FD4" w:rsidP="0006501B">
      <w:pPr>
        <w:widowControl w:val="0"/>
        <w:autoSpaceDE w:val="0"/>
        <w:autoSpaceDN w:val="0"/>
        <w:adjustRightInd w:val="0"/>
        <w:jc w:val="both"/>
        <w:rPr>
          <w:lang w:val="en-US" w:eastAsia="en-US"/>
        </w:rPr>
      </w:pPr>
      <w:r w:rsidRPr="00392FD4">
        <w:rPr>
          <w:color w:val="222222"/>
          <w:shd w:val="clear" w:color="auto" w:fill="FFFFFF"/>
        </w:rPr>
        <w:t xml:space="preserve">Plasticity Index </w:t>
      </w:r>
      <w:r w:rsidR="00F8703C">
        <w:rPr>
          <w:color w:val="222222"/>
          <w:shd w:val="clear" w:color="auto" w:fill="FFFFFF"/>
        </w:rPr>
        <w:t xml:space="preserve">= </w:t>
      </w:r>
      <w:r w:rsidRPr="00392FD4">
        <w:rPr>
          <w:color w:val="222222"/>
          <w:shd w:val="clear" w:color="auto" w:fill="FFFFFF"/>
        </w:rPr>
        <w:t>Liquid limit - Plastic limit.</w:t>
      </w:r>
      <w:r w:rsidRPr="00392FD4">
        <w:rPr>
          <w:color w:val="222222"/>
        </w:rPr>
        <w:br/>
      </w:r>
      <w:r w:rsidR="00F8703C">
        <w:rPr>
          <w:color w:val="222222"/>
          <w:shd w:val="clear" w:color="auto" w:fill="FFFFFF"/>
        </w:rPr>
        <w:t xml:space="preserve">                          </w:t>
      </w:r>
      <w:r w:rsidRPr="00392FD4">
        <w:rPr>
          <w:color w:val="222222"/>
          <w:shd w:val="clear" w:color="auto" w:fill="FFFFFF"/>
        </w:rPr>
        <w:t>=22.25-19.42</w:t>
      </w:r>
      <w:r w:rsidRPr="00392FD4">
        <w:rPr>
          <w:color w:val="222222"/>
        </w:rPr>
        <w:br/>
      </w:r>
      <w:r w:rsidR="00F8703C">
        <w:rPr>
          <w:color w:val="222222"/>
          <w:shd w:val="clear" w:color="auto" w:fill="FFFFFF"/>
        </w:rPr>
        <w:t xml:space="preserve">                          </w:t>
      </w:r>
      <w:r w:rsidRPr="00392FD4">
        <w:rPr>
          <w:color w:val="222222"/>
          <w:shd w:val="clear" w:color="auto" w:fill="FFFFFF"/>
        </w:rPr>
        <w:t>=2.83</w:t>
      </w:r>
      <w:r w:rsidRPr="00392FD4">
        <w:rPr>
          <w:color w:val="222222"/>
        </w:rPr>
        <w:br/>
      </w:r>
    </w:p>
    <w:p w14:paraId="58AF37A5" w14:textId="77777777" w:rsidR="003B6F1E" w:rsidRPr="00707E3F" w:rsidRDefault="003B6F1E" w:rsidP="0051437F">
      <w:pPr>
        <w:widowControl w:val="0"/>
        <w:autoSpaceDE w:val="0"/>
        <w:autoSpaceDN w:val="0"/>
        <w:adjustRightInd w:val="0"/>
        <w:ind w:right="207"/>
        <w:jc w:val="both"/>
        <w:rPr>
          <w:lang w:val="en-US" w:eastAsia="en-US"/>
        </w:rPr>
      </w:pPr>
    </w:p>
    <w:p w14:paraId="50F66370" w14:textId="5F9440AD" w:rsidR="00950DBA" w:rsidRPr="009B439D" w:rsidRDefault="009B439D" w:rsidP="00950DBA">
      <w:pPr>
        <w:shd w:val="clear" w:color="auto" w:fill="FFFFFF"/>
        <w:rPr>
          <w:b/>
          <w:bCs/>
          <w:color w:val="222222"/>
        </w:rPr>
      </w:pPr>
      <w:r w:rsidRPr="009B439D">
        <w:rPr>
          <w:b/>
          <w:bCs/>
          <w:color w:val="222222"/>
        </w:rPr>
        <w:t>IV</w:t>
      </w:r>
      <w:r w:rsidR="00D8444F">
        <w:rPr>
          <w:b/>
          <w:bCs/>
          <w:color w:val="222222"/>
        </w:rPr>
        <w:t>.</w:t>
      </w:r>
      <w:r w:rsidRPr="009B439D">
        <w:rPr>
          <w:b/>
          <w:bCs/>
          <w:color w:val="222222"/>
        </w:rPr>
        <w:t xml:space="preserve"> </w:t>
      </w:r>
      <w:r w:rsidR="00950DBA" w:rsidRPr="009B439D">
        <w:rPr>
          <w:b/>
          <w:bCs/>
          <w:color w:val="222222"/>
        </w:rPr>
        <w:t>CONCLUSION</w:t>
      </w:r>
    </w:p>
    <w:p w14:paraId="175191D0" w14:textId="77777777" w:rsidR="00950DBA" w:rsidRPr="00950DBA" w:rsidRDefault="00950DBA" w:rsidP="00950DBA">
      <w:pPr>
        <w:shd w:val="clear" w:color="auto" w:fill="FFFFFF"/>
        <w:rPr>
          <w:color w:val="222222"/>
        </w:rPr>
      </w:pPr>
    </w:p>
    <w:p w14:paraId="74450FFF" w14:textId="77777777" w:rsidR="00B72D5A" w:rsidRPr="00B72D5A" w:rsidRDefault="00B72D5A" w:rsidP="00B72D5A">
      <w:pPr>
        <w:shd w:val="clear" w:color="auto" w:fill="FFFFFF"/>
        <w:rPr>
          <w:color w:val="222222"/>
          <w:shd w:val="clear" w:color="auto" w:fill="FFFFFF"/>
        </w:rPr>
      </w:pPr>
      <w:r w:rsidRPr="00B72D5A">
        <w:rPr>
          <w:color w:val="222222"/>
          <w:shd w:val="clear" w:color="auto" w:fill="FFFFFF"/>
        </w:rPr>
        <w:t>In this study, a series of tests were carried out on Karnal soil with and without mixing rubber tire waste. Based on laboratory tests, the following conclusions were drawn:</w:t>
      </w:r>
    </w:p>
    <w:p w14:paraId="1883B1A2" w14:textId="77777777" w:rsidR="00B72D5A" w:rsidRPr="00B72D5A" w:rsidRDefault="00B72D5A" w:rsidP="00B72D5A">
      <w:pPr>
        <w:shd w:val="clear" w:color="auto" w:fill="FFFFFF"/>
        <w:rPr>
          <w:color w:val="222222"/>
          <w:shd w:val="clear" w:color="auto" w:fill="FFFFFF"/>
        </w:rPr>
      </w:pPr>
    </w:p>
    <w:p w14:paraId="0F426168" w14:textId="77777777" w:rsidR="00B72D5A" w:rsidRPr="00B72D5A" w:rsidRDefault="00B72D5A" w:rsidP="00B72D5A">
      <w:pPr>
        <w:shd w:val="clear" w:color="auto" w:fill="FFFFFF"/>
        <w:rPr>
          <w:color w:val="222222"/>
          <w:shd w:val="clear" w:color="auto" w:fill="FFFFFF"/>
        </w:rPr>
      </w:pPr>
      <w:r w:rsidRPr="00B72D5A">
        <w:rPr>
          <w:color w:val="222222"/>
          <w:shd w:val="clear" w:color="auto" w:fill="FFFFFF"/>
        </w:rPr>
        <w:t>1. The soil in the Karnal area is a low plasticity silt soil and has an optimum moisture content (OMC) of 10.85%, a maximum dry density (MDD) of 1.99 gm/cc and a California Bearing Ratio (CBR) wetted value of 3 .5%.</w:t>
      </w:r>
    </w:p>
    <w:p w14:paraId="009F8630" w14:textId="77777777" w:rsidR="00B72D5A" w:rsidRPr="00B72D5A" w:rsidRDefault="00B72D5A" w:rsidP="00B72D5A">
      <w:pPr>
        <w:shd w:val="clear" w:color="auto" w:fill="FFFFFF"/>
        <w:rPr>
          <w:color w:val="222222"/>
          <w:shd w:val="clear" w:color="auto" w:fill="FFFFFF"/>
        </w:rPr>
      </w:pPr>
    </w:p>
    <w:p w14:paraId="6DDF7B28" w14:textId="77777777" w:rsidR="00B72D5A" w:rsidRDefault="00B72D5A" w:rsidP="00B72D5A">
      <w:pPr>
        <w:shd w:val="clear" w:color="auto" w:fill="FFFFFF"/>
        <w:rPr>
          <w:color w:val="222222"/>
          <w:shd w:val="clear" w:color="auto" w:fill="FFFFFF"/>
        </w:rPr>
      </w:pPr>
      <w:r w:rsidRPr="00B72D5A">
        <w:rPr>
          <w:color w:val="222222"/>
          <w:shd w:val="clear" w:color="auto" w:fill="FFFFFF"/>
        </w:rPr>
        <w:t xml:space="preserve">2. The soil is stabilized using rubber tire waste. The rubber tire content increases from 2% to 10% in increments of 2%. From the Proctor test results, it is observed that with the increase in rubber tire content, the OMC decreases from 10.85% to 9.25% because the rubber tire has less water absorption capacity and the MDD decreases from 1.99 to 1.86 g/cm3 . Rubber tire with lighter weight and lower specific gravity (1.05) compared to soil particles. </w:t>
      </w:r>
    </w:p>
    <w:p w14:paraId="45750BCF" w14:textId="77777777" w:rsidR="00B72D5A" w:rsidRDefault="00B72D5A" w:rsidP="00B72D5A">
      <w:pPr>
        <w:shd w:val="clear" w:color="auto" w:fill="FFFFFF"/>
        <w:rPr>
          <w:color w:val="222222"/>
          <w:shd w:val="clear" w:color="auto" w:fill="FFFFFF"/>
        </w:rPr>
      </w:pPr>
    </w:p>
    <w:p w14:paraId="0B894980" w14:textId="31848F2A" w:rsidR="009B439D" w:rsidRDefault="00B72D5A" w:rsidP="00B72D5A">
      <w:pPr>
        <w:shd w:val="clear" w:color="auto" w:fill="FFFFFF"/>
        <w:rPr>
          <w:color w:val="222222"/>
          <w:shd w:val="clear" w:color="auto" w:fill="FFFFFF"/>
        </w:rPr>
      </w:pPr>
      <w:r w:rsidRPr="00B72D5A">
        <w:rPr>
          <w:color w:val="222222"/>
          <w:shd w:val="clear" w:color="auto" w:fill="FFFFFF"/>
        </w:rPr>
        <w:t>3. From the results of the CBR test, it is observed that the CBR value soaked in the rubber tire stabilized soil sample increases by 3.50% to 4.89%.</w:t>
      </w:r>
    </w:p>
    <w:p w14:paraId="37482630" w14:textId="3DD05D68" w:rsidR="00B72D5A" w:rsidRDefault="00B72D5A" w:rsidP="00B72D5A">
      <w:pPr>
        <w:shd w:val="clear" w:color="auto" w:fill="FFFFFF"/>
        <w:rPr>
          <w:color w:val="222222"/>
        </w:rPr>
      </w:pPr>
    </w:p>
    <w:p w14:paraId="7D9C3180" w14:textId="6C23E9B8" w:rsidR="008944C2" w:rsidRDefault="008944C2" w:rsidP="00B72D5A">
      <w:pPr>
        <w:shd w:val="clear" w:color="auto" w:fill="FFFFFF"/>
        <w:rPr>
          <w:color w:val="222222"/>
        </w:rPr>
      </w:pPr>
    </w:p>
    <w:p w14:paraId="38CA192D" w14:textId="3C34AB64" w:rsidR="008944C2" w:rsidRDefault="008944C2" w:rsidP="00B72D5A">
      <w:pPr>
        <w:shd w:val="clear" w:color="auto" w:fill="FFFFFF"/>
        <w:rPr>
          <w:color w:val="222222"/>
        </w:rPr>
      </w:pPr>
    </w:p>
    <w:p w14:paraId="4B9FDF36" w14:textId="4F430A2F" w:rsidR="008944C2" w:rsidRDefault="008944C2" w:rsidP="00B72D5A">
      <w:pPr>
        <w:shd w:val="clear" w:color="auto" w:fill="FFFFFF"/>
        <w:rPr>
          <w:color w:val="222222"/>
        </w:rPr>
      </w:pPr>
    </w:p>
    <w:p w14:paraId="59EA98AC" w14:textId="77777777" w:rsidR="008944C2" w:rsidRDefault="008944C2" w:rsidP="00B72D5A">
      <w:pPr>
        <w:shd w:val="clear" w:color="auto" w:fill="FFFFFF"/>
        <w:rPr>
          <w:color w:val="222222"/>
        </w:rPr>
      </w:pPr>
    </w:p>
    <w:p w14:paraId="1115FF6B" w14:textId="77777777" w:rsidR="009B439D" w:rsidRPr="00950DBA" w:rsidRDefault="009B439D" w:rsidP="00950DBA">
      <w:pPr>
        <w:shd w:val="clear" w:color="auto" w:fill="FFFFFF"/>
        <w:rPr>
          <w:color w:val="222222"/>
        </w:rPr>
      </w:pPr>
    </w:p>
    <w:p w14:paraId="67087ED4" w14:textId="4270F143" w:rsidR="00950DBA" w:rsidRDefault="009B439D" w:rsidP="00950DBA">
      <w:pPr>
        <w:shd w:val="clear" w:color="auto" w:fill="FFFFFF"/>
        <w:rPr>
          <w:b/>
          <w:bCs/>
          <w:color w:val="222222"/>
        </w:rPr>
      </w:pPr>
      <w:r w:rsidRPr="009B439D">
        <w:rPr>
          <w:b/>
          <w:bCs/>
          <w:color w:val="222222"/>
        </w:rPr>
        <w:t>V</w:t>
      </w:r>
      <w:r w:rsidR="0006501B">
        <w:rPr>
          <w:b/>
          <w:bCs/>
          <w:color w:val="222222"/>
        </w:rPr>
        <w:t>.</w:t>
      </w:r>
      <w:r w:rsidR="00950DBA" w:rsidRPr="009B439D">
        <w:rPr>
          <w:b/>
          <w:bCs/>
          <w:color w:val="222222"/>
        </w:rPr>
        <w:t xml:space="preserve"> REFERENCES</w:t>
      </w:r>
    </w:p>
    <w:p w14:paraId="5D9BF0C7" w14:textId="77777777" w:rsidR="0006501B" w:rsidRPr="009B439D" w:rsidRDefault="0006501B" w:rsidP="00950DBA">
      <w:pPr>
        <w:shd w:val="clear" w:color="auto" w:fill="FFFFFF"/>
        <w:rPr>
          <w:b/>
          <w:bCs/>
          <w:color w:val="222222"/>
        </w:rPr>
      </w:pPr>
    </w:p>
    <w:p w14:paraId="76B24EAC" w14:textId="318119C4" w:rsidR="0006501B" w:rsidRDefault="0006501B" w:rsidP="0051437F">
      <w:pPr>
        <w:widowControl w:val="0"/>
        <w:autoSpaceDE w:val="0"/>
        <w:autoSpaceDN w:val="0"/>
        <w:adjustRightInd w:val="0"/>
        <w:ind w:right="207"/>
        <w:jc w:val="both"/>
        <w:rPr>
          <w:color w:val="222222"/>
        </w:rPr>
      </w:pPr>
      <w:r>
        <w:rPr>
          <w:color w:val="222222"/>
          <w:shd w:val="clear" w:color="auto" w:fill="FFFFFF"/>
        </w:rPr>
        <w:t>1</w:t>
      </w:r>
      <w:r w:rsidRPr="00707E3F">
        <w:rPr>
          <w:color w:val="222222"/>
          <w:shd w:val="clear" w:color="auto" w:fill="FFFFFF"/>
        </w:rPr>
        <w:t xml:space="preserve">. </w:t>
      </w:r>
      <w:proofErr w:type="spellStart"/>
      <w:r w:rsidRPr="00707E3F">
        <w:rPr>
          <w:color w:val="222222"/>
          <w:shd w:val="clear" w:color="auto" w:fill="FFFFFF"/>
        </w:rPr>
        <w:t>Bosscher</w:t>
      </w:r>
      <w:proofErr w:type="spellEnd"/>
      <w:r w:rsidRPr="00707E3F">
        <w:rPr>
          <w:color w:val="222222"/>
          <w:shd w:val="clear" w:color="auto" w:fill="FFFFFF"/>
        </w:rPr>
        <w:t xml:space="preserve"> P. J., </w:t>
      </w:r>
      <w:proofErr w:type="spellStart"/>
      <w:r w:rsidRPr="00707E3F">
        <w:rPr>
          <w:color w:val="222222"/>
          <w:shd w:val="clear" w:color="auto" w:fill="FFFFFF"/>
        </w:rPr>
        <w:t>Edil</w:t>
      </w:r>
      <w:proofErr w:type="spellEnd"/>
      <w:r w:rsidRPr="00707E3F">
        <w:rPr>
          <w:color w:val="222222"/>
          <w:shd w:val="clear" w:color="auto" w:fill="FFFFFF"/>
        </w:rPr>
        <w:t xml:space="preserve"> T. B., and </w:t>
      </w:r>
      <w:proofErr w:type="spellStart"/>
      <w:r w:rsidRPr="00707E3F">
        <w:rPr>
          <w:color w:val="222222"/>
          <w:shd w:val="clear" w:color="auto" w:fill="FFFFFF"/>
        </w:rPr>
        <w:t>Eldin</w:t>
      </w:r>
      <w:proofErr w:type="spellEnd"/>
      <w:r w:rsidRPr="00707E3F">
        <w:rPr>
          <w:color w:val="222222"/>
          <w:shd w:val="clear" w:color="auto" w:fill="FFFFFF"/>
        </w:rPr>
        <w:t>, N. (1993), "Construction and performance of shredded waste tire test embankment", Transportation Research Record No. 1345. Transportation Research Board, D.C., pp. 44-52.</w:t>
      </w:r>
    </w:p>
    <w:p w14:paraId="10F7E154" w14:textId="77777777" w:rsidR="0006501B" w:rsidRDefault="0006501B" w:rsidP="0051437F">
      <w:pPr>
        <w:widowControl w:val="0"/>
        <w:autoSpaceDE w:val="0"/>
        <w:autoSpaceDN w:val="0"/>
        <w:adjustRightInd w:val="0"/>
        <w:ind w:right="207"/>
        <w:jc w:val="both"/>
        <w:rPr>
          <w:color w:val="222222"/>
        </w:rPr>
      </w:pPr>
    </w:p>
    <w:p w14:paraId="137B4D00" w14:textId="77777777" w:rsidR="0006501B" w:rsidRPr="00707E3F" w:rsidRDefault="0006501B" w:rsidP="0006501B">
      <w:pPr>
        <w:widowControl w:val="0"/>
        <w:autoSpaceDE w:val="0"/>
        <w:autoSpaceDN w:val="0"/>
        <w:adjustRightInd w:val="0"/>
        <w:ind w:right="207"/>
        <w:jc w:val="both"/>
        <w:rPr>
          <w:sz w:val="22"/>
          <w:szCs w:val="22"/>
          <w:lang w:val="en-US" w:eastAsia="en-US"/>
        </w:rPr>
      </w:pPr>
      <w:r>
        <w:rPr>
          <w:color w:val="222222"/>
          <w:shd w:val="clear" w:color="auto" w:fill="FFFFFF"/>
        </w:rPr>
        <w:t>2</w:t>
      </w:r>
      <w:r w:rsidRPr="00707E3F">
        <w:rPr>
          <w:color w:val="222222"/>
          <w:shd w:val="clear" w:color="auto" w:fill="FFFFFF"/>
        </w:rPr>
        <w:t xml:space="preserve">. </w:t>
      </w:r>
      <w:proofErr w:type="spellStart"/>
      <w:r w:rsidRPr="00707E3F">
        <w:rPr>
          <w:color w:val="222222"/>
          <w:shd w:val="clear" w:color="auto" w:fill="FFFFFF"/>
        </w:rPr>
        <w:t>Edil</w:t>
      </w:r>
      <w:proofErr w:type="spellEnd"/>
      <w:r w:rsidRPr="00707E3F">
        <w:rPr>
          <w:color w:val="222222"/>
          <w:shd w:val="clear" w:color="auto" w:fill="FFFFFF"/>
        </w:rPr>
        <w:t xml:space="preserve"> T. B. and </w:t>
      </w:r>
      <w:proofErr w:type="spellStart"/>
      <w:r w:rsidRPr="00707E3F">
        <w:rPr>
          <w:color w:val="222222"/>
          <w:shd w:val="clear" w:color="auto" w:fill="FFFFFF"/>
        </w:rPr>
        <w:t>Bosscher</w:t>
      </w:r>
      <w:proofErr w:type="spellEnd"/>
      <w:r w:rsidRPr="00707E3F">
        <w:rPr>
          <w:color w:val="222222"/>
          <w:shd w:val="clear" w:color="auto" w:fill="FFFFFF"/>
        </w:rPr>
        <w:t xml:space="preserve"> P. J." Engineering properties of tire chips and soil mixtures", Geotechnical Testing Journal, (1994) ASTM, 17(4), 453-464.</w:t>
      </w:r>
    </w:p>
    <w:p w14:paraId="68C6BAFE" w14:textId="77777777" w:rsidR="0006501B" w:rsidRDefault="0006501B" w:rsidP="0051437F">
      <w:pPr>
        <w:widowControl w:val="0"/>
        <w:autoSpaceDE w:val="0"/>
        <w:autoSpaceDN w:val="0"/>
        <w:adjustRightInd w:val="0"/>
        <w:ind w:right="207"/>
        <w:jc w:val="both"/>
        <w:rPr>
          <w:color w:val="222222"/>
        </w:rPr>
      </w:pPr>
    </w:p>
    <w:p w14:paraId="1718E591" w14:textId="77777777" w:rsidR="0006501B" w:rsidRDefault="0006501B" w:rsidP="0051437F">
      <w:pPr>
        <w:widowControl w:val="0"/>
        <w:autoSpaceDE w:val="0"/>
        <w:autoSpaceDN w:val="0"/>
        <w:adjustRightInd w:val="0"/>
        <w:ind w:right="207"/>
        <w:jc w:val="both"/>
        <w:rPr>
          <w:color w:val="222222"/>
        </w:rPr>
      </w:pPr>
      <w:r>
        <w:rPr>
          <w:color w:val="222222"/>
        </w:rPr>
        <w:t>3</w:t>
      </w:r>
      <w:r w:rsidR="00707E3F" w:rsidRPr="00707E3F">
        <w:rPr>
          <w:color w:val="222222"/>
          <w:shd w:val="clear" w:color="auto" w:fill="FFFFFF"/>
        </w:rPr>
        <w:t xml:space="preserve">. Rao G.V and Dutta R. K (2006). "Compressibility and strength </w:t>
      </w:r>
      <w:proofErr w:type="spellStart"/>
      <w:r w:rsidR="00707E3F" w:rsidRPr="00707E3F">
        <w:rPr>
          <w:color w:val="222222"/>
          <w:shd w:val="clear" w:color="auto" w:fill="FFFFFF"/>
        </w:rPr>
        <w:t>behavior</w:t>
      </w:r>
      <w:proofErr w:type="spellEnd"/>
      <w:r w:rsidR="00707E3F" w:rsidRPr="00707E3F">
        <w:rPr>
          <w:color w:val="222222"/>
          <w:shd w:val="clear" w:color="auto" w:fill="FFFFFF"/>
        </w:rPr>
        <w:t xml:space="preserve"> of sand tyre chip mixtures". Geotechnical and Geological Engineering 24: 711-724.</w:t>
      </w:r>
      <w:r w:rsidR="00707E3F" w:rsidRPr="00707E3F">
        <w:rPr>
          <w:color w:val="222222"/>
        </w:rPr>
        <w:br/>
      </w:r>
    </w:p>
    <w:p w14:paraId="633765DD" w14:textId="789FACFC" w:rsidR="0006501B" w:rsidRDefault="0006501B" w:rsidP="0051437F">
      <w:pPr>
        <w:widowControl w:val="0"/>
        <w:autoSpaceDE w:val="0"/>
        <w:autoSpaceDN w:val="0"/>
        <w:adjustRightInd w:val="0"/>
        <w:ind w:right="207"/>
        <w:jc w:val="both"/>
        <w:rPr>
          <w:color w:val="222222"/>
          <w:shd w:val="clear" w:color="auto" w:fill="FFFFFF"/>
        </w:rPr>
      </w:pPr>
      <w:r>
        <w:rPr>
          <w:color w:val="222222"/>
          <w:shd w:val="clear" w:color="auto" w:fill="FFFFFF"/>
        </w:rPr>
        <w:t>4</w:t>
      </w:r>
      <w:r w:rsidRPr="00707E3F">
        <w:rPr>
          <w:color w:val="222222"/>
          <w:shd w:val="clear" w:color="auto" w:fill="FFFFFF"/>
        </w:rPr>
        <w:t>. Bansal R.S and Naval S (2013)." Application of Waste Tyre Rubber in Granular Soils".</w:t>
      </w:r>
      <w:r>
        <w:rPr>
          <w:color w:val="222222"/>
        </w:rPr>
        <w:t xml:space="preserve"> </w:t>
      </w:r>
      <w:r w:rsidRPr="00707E3F">
        <w:rPr>
          <w:color w:val="222222"/>
          <w:shd w:val="clear" w:color="auto" w:fill="FFFFFF"/>
        </w:rPr>
        <w:t>International Journal of Engineering Research &amp; Technology (IJERT) Vol.2 Issue 3 ISSN:</w:t>
      </w:r>
      <w:r>
        <w:rPr>
          <w:color w:val="222222"/>
        </w:rPr>
        <w:t xml:space="preserve"> </w:t>
      </w:r>
      <w:r w:rsidRPr="00707E3F">
        <w:rPr>
          <w:color w:val="222222"/>
          <w:shd w:val="clear" w:color="auto" w:fill="FFFFFF"/>
        </w:rPr>
        <w:t>2278-0181.</w:t>
      </w:r>
    </w:p>
    <w:p w14:paraId="20BC32A4" w14:textId="77777777" w:rsidR="0006501B" w:rsidRDefault="0006501B" w:rsidP="0051437F">
      <w:pPr>
        <w:widowControl w:val="0"/>
        <w:autoSpaceDE w:val="0"/>
        <w:autoSpaceDN w:val="0"/>
        <w:adjustRightInd w:val="0"/>
        <w:ind w:right="207"/>
        <w:jc w:val="both"/>
        <w:rPr>
          <w:color w:val="222222"/>
          <w:shd w:val="clear" w:color="auto" w:fill="FFFFFF"/>
        </w:rPr>
      </w:pPr>
    </w:p>
    <w:p w14:paraId="72D0F7C1" w14:textId="77777777" w:rsidR="0006501B" w:rsidRDefault="0006501B" w:rsidP="0051437F">
      <w:pPr>
        <w:widowControl w:val="0"/>
        <w:autoSpaceDE w:val="0"/>
        <w:autoSpaceDN w:val="0"/>
        <w:adjustRightInd w:val="0"/>
        <w:ind w:right="207"/>
        <w:jc w:val="both"/>
        <w:rPr>
          <w:color w:val="222222"/>
          <w:shd w:val="clear" w:color="auto" w:fill="FFFFFF"/>
        </w:rPr>
      </w:pPr>
      <w:r>
        <w:rPr>
          <w:color w:val="222222"/>
          <w:shd w:val="clear" w:color="auto" w:fill="FFFFFF"/>
        </w:rPr>
        <w:t>5</w:t>
      </w:r>
      <w:r w:rsidRPr="00707E3F">
        <w:rPr>
          <w:color w:val="222222"/>
          <w:shd w:val="clear" w:color="auto" w:fill="FFFFFF"/>
        </w:rPr>
        <w:t xml:space="preserve">. </w:t>
      </w:r>
      <w:proofErr w:type="spellStart"/>
      <w:r w:rsidRPr="00707E3F">
        <w:rPr>
          <w:color w:val="222222"/>
          <w:shd w:val="clear" w:color="auto" w:fill="FFFFFF"/>
        </w:rPr>
        <w:t>Hambirao</w:t>
      </w:r>
      <w:proofErr w:type="spellEnd"/>
      <w:r w:rsidRPr="00707E3F">
        <w:rPr>
          <w:color w:val="222222"/>
          <w:shd w:val="clear" w:color="auto" w:fill="FFFFFF"/>
        </w:rPr>
        <w:t xml:space="preserve"> G.S and. </w:t>
      </w:r>
      <w:proofErr w:type="spellStart"/>
      <w:r w:rsidRPr="00707E3F">
        <w:rPr>
          <w:color w:val="222222"/>
          <w:shd w:val="clear" w:color="auto" w:fill="FFFFFF"/>
        </w:rPr>
        <w:t>Rakaraddi</w:t>
      </w:r>
      <w:proofErr w:type="spellEnd"/>
      <w:r w:rsidRPr="00707E3F">
        <w:rPr>
          <w:color w:val="222222"/>
          <w:shd w:val="clear" w:color="auto" w:fill="FFFFFF"/>
        </w:rPr>
        <w:t xml:space="preserve"> P.G (2014), "Soil Stabilization Using Waste Shredded Rubber Tyre Chips", IOSR Journal of Mechanical and Civil Engineering Volume 11, Issue I Ver. V.</w:t>
      </w:r>
    </w:p>
    <w:p w14:paraId="3F094E6C" w14:textId="55BDA704" w:rsidR="003B32EB" w:rsidRPr="00707E3F" w:rsidRDefault="00707E3F" w:rsidP="0051437F">
      <w:pPr>
        <w:widowControl w:val="0"/>
        <w:autoSpaceDE w:val="0"/>
        <w:autoSpaceDN w:val="0"/>
        <w:adjustRightInd w:val="0"/>
        <w:ind w:right="207"/>
        <w:jc w:val="both"/>
        <w:rPr>
          <w:sz w:val="22"/>
          <w:szCs w:val="22"/>
          <w:lang w:val="en-US" w:eastAsia="en-US"/>
        </w:rPr>
      </w:pPr>
      <w:r w:rsidRPr="00707E3F">
        <w:rPr>
          <w:color w:val="222222"/>
        </w:rPr>
        <w:br/>
      </w:r>
      <w:r w:rsidR="0006501B">
        <w:rPr>
          <w:color w:val="222222"/>
          <w:shd w:val="clear" w:color="auto" w:fill="FFFFFF"/>
        </w:rPr>
        <w:t>6</w:t>
      </w:r>
      <w:r w:rsidRPr="00707E3F">
        <w:rPr>
          <w:color w:val="222222"/>
          <w:shd w:val="clear" w:color="auto" w:fill="FFFFFF"/>
        </w:rPr>
        <w:t xml:space="preserve">. Marathe S, Rao BS and Kumar A (2015), "Stabilization of </w:t>
      </w:r>
      <w:proofErr w:type="spellStart"/>
      <w:r w:rsidRPr="00707E3F">
        <w:rPr>
          <w:color w:val="222222"/>
          <w:shd w:val="clear" w:color="auto" w:fill="FFFFFF"/>
        </w:rPr>
        <w:t>Lithomargic</w:t>
      </w:r>
      <w:proofErr w:type="spellEnd"/>
      <w:r w:rsidRPr="00707E3F">
        <w:rPr>
          <w:color w:val="222222"/>
          <w:shd w:val="clear" w:color="auto" w:fill="FFFFFF"/>
        </w:rPr>
        <w:t xml:space="preserve"> Soil Using Cement and Randomly Distributed Waste Shredded Rubber Tyre Chips", International Journal of Engineering Trends and Technology (IJETT) 23.</w:t>
      </w:r>
      <w:r w:rsidRPr="00707E3F">
        <w:rPr>
          <w:color w:val="222222"/>
        </w:rPr>
        <w:br/>
      </w:r>
      <w:r w:rsidRPr="00707E3F">
        <w:rPr>
          <w:color w:val="222222"/>
        </w:rPr>
        <w:br/>
      </w:r>
    </w:p>
    <w:sectPr w:rsidR="003B32EB" w:rsidRPr="00707E3F" w:rsidSect="00707E3F">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75325" w14:textId="77777777" w:rsidR="009764E0" w:rsidRDefault="009764E0" w:rsidP="003A191B">
      <w:r>
        <w:separator/>
      </w:r>
    </w:p>
  </w:endnote>
  <w:endnote w:type="continuationSeparator" w:id="0">
    <w:p w14:paraId="7F220090" w14:textId="77777777" w:rsidR="009764E0" w:rsidRDefault="009764E0"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01435" w14:textId="77777777" w:rsidR="009764E0" w:rsidRDefault="009764E0" w:rsidP="003A191B">
      <w:r>
        <w:separator/>
      </w:r>
    </w:p>
  </w:footnote>
  <w:footnote w:type="continuationSeparator" w:id="0">
    <w:p w14:paraId="5E70E8B7" w14:textId="77777777" w:rsidR="009764E0" w:rsidRDefault="009764E0"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6501B"/>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1D52"/>
    <w:rsid w:val="0016307B"/>
    <w:rsid w:val="001636FB"/>
    <w:rsid w:val="0017516D"/>
    <w:rsid w:val="0018563A"/>
    <w:rsid w:val="00193891"/>
    <w:rsid w:val="00195310"/>
    <w:rsid w:val="001A0F09"/>
    <w:rsid w:val="001A487A"/>
    <w:rsid w:val="001B3EE8"/>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44B8"/>
    <w:rsid w:val="00297005"/>
    <w:rsid w:val="002D1A34"/>
    <w:rsid w:val="002E08FF"/>
    <w:rsid w:val="002E12F3"/>
    <w:rsid w:val="002F199A"/>
    <w:rsid w:val="002F27B1"/>
    <w:rsid w:val="002F41C6"/>
    <w:rsid w:val="0031140B"/>
    <w:rsid w:val="00342AD0"/>
    <w:rsid w:val="00347A03"/>
    <w:rsid w:val="003501F6"/>
    <w:rsid w:val="00356E7D"/>
    <w:rsid w:val="00364D5E"/>
    <w:rsid w:val="00366A97"/>
    <w:rsid w:val="00390492"/>
    <w:rsid w:val="00390CAC"/>
    <w:rsid w:val="00392FD4"/>
    <w:rsid w:val="003933FC"/>
    <w:rsid w:val="00394344"/>
    <w:rsid w:val="00397CE5"/>
    <w:rsid w:val="003A191B"/>
    <w:rsid w:val="003A1CB0"/>
    <w:rsid w:val="003A7015"/>
    <w:rsid w:val="003B1A57"/>
    <w:rsid w:val="003B32EB"/>
    <w:rsid w:val="003B6F1E"/>
    <w:rsid w:val="003E1353"/>
    <w:rsid w:val="003E13E1"/>
    <w:rsid w:val="00413DBD"/>
    <w:rsid w:val="00414522"/>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B77EB"/>
    <w:rsid w:val="004C3FB3"/>
    <w:rsid w:val="004C6822"/>
    <w:rsid w:val="004D2588"/>
    <w:rsid w:val="004D558D"/>
    <w:rsid w:val="004E1624"/>
    <w:rsid w:val="004F0475"/>
    <w:rsid w:val="004F7745"/>
    <w:rsid w:val="005027BF"/>
    <w:rsid w:val="00505FDA"/>
    <w:rsid w:val="00510C66"/>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2BC"/>
    <w:rsid w:val="00595A36"/>
    <w:rsid w:val="005965E7"/>
    <w:rsid w:val="005A61C6"/>
    <w:rsid w:val="005A6B65"/>
    <w:rsid w:val="005C3805"/>
    <w:rsid w:val="005D371F"/>
    <w:rsid w:val="005D3867"/>
    <w:rsid w:val="005D7E02"/>
    <w:rsid w:val="005E03DD"/>
    <w:rsid w:val="005E18BD"/>
    <w:rsid w:val="005E347E"/>
    <w:rsid w:val="00604FF2"/>
    <w:rsid w:val="006055C7"/>
    <w:rsid w:val="00614677"/>
    <w:rsid w:val="00627C4B"/>
    <w:rsid w:val="00634D03"/>
    <w:rsid w:val="0065092B"/>
    <w:rsid w:val="00670846"/>
    <w:rsid w:val="006739CF"/>
    <w:rsid w:val="006740AE"/>
    <w:rsid w:val="006802C4"/>
    <w:rsid w:val="006813E1"/>
    <w:rsid w:val="0069316A"/>
    <w:rsid w:val="006C477C"/>
    <w:rsid w:val="006D746E"/>
    <w:rsid w:val="0070785D"/>
    <w:rsid w:val="00707E3F"/>
    <w:rsid w:val="007243CB"/>
    <w:rsid w:val="007543C0"/>
    <w:rsid w:val="007574E7"/>
    <w:rsid w:val="007579F7"/>
    <w:rsid w:val="00761133"/>
    <w:rsid w:val="007661BD"/>
    <w:rsid w:val="0079049B"/>
    <w:rsid w:val="0079206D"/>
    <w:rsid w:val="007A3D73"/>
    <w:rsid w:val="007B7FF4"/>
    <w:rsid w:val="007C7046"/>
    <w:rsid w:val="007F444F"/>
    <w:rsid w:val="00810FD5"/>
    <w:rsid w:val="00832E3F"/>
    <w:rsid w:val="008358E2"/>
    <w:rsid w:val="0085062C"/>
    <w:rsid w:val="00871ED4"/>
    <w:rsid w:val="008758D2"/>
    <w:rsid w:val="008856FF"/>
    <w:rsid w:val="008944C2"/>
    <w:rsid w:val="00896DC2"/>
    <w:rsid w:val="008A0A9D"/>
    <w:rsid w:val="008A3FB0"/>
    <w:rsid w:val="008B081E"/>
    <w:rsid w:val="008B1991"/>
    <w:rsid w:val="008C17D7"/>
    <w:rsid w:val="008E3DC3"/>
    <w:rsid w:val="0090740D"/>
    <w:rsid w:val="0094006D"/>
    <w:rsid w:val="00940DC3"/>
    <w:rsid w:val="009453C7"/>
    <w:rsid w:val="00950DBA"/>
    <w:rsid w:val="00955F4E"/>
    <w:rsid w:val="009677BE"/>
    <w:rsid w:val="009764E0"/>
    <w:rsid w:val="00980D93"/>
    <w:rsid w:val="00993C09"/>
    <w:rsid w:val="00994BBC"/>
    <w:rsid w:val="009A13A5"/>
    <w:rsid w:val="009B439D"/>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1791A"/>
    <w:rsid w:val="00B303A6"/>
    <w:rsid w:val="00B33D03"/>
    <w:rsid w:val="00B342D9"/>
    <w:rsid w:val="00B4589E"/>
    <w:rsid w:val="00B47558"/>
    <w:rsid w:val="00B5101A"/>
    <w:rsid w:val="00B7029B"/>
    <w:rsid w:val="00B72D5A"/>
    <w:rsid w:val="00B92963"/>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B76"/>
    <w:rsid w:val="00C82374"/>
    <w:rsid w:val="00CA1E91"/>
    <w:rsid w:val="00CE0928"/>
    <w:rsid w:val="00D12F55"/>
    <w:rsid w:val="00D135B6"/>
    <w:rsid w:val="00D20A1F"/>
    <w:rsid w:val="00D20AAC"/>
    <w:rsid w:val="00D33C4D"/>
    <w:rsid w:val="00D43D68"/>
    <w:rsid w:val="00D543AE"/>
    <w:rsid w:val="00D546A1"/>
    <w:rsid w:val="00D630FE"/>
    <w:rsid w:val="00D66012"/>
    <w:rsid w:val="00D8444F"/>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44B26"/>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8703C"/>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550</TotalTime>
  <Pages>8</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18739</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123</cp:revision>
  <dcterms:created xsi:type="dcterms:W3CDTF">2020-07-17T09:03:00Z</dcterms:created>
  <dcterms:modified xsi:type="dcterms:W3CDTF">2023-05-08T11:02:00Z</dcterms:modified>
</cp:coreProperties>
</file>