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3387" w:rsidRPr="003702FC" w:rsidRDefault="003702FC" w:rsidP="00D8778B">
      <w:pPr>
        <w:pStyle w:val="ListParagraph"/>
        <w:widowControl/>
        <w:autoSpaceDE/>
        <w:autoSpaceDN/>
        <w:spacing w:before="0" w:after="160" w:line="259" w:lineRule="auto"/>
        <w:ind w:left="1080" w:right="450"/>
        <w:jc w:val="center"/>
        <w:rPr>
          <w:b/>
          <w:bCs/>
          <w:sz w:val="24"/>
          <w:szCs w:val="24"/>
        </w:rPr>
      </w:pPr>
      <w:r w:rsidRPr="003702FC">
        <w:rPr>
          <w:b/>
          <w:bCs/>
          <w:sz w:val="24"/>
          <w:szCs w:val="24"/>
        </w:rPr>
        <w:t>INVESTIGATION OF AN OPTIMUM MODEL OF SHROUDED WIND TURBINE FOR MALABAR COLLEGE OF ENGINEERING AND TECHNOLOGY USING CFD ANALYSIS</w:t>
      </w:r>
    </w:p>
    <w:p w:rsidR="00693387" w:rsidRDefault="00693387" w:rsidP="00693387">
      <w:pPr>
        <w:pStyle w:val="Heading1"/>
        <w:spacing w:before="44"/>
        <w:ind w:left="234" w:right="230" w:firstLine="0"/>
        <w:jc w:val="center"/>
      </w:pPr>
      <w:proofErr w:type="spellStart"/>
      <w:r>
        <w:t>Amitha</w:t>
      </w:r>
      <w:proofErr w:type="spellEnd"/>
      <w:r>
        <w:t xml:space="preserve"> P Sunil</w:t>
      </w:r>
      <w:r>
        <w:rPr>
          <w:position w:val="8"/>
          <w:sz w:val="16"/>
        </w:rPr>
        <w:t>1</w:t>
      </w:r>
      <w:r>
        <w:t>,</w:t>
      </w:r>
      <w:r>
        <w:rPr>
          <w:spacing w:val="-2"/>
        </w:rPr>
        <w:t xml:space="preserve"> </w:t>
      </w:r>
      <w:proofErr w:type="spellStart"/>
      <w:r>
        <w:t>Anitha</w:t>
      </w:r>
      <w:proofErr w:type="spellEnd"/>
      <w:r>
        <w:rPr>
          <w:spacing w:val="-2"/>
        </w:rPr>
        <w:t xml:space="preserve"> </w:t>
      </w:r>
      <w:r>
        <w:t>K</w:t>
      </w:r>
      <w:r>
        <w:rPr>
          <w:position w:val="8"/>
          <w:sz w:val="16"/>
        </w:rPr>
        <w:t>2</w:t>
      </w:r>
      <w:r>
        <w:t>,</w:t>
      </w:r>
    </w:p>
    <w:p w:rsidR="00693387" w:rsidRDefault="00693387" w:rsidP="00693387">
      <w:pPr>
        <w:spacing w:before="115" w:line="246" w:lineRule="exact"/>
        <w:ind w:left="220" w:right="230"/>
        <w:jc w:val="center"/>
      </w:pPr>
      <w:r>
        <w:rPr>
          <w:vertAlign w:val="superscript"/>
        </w:rPr>
        <w:t>1</w:t>
      </w:r>
      <w:r>
        <w:t>P</w:t>
      </w:r>
      <w:r>
        <w:rPr>
          <w:spacing w:val="-2"/>
        </w:rPr>
        <w:t xml:space="preserve"> </w:t>
      </w:r>
      <w:r>
        <w:t>G</w:t>
      </w:r>
      <w:r>
        <w:rPr>
          <w:spacing w:val="-10"/>
        </w:rPr>
        <w:t xml:space="preserve"> </w:t>
      </w:r>
      <w:r>
        <w:t>Scholar,</w:t>
      </w:r>
      <w:r>
        <w:rPr>
          <w:spacing w:val="-1"/>
        </w:rPr>
        <w:t xml:space="preserve"> </w:t>
      </w:r>
      <w:r>
        <w:rPr>
          <w:vertAlign w:val="superscript"/>
        </w:rPr>
        <w:t>2</w:t>
      </w:r>
      <w:r>
        <w:t>Assistant</w:t>
      </w:r>
      <w:r>
        <w:rPr>
          <w:spacing w:val="-2"/>
        </w:rPr>
        <w:t xml:space="preserve"> </w:t>
      </w:r>
      <w:r>
        <w:t>Professor</w:t>
      </w:r>
    </w:p>
    <w:p w:rsidR="00693387" w:rsidRDefault="00693387" w:rsidP="00693387">
      <w:pPr>
        <w:spacing w:line="234" w:lineRule="exact"/>
        <w:ind w:left="221" w:right="230"/>
        <w:jc w:val="center"/>
      </w:pPr>
      <w:r>
        <w:rPr>
          <w:vertAlign w:val="superscript"/>
        </w:rPr>
        <w:t>1</w:t>
      </w:r>
      <w:r>
        <w:t>Civil</w:t>
      </w:r>
      <w:r>
        <w:rPr>
          <w:spacing w:val="-6"/>
        </w:rPr>
        <w:t xml:space="preserve"> </w:t>
      </w:r>
      <w:r>
        <w:t>Engineering,</w:t>
      </w:r>
    </w:p>
    <w:p w:rsidR="00693387" w:rsidRDefault="00693387" w:rsidP="00693387">
      <w:pPr>
        <w:spacing w:line="240" w:lineRule="exact"/>
        <w:ind w:left="224" w:right="230"/>
        <w:jc w:val="center"/>
      </w:pPr>
      <w:r>
        <w:rPr>
          <w:vertAlign w:val="superscript"/>
        </w:rPr>
        <w:t>1</w:t>
      </w:r>
      <w:r>
        <w:t>Malabar</w:t>
      </w:r>
      <w:r>
        <w:rPr>
          <w:spacing w:val="-2"/>
        </w:rPr>
        <w:t xml:space="preserve"> </w:t>
      </w:r>
      <w:r>
        <w:t>College</w:t>
      </w:r>
      <w:r>
        <w:rPr>
          <w:spacing w:val="-2"/>
        </w:rPr>
        <w:t xml:space="preserve"> </w:t>
      </w:r>
      <w:r>
        <w:t>of</w:t>
      </w:r>
      <w:r>
        <w:rPr>
          <w:spacing w:val="-2"/>
        </w:rPr>
        <w:t xml:space="preserve"> </w:t>
      </w:r>
      <w:r>
        <w:t>Engineering</w:t>
      </w:r>
      <w:r>
        <w:rPr>
          <w:spacing w:val="-5"/>
        </w:rPr>
        <w:t xml:space="preserve"> </w:t>
      </w:r>
      <w:r>
        <w:t>and</w:t>
      </w:r>
      <w:r>
        <w:rPr>
          <w:spacing w:val="-3"/>
        </w:rPr>
        <w:t xml:space="preserve"> </w:t>
      </w:r>
      <w:r>
        <w:t xml:space="preserve">Technology, </w:t>
      </w:r>
      <w:proofErr w:type="spellStart"/>
      <w:r>
        <w:t>Desamangalam</w:t>
      </w:r>
      <w:proofErr w:type="spellEnd"/>
      <w:r>
        <w:t>, Thrissur,</w:t>
      </w:r>
      <w:r>
        <w:rPr>
          <w:spacing w:val="-3"/>
        </w:rPr>
        <w:t xml:space="preserve"> </w:t>
      </w:r>
      <w:r>
        <w:t>India</w:t>
      </w:r>
    </w:p>
    <w:p w:rsidR="00693387" w:rsidRDefault="00693387" w:rsidP="00693387">
      <w:pPr>
        <w:pStyle w:val="BodyText"/>
        <w:spacing w:before="4"/>
        <w:rPr>
          <w:sz w:val="24"/>
        </w:rPr>
      </w:pPr>
    </w:p>
    <w:p w:rsidR="00693387" w:rsidRDefault="00693387" w:rsidP="00693387">
      <w:pPr>
        <w:pStyle w:val="Heading1"/>
        <w:ind w:left="140" w:firstLine="0"/>
      </w:pPr>
      <w:r>
        <w:t>ABSTRACT</w:t>
      </w:r>
    </w:p>
    <w:p w:rsidR="00A34895" w:rsidRPr="00A34895" w:rsidRDefault="00A34895" w:rsidP="00A34895">
      <w:pPr>
        <w:pStyle w:val="BodyText"/>
        <w:spacing w:before="211" w:line="276" w:lineRule="auto"/>
        <w:ind w:left="360" w:right="538"/>
        <w:jc w:val="both"/>
        <w:rPr>
          <w:color w:val="FF0000"/>
        </w:rPr>
      </w:pPr>
      <w:r>
        <w:t xml:space="preserve">The use of renewable energy is important due to the increasing energy demand. Wind energy is the carbon free and rapidly expanding renewable energy. </w:t>
      </w:r>
      <w:r w:rsidRPr="002341E5">
        <w:t xml:space="preserve">Inserting diffuser ducts around a wind turbine is a method to augment its power generation. The output power of a wind turbine can be significantly improved if we can harness the fluid dynamics surrounding a structure to increase the wind speed, specifically if we can catch and concentrate the wind energy locally. </w:t>
      </w:r>
      <w:r>
        <w:t>This paper proposes an optimized model of shrouded wind turbine for Malabar College of Engineering and Technology, Thrissur. The advantages of shrouded turbines are an increased production capacity and reduced cut-in speed and noise pollution. This work evaluates the wind speed of selected site and a suitable model is created using Computerize Flow Dynamics (CFD) analysis. The analysis and modelling done with ANS</w:t>
      </w:r>
      <w:r w:rsidRPr="00314D20">
        <w:t xml:space="preserve">YS workbench. </w:t>
      </w:r>
      <w:r w:rsidR="00314D20" w:rsidRPr="00314D20">
        <w:t>The resulted model assures harvesting wind energy for the proposed site, helps in reducing energy costs.</w:t>
      </w:r>
    </w:p>
    <w:p w:rsidR="00693387" w:rsidRPr="00A34895" w:rsidRDefault="00693387" w:rsidP="00693387">
      <w:pPr>
        <w:spacing w:line="276" w:lineRule="auto"/>
        <w:rPr>
          <w:color w:val="FF0000"/>
        </w:rPr>
      </w:pPr>
    </w:p>
    <w:p w:rsidR="00693387" w:rsidRDefault="00693387" w:rsidP="00693387">
      <w:pPr>
        <w:rPr>
          <w:b/>
          <w:bCs/>
        </w:rPr>
      </w:pPr>
    </w:p>
    <w:p w:rsidR="00693387" w:rsidRPr="002341E5" w:rsidRDefault="00693387" w:rsidP="00693387">
      <w:pPr>
        <w:rPr>
          <w:i/>
          <w:iCs/>
        </w:rPr>
      </w:pPr>
      <w:r w:rsidRPr="002341E5">
        <w:rPr>
          <w:b/>
          <w:bCs/>
        </w:rPr>
        <w:t>Keywords:</w:t>
      </w:r>
      <w:r w:rsidRPr="002341E5">
        <w:rPr>
          <w:i/>
          <w:iCs/>
        </w:rPr>
        <w:t xml:space="preserve"> Diffuser, Shrouded wind turbine, CFD (Computer Fluid Dynamics), Duct</w:t>
      </w:r>
      <w:r>
        <w:rPr>
          <w:noProof/>
        </w:rPr>
        <mc:AlternateContent>
          <mc:Choice Requires="wps">
            <w:drawing>
              <wp:anchor distT="0" distB="0" distL="0" distR="0" simplePos="0" relativeHeight="251659264" behindDoc="1" locked="0" layoutInCell="1" allowOverlap="1" wp14:anchorId="7D4C6BCC" wp14:editId="77D059A2">
                <wp:simplePos x="0" y="0"/>
                <wp:positionH relativeFrom="page">
                  <wp:posOffset>198120</wp:posOffset>
                </wp:positionH>
                <wp:positionV relativeFrom="paragraph">
                  <wp:posOffset>219075</wp:posOffset>
                </wp:positionV>
                <wp:extent cx="7220585" cy="6350"/>
                <wp:effectExtent l="0" t="0" r="1270" b="0"/>
                <wp:wrapTopAndBottom/>
                <wp:docPr id="18148034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1450B" id="Rectangle 1" o:spid="_x0000_s1026" style="position:absolute;margin-left:15.6pt;margin-top:17.25pt;width:568.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" fillcolor="black" stroked="f">
                <w10:wrap type="topAndBottom" anchorx="page"/>
              </v:rect>
            </w:pict>
          </mc:Fallback>
        </mc:AlternateContent>
      </w:r>
    </w:p>
    <w:p w:rsidR="00693387" w:rsidRDefault="00693387" w:rsidP="00693387">
      <w:pPr>
        <w:pStyle w:val="BodyText"/>
        <w:spacing w:before="6"/>
        <w:rPr>
          <w:sz w:val="26"/>
        </w:rPr>
      </w:pPr>
    </w:p>
    <w:p w:rsidR="00693387" w:rsidRPr="002A0561" w:rsidRDefault="00693387" w:rsidP="00693387">
      <w:pPr>
        <w:pStyle w:val="Heading1"/>
        <w:numPr>
          <w:ilvl w:val="0"/>
          <w:numId w:val="1"/>
        </w:numPr>
        <w:tabs>
          <w:tab w:val="left" w:pos="424"/>
          <w:tab w:val="num" w:pos="720"/>
        </w:tabs>
        <w:spacing w:before="90"/>
        <w:ind w:left="720" w:hanging="360"/>
      </w:pPr>
      <w:r>
        <w:t>INTRODUCTION</w:t>
      </w:r>
      <w:r w:rsidRPr="002A0561">
        <w:rPr>
          <w:spacing w:val="-2"/>
        </w:rPr>
        <w:t xml:space="preserve"> </w:t>
      </w:r>
    </w:p>
    <w:p w:rsidR="00A34895" w:rsidRDefault="00A34895" w:rsidP="00E312ED">
      <w:pPr>
        <w:pStyle w:val="BodyText"/>
        <w:spacing w:before="211" w:line="276" w:lineRule="auto"/>
        <w:ind w:left="360" w:right="538"/>
        <w:jc w:val="both"/>
      </w:pPr>
      <w:r>
        <w:t>According to the definition in</w:t>
      </w:r>
      <w:r w:rsidR="00D8778B">
        <w:t xml:space="preserve"> </w:t>
      </w:r>
      <w:r>
        <w:t xml:space="preserve">2-61400-IEC, wind turbines with a rotor swept area less than 200m2 and produces about 50kW energy are defined as small wind turbines. </w:t>
      </w:r>
      <w:r w:rsidR="00A96429">
        <w:t xml:space="preserve">Wind turbines surrounded by a duct or shroud are called shrouded wind turbines which makes it more efficient. </w:t>
      </w:r>
    </w:p>
    <w:p w:rsidR="00A96429" w:rsidRDefault="00A96429" w:rsidP="00E312ED">
      <w:pPr>
        <w:pStyle w:val="BodyText"/>
        <w:spacing w:before="211" w:line="276" w:lineRule="auto"/>
        <w:ind w:left="360" w:right="538"/>
        <w:jc w:val="both"/>
      </w:pPr>
      <w:r w:rsidRPr="00A96429">
        <w:t>Small turbines must be built with the ability to function in challenging circumstances. Turbines must be promoted in metropolitan settings, but their safety must be guaranteed and they must not inconvenience the general population. It is important to consider how well a building can endure the vibrations caused by the turbine rotor, and the turbine should look as natural as possible in its surroundings. The modest wind-shrouded turbines can offer a few answers to the concerns described.</w:t>
      </w:r>
    </w:p>
    <w:p w:rsidR="00B15C4E" w:rsidRPr="00B15C4E" w:rsidRDefault="00B15C4E" w:rsidP="00E312ED">
      <w:pPr>
        <w:pStyle w:val="BodyText"/>
        <w:spacing w:before="211" w:line="276" w:lineRule="auto"/>
        <w:ind w:left="360" w:right="538"/>
        <w:jc w:val="both"/>
      </w:pPr>
      <w:r w:rsidRPr="00B15C4E">
        <w:t>Beyond basic necessities for households, emerging nations have an increasing need for energy to support the provision of water, healthcare, and education. Due to these factors, a country's lack of access to electricity is one of the most obvious signs that it is in poverty. Fossil fuels are a resource that are soon running out, and the process of turning them into power emits greenhouse gases and has a severe impact on both the quality and availability of water. Nuclear energy also carries risks because it continuously emits hazardous radiation and has been associated with an increase in cancer cases.</w:t>
      </w:r>
      <w:r>
        <w:t xml:space="preserve"> </w:t>
      </w:r>
      <w:r w:rsidRPr="00B15C4E">
        <w:t xml:space="preserve">Growing efforts have been made in recent decades to obtain energy from more environmentally friendly sources, such as solar panels and hydropower projects. These sources require either sophisticated machinery or specialized materials to build, despite being less harmful to the environment and population health. </w:t>
      </w:r>
      <w:r w:rsidR="00B017C9">
        <w:t>So, easily constructable or accessible micro wind turbines are welcomed. A shroud around a bare turbine acts as more productive.</w:t>
      </w:r>
    </w:p>
    <w:p w:rsidR="00B15C4E" w:rsidRPr="00B15C4E" w:rsidRDefault="00B15C4E" w:rsidP="00E312ED">
      <w:pPr>
        <w:pStyle w:val="BodyText"/>
        <w:spacing w:before="211" w:line="276" w:lineRule="auto"/>
        <w:ind w:left="360" w:right="538"/>
        <w:jc w:val="both"/>
      </w:pPr>
      <w:r w:rsidRPr="00B15C4E">
        <w:t>Installing shrouded wind turbines in urban and rural areas provide an atmosphere of dependability on renewable energy source and the wind energy can be utilized maximum for our energy needs</w:t>
      </w:r>
      <w:r w:rsidR="00B017C9">
        <w:t xml:space="preserve"> even for low wind speeds. </w:t>
      </w:r>
    </w:p>
    <w:p w:rsidR="007460CC" w:rsidRPr="00B15C4E" w:rsidRDefault="007460CC" w:rsidP="00E312ED">
      <w:pPr>
        <w:pStyle w:val="BodyText"/>
        <w:spacing w:before="211" w:line="276" w:lineRule="auto"/>
        <w:ind w:left="360" w:right="538"/>
        <w:jc w:val="both"/>
      </w:pPr>
    </w:p>
    <w:p w:rsidR="00693387" w:rsidRDefault="00693387" w:rsidP="00D8778B">
      <w:pPr>
        <w:pStyle w:val="Heading1"/>
        <w:numPr>
          <w:ilvl w:val="0"/>
          <w:numId w:val="1"/>
        </w:numPr>
        <w:tabs>
          <w:tab w:val="left" w:pos="501"/>
          <w:tab w:val="num" w:pos="720"/>
        </w:tabs>
        <w:spacing w:before="160"/>
        <w:ind w:left="500" w:hanging="140"/>
      </w:pPr>
      <w:r>
        <w:t>METHODOLOGY</w:t>
      </w:r>
    </w:p>
    <w:p w:rsidR="00693387" w:rsidRDefault="00693387" w:rsidP="00693387">
      <w:pPr>
        <w:pStyle w:val="BodyText"/>
        <w:spacing w:before="54" w:line="276" w:lineRule="auto"/>
        <w:ind w:right="135"/>
        <w:jc w:val="both"/>
      </w:pPr>
    </w:p>
    <w:p w:rsidR="00314D20" w:rsidRDefault="00693387" w:rsidP="00B017C9">
      <w:pPr>
        <w:adjustRightInd w:val="0"/>
        <w:spacing w:line="276" w:lineRule="auto"/>
        <w:ind w:left="360" w:right="450"/>
        <w:jc w:val="both"/>
        <w:rPr>
          <w:noProof/>
          <w:sz w:val="20"/>
          <w:szCs w:val="20"/>
        </w:rPr>
      </w:pPr>
      <w:r w:rsidRPr="008B35EE">
        <w:rPr>
          <w:sz w:val="20"/>
          <w:szCs w:val="20"/>
        </w:rPr>
        <w:t>The work primarily aims at</w:t>
      </w:r>
      <w:r w:rsidR="007460CC">
        <w:rPr>
          <w:sz w:val="20"/>
          <w:szCs w:val="20"/>
        </w:rPr>
        <w:t xml:space="preserve"> proposing an optimized model of shrouded wind turbines for Malabar College of Engineering and Technology</w:t>
      </w:r>
      <w:r w:rsidRPr="008B35EE">
        <w:rPr>
          <w:sz w:val="20"/>
          <w:szCs w:val="20"/>
        </w:rPr>
        <w:t>. For this</w:t>
      </w:r>
      <w:r w:rsidR="007460CC">
        <w:rPr>
          <w:sz w:val="20"/>
          <w:szCs w:val="20"/>
        </w:rPr>
        <w:t xml:space="preserve"> wind velocity study of the selected site is done</w:t>
      </w:r>
      <w:r w:rsidRPr="008B35EE">
        <w:rPr>
          <w:sz w:val="20"/>
          <w:szCs w:val="20"/>
        </w:rPr>
        <w:t>.</w:t>
      </w:r>
      <w:r w:rsidR="007460CC">
        <w:rPr>
          <w:sz w:val="20"/>
          <w:szCs w:val="20"/>
        </w:rPr>
        <w:t xml:space="preserve"> the data was collected from Indian Meteorological Department and </w:t>
      </w:r>
      <w:r w:rsidR="007460CC" w:rsidRPr="008B35EE">
        <w:rPr>
          <w:sz w:val="20"/>
          <w:szCs w:val="20"/>
        </w:rPr>
        <w:t>Kerala Disaster Management Department</w:t>
      </w:r>
      <w:r w:rsidR="007460CC">
        <w:rPr>
          <w:sz w:val="20"/>
          <w:szCs w:val="20"/>
        </w:rPr>
        <w:t>. The wind directions and wind speeds are analyzed. Seasonal and monthly variations of wind speed are studied</w:t>
      </w:r>
      <w:r>
        <w:rPr>
          <w:sz w:val="20"/>
          <w:szCs w:val="20"/>
        </w:rPr>
        <w:t>.</w:t>
      </w:r>
      <w:r w:rsidR="007460CC">
        <w:rPr>
          <w:sz w:val="20"/>
          <w:szCs w:val="20"/>
        </w:rPr>
        <w:t xml:space="preserve"> The most recorded values, the lowest and highest values are selected</w:t>
      </w:r>
      <w:r w:rsidR="008A587C">
        <w:rPr>
          <w:sz w:val="20"/>
          <w:szCs w:val="20"/>
        </w:rPr>
        <w:t>.</w:t>
      </w:r>
      <w:r w:rsidRPr="008B35EE">
        <w:rPr>
          <w:sz w:val="20"/>
          <w:szCs w:val="20"/>
        </w:rPr>
        <w:t xml:space="preserve"> Computer Flow Design analysis</w:t>
      </w:r>
      <w:r w:rsidR="008A587C">
        <w:rPr>
          <w:sz w:val="20"/>
          <w:szCs w:val="20"/>
        </w:rPr>
        <w:t xml:space="preserve"> done</w:t>
      </w:r>
      <w:r w:rsidRPr="008B35EE">
        <w:rPr>
          <w:sz w:val="20"/>
          <w:szCs w:val="20"/>
        </w:rPr>
        <w:t xml:space="preserve"> using the software Ansys Workbench </w:t>
      </w:r>
      <w:r w:rsidR="008A587C">
        <w:rPr>
          <w:sz w:val="20"/>
          <w:szCs w:val="20"/>
        </w:rPr>
        <w:t xml:space="preserve">to evaluate the suitable dimensions. </w:t>
      </w:r>
      <w:r w:rsidR="00DC19F5">
        <w:rPr>
          <w:noProof/>
          <w:sz w:val="20"/>
          <w:szCs w:val="20"/>
        </w:rPr>
        <w:t>The steps of analysis include drawing geometry, meshing, setup solution and results.</w:t>
      </w:r>
    </w:p>
    <w:p w:rsidR="00B017C9" w:rsidRPr="00B017C9" w:rsidRDefault="00B017C9" w:rsidP="00B017C9">
      <w:pPr>
        <w:adjustRightInd w:val="0"/>
        <w:spacing w:line="276" w:lineRule="auto"/>
        <w:ind w:left="360" w:right="450"/>
        <w:jc w:val="both"/>
        <w:rPr>
          <w:noProof/>
          <w:sz w:val="20"/>
          <w:szCs w:val="20"/>
        </w:rPr>
      </w:pPr>
    </w:p>
    <w:p w:rsidR="00DC19F5" w:rsidRPr="00A356EF" w:rsidRDefault="00A356EF" w:rsidP="00A356EF">
      <w:pPr>
        <w:adjustRightInd w:val="0"/>
        <w:spacing w:line="360" w:lineRule="auto"/>
        <w:ind w:left="360" w:right="90"/>
        <w:rPr>
          <w:b/>
          <w:bCs/>
          <w:noProof/>
          <w:sz w:val="20"/>
          <w:szCs w:val="20"/>
        </w:rPr>
      </w:pPr>
      <w:r w:rsidRPr="00A356EF">
        <w:rPr>
          <w:b/>
          <w:bCs/>
          <w:noProof/>
          <w:sz w:val="20"/>
          <w:szCs w:val="20"/>
        </w:rPr>
        <w:t>GEOMETRY</w:t>
      </w:r>
    </w:p>
    <w:p w:rsidR="008A587C" w:rsidRDefault="008A587C" w:rsidP="00A356EF">
      <w:pPr>
        <w:tabs>
          <w:tab w:val="left" w:pos="941"/>
          <w:tab w:val="left" w:pos="942"/>
        </w:tabs>
        <w:spacing w:before="21" w:line="276" w:lineRule="auto"/>
        <w:ind w:left="360" w:right="544"/>
        <w:jc w:val="both"/>
        <w:rPr>
          <w:sz w:val="20"/>
          <w:szCs w:val="20"/>
        </w:rPr>
      </w:pPr>
      <w:r>
        <w:rPr>
          <w:sz w:val="20"/>
          <w:szCs w:val="20"/>
        </w:rPr>
        <w:t xml:space="preserve">For this, a basic geometry is drawn with assumptions that the inlet diameter be 1m, fan positioned at the center portion of the duct. </w:t>
      </w:r>
      <w:r w:rsidR="00DC19F5">
        <w:rPr>
          <w:sz w:val="20"/>
          <w:szCs w:val="20"/>
        </w:rPr>
        <w:t xml:space="preserve">The blade length taken as 250mm, rotor diameter 50mm, width of blade 20mm, and 4 blades are provided for the fan. Basic geometry drawn in Ansys workbench is shown in fig 1. </w:t>
      </w:r>
    </w:p>
    <w:p w:rsidR="00693387" w:rsidRDefault="00693387" w:rsidP="00693387">
      <w:pPr>
        <w:tabs>
          <w:tab w:val="left" w:pos="941"/>
          <w:tab w:val="left" w:pos="942"/>
        </w:tabs>
        <w:spacing w:before="21" w:line="276" w:lineRule="auto"/>
        <w:ind w:right="544"/>
        <w:jc w:val="both"/>
        <w:rPr>
          <w:sz w:val="20"/>
          <w:szCs w:val="20"/>
        </w:rPr>
      </w:pPr>
    </w:p>
    <w:p w:rsidR="00693387" w:rsidRDefault="00693387" w:rsidP="00693387">
      <w:pPr>
        <w:adjustRightInd w:val="0"/>
        <w:spacing w:line="360" w:lineRule="auto"/>
        <w:ind w:left="540" w:right="90"/>
        <w:rPr>
          <w:b/>
          <w:bCs/>
          <w:noProof/>
          <w:sz w:val="24"/>
          <w:szCs w:val="24"/>
        </w:rPr>
      </w:pPr>
      <w:r>
        <w:rPr>
          <w:b/>
          <w:bCs/>
          <w:noProof/>
          <w:sz w:val="24"/>
          <w:szCs w:val="24"/>
        </w:rPr>
        <w:drawing>
          <wp:inline distT="0" distB="0" distL="0" distR="0" wp14:anchorId="0F0B84AE" wp14:editId="47EDBF2F">
            <wp:extent cx="2835640" cy="2149612"/>
            <wp:effectExtent l="0" t="0" r="3175"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93548" cy="2193511"/>
                    </a:xfrm>
                    <a:prstGeom prst="rect">
                      <a:avLst/>
                    </a:prstGeom>
                    <a:noFill/>
                    <a:ln>
                      <a:noFill/>
                    </a:ln>
                  </pic:spPr>
                </pic:pic>
              </a:graphicData>
            </a:graphic>
          </wp:inline>
        </w:drawing>
      </w:r>
      <w:r w:rsidR="001A2C4C">
        <w:rPr>
          <w:b/>
          <w:bCs/>
          <w:noProof/>
          <w:sz w:val="24"/>
          <w:szCs w:val="24"/>
        </w:rPr>
        <w:tab/>
      </w:r>
      <w:r w:rsidR="001A2C4C">
        <w:rPr>
          <w:b/>
          <w:bCs/>
          <w:noProof/>
          <w:sz w:val="24"/>
          <w:szCs w:val="24"/>
        </w:rPr>
        <w:tab/>
      </w:r>
      <w:r w:rsidR="001A2C4C">
        <w:rPr>
          <w:b/>
          <w:bCs/>
          <w:noProof/>
          <w:sz w:val="24"/>
          <w:szCs w:val="24"/>
        </w:rPr>
        <w:drawing>
          <wp:inline distT="0" distB="0" distL="0" distR="0">
            <wp:extent cx="2495334" cy="2320681"/>
            <wp:effectExtent l="0" t="0" r="635" b="3810"/>
            <wp:docPr id="21029197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16024" cy="2339923"/>
                    </a:xfrm>
                    <a:prstGeom prst="rect">
                      <a:avLst/>
                    </a:prstGeom>
                    <a:noFill/>
                    <a:ln>
                      <a:noFill/>
                    </a:ln>
                  </pic:spPr>
                </pic:pic>
              </a:graphicData>
            </a:graphic>
          </wp:inline>
        </w:drawing>
      </w:r>
    </w:p>
    <w:p w:rsidR="00693387" w:rsidRDefault="00693387" w:rsidP="00693387">
      <w:pPr>
        <w:adjustRightInd w:val="0"/>
        <w:spacing w:line="360" w:lineRule="auto"/>
        <w:ind w:left="450" w:right="90"/>
        <w:rPr>
          <w:noProof/>
          <w:sz w:val="20"/>
          <w:szCs w:val="20"/>
        </w:rPr>
      </w:pPr>
      <w:r>
        <w:rPr>
          <w:noProof/>
          <w:sz w:val="24"/>
          <w:szCs w:val="24"/>
        </w:rPr>
        <w:t xml:space="preserve"> </w:t>
      </w:r>
      <w:r w:rsidRPr="008B35EE">
        <w:rPr>
          <w:noProof/>
        </w:rPr>
        <w:t xml:space="preserve">Fig 1- </w:t>
      </w:r>
      <w:r w:rsidRPr="008B35EE">
        <w:rPr>
          <w:noProof/>
          <w:sz w:val="20"/>
          <w:szCs w:val="20"/>
        </w:rPr>
        <w:t>Geometry of Shrouded Wind Turbine</w:t>
      </w:r>
      <w:r w:rsidR="00DC19F5">
        <w:rPr>
          <w:noProof/>
          <w:sz w:val="20"/>
          <w:szCs w:val="20"/>
        </w:rPr>
        <w:tab/>
      </w:r>
      <w:r w:rsidR="00DC19F5">
        <w:rPr>
          <w:noProof/>
          <w:sz w:val="20"/>
          <w:szCs w:val="20"/>
        </w:rPr>
        <w:tab/>
      </w:r>
      <w:r w:rsidR="00DC19F5">
        <w:rPr>
          <w:noProof/>
          <w:sz w:val="20"/>
          <w:szCs w:val="20"/>
        </w:rPr>
        <w:tab/>
      </w:r>
      <w:r w:rsidR="00DC19F5">
        <w:rPr>
          <w:noProof/>
          <w:sz w:val="20"/>
          <w:szCs w:val="20"/>
        </w:rPr>
        <w:tab/>
        <w:t xml:space="preserve">Fig 2- </w:t>
      </w:r>
      <w:r w:rsidR="001A2C4C">
        <w:rPr>
          <w:noProof/>
          <w:sz w:val="20"/>
          <w:szCs w:val="20"/>
        </w:rPr>
        <w:t>Setting up</w:t>
      </w:r>
      <w:r>
        <w:rPr>
          <w:noProof/>
          <w:sz w:val="20"/>
          <w:szCs w:val="20"/>
        </w:rPr>
        <w:tab/>
      </w:r>
      <w:r>
        <w:rPr>
          <w:noProof/>
          <w:sz w:val="20"/>
          <w:szCs w:val="20"/>
        </w:rPr>
        <w:tab/>
      </w:r>
    </w:p>
    <w:p w:rsidR="00A356EF" w:rsidRDefault="00A356EF" w:rsidP="00693387">
      <w:pPr>
        <w:adjustRightInd w:val="0"/>
        <w:spacing w:line="360" w:lineRule="auto"/>
        <w:ind w:left="450" w:right="90"/>
        <w:rPr>
          <w:b/>
          <w:bCs/>
          <w:noProof/>
          <w:sz w:val="20"/>
          <w:szCs w:val="20"/>
        </w:rPr>
      </w:pPr>
    </w:p>
    <w:p w:rsidR="00A356EF" w:rsidRPr="00A356EF" w:rsidRDefault="00A356EF" w:rsidP="00693387">
      <w:pPr>
        <w:adjustRightInd w:val="0"/>
        <w:spacing w:line="360" w:lineRule="auto"/>
        <w:ind w:left="450" w:right="90"/>
        <w:rPr>
          <w:b/>
          <w:bCs/>
          <w:noProof/>
          <w:sz w:val="20"/>
          <w:szCs w:val="20"/>
        </w:rPr>
      </w:pPr>
      <w:r w:rsidRPr="00A356EF">
        <w:rPr>
          <w:b/>
          <w:bCs/>
          <w:noProof/>
          <w:sz w:val="20"/>
          <w:szCs w:val="20"/>
        </w:rPr>
        <w:t>MESHING</w:t>
      </w:r>
    </w:p>
    <w:p w:rsidR="00A356EF" w:rsidRDefault="00A356EF" w:rsidP="004A1E3C">
      <w:pPr>
        <w:adjustRightInd w:val="0"/>
        <w:spacing w:line="276" w:lineRule="auto"/>
        <w:ind w:left="450" w:right="450"/>
        <w:jc w:val="both"/>
        <w:rPr>
          <w:sz w:val="20"/>
          <w:szCs w:val="20"/>
        </w:rPr>
      </w:pPr>
      <w:r w:rsidRPr="00A356EF">
        <w:rPr>
          <w:color w:val="202122"/>
          <w:sz w:val="20"/>
          <w:szCs w:val="20"/>
          <w:shd w:val="clear" w:color="auto" w:fill="FFFFFF"/>
        </w:rPr>
        <w:t>Tetrahedron meshes are formed which have four vertices, six edges, and four triangular faces enclosing them. Most of the time, an automatic tetrahedral volume mesh generation is possible. The created profile mesh contains 2810 nodes and 14614 elements</w:t>
      </w:r>
      <w:r w:rsidRPr="00A356EF">
        <w:rPr>
          <w:noProof/>
          <w:sz w:val="20"/>
          <w:szCs w:val="20"/>
        </w:rPr>
        <w:t>.</w:t>
      </w:r>
      <w:r w:rsidR="004A1E3C">
        <w:rPr>
          <w:noProof/>
          <w:sz w:val="20"/>
          <w:szCs w:val="20"/>
        </w:rPr>
        <w:t xml:space="preserve"> </w:t>
      </w:r>
      <w:r w:rsidR="004A1E3C" w:rsidRPr="00A356EF">
        <w:rPr>
          <w:sz w:val="20"/>
          <w:szCs w:val="20"/>
        </w:rPr>
        <w:t>Boundary conditions can be assigned as follows:</w:t>
      </w:r>
      <w:r w:rsidR="004A1E3C">
        <w:rPr>
          <w:sz w:val="20"/>
          <w:szCs w:val="20"/>
        </w:rPr>
        <w:t xml:space="preserve"> </w:t>
      </w:r>
      <w:r w:rsidR="004A1E3C" w:rsidRPr="004A1E3C">
        <w:rPr>
          <w:sz w:val="20"/>
          <w:szCs w:val="20"/>
        </w:rPr>
        <w:t>Select the front phase, right click and create name as ‘inlet’</w:t>
      </w:r>
      <w:r w:rsidR="004A1E3C">
        <w:rPr>
          <w:sz w:val="20"/>
          <w:szCs w:val="20"/>
        </w:rPr>
        <w:t xml:space="preserve">. </w:t>
      </w:r>
      <w:r w:rsidR="004A1E3C" w:rsidRPr="004A1E3C">
        <w:rPr>
          <w:sz w:val="20"/>
          <w:szCs w:val="20"/>
        </w:rPr>
        <w:t>Follow the same procedure to name back circle as outlet, then fan and wall</w:t>
      </w:r>
      <w:r w:rsidR="004A1E3C">
        <w:rPr>
          <w:sz w:val="20"/>
          <w:szCs w:val="20"/>
        </w:rPr>
        <w:t>.</w:t>
      </w:r>
    </w:p>
    <w:p w:rsidR="00314D20" w:rsidRPr="00A356EF" w:rsidRDefault="00314D20" w:rsidP="004A1E3C">
      <w:pPr>
        <w:adjustRightInd w:val="0"/>
        <w:spacing w:line="276" w:lineRule="auto"/>
        <w:ind w:left="450" w:right="450"/>
        <w:jc w:val="both"/>
        <w:rPr>
          <w:noProof/>
          <w:sz w:val="20"/>
          <w:szCs w:val="20"/>
        </w:rPr>
      </w:pPr>
    </w:p>
    <w:p w:rsidR="001A2C4C" w:rsidRPr="00A356EF" w:rsidRDefault="00A356EF" w:rsidP="004A1E3C">
      <w:pPr>
        <w:adjustRightInd w:val="0"/>
        <w:spacing w:line="276" w:lineRule="auto"/>
        <w:ind w:left="450" w:right="90"/>
        <w:rPr>
          <w:b/>
          <w:bCs/>
          <w:noProof/>
          <w:sz w:val="20"/>
          <w:szCs w:val="20"/>
        </w:rPr>
      </w:pPr>
      <w:r w:rsidRPr="00A356EF">
        <w:rPr>
          <w:b/>
          <w:bCs/>
          <w:noProof/>
          <w:sz w:val="20"/>
          <w:szCs w:val="20"/>
        </w:rPr>
        <w:t>SETUP</w:t>
      </w:r>
    </w:p>
    <w:p w:rsidR="004A1E3C" w:rsidRDefault="004A1E3C" w:rsidP="00D8778B">
      <w:pPr>
        <w:spacing w:line="276" w:lineRule="auto"/>
        <w:ind w:left="450" w:right="450"/>
        <w:jc w:val="both"/>
        <w:rPr>
          <w:sz w:val="20"/>
          <w:szCs w:val="20"/>
        </w:rPr>
      </w:pPr>
      <w:r>
        <w:rPr>
          <w:sz w:val="20"/>
          <w:szCs w:val="20"/>
        </w:rPr>
        <w:t>Setup of boundary conditions done by assigning</w:t>
      </w:r>
      <w:r w:rsidR="00A356EF" w:rsidRPr="00A356EF">
        <w:rPr>
          <w:sz w:val="20"/>
          <w:szCs w:val="20"/>
        </w:rPr>
        <w:t xml:space="preserve"> ‘inlet = inlet velocity’ and ‘outlet = outlet pressure’. We normally take outlet pressure as zero.  Now run for the solution</w:t>
      </w:r>
      <w:r>
        <w:rPr>
          <w:sz w:val="20"/>
          <w:szCs w:val="20"/>
        </w:rPr>
        <w:t xml:space="preserve">. </w:t>
      </w:r>
    </w:p>
    <w:p w:rsidR="00A356EF" w:rsidRDefault="004A1E3C" w:rsidP="00D8778B">
      <w:pPr>
        <w:spacing w:line="276" w:lineRule="auto"/>
        <w:ind w:left="450" w:right="450"/>
        <w:jc w:val="both"/>
        <w:rPr>
          <w:noProof/>
          <w:sz w:val="20"/>
          <w:szCs w:val="20"/>
        </w:rPr>
      </w:pPr>
      <w:r>
        <w:rPr>
          <w:noProof/>
          <w:sz w:val="20"/>
          <w:szCs w:val="20"/>
        </w:rPr>
        <w:t xml:space="preserve">CFD analysis done for the basic profile created by allowing selected  input air flow velocitied to pass through the duct and output is evaluated. </w:t>
      </w:r>
      <w:r w:rsidR="00DF21CF">
        <w:rPr>
          <w:noProof/>
          <w:sz w:val="20"/>
          <w:szCs w:val="20"/>
        </w:rPr>
        <w:t xml:space="preserve">Analysis done to find out an optimum length, optimum diameter and better fan positioning. </w:t>
      </w:r>
    </w:p>
    <w:p w:rsidR="00056021" w:rsidRDefault="00056021" w:rsidP="00D8778B">
      <w:pPr>
        <w:spacing w:line="276" w:lineRule="auto"/>
        <w:ind w:left="450" w:right="450"/>
        <w:jc w:val="both"/>
        <w:rPr>
          <w:sz w:val="20"/>
          <w:szCs w:val="20"/>
        </w:rPr>
      </w:pPr>
    </w:p>
    <w:p w:rsidR="00693387" w:rsidRDefault="00693387" w:rsidP="00D8778B">
      <w:pPr>
        <w:pStyle w:val="Heading1"/>
        <w:numPr>
          <w:ilvl w:val="0"/>
          <w:numId w:val="1"/>
        </w:numPr>
        <w:tabs>
          <w:tab w:val="left" w:pos="501"/>
          <w:tab w:val="num" w:pos="720"/>
        </w:tabs>
        <w:spacing w:before="185"/>
        <w:ind w:left="500" w:hanging="50"/>
      </w:pPr>
      <w:r>
        <w:t>RESULTS</w:t>
      </w:r>
      <w:r>
        <w:rPr>
          <w:spacing w:val="-2"/>
        </w:rPr>
        <w:t xml:space="preserve"> </w:t>
      </w:r>
      <w:r>
        <w:t>AND</w:t>
      </w:r>
      <w:r>
        <w:rPr>
          <w:spacing w:val="-1"/>
        </w:rPr>
        <w:t xml:space="preserve"> </w:t>
      </w:r>
      <w:r>
        <w:t>DISCUSSIONS</w:t>
      </w:r>
    </w:p>
    <w:p w:rsidR="00314D20" w:rsidRDefault="00314D20" w:rsidP="00365D5C">
      <w:pPr>
        <w:widowControl/>
        <w:autoSpaceDE/>
        <w:autoSpaceDN/>
        <w:spacing w:after="160" w:line="276" w:lineRule="auto"/>
        <w:ind w:left="450" w:right="450"/>
        <w:jc w:val="both"/>
        <w:rPr>
          <w:sz w:val="20"/>
          <w:szCs w:val="18"/>
        </w:rPr>
      </w:pPr>
    </w:p>
    <w:p w:rsidR="00B017C9" w:rsidRPr="00B017C9" w:rsidRDefault="00B017C9" w:rsidP="00D8778B">
      <w:pPr>
        <w:widowControl/>
        <w:shd w:val="clear" w:color="auto" w:fill="FFFFFF"/>
        <w:autoSpaceDE/>
        <w:autoSpaceDN/>
        <w:spacing w:line="276" w:lineRule="auto"/>
        <w:ind w:left="450" w:right="450"/>
        <w:jc w:val="both"/>
        <w:rPr>
          <w:color w:val="000000"/>
          <w:spacing w:val="-4"/>
          <w:sz w:val="20"/>
          <w:szCs w:val="20"/>
        </w:rPr>
      </w:pPr>
      <w:r w:rsidRPr="00B017C9">
        <w:rPr>
          <w:sz w:val="20"/>
          <w:szCs w:val="20"/>
        </w:rPr>
        <w:t xml:space="preserve">As per the data analysis, only in the Palghat Gap region, where winds come primarily from the east from November to March and from the west the rest of the year, are winds over the State seasonal. In other regions of the state, mountain winds and differential heating of land and water masses together control wind flow primarily. Throughout the year, winds have westerly components during the day and easterly components at night. In general, winds are weak at night and very powerful in the afternoons when the thermal circulation is most developed. The data here reveals that the highest wind speed was noted during winter season (December to February) which coincides with </w:t>
      </w:r>
      <w:proofErr w:type="spellStart"/>
      <w:r w:rsidRPr="00B017C9">
        <w:rPr>
          <w:sz w:val="20"/>
          <w:szCs w:val="20"/>
        </w:rPr>
        <w:t>Vrischikakaattu</w:t>
      </w:r>
      <w:proofErr w:type="spellEnd"/>
      <w:r w:rsidRPr="00B017C9">
        <w:rPr>
          <w:sz w:val="20"/>
          <w:szCs w:val="20"/>
        </w:rPr>
        <w:t xml:space="preserve"> season followed by south-west monsoon (June- September). The wind speed during south-west monsoon period was 4.9 m/s. Summer (March- May) recorded a wind speed of 4.3 m/s while the least speed was noticed during post monsoon period (October- November).   </w:t>
      </w:r>
    </w:p>
    <w:p w:rsidR="00B017C9" w:rsidRPr="00B017C9" w:rsidRDefault="00B017C9" w:rsidP="00D8778B">
      <w:pPr>
        <w:widowControl/>
        <w:autoSpaceDE/>
        <w:autoSpaceDN/>
        <w:spacing w:after="160" w:line="276" w:lineRule="auto"/>
        <w:ind w:left="450" w:right="450"/>
        <w:jc w:val="both"/>
        <w:rPr>
          <w:color w:val="000000"/>
          <w:spacing w:val="-4"/>
          <w:sz w:val="20"/>
          <w:szCs w:val="20"/>
        </w:rPr>
      </w:pPr>
      <w:proofErr w:type="spellStart"/>
      <w:r w:rsidRPr="00B017C9">
        <w:rPr>
          <w:color w:val="000000"/>
          <w:spacing w:val="-4"/>
          <w:sz w:val="20"/>
          <w:szCs w:val="20"/>
        </w:rPr>
        <w:t>Vrischikakkattu</w:t>
      </w:r>
      <w:proofErr w:type="spellEnd"/>
      <w:r w:rsidRPr="00B017C9">
        <w:rPr>
          <w:color w:val="000000"/>
          <w:spacing w:val="-4"/>
          <w:sz w:val="20"/>
          <w:szCs w:val="20"/>
        </w:rPr>
        <w:t xml:space="preserve"> is a seasonal wind blowing in certain regions of Thrissur and Palakkad districts.  The easterly wind as it passes through the Palghat gap of the Western Ghats gains momentum and blows with greater speed. The wind speed of </w:t>
      </w:r>
      <w:proofErr w:type="spellStart"/>
      <w:r w:rsidRPr="00B017C9">
        <w:rPr>
          <w:color w:val="000000"/>
          <w:spacing w:val="-4"/>
          <w:sz w:val="20"/>
          <w:szCs w:val="20"/>
        </w:rPr>
        <w:t>Vrischikakkattu</w:t>
      </w:r>
      <w:proofErr w:type="spellEnd"/>
      <w:r w:rsidRPr="00B017C9">
        <w:rPr>
          <w:color w:val="000000"/>
          <w:spacing w:val="-4"/>
          <w:sz w:val="20"/>
          <w:szCs w:val="20"/>
        </w:rPr>
        <w:t xml:space="preserve"> is more in January and followed by December.</w:t>
      </w:r>
    </w:p>
    <w:p w:rsidR="004A1E3C" w:rsidRDefault="00B017C9" w:rsidP="00365D5C">
      <w:pPr>
        <w:widowControl/>
        <w:autoSpaceDE/>
        <w:autoSpaceDN/>
        <w:spacing w:after="160" w:line="276" w:lineRule="auto"/>
        <w:ind w:left="450" w:right="450"/>
        <w:jc w:val="both"/>
        <w:rPr>
          <w:sz w:val="20"/>
          <w:szCs w:val="18"/>
        </w:rPr>
      </w:pPr>
      <w:r>
        <w:rPr>
          <w:sz w:val="20"/>
          <w:szCs w:val="18"/>
        </w:rPr>
        <w:t>Thus</w:t>
      </w:r>
      <w:r w:rsidR="008E3621">
        <w:rPr>
          <w:sz w:val="20"/>
          <w:szCs w:val="18"/>
        </w:rPr>
        <w:t>,</w:t>
      </w:r>
      <w:r>
        <w:rPr>
          <w:sz w:val="20"/>
          <w:szCs w:val="18"/>
        </w:rPr>
        <w:t xml:space="preserve"> input velocities for CFD analysis taken as 4.4, 4.6, 4.7, 4.8, </w:t>
      </w:r>
      <w:r w:rsidR="008E3621">
        <w:rPr>
          <w:sz w:val="20"/>
          <w:szCs w:val="18"/>
        </w:rPr>
        <w:t xml:space="preserve">5.4, 5.7 and 5.9 m/s. </w:t>
      </w:r>
      <w:r w:rsidR="004A1E3C">
        <w:rPr>
          <w:sz w:val="20"/>
          <w:szCs w:val="18"/>
        </w:rPr>
        <w:t>Ana</w:t>
      </w:r>
      <w:r w:rsidR="00056021">
        <w:rPr>
          <w:sz w:val="20"/>
          <w:szCs w:val="18"/>
        </w:rPr>
        <w:t xml:space="preserve">lysis results were </w:t>
      </w:r>
      <w:r w:rsidR="00D8778B">
        <w:rPr>
          <w:sz w:val="20"/>
          <w:szCs w:val="18"/>
        </w:rPr>
        <w:t>assessed</w:t>
      </w:r>
      <w:r w:rsidR="00056021">
        <w:rPr>
          <w:sz w:val="20"/>
          <w:szCs w:val="18"/>
        </w:rPr>
        <w:t xml:space="preserve"> in terms of output velocity and turbulent factor. Maximum velocity output and minimum turbulence intensity factor provides best results. The analysis results for length, fan position and diameter are provided in fig 3,4 and</w:t>
      </w:r>
      <w:r w:rsidR="00365D5C">
        <w:rPr>
          <w:sz w:val="20"/>
          <w:szCs w:val="18"/>
        </w:rPr>
        <w:t xml:space="preserve"> 6 </w:t>
      </w:r>
      <w:r w:rsidR="00056021">
        <w:rPr>
          <w:sz w:val="20"/>
          <w:szCs w:val="18"/>
        </w:rPr>
        <w:t xml:space="preserve">respectively. </w:t>
      </w:r>
    </w:p>
    <w:p w:rsidR="00693387" w:rsidRDefault="00056021" w:rsidP="00693387">
      <w:pPr>
        <w:pStyle w:val="BodyText"/>
        <w:spacing w:before="91" w:line="276" w:lineRule="auto"/>
        <w:rPr>
          <w:sz w:val="16"/>
          <w:szCs w:val="16"/>
        </w:rPr>
      </w:pPr>
      <w:r>
        <w:rPr>
          <w:noProof/>
        </w:rPr>
        <w:lastRenderedPageBreak/>
        <w:drawing>
          <wp:anchor distT="0" distB="0" distL="114300" distR="114300" simplePos="0" relativeHeight="251661312" behindDoc="0" locked="0" layoutInCell="1" allowOverlap="1" wp14:anchorId="1A8BB55B" wp14:editId="7CB92ACA">
            <wp:simplePos x="0" y="0"/>
            <wp:positionH relativeFrom="margin">
              <wp:posOffset>190197</wp:posOffset>
            </wp:positionH>
            <wp:positionV relativeFrom="paragraph">
              <wp:posOffset>142571</wp:posOffset>
            </wp:positionV>
            <wp:extent cx="2989580" cy="2186305"/>
            <wp:effectExtent l="0" t="0" r="1270" b="4445"/>
            <wp:wrapTopAndBottom/>
            <wp:docPr id="35" name="Chart 35">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53205F0A" wp14:editId="1BEAD6B4">
            <wp:simplePos x="0" y="0"/>
            <wp:positionH relativeFrom="margin">
              <wp:posOffset>3203685</wp:posOffset>
            </wp:positionH>
            <wp:positionV relativeFrom="paragraph">
              <wp:posOffset>142792</wp:posOffset>
            </wp:positionV>
            <wp:extent cx="3117215" cy="2178050"/>
            <wp:effectExtent l="0" t="0" r="6985" b="12700"/>
            <wp:wrapSquare wrapText="bothSides"/>
            <wp:docPr id="36" name="Chart 36">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rsidR="00314D20" w:rsidRPr="00D8778B" w:rsidRDefault="00056021" w:rsidP="00D8778B">
      <w:pPr>
        <w:pStyle w:val="BodyText"/>
        <w:spacing w:before="91" w:line="276" w:lineRule="auto"/>
        <w:jc w:val="center"/>
      </w:pPr>
      <w:r w:rsidRPr="00056021">
        <w:t>Fig 3- Results for optimum length</w:t>
      </w:r>
    </w:p>
    <w:p w:rsidR="00314D20" w:rsidRDefault="00314D20" w:rsidP="00693387">
      <w:pPr>
        <w:pStyle w:val="BodyText"/>
        <w:spacing w:before="91" w:line="276" w:lineRule="auto"/>
      </w:pPr>
    </w:p>
    <w:p w:rsidR="0048781F" w:rsidRDefault="0048781F" w:rsidP="00314D20">
      <w:pPr>
        <w:pStyle w:val="BodyText"/>
        <w:spacing w:before="91" w:line="276" w:lineRule="auto"/>
        <w:ind w:left="360"/>
      </w:pPr>
      <w:r>
        <w:t>The analysis for o</w:t>
      </w:r>
      <w:r w:rsidRPr="0048781F">
        <w:t>ptimum length</w:t>
      </w:r>
      <w:r>
        <w:t xml:space="preserve"> is done for three selected lengths of shroud, 300mm, 400mm and 500mm. Fr</w:t>
      </w:r>
      <w:r w:rsidRPr="0048781F">
        <w:t xml:space="preserve">om the results </w:t>
      </w:r>
      <w:r>
        <w:t xml:space="preserve">it </w:t>
      </w:r>
      <w:r w:rsidRPr="0048781F">
        <w:t xml:space="preserve">is taken as 400mm. </w:t>
      </w:r>
      <w:r>
        <w:t xml:space="preserve">To obtain better position to fix a fan, five positions were analyzed, 190mm, 181mm, 200mm, 210mm, and 222mm. The results show almost similar pattern, so analysis conducted for lower velocities too. From the data collected, it was noted the minimum recorded velocity is 0.1 m/s and the average velocity is 2.7m/s. Results shown in fig 5 and from the graph clearly understood that 200mm, at center portion of the shroud is </w:t>
      </w:r>
      <w:r w:rsidR="00314D20">
        <w:t xml:space="preserve">found as the better position for maximum yield. </w:t>
      </w:r>
    </w:p>
    <w:p w:rsidR="00D8778B" w:rsidRDefault="00D8778B" w:rsidP="00D8778B">
      <w:pPr>
        <w:pStyle w:val="BodyText"/>
        <w:spacing w:before="91" w:line="276" w:lineRule="auto"/>
        <w:ind w:left="360" w:right="450"/>
        <w:jc w:val="both"/>
        <w:rPr>
          <w:color w:val="000000"/>
          <w:spacing w:val="-4"/>
        </w:rPr>
      </w:pPr>
      <w:r>
        <w:rPr>
          <w:color w:val="000000"/>
          <w:spacing w:val="-4"/>
        </w:rPr>
        <w:t xml:space="preserve">Fig 6, the results of analysis for optimum diameter is illustrated which points 1m diameter provides better results. </w:t>
      </w:r>
    </w:p>
    <w:p w:rsidR="00D8778B" w:rsidRPr="0048781F" w:rsidRDefault="00D8778B" w:rsidP="00314D20">
      <w:pPr>
        <w:pStyle w:val="BodyText"/>
        <w:spacing w:before="91" w:line="276" w:lineRule="auto"/>
        <w:ind w:left="360"/>
      </w:pPr>
    </w:p>
    <w:p w:rsidR="00056021" w:rsidRDefault="00056021" w:rsidP="00693387">
      <w:pPr>
        <w:pStyle w:val="BodyText"/>
        <w:spacing w:before="91" w:line="276" w:lineRule="auto"/>
        <w:rPr>
          <w:sz w:val="16"/>
          <w:szCs w:val="16"/>
        </w:rPr>
      </w:pPr>
    </w:p>
    <w:p w:rsidR="00056021" w:rsidRDefault="00056021" w:rsidP="00314D20">
      <w:pPr>
        <w:pStyle w:val="BodyText"/>
        <w:spacing w:before="91" w:line="276" w:lineRule="auto"/>
        <w:ind w:left="360"/>
        <w:rPr>
          <w:sz w:val="16"/>
          <w:szCs w:val="16"/>
        </w:rPr>
      </w:pPr>
      <w:r>
        <w:rPr>
          <w:noProof/>
        </w:rPr>
        <w:drawing>
          <wp:inline distT="0" distB="0" distL="0" distR="0" wp14:anchorId="74B94C21" wp14:editId="03AA820E">
            <wp:extent cx="3291840" cy="1581785"/>
            <wp:effectExtent l="0" t="0" r="3810" b="18415"/>
            <wp:docPr id="1378993705" name="Chart 1">
              <a:extLst xmlns:a="http://schemas.openxmlformats.org/drawingml/2006/main">
                <a:ext uri="{FF2B5EF4-FFF2-40B4-BE49-F238E27FC236}">
                  <a16:creationId xmlns:a16="http://schemas.microsoft.com/office/drawing/2014/main" id="{04E6CE52-7518-48E9-8E7E-A52BF5475E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365D5C">
        <w:rPr>
          <w:noProof/>
          <w14:ligatures w14:val="standardContextual"/>
        </w:rPr>
        <w:drawing>
          <wp:inline distT="0" distB="0" distL="0" distR="0" wp14:anchorId="159EF8F8" wp14:editId="0EC209A7">
            <wp:extent cx="3061253" cy="1602740"/>
            <wp:effectExtent l="0" t="0" r="6350" b="16510"/>
            <wp:docPr id="258123077" name="Chart 1">
              <a:extLst xmlns:a="http://schemas.openxmlformats.org/drawingml/2006/main">
                <a:ext uri="{FF2B5EF4-FFF2-40B4-BE49-F238E27FC236}">
                  <a16:creationId xmlns:a16="http://schemas.microsoft.com/office/drawing/2014/main" id="{4302C5C8-B8C2-4361-B0F4-EFC2D63CBF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65D5C" w:rsidRDefault="00365D5C" w:rsidP="00365D5C">
      <w:pPr>
        <w:pStyle w:val="BodyText"/>
        <w:spacing w:before="91" w:line="276" w:lineRule="auto"/>
        <w:jc w:val="center"/>
      </w:pPr>
      <w:r>
        <w:rPr>
          <w:sz w:val="16"/>
          <w:szCs w:val="16"/>
        </w:rPr>
        <w:t xml:space="preserve"> </w:t>
      </w:r>
      <w:r w:rsidRPr="00056021">
        <w:t xml:space="preserve">Fig </w:t>
      </w:r>
      <w:r>
        <w:t>4</w:t>
      </w:r>
      <w:r w:rsidRPr="00056021">
        <w:t xml:space="preserve">- Results for </w:t>
      </w:r>
      <w:r>
        <w:t>better fan position</w:t>
      </w:r>
    </w:p>
    <w:p w:rsidR="00365D5C" w:rsidRDefault="00365D5C" w:rsidP="00365D5C">
      <w:pPr>
        <w:pStyle w:val="BodyText"/>
        <w:spacing w:before="91" w:line="276" w:lineRule="auto"/>
      </w:pPr>
    </w:p>
    <w:p w:rsidR="00365D5C" w:rsidRPr="00056021" w:rsidRDefault="00365D5C" w:rsidP="00314D20">
      <w:pPr>
        <w:pStyle w:val="BodyText"/>
        <w:spacing w:before="91" w:line="276" w:lineRule="auto"/>
        <w:ind w:left="360"/>
      </w:pPr>
      <w:r>
        <w:rPr>
          <w:noProof/>
          <w14:ligatures w14:val="standardContextual"/>
        </w:rPr>
        <w:drawing>
          <wp:inline distT="0" distB="0" distL="0" distR="0" wp14:anchorId="2C49D375" wp14:editId="274208D2">
            <wp:extent cx="3132455" cy="2162175"/>
            <wp:effectExtent l="0" t="0" r="10795" b="9525"/>
            <wp:docPr id="464776937" name="Chart 1">
              <a:extLst xmlns:a="http://schemas.openxmlformats.org/drawingml/2006/main">
                <a:ext uri="{FF2B5EF4-FFF2-40B4-BE49-F238E27FC236}">
                  <a16:creationId xmlns:a16="http://schemas.microsoft.com/office/drawing/2014/main" id="{1A308B45-199B-F9E3-468D-B6DFE3A4F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14:ligatures w14:val="standardContextual"/>
        </w:rPr>
        <w:drawing>
          <wp:inline distT="0" distB="0" distL="0" distR="0" wp14:anchorId="1719D59A" wp14:editId="55243D2D">
            <wp:extent cx="3196425" cy="2186056"/>
            <wp:effectExtent l="0" t="0" r="4445" b="5080"/>
            <wp:docPr id="1604882626" name="Chart 1">
              <a:extLst xmlns:a="http://schemas.openxmlformats.org/drawingml/2006/main">
                <a:ext uri="{FF2B5EF4-FFF2-40B4-BE49-F238E27FC236}">
                  <a16:creationId xmlns:a16="http://schemas.microsoft.com/office/drawing/2014/main" id="{882C4752-90B2-3C64-4052-2D12DF044C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65D5C" w:rsidRDefault="00365D5C" w:rsidP="00365D5C">
      <w:pPr>
        <w:pStyle w:val="BodyText"/>
        <w:spacing w:before="91" w:line="276" w:lineRule="auto"/>
        <w:jc w:val="center"/>
      </w:pPr>
      <w:r w:rsidRPr="00056021">
        <w:t xml:space="preserve">Fig </w:t>
      </w:r>
      <w:r>
        <w:t>5</w:t>
      </w:r>
      <w:r w:rsidRPr="00056021">
        <w:t xml:space="preserve">- Results for </w:t>
      </w:r>
      <w:r>
        <w:t>better fan position for lower velocities</w:t>
      </w:r>
    </w:p>
    <w:p w:rsidR="00365D5C" w:rsidRDefault="00365D5C" w:rsidP="00365D5C">
      <w:pPr>
        <w:pStyle w:val="BodyText"/>
        <w:spacing w:before="91" w:line="276" w:lineRule="auto"/>
        <w:jc w:val="center"/>
      </w:pPr>
    </w:p>
    <w:p w:rsidR="00365D5C" w:rsidRDefault="00365D5C" w:rsidP="00314D20">
      <w:pPr>
        <w:pStyle w:val="BodyText"/>
        <w:spacing w:before="91" w:line="276" w:lineRule="auto"/>
        <w:ind w:left="360"/>
      </w:pPr>
      <w:r>
        <w:rPr>
          <w:noProof/>
          <w14:ligatures w14:val="standardContextual"/>
        </w:rPr>
        <w:lastRenderedPageBreak/>
        <w:drawing>
          <wp:inline distT="0" distB="0" distL="0" distR="0" wp14:anchorId="77F69C49" wp14:editId="4AD6A138">
            <wp:extent cx="2901619" cy="1884459"/>
            <wp:effectExtent l="0" t="0" r="13335" b="1905"/>
            <wp:docPr id="504531263" name="Chart 504531263">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noProof/>
          <w14:ligatures w14:val="standardContextual"/>
        </w:rPr>
        <w:drawing>
          <wp:inline distT="0" distB="0" distL="0" distR="0" wp14:anchorId="2F436697" wp14:editId="47C36B9F">
            <wp:extent cx="3315694" cy="1884459"/>
            <wp:effectExtent l="0" t="0" r="18415" b="1905"/>
            <wp:docPr id="67733609" name="Chart 1">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65D5C" w:rsidRDefault="00365D5C" w:rsidP="00365D5C">
      <w:pPr>
        <w:pStyle w:val="BodyText"/>
        <w:spacing w:before="91" w:line="276" w:lineRule="auto"/>
        <w:jc w:val="center"/>
      </w:pPr>
      <w:r w:rsidRPr="00056021">
        <w:t xml:space="preserve">Fig </w:t>
      </w:r>
      <w:r>
        <w:t>6</w:t>
      </w:r>
      <w:r w:rsidRPr="00056021">
        <w:t xml:space="preserve">- Results for </w:t>
      </w:r>
      <w:r>
        <w:t>optimum diameter</w:t>
      </w:r>
    </w:p>
    <w:p w:rsidR="00365D5C" w:rsidRPr="004B1203" w:rsidRDefault="00365D5C" w:rsidP="00693387">
      <w:pPr>
        <w:pStyle w:val="BodyText"/>
        <w:spacing w:before="91" w:line="276" w:lineRule="auto"/>
        <w:rPr>
          <w:sz w:val="16"/>
          <w:szCs w:val="16"/>
        </w:rPr>
      </w:pPr>
    </w:p>
    <w:p w:rsidR="00693387" w:rsidRDefault="00693387" w:rsidP="00D8778B">
      <w:pPr>
        <w:pStyle w:val="Heading1"/>
        <w:numPr>
          <w:ilvl w:val="0"/>
          <w:numId w:val="1"/>
        </w:numPr>
        <w:tabs>
          <w:tab w:val="left" w:pos="501"/>
          <w:tab w:val="num" w:pos="720"/>
        </w:tabs>
        <w:spacing w:before="60"/>
        <w:ind w:left="500" w:hanging="50"/>
      </w:pPr>
      <w:r>
        <w:t>CONCLUSIONS</w:t>
      </w:r>
    </w:p>
    <w:p w:rsidR="00B15C4E" w:rsidRDefault="00B15C4E" w:rsidP="00B15C4E">
      <w:pPr>
        <w:pStyle w:val="Heading1"/>
        <w:tabs>
          <w:tab w:val="left" w:pos="501"/>
        </w:tabs>
        <w:spacing w:before="60"/>
        <w:ind w:firstLine="0"/>
      </w:pPr>
    </w:p>
    <w:p w:rsidR="00B017C9" w:rsidRDefault="00693387" w:rsidP="00185163">
      <w:pPr>
        <w:pStyle w:val="BodyText"/>
        <w:spacing w:before="90" w:line="276" w:lineRule="auto"/>
        <w:ind w:left="360" w:right="450"/>
        <w:jc w:val="both"/>
      </w:pPr>
      <w:r w:rsidRPr="005F216B">
        <w:t>Kerala is a land with vast wind wealth</w:t>
      </w:r>
      <w:r>
        <w:t xml:space="preserve">. </w:t>
      </w:r>
      <w:r w:rsidR="00185163">
        <w:t xml:space="preserve">Using a shroud around a bare turbine elevates the power production. </w:t>
      </w:r>
      <w:r w:rsidRPr="005F216B">
        <w:t>A miniature wind turbine with the right dimensions can be used in Kerala for the entire month</w:t>
      </w:r>
      <w:r w:rsidR="00314D20">
        <w:t>.</w:t>
      </w:r>
    </w:p>
    <w:p w:rsidR="00693387" w:rsidRPr="005F216B" w:rsidRDefault="00185163" w:rsidP="00185163">
      <w:pPr>
        <w:pStyle w:val="BodyText"/>
        <w:spacing w:before="90" w:line="276" w:lineRule="auto"/>
        <w:ind w:left="360" w:right="450"/>
        <w:jc w:val="both"/>
      </w:pPr>
      <w:r>
        <w:t xml:space="preserve">This project investigated one approach to improve the utility of small wind turbines. The design of the shroud was accomplished through CFD modeling in ANSYS Fluent by isolating geometric factors and determining their influence on the performance. The most influential factor on the performance of the shroud was determined to be the length of the diffuser. </w:t>
      </w:r>
      <w:r w:rsidR="00314D20">
        <w:t>A</w:t>
      </w:r>
      <w:r w:rsidR="00693387" w:rsidRPr="005F216B">
        <w:t xml:space="preserve">ccording to the results of </w:t>
      </w:r>
      <w:r w:rsidR="00314D20">
        <w:t xml:space="preserve">CFD analysis, a basic shrouded turbine with a 400mm long and 1m inlet diameter in which fan positioned at the center of the shroud found as suitable for </w:t>
      </w:r>
      <w:r w:rsidR="00314D20" w:rsidRPr="00365D5C">
        <w:rPr>
          <w:color w:val="000000"/>
          <w:spacing w:val="-4"/>
        </w:rPr>
        <w:t xml:space="preserve">Malabar College of Engineering and Technology, </w:t>
      </w:r>
      <w:proofErr w:type="spellStart"/>
      <w:r w:rsidR="00314D20" w:rsidRPr="00365D5C">
        <w:rPr>
          <w:color w:val="000000"/>
          <w:spacing w:val="-4"/>
        </w:rPr>
        <w:t>Desamangalam</w:t>
      </w:r>
      <w:proofErr w:type="spellEnd"/>
      <w:r w:rsidR="00314D20">
        <w:t>, Thrissur</w:t>
      </w:r>
      <w:r>
        <w:t xml:space="preserve">. The assumptions taken for creating basic geometry were proved as correct. </w:t>
      </w:r>
      <w:r w:rsidR="00693387">
        <w:t xml:space="preserve">Shrouded wind turbines are a better option to harvest the wind energy resources of Kerala. </w:t>
      </w:r>
    </w:p>
    <w:p w:rsidR="00693387" w:rsidRDefault="00693387" w:rsidP="00693387">
      <w:pPr>
        <w:pStyle w:val="BodyText"/>
        <w:rPr>
          <w:sz w:val="22"/>
        </w:rPr>
      </w:pPr>
    </w:p>
    <w:p w:rsidR="00693387" w:rsidRDefault="00693387" w:rsidP="00185163">
      <w:pPr>
        <w:pStyle w:val="Heading1"/>
        <w:spacing w:before="178"/>
        <w:ind w:left="360" w:firstLine="0"/>
      </w:pPr>
      <w:r>
        <w:t>ACKNOWLEDGEMENTS</w:t>
      </w:r>
    </w:p>
    <w:p w:rsidR="00D8778B" w:rsidRDefault="00D8778B" w:rsidP="00185163">
      <w:pPr>
        <w:pStyle w:val="BodyText"/>
        <w:spacing w:before="37" w:line="357" w:lineRule="auto"/>
        <w:ind w:left="360" w:right="232"/>
      </w:pPr>
    </w:p>
    <w:p w:rsidR="00693387" w:rsidRDefault="00693387" w:rsidP="00D8778B">
      <w:pPr>
        <w:pStyle w:val="BodyText"/>
        <w:spacing w:before="37" w:line="357" w:lineRule="auto"/>
        <w:ind w:left="360" w:right="450"/>
        <w:jc w:val="both"/>
      </w:pPr>
      <w:r>
        <w:t>We</w:t>
      </w:r>
      <w:r>
        <w:rPr>
          <w:spacing w:val="23"/>
        </w:rPr>
        <w:t xml:space="preserve"> </w:t>
      </w:r>
      <w:r>
        <w:t>would</w:t>
      </w:r>
      <w:r>
        <w:rPr>
          <w:spacing w:val="22"/>
        </w:rPr>
        <w:t xml:space="preserve"> </w:t>
      </w:r>
      <w:r>
        <w:t>like</w:t>
      </w:r>
      <w:r>
        <w:rPr>
          <w:spacing w:val="22"/>
        </w:rPr>
        <w:t xml:space="preserve"> </w:t>
      </w:r>
      <w:r>
        <w:t>to</w:t>
      </w:r>
      <w:r>
        <w:rPr>
          <w:spacing w:val="22"/>
        </w:rPr>
        <w:t xml:space="preserve"> </w:t>
      </w:r>
      <w:r>
        <w:t>extend</w:t>
      </w:r>
      <w:r>
        <w:rPr>
          <w:spacing w:val="23"/>
        </w:rPr>
        <w:t xml:space="preserve"> </w:t>
      </w:r>
      <w:r>
        <w:t>sincere</w:t>
      </w:r>
      <w:r>
        <w:rPr>
          <w:spacing w:val="21"/>
        </w:rPr>
        <w:t xml:space="preserve"> </w:t>
      </w:r>
      <w:r>
        <w:t>gratitude</w:t>
      </w:r>
      <w:r>
        <w:rPr>
          <w:spacing w:val="22"/>
        </w:rPr>
        <w:t xml:space="preserve"> </w:t>
      </w:r>
      <w:r>
        <w:t>towards</w:t>
      </w:r>
      <w:r>
        <w:rPr>
          <w:spacing w:val="21"/>
        </w:rPr>
        <w:t xml:space="preserve"> </w:t>
      </w:r>
      <w:r>
        <w:t>the</w:t>
      </w:r>
      <w:r>
        <w:rPr>
          <w:spacing w:val="22"/>
        </w:rPr>
        <w:t xml:space="preserve"> </w:t>
      </w:r>
      <w:r>
        <w:t>Civil</w:t>
      </w:r>
      <w:r>
        <w:rPr>
          <w:spacing w:val="21"/>
        </w:rPr>
        <w:t xml:space="preserve"> </w:t>
      </w:r>
      <w:r>
        <w:t>engineering</w:t>
      </w:r>
      <w:r>
        <w:rPr>
          <w:spacing w:val="20"/>
        </w:rPr>
        <w:t xml:space="preserve"> </w:t>
      </w:r>
      <w:r>
        <w:t>department</w:t>
      </w:r>
      <w:r>
        <w:rPr>
          <w:spacing w:val="21"/>
        </w:rPr>
        <w:t xml:space="preserve"> </w:t>
      </w:r>
      <w:r>
        <w:t>of</w:t>
      </w:r>
      <w:r>
        <w:rPr>
          <w:spacing w:val="23"/>
        </w:rPr>
        <w:t xml:space="preserve"> </w:t>
      </w:r>
      <w:r>
        <w:t>Malabar</w:t>
      </w:r>
      <w:r>
        <w:rPr>
          <w:spacing w:val="24"/>
        </w:rPr>
        <w:t xml:space="preserve"> </w:t>
      </w:r>
      <w:r>
        <w:t>College</w:t>
      </w:r>
      <w:r>
        <w:rPr>
          <w:spacing w:val="22"/>
        </w:rPr>
        <w:t xml:space="preserve"> </w:t>
      </w:r>
      <w:r>
        <w:t>of</w:t>
      </w:r>
      <w:r>
        <w:rPr>
          <w:spacing w:val="20"/>
        </w:rPr>
        <w:t xml:space="preserve"> </w:t>
      </w:r>
      <w:r>
        <w:t>Engineering</w:t>
      </w:r>
      <w:r>
        <w:rPr>
          <w:spacing w:val="19"/>
        </w:rPr>
        <w:t xml:space="preserve"> </w:t>
      </w:r>
      <w:r>
        <w:t>and</w:t>
      </w:r>
      <w:r>
        <w:rPr>
          <w:spacing w:val="-47"/>
        </w:rPr>
        <w:t xml:space="preserve"> </w:t>
      </w:r>
      <w:r w:rsidR="00185163">
        <w:rPr>
          <w:spacing w:val="-47"/>
        </w:rPr>
        <w:t xml:space="preserve"> </w:t>
      </w:r>
      <w:r w:rsidR="00D8778B">
        <w:rPr>
          <w:spacing w:val="-47"/>
        </w:rPr>
        <w:t xml:space="preserve">         </w:t>
      </w:r>
      <w:r>
        <w:t>Technology,</w:t>
      </w:r>
      <w:r>
        <w:rPr>
          <w:spacing w:val="-4"/>
        </w:rPr>
        <w:t xml:space="preserve"> </w:t>
      </w:r>
      <w:r>
        <w:t>Thrissur,</w:t>
      </w:r>
      <w:r>
        <w:rPr>
          <w:spacing w:val="-2"/>
        </w:rPr>
        <w:t xml:space="preserve"> </w:t>
      </w:r>
      <w:r>
        <w:t>India for</w:t>
      </w:r>
      <w:r>
        <w:rPr>
          <w:spacing w:val="-1"/>
        </w:rPr>
        <w:t xml:space="preserve"> </w:t>
      </w:r>
      <w:r>
        <w:t>providing us</w:t>
      </w:r>
      <w:r>
        <w:rPr>
          <w:spacing w:val="1"/>
        </w:rPr>
        <w:t xml:space="preserve"> </w:t>
      </w:r>
      <w:r>
        <w:t>with</w:t>
      </w:r>
      <w:r>
        <w:rPr>
          <w:spacing w:val="-9"/>
        </w:rPr>
        <w:t xml:space="preserve"> </w:t>
      </w:r>
      <w:r>
        <w:t>the</w:t>
      </w:r>
      <w:r>
        <w:rPr>
          <w:spacing w:val="2"/>
        </w:rPr>
        <w:t xml:space="preserve"> </w:t>
      </w:r>
      <w:r>
        <w:t>facilities</w:t>
      </w:r>
      <w:r>
        <w:rPr>
          <w:spacing w:val="-1"/>
        </w:rPr>
        <w:t xml:space="preserve"> </w:t>
      </w:r>
      <w:r>
        <w:t>required</w:t>
      </w:r>
      <w:r>
        <w:rPr>
          <w:spacing w:val="-2"/>
        </w:rPr>
        <w:t xml:space="preserve"> </w:t>
      </w:r>
      <w:r>
        <w:t>to</w:t>
      </w:r>
      <w:r>
        <w:rPr>
          <w:spacing w:val="3"/>
        </w:rPr>
        <w:t xml:space="preserve"> </w:t>
      </w:r>
      <w:r>
        <w:t>complete</w:t>
      </w:r>
      <w:r>
        <w:rPr>
          <w:spacing w:val="-5"/>
        </w:rPr>
        <w:t xml:space="preserve"> </w:t>
      </w:r>
      <w:r>
        <w:t>this</w:t>
      </w:r>
      <w:r>
        <w:rPr>
          <w:spacing w:val="3"/>
        </w:rPr>
        <w:t xml:space="preserve"> </w:t>
      </w:r>
      <w:r>
        <w:t>project</w:t>
      </w:r>
      <w:r>
        <w:rPr>
          <w:spacing w:val="3"/>
        </w:rPr>
        <w:t xml:space="preserve"> </w:t>
      </w:r>
      <w:r>
        <w:t>work</w:t>
      </w:r>
      <w:r>
        <w:rPr>
          <w:spacing w:val="-3"/>
        </w:rPr>
        <w:t xml:space="preserve"> </w:t>
      </w:r>
      <w:r>
        <w:t>successfully.</w:t>
      </w:r>
    </w:p>
    <w:p w:rsidR="00693387" w:rsidRDefault="00693387" w:rsidP="00185163">
      <w:pPr>
        <w:pStyle w:val="BodyText"/>
        <w:spacing w:before="6"/>
        <w:ind w:left="360"/>
        <w:rPr>
          <w:sz w:val="21"/>
        </w:rPr>
      </w:pPr>
    </w:p>
    <w:p w:rsidR="00693387" w:rsidRDefault="00185163" w:rsidP="00185163">
      <w:pPr>
        <w:pStyle w:val="Heading1"/>
        <w:tabs>
          <w:tab w:val="left" w:pos="360"/>
          <w:tab w:val="left" w:pos="501"/>
        </w:tabs>
      </w:pPr>
      <w:r>
        <w:tab/>
      </w:r>
      <w:r w:rsidR="00693387">
        <w:t>REFERENCES</w:t>
      </w:r>
    </w:p>
    <w:p w:rsidR="00693387" w:rsidRDefault="00693387" w:rsidP="00185163">
      <w:pPr>
        <w:pStyle w:val="BodyText"/>
        <w:tabs>
          <w:tab w:val="left" w:pos="360"/>
        </w:tabs>
        <w:spacing w:before="5"/>
        <w:ind w:hanging="50"/>
        <w:rPr>
          <w:b/>
          <w:sz w:val="35"/>
        </w:rPr>
      </w:pPr>
    </w:p>
    <w:p w:rsidR="00693387" w:rsidRPr="006E5130" w:rsidRDefault="00693387" w:rsidP="00D8778B">
      <w:pPr>
        <w:numPr>
          <w:ilvl w:val="0"/>
          <w:numId w:val="2"/>
        </w:numPr>
        <w:spacing w:line="276" w:lineRule="auto"/>
        <w:ind w:right="360"/>
        <w:jc w:val="both"/>
        <w:rPr>
          <w:sz w:val="20"/>
          <w:szCs w:val="20"/>
        </w:rPr>
      </w:pPr>
      <w:r w:rsidRPr="006E5130">
        <w:rPr>
          <w:sz w:val="20"/>
          <w:szCs w:val="20"/>
        </w:rPr>
        <w:t xml:space="preserve">Nemat </w:t>
      </w:r>
      <w:proofErr w:type="spellStart"/>
      <w:r w:rsidRPr="006E5130">
        <w:rPr>
          <w:sz w:val="20"/>
          <w:szCs w:val="20"/>
        </w:rPr>
        <w:t>Keramat</w:t>
      </w:r>
      <w:proofErr w:type="spellEnd"/>
      <w:r w:rsidRPr="006E5130">
        <w:rPr>
          <w:sz w:val="20"/>
          <w:szCs w:val="20"/>
        </w:rPr>
        <w:t xml:space="preserve"> </w:t>
      </w:r>
      <w:proofErr w:type="spellStart"/>
      <w:r w:rsidRPr="006E5130">
        <w:rPr>
          <w:sz w:val="20"/>
          <w:szCs w:val="20"/>
        </w:rPr>
        <w:t>Siavash</w:t>
      </w:r>
      <w:proofErr w:type="spellEnd"/>
      <w:r w:rsidRPr="006E5130">
        <w:rPr>
          <w:sz w:val="20"/>
          <w:szCs w:val="20"/>
        </w:rPr>
        <w:t xml:space="preserve"> et al, An Innovative Variable Shroud </w:t>
      </w:r>
      <w:proofErr w:type="gramStart"/>
      <w:r w:rsidRPr="006E5130">
        <w:rPr>
          <w:sz w:val="20"/>
          <w:szCs w:val="20"/>
        </w:rPr>
        <w:t>For</w:t>
      </w:r>
      <w:proofErr w:type="gramEnd"/>
      <w:r w:rsidRPr="006E5130">
        <w:rPr>
          <w:sz w:val="20"/>
          <w:szCs w:val="20"/>
        </w:rPr>
        <w:t xml:space="preserve"> Micro Wind Turbines, Renewable Energy- an international Journal, Vol 142 Nov 2019, ISSN 0960-1481</w:t>
      </w:r>
    </w:p>
    <w:p w:rsidR="00693387" w:rsidRPr="006E5130" w:rsidRDefault="00693387" w:rsidP="00D8778B">
      <w:pPr>
        <w:numPr>
          <w:ilvl w:val="0"/>
          <w:numId w:val="2"/>
        </w:numPr>
        <w:spacing w:line="276" w:lineRule="auto"/>
        <w:ind w:right="360"/>
        <w:jc w:val="both"/>
        <w:rPr>
          <w:sz w:val="20"/>
          <w:szCs w:val="20"/>
        </w:rPr>
      </w:pPr>
      <w:proofErr w:type="spellStart"/>
      <w:r w:rsidRPr="006E5130">
        <w:rPr>
          <w:sz w:val="20"/>
          <w:szCs w:val="20"/>
        </w:rPr>
        <w:t>Belloni</w:t>
      </w:r>
      <w:proofErr w:type="spellEnd"/>
      <w:r w:rsidRPr="006E5130">
        <w:rPr>
          <w:sz w:val="20"/>
          <w:szCs w:val="20"/>
        </w:rPr>
        <w:t xml:space="preserve"> C, </w:t>
      </w:r>
      <w:proofErr w:type="spellStart"/>
      <w:r w:rsidRPr="006E5130">
        <w:rPr>
          <w:sz w:val="20"/>
          <w:szCs w:val="20"/>
        </w:rPr>
        <w:t>Willden</w:t>
      </w:r>
      <w:proofErr w:type="spellEnd"/>
      <w:r w:rsidRPr="006E5130">
        <w:rPr>
          <w:sz w:val="20"/>
          <w:szCs w:val="20"/>
        </w:rPr>
        <w:t xml:space="preserve"> R, </w:t>
      </w:r>
      <w:proofErr w:type="spellStart"/>
      <w:r w:rsidRPr="006E5130">
        <w:rPr>
          <w:sz w:val="20"/>
          <w:szCs w:val="20"/>
        </w:rPr>
        <w:t>Houlsby</w:t>
      </w:r>
      <w:proofErr w:type="spellEnd"/>
      <w:r w:rsidRPr="006E5130">
        <w:rPr>
          <w:sz w:val="20"/>
          <w:szCs w:val="20"/>
        </w:rPr>
        <w:t xml:space="preserve"> G, An Investigation of Ducted and Open- </w:t>
      </w:r>
      <w:proofErr w:type="spellStart"/>
      <w:r w:rsidRPr="006E5130">
        <w:rPr>
          <w:sz w:val="20"/>
          <w:szCs w:val="20"/>
        </w:rPr>
        <w:t>centre</w:t>
      </w:r>
      <w:proofErr w:type="spellEnd"/>
      <w:r w:rsidRPr="006E5130">
        <w:rPr>
          <w:sz w:val="20"/>
          <w:szCs w:val="20"/>
        </w:rPr>
        <w:t xml:space="preserve"> tidal turbines employing CFD- embedded </w:t>
      </w:r>
      <w:proofErr w:type="gramStart"/>
      <w:r w:rsidRPr="006E5130">
        <w:rPr>
          <w:sz w:val="20"/>
          <w:szCs w:val="20"/>
        </w:rPr>
        <w:t>BEM ,</w:t>
      </w:r>
      <w:proofErr w:type="gramEnd"/>
      <w:r w:rsidRPr="006E5130">
        <w:rPr>
          <w:sz w:val="20"/>
          <w:szCs w:val="20"/>
        </w:rPr>
        <w:t xml:space="preserve"> Energy Conversion and Management Vol 21, issue 01, 2017</w:t>
      </w:r>
    </w:p>
    <w:p w:rsidR="00693387" w:rsidRPr="006E5130" w:rsidRDefault="00693387" w:rsidP="00D8778B">
      <w:pPr>
        <w:numPr>
          <w:ilvl w:val="0"/>
          <w:numId w:val="2"/>
        </w:numPr>
        <w:spacing w:line="276" w:lineRule="auto"/>
        <w:ind w:right="360"/>
        <w:jc w:val="both"/>
        <w:rPr>
          <w:sz w:val="20"/>
          <w:szCs w:val="20"/>
        </w:rPr>
      </w:pPr>
      <w:r w:rsidRPr="006E5130">
        <w:rPr>
          <w:sz w:val="20"/>
          <w:szCs w:val="20"/>
        </w:rPr>
        <w:t>Hu and Wang, Effect of Placing a diffuser around a wind turbine, Wind Energy: An International Journal for Progress and Applications in Wind Power Conversion Technology207-213, 2015</w:t>
      </w:r>
    </w:p>
    <w:p w:rsidR="00693387" w:rsidRPr="006E5130" w:rsidRDefault="00693387" w:rsidP="00D8778B">
      <w:pPr>
        <w:numPr>
          <w:ilvl w:val="0"/>
          <w:numId w:val="2"/>
        </w:numPr>
        <w:spacing w:line="276" w:lineRule="auto"/>
        <w:ind w:right="360"/>
        <w:jc w:val="both"/>
        <w:rPr>
          <w:sz w:val="20"/>
          <w:szCs w:val="20"/>
        </w:rPr>
      </w:pPr>
      <w:r w:rsidRPr="006E5130">
        <w:rPr>
          <w:sz w:val="20"/>
          <w:szCs w:val="20"/>
        </w:rPr>
        <w:t xml:space="preserve">Albin Roy, Aman Shine, </w:t>
      </w:r>
      <w:proofErr w:type="spellStart"/>
      <w:r w:rsidRPr="006E5130">
        <w:rPr>
          <w:sz w:val="20"/>
          <w:szCs w:val="20"/>
        </w:rPr>
        <w:t>Athul</w:t>
      </w:r>
      <w:proofErr w:type="spellEnd"/>
      <w:r w:rsidRPr="006E5130">
        <w:rPr>
          <w:sz w:val="20"/>
          <w:szCs w:val="20"/>
        </w:rPr>
        <w:t xml:space="preserve"> P U, Abraham Antony, 2022, The Performance Of Shrouded Wind Turbine Using Cycle </w:t>
      </w:r>
      <w:proofErr w:type="gramStart"/>
      <w:r w:rsidRPr="006E5130">
        <w:rPr>
          <w:sz w:val="20"/>
          <w:szCs w:val="20"/>
        </w:rPr>
        <w:t>Dynamo ,</w:t>
      </w:r>
      <w:proofErr w:type="gramEnd"/>
      <w:r w:rsidRPr="006E5130">
        <w:rPr>
          <w:sz w:val="20"/>
          <w:szCs w:val="20"/>
        </w:rPr>
        <w:t xml:space="preserve"> IRJET vol 9, issue 7.</w:t>
      </w:r>
    </w:p>
    <w:p w:rsidR="00693387" w:rsidRPr="006E5130" w:rsidRDefault="00693387" w:rsidP="00D8778B">
      <w:pPr>
        <w:numPr>
          <w:ilvl w:val="0"/>
          <w:numId w:val="2"/>
        </w:numPr>
        <w:spacing w:line="276" w:lineRule="auto"/>
        <w:ind w:right="360"/>
        <w:jc w:val="both"/>
        <w:rPr>
          <w:sz w:val="20"/>
          <w:szCs w:val="20"/>
        </w:rPr>
      </w:pPr>
      <w:r w:rsidRPr="006E5130">
        <w:rPr>
          <w:sz w:val="20"/>
          <w:szCs w:val="20"/>
        </w:rPr>
        <w:t>El-</w:t>
      </w:r>
      <w:proofErr w:type="spellStart"/>
      <w:r w:rsidRPr="006E5130">
        <w:rPr>
          <w:sz w:val="20"/>
          <w:szCs w:val="20"/>
        </w:rPr>
        <w:t>Zahaby</w:t>
      </w:r>
      <w:proofErr w:type="spellEnd"/>
      <w:r w:rsidRPr="006E5130">
        <w:rPr>
          <w:sz w:val="20"/>
          <w:szCs w:val="20"/>
        </w:rPr>
        <w:t xml:space="preserve">, Aly M., A.E. </w:t>
      </w:r>
      <w:proofErr w:type="spellStart"/>
      <w:r w:rsidRPr="006E5130">
        <w:rPr>
          <w:sz w:val="20"/>
          <w:szCs w:val="20"/>
        </w:rPr>
        <w:t>Kabeel</w:t>
      </w:r>
      <w:proofErr w:type="spellEnd"/>
      <w:r w:rsidRPr="006E5130">
        <w:rPr>
          <w:sz w:val="20"/>
          <w:szCs w:val="20"/>
        </w:rPr>
        <w:t xml:space="preserve"> et al. (2017). CFD Analysis of Flow Fields for Shrouded Wind Turbine’s Diffuser Model </w:t>
      </w:r>
      <w:proofErr w:type="gramStart"/>
      <w:r w:rsidRPr="006E5130">
        <w:rPr>
          <w:sz w:val="20"/>
          <w:szCs w:val="20"/>
        </w:rPr>
        <w:t>With</w:t>
      </w:r>
      <w:proofErr w:type="gramEnd"/>
      <w:r w:rsidRPr="006E5130">
        <w:rPr>
          <w:sz w:val="20"/>
          <w:szCs w:val="20"/>
        </w:rPr>
        <w:t xml:space="preserve"> Different Flange Angles. Alexandria Engineering Journal 56, 171-179. </w:t>
      </w:r>
    </w:p>
    <w:p w:rsidR="00693387" w:rsidRPr="006E5130" w:rsidRDefault="00693387" w:rsidP="00D8778B">
      <w:pPr>
        <w:numPr>
          <w:ilvl w:val="0"/>
          <w:numId w:val="2"/>
        </w:numPr>
        <w:spacing w:line="276" w:lineRule="auto"/>
        <w:ind w:right="360"/>
        <w:jc w:val="both"/>
        <w:rPr>
          <w:sz w:val="20"/>
          <w:szCs w:val="20"/>
        </w:rPr>
      </w:pPr>
      <w:r w:rsidRPr="006E5130">
        <w:rPr>
          <w:sz w:val="20"/>
          <w:szCs w:val="20"/>
        </w:rPr>
        <w:t>Kannan, T. Saravana, Saad A.M., dan Y.H. Kenny Lau. (2013). Design and Flow Velocity Simulation of Diffuser Augmented Wind Turbine Using CFD. Journal of Engineering and Science and Technology Vol. 8 No.4 (2013) 372-384.</w:t>
      </w:r>
    </w:p>
    <w:p w:rsidR="00693387" w:rsidRPr="006E5130" w:rsidRDefault="00693387" w:rsidP="00D8778B">
      <w:pPr>
        <w:numPr>
          <w:ilvl w:val="0"/>
          <w:numId w:val="2"/>
        </w:numPr>
        <w:spacing w:line="276" w:lineRule="auto"/>
        <w:ind w:right="360"/>
        <w:jc w:val="both"/>
        <w:rPr>
          <w:sz w:val="20"/>
          <w:szCs w:val="20"/>
        </w:rPr>
      </w:pPr>
      <w:proofErr w:type="spellStart"/>
      <w:r w:rsidRPr="006E5130">
        <w:rPr>
          <w:sz w:val="20"/>
          <w:szCs w:val="20"/>
        </w:rPr>
        <w:t>Riyanto</w:t>
      </w:r>
      <w:proofErr w:type="spellEnd"/>
      <w:r w:rsidRPr="006E5130">
        <w:rPr>
          <w:sz w:val="20"/>
          <w:szCs w:val="20"/>
        </w:rPr>
        <w:t xml:space="preserve">, Nugroho Agung </w:t>
      </w:r>
      <w:proofErr w:type="spellStart"/>
      <w:r w:rsidRPr="006E5130">
        <w:rPr>
          <w:sz w:val="20"/>
          <w:szCs w:val="20"/>
        </w:rPr>
        <w:t>Pambudi</w:t>
      </w:r>
      <w:proofErr w:type="spellEnd"/>
      <w:r w:rsidRPr="006E5130">
        <w:rPr>
          <w:sz w:val="20"/>
          <w:szCs w:val="20"/>
        </w:rPr>
        <w:t xml:space="preserve">, </w:t>
      </w:r>
      <w:proofErr w:type="spellStart"/>
      <w:r w:rsidRPr="006E5130">
        <w:rPr>
          <w:sz w:val="20"/>
          <w:szCs w:val="20"/>
        </w:rPr>
        <w:t>Rusdi</w:t>
      </w:r>
      <w:proofErr w:type="spellEnd"/>
      <w:r w:rsidRPr="006E5130">
        <w:rPr>
          <w:sz w:val="20"/>
          <w:szCs w:val="20"/>
        </w:rPr>
        <w:t xml:space="preserve"> </w:t>
      </w:r>
      <w:proofErr w:type="spellStart"/>
      <w:r w:rsidRPr="006E5130">
        <w:rPr>
          <w:sz w:val="20"/>
          <w:szCs w:val="20"/>
        </w:rPr>
        <w:t>Febriyanto</w:t>
      </w:r>
      <w:proofErr w:type="spellEnd"/>
      <w:r w:rsidRPr="006E5130">
        <w:rPr>
          <w:sz w:val="20"/>
          <w:szCs w:val="20"/>
        </w:rPr>
        <w:t xml:space="preserve">, Nova Dany, </w:t>
      </w:r>
      <w:proofErr w:type="spellStart"/>
      <w:r w:rsidRPr="006E5130">
        <w:rPr>
          <w:sz w:val="20"/>
          <w:szCs w:val="20"/>
        </w:rPr>
        <w:t>Bayu</w:t>
      </w:r>
      <w:proofErr w:type="spellEnd"/>
      <w:r w:rsidRPr="006E5130">
        <w:rPr>
          <w:sz w:val="20"/>
          <w:szCs w:val="20"/>
        </w:rPr>
        <w:t xml:space="preserve"> </w:t>
      </w:r>
      <w:proofErr w:type="spellStart"/>
      <w:r w:rsidRPr="006E5130">
        <w:rPr>
          <w:sz w:val="20"/>
          <w:szCs w:val="20"/>
        </w:rPr>
        <w:t>Rudiyanto</w:t>
      </w:r>
      <w:proofErr w:type="spellEnd"/>
      <w:r w:rsidRPr="006E5130">
        <w:rPr>
          <w:sz w:val="20"/>
          <w:szCs w:val="20"/>
        </w:rPr>
        <w:t xml:space="preserve">; 2018, The performance of Shrouded wind turbines at Low Wind speed condition, 10th international conference on Applied Energy, Hong Kong, </w:t>
      </w:r>
    </w:p>
    <w:p w:rsidR="00693387" w:rsidRPr="006E5130" w:rsidRDefault="00693387" w:rsidP="00D8778B">
      <w:pPr>
        <w:numPr>
          <w:ilvl w:val="0"/>
          <w:numId w:val="2"/>
        </w:numPr>
        <w:spacing w:line="276" w:lineRule="auto"/>
        <w:ind w:right="360"/>
        <w:jc w:val="both"/>
        <w:rPr>
          <w:sz w:val="20"/>
          <w:szCs w:val="20"/>
        </w:rPr>
      </w:pPr>
      <w:r w:rsidRPr="006E5130">
        <w:rPr>
          <w:sz w:val="20"/>
          <w:szCs w:val="20"/>
        </w:rPr>
        <w:t>Abe, Ken-</w:t>
      </w:r>
      <w:proofErr w:type="spellStart"/>
      <w:r w:rsidRPr="006E5130">
        <w:rPr>
          <w:sz w:val="20"/>
          <w:szCs w:val="20"/>
        </w:rPr>
        <w:t>Ichi</w:t>
      </w:r>
      <w:proofErr w:type="spellEnd"/>
      <w:r w:rsidRPr="006E5130">
        <w:rPr>
          <w:sz w:val="20"/>
          <w:szCs w:val="20"/>
        </w:rPr>
        <w:t xml:space="preserve"> dan Yuji </w:t>
      </w:r>
      <w:proofErr w:type="spellStart"/>
      <w:r w:rsidRPr="006E5130">
        <w:rPr>
          <w:sz w:val="20"/>
          <w:szCs w:val="20"/>
        </w:rPr>
        <w:t>Ohya</w:t>
      </w:r>
      <w:proofErr w:type="spellEnd"/>
      <w:r w:rsidRPr="006E5130">
        <w:rPr>
          <w:sz w:val="20"/>
          <w:szCs w:val="20"/>
        </w:rPr>
        <w:t>. (2004). An Investigation of Flow Fields Around Flanged Diffuser Using CFD. Journal of Wind Engineering and Industrial Aerodynamics 92, 315–330.</w:t>
      </w:r>
    </w:p>
    <w:p w:rsidR="00693387" w:rsidRPr="006E5130" w:rsidRDefault="00693387" w:rsidP="00D8778B">
      <w:pPr>
        <w:numPr>
          <w:ilvl w:val="0"/>
          <w:numId w:val="2"/>
        </w:numPr>
        <w:spacing w:line="276" w:lineRule="auto"/>
        <w:ind w:right="360"/>
        <w:jc w:val="both"/>
        <w:rPr>
          <w:sz w:val="20"/>
          <w:szCs w:val="20"/>
        </w:rPr>
      </w:pPr>
      <w:proofErr w:type="spellStart"/>
      <w:r w:rsidRPr="006E5130">
        <w:rPr>
          <w:sz w:val="20"/>
          <w:szCs w:val="20"/>
        </w:rPr>
        <w:t>Ohya</w:t>
      </w:r>
      <w:proofErr w:type="spellEnd"/>
      <w:r w:rsidRPr="006E5130">
        <w:rPr>
          <w:sz w:val="20"/>
          <w:szCs w:val="20"/>
        </w:rPr>
        <w:t xml:space="preserve">, Y. and </w:t>
      </w:r>
      <w:proofErr w:type="spellStart"/>
      <w:r w:rsidRPr="006E5130">
        <w:rPr>
          <w:sz w:val="20"/>
          <w:szCs w:val="20"/>
        </w:rPr>
        <w:t>Karasudani</w:t>
      </w:r>
      <w:proofErr w:type="spellEnd"/>
      <w:r w:rsidRPr="006E5130">
        <w:rPr>
          <w:sz w:val="20"/>
          <w:szCs w:val="20"/>
        </w:rPr>
        <w:t xml:space="preserve">, T., 2010. A shrouded wind turbine generating high output power with wind-lens technology. Energies, 3(4), pp.634-649. </w:t>
      </w:r>
    </w:p>
    <w:p w:rsidR="00693387" w:rsidRDefault="00693387" w:rsidP="00D8778B">
      <w:pPr>
        <w:numPr>
          <w:ilvl w:val="0"/>
          <w:numId w:val="2"/>
        </w:numPr>
        <w:spacing w:line="276" w:lineRule="auto"/>
        <w:ind w:right="360"/>
        <w:jc w:val="both"/>
        <w:rPr>
          <w:sz w:val="20"/>
          <w:szCs w:val="20"/>
        </w:rPr>
      </w:pPr>
      <w:proofErr w:type="spellStart"/>
      <w:r w:rsidRPr="006E5130">
        <w:rPr>
          <w:sz w:val="20"/>
          <w:szCs w:val="20"/>
        </w:rPr>
        <w:t>Alquraishi</w:t>
      </w:r>
      <w:proofErr w:type="spellEnd"/>
      <w:r w:rsidRPr="006E5130">
        <w:rPr>
          <w:sz w:val="20"/>
          <w:szCs w:val="20"/>
        </w:rPr>
        <w:t xml:space="preserve">, B.A., </w:t>
      </w:r>
      <w:proofErr w:type="spellStart"/>
      <w:r w:rsidRPr="006E5130">
        <w:rPr>
          <w:sz w:val="20"/>
          <w:szCs w:val="20"/>
        </w:rPr>
        <w:t>Asmuin</w:t>
      </w:r>
      <w:proofErr w:type="spellEnd"/>
      <w:r w:rsidRPr="006E5130">
        <w:rPr>
          <w:sz w:val="20"/>
          <w:szCs w:val="20"/>
        </w:rPr>
        <w:t>, N.Z., Mohd, S., Abd Al-Wahid, W.A. and Mohammed, A.N., 2019. Review on Diffuser Augmented Wind Turbine (DAWT). International Journal of Integrated Engineering, 11</w:t>
      </w:r>
    </w:p>
    <w:p w:rsidR="00313A11" w:rsidRDefault="00313A11"/>
    <w:sectPr w:rsidR="00313A11" w:rsidSect="00ED3EB5">
      <w:pgSz w:w="11920" w:h="16850"/>
      <w:pgMar w:top="640" w:right="400" w:bottom="450" w:left="99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563D2"/>
    <w:multiLevelType w:val="multilevel"/>
    <w:tmpl w:val="D7AC7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B355DE"/>
    <w:multiLevelType w:val="hybridMultilevel"/>
    <w:tmpl w:val="43904694"/>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779D2544"/>
    <w:multiLevelType w:val="hybridMultilevel"/>
    <w:tmpl w:val="42C631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7ED34048"/>
    <w:multiLevelType w:val="hybridMultilevel"/>
    <w:tmpl w:val="8588225A"/>
    <w:lvl w:ilvl="0" w:tplc="1C88CC4A">
      <w:start w:val="1"/>
      <w:numFmt w:val="decimal"/>
      <w:lvlText w:val="%1."/>
      <w:lvlJc w:val="left"/>
      <w:pPr>
        <w:ind w:left="424" w:hanging="284"/>
        <w:jc w:val="left"/>
      </w:pPr>
      <w:rPr>
        <w:rFonts w:ascii="Times New Roman" w:eastAsia="Times New Roman" w:hAnsi="Times New Roman" w:cs="Times New Roman" w:hint="default"/>
        <w:b/>
        <w:bCs/>
        <w:w w:val="100"/>
        <w:sz w:val="24"/>
        <w:szCs w:val="24"/>
        <w:lang w:val="en-US" w:eastAsia="en-US" w:bidi="ar-SA"/>
      </w:rPr>
    </w:lvl>
    <w:lvl w:ilvl="1" w:tplc="DCDEF59A">
      <w:numFmt w:val="bullet"/>
      <w:lvlText w:val="•"/>
      <w:lvlJc w:val="left"/>
      <w:pPr>
        <w:ind w:left="1537" w:hanging="284"/>
      </w:pPr>
      <w:rPr>
        <w:rFonts w:hint="default"/>
        <w:lang w:val="en-US" w:eastAsia="en-US" w:bidi="ar-SA"/>
      </w:rPr>
    </w:lvl>
    <w:lvl w:ilvl="2" w:tplc="CE484668">
      <w:numFmt w:val="bullet"/>
      <w:lvlText w:val="•"/>
      <w:lvlJc w:val="left"/>
      <w:pPr>
        <w:ind w:left="2654" w:hanging="284"/>
      </w:pPr>
      <w:rPr>
        <w:rFonts w:hint="default"/>
        <w:lang w:val="en-US" w:eastAsia="en-US" w:bidi="ar-SA"/>
      </w:rPr>
    </w:lvl>
    <w:lvl w:ilvl="3" w:tplc="528299B6">
      <w:numFmt w:val="bullet"/>
      <w:lvlText w:val="•"/>
      <w:lvlJc w:val="left"/>
      <w:pPr>
        <w:ind w:left="3771" w:hanging="284"/>
      </w:pPr>
      <w:rPr>
        <w:rFonts w:hint="default"/>
        <w:lang w:val="en-US" w:eastAsia="en-US" w:bidi="ar-SA"/>
      </w:rPr>
    </w:lvl>
    <w:lvl w:ilvl="4" w:tplc="6E96E914">
      <w:numFmt w:val="bullet"/>
      <w:lvlText w:val="•"/>
      <w:lvlJc w:val="left"/>
      <w:pPr>
        <w:ind w:left="4888" w:hanging="284"/>
      </w:pPr>
      <w:rPr>
        <w:rFonts w:hint="default"/>
        <w:lang w:val="en-US" w:eastAsia="en-US" w:bidi="ar-SA"/>
      </w:rPr>
    </w:lvl>
    <w:lvl w:ilvl="5" w:tplc="30745198">
      <w:numFmt w:val="bullet"/>
      <w:lvlText w:val="•"/>
      <w:lvlJc w:val="left"/>
      <w:pPr>
        <w:ind w:left="6005" w:hanging="284"/>
      </w:pPr>
      <w:rPr>
        <w:rFonts w:hint="default"/>
        <w:lang w:val="en-US" w:eastAsia="en-US" w:bidi="ar-SA"/>
      </w:rPr>
    </w:lvl>
    <w:lvl w:ilvl="6" w:tplc="84DC5390">
      <w:numFmt w:val="bullet"/>
      <w:lvlText w:val="•"/>
      <w:lvlJc w:val="left"/>
      <w:pPr>
        <w:ind w:left="7122" w:hanging="284"/>
      </w:pPr>
      <w:rPr>
        <w:rFonts w:hint="default"/>
        <w:lang w:val="en-US" w:eastAsia="en-US" w:bidi="ar-SA"/>
      </w:rPr>
    </w:lvl>
    <w:lvl w:ilvl="7" w:tplc="37CA8928">
      <w:numFmt w:val="bullet"/>
      <w:lvlText w:val="•"/>
      <w:lvlJc w:val="left"/>
      <w:pPr>
        <w:ind w:left="8239" w:hanging="284"/>
      </w:pPr>
      <w:rPr>
        <w:rFonts w:hint="default"/>
        <w:lang w:val="en-US" w:eastAsia="en-US" w:bidi="ar-SA"/>
      </w:rPr>
    </w:lvl>
    <w:lvl w:ilvl="8" w:tplc="37285DAA">
      <w:numFmt w:val="bullet"/>
      <w:lvlText w:val="•"/>
      <w:lvlJc w:val="left"/>
      <w:pPr>
        <w:ind w:left="9356" w:hanging="284"/>
      </w:pPr>
      <w:rPr>
        <w:rFonts w:hint="default"/>
        <w:lang w:val="en-US" w:eastAsia="en-US" w:bidi="ar-SA"/>
      </w:rPr>
    </w:lvl>
  </w:abstractNum>
  <w:num w:numId="1" w16cid:durableId="1018703111">
    <w:abstractNumId w:val="3"/>
  </w:num>
  <w:num w:numId="2" w16cid:durableId="354311650">
    <w:abstractNumId w:val="2"/>
  </w:num>
  <w:num w:numId="3" w16cid:durableId="238709812">
    <w:abstractNumId w:val="0"/>
  </w:num>
  <w:num w:numId="4" w16cid:durableId="12988029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387"/>
    <w:rsid w:val="00056021"/>
    <w:rsid w:val="00185163"/>
    <w:rsid w:val="001A2C4C"/>
    <w:rsid w:val="00313A11"/>
    <w:rsid w:val="00314D20"/>
    <w:rsid w:val="00365D5C"/>
    <w:rsid w:val="003702FC"/>
    <w:rsid w:val="003E6AB5"/>
    <w:rsid w:val="00413739"/>
    <w:rsid w:val="0048781F"/>
    <w:rsid w:val="004A1E3C"/>
    <w:rsid w:val="005524A7"/>
    <w:rsid w:val="00693387"/>
    <w:rsid w:val="00730156"/>
    <w:rsid w:val="007460CC"/>
    <w:rsid w:val="008A587C"/>
    <w:rsid w:val="008E3621"/>
    <w:rsid w:val="00A34895"/>
    <w:rsid w:val="00A356EF"/>
    <w:rsid w:val="00A865F1"/>
    <w:rsid w:val="00A96429"/>
    <w:rsid w:val="00B017C9"/>
    <w:rsid w:val="00B15C4E"/>
    <w:rsid w:val="00D37065"/>
    <w:rsid w:val="00D8778B"/>
    <w:rsid w:val="00DC19F5"/>
    <w:rsid w:val="00DF21CF"/>
    <w:rsid w:val="00E31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9B5D7"/>
  <w15:chartTrackingRefBased/>
  <w15:docId w15:val="{6E55AB5D-202E-4EA4-9633-F2C4AC53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338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693387"/>
    <w:pPr>
      <w:ind w:left="500" w:hanging="361"/>
      <w:outlineLvl w:val="0"/>
    </w:pPr>
    <w:rPr>
      <w:b/>
      <w:bCs/>
      <w:sz w:val="24"/>
      <w:szCs w:val="24"/>
    </w:rPr>
  </w:style>
  <w:style w:type="paragraph" w:styleId="Heading3">
    <w:name w:val="heading 3"/>
    <w:basedOn w:val="Normal"/>
    <w:next w:val="Normal"/>
    <w:link w:val="Heading3Char"/>
    <w:uiPriority w:val="9"/>
    <w:unhideWhenUsed/>
    <w:qFormat/>
    <w:rsid w:val="0069338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387"/>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uiPriority w:val="9"/>
    <w:rsid w:val="00693387"/>
    <w:rPr>
      <w:rFonts w:asciiTheme="majorHAnsi" w:eastAsiaTheme="majorEastAsia" w:hAnsiTheme="majorHAnsi" w:cstheme="majorBidi"/>
      <w:color w:val="1F3763" w:themeColor="accent1" w:themeShade="7F"/>
      <w:kern w:val="0"/>
      <w:sz w:val="24"/>
      <w:szCs w:val="24"/>
      <w14:ligatures w14:val="none"/>
    </w:rPr>
  </w:style>
  <w:style w:type="paragraph" w:styleId="BodyText">
    <w:name w:val="Body Text"/>
    <w:basedOn w:val="Normal"/>
    <w:link w:val="BodyTextChar"/>
    <w:uiPriority w:val="1"/>
    <w:qFormat/>
    <w:rsid w:val="00693387"/>
    <w:rPr>
      <w:sz w:val="20"/>
      <w:szCs w:val="20"/>
    </w:rPr>
  </w:style>
  <w:style w:type="character" w:customStyle="1" w:styleId="BodyTextChar">
    <w:name w:val="Body Text Char"/>
    <w:basedOn w:val="DefaultParagraphFont"/>
    <w:link w:val="BodyText"/>
    <w:uiPriority w:val="1"/>
    <w:rsid w:val="00693387"/>
    <w:rPr>
      <w:rFonts w:ascii="Times New Roman" w:eastAsia="Times New Roman" w:hAnsi="Times New Roman" w:cs="Times New Roman"/>
      <w:kern w:val="0"/>
      <w:sz w:val="20"/>
      <w:szCs w:val="20"/>
      <w14:ligatures w14:val="none"/>
    </w:rPr>
  </w:style>
  <w:style w:type="paragraph" w:styleId="Title">
    <w:name w:val="Title"/>
    <w:basedOn w:val="Normal"/>
    <w:link w:val="TitleChar"/>
    <w:uiPriority w:val="10"/>
    <w:qFormat/>
    <w:rsid w:val="00693387"/>
    <w:pPr>
      <w:spacing w:before="69"/>
      <w:ind w:left="234" w:right="230"/>
      <w:jc w:val="center"/>
    </w:pPr>
    <w:rPr>
      <w:b/>
      <w:bCs/>
      <w:sz w:val="28"/>
      <w:szCs w:val="28"/>
    </w:rPr>
  </w:style>
  <w:style w:type="character" w:customStyle="1" w:styleId="TitleChar">
    <w:name w:val="Title Char"/>
    <w:basedOn w:val="DefaultParagraphFont"/>
    <w:link w:val="Title"/>
    <w:uiPriority w:val="10"/>
    <w:rsid w:val="00693387"/>
    <w:rPr>
      <w:rFonts w:ascii="Times New Roman" w:eastAsia="Times New Roman" w:hAnsi="Times New Roman" w:cs="Times New Roman"/>
      <w:b/>
      <w:bCs/>
      <w:kern w:val="0"/>
      <w:sz w:val="28"/>
      <w:szCs w:val="28"/>
      <w14:ligatures w14:val="none"/>
    </w:rPr>
  </w:style>
  <w:style w:type="paragraph" w:styleId="ListParagraph">
    <w:name w:val="List Paragraph"/>
    <w:basedOn w:val="Normal"/>
    <w:uiPriority w:val="34"/>
    <w:qFormat/>
    <w:rsid w:val="00693387"/>
    <w:pPr>
      <w:spacing w:before="92"/>
      <w:ind w:left="140"/>
    </w:pPr>
  </w:style>
  <w:style w:type="table" w:styleId="PlainTable2">
    <w:name w:val="Plain Table 2"/>
    <w:basedOn w:val="TableNormal"/>
    <w:uiPriority w:val="42"/>
    <w:rsid w:val="00693387"/>
    <w:pPr>
      <w:widowControl w:val="0"/>
      <w:autoSpaceDE w:val="0"/>
      <w:autoSpaceDN w:val="0"/>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semiHidden/>
    <w:unhideWhenUsed/>
    <w:rsid w:val="006933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cer\Downloads\Book1%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cer\Downloads\Book1%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cer\Downloads\Book1%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cer\Downloads\Book1%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cer\Downloads\Book1%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cer\Downloads\Book1%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cer\Downloads\NEW%20LAST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cer\Downloads\NEW%20LAST1.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latin typeface="Times New Roman" panose="02020603050405020304" pitchFamily="18" charset="0"/>
                <a:cs typeface="Times New Roman" panose="02020603050405020304" pitchFamily="18" charset="0"/>
              </a:rPr>
              <a:t>Input Velocity v/s Output</a:t>
            </a:r>
            <a:r>
              <a:rPr lang="en-IN" baseline="0">
                <a:latin typeface="Times New Roman" panose="02020603050405020304" pitchFamily="18" charset="0"/>
                <a:cs typeface="Times New Roman" panose="02020603050405020304" pitchFamily="18" charset="0"/>
              </a:rPr>
              <a:t> Velocity</a:t>
            </a:r>
            <a:endParaRPr lang="en-IN">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v>Length 400</c:v>
          </c:tx>
          <c:spPr>
            <a:solidFill>
              <a:schemeClr val="accent1"/>
            </a:solidFill>
            <a:ln>
              <a:noFill/>
            </a:ln>
            <a:effectLst/>
          </c:spPr>
          <c:invertIfNegative val="0"/>
          <c:cat>
            <c:numRef>
              <c:f>Sheet1!$O$8:$O$14</c:f>
              <c:numCache>
                <c:formatCode>General</c:formatCode>
                <c:ptCount val="7"/>
                <c:pt idx="0">
                  <c:v>4.4000000000000004</c:v>
                </c:pt>
                <c:pt idx="1">
                  <c:v>4.5999999999999996</c:v>
                </c:pt>
                <c:pt idx="2">
                  <c:v>4.7</c:v>
                </c:pt>
                <c:pt idx="3">
                  <c:v>4.8</c:v>
                </c:pt>
                <c:pt idx="4">
                  <c:v>5.4</c:v>
                </c:pt>
                <c:pt idx="5">
                  <c:v>5.7</c:v>
                </c:pt>
                <c:pt idx="6">
                  <c:v>5.9</c:v>
                </c:pt>
              </c:numCache>
            </c:numRef>
          </c:cat>
          <c:val>
            <c:numRef>
              <c:f>Sheet1!$E$8:$E$14</c:f>
              <c:numCache>
                <c:formatCode>General</c:formatCode>
                <c:ptCount val="7"/>
                <c:pt idx="0">
                  <c:v>11.7</c:v>
                </c:pt>
                <c:pt idx="1">
                  <c:v>11.2</c:v>
                </c:pt>
                <c:pt idx="2">
                  <c:v>11.5</c:v>
                </c:pt>
                <c:pt idx="3">
                  <c:v>11.72</c:v>
                </c:pt>
                <c:pt idx="4">
                  <c:v>11.3</c:v>
                </c:pt>
                <c:pt idx="5">
                  <c:v>13.9</c:v>
                </c:pt>
                <c:pt idx="6">
                  <c:v>14.4</c:v>
                </c:pt>
              </c:numCache>
            </c:numRef>
          </c:val>
          <c:extLst>
            <c:ext xmlns:c16="http://schemas.microsoft.com/office/drawing/2014/chart" uri="{C3380CC4-5D6E-409C-BE32-E72D297353CC}">
              <c16:uniqueId val="{00000000-2AE4-4767-B7A9-41211B82CE08}"/>
            </c:ext>
          </c:extLst>
        </c:ser>
        <c:ser>
          <c:idx val="1"/>
          <c:order val="1"/>
          <c:tx>
            <c:v>Length 500</c:v>
          </c:tx>
          <c:spPr>
            <a:solidFill>
              <a:schemeClr val="accent2"/>
            </a:solidFill>
            <a:ln>
              <a:noFill/>
            </a:ln>
            <a:effectLst/>
          </c:spPr>
          <c:invertIfNegative val="0"/>
          <c:cat>
            <c:numRef>
              <c:f>Sheet1!$O$8:$O$14</c:f>
              <c:numCache>
                <c:formatCode>General</c:formatCode>
                <c:ptCount val="7"/>
                <c:pt idx="0">
                  <c:v>4.4000000000000004</c:v>
                </c:pt>
                <c:pt idx="1">
                  <c:v>4.5999999999999996</c:v>
                </c:pt>
                <c:pt idx="2">
                  <c:v>4.7</c:v>
                </c:pt>
                <c:pt idx="3">
                  <c:v>4.8</c:v>
                </c:pt>
                <c:pt idx="4">
                  <c:v>5.4</c:v>
                </c:pt>
                <c:pt idx="5">
                  <c:v>5.7</c:v>
                </c:pt>
                <c:pt idx="6">
                  <c:v>5.9</c:v>
                </c:pt>
              </c:numCache>
            </c:numRef>
          </c:cat>
          <c:val>
            <c:numRef>
              <c:f>Sheet1!$J$8:$J$14</c:f>
              <c:numCache>
                <c:formatCode>General</c:formatCode>
                <c:ptCount val="7"/>
                <c:pt idx="0">
                  <c:v>10.1</c:v>
                </c:pt>
                <c:pt idx="1">
                  <c:v>10.25</c:v>
                </c:pt>
                <c:pt idx="2">
                  <c:v>10.7</c:v>
                </c:pt>
                <c:pt idx="3">
                  <c:v>11.02</c:v>
                </c:pt>
                <c:pt idx="4">
                  <c:v>12.4</c:v>
                </c:pt>
                <c:pt idx="5">
                  <c:v>13.1</c:v>
                </c:pt>
                <c:pt idx="6">
                  <c:v>13.56</c:v>
                </c:pt>
              </c:numCache>
            </c:numRef>
          </c:val>
          <c:extLst>
            <c:ext xmlns:c16="http://schemas.microsoft.com/office/drawing/2014/chart" uri="{C3380CC4-5D6E-409C-BE32-E72D297353CC}">
              <c16:uniqueId val="{00000001-2AE4-4767-B7A9-41211B82CE08}"/>
            </c:ext>
          </c:extLst>
        </c:ser>
        <c:ser>
          <c:idx val="2"/>
          <c:order val="2"/>
          <c:tx>
            <c:v>Length 300</c:v>
          </c:tx>
          <c:spPr>
            <a:solidFill>
              <a:schemeClr val="accent3"/>
            </a:solidFill>
            <a:ln>
              <a:noFill/>
            </a:ln>
            <a:effectLst/>
          </c:spPr>
          <c:invertIfNegative val="0"/>
          <c:cat>
            <c:numRef>
              <c:f>Sheet1!$O$8:$O$14</c:f>
              <c:numCache>
                <c:formatCode>General</c:formatCode>
                <c:ptCount val="7"/>
                <c:pt idx="0">
                  <c:v>4.4000000000000004</c:v>
                </c:pt>
                <c:pt idx="1">
                  <c:v>4.5999999999999996</c:v>
                </c:pt>
                <c:pt idx="2">
                  <c:v>4.7</c:v>
                </c:pt>
                <c:pt idx="3">
                  <c:v>4.8</c:v>
                </c:pt>
                <c:pt idx="4">
                  <c:v>5.4</c:v>
                </c:pt>
                <c:pt idx="5">
                  <c:v>5.7</c:v>
                </c:pt>
                <c:pt idx="6">
                  <c:v>5.9</c:v>
                </c:pt>
              </c:numCache>
            </c:numRef>
          </c:cat>
          <c:val>
            <c:numRef>
              <c:f>Sheet1!$P$8:$P$14</c:f>
              <c:numCache>
                <c:formatCode>General</c:formatCode>
                <c:ptCount val="7"/>
                <c:pt idx="0">
                  <c:v>11.34</c:v>
                </c:pt>
                <c:pt idx="1">
                  <c:v>11.85</c:v>
                </c:pt>
                <c:pt idx="2">
                  <c:v>12.11</c:v>
                </c:pt>
                <c:pt idx="3">
                  <c:v>12.37</c:v>
                </c:pt>
                <c:pt idx="4">
                  <c:v>13.922000000000001</c:v>
                </c:pt>
                <c:pt idx="5">
                  <c:v>14.69</c:v>
                </c:pt>
                <c:pt idx="6">
                  <c:v>15.21</c:v>
                </c:pt>
              </c:numCache>
            </c:numRef>
          </c:val>
          <c:extLst>
            <c:ext xmlns:c16="http://schemas.microsoft.com/office/drawing/2014/chart" uri="{C3380CC4-5D6E-409C-BE32-E72D297353CC}">
              <c16:uniqueId val="{00000002-2AE4-4767-B7A9-41211B82CE08}"/>
            </c:ext>
          </c:extLst>
        </c:ser>
        <c:dLbls>
          <c:showLegendKey val="0"/>
          <c:showVal val="0"/>
          <c:showCatName val="0"/>
          <c:showSerName val="0"/>
          <c:showPercent val="0"/>
          <c:showBubbleSize val="0"/>
        </c:dLbls>
        <c:gapWidth val="219"/>
        <c:overlap val="-27"/>
        <c:axId val="1561963056"/>
        <c:axId val="1561963472"/>
      </c:barChart>
      <c:catAx>
        <c:axId val="15619630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Input Velocity (m/s)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61963472"/>
        <c:crosses val="autoZero"/>
        <c:auto val="1"/>
        <c:lblAlgn val="ctr"/>
        <c:lblOffset val="100"/>
        <c:noMultiLvlLbl val="0"/>
      </c:catAx>
      <c:valAx>
        <c:axId val="1561963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Output Velocity (m/s)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61963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Input velocity v/s Turbulent Factor  </a:t>
            </a:r>
          </a:p>
        </c:rich>
      </c:tx>
      <c:layout>
        <c:manualLayout>
          <c:xMode val="edge"/>
          <c:yMode val="edge"/>
          <c:x val="0.30804014882755038"/>
          <c:y val="0"/>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v>Length 400</c:v>
          </c:tx>
          <c:spPr>
            <a:solidFill>
              <a:schemeClr val="accent1"/>
            </a:solidFill>
            <a:ln>
              <a:noFill/>
            </a:ln>
            <a:effectLst/>
          </c:spPr>
          <c:invertIfNegative val="0"/>
          <c:cat>
            <c:numRef>
              <c:f>Sheet1!$O$8:$O$14</c:f>
              <c:numCache>
                <c:formatCode>General</c:formatCode>
                <c:ptCount val="7"/>
                <c:pt idx="0">
                  <c:v>4.4000000000000004</c:v>
                </c:pt>
                <c:pt idx="1">
                  <c:v>4.5999999999999996</c:v>
                </c:pt>
                <c:pt idx="2">
                  <c:v>4.7</c:v>
                </c:pt>
                <c:pt idx="3">
                  <c:v>4.8</c:v>
                </c:pt>
                <c:pt idx="4">
                  <c:v>5.4</c:v>
                </c:pt>
                <c:pt idx="5">
                  <c:v>5.7</c:v>
                </c:pt>
                <c:pt idx="6">
                  <c:v>5.9</c:v>
                </c:pt>
              </c:numCache>
            </c:numRef>
          </c:cat>
          <c:val>
            <c:numRef>
              <c:f>Sheet1!$F$8:$F$14</c:f>
              <c:numCache>
                <c:formatCode>General</c:formatCode>
                <c:ptCount val="7"/>
                <c:pt idx="0">
                  <c:v>125</c:v>
                </c:pt>
                <c:pt idx="1">
                  <c:v>130</c:v>
                </c:pt>
                <c:pt idx="2">
                  <c:v>133</c:v>
                </c:pt>
                <c:pt idx="3">
                  <c:v>136.22999999999999</c:v>
                </c:pt>
                <c:pt idx="4">
                  <c:v>154</c:v>
                </c:pt>
                <c:pt idx="5">
                  <c:v>162</c:v>
                </c:pt>
                <c:pt idx="6">
                  <c:v>168</c:v>
                </c:pt>
              </c:numCache>
            </c:numRef>
          </c:val>
          <c:extLst>
            <c:ext xmlns:c16="http://schemas.microsoft.com/office/drawing/2014/chart" uri="{C3380CC4-5D6E-409C-BE32-E72D297353CC}">
              <c16:uniqueId val="{00000000-DE01-4150-BECA-91C28E3D3685}"/>
            </c:ext>
          </c:extLst>
        </c:ser>
        <c:ser>
          <c:idx val="1"/>
          <c:order val="1"/>
          <c:tx>
            <c:v>Length 500</c:v>
          </c:tx>
          <c:spPr>
            <a:solidFill>
              <a:schemeClr val="accent2"/>
            </a:solidFill>
            <a:ln>
              <a:noFill/>
            </a:ln>
            <a:effectLst/>
          </c:spPr>
          <c:invertIfNegative val="0"/>
          <c:cat>
            <c:numRef>
              <c:f>Sheet1!$O$8:$O$14</c:f>
              <c:numCache>
                <c:formatCode>General</c:formatCode>
                <c:ptCount val="7"/>
                <c:pt idx="0">
                  <c:v>4.4000000000000004</c:v>
                </c:pt>
                <c:pt idx="1">
                  <c:v>4.5999999999999996</c:v>
                </c:pt>
                <c:pt idx="2">
                  <c:v>4.7</c:v>
                </c:pt>
                <c:pt idx="3">
                  <c:v>4.8</c:v>
                </c:pt>
                <c:pt idx="4">
                  <c:v>5.4</c:v>
                </c:pt>
                <c:pt idx="5">
                  <c:v>5.7</c:v>
                </c:pt>
                <c:pt idx="6">
                  <c:v>5.9</c:v>
                </c:pt>
              </c:numCache>
            </c:numRef>
          </c:cat>
          <c:val>
            <c:numRef>
              <c:f>Sheet1!$K$8:$K$14</c:f>
              <c:numCache>
                <c:formatCode>General</c:formatCode>
                <c:ptCount val="7"/>
                <c:pt idx="0">
                  <c:v>186.85</c:v>
                </c:pt>
                <c:pt idx="1">
                  <c:v>135.28</c:v>
                </c:pt>
                <c:pt idx="2">
                  <c:v>199.42</c:v>
                </c:pt>
                <c:pt idx="3">
                  <c:v>203.61199999999999</c:v>
                </c:pt>
                <c:pt idx="4">
                  <c:v>228.82400000000001</c:v>
                </c:pt>
                <c:pt idx="5">
                  <c:v>241.3</c:v>
                </c:pt>
                <c:pt idx="6">
                  <c:v>249.2</c:v>
                </c:pt>
              </c:numCache>
            </c:numRef>
          </c:val>
          <c:extLst>
            <c:ext xmlns:c16="http://schemas.microsoft.com/office/drawing/2014/chart" uri="{C3380CC4-5D6E-409C-BE32-E72D297353CC}">
              <c16:uniqueId val="{00000001-DE01-4150-BECA-91C28E3D3685}"/>
            </c:ext>
          </c:extLst>
        </c:ser>
        <c:ser>
          <c:idx val="2"/>
          <c:order val="2"/>
          <c:tx>
            <c:v>Length 300</c:v>
          </c:tx>
          <c:spPr>
            <a:solidFill>
              <a:schemeClr val="accent3"/>
            </a:solidFill>
            <a:ln>
              <a:noFill/>
            </a:ln>
            <a:effectLst/>
          </c:spPr>
          <c:invertIfNegative val="0"/>
          <c:cat>
            <c:numRef>
              <c:f>Sheet1!$O$8:$O$14</c:f>
              <c:numCache>
                <c:formatCode>General</c:formatCode>
                <c:ptCount val="7"/>
                <c:pt idx="0">
                  <c:v>4.4000000000000004</c:v>
                </c:pt>
                <c:pt idx="1">
                  <c:v>4.5999999999999996</c:v>
                </c:pt>
                <c:pt idx="2">
                  <c:v>4.7</c:v>
                </c:pt>
                <c:pt idx="3">
                  <c:v>4.8</c:v>
                </c:pt>
                <c:pt idx="4">
                  <c:v>5.4</c:v>
                </c:pt>
                <c:pt idx="5">
                  <c:v>5.7</c:v>
                </c:pt>
                <c:pt idx="6">
                  <c:v>5.9</c:v>
                </c:pt>
              </c:numCache>
            </c:numRef>
          </c:cat>
          <c:val>
            <c:numRef>
              <c:f>Sheet1!$Q$8:$Q$14</c:f>
              <c:numCache>
                <c:formatCode>General</c:formatCode>
                <c:ptCount val="7"/>
                <c:pt idx="0">
                  <c:v>172.3</c:v>
                </c:pt>
                <c:pt idx="1">
                  <c:v>180.75</c:v>
                </c:pt>
                <c:pt idx="2">
                  <c:v>184.94</c:v>
                </c:pt>
                <c:pt idx="3">
                  <c:v>189.03</c:v>
                </c:pt>
                <c:pt idx="4">
                  <c:v>214.32</c:v>
                </c:pt>
                <c:pt idx="5">
                  <c:v>227</c:v>
                </c:pt>
                <c:pt idx="6">
                  <c:v>235</c:v>
                </c:pt>
              </c:numCache>
            </c:numRef>
          </c:val>
          <c:extLst>
            <c:ext xmlns:c16="http://schemas.microsoft.com/office/drawing/2014/chart" uri="{C3380CC4-5D6E-409C-BE32-E72D297353CC}">
              <c16:uniqueId val="{00000002-DE01-4150-BECA-91C28E3D3685}"/>
            </c:ext>
          </c:extLst>
        </c:ser>
        <c:dLbls>
          <c:showLegendKey val="0"/>
          <c:showVal val="0"/>
          <c:showCatName val="0"/>
          <c:showSerName val="0"/>
          <c:showPercent val="0"/>
          <c:showBubbleSize val="0"/>
        </c:dLbls>
        <c:gapWidth val="219"/>
        <c:overlap val="-27"/>
        <c:axId val="1474830704"/>
        <c:axId val="1474831952"/>
      </c:barChart>
      <c:catAx>
        <c:axId val="1474830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Input</a:t>
                </a:r>
                <a:r>
                  <a:rPr lang="en-US" baseline="0"/>
                  <a:t> Velocity (m/s)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4831952"/>
        <c:crosses val="autoZero"/>
        <c:auto val="1"/>
        <c:lblAlgn val="ctr"/>
        <c:lblOffset val="100"/>
        <c:noMultiLvlLbl val="0"/>
      </c:catAx>
      <c:valAx>
        <c:axId val="1474831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Turbulant factor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74830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850948749516546"/>
          <c:y val="8.8317944600562026E-2"/>
          <c:w val="0.49664933615581519"/>
          <c:h val="0.68434332099495188"/>
        </c:manualLayout>
      </c:layout>
      <c:barChart>
        <c:barDir val="col"/>
        <c:grouping val="clustered"/>
        <c:varyColors val="0"/>
        <c:ser>
          <c:idx val="0"/>
          <c:order val="0"/>
          <c:tx>
            <c:strRef>
              <c:f>'[new-1.xlsx]fan position'!$B$2</c:f>
              <c:strCache>
                <c:ptCount val="1"/>
                <c:pt idx="0">
                  <c:v>position 190</c:v>
                </c:pt>
              </c:strCache>
            </c:strRef>
          </c:tx>
          <c:spPr>
            <a:solidFill>
              <a:schemeClr val="accent1"/>
            </a:solidFill>
            <a:ln>
              <a:noFill/>
            </a:ln>
            <a:effectLst/>
          </c:spPr>
          <c:invertIfNegative val="0"/>
          <c:cat>
            <c:numRef>
              <c:f>'[new-1.xlsx]fan position'!$M$5:$M$11</c:f>
              <c:numCache>
                <c:formatCode>General</c:formatCode>
                <c:ptCount val="7"/>
                <c:pt idx="0">
                  <c:v>4.4000000000000004</c:v>
                </c:pt>
                <c:pt idx="1">
                  <c:v>4.5999999999999996</c:v>
                </c:pt>
                <c:pt idx="2">
                  <c:v>4.7</c:v>
                </c:pt>
                <c:pt idx="3">
                  <c:v>4.8</c:v>
                </c:pt>
                <c:pt idx="4">
                  <c:v>5.4</c:v>
                </c:pt>
                <c:pt idx="5">
                  <c:v>5.7</c:v>
                </c:pt>
                <c:pt idx="6">
                  <c:v>5.9</c:v>
                </c:pt>
              </c:numCache>
            </c:numRef>
          </c:cat>
          <c:val>
            <c:numRef>
              <c:f>'[new-1.xlsx]fan position'!$B$5:$B$11</c:f>
              <c:numCache>
                <c:formatCode>General</c:formatCode>
                <c:ptCount val="7"/>
                <c:pt idx="0">
                  <c:v>10.6</c:v>
                </c:pt>
                <c:pt idx="1">
                  <c:v>11.1</c:v>
                </c:pt>
                <c:pt idx="2">
                  <c:v>11.6</c:v>
                </c:pt>
                <c:pt idx="3">
                  <c:v>11.6</c:v>
                </c:pt>
                <c:pt idx="4">
                  <c:v>13.1</c:v>
                </c:pt>
                <c:pt idx="5">
                  <c:v>13.8</c:v>
                </c:pt>
                <c:pt idx="6">
                  <c:v>14.3</c:v>
                </c:pt>
              </c:numCache>
            </c:numRef>
          </c:val>
          <c:extLst>
            <c:ext xmlns:c16="http://schemas.microsoft.com/office/drawing/2014/chart" uri="{C3380CC4-5D6E-409C-BE32-E72D297353CC}">
              <c16:uniqueId val="{00000000-658F-4E0E-90E5-F14B5F4DC34D}"/>
            </c:ext>
          </c:extLst>
        </c:ser>
        <c:ser>
          <c:idx val="1"/>
          <c:order val="1"/>
          <c:tx>
            <c:strRef>
              <c:f>'[new-1.xlsx]fan position'!$F$2</c:f>
              <c:strCache>
                <c:ptCount val="1"/>
                <c:pt idx="0">
                  <c:v>position 210</c:v>
                </c:pt>
              </c:strCache>
            </c:strRef>
          </c:tx>
          <c:spPr>
            <a:solidFill>
              <a:schemeClr val="accent2"/>
            </a:solidFill>
            <a:ln>
              <a:noFill/>
            </a:ln>
            <a:effectLst/>
          </c:spPr>
          <c:invertIfNegative val="0"/>
          <c:cat>
            <c:numRef>
              <c:f>'[new-1.xlsx]fan position'!$M$5:$M$11</c:f>
              <c:numCache>
                <c:formatCode>General</c:formatCode>
                <c:ptCount val="7"/>
                <c:pt idx="0">
                  <c:v>4.4000000000000004</c:v>
                </c:pt>
                <c:pt idx="1">
                  <c:v>4.5999999999999996</c:v>
                </c:pt>
                <c:pt idx="2">
                  <c:v>4.7</c:v>
                </c:pt>
                <c:pt idx="3">
                  <c:v>4.8</c:v>
                </c:pt>
                <c:pt idx="4">
                  <c:v>5.4</c:v>
                </c:pt>
                <c:pt idx="5">
                  <c:v>5.7</c:v>
                </c:pt>
                <c:pt idx="6">
                  <c:v>5.9</c:v>
                </c:pt>
              </c:numCache>
            </c:numRef>
          </c:cat>
          <c:val>
            <c:numRef>
              <c:f>'[new-1.xlsx]fan position'!$F$5:$F$11</c:f>
              <c:numCache>
                <c:formatCode>General</c:formatCode>
                <c:ptCount val="7"/>
                <c:pt idx="0">
                  <c:v>10.8</c:v>
                </c:pt>
                <c:pt idx="1">
                  <c:v>11.3</c:v>
                </c:pt>
                <c:pt idx="2">
                  <c:v>11.5</c:v>
                </c:pt>
                <c:pt idx="3">
                  <c:v>11.8</c:v>
                </c:pt>
                <c:pt idx="4">
                  <c:v>13.2</c:v>
                </c:pt>
                <c:pt idx="5">
                  <c:v>14</c:v>
                </c:pt>
                <c:pt idx="6">
                  <c:v>14.4</c:v>
                </c:pt>
              </c:numCache>
            </c:numRef>
          </c:val>
          <c:extLst>
            <c:ext xmlns:c16="http://schemas.microsoft.com/office/drawing/2014/chart" uri="{C3380CC4-5D6E-409C-BE32-E72D297353CC}">
              <c16:uniqueId val="{00000001-658F-4E0E-90E5-F14B5F4DC34D}"/>
            </c:ext>
          </c:extLst>
        </c:ser>
        <c:ser>
          <c:idx val="2"/>
          <c:order val="2"/>
          <c:tx>
            <c:strRef>
              <c:f>'[new-1.xlsx]fan position'!$J$2</c:f>
              <c:strCache>
                <c:ptCount val="1"/>
                <c:pt idx="0">
                  <c:v>position 222</c:v>
                </c:pt>
              </c:strCache>
            </c:strRef>
          </c:tx>
          <c:spPr>
            <a:solidFill>
              <a:schemeClr val="accent3"/>
            </a:solidFill>
            <a:ln>
              <a:noFill/>
            </a:ln>
            <a:effectLst/>
          </c:spPr>
          <c:invertIfNegative val="0"/>
          <c:cat>
            <c:numRef>
              <c:f>'[new-1.xlsx]fan position'!$M$5:$M$11</c:f>
              <c:numCache>
                <c:formatCode>General</c:formatCode>
                <c:ptCount val="7"/>
                <c:pt idx="0">
                  <c:v>4.4000000000000004</c:v>
                </c:pt>
                <c:pt idx="1">
                  <c:v>4.5999999999999996</c:v>
                </c:pt>
                <c:pt idx="2">
                  <c:v>4.7</c:v>
                </c:pt>
                <c:pt idx="3">
                  <c:v>4.8</c:v>
                </c:pt>
                <c:pt idx="4">
                  <c:v>5.4</c:v>
                </c:pt>
                <c:pt idx="5">
                  <c:v>5.7</c:v>
                </c:pt>
                <c:pt idx="6">
                  <c:v>5.9</c:v>
                </c:pt>
              </c:numCache>
            </c:numRef>
          </c:cat>
          <c:val>
            <c:numRef>
              <c:f>'[new-1.xlsx]fan position'!$J$5:$J$11</c:f>
              <c:numCache>
                <c:formatCode>General</c:formatCode>
                <c:ptCount val="7"/>
                <c:pt idx="0">
                  <c:v>10.7</c:v>
                </c:pt>
                <c:pt idx="1">
                  <c:v>11.2</c:v>
                </c:pt>
                <c:pt idx="2">
                  <c:v>11.5</c:v>
                </c:pt>
                <c:pt idx="3">
                  <c:v>11.7</c:v>
                </c:pt>
                <c:pt idx="4">
                  <c:v>13.9</c:v>
                </c:pt>
                <c:pt idx="5">
                  <c:v>13.9</c:v>
                </c:pt>
                <c:pt idx="6">
                  <c:v>14.4</c:v>
                </c:pt>
              </c:numCache>
            </c:numRef>
          </c:val>
          <c:extLst>
            <c:ext xmlns:c16="http://schemas.microsoft.com/office/drawing/2014/chart" uri="{C3380CC4-5D6E-409C-BE32-E72D297353CC}">
              <c16:uniqueId val="{00000002-658F-4E0E-90E5-F14B5F4DC34D}"/>
            </c:ext>
          </c:extLst>
        </c:ser>
        <c:ser>
          <c:idx val="3"/>
          <c:order val="3"/>
          <c:tx>
            <c:strRef>
              <c:f>'[new-1.xlsx]fan position'!$J$2</c:f>
              <c:strCache>
                <c:ptCount val="1"/>
                <c:pt idx="0">
                  <c:v>position 222</c:v>
                </c:pt>
              </c:strCache>
            </c:strRef>
          </c:tx>
          <c:spPr>
            <a:solidFill>
              <a:schemeClr val="accent4"/>
            </a:solidFill>
            <a:ln>
              <a:noFill/>
            </a:ln>
            <a:effectLst/>
          </c:spPr>
          <c:invertIfNegative val="0"/>
          <c:cat>
            <c:numRef>
              <c:f>'[new-1.xlsx]fan position'!$M$5:$M$11</c:f>
              <c:numCache>
                <c:formatCode>General</c:formatCode>
                <c:ptCount val="7"/>
                <c:pt idx="0">
                  <c:v>4.4000000000000004</c:v>
                </c:pt>
                <c:pt idx="1">
                  <c:v>4.5999999999999996</c:v>
                </c:pt>
                <c:pt idx="2">
                  <c:v>4.7</c:v>
                </c:pt>
                <c:pt idx="3">
                  <c:v>4.8</c:v>
                </c:pt>
                <c:pt idx="4">
                  <c:v>5.4</c:v>
                </c:pt>
                <c:pt idx="5">
                  <c:v>5.7</c:v>
                </c:pt>
                <c:pt idx="6">
                  <c:v>5.9</c:v>
                </c:pt>
              </c:numCache>
            </c:numRef>
          </c:cat>
          <c:val>
            <c:numRef>
              <c:f>'[new-1.xlsx]fan position'!$J$5:$J$11</c:f>
              <c:numCache>
                <c:formatCode>General</c:formatCode>
                <c:ptCount val="7"/>
                <c:pt idx="0">
                  <c:v>10.7</c:v>
                </c:pt>
                <c:pt idx="1">
                  <c:v>11.2</c:v>
                </c:pt>
                <c:pt idx="2">
                  <c:v>11.5</c:v>
                </c:pt>
                <c:pt idx="3">
                  <c:v>11.7</c:v>
                </c:pt>
                <c:pt idx="4">
                  <c:v>13.9</c:v>
                </c:pt>
                <c:pt idx="5">
                  <c:v>13.9</c:v>
                </c:pt>
                <c:pt idx="6">
                  <c:v>14.4</c:v>
                </c:pt>
              </c:numCache>
            </c:numRef>
          </c:val>
          <c:extLst>
            <c:ext xmlns:c16="http://schemas.microsoft.com/office/drawing/2014/chart" uri="{C3380CC4-5D6E-409C-BE32-E72D297353CC}">
              <c16:uniqueId val="{00000003-658F-4E0E-90E5-F14B5F4DC34D}"/>
            </c:ext>
          </c:extLst>
        </c:ser>
        <c:ser>
          <c:idx val="4"/>
          <c:order val="4"/>
          <c:tx>
            <c:strRef>
              <c:f>'[new-1.xlsx]fan position'!$N$2</c:f>
              <c:strCache>
                <c:ptCount val="1"/>
                <c:pt idx="0">
                  <c:v>position 181</c:v>
                </c:pt>
              </c:strCache>
            </c:strRef>
          </c:tx>
          <c:spPr>
            <a:solidFill>
              <a:schemeClr val="accent5"/>
            </a:solidFill>
            <a:ln>
              <a:noFill/>
            </a:ln>
            <a:effectLst/>
          </c:spPr>
          <c:invertIfNegative val="0"/>
          <c:cat>
            <c:numRef>
              <c:f>'[new-1.xlsx]fan position'!$M$5:$M$11</c:f>
              <c:numCache>
                <c:formatCode>General</c:formatCode>
                <c:ptCount val="7"/>
                <c:pt idx="0">
                  <c:v>4.4000000000000004</c:v>
                </c:pt>
                <c:pt idx="1">
                  <c:v>4.5999999999999996</c:v>
                </c:pt>
                <c:pt idx="2">
                  <c:v>4.7</c:v>
                </c:pt>
                <c:pt idx="3">
                  <c:v>4.8</c:v>
                </c:pt>
                <c:pt idx="4">
                  <c:v>5.4</c:v>
                </c:pt>
                <c:pt idx="5">
                  <c:v>5.7</c:v>
                </c:pt>
                <c:pt idx="6">
                  <c:v>5.9</c:v>
                </c:pt>
              </c:numCache>
            </c:numRef>
          </c:cat>
          <c:val>
            <c:numRef>
              <c:f>'[new-1.xlsx]fan position'!$N$5:$N$11</c:f>
              <c:numCache>
                <c:formatCode>General</c:formatCode>
                <c:ptCount val="7"/>
                <c:pt idx="0">
                  <c:v>10.8</c:v>
                </c:pt>
                <c:pt idx="1">
                  <c:v>11.2</c:v>
                </c:pt>
                <c:pt idx="2">
                  <c:v>11.5</c:v>
                </c:pt>
                <c:pt idx="3">
                  <c:v>11.72</c:v>
                </c:pt>
                <c:pt idx="4">
                  <c:v>13.2</c:v>
                </c:pt>
                <c:pt idx="5">
                  <c:v>14.4</c:v>
                </c:pt>
                <c:pt idx="6">
                  <c:v>14.4</c:v>
                </c:pt>
              </c:numCache>
            </c:numRef>
          </c:val>
          <c:extLst>
            <c:ext xmlns:c16="http://schemas.microsoft.com/office/drawing/2014/chart" uri="{C3380CC4-5D6E-409C-BE32-E72D297353CC}">
              <c16:uniqueId val="{00000004-658F-4E0E-90E5-F14B5F4DC34D}"/>
            </c:ext>
          </c:extLst>
        </c:ser>
        <c:dLbls>
          <c:showLegendKey val="0"/>
          <c:showVal val="0"/>
          <c:showCatName val="0"/>
          <c:showSerName val="0"/>
          <c:showPercent val="0"/>
          <c:showBubbleSize val="0"/>
        </c:dLbls>
        <c:gapWidth val="219"/>
        <c:overlap val="-27"/>
        <c:axId val="1369524992"/>
        <c:axId val="1369519584"/>
      </c:barChart>
      <c:catAx>
        <c:axId val="1369524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Input</a:t>
                </a:r>
                <a:r>
                  <a:rPr lang="en-US" sz="1000" baseline="0">
                    <a:solidFill>
                      <a:schemeClr val="tx1"/>
                    </a:solidFill>
                    <a:latin typeface="Times New Roman" panose="02020603050405020304" pitchFamily="18" charset="0"/>
                    <a:cs typeface="Times New Roman" panose="02020603050405020304" pitchFamily="18" charset="0"/>
                  </a:rPr>
                  <a:t> Velocity (m/s)</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69519584"/>
        <c:crosses val="autoZero"/>
        <c:auto val="1"/>
        <c:lblAlgn val="ctr"/>
        <c:lblOffset val="100"/>
        <c:noMultiLvlLbl val="0"/>
      </c:catAx>
      <c:valAx>
        <c:axId val="1369519584"/>
        <c:scaling>
          <c:orientation val="minMax"/>
        </c:scaling>
        <c:delete val="0"/>
        <c:axPos val="l"/>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r>
                  <a:rPr lang="en-IN" sz="1050">
                    <a:solidFill>
                      <a:schemeClr val="tx1"/>
                    </a:solidFill>
                    <a:latin typeface="Times New Roman" panose="02020603050405020304" pitchFamily="18" charset="0"/>
                    <a:cs typeface="Times New Roman" panose="02020603050405020304" pitchFamily="18" charset="0"/>
                  </a:rPr>
                  <a:t>Output velocity</a:t>
                </a:r>
                <a:r>
                  <a:rPr lang="en-IN" sz="1050" baseline="0">
                    <a:solidFill>
                      <a:schemeClr val="tx1"/>
                    </a:solidFill>
                    <a:latin typeface="Times New Roman" panose="02020603050405020304" pitchFamily="18" charset="0"/>
                    <a:cs typeface="Times New Roman" panose="02020603050405020304" pitchFamily="18" charset="0"/>
                  </a:rPr>
                  <a:t> (m/s)</a:t>
                </a:r>
                <a:endParaRPr lang="en-IN" sz="105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69524992"/>
        <c:crosses val="autoZero"/>
        <c:crossBetween val="between"/>
      </c:valAx>
      <c:spPr>
        <a:noFill/>
        <a:ln>
          <a:noFill/>
        </a:ln>
        <a:effectLst/>
      </c:spPr>
    </c:plotArea>
    <c:legend>
      <c:legendPos val="r"/>
      <c:layout>
        <c:manualLayout>
          <c:xMode val="edge"/>
          <c:yMode val="edge"/>
          <c:x val="0.67117555187491329"/>
          <c:y val="0.15146179790553077"/>
          <c:w val="0.24633475933618534"/>
          <c:h val="0.6810185960797453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48332080896529"/>
          <c:y val="7.9239302694136288E-2"/>
          <c:w val="0.55101676087169604"/>
          <c:h val="0.73839113018955049"/>
        </c:manualLayout>
      </c:layout>
      <c:barChart>
        <c:barDir val="col"/>
        <c:grouping val="clustered"/>
        <c:varyColors val="0"/>
        <c:ser>
          <c:idx val="0"/>
          <c:order val="0"/>
          <c:tx>
            <c:strRef>
              <c:f>'C:\Users\Acer\Downloads\[new-1.xlsx]fan position'!$B$2</c:f>
              <c:strCache>
                <c:ptCount val="1"/>
                <c:pt idx="0">
                  <c:v>position 190</c:v>
                </c:pt>
              </c:strCache>
            </c:strRef>
          </c:tx>
          <c:spPr>
            <a:solidFill>
              <a:schemeClr val="accent1"/>
            </a:solidFill>
            <a:ln>
              <a:noFill/>
            </a:ln>
            <a:effectLst/>
          </c:spPr>
          <c:invertIfNegative val="0"/>
          <c:cat>
            <c:numRef>
              <c:f>'[2]fan position'!$I$5:$I$11</c:f>
              <c:numCache>
                <c:formatCode>General</c:formatCode>
                <c:ptCount val="7"/>
                <c:pt idx="0">
                  <c:v>4.4000000000000004</c:v>
                </c:pt>
                <c:pt idx="1">
                  <c:v>4.5999999999999996</c:v>
                </c:pt>
                <c:pt idx="2">
                  <c:v>4.7</c:v>
                </c:pt>
                <c:pt idx="3">
                  <c:v>4.8</c:v>
                </c:pt>
                <c:pt idx="4">
                  <c:v>5.4</c:v>
                </c:pt>
                <c:pt idx="5">
                  <c:v>5.7</c:v>
                </c:pt>
                <c:pt idx="6">
                  <c:v>5.9</c:v>
                </c:pt>
              </c:numCache>
            </c:numRef>
          </c:cat>
          <c:val>
            <c:numRef>
              <c:f>'[2]fan position'!$C$5:$C$11</c:f>
              <c:numCache>
                <c:formatCode>General</c:formatCode>
                <c:ptCount val="7"/>
                <c:pt idx="0">
                  <c:v>144</c:v>
                </c:pt>
                <c:pt idx="1">
                  <c:v>151</c:v>
                </c:pt>
                <c:pt idx="2">
                  <c:v>157</c:v>
                </c:pt>
                <c:pt idx="3">
                  <c:v>157.34</c:v>
                </c:pt>
                <c:pt idx="4">
                  <c:v>177</c:v>
                </c:pt>
                <c:pt idx="5">
                  <c:v>187</c:v>
                </c:pt>
                <c:pt idx="6">
                  <c:v>193</c:v>
                </c:pt>
              </c:numCache>
            </c:numRef>
          </c:val>
          <c:extLst>
            <c:ext xmlns:c16="http://schemas.microsoft.com/office/drawing/2014/chart" uri="{C3380CC4-5D6E-409C-BE32-E72D297353CC}">
              <c16:uniqueId val="{00000000-548B-4152-9314-0CF8AD851C6E}"/>
            </c:ext>
          </c:extLst>
        </c:ser>
        <c:ser>
          <c:idx val="1"/>
          <c:order val="1"/>
          <c:tx>
            <c:strRef>
              <c:f>'C:\Users\Acer\Downloads\[new-1.xlsx]fan position'!$F$2</c:f>
              <c:strCache>
                <c:ptCount val="1"/>
                <c:pt idx="0">
                  <c:v>position 210</c:v>
                </c:pt>
              </c:strCache>
            </c:strRef>
          </c:tx>
          <c:spPr>
            <a:solidFill>
              <a:schemeClr val="accent2"/>
            </a:solidFill>
            <a:ln>
              <a:noFill/>
            </a:ln>
            <a:effectLst/>
          </c:spPr>
          <c:invertIfNegative val="0"/>
          <c:cat>
            <c:numRef>
              <c:f>'[2]fan position'!$I$5:$I$11</c:f>
              <c:numCache>
                <c:formatCode>General</c:formatCode>
                <c:ptCount val="7"/>
                <c:pt idx="0">
                  <c:v>4.4000000000000004</c:v>
                </c:pt>
                <c:pt idx="1">
                  <c:v>4.5999999999999996</c:v>
                </c:pt>
                <c:pt idx="2">
                  <c:v>4.7</c:v>
                </c:pt>
                <c:pt idx="3">
                  <c:v>4.8</c:v>
                </c:pt>
                <c:pt idx="4">
                  <c:v>5.4</c:v>
                </c:pt>
                <c:pt idx="5">
                  <c:v>5.7</c:v>
                </c:pt>
                <c:pt idx="6">
                  <c:v>5.9</c:v>
                </c:pt>
              </c:numCache>
            </c:numRef>
          </c:cat>
          <c:val>
            <c:numRef>
              <c:f>'[2]fan position'!$G$5:$G$11</c:f>
              <c:numCache>
                <c:formatCode>General</c:formatCode>
                <c:ptCount val="7"/>
                <c:pt idx="0">
                  <c:v>126</c:v>
                </c:pt>
                <c:pt idx="1">
                  <c:v>131</c:v>
                </c:pt>
                <c:pt idx="2">
                  <c:v>134</c:v>
                </c:pt>
                <c:pt idx="3">
                  <c:v>137</c:v>
                </c:pt>
                <c:pt idx="4">
                  <c:v>154.33000000000001</c:v>
                </c:pt>
                <c:pt idx="5">
                  <c:v>163</c:v>
                </c:pt>
                <c:pt idx="6">
                  <c:v>169</c:v>
                </c:pt>
              </c:numCache>
            </c:numRef>
          </c:val>
          <c:extLst>
            <c:ext xmlns:c16="http://schemas.microsoft.com/office/drawing/2014/chart" uri="{C3380CC4-5D6E-409C-BE32-E72D297353CC}">
              <c16:uniqueId val="{00000001-548B-4152-9314-0CF8AD851C6E}"/>
            </c:ext>
          </c:extLst>
        </c:ser>
        <c:ser>
          <c:idx val="2"/>
          <c:order val="2"/>
          <c:tx>
            <c:strRef>
              <c:f>'C:\Users\Acer\Downloads\[new-1.xlsx]fan position'!$J$2</c:f>
              <c:strCache>
                <c:ptCount val="1"/>
                <c:pt idx="0">
                  <c:v>position 222</c:v>
                </c:pt>
              </c:strCache>
            </c:strRef>
          </c:tx>
          <c:spPr>
            <a:solidFill>
              <a:schemeClr val="accent3"/>
            </a:solidFill>
            <a:ln>
              <a:noFill/>
            </a:ln>
            <a:effectLst/>
          </c:spPr>
          <c:invertIfNegative val="0"/>
          <c:cat>
            <c:numRef>
              <c:f>'[2]fan position'!$I$5:$I$11</c:f>
              <c:numCache>
                <c:formatCode>General</c:formatCode>
                <c:ptCount val="7"/>
                <c:pt idx="0">
                  <c:v>4.4000000000000004</c:v>
                </c:pt>
                <c:pt idx="1">
                  <c:v>4.5999999999999996</c:v>
                </c:pt>
                <c:pt idx="2">
                  <c:v>4.7</c:v>
                </c:pt>
                <c:pt idx="3">
                  <c:v>4.8</c:v>
                </c:pt>
                <c:pt idx="4">
                  <c:v>5.4</c:v>
                </c:pt>
                <c:pt idx="5">
                  <c:v>5.7</c:v>
                </c:pt>
                <c:pt idx="6">
                  <c:v>5.9</c:v>
                </c:pt>
              </c:numCache>
            </c:numRef>
          </c:cat>
          <c:val>
            <c:numRef>
              <c:f>'[2]fan position'!$K$5:$K$11</c:f>
              <c:numCache>
                <c:formatCode>General</c:formatCode>
                <c:ptCount val="7"/>
                <c:pt idx="0">
                  <c:v>125</c:v>
                </c:pt>
                <c:pt idx="1">
                  <c:v>130</c:v>
                </c:pt>
                <c:pt idx="2">
                  <c:v>133</c:v>
                </c:pt>
                <c:pt idx="3">
                  <c:v>136</c:v>
                </c:pt>
                <c:pt idx="4">
                  <c:v>160</c:v>
                </c:pt>
                <c:pt idx="5">
                  <c:v>160</c:v>
                </c:pt>
                <c:pt idx="6">
                  <c:v>165</c:v>
                </c:pt>
              </c:numCache>
            </c:numRef>
          </c:val>
          <c:extLst>
            <c:ext xmlns:c16="http://schemas.microsoft.com/office/drawing/2014/chart" uri="{C3380CC4-5D6E-409C-BE32-E72D297353CC}">
              <c16:uniqueId val="{00000002-548B-4152-9314-0CF8AD851C6E}"/>
            </c:ext>
          </c:extLst>
        </c:ser>
        <c:ser>
          <c:idx val="3"/>
          <c:order val="3"/>
          <c:tx>
            <c:strRef>
              <c:f>'C:\Users\Acer\Downloads\[new-1.xlsx]fan position'!$N$2</c:f>
              <c:strCache>
                <c:ptCount val="1"/>
                <c:pt idx="0">
                  <c:v>position 181</c:v>
                </c:pt>
              </c:strCache>
            </c:strRef>
          </c:tx>
          <c:spPr>
            <a:solidFill>
              <a:schemeClr val="accent4"/>
            </a:solidFill>
            <a:ln>
              <a:noFill/>
            </a:ln>
            <a:effectLst/>
          </c:spPr>
          <c:invertIfNegative val="0"/>
          <c:cat>
            <c:numRef>
              <c:f>'[2]fan position'!$I$5:$I$11</c:f>
              <c:numCache>
                <c:formatCode>General</c:formatCode>
                <c:ptCount val="7"/>
                <c:pt idx="0">
                  <c:v>4.4000000000000004</c:v>
                </c:pt>
                <c:pt idx="1">
                  <c:v>4.5999999999999996</c:v>
                </c:pt>
                <c:pt idx="2">
                  <c:v>4.7</c:v>
                </c:pt>
                <c:pt idx="3">
                  <c:v>4.8</c:v>
                </c:pt>
                <c:pt idx="4">
                  <c:v>5.4</c:v>
                </c:pt>
                <c:pt idx="5">
                  <c:v>5.7</c:v>
                </c:pt>
                <c:pt idx="6">
                  <c:v>5.9</c:v>
                </c:pt>
              </c:numCache>
            </c:numRef>
          </c:cat>
          <c:val>
            <c:numRef>
              <c:f>'[2]fan position'!$O$5:$O$11</c:f>
              <c:numCache>
                <c:formatCode>General</c:formatCode>
                <c:ptCount val="7"/>
                <c:pt idx="0">
                  <c:v>136</c:v>
                </c:pt>
                <c:pt idx="1">
                  <c:v>142</c:v>
                </c:pt>
                <c:pt idx="2">
                  <c:v>145</c:v>
                </c:pt>
                <c:pt idx="3">
                  <c:v>148.11000000000001</c:v>
                </c:pt>
                <c:pt idx="4">
                  <c:v>166</c:v>
                </c:pt>
                <c:pt idx="5">
                  <c:v>175</c:v>
                </c:pt>
                <c:pt idx="6">
                  <c:v>181</c:v>
                </c:pt>
              </c:numCache>
            </c:numRef>
          </c:val>
          <c:extLst>
            <c:ext xmlns:c16="http://schemas.microsoft.com/office/drawing/2014/chart" uri="{C3380CC4-5D6E-409C-BE32-E72D297353CC}">
              <c16:uniqueId val="{00000003-548B-4152-9314-0CF8AD851C6E}"/>
            </c:ext>
          </c:extLst>
        </c:ser>
        <c:ser>
          <c:idx val="4"/>
          <c:order val="4"/>
          <c:tx>
            <c:v>position 200</c:v>
          </c:tx>
          <c:spPr>
            <a:solidFill>
              <a:schemeClr val="accent5"/>
            </a:solidFill>
            <a:ln>
              <a:noFill/>
            </a:ln>
            <a:effectLst/>
          </c:spPr>
          <c:invertIfNegative val="0"/>
          <c:val>
            <c:numRef>
              <c:f>'fan position'!$S$5:$S$11</c:f>
              <c:numCache>
                <c:formatCode>General</c:formatCode>
                <c:ptCount val="7"/>
                <c:pt idx="0">
                  <c:v>125</c:v>
                </c:pt>
                <c:pt idx="1">
                  <c:v>130</c:v>
                </c:pt>
                <c:pt idx="2">
                  <c:v>133</c:v>
                </c:pt>
                <c:pt idx="3">
                  <c:v>136.22999999999999</c:v>
                </c:pt>
                <c:pt idx="4">
                  <c:v>154</c:v>
                </c:pt>
                <c:pt idx="5">
                  <c:v>162</c:v>
                </c:pt>
                <c:pt idx="6">
                  <c:v>168</c:v>
                </c:pt>
              </c:numCache>
            </c:numRef>
          </c:val>
          <c:extLst>
            <c:ext xmlns:c16="http://schemas.microsoft.com/office/drawing/2014/chart" uri="{C3380CC4-5D6E-409C-BE32-E72D297353CC}">
              <c16:uniqueId val="{00000004-548B-4152-9314-0CF8AD851C6E}"/>
            </c:ext>
          </c:extLst>
        </c:ser>
        <c:dLbls>
          <c:showLegendKey val="0"/>
          <c:showVal val="0"/>
          <c:showCatName val="0"/>
          <c:showSerName val="0"/>
          <c:showPercent val="0"/>
          <c:showBubbleSize val="0"/>
        </c:dLbls>
        <c:gapWidth val="150"/>
        <c:axId val="1083712032"/>
        <c:axId val="1371863840"/>
      </c:barChart>
      <c:catAx>
        <c:axId val="10837120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Input Velocity (m/s)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371863840"/>
        <c:crosses val="autoZero"/>
        <c:auto val="1"/>
        <c:lblAlgn val="ctr"/>
        <c:lblOffset val="100"/>
        <c:noMultiLvlLbl val="0"/>
      </c:catAx>
      <c:valAx>
        <c:axId val="137186384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Turbulent Intensity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083712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'fan position'!$U$18</c:f>
              <c:strCache>
                <c:ptCount val="1"/>
                <c:pt idx="0">
                  <c:v>Position 200</c:v>
                </c:pt>
              </c:strCache>
            </c:strRef>
          </c:tx>
          <c:spPr>
            <a:solidFill>
              <a:schemeClr val="accent1"/>
            </a:solidFill>
            <a:ln>
              <a:noFill/>
            </a:ln>
            <a:effectLst/>
          </c:spPr>
          <c:invertIfNegative val="0"/>
          <c:cat>
            <c:numLit>
              <c:formatCode>General</c:formatCode>
              <c:ptCount val="2"/>
              <c:pt idx="0">
                <c:v>0.1</c:v>
              </c:pt>
              <c:pt idx="1">
                <c:v>2.7</c:v>
              </c:pt>
            </c:numLit>
          </c:cat>
          <c:val>
            <c:numRef>
              <c:f>'fan position'!$V$18:$W$18</c:f>
              <c:numCache>
                <c:formatCode>General</c:formatCode>
                <c:ptCount val="2"/>
                <c:pt idx="0">
                  <c:v>0.24199999999999999</c:v>
                </c:pt>
                <c:pt idx="1">
                  <c:v>6.56</c:v>
                </c:pt>
              </c:numCache>
            </c:numRef>
          </c:val>
          <c:extLst>
            <c:ext xmlns:c16="http://schemas.microsoft.com/office/drawing/2014/chart" uri="{C3380CC4-5D6E-409C-BE32-E72D297353CC}">
              <c16:uniqueId val="{00000000-C5F7-460C-9A29-D6AD5B64AB72}"/>
            </c:ext>
          </c:extLst>
        </c:ser>
        <c:ser>
          <c:idx val="1"/>
          <c:order val="1"/>
          <c:tx>
            <c:strRef>
              <c:f>'fan position'!$U$19</c:f>
              <c:strCache>
                <c:ptCount val="1"/>
                <c:pt idx="0">
                  <c:v>Position 222</c:v>
                </c:pt>
              </c:strCache>
            </c:strRef>
          </c:tx>
          <c:spPr>
            <a:solidFill>
              <a:schemeClr val="accent2"/>
            </a:solidFill>
            <a:ln>
              <a:noFill/>
            </a:ln>
            <a:effectLst/>
          </c:spPr>
          <c:invertIfNegative val="0"/>
          <c:cat>
            <c:numLit>
              <c:formatCode>General</c:formatCode>
              <c:ptCount val="2"/>
              <c:pt idx="0">
                <c:v>0.1</c:v>
              </c:pt>
              <c:pt idx="1">
                <c:v>2.7</c:v>
              </c:pt>
            </c:numLit>
          </c:cat>
          <c:val>
            <c:numRef>
              <c:f>'fan position'!$V$19:$W$19</c:f>
              <c:numCache>
                <c:formatCode>General</c:formatCode>
                <c:ptCount val="2"/>
                <c:pt idx="0">
                  <c:v>0.24199999999999999</c:v>
                </c:pt>
                <c:pt idx="1">
                  <c:v>6.53</c:v>
                </c:pt>
              </c:numCache>
            </c:numRef>
          </c:val>
          <c:extLst>
            <c:ext xmlns:c16="http://schemas.microsoft.com/office/drawing/2014/chart" uri="{C3380CC4-5D6E-409C-BE32-E72D297353CC}">
              <c16:uniqueId val="{00000001-C5F7-460C-9A29-D6AD5B64AB72}"/>
            </c:ext>
          </c:extLst>
        </c:ser>
        <c:dLbls>
          <c:showLegendKey val="0"/>
          <c:showVal val="0"/>
          <c:showCatName val="0"/>
          <c:showSerName val="0"/>
          <c:showPercent val="0"/>
          <c:showBubbleSize val="0"/>
        </c:dLbls>
        <c:gapWidth val="150"/>
        <c:axId val="1788759791"/>
        <c:axId val="1788755951"/>
      </c:barChart>
      <c:catAx>
        <c:axId val="178875979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Input velocity</a:t>
                </a:r>
                <a:r>
                  <a:rPr lang="en-US" sz="1000" baseline="0">
                    <a:solidFill>
                      <a:schemeClr val="tx1"/>
                    </a:solidFill>
                    <a:latin typeface="Times New Roman" panose="02020603050405020304" pitchFamily="18" charset="0"/>
                    <a:cs typeface="Times New Roman" panose="02020603050405020304" pitchFamily="18" charset="0"/>
                  </a:rPr>
                  <a:t> (m/s)</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88755951"/>
        <c:crosses val="autoZero"/>
        <c:auto val="1"/>
        <c:lblAlgn val="ctr"/>
        <c:lblOffset val="100"/>
        <c:noMultiLvlLbl val="0"/>
      </c:catAx>
      <c:valAx>
        <c:axId val="178875595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Output velocity (m/s)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8875979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'fan position'!$O$22</c:f>
              <c:strCache>
                <c:ptCount val="1"/>
                <c:pt idx="0">
                  <c:v>Position 200</c:v>
                </c:pt>
              </c:strCache>
            </c:strRef>
          </c:tx>
          <c:spPr>
            <a:solidFill>
              <a:schemeClr val="accent1"/>
            </a:solidFill>
            <a:ln>
              <a:noFill/>
            </a:ln>
            <a:effectLst/>
          </c:spPr>
          <c:invertIfNegative val="0"/>
          <c:cat>
            <c:numLit>
              <c:formatCode>General</c:formatCode>
              <c:ptCount val="2"/>
              <c:pt idx="0">
                <c:v>0.1</c:v>
              </c:pt>
              <c:pt idx="1">
                <c:v>2.7</c:v>
              </c:pt>
            </c:numLit>
          </c:cat>
          <c:val>
            <c:numRef>
              <c:f>'fan position'!$P$22:$Q$22</c:f>
              <c:numCache>
                <c:formatCode>General</c:formatCode>
                <c:ptCount val="2"/>
                <c:pt idx="0">
                  <c:v>3.81</c:v>
                </c:pt>
                <c:pt idx="1">
                  <c:v>76</c:v>
                </c:pt>
              </c:numCache>
            </c:numRef>
          </c:val>
          <c:extLst>
            <c:ext xmlns:c16="http://schemas.microsoft.com/office/drawing/2014/chart" uri="{C3380CC4-5D6E-409C-BE32-E72D297353CC}">
              <c16:uniqueId val="{00000000-7DD4-4565-9862-FCEEA36E727B}"/>
            </c:ext>
          </c:extLst>
        </c:ser>
        <c:ser>
          <c:idx val="1"/>
          <c:order val="1"/>
          <c:tx>
            <c:strRef>
              <c:f>'fan position'!$O$23</c:f>
              <c:strCache>
                <c:ptCount val="1"/>
                <c:pt idx="0">
                  <c:v>Position 222</c:v>
                </c:pt>
              </c:strCache>
            </c:strRef>
          </c:tx>
          <c:spPr>
            <a:solidFill>
              <a:schemeClr val="accent2"/>
            </a:solidFill>
            <a:ln>
              <a:noFill/>
            </a:ln>
            <a:effectLst/>
          </c:spPr>
          <c:invertIfNegative val="0"/>
          <c:cat>
            <c:numLit>
              <c:formatCode>General</c:formatCode>
              <c:ptCount val="2"/>
              <c:pt idx="0">
                <c:v>0.1</c:v>
              </c:pt>
              <c:pt idx="1">
                <c:v>2.7</c:v>
              </c:pt>
            </c:numLit>
          </c:cat>
          <c:val>
            <c:numRef>
              <c:f>'fan position'!$P$23:$Q$23</c:f>
              <c:numCache>
                <c:formatCode>General</c:formatCode>
                <c:ptCount val="2"/>
                <c:pt idx="0">
                  <c:v>3.81</c:v>
                </c:pt>
                <c:pt idx="1">
                  <c:v>88.3</c:v>
                </c:pt>
              </c:numCache>
            </c:numRef>
          </c:val>
          <c:extLst>
            <c:ext xmlns:c16="http://schemas.microsoft.com/office/drawing/2014/chart" uri="{C3380CC4-5D6E-409C-BE32-E72D297353CC}">
              <c16:uniqueId val="{00000001-7DD4-4565-9862-FCEEA36E727B}"/>
            </c:ext>
          </c:extLst>
        </c:ser>
        <c:dLbls>
          <c:showLegendKey val="0"/>
          <c:showVal val="0"/>
          <c:showCatName val="0"/>
          <c:showSerName val="0"/>
          <c:showPercent val="0"/>
          <c:showBubbleSize val="0"/>
        </c:dLbls>
        <c:gapWidth val="300"/>
        <c:axId val="1851822447"/>
        <c:axId val="1851809007"/>
      </c:barChart>
      <c:catAx>
        <c:axId val="185182244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Input velocity (m/s)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1809007"/>
        <c:crosses val="autoZero"/>
        <c:auto val="1"/>
        <c:lblAlgn val="ctr"/>
        <c:lblOffset val="100"/>
        <c:noMultiLvlLbl val="0"/>
      </c:catAx>
      <c:valAx>
        <c:axId val="185180900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a:solidFill>
                      <a:schemeClr val="tx1"/>
                    </a:solidFill>
                    <a:latin typeface="Times New Roman" panose="02020603050405020304" pitchFamily="18" charset="0"/>
                    <a:cs typeface="Times New Roman" panose="02020603050405020304" pitchFamily="18" charset="0"/>
                  </a:rPr>
                  <a:t>Turbulent</a:t>
                </a:r>
                <a:r>
                  <a:rPr lang="en-US" sz="1000" baseline="0">
                    <a:solidFill>
                      <a:schemeClr val="tx1"/>
                    </a:solidFill>
                    <a:latin typeface="Times New Roman" panose="02020603050405020304" pitchFamily="18" charset="0"/>
                    <a:cs typeface="Times New Roman" panose="02020603050405020304" pitchFamily="18" charset="0"/>
                  </a:rPr>
                  <a:t> intensity (%)</a:t>
                </a:r>
                <a:endParaRPr lang="en-US" sz="10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51822447"/>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380314960629924"/>
          <c:y val="0.12078703703703704"/>
          <c:w val="0.58897462817147861"/>
          <c:h val="0.60514690871974341"/>
        </c:manualLayout>
      </c:layout>
      <c:barChart>
        <c:barDir val="col"/>
        <c:grouping val="clustered"/>
        <c:varyColors val="0"/>
        <c:ser>
          <c:idx val="0"/>
          <c:order val="0"/>
          <c:tx>
            <c:strRef>
              <c:f>Diameter!$C$2</c:f>
              <c:strCache>
                <c:ptCount val="1"/>
                <c:pt idx="0">
                  <c:v>Dia 1.1</c:v>
                </c:pt>
              </c:strCache>
            </c:strRef>
          </c:tx>
          <c:spPr>
            <a:solidFill>
              <a:schemeClr val="accent1"/>
            </a:solidFill>
            <a:ln>
              <a:noFill/>
            </a:ln>
            <a:effectLst/>
          </c:spPr>
          <c:invertIfNegative val="0"/>
          <c:cat>
            <c:numRef>
              <c:f>Diameter!$B$5:$B$11</c:f>
              <c:numCache>
                <c:formatCode>General</c:formatCode>
                <c:ptCount val="7"/>
                <c:pt idx="0">
                  <c:v>4.4000000000000004</c:v>
                </c:pt>
                <c:pt idx="1">
                  <c:v>4.5999999999999996</c:v>
                </c:pt>
                <c:pt idx="2">
                  <c:v>4.7</c:v>
                </c:pt>
                <c:pt idx="3">
                  <c:v>4.8</c:v>
                </c:pt>
                <c:pt idx="4">
                  <c:v>5.4</c:v>
                </c:pt>
                <c:pt idx="5">
                  <c:v>5.7</c:v>
                </c:pt>
                <c:pt idx="6">
                  <c:v>5.9</c:v>
                </c:pt>
              </c:numCache>
            </c:numRef>
          </c:cat>
          <c:val>
            <c:numRef>
              <c:f>Diameter!$C$5:$C$11</c:f>
              <c:numCache>
                <c:formatCode>General</c:formatCode>
                <c:ptCount val="7"/>
                <c:pt idx="0">
                  <c:v>10.4</c:v>
                </c:pt>
                <c:pt idx="1">
                  <c:v>10.8</c:v>
                </c:pt>
                <c:pt idx="2">
                  <c:v>11.8</c:v>
                </c:pt>
                <c:pt idx="3">
                  <c:v>11.3</c:v>
                </c:pt>
                <c:pt idx="4">
                  <c:v>12.7</c:v>
                </c:pt>
                <c:pt idx="5">
                  <c:v>13.9</c:v>
                </c:pt>
                <c:pt idx="6">
                  <c:v>13.9</c:v>
                </c:pt>
              </c:numCache>
            </c:numRef>
          </c:val>
          <c:extLst>
            <c:ext xmlns:c16="http://schemas.microsoft.com/office/drawing/2014/chart" uri="{C3380CC4-5D6E-409C-BE32-E72D297353CC}">
              <c16:uniqueId val="{00000000-33A4-44D4-9466-AC40E72DD980}"/>
            </c:ext>
          </c:extLst>
        </c:ser>
        <c:ser>
          <c:idx val="1"/>
          <c:order val="1"/>
          <c:tx>
            <c:strRef>
              <c:f>Diameter!$H$2</c:f>
              <c:strCache>
                <c:ptCount val="1"/>
                <c:pt idx="0">
                  <c:v>Dia 1</c:v>
                </c:pt>
              </c:strCache>
            </c:strRef>
          </c:tx>
          <c:spPr>
            <a:solidFill>
              <a:schemeClr val="accent2"/>
            </a:solidFill>
            <a:ln>
              <a:noFill/>
            </a:ln>
            <a:effectLst/>
          </c:spPr>
          <c:invertIfNegative val="0"/>
          <c:cat>
            <c:numRef>
              <c:f>Diameter!$B$5:$B$11</c:f>
              <c:numCache>
                <c:formatCode>General</c:formatCode>
                <c:ptCount val="7"/>
                <c:pt idx="0">
                  <c:v>4.4000000000000004</c:v>
                </c:pt>
                <c:pt idx="1">
                  <c:v>4.5999999999999996</c:v>
                </c:pt>
                <c:pt idx="2">
                  <c:v>4.7</c:v>
                </c:pt>
                <c:pt idx="3">
                  <c:v>4.8</c:v>
                </c:pt>
                <c:pt idx="4">
                  <c:v>5.4</c:v>
                </c:pt>
                <c:pt idx="5">
                  <c:v>5.7</c:v>
                </c:pt>
                <c:pt idx="6">
                  <c:v>5.9</c:v>
                </c:pt>
              </c:numCache>
            </c:numRef>
          </c:cat>
          <c:val>
            <c:numRef>
              <c:f>Diameter!$H$5:$H$11</c:f>
              <c:numCache>
                <c:formatCode>General</c:formatCode>
                <c:ptCount val="7"/>
                <c:pt idx="0">
                  <c:v>11.7</c:v>
                </c:pt>
                <c:pt idx="1">
                  <c:v>11.2</c:v>
                </c:pt>
                <c:pt idx="2">
                  <c:v>11.5</c:v>
                </c:pt>
                <c:pt idx="3">
                  <c:v>11.72</c:v>
                </c:pt>
                <c:pt idx="4">
                  <c:v>11.3</c:v>
                </c:pt>
                <c:pt idx="5">
                  <c:v>13.9</c:v>
                </c:pt>
                <c:pt idx="6">
                  <c:v>14.4</c:v>
                </c:pt>
              </c:numCache>
            </c:numRef>
          </c:val>
          <c:extLst>
            <c:ext xmlns:c16="http://schemas.microsoft.com/office/drawing/2014/chart" uri="{C3380CC4-5D6E-409C-BE32-E72D297353CC}">
              <c16:uniqueId val="{00000001-33A4-44D4-9466-AC40E72DD980}"/>
            </c:ext>
          </c:extLst>
        </c:ser>
        <c:dLbls>
          <c:showLegendKey val="0"/>
          <c:showVal val="0"/>
          <c:showCatName val="0"/>
          <c:showSerName val="0"/>
          <c:showPercent val="0"/>
          <c:showBubbleSize val="0"/>
        </c:dLbls>
        <c:gapWidth val="219"/>
        <c:overlap val="-27"/>
        <c:axId val="532986320"/>
        <c:axId val="532984240"/>
      </c:barChart>
      <c:catAx>
        <c:axId val="5329863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Input</a:t>
                </a:r>
                <a:r>
                  <a:rPr lang="en-US" sz="1200" baseline="0">
                    <a:solidFill>
                      <a:schemeClr val="tx1"/>
                    </a:solidFill>
                    <a:latin typeface="Times New Roman" panose="02020603050405020304" pitchFamily="18" charset="0"/>
                    <a:cs typeface="Times New Roman" panose="02020603050405020304" pitchFamily="18" charset="0"/>
                  </a:rPr>
                  <a:t> velocity (m/s)</a:t>
                </a:r>
                <a:endParaRPr lang="en-US">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32984240"/>
        <c:crosses val="autoZero"/>
        <c:auto val="1"/>
        <c:lblAlgn val="ctr"/>
        <c:lblOffset val="100"/>
        <c:noMultiLvlLbl val="0"/>
      </c:catAx>
      <c:valAx>
        <c:axId val="5329842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Output</a:t>
                </a:r>
                <a:r>
                  <a:rPr lang="en-US" sz="1200" baseline="0">
                    <a:solidFill>
                      <a:schemeClr val="tx1"/>
                    </a:solidFill>
                    <a:latin typeface="Times New Roman" panose="02020603050405020304" pitchFamily="18" charset="0"/>
                    <a:cs typeface="Times New Roman" panose="02020603050405020304" pitchFamily="18" charset="0"/>
                  </a:rPr>
                  <a:t> velocity (m/s)</a:t>
                </a:r>
                <a:endParaRPr lang="en-US"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329863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Diameter!$C$2</c:f>
              <c:strCache>
                <c:ptCount val="1"/>
                <c:pt idx="0">
                  <c:v>Dia 1.1</c:v>
                </c:pt>
              </c:strCache>
            </c:strRef>
          </c:tx>
          <c:spPr>
            <a:solidFill>
              <a:schemeClr val="accent1"/>
            </a:solidFill>
            <a:ln>
              <a:noFill/>
            </a:ln>
            <a:effectLst/>
          </c:spPr>
          <c:invertIfNegative val="0"/>
          <c:cat>
            <c:numRef>
              <c:f>Diameter!$G$5:$G$11</c:f>
              <c:numCache>
                <c:formatCode>General</c:formatCode>
                <c:ptCount val="7"/>
                <c:pt idx="0">
                  <c:v>4.4000000000000004</c:v>
                </c:pt>
                <c:pt idx="1">
                  <c:v>4.5999999999999996</c:v>
                </c:pt>
                <c:pt idx="2">
                  <c:v>4.7</c:v>
                </c:pt>
                <c:pt idx="3">
                  <c:v>4.8</c:v>
                </c:pt>
                <c:pt idx="4">
                  <c:v>5.4</c:v>
                </c:pt>
                <c:pt idx="5">
                  <c:v>5.7</c:v>
                </c:pt>
                <c:pt idx="6">
                  <c:v>5.9</c:v>
                </c:pt>
              </c:numCache>
            </c:numRef>
          </c:cat>
          <c:val>
            <c:numRef>
              <c:f>Diameter!$D$5:$D$11</c:f>
              <c:numCache>
                <c:formatCode>General</c:formatCode>
                <c:ptCount val="7"/>
                <c:pt idx="0">
                  <c:v>141</c:v>
                </c:pt>
                <c:pt idx="1">
                  <c:v>147</c:v>
                </c:pt>
                <c:pt idx="2">
                  <c:v>150.11000000000001</c:v>
                </c:pt>
                <c:pt idx="3">
                  <c:v>153</c:v>
                </c:pt>
                <c:pt idx="4">
                  <c:v>172</c:v>
                </c:pt>
                <c:pt idx="5">
                  <c:v>160</c:v>
                </c:pt>
                <c:pt idx="6">
                  <c:v>188</c:v>
                </c:pt>
              </c:numCache>
            </c:numRef>
          </c:val>
          <c:extLst>
            <c:ext xmlns:c16="http://schemas.microsoft.com/office/drawing/2014/chart" uri="{C3380CC4-5D6E-409C-BE32-E72D297353CC}">
              <c16:uniqueId val="{00000000-B0D2-4FF5-8910-3B7AD02C4A16}"/>
            </c:ext>
          </c:extLst>
        </c:ser>
        <c:ser>
          <c:idx val="1"/>
          <c:order val="1"/>
          <c:tx>
            <c:strRef>
              <c:f>Diameter!$H$2</c:f>
              <c:strCache>
                <c:ptCount val="1"/>
                <c:pt idx="0">
                  <c:v>Dia 1</c:v>
                </c:pt>
              </c:strCache>
            </c:strRef>
          </c:tx>
          <c:spPr>
            <a:solidFill>
              <a:schemeClr val="accent2"/>
            </a:solidFill>
            <a:ln>
              <a:noFill/>
            </a:ln>
            <a:effectLst/>
          </c:spPr>
          <c:invertIfNegative val="0"/>
          <c:cat>
            <c:numRef>
              <c:f>Diameter!$G$5:$G$11</c:f>
              <c:numCache>
                <c:formatCode>General</c:formatCode>
                <c:ptCount val="7"/>
                <c:pt idx="0">
                  <c:v>4.4000000000000004</c:v>
                </c:pt>
                <c:pt idx="1">
                  <c:v>4.5999999999999996</c:v>
                </c:pt>
                <c:pt idx="2">
                  <c:v>4.7</c:v>
                </c:pt>
                <c:pt idx="3">
                  <c:v>4.8</c:v>
                </c:pt>
                <c:pt idx="4">
                  <c:v>5.4</c:v>
                </c:pt>
                <c:pt idx="5">
                  <c:v>5.7</c:v>
                </c:pt>
                <c:pt idx="6">
                  <c:v>5.9</c:v>
                </c:pt>
              </c:numCache>
            </c:numRef>
          </c:cat>
          <c:val>
            <c:numRef>
              <c:f>Diameter!$I$5:$I$11</c:f>
              <c:numCache>
                <c:formatCode>General</c:formatCode>
                <c:ptCount val="7"/>
                <c:pt idx="0">
                  <c:v>125</c:v>
                </c:pt>
                <c:pt idx="1">
                  <c:v>130</c:v>
                </c:pt>
                <c:pt idx="2">
                  <c:v>133</c:v>
                </c:pt>
                <c:pt idx="3">
                  <c:v>136.22999999999999</c:v>
                </c:pt>
                <c:pt idx="4">
                  <c:v>154</c:v>
                </c:pt>
                <c:pt idx="5">
                  <c:v>162</c:v>
                </c:pt>
                <c:pt idx="6">
                  <c:v>168</c:v>
                </c:pt>
              </c:numCache>
            </c:numRef>
          </c:val>
          <c:extLst>
            <c:ext xmlns:c16="http://schemas.microsoft.com/office/drawing/2014/chart" uri="{C3380CC4-5D6E-409C-BE32-E72D297353CC}">
              <c16:uniqueId val="{00000001-B0D2-4FF5-8910-3B7AD02C4A16}"/>
            </c:ext>
          </c:extLst>
        </c:ser>
        <c:dLbls>
          <c:showLegendKey val="0"/>
          <c:showVal val="0"/>
          <c:showCatName val="0"/>
          <c:showSerName val="0"/>
          <c:showPercent val="0"/>
          <c:showBubbleSize val="0"/>
        </c:dLbls>
        <c:gapWidth val="300"/>
        <c:axId val="532961776"/>
        <c:axId val="532984656"/>
      </c:barChart>
      <c:catAx>
        <c:axId val="532961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Input velocity (m/s)</a:t>
                </a:r>
                <a:endParaRPr lang="en-US">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32984656"/>
        <c:crosses val="autoZero"/>
        <c:auto val="1"/>
        <c:lblAlgn val="ctr"/>
        <c:lblOffset val="100"/>
        <c:noMultiLvlLbl val="0"/>
      </c:catAx>
      <c:valAx>
        <c:axId val="53298465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sz="1200">
                    <a:solidFill>
                      <a:schemeClr val="tx1"/>
                    </a:solidFill>
                    <a:latin typeface="Times New Roman" panose="02020603050405020304" pitchFamily="18" charset="0"/>
                    <a:cs typeface="Times New Roman" panose="02020603050405020304" pitchFamily="18" charset="0"/>
                  </a:rPr>
                  <a:t>Turbulence intensity (%)</a:t>
                </a:r>
                <a:endParaRPr lang="en-US">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32961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1462</TotalTime>
  <Pages>1</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panthapilly</dc:creator>
  <cp:keywords/>
  <dc:description/>
  <cp:lastModifiedBy>sunil panthapilly</cp:lastModifiedBy>
  <cp:revision>7</cp:revision>
  <dcterms:created xsi:type="dcterms:W3CDTF">2023-04-27T18:23:00Z</dcterms:created>
  <dcterms:modified xsi:type="dcterms:W3CDTF">2023-04-29T19:59:00Z</dcterms:modified>
</cp:coreProperties>
</file>