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E4DB9" w14:textId="3454386E" w:rsidR="00F26001" w:rsidRDefault="00F26001" w:rsidP="00F26001">
      <w:pPr>
        <w:tabs>
          <w:tab w:val="left" w:pos="823"/>
          <w:tab w:val="center" w:pos="5195"/>
        </w:tabs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ab/>
      </w:r>
      <w:r>
        <w:rPr>
          <w:rFonts w:cstheme="minorHAnsi"/>
          <w:b/>
          <w:bCs/>
          <w:sz w:val="28"/>
          <w:szCs w:val="28"/>
        </w:rPr>
        <w:tab/>
        <w:t xml:space="preserve">Study </w:t>
      </w:r>
      <w:r w:rsidRPr="00586708">
        <w:rPr>
          <w:rFonts w:cstheme="minorHAnsi"/>
          <w:b/>
          <w:bCs/>
          <w:sz w:val="28"/>
          <w:szCs w:val="28"/>
        </w:rPr>
        <w:t xml:space="preserve">of Multi Organization </w:t>
      </w:r>
      <w:r>
        <w:rPr>
          <w:rFonts w:cstheme="minorHAnsi"/>
          <w:b/>
          <w:bCs/>
          <w:sz w:val="28"/>
          <w:szCs w:val="28"/>
        </w:rPr>
        <w:t>C</w:t>
      </w:r>
      <w:r w:rsidRPr="00586708">
        <w:rPr>
          <w:rFonts w:cstheme="minorHAnsi"/>
          <w:b/>
          <w:bCs/>
          <w:sz w:val="28"/>
          <w:szCs w:val="28"/>
        </w:rPr>
        <w:t xml:space="preserve">oncept </w:t>
      </w:r>
      <w:r>
        <w:rPr>
          <w:rFonts w:cstheme="minorHAnsi"/>
          <w:b/>
          <w:bCs/>
          <w:sz w:val="28"/>
          <w:szCs w:val="28"/>
        </w:rPr>
        <w:t>F</w:t>
      </w:r>
      <w:r w:rsidRPr="00586708">
        <w:rPr>
          <w:rFonts w:cstheme="minorHAnsi"/>
          <w:b/>
          <w:bCs/>
          <w:sz w:val="28"/>
          <w:szCs w:val="28"/>
        </w:rPr>
        <w:t>ollowed by Enterprise</w:t>
      </w:r>
    </w:p>
    <w:p w14:paraId="2DD88B60" w14:textId="77777777" w:rsidR="00F26001" w:rsidRPr="00586708" w:rsidRDefault="00F26001" w:rsidP="00F26001">
      <w:pPr>
        <w:jc w:val="center"/>
        <w:rPr>
          <w:rFonts w:cstheme="minorHAnsi"/>
          <w:sz w:val="24"/>
          <w:szCs w:val="24"/>
        </w:rPr>
      </w:pPr>
      <w:r w:rsidRPr="00586708">
        <w:rPr>
          <w:sz w:val="24"/>
          <w:szCs w:val="24"/>
        </w:rPr>
        <w:t>P.K.</w:t>
      </w:r>
      <w:r>
        <w:rPr>
          <w:sz w:val="24"/>
          <w:szCs w:val="24"/>
        </w:rPr>
        <w:t xml:space="preserve"> </w:t>
      </w:r>
      <w:r w:rsidRPr="00586708">
        <w:rPr>
          <w:sz w:val="24"/>
          <w:szCs w:val="24"/>
        </w:rPr>
        <w:t>Chaitanyakanth Reddy</w:t>
      </w:r>
      <w:r w:rsidRPr="00586708">
        <w:rPr>
          <w:sz w:val="24"/>
          <w:szCs w:val="24"/>
          <w:vertAlign w:val="superscript"/>
        </w:rPr>
        <w:t>1</w:t>
      </w:r>
      <w:r w:rsidRPr="00586708">
        <w:rPr>
          <w:sz w:val="24"/>
          <w:szCs w:val="24"/>
        </w:rPr>
        <w:t>,</w:t>
      </w:r>
      <w:r w:rsidRPr="00586708">
        <w:rPr>
          <w:spacing w:val="-1"/>
          <w:sz w:val="24"/>
          <w:szCs w:val="24"/>
        </w:rPr>
        <w:t xml:space="preserve"> </w:t>
      </w:r>
      <w:r w:rsidRPr="00586708">
        <w:rPr>
          <w:sz w:val="24"/>
          <w:szCs w:val="24"/>
        </w:rPr>
        <w:t>B.</w:t>
      </w:r>
      <w:r>
        <w:rPr>
          <w:sz w:val="24"/>
          <w:szCs w:val="24"/>
        </w:rPr>
        <w:t xml:space="preserve"> </w:t>
      </w:r>
      <w:r w:rsidRPr="00586708">
        <w:rPr>
          <w:sz w:val="24"/>
          <w:szCs w:val="24"/>
        </w:rPr>
        <w:t>Saroj Kumar</w:t>
      </w:r>
      <w:r w:rsidRPr="00586708">
        <w:rPr>
          <w:sz w:val="24"/>
          <w:szCs w:val="24"/>
          <w:vertAlign w:val="superscript"/>
        </w:rPr>
        <w:t>2</w:t>
      </w:r>
      <w:r w:rsidRPr="00586708">
        <w:rPr>
          <w:sz w:val="24"/>
          <w:szCs w:val="24"/>
        </w:rPr>
        <w:t>,</w:t>
      </w:r>
      <w:r w:rsidRPr="00586708">
        <w:rPr>
          <w:spacing w:val="-1"/>
          <w:sz w:val="24"/>
          <w:szCs w:val="24"/>
        </w:rPr>
        <w:t xml:space="preserve"> </w:t>
      </w:r>
      <w:r w:rsidRPr="00586708">
        <w:rPr>
          <w:sz w:val="24"/>
          <w:szCs w:val="24"/>
        </w:rPr>
        <w:t>Dr.</w:t>
      </w:r>
      <w:r>
        <w:rPr>
          <w:sz w:val="24"/>
          <w:szCs w:val="24"/>
        </w:rPr>
        <w:t xml:space="preserve"> </w:t>
      </w:r>
      <w:r w:rsidRPr="00586708">
        <w:rPr>
          <w:sz w:val="24"/>
          <w:szCs w:val="24"/>
        </w:rPr>
        <w:t>R.</w:t>
      </w:r>
      <w:proofErr w:type="gramStart"/>
      <w:r w:rsidRPr="00586708">
        <w:rPr>
          <w:sz w:val="24"/>
          <w:szCs w:val="24"/>
        </w:rPr>
        <w:t>V.Sudar</w:t>
      </w:r>
      <w:r>
        <w:rPr>
          <w:sz w:val="24"/>
          <w:szCs w:val="24"/>
        </w:rPr>
        <w:t>s</w:t>
      </w:r>
      <w:r w:rsidRPr="00586708">
        <w:rPr>
          <w:sz w:val="24"/>
          <w:szCs w:val="24"/>
        </w:rPr>
        <w:t>ana</w:t>
      </w:r>
      <w:proofErr w:type="gramEnd"/>
      <w:r w:rsidRPr="00586708">
        <w:rPr>
          <w:sz w:val="24"/>
          <w:szCs w:val="24"/>
        </w:rPr>
        <w:t xml:space="preserve"> Reddy</w:t>
      </w:r>
      <w:r w:rsidRPr="00586708">
        <w:rPr>
          <w:sz w:val="24"/>
          <w:szCs w:val="24"/>
          <w:vertAlign w:val="superscript"/>
        </w:rPr>
        <w:t>3</w:t>
      </w:r>
    </w:p>
    <w:p w14:paraId="67679B31" w14:textId="77777777" w:rsidR="00F26001" w:rsidRDefault="00F26001" w:rsidP="00F26001">
      <w:pPr>
        <w:spacing w:before="93" w:line="326" w:lineRule="auto"/>
        <w:ind w:right="1995"/>
        <w:jc w:val="center"/>
        <w:rPr>
          <w:sz w:val="18"/>
          <w:szCs w:val="18"/>
        </w:rPr>
      </w:pPr>
      <w:r w:rsidRPr="009C30ED">
        <w:rPr>
          <w:sz w:val="18"/>
          <w:szCs w:val="18"/>
          <w:vertAlign w:val="superscript"/>
        </w:rPr>
        <w:t>1</w:t>
      </w:r>
      <w:r w:rsidRPr="009C30ED">
        <w:rPr>
          <w:sz w:val="18"/>
          <w:szCs w:val="18"/>
        </w:rPr>
        <w:t>Asst.Professor, Mechanical Engineering Department, S V College of Engineering, Kadapa, A.P, India.</w:t>
      </w:r>
    </w:p>
    <w:p w14:paraId="0CB9A548" w14:textId="77777777" w:rsidR="00F26001" w:rsidRPr="009C30ED" w:rsidRDefault="00F26001" w:rsidP="00F26001">
      <w:pPr>
        <w:spacing w:before="93" w:line="326" w:lineRule="auto"/>
        <w:ind w:right="1995"/>
        <w:jc w:val="center"/>
        <w:rPr>
          <w:sz w:val="18"/>
          <w:szCs w:val="18"/>
        </w:rPr>
      </w:pPr>
      <w:r w:rsidRPr="009C30ED">
        <w:rPr>
          <w:sz w:val="18"/>
          <w:szCs w:val="18"/>
          <w:vertAlign w:val="superscript"/>
        </w:rPr>
        <w:t>2</w:t>
      </w:r>
      <w:r w:rsidRPr="009C30ED">
        <w:rPr>
          <w:sz w:val="18"/>
          <w:szCs w:val="18"/>
        </w:rPr>
        <w:t>Asst.Professor, Mechanical Engineering Department, S V College of Engineering, Kadapa A.P, India.</w:t>
      </w:r>
    </w:p>
    <w:p w14:paraId="49068602" w14:textId="77777777" w:rsidR="00F26001" w:rsidRPr="009C30ED" w:rsidRDefault="00F26001" w:rsidP="00F26001">
      <w:pPr>
        <w:spacing w:before="93" w:line="326" w:lineRule="auto"/>
        <w:ind w:right="1995"/>
        <w:jc w:val="center"/>
        <w:rPr>
          <w:sz w:val="18"/>
          <w:szCs w:val="18"/>
        </w:rPr>
      </w:pPr>
      <w:r w:rsidRPr="009C30ED">
        <w:rPr>
          <w:sz w:val="18"/>
          <w:szCs w:val="18"/>
          <w:vertAlign w:val="superscript"/>
        </w:rPr>
        <w:t>3</w:t>
      </w:r>
      <w:r w:rsidRPr="009C30ED">
        <w:rPr>
          <w:sz w:val="18"/>
          <w:szCs w:val="18"/>
        </w:rPr>
        <w:t>Professor, Civil Engineering Department, S V College of Engineering, Kadapa, A.P, India.</w:t>
      </w:r>
    </w:p>
    <w:p w14:paraId="1A4FE62D" w14:textId="77777777" w:rsidR="00F26001" w:rsidRDefault="00F26001" w:rsidP="00F26001">
      <w:pPr>
        <w:spacing w:before="93" w:line="326" w:lineRule="auto"/>
        <w:ind w:left="2701" w:right="1995" w:hanging="69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66E01" wp14:editId="4146EC89">
                <wp:simplePos x="0" y="0"/>
                <wp:positionH relativeFrom="page">
                  <wp:posOffset>441960</wp:posOffset>
                </wp:positionH>
                <wp:positionV relativeFrom="paragraph">
                  <wp:posOffset>43815</wp:posOffset>
                </wp:positionV>
                <wp:extent cx="6450965" cy="6350"/>
                <wp:effectExtent l="0" t="0" r="0" b="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0AD0B" id="Rectangle 3" o:spid="_x0000_s1026" style="position:absolute;margin-left:34.8pt;margin-top:3.45pt;width:507.95pt;height: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0J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" fillcolor="black" stroked="f">
                <w10:wrap anchorx="page"/>
              </v:rect>
            </w:pict>
          </mc:Fallback>
        </mc:AlternateContent>
      </w:r>
    </w:p>
    <w:p w14:paraId="063E11F6" w14:textId="77777777" w:rsidR="00F26001" w:rsidRDefault="00F26001" w:rsidP="00F26001">
      <w:pPr>
        <w:pStyle w:val="Heading1"/>
        <w:spacing w:before="35"/>
        <w:ind w:left="134" w:right="137" w:firstLine="0"/>
        <w:jc w:val="center"/>
        <w:rPr>
          <w:spacing w:val="-1"/>
          <w:sz w:val="28"/>
          <w:szCs w:val="28"/>
        </w:rPr>
      </w:pPr>
      <w:r w:rsidRPr="00E171D2">
        <w:rPr>
          <w:sz w:val="28"/>
          <w:szCs w:val="28"/>
        </w:rPr>
        <w:t>ABSTRACT</w:t>
      </w:r>
      <w:r w:rsidRPr="00E171D2">
        <w:rPr>
          <w:spacing w:val="-1"/>
          <w:sz w:val="28"/>
          <w:szCs w:val="28"/>
        </w:rPr>
        <w:t xml:space="preserve"> </w:t>
      </w:r>
    </w:p>
    <w:p w14:paraId="1643B408" w14:textId="77777777" w:rsidR="00F26001" w:rsidRPr="00E171D2" w:rsidRDefault="00F26001" w:rsidP="00F26001">
      <w:pPr>
        <w:pStyle w:val="Heading1"/>
        <w:spacing w:before="35"/>
        <w:ind w:left="134" w:right="137" w:firstLine="0"/>
        <w:jc w:val="center"/>
        <w:rPr>
          <w:sz w:val="28"/>
          <w:szCs w:val="28"/>
        </w:rPr>
      </w:pPr>
    </w:p>
    <w:p w14:paraId="3E5E4A15" w14:textId="06279DFD" w:rsidR="00F26001" w:rsidRPr="009F71D8" w:rsidRDefault="00F26001" w:rsidP="00F26001">
      <w:pPr>
        <w:jc w:val="both"/>
        <w:rPr>
          <w:rFonts w:cstheme="minorHAnsi"/>
          <w:sz w:val="24"/>
          <w:szCs w:val="24"/>
        </w:rPr>
      </w:pPr>
      <w:r w:rsidRPr="009F71D8">
        <w:t xml:space="preserve">In this paper how is the </w:t>
      </w:r>
      <w:r>
        <w:t>multi organization</w:t>
      </w:r>
      <w:r w:rsidRPr="009F71D8">
        <w:t xml:space="preserve"> structure f</w:t>
      </w:r>
      <w:r>
        <w:t>ra</w:t>
      </w:r>
      <w:r w:rsidRPr="009F71D8">
        <w:t>med under</w:t>
      </w:r>
      <w:r>
        <w:t xml:space="preserve"> that</w:t>
      </w:r>
      <w:r w:rsidRPr="009F71D8">
        <w:t xml:space="preserve"> what are the levels are presented </w:t>
      </w:r>
      <w:r>
        <w:t xml:space="preserve">and </w:t>
      </w:r>
      <w:r w:rsidRPr="009F71D8">
        <w:t>th</w:t>
      </w:r>
      <w:r>
        <w:t>eir</w:t>
      </w:r>
      <w:r w:rsidRPr="009F71D8">
        <w:t xml:space="preserve"> functionalities are described here.</w:t>
      </w:r>
      <w:r>
        <w:t xml:space="preserve"> </w:t>
      </w:r>
      <w:r w:rsidRPr="009F71D8">
        <w:rPr>
          <w:rFonts w:cstheme="minorHAnsi"/>
          <w:sz w:val="24"/>
          <w:szCs w:val="24"/>
        </w:rPr>
        <w:t xml:space="preserve">In </w:t>
      </w:r>
      <w:r>
        <w:rPr>
          <w:rFonts w:cstheme="minorHAnsi"/>
          <w:sz w:val="24"/>
          <w:szCs w:val="24"/>
        </w:rPr>
        <w:t>which</w:t>
      </w:r>
      <w:r w:rsidRPr="009F71D8">
        <w:rPr>
          <w:rFonts w:cstheme="minorHAnsi"/>
          <w:sz w:val="24"/>
          <w:szCs w:val="24"/>
        </w:rPr>
        <w:t xml:space="preserve"> levels of the enterprise, </w:t>
      </w:r>
      <w:proofErr w:type="gramStart"/>
      <w:r w:rsidRPr="009F71D8">
        <w:rPr>
          <w:rFonts w:cstheme="minorHAnsi"/>
          <w:sz w:val="24"/>
          <w:szCs w:val="24"/>
        </w:rPr>
        <w:t>taxes</w:t>
      </w:r>
      <w:proofErr w:type="gramEnd"/>
      <w:r w:rsidRPr="009F71D8">
        <w:rPr>
          <w:rFonts w:cstheme="minorHAnsi"/>
          <w:sz w:val="24"/>
          <w:szCs w:val="24"/>
        </w:rPr>
        <w:t xml:space="preserve"> and balance sheets to submit to government, human resource requirement</w:t>
      </w:r>
      <w:r>
        <w:rPr>
          <w:rFonts w:cstheme="minorHAnsi"/>
          <w:sz w:val="24"/>
          <w:szCs w:val="24"/>
        </w:rPr>
        <w:t>s</w:t>
      </w:r>
      <w:r w:rsidRPr="009F71D8">
        <w:rPr>
          <w:rFonts w:cstheme="minorHAnsi"/>
          <w:sz w:val="24"/>
          <w:szCs w:val="24"/>
        </w:rPr>
        <w:t xml:space="preserve">, purchasing the goods, </w:t>
      </w:r>
      <w:r>
        <w:rPr>
          <w:rFonts w:cstheme="minorHAnsi"/>
          <w:sz w:val="24"/>
          <w:szCs w:val="24"/>
        </w:rPr>
        <w:t xml:space="preserve">account payables, </w:t>
      </w:r>
      <w:r w:rsidRPr="009F71D8">
        <w:rPr>
          <w:rFonts w:cstheme="minorHAnsi"/>
          <w:sz w:val="24"/>
          <w:szCs w:val="24"/>
        </w:rPr>
        <w:t>sales</w:t>
      </w:r>
      <w:r>
        <w:rPr>
          <w:rFonts w:cstheme="minorHAnsi"/>
          <w:sz w:val="24"/>
          <w:szCs w:val="24"/>
        </w:rPr>
        <w:t xml:space="preserve"> of</w:t>
      </w:r>
      <w:r w:rsidRPr="009F71D8">
        <w:rPr>
          <w:rFonts w:cstheme="minorHAnsi"/>
          <w:sz w:val="24"/>
          <w:szCs w:val="24"/>
        </w:rPr>
        <w:t xml:space="preserve"> the products to customers</w:t>
      </w:r>
      <w:r>
        <w:rPr>
          <w:rFonts w:cstheme="minorHAnsi"/>
          <w:sz w:val="24"/>
          <w:szCs w:val="24"/>
        </w:rPr>
        <w:t>, account receivables</w:t>
      </w:r>
      <w:r w:rsidRPr="009F71D8">
        <w:rPr>
          <w:rFonts w:cstheme="minorHAnsi"/>
          <w:sz w:val="24"/>
          <w:szCs w:val="24"/>
        </w:rPr>
        <w:t xml:space="preserve"> are described</w:t>
      </w:r>
      <w:r>
        <w:rPr>
          <w:rFonts w:cstheme="minorHAnsi"/>
          <w:sz w:val="24"/>
          <w:szCs w:val="24"/>
        </w:rPr>
        <w:t>.</w:t>
      </w:r>
      <w:r w:rsidRPr="009F71D8">
        <w:rPr>
          <w:rFonts w:cstheme="minorHAnsi"/>
          <w:sz w:val="24"/>
          <w:szCs w:val="24"/>
        </w:rPr>
        <w:t xml:space="preserve"> </w:t>
      </w:r>
    </w:p>
    <w:p w14:paraId="424CE3CA" w14:textId="77777777" w:rsidR="00F26001" w:rsidRDefault="00F26001" w:rsidP="00F26001">
      <w:pPr>
        <w:pStyle w:val="BodyText"/>
        <w:spacing w:line="276" w:lineRule="auto"/>
        <w:ind w:right="138"/>
      </w:pPr>
    </w:p>
    <w:p w14:paraId="1ACBA642" w14:textId="77777777" w:rsidR="00F26001" w:rsidRDefault="00F26001" w:rsidP="00F26001">
      <w:pPr>
        <w:pStyle w:val="BodyText"/>
        <w:spacing w:before="56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8ED2B3F" wp14:editId="1DA0E3CF">
                <wp:simplePos x="0" y="0"/>
                <wp:positionH relativeFrom="page">
                  <wp:posOffset>556260</wp:posOffset>
                </wp:positionH>
                <wp:positionV relativeFrom="paragraph">
                  <wp:posOffset>214630</wp:posOffset>
                </wp:positionV>
                <wp:extent cx="6450965" cy="6350"/>
                <wp:effectExtent l="0" t="0" r="0" b="0"/>
                <wp:wrapTopAndBottom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096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8360E9" id="Rectangle 2" o:spid="_x0000_s1026" style="position:absolute;margin-left:43.8pt;margin-top:16.9pt;width:507.9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0J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>
        <w:rPr>
          <w:b/>
        </w:rPr>
        <w:t>Keywords:</w:t>
      </w:r>
      <w:r>
        <w:rPr>
          <w:b/>
          <w:spacing w:val="-3"/>
        </w:rPr>
        <w:t xml:space="preserve"> </w:t>
      </w:r>
      <w:r>
        <w:t>Purchasing,</w:t>
      </w:r>
      <w:r>
        <w:rPr>
          <w:spacing w:val="-1"/>
        </w:rPr>
        <w:t xml:space="preserve"> </w:t>
      </w:r>
      <w:r>
        <w:t>Sales,</w:t>
      </w:r>
      <w:r>
        <w:rPr>
          <w:spacing w:val="-1"/>
        </w:rPr>
        <w:t xml:space="preserve"> </w:t>
      </w:r>
      <w:r>
        <w:t>Inventory.</w:t>
      </w:r>
    </w:p>
    <w:p w14:paraId="11B5FEB5" w14:textId="77777777" w:rsidR="00F26001" w:rsidRDefault="00F26001" w:rsidP="00F26001">
      <w:pPr>
        <w:pStyle w:val="Heading1"/>
        <w:tabs>
          <w:tab w:val="left" w:pos="431"/>
        </w:tabs>
        <w:spacing w:before="0"/>
        <w:ind w:left="0" w:firstLine="0"/>
      </w:pPr>
    </w:p>
    <w:p w14:paraId="0DF9193C" w14:textId="77777777" w:rsidR="00F26001" w:rsidRDefault="00F26001" w:rsidP="00F26001">
      <w:pPr>
        <w:pStyle w:val="Heading1"/>
        <w:tabs>
          <w:tab w:val="left" w:pos="431"/>
        </w:tabs>
        <w:spacing w:before="0"/>
        <w:ind w:left="0" w:firstLine="0"/>
        <w:rPr>
          <w:spacing w:val="2"/>
        </w:rPr>
      </w:pPr>
      <w:r w:rsidRPr="00E171D2">
        <w:t>1.</w:t>
      </w:r>
      <w:r>
        <w:t>I</w:t>
      </w:r>
      <w:r w:rsidRPr="00E171D2">
        <w:t>NTRODUCTION</w:t>
      </w:r>
      <w:r w:rsidRPr="00E171D2">
        <w:rPr>
          <w:spacing w:val="2"/>
        </w:rPr>
        <w:t xml:space="preserve"> </w:t>
      </w:r>
    </w:p>
    <w:p w14:paraId="2849BE1B" w14:textId="77777777" w:rsidR="00F26001" w:rsidRPr="00E171D2" w:rsidRDefault="00F26001" w:rsidP="00F26001">
      <w:pPr>
        <w:pStyle w:val="Heading1"/>
        <w:tabs>
          <w:tab w:val="left" w:pos="431"/>
        </w:tabs>
        <w:spacing w:before="0"/>
        <w:ind w:left="0" w:firstLine="0"/>
        <w:rPr>
          <w:spacing w:val="2"/>
        </w:rPr>
      </w:pPr>
    </w:p>
    <w:p w14:paraId="300EEB33" w14:textId="77777777" w:rsidR="00F26001" w:rsidRPr="009F71D8" w:rsidRDefault="00F26001" w:rsidP="00F26001">
      <w:pPr>
        <w:ind w:left="25" w:hanging="10"/>
        <w:jc w:val="both"/>
        <w:rPr>
          <w:rFonts w:cstheme="minorHAnsi"/>
          <w:sz w:val="24"/>
          <w:szCs w:val="24"/>
        </w:rPr>
      </w:pPr>
      <w:r w:rsidRPr="009F71D8">
        <w:rPr>
          <w:rFonts w:cstheme="minorHAnsi"/>
          <w:sz w:val="24"/>
          <w:szCs w:val="24"/>
        </w:rPr>
        <w:t>What is Multi.Org Model</w:t>
      </w:r>
    </w:p>
    <w:p w14:paraId="4761D1C1" w14:textId="77777777" w:rsidR="00F26001" w:rsidRPr="009F71D8" w:rsidRDefault="00F26001" w:rsidP="00F26001">
      <w:pPr>
        <w:ind w:left="31" w:right="682"/>
        <w:jc w:val="both"/>
        <w:rPr>
          <w:rFonts w:cstheme="minorHAnsi"/>
          <w:sz w:val="24"/>
          <w:szCs w:val="24"/>
        </w:rPr>
      </w:pPr>
      <w:r w:rsidRPr="009F71D8">
        <w:rPr>
          <w:rFonts w:cstheme="minorHAnsi"/>
          <w:sz w:val="24"/>
          <w:szCs w:val="24"/>
        </w:rPr>
        <w:t>Multi.Org enables central management and control of operations between business units in an enterprise.</w:t>
      </w:r>
    </w:p>
    <w:p w14:paraId="0EB8A4DE" w14:textId="77777777" w:rsidR="00F26001" w:rsidRPr="009F71D8" w:rsidRDefault="00F26001" w:rsidP="00F26001">
      <w:pPr>
        <w:ind w:left="31" w:right="682"/>
        <w:jc w:val="both"/>
        <w:rPr>
          <w:rFonts w:cstheme="minorHAnsi"/>
          <w:sz w:val="24"/>
          <w:szCs w:val="24"/>
        </w:rPr>
      </w:pPr>
      <w:r w:rsidRPr="009F71D8">
        <w:rPr>
          <w:rFonts w:cstheme="minorHAnsi"/>
          <w:sz w:val="24"/>
          <w:szCs w:val="24"/>
        </w:rPr>
        <w:t>The Multi.Org Model enables an enterprise with multiple business units to consolidate</w:t>
      </w:r>
    </w:p>
    <w:p w14:paraId="5C99A4A0" w14:textId="77777777" w:rsidR="00F26001" w:rsidRPr="009F71D8" w:rsidRDefault="00F26001" w:rsidP="00F26001">
      <w:pPr>
        <w:widowControl/>
        <w:numPr>
          <w:ilvl w:val="0"/>
          <w:numId w:val="1"/>
        </w:numPr>
        <w:autoSpaceDE/>
        <w:autoSpaceDN/>
        <w:spacing w:line="265" w:lineRule="auto"/>
        <w:ind w:right="1021" w:hanging="399"/>
        <w:jc w:val="both"/>
        <w:rPr>
          <w:rFonts w:cstheme="minorHAnsi"/>
          <w:sz w:val="24"/>
          <w:szCs w:val="24"/>
        </w:rPr>
      </w:pPr>
      <w:r w:rsidRPr="009F71D8">
        <w:rPr>
          <w:rFonts w:cstheme="minorHAnsi"/>
          <w:sz w:val="24"/>
          <w:szCs w:val="24"/>
        </w:rPr>
        <w:t>Procurement: Multi.Org model consolidates procurement by enabling you to procure products from an operating unit that uses one set of books, but to receive them from another operating unit that uses a different set of books.</w:t>
      </w:r>
    </w:p>
    <w:p w14:paraId="0D4D6F03" w14:textId="77777777" w:rsidR="00F26001" w:rsidRPr="00EC4317" w:rsidRDefault="00F26001" w:rsidP="00F26001">
      <w:pPr>
        <w:widowControl/>
        <w:numPr>
          <w:ilvl w:val="0"/>
          <w:numId w:val="1"/>
        </w:numPr>
        <w:autoSpaceDE/>
        <w:autoSpaceDN/>
        <w:spacing w:line="265" w:lineRule="auto"/>
        <w:ind w:right="1021" w:hanging="399"/>
        <w:jc w:val="both"/>
        <w:rPr>
          <w:rFonts w:cstheme="minorHAnsi"/>
          <w:b/>
          <w:bCs/>
          <w:sz w:val="28"/>
          <w:szCs w:val="28"/>
        </w:rPr>
      </w:pPr>
      <w:r w:rsidRPr="009D46BA">
        <w:rPr>
          <w:rFonts w:cstheme="minorHAnsi"/>
          <w:sz w:val="24"/>
          <w:szCs w:val="24"/>
        </w:rPr>
        <w:t xml:space="preserve">Sales: Multi.Org model consolidates sales by enabling you to sell products from an operating unit that uses one set of books, but to ship them from another operating unit that uses a different set of books. It then automatically records the inter-company sales </w:t>
      </w:r>
      <w:r w:rsidRPr="009F71D8">
        <w:rPr>
          <w:rFonts w:cstheme="minorHAnsi"/>
          <w:noProof/>
          <w:sz w:val="24"/>
          <w:szCs w:val="24"/>
        </w:rPr>
        <w:drawing>
          <wp:inline distT="0" distB="0" distL="0" distR="0" wp14:anchorId="40504076" wp14:editId="61C5B48C">
            <wp:extent cx="49161" cy="49161"/>
            <wp:effectExtent l="0" t="0" r="0" b="0"/>
            <wp:docPr id="1779" name="Picture 17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9" name="Picture 177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61" cy="49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D46BA">
        <w:rPr>
          <w:rFonts w:cstheme="minorHAnsi"/>
          <w:sz w:val="24"/>
          <w:szCs w:val="24"/>
        </w:rPr>
        <w:t xml:space="preserve"> Reporting: Multi.Org model consolidates reporting by enabling you to report at any level of enterprise's structure.</w:t>
      </w:r>
    </w:p>
    <w:p w14:paraId="6EA8743E" w14:textId="77777777" w:rsidR="00F26001" w:rsidRPr="009D46BA" w:rsidRDefault="00F26001" w:rsidP="00F26001">
      <w:pPr>
        <w:widowControl/>
        <w:autoSpaceDE/>
        <w:autoSpaceDN/>
        <w:spacing w:line="265" w:lineRule="auto"/>
        <w:ind w:left="849" w:right="1021"/>
        <w:jc w:val="both"/>
        <w:rPr>
          <w:rFonts w:cstheme="minorHAnsi"/>
          <w:b/>
          <w:bCs/>
          <w:sz w:val="28"/>
          <w:szCs w:val="28"/>
        </w:rPr>
      </w:pPr>
    </w:p>
    <w:p w14:paraId="4F806A87" w14:textId="77777777" w:rsidR="00F26001" w:rsidRPr="00E171D2" w:rsidRDefault="00F26001" w:rsidP="00F26001">
      <w:pPr>
        <w:widowControl/>
        <w:autoSpaceDE/>
        <w:autoSpaceDN/>
        <w:spacing w:line="265" w:lineRule="auto"/>
        <w:ind w:right="1021"/>
        <w:jc w:val="both"/>
        <w:rPr>
          <w:rFonts w:cstheme="minorHAnsi"/>
          <w:b/>
          <w:bCs/>
          <w:sz w:val="24"/>
          <w:szCs w:val="24"/>
        </w:rPr>
      </w:pPr>
      <w:r w:rsidRPr="00E171D2">
        <w:rPr>
          <w:rFonts w:cstheme="minorHAnsi"/>
          <w:b/>
          <w:bCs/>
          <w:sz w:val="24"/>
          <w:szCs w:val="24"/>
        </w:rPr>
        <w:t>2. Multi org Concepts</w:t>
      </w:r>
    </w:p>
    <w:p w14:paraId="0C83AE90" w14:textId="77777777" w:rsidR="00F26001" w:rsidRPr="00E171D2" w:rsidRDefault="00F26001" w:rsidP="00F26001">
      <w:pPr>
        <w:widowControl/>
        <w:autoSpaceDE/>
        <w:autoSpaceDN/>
        <w:spacing w:line="265" w:lineRule="auto"/>
        <w:ind w:right="1021"/>
        <w:jc w:val="both"/>
        <w:rPr>
          <w:sz w:val="20"/>
          <w:szCs w:val="20"/>
        </w:rPr>
      </w:pPr>
      <w:r w:rsidRPr="00E171D2">
        <w:rPr>
          <w:sz w:val="20"/>
          <w:szCs w:val="20"/>
        </w:rPr>
        <w:t>Entities in the Multi.Org Model</w:t>
      </w:r>
    </w:p>
    <w:p w14:paraId="32CC84E8" w14:textId="77777777" w:rsidR="00F26001" w:rsidRPr="00E171D2" w:rsidRDefault="00F26001" w:rsidP="00F26001">
      <w:pPr>
        <w:widowControl/>
        <w:autoSpaceDE/>
        <w:autoSpaceDN/>
        <w:spacing w:line="265" w:lineRule="auto"/>
        <w:ind w:right="1021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Multi.Org model is used to create a model of an enterprise's Organizational Structure.</w:t>
      </w:r>
    </w:p>
    <w:p w14:paraId="6B1393C4" w14:textId="77777777" w:rsidR="00F26001" w:rsidRPr="00E171D2" w:rsidRDefault="00F26001" w:rsidP="00F26001">
      <w:pPr>
        <w:ind w:left="31" w:right="682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An Organizational model is a hierarchical diagram that enables you to map the interactions and transaction flows between the business units in an enterprise. In the model, you represent business units as specific business entities.</w:t>
      </w:r>
    </w:p>
    <w:p w14:paraId="6918BE16" w14:textId="77777777" w:rsidR="00F26001" w:rsidRPr="00E171D2" w:rsidRDefault="00F26001" w:rsidP="00F26001">
      <w:pPr>
        <w:ind w:left="31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The Multi.Org model includes the following main Business Entities:</w:t>
      </w:r>
    </w:p>
    <w:p w14:paraId="754143CE" w14:textId="77777777" w:rsidR="00F26001" w:rsidRPr="00E171D2" w:rsidRDefault="00F26001" w:rsidP="00F26001">
      <w:pPr>
        <w:widowControl/>
        <w:numPr>
          <w:ilvl w:val="0"/>
          <w:numId w:val="2"/>
        </w:numPr>
        <w:autoSpaceDE/>
        <w:autoSpaceDN/>
        <w:spacing w:line="259" w:lineRule="auto"/>
        <w:ind w:right="-6998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Business Group</w:t>
      </w:r>
    </w:p>
    <w:p w14:paraId="63D332AA" w14:textId="77777777" w:rsidR="00F26001" w:rsidRPr="00E171D2" w:rsidRDefault="00F26001" w:rsidP="00F26001">
      <w:pPr>
        <w:widowControl/>
        <w:numPr>
          <w:ilvl w:val="0"/>
          <w:numId w:val="2"/>
        </w:numPr>
        <w:autoSpaceDE/>
        <w:autoSpaceDN/>
        <w:spacing w:line="259" w:lineRule="auto"/>
        <w:ind w:right="-6998"/>
        <w:jc w:val="both"/>
        <w:rPr>
          <w:rFonts w:cstheme="minorHAnsi"/>
          <w:sz w:val="20"/>
          <w:szCs w:val="20"/>
        </w:rPr>
      </w:pPr>
      <w:r w:rsidRPr="00E171D2">
        <w:rPr>
          <w:rFonts w:eastAsia="Courier New" w:cstheme="minorHAnsi"/>
          <w:sz w:val="20"/>
          <w:szCs w:val="20"/>
        </w:rPr>
        <w:t>Set of Books</w:t>
      </w:r>
    </w:p>
    <w:p w14:paraId="384B9546" w14:textId="77777777" w:rsidR="00F26001" w:rsidRPr="00E171D2" w:rsidRDefault="00F26001" w:rsidP="00F26001">
      <w:pPr>
        <w:widowControl/>
        <w:numPr>
          <w:ilvl w:val="0"/>
          <w:numId w:val="2"/>
        </w:numPr>
        <w:autoSpaceDE/>
        <w:autoSpaceDN/>
        <w:spacing w:line="265" w:lineRule="auto"/>
        <w:ind w:right="-6998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Legal Entity</w:t>
      </w:r>
    </w:p>
    <w:p w14:paraId="46AA7F63" w14:textId="77777777" w:rsidR="00F26001" w:rsidRPr="00E171D2" w:rsidRDefault="00F26001" w:rsidP="00F26001">
      <w:pPr>
        <w:widowControl/>
        <w:numPr>
          <w:ilvl w:val="0"/>
          <w:numId w:val="2"/>
        </w:numPr>
        <w:autoSpaceDE/>
        <w:autoSpaceDN/>
        <w:spacing w:line="265" w:lineRule="auto"/>
        <w:ind w:right="-6998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Operating Unit</w:t>
      </w:r>
    </w:p>
    <w:p w14:paraId="15E5D475" w14:textId="77777777" w:rsidR="00F26001" w:rsidRPr="00E171D2" w:rsidRDefault="00F26001" w:rsidP="00F26001">
      <w:pPr>
        <w:widowControl/>
        <w:numPr>
          <w:ilvl w:val="0"/>
          <w:numId w:val="2"/>
        </w:numPr>
        <w:autoSpaceDE/>
        <w:autoSpaceDN/>
        <w:spacing w:line="265" w:lineRule="auto"/>
        <w:ind w:right="-6998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Inventory Organization</w:t>
      </w:r>
    </w:p>
    <w:p w14:paraId="2D1437AA" w14:textId="77777777" w:rsidR="00F26001" w:rsidRPr="00E171D2" w:rsidRDefault="00F26001" w:rsidP="00F26001">
      <w:pPr>
        <w:pStyle w:val="ListParagraph"/>
        <w:widowControl/>
        <w:numPr>
          <w:ilvl w:val="0"/>
          <w:numId w:val="2"/>
        </w:numPr>
        <w:tabs>
          <w:tab w:val="center" w:pos="584"/>
          <w:tab w:val="center" w:pos="1739"/>
        </w:tabs>
        <w:autoSpaceDE/>
        <w:autoSpaceDN/>
        <w:spacing w:before="0" w:line="259" w:lineRule="auto"/>
        <w:ind w:right="-6998"/>
        <w:contextualSpacing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noProof/>
          <w:sz w:val="20"/>
          <w:szCs w:val="20"/>
        </w:rPr>
        <w:t xml:space="preserve">   </w:t>
      </w:r>
      <w:r w:rsidRPr="00E171D2">
        <w:rPr>
          <w:rFonts w:cstheme="minorHAnsi"/>
          <w:sz w:val="20"/>
          <w:szCs w:val="20"/>
        </w:rPr>
        <w:t>Balancing Entity</w:t>
      </w:r>
    </w:p>
    <w:p w14:paraId="7BA84035" w14:textId="77777777" w:rsidR="00F26001" w:rsidRDefault="00F26001" w:rsidP="00F26001">
      <w:pPr>
        <w:jc w:val="both"/>
        <w:rPr>
          <w:rFonts w:eastAsia="Calibri" w:cstheme="minorHAnsi"/>
          <w:b/>
          <w:bCs/>
          <w:color w:val="000000"/>
          <w:sz w:val="28"/>
          <w:szCs w:val="28"/>
        </w:rPr>
      </w:pPr>
    </w:p>
    <w:p w14:paraId="00B42E17" w14:textId="77777777" w:rsidR="00F26001" w:rsidRPr="00E171D2" w:rsidRDefault="00F26001" w:rsidP="00F26001">
      <w:pPr>
        <w:jc w:val="both"/>
        <w:rPr>
          <w:rFonts w:cstheme="minorHAnsi"/>
          <w:b/>
          <w:bCs/>
          <w:sz w:val="20"/>
          <w:szCs w:val="20"/>
        </w:rPr>
      </w:pPr>
      <w:r w:rsidRPr="00E171D2">
        <w:rPr>
          <w:rFonts w:eastAsia="Calibri" w:cstheme="minorHAnsi"/>
          <w:b/>
          <w:bCs/>
          <w:color w:val="000000"/>
          <w:sz w:val="20"/>
          <w:szCs w:val="20"/>
        </w:rPr>
        <w:t>2.1</w:t>
      </w:r>
      <w:r>
        <w:rPr>
          <w:rFonts w:eastAsia="Calibri" w:cstheme="minorHAnsi"/>
          <w:b/>
          <w:bCs/>
          <w:color w:val="000000"/>
          <w:sz w:val="20"/>
          <w:szCs w:val="20"/>
        </w:rPr>
        <w:t xml:space="preserve"> </w:t>
      </w:r>
      <w:r w:rsidRPr="00E171D2">
        <w:rPr>
          <w:rFonts w:eastAsia="Calibri" w:cstheme="minorHAnsi"/>
          <w:b/>
          <w:bCs/>
          <w:color w:val="000000"/>
          <w:sz w:val="20"/>
          <w:szCs w:val="20"/>
        </w:rPr>
        <w:t>Business Group</w:t>
      </w:r>
    </w:p>
    <w:p w14:paraId="1B58CD26" w14:textId="77777777" w:rsidR="00F26001" w:rsidRPr="00E171D2" w:rsidRDefault="00F26001" w:rsidP="00F26001">
      <w:pPr>
        <w:spacing w:line="221" w:lineRule="auto"/>
        <w:ind w:right="46"/>
        <w:jc w:val="both"/>
        <w:rPr>
          <w:rFonts w:eastAsia="Calibri" w:cstheme="minorHAnsi"/>
          <w:color w:val="000000"/>
          <w:sz w:val="20"/>
          <w:szCs w:val="20"/>
        </w:rPr>
      </w:pPr>
      <w:r w:rsidRPr="00E171D2">
        <w:rPr>
          <w:rFonts w:eastAsia="Calibri" w:cstheme="minorHAnsi"/>
          <w:color w:val="000000"/>
          <w:sz w:val="20"/>
          <w:szCs w:val="20"/>
        </w:rPr>
        <w:t>The Business Group entity represents the highest level of an organizational hierarchy.</w:t>
      </w:r>
    </w:p>
    <w:p w14:paraId="38C2E567" w14:textId="77777777" w:rsidR="00F26001" w:rsidRPr="00E171D2" w:rsidRDefault="00F26001" w:rsidP="00F26001">
      <w:pPr>
        <w:spacing w:line="221" w:lineRule="auto"/>
        <w:ind w:right="604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The organization model for any enterprise includes at least one Business Group entity, which you represent graphically using an ellipse.</w:t>
      </w:r>
    </w:p>
    <w:p w14:paraId="27E7610C" w14:textId="77777777" w:rsidR="00F26001" w:rsidRPr="00E171D2" w:rsidRDefault="00F26001" w:rsidP="00F26001">
      <w:pPr>
        <w:spacing w:line="221" w:lineRule="auto"/>
        <w:ind w:right="604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For enterprises that consist of several major business units — such as major divisions in different areas of a countries on organization model may include several Business Group entities.</w:t>
      </w:r>
    </w:p>
    <w:p w14:paraId="7282C334" w14:textId="77777777" w:rsidR="00F26001" w:rsidRPr="00E171D2" w:rsidRDefault="00F26001" w:rsidP="00F26001">
      <w:pPr>
        <w:spacing w:line="221" w:lineRule="auto"/>
        <w:ind w:right="46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Authorized users who access the Business Group entity to which they belong can view human resources information for employees in the entity.</w:t>
      </w:r>
    </w:p>
    <w:p w14:paraId="1D87846C" w14:textId="77777777" w:rsidR="00F26001" w:rsidRPr="00E171D2" w:rsidRDefault="00F26001" w:rsidP="00F26001">
      <w:pPr>
        <w:spacing w:line="221" w:lineRule="auto"/>
        <w:ind w:right="46"/>
        <w:jc w:val="both"/>
        <w:rPr>
          <w:rFonts w:cstheme="minorHAnsi"/>
          <w:sz w:val="20"/>
          <w:szCs w:val="20"/>
        </w:rPr>
      </w:pPr>
    </w:p>
    <w:p w14:paraId="72EFF7AD" w14:textId="77777777" w:rsidR="00F26001" w:rsidRPr="00E171D2" w:rsidRDefault="00F26001" w:rsidP="00F26001">
      <w:pPr>
        <w:spacing w:line="221" w:lineRule="auto"/>
        <w:ind w:right="46"/>
        <w:jc w:val="both"/>
        <w:rPr>
          <w:rFonts w:eastAsia="Calibri" w:cstheme="minorHAnsi"/>
          <w:color w:val="000000"/>
          <w:sz w:val="20"/>
          <w:szCs w:val="20"/>
        </w:rPr>
      </w:pPr>
      <w:r w:rsidRPr="00E171D2">
        <w:rPr>
          <w:rFonts w:cstheme="minorHAnsi"/>
          <w:noProof/>
          <w:sz w:val="20"/>
          <w:szCs w:val="20"/>
        </w:rPr>
        <w:drawing>
          <wp:inline distT="0" distB="0" distL="0" distR="0" wp14:anchorId="78AC5C36" wp14:editId="075A7F67">
            <wp:extent cx="6553200" cy="3649980"/>
            <wp:effectExtent l="0" t="0" r="0" b="7620"/>
            <wp:docPr id="26532" name="Picture 265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32" name="Picture 265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53200" cy="364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FD9CE2" w14:textId="77777777" w:rsidR="00F26001" w:rsidRPr="00E171D2" w:rsidRDefault="00F26001" w:rsidP="00F26001">
      <w:pPr>
        <w:spacing w:line="224" w:lineRule="auto"/>
        <w:ind w:right="242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</w:p>
    <w:p w14:paraId="6E787FD0" w14:textId="77777777" w:rsidR="00F26001" w:rsidRPr="00E171D2" w:rsidRDefault="00F26001" w:rsidP="00F26001">
      <w:pPr>
        <w:spacing w:line="224" w:lineRule="auto"/>
        <w:ind w:right="242"/>
        <w:jc w:val="both"/>
        <w:rPr>
          <w:rFonts w:eastAsia="Calibri" w:cstheme="minorHAnsi"/>
          <w:b/>
          <w:bCs/>
          <w:color w:val="000000"/>
          <w:sz w:val="20"/>
          <w:szCs w:val="20"/>
        </w:rPr>
      </w:pPr>
      <w:r>
        <w:rPr>
          <w:rFonts w:eastAsia="Calibri" w:cstheme="minorHAnsi"/>
          <w:b/>
          <w:bCs/>
          <w:color w:val="000000"/>
          <w:sz w:val="20"/>
          <w:szCs w:val="20"/>
        </w:rPr>
        <w:t xml:space="preserve">2.2 </w:t>
      </w:r>
      <w:r w:rsidRPr="00E171D2">
        <w:rPr>
          <w:rFonts w:eastAsia="Calibri" w:cstheme="minorHAnsi"/>
          <w:b/>
          <w:bCs/>
          <w:color w:val="000000"/>
          <w:sz w:val="20"/>
          <w:szCs w:val="20"/>
        </w:rPr>
        <w:t>Set of Books</w:t>
      </w:r>
    </w:p>
    <w:p w14:paraId="1FCC3631" w14:textId="77777777" w:rsidR="00F26001" w:rsidRPr="00E171D2" w:rsidRDefault="00F26001" w:rsidP="00F26001">
      <w:pPr>
        <w:spacing w:line="224" w:lineRule="auto"/>
        <w:ind w:right="242"/>
        <w:jc w:val="both"/>
        <w:rPr>
          <w:rFonts w:eastAsia="Calibri" w:cstheme="minorHAnsi"/>
          <w:color w:val="000000"/>
          <w:sz w:val="20"/>
          <w:szCs w:val="20"/>
        </w:rPr>
      </w:pPr>
      <w:r w:rsidRPr="00E171D2">
        <w:rPr>
          <w:rFonts w:eastAsia="Calibri" w:cstheme="minorHAnsi"/>
          <w:color w:val="000000"/>
          <w:sz w:val="20"/>
          <w:szCs w:val="20"/>
        </w:rPr>
        <w:t xml:space="preserve">The Set of Books (SOB) entity represents the financial structure of a Business Group entity. </w:t>
      </w:r>
      <w:r w:rsidRPr="00E171D2">
        <w:rPr>
          <w:rFonts w:eastAsia="Calibri" w:cstheme="minorHAnsi"/>
          <w:noProof/>
          <w:color w:val="000000"/>
          <w:sz w:val="20"/>
          <w:szCs w:val="20"/>
        </w:rPr>
        <w:drawing>
          <wp:inline distT="0" distB="0" distL="0" distR="0" wp14:anchorId="35D64898" wp14:editId="78ABAF34">
            <wp:extent cx="51141" cy="47488"/>
            <wp:effectExtent l="0" t="0" r="0" b="0"/>
            <wp:docPr id="4435" name="Picture 44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1" cy="4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1D2">
        <w:rPr>
          <w:rFonts w:eastAsia="Calibri" w:cstheme="minorHAnsi"/>
          <w:color w:val="000000"/>
          <w:sz w:val="20"/>
          <w:szCs w:val="20"/>
        </w:rPr>
        <w:tab/>
        <w:t>Each SOB uses a specific CCC chart of accounts, currency, and financial accounting calendar.</w:t>
      </w:r>
    </w:p>
    <w:p w14:paraId="7847B15E" w14:textId="77777777" w:rsidR="00F26001" w:rsidRPr="00E171D2" w:rsidRDefault="00F26001" w:rsidP="00F26001">
      <w:pPr>
        <w:spacing w:line="221" w:lineRule="auto"/>
        <w:ind w:right="604"/>
        <w:jc w:val="both"/>
        <w:rPr>
          <w:rFonts w:eastAsia="Calibri" w:cstheme="minorHAnsi"/>
          <w:color w:val="000000"/>
          <w:sz w:val="20"/>
          <w:szCs w:val="20"/>
        </w:rPr>
      </w:pPr>
      <w:r w:rsidRPr="00E171D2">
        <w:rPr>
          <w:rFonts w:eastAsia="Calibri" w:cstheme="minorHAnsi"/>
          <w:color w:val="000000"/>
          <w:sz w:val="20"/>
          <w:szCs w:val="20"/>
        </w:rPr>
        <w:t>In a Multi.Org model, you represent one or more SOB entities for each Business Group using a rounded rectangle.</w:t>
      </w:r>
    </w:p>
    <w:p w14:paraId="716C4C7F" w14:textId="77777777" w:rsidR="00F26001" w:rsidRPr="00E171D2" w:rsidRDefault="00F26001" w:rsidP="00F26001">
      <w:pPr>
        <w:spacing w:line="221" w:lineRule="auto"/>
        <w:ind w:right="604"/>
        <w:jc w:val="both"/>
        <w:rPr>
          <w:rFonts w:eastAsia="Calibri" w:cstheme="minorHAnsi"/>
          <w:color w:val="000000"/>
          <w:sz w:val="20"/>
          <w:szCs w:val="20"/>
        </w:rPr>
      </w:pPr>
      <w:r w:rsidRPr="00E171D2">
        <w:rPr>
          <w:rFonts w:eastAsia="Calibri" w:cstheme="minorHAnsi"/>
          <w:color w:val="000000"/>
          <w:sz w:val="20"/>
          <w:szCs w:val="20"/>
        </w:rPr>
        <w:t>Authorized users who access the SOB entity for their Business Group can view transaction information such as balances and journal entries.</w:t>
      </w:r>
    </w:p>
    <w:p w14:paraId="62BF8CF6" w14:textId="77777777" w:rsidR="00F26001" w:rsidRPr="00E171D2" w:rsidRDefault="00F26001" w:rsidP="00F26001">
      <w:pPr>
        <w:spacing w:line="224" w:lineRule="auto"/>
        <w:ind w:right="242"/>
        <w:jc w:val="both"/>
        <w:rPr>
          <w:rFonts w:eastAsia="Calibri" w:cstheme="minorHAnsi"/>
          <w:color w:val="000000"/>
          <w:sz w:val="20"/>
          <w:szCs w:val="20"/>
        </w:rPr>
      </w:pPr>
      <w:r w:rsidRPr="00E171D2">
        <w:rPr>
          <w:rFonts w:eastAsia="Calibri" w:cstheme="minorHAnsi"/>
          <w:color w:val="000000"/>
          <w:sz w:val="20"/>
          <w:szCs w:val="20"/>
        </w:rPr>
        <w:t xml:space="preserve">The Set of Books (SOB) entity represents the financial structure of a Business Group entity. </w:t>
      </w:r>
      <w:r w:rsidRPr="00E171D2">
        <w:rPr>
          <w:rFonts w:eastAsia="Calibri" w:cstheme="minorHAnsi"/>
          <w:noProof/>
          <w:color w:val="000000"/>
          <w:sz w:val="20"/>
          <w:szCs w:val="20"/>
        </w:rPr>
        <w:drawing>
          <wp:inline distT="0" distB="0" distL="0" distR="0" wp14:anchorId="6D6D62BC" wp14:editId="1871C873">
            <wp:extent cx="51141" cy="4748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5" name="Picture 443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1" cy="47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1D2">
        <w:rPr>
          <w:rFonts w:eastAsia="Calibri" w:cstheme="minorHAnsi"/>
          <w:color w:val="000000"/>
          <w:sz w:val="20"/>
          <w:szCs w:val="20"/>
        </w:rPr>
        <w:tab/>
        <w:t>Each SOB uses a specific CCC chart of accounts, currency, and financial accounting calendar.</w:t>
      </w:r>
    </w:p>
    <w:p w14:paraId="698F97B3" w14:textId="77777777" w:rsidR="00F26001" w:rsidRPr="00E171D2" w:rsidRDefault="00F26001" w:rsidP="00F26001">
      <w:pPr>
        <w:spacing w:line="221" w:lineRule="auto"/>
        <w:ind w:right="604"/>
        <w:jc w:val="both"/>
        <w:rPr>
          <w:rFonts w:eastAsia="Calibri" w:cstheme="minorHAnsi"/>
          <w:color w:val="000000"/>
          <w:sz w:val="20"/>
          <w:szCs w:val="20"/>
        </w:rPr>
      </w:pPr>
      <w:r w:rsidRPr="00E171D2">
        <w:rPr>
          <w:rFonts w:eastAsia="Calibri" w:cstheme="minorHAnsi"/>
          <w:color w:val="000000"/>
          <w:sz w:val="20"/>
          <w:szCs w:val="20"/>
        </w:rPr>
        <w:t>In a Multi.Org model, you represent one or more SOB entities for each Business Group using a rounded rectangle.</w:t>
      </w:r>
    </w:p>
    <w:p w14:paraId="44BBA22B" w14:textId="77777777" w:rsidR="00F26001" w:rsidRPr="00E171D2" w:rsidRDefault="00F26001" w:rsidP="00F26001">
      <w:pPr>
        <w:spacing w:line="221" w:lineRule="auto"/>
        <w:ind w:right="604"/>
        <w:jc w:val="both"/>
        <w:rPr>
          <w:rFonts w:eastAsia="Calibri" w:cstheme="minorHAnsi"/>
          <w:color w:val="000000"/>
          <w:sz w:val="20"/>
          <w:szCs w:val="20"/>
        </w:rPr>
      </w:pPr>
      <w:r w:rsidRPr="00E171D2">
        <w:rPr>
          <w:rFonts w:eastAsia="Calibri" w:cstheme="minorHAnsi"/>
          <w:color w:val="000000"/>
          <w:sz w:val="20"/>
          <w:szCs w:val="20"/>
        </w:rPr>
        <w:t>Authorized users who access the SOB entity for their Business Group can view transaction information such as balances and journal entries.</w:t>
      </w:r>
    </w:p>
    <w:p w14:paraId="6D4913ED" w14:textId="77777777" w:rsidR="00F26001" w:rsidRPr="00E171D2" w:rsidRDefault="00F26001" w:rsidP="00F26001">
      <w:pPr>
        <w:spacing w:line="221" w:lineRule="auto"/>
        <w:ind w:right="604"/>
        <w:jc w:val="both"/>
        <w:rPr>
          <w:rFonts w:eastAsia="Calibri" w:cstheme="minorHAnsi"/>
          <w:color w:val="000000"/>
          <w:sz w:val="20"/>
          <w:szCs w:val="20"/>
        </w:rPr>
      </w:pPr>
    </w:p>
    <w:p w14:paraId="278E4FCE" w14:textId="77777777" w:rsidR="00F26001" w:rsidRPr="00E171D2" w:rsidRDefault="00F26001" w:rsidP="00F2600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2.3 </w:t>
      </w:r>
      <w:r w:rsidRPr="00E171D2">
        <w:rPr>
          <w:rFonts w:cstheme="minorHAnsi"/>
          <w:b/>
          <w:bCs/>
          <w:sz w:val="20"/>
          <w:szCs w:val="20"/>
        </w:rPr>
        <w:t>Operating Unit</w:t>
      </w:r>
    </w:p>
    <w:p w14:paraId="19984A1C" w14:textId="77777777" w:rsidR="00F26001" w:rsidRPr="00E171D2" w:rsidRDefault="00F26001" w:rsidP="00F26001">
      <w:pPr>
        <w:spacing w:line="221" w:lineRule="auto"/>
        <w:ind w:right="1308" w:firstLine="11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 xml:space="preserve">The Operating Unit entity represents the businesses in an enterprise that use </w:t>
      </w:r>
      <w:r>
        <w:rPr>
          <w:rFonts w:cstheme="minorHAnsi"/>
          <w:sz w:val="20"/>
          <w:szCs w:val="20"/>
        </w:rPr>
        <w:t>o</w:t>
      </w:r>
      <w:r w:rsidRPr="00E171D2">
        <w:rPr>
          <w:rFonts w:cstheme="minorHAnsi"/>
          <w:sz w:val="20"/>
          <w:szCs w:val="20"/>
        </w:rPr>
        <w:t>rder Management or Payables</w:t>
      </w:r>
    </w:p>
    <w:p w14:paraId="025FD776" w14:textId="77777777" w:rsidR="00F26001" w:rsidRPr="00E171D2" w:rsidRDefault="00F26001" w:rsidP="00F26001">
      <w:pPr>
        <w:spacing w:line="221" w:lineRule="auto"/>
        <w:ind w:right="604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 xml:space="preserve">You represent one or more Operating Unit entities per Legal Entity using circle symbols. </w:t>
      </w:r>
      <w:r w:rsidRPr="00E171D2">
        <w:rPr>
          <w:rFonts w:cstheme="minorHAnsi"/>
          <w:noProof/>
          <w:sz w:val="20"/>
          <w:szCs w:val="20"/>
        </w:rPr>
        <w:drawing>
          <wp:inline distT="0" distB="0" distL="0" distR="0" wp14:anchorId="6023AAE2" wp14:editId="535F8867">
            <wp:extent cx="3396" cy="3396"/>
            <wp:effectExtent l="0" t="0" r="0" b="0"/>
            <wp:docPr id="8747" name="Picture 87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7" name="Picture 8747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96" cy="3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1D2">
        <w:rPr>
          <w:rFonts w:cstheme="minorHAnsi"/>
          <w:sz w:val="20"/>
          <w:szCs w:val="20"/>
        </w:rPr>
        <w:t>Authorized users who access the Operating Unit level can obtain.</w:t>
      </w:r>
    </w:p>
    <w:p w14:paraId="31D981B1" w14:textId="77777777" w:rsidR="00F26001" w:rsidRPr="00E171D2" w:rsidRDefault="00F26001" w:rsidP="00F26001">
      <w:pPr>
        <w:spacing w:line="221" w:lineRule="auto"/>
        <w:ind w:right="604"/>
        <w:jc w:val="both"/>
        <w:rPr>
          <w:rFonts w:eastAsia="Calibri" w:cstheme="minorHAnsi"/>
          <w:color w:val="000000"/>
          <w:sz w:val="20"/>
          <w:szCs w:val="20"/>
        </w:rPr>
      </w:pPr>
    </w:p>
    <w:p w14:paraId="00512325" w14:textId="77777777" w:rsidR="00F26001" w:rsidRPr="00E171D2" w:rsidRDefault="00F26001" w:rsidP="00F26001">
      <w:pPr>
        <w:pStyle w:val="Heading1"/>
        <w:spacing w:before="0"/>
        <w:ind w:left="0"/>
        <w:jc w:val="both"/>
        <w:rPr>
          <w:sz w:val="20"/>
          <w:szCs w:val="20"/>
        </w:rPr>
      </w:pPr>
      <w:r w:rsidRPr="00E171D2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2.4 </w:t>
      </w:r>
      <w:r w:rsidRPr="00E171D2">
        <w:rPr>
          <w:sz w:val="20"/>
          <w:szCs w:val="20"/>
        </w:rPr>
        <w:t>Inventory Organization</w:t>
      </w:r>
    </w:p>
    <w:p w14:paraId="43BE03A1" w14:textId="77777777" w:rsidR="00F26001" w:rsidRPr="00E171D2" w:rsidRDefault="00F26001" w:rsidP="00F26001">
      <w:pPr>
        <w:spacing w:line="216" w:lineRule="auto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Inventory Organization entities represent {he businesses in an enterprise that manufacture and distribute products, such as warehouses and sales offices.</w:t>
      </w:r>
    </w:p>
    <w:p w14:paraId="6B9E1260" w14:textId="77777777" w:rsidR="00F26001" w:rsidRPr="00E171D2" w:rsidRDefault="00F26001" w:rsidP="00F26001">
      <w:pPr>
        <w:spacing w:line="222" w:lineRule="auto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In an organization model, you represent one or more Inventory Organization entities for each Operating Unit entity using rectangle symbols.</w:t>
      </w:r>
    </w:p>
    <w:p w14:paraId="2A33E1C4" w14:textId="77777777" w:rsidR="00F26001" w:rsidRPr="00E171D2" w:rsidRDefault="00F26001" w:rsidP="00F26001">
      <w:pPr>
        <w:spacing w:line="222" w:lineRule="auto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Authorized users who access the Inventory Organization level can view production information, such as purchasing and receiving details, bills of material,</w:t>
      </w:r>
    </w:p>
    <w:p w14:paraId="2368DD78" w14:textId="77777777" w:rsidR="00F26001" w:rsidRPr="00E171D2" w:rsidRDefault="00F26001" w:rsidP="00F26001">
      <w:pPr>
        <w:jc w:val="both"/>
        <w:rPr>
          <w:rFonts w:cstheme="minorHAnsi"/>
          <w:sz w:val="20"/>
          <w:szCs w:val="20"/>
        </w:rPr>
      </w:pPr>
    </w:p>
    <w:p w14:paraId="09050017" w14:textId="77777777" w:rsidR="00F26001" w:rsidRPr="00E171D2" w:rsidRDefault="00F26001" w:rsidP="00F26001">
      <w:pPr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 xml:space="preserve">2.5 </w:t>
      </w:r>
      <w:r w:rsidRPr="00E171D2">
        <w:rPr>
          <w:rFonts w:cstheme="minorHAnsi"/>
          <w:b/>
          <w:bCs/>
          <w:sz w:val="20"/>
          <w:szCs w:val="20"/>
        </w:rPr>
        <w:t>Balancing Entity</w:t>
      </w:r>
    </w:p>
    <w:p w14:paraId="1FE12E60" w14:textId="77777777" w:rsidR="00F26001" w:rsidRPr="00E171D2" w:rsidRDefault="00F26001" w:rsidP="00F26001">
      <w:pPr>
        <w:spacing w:line="222" w:lineRule="auto"/>
        <w:ind w:left="-50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sz w:val="20"/>
          <w:szCs w:val="20"/>
        </w:rPr>
        <w:t>A balancing segment is a business unit for which your enterprise prepares a balance sheet</w:t>
      </w:r>
    </w:p>
    <w:p w14:paraId="1CBCDF4F" w14:textId="77777777" w:rsidR="00F26001" w:rsidRPr="00E171D2" w:rsidRDefault="00F26001" w:rsidP="00F26001">
      <w:pPr>
        <w:spacing w:line="222" w:lineRule="auto"/>
        <w:ind w:left="-50" w:right="255" w:firstLine="29"/>
        <w:jc w:val="both"/>
        <w:rPr>
          <w:rFonts w:cstheme="minorHAnsi"/>
          <w:sz w:val="20"/>
          <w:szCs w:val="20"/>
        </w:rPr>
      </w:pPr>
      <w:r w:rsidRPr="00E171D2">
        <w:rPr>
          <w:noProof/>
          <w:sz w:val="20"/>
          <w:szCs w:val="20"/>
        </w:rPr>
        <w:drawing>
          <wp:inline distT="0" distB="0" distL="0" distR="0" wp14:anchorId="1300AB44" wp14:editId="1BB70CFF">
            <wp:extent cx="50800" cy="44450"/>
            <wp:effectExtent l="0" t="0" r="635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" cy="4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1D2">
        <w:rPr>
          <w:rFonts w:cstheme="minorHAnsi"/>
          <w:sz w:val="20"/>
          <w:szCs w:val="20"/>
        </w:rPr>
        <w:t xml:space="preserve"> In an organization model, Balancing Entity is graphically represented using a square symbol. </w:t>
      </w:r>
    </w:p>
    <w:p w14:paraId="14CFA9A7" w14:textId="77777777" w:rsidR="00F26001" w:rsidRPr="00E171D2" w:rsidRDefault="00F26001" w:rsidP="00F26001">
      <w:pPr>
        <w:spacing w:line="222" w:lineRule="auto"/>
        <w:ind w:left="-50" w:right="255" w:firstLine="29"/>
        <w:jc w:val="both"/>
        <w:rPr>
          <w:rFonts w:cstheme="minorHAnsi"/>
          <w:sz w:val="20"/>
          <w:szCs w:val="20"/>
        </w:rPr>
      </w:pPr>
      <w:r w:rsidRPr="00E171D2">
        <w:rPr>
          <w:rFonts w:cstheme="minorHAnsi"/>
          <w:noProof/>
          <w:sz w:val="20"/>
          <w:szCs w:val="20"/>
        </w:rPr>
        <w:drawing>
          <wp:inline distT="0" distB="0" distL="0" distR="0" wp14:anchorId="587A5C71" wp14:editId="693931AA">
            <wp:extent cx="55217" cy="51536"/>
            <wp:effectExtent l="0" t="0" r="0" b="0"/>
            <wp:docPr id="14032" name="Picture 14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" name="Picture 1403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5217" cy="515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171D2">
        <w:rPr>
          <w:rFonts w:cstheme="minorHAnsi"/>
          <w:sz w:val="20"/>
          <w:szCs w:val="20"/>
        </w:rPr>
        <w:t xml:space="preserve"> Balancing Entity indicates that a Set of Books, Legal Entity, or Operating Unit entity uses a balance sheet</w:t>
      </w:r>
    </w:p>
    <w:p w14:paraId="7DAC17DF" w14:textId="77777777" w:rsidR="00F26001" w:rsidRPr="00E171D2" w:rsidRDefault="00F26001" w:rsidP="00F26001">
      <w:pPr>
        <w:adjustRightInd w:val="0"/>
        <w:jc w:val="both"/>
        <w:rPr>
          <w:rFonts w:cstheme="minorHAnsi"/>
          <w:color w:val="000000"/>
          <w:sz w:val="20"/>
          <w:szCs w:val="20"/>
          <w:lang w:val="en-IN"/>
        </w:rPr>
      </w:pPr>
    </w:p>
    <w:p w14:paraId="4E1CCCA8" w14:textId="77777777" w:rsidR="00F26001" w:rsidRPr="00E171D2" w:rsidRDefault="00F26001" w:rsidP="00F26001">
      <w:pPr>
        <w:adjustRightInd w:val="0"/>
        <w:jc w:val="both"/>
        <w:rPr>
          <w:rFonts w:cstheme="minorHAnsi"/>
          <w:color w:val="000000"/>
          <w:sz w:val="20"/>
          <w:szCs w:val="20"/>
          <w:lang w:val="en-IN"/>
        </w:rPr>
      </w:pPr>
    </w:p>
    <w:p w14:paraId="41E4329B" w14:textId="77777777" w:rsidR="00F26001" w:rsidRPr="00E171D2" w:rsidRDefault="00F26001" w:rsidP="00F26001">
      <w:pPr>
        <w:adjustRightInd w:val="0"/>
        <w:jc w:val="both"/>
        <w:rPr>
          <w:rFonts w:cstheme="minorHAnsi"/>
          <w:b/>
          <w:bCs/>
          <w:sz w:val="20"/>
          <w:szCs w:val="20"/>
        </w:rPr>
      </w:pPr>
      <w:r w:rsidRPr="00E171D2">
        <w:rPr>
          <w:rFonts w:cstheme="minorHAnsi"/>
          <w:b/>
          <w:bCs/>
          <w:sz w:val="20"/>
          <w:szCs w:val="20"/>
        </w:rPr>
        <w:t xml:space="preserve">Authors' information </w:t>
      </w:r>
    </w:p>
    <w:p w14:paraId="6A763B86" w14:textId="77777777" w:rsidR="00F26001" w:rsidRPr="00E171D2" w:rsidRDefault="00F26001" w:rsidP="00F26001">
      <w:pPr>
        <w:adjustRightInd w:val="0"/>
        <w:jc w:val="both"/>
        <w:rPr>
          <w:sz w:val="20"/>
          <w:szCs w:val="20"/>
        </w:rPr>
      </w:pPr>
      <w:r w:rsidRPr="00E171D2">
        <w:rPr>
          <w:rFonts w:cstheme="minorHAnsi"/>
          <w:sz w:val="20"/>
          <w:szCs w:val="20"/>
        </w:rPr>
        <w:t>P K</w:t>
      </w:r>
      <w:r>
        <w:rPr>
          <w:rFonts w:cstheme="minorHAnsi"/>
          <w:sz w:val="20"/>
          <w:szCs w:val="20"/>
        </w:rPr>
        <w:t xml:space="preserve"> </w:t>
      </w:r>
      <w:r w:rsidRPr="00E171D2">
        <w:rPr>
          <w:rFonts w:cstheme="minorHAnsi"/>
          <w:sz w:val="20"/>
          <w:szCs w:val="20"/>
        </w:rPr>
        <w:t>Chaitanya</w:t>
      </w:r>
      <w:r>
        <w:rPr>
          <w:rFonts w:cstheme="minorHAnsi"/>
          <w:sz w:val="20"/>
          <w:szCs w:val="20"/>
        </w:rPr>
        <w:t>k</w:t>
      </w:r>
      <w:r w:rsidRPr="00E171D2">
        <w:rPr>
          <w:rFonts w:cstheme="minorHAnsi"/>
          <w:sz w:val="20"/>
          <w:szCs w:val="20"/>
        </w:rPr>
        <w:t>anth Reddy is an Assistant professor in Mechanical Engineering Dept. S V College of Engineering Kadapa</w:t>
      </w:r>
      <w:r>
        <w:rPr>
          <w:rFonts w:cstheme="minorHAnsi"/>
          <w:sz w:val="20"/>
          <w:szCs w:val="20"/>
        </w:rPr>
        <w:t xml:space="preserve">, </w:t>
      </w:r>
      <w:r w:rsidRPr="00E171D2">
        <w:rPr>
          <w:rFonts w:cstheme="minorHAnsi"/>
          <w:sz w:val="20"/>
          <w:szCs w:val="20"/>
        </w:rPr>
        <w:t>A.P,</w:t>
      </w:r>
      <w:r>
        <w:rPr>
          <w:rFonts w:cstheme="minorHAnsi"/>
          <w:sz w:val="20"/>
          <w:szCs w:val="20"/>
        </w:rPr>
        <w:t xml:space="preserve"> </w:t>
      </w:r>
      <w:r w:rsidRPr="00E171D2">
        <w:rPr>
          <w:rFonts w:cstheme="minorHAnsi"/>
          <w:sz w:val="20"/>
          <w:szCs w:val="20"/>
        </w:rPr>
        <w:t>India. His research interests include ERP, Manufacturing and Supply chain Management. The teaching experiences are mainly in Production and Operation management, Inventory management, and Industry Management.</w:t>
      </w:r>
    </w:p>
    <w:p w14:paraId="2930D51D" w14:textId="77777777" w:rsidR="006B4C4A" w:rsidRDefault="006B4C4A"/>
    <w:sectPr w:rsidR="006B4C4A" w:rsidSect="00F26001">
      <w:headerReference w:type="default" r:id="rId13"/>
      <w:footerReference w:type="default" r:id="rId14"/>
      <w:pgSz w:w="11910" w:h="16840"/>
      <w:pgMar w:top="1660" w:right="760" w:bottom="600" w:left="760" w:header="119" w:footer="4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B722ED" w14:textId="77777777" w:rsidR="007D049C" w:rsidRDefault="007D049C">
      <w:r>
        <w:separator/>
      </w:r>
    </w:p>
  </w:endnote>
  <w:endnote w:type="continuationSeparator" w:id="0">
    <w:p w14:paraId="2EEE2F00" w14:textId="77777777" w:rsidR="007D049C" w:rsidRDefault="007D0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A7DD" w14:textId="77777777" w:rsidR="002C1CD1" w:rsidRDefault="00000000">
    <w:pPr>
      <w:pStyle w:val="BodyText"/>
      <w:spacing w:before="0" w:line="14" w:lineRule="auto"/>
      <w:ind w:left="0"/>
      <w:jc w:val="lef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3BFB76E4" wp14:editId="390CE18B">
              <wp:simplePos x="0" y="0"/>
              <wp:positionH relativeFrom="page">
                <wp:posOffset>556260</wp:posOffset>
              </wp:positionH>
              <wp:positionV relativeFrom="page">
                <wp:posOffset>10251440</wp:posOffset>
              </wp:positionV>
              <wp:extent cx="6450965" cy="6350"/>
              <wp:effectExtent l="0" t="0" r="0" b="0"/>
              <wp:wrapNone/>
              <wp:docPr id="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0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561C6E" id="Rectangle 3" o:spid="_x0000_s1026" style="position:absolute;margin-left:43.8pt;margin-top:807.2pt;width:507.95pt;height:.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0J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E356DBC" wp14:editId="22BF8FC7">
              <wp:simplePos x="0" y="0"/>
              <wp:positionH relativeFrom="page">
                <wp:posOffset>562610</wp:posOffset>
              </wp:positionH>
              <wp:positionV relativeFrom="page">
                <wp:posOffset>10278745</wp:posOffset>
              </wp:positionV>
              <wp:extent cx="4970780" cy="1663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078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F05F42" w14:textId="77777777" w:rsidR="002C1CD1" w:rsidRDefault="00000000">
                          <w:pPr>
                            <w:spacing w:before="1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@International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Journal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Of</w:t>
                          </w:r>
                          <w:proofErr w:type="gramEnd"/>
                          <w:r>
                            <w:rPr>
                              <w:b/>
                              <w:color w:val="1F487C"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Progressive Research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In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Engineering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Management</w:t>
                          </w:r>
                          <w:r>
                            <w:rPr>
                              <w:b/>
                              <w:color w:val="1F487C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And</w:t>
                          </w:r>
                          <w:r>
                            <w:rPr>
                              <w:b/>
                              <w:color w:val="1F487C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Science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356DB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44.3pt;margin-top:809.35pt;width:391.4pt;height:13.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" filled="f" stroked="f">
              <v:textbox inset="0,0,0,0">
                <w:txbxContent>
                  <w:p w14:paraId="14F05F42" w14:textId="77777777" w:rsidR="002C1CD1" w:rsidRDefault="00000000">
                    <w:pPr>
                      <w:spacing w:before="1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C"/>
                        <w:sz w:val="20"/>
                      </w:rPr>
                      <w:t>@International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Journal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F487C"/>
                        <w:sz w:val="20"/>
                      </w:rPr>
                      <w:t>Of</w:t>
                    </w:r>
                    <w:proofErr w:type="gramEnd"/>
                    <w:r>
                      <w:rPr>
                        <w:b/>
                        <w:color w:val="1F487C"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Progressive Research</w:t>
                    </w:r>
                    <w:r>
                      <w:rPr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In</w:t>
                    </w:r>
                    <w:r>
                      <w:rPr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Engineering</w:t>
                    </w:r>
                    <w:r>
                      <w:rPr>
                        <w:b/>
                        <w:color w:val="1F487C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Management</w:t>
                    </w:r>
                    <w:r>
                      <w:rPr>
                        <w:b/>
                        <w:color w:val="1F487C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And</w:t>
                    </w:r>
                    <w:r>
                      <w:rPr>
                        <w:b/>
                        <w:color w:val="1F487C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Science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29FB8DE6" wp14:editId="327F8AC5">
              <wp:simplePos x="0" y="0"/>
              <wp:positionH relativeFrom="page">
                <wp:posOffset>6466840</wp:posOffset>
              </wp:positionH>
              <wp:positionV relativeFrom="page">
                <wp:posOffset>10287000</wp:posOffset>
              </wp:positionV>
              <wp:extent cx="531495" cy="16510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149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BD47C" w14:textId="77777777" w:rsidR="002C1CD1" w:rsidRDefault="00000000">
                          <w:pPr>
                            <w:spacing w:line="244" w:lineRule="exact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  <w:b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FB8DE6" id="Text Box 1" o:spid="_x0000_s1031" type="#_x0000_t202" style="position:absolute;margin-left:509.2pt;margin-top:810pt;width:41.85pt;height:1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" filled="f" stroked="f">
              <v:textbox inset="0,0,0,0">
                <w:txbxContent>
                  <w:p w14:paraId="161BD47C" w14:textId="77777777" w:rsidR="002C1CD1" w:rsidRDefault="00000000">
                    <w:pPr>
                      <w:spacing w:line="244" w:lineRule="exact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  <w:b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</w:rPr>
                      <w:t xml:space="preserve">|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A268A" w14:textId="77777777" w:rsidR="007D049C" w:rsidRDefault="007D049C">
      <w:r>
        <w:separator/>
      </w:r>
    </w:p>
  </w:footnote>
  <w:footnote w:type="continuationSeparator" w:id="0">
    <w:p w14:paraId="6DC19F86" w14:textId="77777777" w:rsidR="007D049C" w:rsidRDefault="007D0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55B0A" w14:textId="77777777" w:rsidR="002C1CD1" w:rsidRDefault="00000000">
    <w:pPr>
      <w:pStyle w:val="BodyText"/>
      <w:spacing w:before="0" w:line="14" w:lineRule="auto"/>
      <w:ind w:left="0"/>
      <w:jc w:val="left"/>
    </w:pPr>
    <w:r>
      <w:rPr>
        <w:noProof/>
      </w:rPr>
      <w:drawing>
        <wp:anchor distT="0" distB="0" distL="0" distR="0" simplePos="0" relativeHeight="251659264" behindDoc="1" locked="0" layoutInCell="1" allowOverlap="1" wp14:anchorId="260FA89F" wp14:editId="41C49049">
          <wp:simplePos x="0" y="0"/>
          <wp:positionH relativeFrom="page">
            <wp:posOffset>675957</wp:posOffset>
          </wp:positionH>
          <wp:positionV relativeFrom="page">
            <wp:posOffset>94234</wp:posOffset>
          </wp:positionV>
          <wp:extent cx="1247775" cy="5394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394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E02706" wp14:editId="2E45D73D">
              <wp:simplePos x="0" y="0"/>
              <wp:positionH relativeFrom="page">
                <wp:posOffset>556260</wp:posOffset>
              </wp:positionH>
              <wp:positionV relativeFrom="page">
                <wp:posOffset>1045210</wp:posOffset>
              </wp:positionV>
              <wp:extent cx="6450965" cy="6350"/>
              <wp:effectExtent l="0" t="0" r="0" b="0"/>
              <wp:wrapNone/>
              <wp:docPr id="1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4509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6A7C64" id="Rectangle 8" o:spid="_x0000_s1026" style="position:absolute;margin-left:43.8pt;margin-top:82.3pt;width:507.95pt;height: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85F12A1" wp14:editId="025A91AB">
              <wp:simplePos x="0" y="0"/>
              <wp:positionH relativeFrom="page">
                <wp:posOffset>6092190</wp:posOffset>
              </wp:positionH>
              <wp:positionV relativeFrom="page">
                <wp:posOffset>62865</wp:posOffset>
              </wp:positionV>
              <wp:extent cx="632460" cy="901700"/>
              <wp:effectExtent l="0" t="0" r="0" b="0"/>
              <wp:wrapNone/>
              <wp:docPr id="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2460" cy="901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33460F" w14:textId="77777777" w:rsidR="002C1CD1" w:rsidRDefault="00000000">
                          <w:pPr>
                            <w:spacing w:before="10" w:line="242" w:lineRule="auto"/>
                            <w:ind w:left="20" w:right="18" w:hanging="52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e-</w:t>
                          </w:r>
                          <w:proofErr w:type="gramStart"/>
                          <w:r>
                            <w:rPr>
                              <w:b/>
                              <w:color w:val="1F487C"/>
                            </w:rPr>
                            <w:t>ISSN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:</w:t>
                          </w:r>
                          <w:proofErr w:type="gramEnd"/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2583-1062</w:t>
                          </w:r>
                        </w:p>
                        <w:p w14:paraId="14139E98" w14:textId="77777777" w:rsidR="002C1CD1" w:rsidRDefault="00000000">
                          <w:pPr>
                            <w:spacing w:before="145"/>
                            <w:ind w:left="135" w:right="89" w:hanging="96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Impact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color w:val="1F487C"/>
                            </w:rPr>
                            <w:t>Factor :</w:t>
                          </w:r>
                          <w:proofErr w:type="gramEnd"/>
                          <w:r>
                            <w:rPr>
                              <w:b/>
                              <w:color w:val="1F487C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  <w:sz w:val="20"/>
                            </w:rPr>
                            <w:t>2.625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5F12A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79.7pt;margin-top:4.95pt;width:49.8pt;height:71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" filled="f" stroked="f">
              <v:textbox inset="0,0,0,0">
                <w:txbxContent>
                  <w:p w14:paraId="5233460F" w14:textId="77777777" w:rsidR="002C1CD1" w:rsidRDefault="00000000">
                    <w:pPr>
                      <w:spacing w:before="10" w:line="242" w:lineRule="auto"/>
                      <w:ind w:left="20" w:right="18" w:hanging="52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e-</w:t>
                    </w:r>
                    <w:proofErr w:type="gramStart"/>
                    <w:r>
                      <w:rPr>
                        <w:b/>
                        <w:color w:val="1F487C"/>
                      </w:rPr>
                      <w:t>ISSN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:</w:t>
                    </w:r>
                    <w:proofErr w:type="gramEnd"/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2583-1062</w:t>
                    </w:r>
                  </w:p>
                  <w:p w14:paraId="14139E98" w14:textId="77777777" w:rsidR="002C1CD1" w:rsidRDefault="00000000">
                    <w:pPr>
                      <w:spacing w:before="145"/>
                      <w:ind w:left="135" w:right="89" w:hanging="9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87C"/>
                      </w:rPr>
                      <w:t>Impact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color w:val="1F487C"/>
                      </w:rPr>
                      <w:t>Factor :</w:t>
                    </w:r>
                    <w:proofErr w:type="gramEnd"/>
                    <w:r>
                      <w:rPr>
                        <w:b/>
                        <w:color w:val="1F487C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C"/>
                        <w:sz w:val="20"/>
                      </w:rPr>
                      <w:t>2.625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93052A" wp14:editId="0E3A175F">
              <wp:simplePos x="0" y="0"/>
              <wp:positionH relativeFrom="page">
                <wp:posOffset>2353945</wp:posOffset>
              </wp:positionH>
              <wp:positionV relativeFrom="page">
                <wp:posOffset>135890</wp:posOffset>
              </wp:positionV>
              <wp:extent cx="3195955" cy="501650"/>
              <wp:effectExtent l="0" t="0" r="0" b="0"/>
              <wp:wrapNone/>
              <wp:docPr id="8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95955" cy="501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CC0BF8" w14:textId="77777777" w:rsidR="002C1CD1" w:rsidRDefault="00000000" w:rsidP="00C634FB">
                          <w:pPr>
                            <w:spacing w:before="10"/>
                            <w:ind w:left="20" w:right="18"/>
                            <w:jc w:val="right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1F487C"/>
                            </w:rPr>
                            <w:t>INTERNATIONAL</w:t>
                          </w:r>
                          <w:r>
                            <w:rPr>
                              <w:b/>
                              <w:color w:val="1F487C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JOURNAL</w:t>
                          </w:r>
                          <w:r>
                            <w:rPr>
                              <w:b/>
                              <w:color w:val="1F487C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OF</w:t>
                          </w:r>
                          <w:r>
                            <w:rPr>
                              <w:b/>
                              <w:color w:val="1F487C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PROGRESSIVE</w:t>
                          </w:r>
                          <w:r>
                            <w:rPr>
                              <w:b/>
                              <w:color w:val="1F487C"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RESEARCH IN ENGINEERING MANAGEMENT</w:t>
                          </w:r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AND</w:t>
                          </w:r>
                          <w:r>
                            <w:rPr>
                              <w:b/>
                              <w:color w:val="1F487C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SCIENCE</w:t>
                          </w:r>
                          <w:r>
                            <w:rPr>
                              <w:b/>
                              <w:color w:val="1F487C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1F487C"/>
                            </w:rPr>
                            <w:t>(IJPREMS)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793052A" id="Text Box 6" o:spid="_x0000_s1027" type="#_x0000_t202" style="position:absolute;margin-left:185.35pt;margin-top:10.7pt;width:251.65pt;height:39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" filled="f" stroked="f">
              <v:textbox inset="0,0,0,0">
                <w:txbxContent>
                  <w:p w14:paraId="5DCC0BF8" w14:textId="77777777" w:rsidR="002C1CD1" w:rsidRDefault="00000000" w:rsidP="00C634FB">
                    <w:pPr>
                      <w:spacing w:before="10"/>
                      <w:ind w:left="20" w:right="18"/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color w:val="1F487C"/>
                      </w:rPr>
                      <w:t>INTERNATIONAL</w:t>
                    </w:r>
                    <w:r>
                      <w:rPr>
                        <w:b/>
                        <w:color w:val="1F487C"/>
                        <w:spacing w:val="-7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JOURNAL</w:t>
                    </w:r>
                    <w:r>
                      <w:rPr>
                        <w:b/>
                        <w:color w:val="1F487C"/>
                        <w:spacing w:val="-6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OF</w:t>
                    </w:r>
                    <w:r>
                      <w:rPr>
                        <w:b/>
                        <w:color w:val="1F487C"/>
                        <w:spacing w:val="-5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PROGRESSIVE</w:t>
                    </w:r>
                    <w:r>
                      <w:rPr>
                        <w:b/>
                        <w:color w:val="1F487C"/>
                        <w:spacing w:val="-52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RESEARCH IN ENGINEERING MANAGEMENT</w:t>
                    </w:r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AND</w:t>
                    </w:r>
                    <w:r>
                      <w:rPr>
                        <w:b/>
                        <w:color w:val="1F487C"/>
                        <w:spacing w:val="-1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SCIENCE</w:t>
                    </w:r>
                    <w:r>
                      <w:rPr>
                        <w:b/>
                        <w:color w:val="1F487C"/>
                        <w:spacing w:val="-2"/>
                      </w:rPr>
                      <w:t xml:space="preserve"> </w:t>
                    </w:r>
                    <w:r>
                      <w:rPr>
                        <w:b/>
                        <w:color w:val="1F487C"/>
                      </w:rPr>
                      <w:t>(IJPREMS)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659F4C56" wp14:editId="2B405B41">
              <wp:simplePos x="0" y="0"/>
              <wp:positionH relativeFrom="page">
                <wp:posOffset>676910</wp:posOffset>
              </wp:positionH>
              <wp:positionV relativeFrom="page">
                <wp:posOffset>688975</wp:posOffset>
              </wp:positionV>
              <wp:extent cx="1255395" cy="367665"/>
              <wp:effectExtent l="0" t="0" r="0" b="0"/>
              <wp:wrapNone/>
              <wp:docPr id="7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5395" cy="3676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5A2BDE" w14:textId="77777777" w:rsidR="002C1CD1" w:rsidRDefault="00000000">
                          <w:pPr>
                            <w:spacing w:before="6" w:line="280" w:lineRule="auto"/>
                            <w:ind w:left="20" w:right="3" w:firstLine="120"/>
                            <w:rPr>
                              <w:b/>
                            </w:rPr>
                          </w:pPr>
                          <w:hyperlink r:id="rId2">
                            <w:r>
                              <w:rPr>
                                <w:b/>
                                <w:color w:val="1F487C"/>
                              </w:rPr>
                              <w:t>www.ijprems.com</w:t>
                            </w:r>
                          </w:hyperlink>
                          <w:r>
                            <w:rPr>
                              <w:b/>
                              <w:color w:val="1F487C"/>
                              <w:spacing w:val="1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b/>
                                <w:color w:val="1F487C"/>
                              </w:rPr>
                              <w:t>editor@ijprems.com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9F4C56" id="Text Box 5" o:spid="_x0000_s1028" type="#_x0000_t202" style="position:absolute;margin-left:53.3pt;margin-top:54.25pt;width:98.85pt;height:28.9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" filled="f" stroked="f">
              <v:textbox inset="0,0,0,0">
                <w:txbxContent>
                  <w:p w14:paraId="6B5A2BDE" w14:textId="77777777" w:rsidR="002C1CD1" w:rsidRDefault="00000000">
                    <w:pPr>
                      <w:spacing w:before="6" w:line="280" w:lineRule="auto"/>
                      <w:ind w:left="20" w:right="3" w:firstLine="120"/>
                      <w:rPr>
                        <w:b/>
                      </w:rPr>
                    </w:pPr>
                    <w:hyperlink r:id="rId4">
                      <w:r>
                        <w:rPr>
                          <w:b/>
                          <w:color w:val="1F487C"/>
                        </w:rPr>
                        <w:t>www.ijprems.com</w:t>
                      </w:r>
                    </w:hyperlink>
                    <w:r>
                      <w:rPr>
                        <w:b/>
                        <w:color w:val="1F487C"/>
                        <w:spacing w:val="1"/>
                      </w:rPr>
                      <w:t xml:space="preserve"> </w:t>
                    </w:r>
                    <w:hyperlink r:id="rId5">
                      <w:r>
                        <w:rPr>
                          <w:b/>
                          <w:color w:val="1F487C"/>
                        </w:rPr>
                        <w:t>editor@ijprems.com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EF9A88C" wp14:editId="2AC3FE31">
              <wp:simplePos x="0" y="0"/>
              <wp:positionH relativeFrom="page">
                <wp:posOffset>2623820</wp:posOffset>
              </wp:positionH>
              <wp:positionV relativeFrom="page">
                <wp:posOffset>795020</wp:posOffset>
              </wp:positionV>
              <wp:extent cx="2658745" cy="194310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48E53" w14:textId="77777777" w:rsidR="002C1CD1" w:rsidRDefault="00000000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Vol.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03, Issue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01, January 2023,</w:t>
                          </w:r>
                          <w:r>
                            <w:rPr>
                              <w:spacing w:val="-1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sz w:val="24"/>
                            </w:rPr>
                            <w:t>pp :</w:t>
                          </w:r>
                          <w:proofErr w:type="gramEnd"/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xx-xx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F9A88C" id="Text Box 4" o:spid="_x0000_s1029" type="#_x0000_t202" style="position:absolute;margin-left:206.6pt;margin-top:62.6pt;width:209.35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" filled="f" stroked="f">
              <v:textbox inset="0,0,0,0">
                <w:txbxContent>
                  <w:p w14:paraId="47548E53" w14:textId="77777777" w:rsidR="002C1CD1" w:rsidRDefault="00000000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Vol.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03, Issue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01, January 2023,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sz w:val="24"/>
                      </w:rPr>
                      <w:t>pp :</w:t>
                    </w:r>
                    <w:proofErr w:type="gramEnd"/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xx-xx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45" style="width:10.2pt;height:10.2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08A37CDE"/>
    <w:multiLevelType w:val="hybridMultilevel"/>
    <w:tmpl w:val="6900A9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25DE6"/>
    <w:multiLevelType w:val="hybridMultilevel"/>
    <w:tmpl w:val="FFFFFFFF"/>
    <w:lvl w:ilvl="0" w:tplc="06FC3A8A">
      <w:start w:val="1"/>
      <w:numFmt w:val="bullet"/>
      <w:lvlText w:val="•"/>
      <w:lvlPicBulletId w:val="0"/>
      <w:lvlJc w:val="left"/>
      <w:pPr>
        <w:ind w:left="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2C2214">
      <w:start w:val="1"/>
      <w:numFmt w:val="bullet"/>
      <w:lvlText w:val="o"/>
      <w:lvlJc w:val="left"/>
      <w:pPr>
        <w:ind w:left="19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42D512">
      <w:start w:val="1"/>
      <w:numFmt w:val="bullet"/>
      <w:lvlText w:val="▪"/>
      <w:lvlJc w:val="left"/>
      <w:pPr>
        <w:ind w:left="26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42DC72">
      <w:start w:val="1"/>
      <w:numFmt w:val="bullet"/>
      <w:lvlText w:val="•"/>
      <w:lvlJc w:val="left"/>
      <w:pPr>
        <w:ind w:left="33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968856">
      <w:start w:val="1"/>
      <w:numFmt w:val="bullet"/>
      <w:lvlText w:val="o"/>
      <w:lvlJc w:val="left"/>
      <w:pPr>
        <w:ind w:left="40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5A4A12">
      <w:start w:val="1"/>
      <w:numFmt w:val="bullet"/>
      <w:lvlText w:val="▪"/>
      <w:lvlJc w:val="left"/>
      <w:pPr>
        <w:ind w:left="4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4BD18">
      <w:start w:val="1"/>
      <w:numFmt w:val="bullet"/>
      <w:lvlText w:val="•"/>
      <w:lvlJc w:val="left"/>
      <w:pPr>
        <w:ind w:left="5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4DC02D8">
      <w:start w:val="1"/>
      <w:numFmt w:val="bullet"/>
      <w:lvlText w:val="o"/>
      <w:lvlJc w:val="left"/>
      <w:pPr>
        <w:ind w:left="6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94415C">
      <w:start w:val="1"/>
      <w:numFmt w:val="bullet"/>
      <w:lvlText w:val="▪"/>
      <w:lvlJc w:val="left"/>
      <w:pPr>
        <w:ind w:left="6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43775711">
    <w:abstractNumId w:val="1"/>
  </w:num>
  <w:num w:numId="2" w16cid:durableId="77213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C4A"/>
    <w:rsid w:val="006B4C4A"/>
    <w:rsid w:val="007D049C"/>
    <w:rsid w:val="00E30304"/>
    <w:rsid w:val="00F26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C33BC"/>
  <w15:chartTrackingRefBased/>
  <w15:docId w15:val="{1C4F9D54-CC55-46A6-AA5E-AC8BDC194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0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F26001"/>
    <w:pPr>
      <w:spacing w:before="59"/>
      <w:ind w:left="505" w:hanging="36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26001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F26001"/>
    <w:pPr>
      <w:spacing w:before="92"/>
      <w:ind w:left="145"/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2600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F26001"/>
    <w:pPr>
      <w:spacing w:before="93"/>
      <w:ind w:left="505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5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8.jpeg"/><Relationship Id="rId5" Type="http://schemas.openxmlformats.org/officeDocument/2006/relationships/hyperlink" Target="mailto:editor@ijprems.com" TargetMode="External"/><Relationship Id="rId4" Type="http://schemas.openxmlformats.org/officeDocument/2006/relationships/hyperlink" Target="http://www.ijprems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4375</Characters>
  <Application>Microsoft Office Word</Application>
  <DocSecurity>0</DocSecurity>
  <Lines>36</Lines>
  <Paragraphs>10</Paragraphs>
  <ScaleCrop>false</ScaleCrop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Chaitanya Reddy</dc:creator>
  <cp:keywords/>
  <dc:description/>
  <cp:lastModifiedBy>Chaitanya Reddy</cp:lastModifiedBy>
  <cp:revision>3</cp:revision>
  <dcterms:created xsi:type="dcterms:W3CDTF">2023-04-09T12:53:00Z</dcterms:created>
  <dcterms:modified xsi:type="dcterms:W3CDTF">2023-04-09T13:07:00Z</dcterms:modified>
</cp:coreProperties>
</file>