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spacing w:lineRule="auto" w:line="259"/>
        <w:ind w:right="797"/>
        <w:rPr/>
      </w:pPr>
      <w:r>
        <w:t>PREDICT THE CUSTOMERS RESPONDING TO THE PERSONAL</w:t>
      </w:r>
      <w:r>
        <w:t>LOAN CAMPAIGN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6"/>
        </w:rPr>
      </w:pPr>
    </w:p>
    <w:p>
      <w:pPr>
        <w:pStyle w:val="style0"/>
        <w:spacing w:after="0"/>
        <w:rPr>
          <w:sz w:val="26"/>
        </w:rPr>
        <w:sectPr>
          <w:type w:val="continuous"/>
          <w:pgSz w:w="11910" w:h="16840" w:orient="portrait"/>
          <w:pgMar w:top="1360" w:right="1220" w:bottom="280" w:left="1320" w:header="720" w:footer="720" w:gutter="0"/>
        </w:sectPr>
      </w:pPr>
    </w:p>
    <w:p>
      <w:pPr>
        <w:pStyle w:val="style0"/>
        <w:spacing w:before="91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Mohanraj.R</w:t>
      </w:r>
    </w:p>
    <w:p>
      <w:pPr>
        <w:pStyle w:val="style0"/>
        <w:spacing w:before="0" w:lineRule="exact" w:line="229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II-M.Sc.</w:t>
      </w:r>
      <w:r>
        <w:rPr>
          <w:b/>
          <w:sz w:val="20"/>
        </w:rPr>
        <w:t>Computer</w:t>
      </w:r>
      <w:r>
        <w:rPr>
          <w:b/>
          <w:sz w:val="20"/>
        </w:rPr>
        <w:t>Science</w:t>
      </w:r>
    </w:p>
    <w:p>
      <w:pPr>
        <w:pStyle w:val="style0"/>
        <w:spacing w:before="0"/>
        <w:ind w:left="120" w:right="37" w:firstLine="0"/>
        <w:jc w:val="left"/>
        <w:rPr>
          <w:b/>
          <w:sz w:val="20"/>
        </w:rPr>
      </w:pPr>
      <w:r>
        <w:rPr>
          <w:b/>
          <w:sz w:val="20"/>
        </w:rPr>
        <w:t>Sri</w:t>
      </w:r>
      <w:r>
        <w:rPr>
          <w:b/>
          <w:sz w:val="20"/>
        </w:rPr>
        <w:t>Krishna</w:t>
      </w:r>
      <w:r>
        <w:rPr>
          <w:b/>
          <w:sz w:val="20"/>
        </w:rPr>
        <w:t>Arts</w:t>
      </w:r>
      <w:r>
        <w:rPr>
          <w:b/>
          <w:sz w:val="20"/>
        </w:rPr>
        <w:t>and</w:t>
      </w:r>
      <w:r>
        <w:rPr>
          <w:b/>
          <w:sz w:val="20"/>
        </w:rPr>
        <w:t>Science</w:t>
      </w:r>
      <w:r>
        <w:rPr>
          <w:b/>
          <w:sz w:val="20"/>
        </w:rPr>
        <w:t>College</w:t>
      </w:r>
      <w:r>
        <w:rPr>
          <w:b/>
          <w:sz w:val="20"/>
        </w:rPr>
        <w:t>Coimbatore</w:t>
      </w:r>
    </w:p>
    <w:p>
      <w:pPr>
        <w:pStyle w:val="style0"/>
        <w:spacing w:before="91"/>
        <w:ind w:left="120" w:right="0" w:firstLine="0"/>
        <w:jc w:val="left"/>
        <w:rPr>
          <w:b/>
          <w:sz w:val="20"/>
        </w:rPr>
      </w:pPr>
      <w:r>
        <w:br w:type="column"/>
      </w:r>
      <w:r>
        <w:rPr>
          <w:b/>
          <w:sz w:val="20"/>
        </w:rPr>
        <w:t>Elango.M</w:t>
      </w:r>
    </w:p>
    <w:p>
      <w:pPr>
        <w:pStyle w:val="style0"/>
        <w:spacing w:before="17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II-M.Sc.</w:t>
      </w:r>
      <w:r>
        <w:rPr>
          <w:b/>
          <w:sz w:val="20"/>
        </w:rPr>
        <w:t>Computer</w:t>
      </w:r>
      <w:r>
        <w:rPr>
          <w:b/>
          <w:sz w:val="20"/>
        </w:rPr>
        <w:t>Science</w:t>
      </w:r>
    </w:p>
    <w:p>
      <w:pPr>
        <w:pStyle w:val="style0"/>
        <w:spacing w:before="1" w:lineRule="auto" w:line="261"/>
        <w:ind w:left="120" w:right="1189" w:firstLine="0"/>
        <w:jc w:val="left"/>
        <w:rPr>
          <w:b/>
          <w:sz w:val="20"/>
        </w:rPr>
      </w:pPr>
      <w:r>
        <w:rPr>
          <w:b/>
          <w:sz w:val="20"/>
        </w:rPr>
        <w:t>Sri Krishna Arts and Science College</w:t>
      </w:r>
      <w:r>
        <w:rPr>
          <w:b/>
          <w:sz w:val="20"/>
        </w:rPr>
        <w:t>Coimbatore</w:t>
      </w:r>
    </w:p>
    <w:p>
      <w:pPr>
        <w:pStyle w:val="style0"/>
        <w:spacing w:after="0" w:lineRule="auto" w:line="261"/>
        <w:jc w:val="left"/>
        <w:rPr>
          <w:sz w:val="20"/>
        </w:rPr>
        <w:sectPr>
          <w:type w:val="continuous"/>
          <w:pgSz w:w="11910" w:h="16840" w:orient="portrait"/>
          <w:pgMar w:top="1360" w:right="1220" w:bottom="280" w:left="1320" w:header="720" w:footer="720" w:gutter="0"/>
          <w:cols w:equalWidth="0" w:num="2">
            <w:col w:w="3331" w:space="1537"/>
            <w:col w:w="4502"/>
          </w:cols>
        </w:sect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3"/>
        <w:rPr>
          <w:b/>
        </w:rPr>
      </w:pPr>
    </w:p>
    <w:p>
      <w:pPr>
        <w:pStyle w:val="style0"/>
        <w:spacing w:after="0"/>
        <w:rPr/>
        <w:sectPr>
          <w:type w:val="continuous"/>
          <w:pgSz w:w="11910" w:h="16840" w:orient="portrait"/>
          <w:pgMar w:top="1360" w:right="1220" w:bottom="280" w:left="1320" w:header="720" w:footer="720" w:gutter="0"/>
        </w:sectPr>
      </w:pPr>
    </w:p>
    <w:p>
      <w:pPr>
        <w:pStyle w:val="style4099"/>
        <w:spacing w:before="90"/>
        <w:rPr/>
      </w:pPr>
      <w:r>
        <w:t>ABSTRACT</w:t>
      </w:r>
    </w:p>
    <w:p>
      <w:pPr>
        <w:pStyle w:val="style66"/>
        <w:spacing w:before="183" w:lineRule="auto" w:line="276"/>
        <w:ind w:left="120" w:right="164"/>
        <w:rPr/>
      </w:pPr>
      <w:r>
        <w:t>Banks advertise their personal loan</w:t>
      </w:r>
      <w:r>
        <w:t>offerings to potential customers because</w:t>
      </w:r>
      <w:r>
        <w:t>personal loans are a significant source of</w:t>
      </w:r>
      <w:r>
        <w:t>revenue.</w:t>
      </w:r>
      <w:r>
        <w:t>The</w:t>
      </w:r>
      <w:r>
        <w:t>majority</w:t>
      </w:r>
      <w:r>
        <w:t>of</w:t>
      </w:r>
      <w:r>
        <w:t>these</w:t>
      </w:r>
      <w:r>
        <w:t>campaigns</w:t>
      </w:r>
      <w:r>
        <w:t>target a random database of customers,</w:t>
      </w:r>
      <w:r>
        <w:t>leading to annoying telemarketing calls</w:t>
      </w:r>
      <w:r>
        <w:t>rather than effective lead conversion</w:t>
      </w:r>
      <w:r>
        <w:t>strategies.</w:t>
      </w:r>
    </w:p>
    <w:p>
      <w:pPr>
        <w:pStyle w:val="style66"/>
        <w:spacing w:before="161" w:lineRule="auto" w:line="276"/>
        <w:ind w:left="120" w:right="38"/>
        <w:rPr/>
      </w:pPr>
      <w:r>
        <w:t>how to make the campaigns more likely to</w:t>
      </w:r>
      <w:r>
        <w:t>convert customers by focusing on the right</w:t>
      </w:r>
      <w:r>
        <w:t>group</w:t>
      </w:r>
      <w:r>
        <w:t>of</w:t>
      </w:r>
      <w:r>
        <w:t>people.</w:t>
      </w:r>
      <w:r>
        <w:t>To</w:t>
      </w:r>
      <w:r>
        <w:t>create</w:t>
      </w:r>
      <w:r>
        <w:t>a</w:t>
      </w:r>
      <w:r>
        <w:t>model</w:t>
      </w:r>
      <w:r>
        <w:t>that</w:t>
      </w:r>
      <w:r>
        <w:t>can predict whether a customer will</w:t>
      </w:r>
      <w:r>
        <w:t>respond</w:t>
      </w:r>
      <w:r>
        <w:t>to</w:t>
      </w:r>
      <w:r>
        <w:t>a</w:t>
      </w:r>
      <w:r>
        <w:t>personal</w:t>
      </w:r>
      <w:r>
        <w:t>loan</w:t>
      </w:r>
      <w:r>
        <w:t>campaign</w:t>
      </w:r>
      <w:r>
        <w:t>or</w:t>
      </w:r>
      <w:r>
        <w:t>not, use previously available data on the</w:t>
      </w:r>
      <w:r>
        <w:t>demographics,</w:t>
      </w:r>
      <w:r>
        <w:t>bank</w:t>
      </w:r>
      <w:r>
        <w:t>details,</w:t>
      </w:r>
      <w:r>
        <w:t>and</w:t>
      </w:r>
      <w:r>
        <w:t>transaction</w:t>
      </w:r>
      <w:r>
        <w:t>patterns</w:t>
      </w:r>
      <w:r>
        <w:t>of</w:t>
      </w:r>
      <w:r>
        <w:t>customers</w:t>
      </w:r>
      <w:r>
        <w:t>who</w:t>
      </w:r>
      <w:r>
        <w:t>have</w:t>
      </w:r>
      <w:r>
        <w:t>responded to the campaign and those who</w:t>
      </w:r>
      <w:r>
        <w:t>have</w:t>
      </w:r>
      <w:r>
        <w:t>not.</w:t>
      </w:r>
    </w:p>
    <w:p>
      <w:pPr>
        <w:pStyle w:val="style66"/>
        <w:spacing w:before="161" w:lineRule="auto" w:line="276"/>
        <w:ind w:left="120" w:right="753"/>
        <w:rPr/>
      </w:pPr>
      <w:r>
        <w:t>(Keywords: retail bank customers,</w:t>
      </w:r>
      <w:r>
        <w:t>marketing</w:t>
      </w:r>
      <w:r>
        <w:t>strategy,</w:t>
      </w:r>
      <w:r>
        <w:t>personal</w:t>
      </w:r>
      <w:r>
        <w:t>loans.)</w:t>
      </w:r>
    </w:p>
    <w:p>
      <w:pPr>
        <w:pStyle w:val="style4099"/>
        <w:spacing w:before="159"/>
        <w:rPr/>
      </w:pPr>
      <w:r>
        <w:t>INTRODUCTION</w:t>
      </w:r>
    </w:p>
    <w:p>
      <w:pPr>
        <w:pStyle w:val="style66"/>
        <w:spacing w:before="202" w:lineRule="auto" w:line="276"/>
        <w:ind w:left="120" w:right="94"/>
        <w:rPr/>
      </w:pPr>
      <w:r>
        <w:t>The bank's clientele is expanding. In order</w:t>
      </w:r>
      <w:r>
        <w:t>to attract more loan business and make</w:t>
      </w:r>
      <w:r>
        <w:t>more money from interest on loans, the</w:t>
      </w:r>
      <w:r>
        <w:t>bank wants to expand its base of</w:t>
      </w:r>
      <w:r>
        <w:t>borrowers—also</w:t>
      </w:r>
      <w:r>
        <w:t>known</w:t>
      </w:r>
      <w:r>
        <w:t>as asset</w:t>
      </w:r>
      <w:r>
        <w:t>customers. As a result, the bank wants to</w:t>
      </w:r>
      <w:r>
        <w:t>switch</w:t>
      </w:r>
      <w:r>
        <w:t>from</w:t>
      </w:r>
      <w:r>
        <w:t>customers</w:t>
      </w:r>
      <w:r>
        <w:t>with liabilities</w:t>
      </w:r>
      <w:r>
        <w:t>to</w:t>
      </w:r>
    </w:p>
    <w:p>
      <w:pPr>
        <w:pStyle w:val="style66"/>
        <w:rPr>
          <w:sz w:val="26"/>
        </w:rPr>
      </w:pPr>
      <w:r>
        <w:br w:type="column"/>
      </w:r>
    </w:p>
    <w:p>
      <w:pPr>
        <w:pStyle w:val="style66"/>
        <w:spacing w:before="8"/>
        <w:rPr>
          <w:sz w:val="21"/>
        </w:rPr>
      </w:pPr>
    </w:p>
    <w:p>
      <w:pPr>
        <w:pStyle w:val="style66"/>
        <w:spacing w:lineRule="auto" w:line="276"/>
        <w:ind w:left="120" w:right="256"/>
        <w:rPr/>
      </w:pPr>
      <w:r>
        <w:t>customers with personal loans. while</w:t>
      </w:r>
      <w:r>
        <w:t>keeping them in their role as depositors).</w:t>
      </w:r>
      <w:r>
        <w:t>The bank ran a campaign for liability</w:t>
      </w:r>
      <w:r>
        <w:t>customers last year that had a healthy</w:t>
      </w:r>
      <w:r>
        <w:t>conversion rate of over 9 percent success.</w:t>
      </w:r>
      <w:r>
        <w:t>The department expects you to develop a</w:t>
      </w:r>
      <w:r>
        <w:t>model that will assist them in locating</w:t>
      </w:r>
      <w:r>
        <w:t>potential customers who are more likely to</w:t>
      </w:r>
      <w:r>
        <w:t>acquire</w:t>
      </w:r>
      <w:r>
        <w:t>the loan.</w:t>
      </w:r>
    </w:p>
    <w:p>
      <w:pPr>
        <w:pStyle w:val="style4099"/>
        <w:spacing w:before="161"/>
        <w:rPr/>
      </w:pPr>
      <w:r>
        <w:t>BANKING</w:t>
      </w:r>
    </w:p>
    <w:p>
      <w:pPr>
        <w:pStyle w:val="style66"/>
        <w:spacing w:before="183" w:lineRule="auto" w:line="259"/>
        <w:ind w:left="120" w:right="217"/>
        <w:jc w:val="both"/>
        <w:rPr/>
      </w:pPr>
      <w:r>
        <w:t>The</w:t>
      </w:r>
      <w:r>
        <w:t>various</w:t>
      </w:r>
      <w:r>
        <w:t>areas</w:t>
      </w:r>
      <w:r>
        <w:t>or</w:t>
      </w:r>
      <w:r>
        <w:t>components</w:t>
      </w:r>
      <w:r>
        <w:t>of</w:t>
      </w:r>
      <w:r>
        <w:t>knowledge</w:t>
      </w:r>
      <w:r>
        <w:t>that</w:t>
      </w:r>
      <w:r>
        <w:t>are</w:t>
      </w:r>
      <w:r>
        <w:t>gathered</w:t>
      </w:r>
      <w:r>
        <w:t>to</w:t>
      </w:r>
      <w:r>
        <w:t>comprehend</w:t>
      </w:r>
      <w:r>
        <w:t>how the specific field or banking segments</w:t>
      </w:r>
      <w:r>
        <w:t>operate</w:t>
      </w:r>
      <w:r>
        <w:t>in</w:t>
      </w:r>
      <w:r>
        <w:t>relation</w:t>
      </w:r>
      <w:r>
        <w:t>to</w:t>
      </w:r>
      <w:r>
        <w:t>products</w:t>
      </w:r>
      <w:r>
        <w:t>and</w:t>
      </w:r>
      <w:r>
        <w:t>services,</w:t>
      </w:r>
      <w:r>
        <w:t>sales and distribution, customers, process,</w:t>
      </w:r>
      <w:r>
        <w:t>technology, and people are referred to as</w:t>
      </w:r>
      <w:r>
        <w:t>banking</w:t>
      </w:r>
      <w:r>
        <w:t>domain concepts.</w:t>
      </w:r>
    </w:p>
    <w:p>
      <w:pPr>
        <w:pStyle w:val="style4098"/>
        <w:spacing w:before="159"/>
        <w:jc w:val="both"/>
        <w:rPr/>
      </w:pPr>
      <w:r>
        <w:t>Functions</w:t>
      </w:r>
      <w:r>
        <w:t>Of</w:t>
      </w:r>
      <w:r>
        <w:t>Banking</w:t>
      </w:r>
      <w:r>
        <w:t>Domain</w:t>
      </w:r>
    </w:p>
    <w:p>
      <w:pPr>
        <w:pStyle w:val="style66"/>
        <w:spacing w:before="159"/>
        <w:ind w:left="120" w:right="219"/>
        <w:jc w:val="both"/>
        <w:rPr/>
      </w:pPr>
      <w:r>
        <w:t>Because</w:t>
      </w:r>
      <w:r>
        <w:t>of</w:t>
      </w:r>
      <w:r>
        <w:t>the</w:t>
      </w:r>
      <w:r>
        <w:t>widespread</w:t>
      </w:r>
      <w:r>
        <w:t>nature</w:t>
      </w:r>
      <w:r>
        <w:t>of</w:t>
      </w:r>
      <w:r>
        <w:t>banking</w:t>
      </w:r>
      <w:r>
        <w:t>domain</w:t>
      </w:r>
      <w:r>
        <w:t>concepts,</w:t>
      </w:r>
      <w:r>
        <w:t>they</w:t>
      </w:r>
      <w:r>
        <w:t>can</w:t>
      </w:r>
      <w:r>
        <w:t>basically be divided into the following two</w:t>
      </w:r>
      <w:r>
        <w:t>industries</w:t>
      </w:r>
      <w:r>
        <w:t>or</w:t>
      </w:r>
      <w:r>
        <w:t>functions</w:t>
      </w:r>
      <w:r>
        <w:t>that</w:t>
      </w:r>
      <w:r>
        <w:t>banks</w:t>
      </w:r>
      <w:r>
        <w:t>perform:</w:t>
      </w:r>
    </w:p>
    <w:p>
      <w:pPr>
        <w:pStyle w:val="style66"/>
        <w:spacing w:before="159"/>
        <w:ind w:left="120" w:right="217"/>
        <w:jc w:val="both"/>
        <w:rPr/>
      </w:pPr>
      <w:r>
        <w:t>Core</w:t>
      </w:r>
      <w:r>
        <w:t>banking,</w:t>
      </w:r>
      <w:r>
        <w:t>retail</w:t>
      </w:r>
      <w:r>
        <w:t>banking,</w:t>
      </w:r>
      <w:r>
        <w:t>corporate</w:t>
      </w:r>
      <w:r>
        <w:t>banking,</w:t>
      </w:r>
      <w:r>
        <w:t>service-based</w:t>
      </w:r>
      <w:r>
        <w:t>banking,</w:t>
      </w:r>
      <w:r>
        <w:t>loans,</w:t>
      </w:r>
      <w:r>
        <w:t>private</w:t>
      </w:r>
      <w:r>
        <w:t>banking,</w:t>
      </w:r>
      <w:r>
        <w:t>front-end</w:t>
      </w:r>
      <w:r>
        <w:t>delivery,</w:t>
      </w:r>
      <w:r>
        <w:t>and</w:t>
      </w:r>
      <w:r>
        <w:t>consumer</w:t>
      </w:r>
      <w:r>
        <w:t>finance</w:t>
      </w:r>
      <w:r>
        <w:t>are</w:t>
      </w:r>
      <w:r>
        <w:t>just</w:t>
      </w:r>
      <w:r>
        <w:t>some</w:t>
      </w:r>
      <w:r>
        <w:t>of</w:t>
      </w:r>
      <w:r>
        <w:t>the</w:t>
      </w:r>
      <w:r>
        <w:t>primary</w:t>
      </w:r>
      <w:r>
        <w:t>functions</w:t>
      </w:r>
      <w:r>
        <w:t>of</w:t>
      </w:r>
      <w:r>
        <w:t>the</w:t>
      </w:r>
      <w:r>
        <w:t>traditional</w:t>
      </w:r>
      <w:r>
        <w:t>banking</w:t>
      </w:r>
      <w:r>
        <w:t>sector,</w:t>
      </w:r>
      <w:r>
        <w:t>Trade</w:t>
      </w:r>
      <w:r>
        <w:t>finance.</w:t>
      </w:r>
    </w:p>
    <w:p>
      <w:pPr>
        <w:pStyle w:val="style0"/>
        <w:spacing w:after="0"/>
        <w:jc w:val="both"/>
        <w:rPr/>
        <w:sectPr>
          <w:type w:val="continuous"/>
          <w:pgSz w:w="11910" w:h="16840" w:orient="portrait"/>
          <w:pgMar w:top="1360" w:right="1220" w:bottom="280" w:left="1320" w:header="720" w:footer="720" w:gutter="0"/>
          <w:cols w:equalWidth="0" w:num="2">
            <w:col w:w="4310" w:space="558"/>
            <w:col w:w="4502"/>
          </w:cols>
        </w:sectPr>
      </w:pPr>
    </w:p>
    <w:p>
      <w:pPr>
        <w:pStyle w:val="style66"/>
        <w:spacing w:before="4"/>
        <w:rPr>
          <w:sz w:val="26"/>
        </w:rPr>
      </w:pPr>
    </w:p>
    <w:p>
      <w:pPr>
        <w:pStyle w:val="style66"/>
        <w:spacing w:before="90"/>
        <w:ind w:left="120"/>
        <w:rPr/>
      </w:pPr>
      <w:r>
        <w:t>Table</w:t>
      </w:r>
      <w:r>
        <w:t>1.</w:t>
      </w:r>
      <w:r>
        <w:t>Features</w:t>
      </w:r>
      <w:r>
        <w:t>of</w:t>
      </w:r>
      <w:r>
        <w:t>the</w:t>
      </w:r>
      <w:r>
        <w:t>dataset</w:t>
      </w:r>
    </w:p>
    <w:p>
      <w:pPr>
        <w:pStyle w:val="style66"/>
        <w:spacing w:before="1"/>
        <w:rPr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711"/>
        <w:gridCol w:w="1647"/>
      </w:tblGrid>
      <w:tr>
        <w:trPr>
          <w:trHeight w:val="997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0" w:lineRule="exact" w:line="251"/>
              <w:rPr>
                <w:sz w:val="22"/>
              </w:rPr>
            </w:pPr>
            <w:r>
              <w:rPr>
                <w:sz w:val="22"/>
              </w:rPr>
              <w:t>Feature</w:t>
            </w:r>
            <w:r>
              <w:rPr>
                <w:sz w:val="22"/>
              </w:rPr>
              <w:t>names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251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0" w:lineRule="exact" w:line="275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z w:val="24"/>
              </w:rPr>
              <w:t>types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CUST_ID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Customer</w:t>
            </w:r>
            <w:r>
              <w:rPr>
                <w:sz w:val="16"/>
              </w:rPr>
              <w:t>identification</w:t>
            </w:r>
            <w:r>
              <w:rPr>
                <w:sz w:val="16"/>
              </w:rPr>
              <w:t>number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TARGET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Target</w:t>
            </w:r>
            <w:r>
              <w:rPr>
                <w:sz w:val="16"/>
              </w:rPr>
              <w:t>customer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Age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>the customer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182"/>
              <w:rPr>
                <w:sz w:val="16"/>
              </w:rPr>
            </w:pPr>
            <w:r>
              <w:rPr>
                <w:spacing w:val="-1"/>
                <w:sz w:val="16"/>
              </w:rPr>
              <w:t>gender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1"/>
                <w:sz w:val="16"/>
              </w:rPr>
              <w:t>customer</w:t>
            </w:r>
            <w:r>
              <w:rPr>
                <w:sz w:val="16"/>
              </w:rPr>
              <w:t>which</w:t>
            </w:r>
            <w:r>
              <w:rPr>
                <w:sz w:val="16"/>
              </w:rPr>
              <w:t>is</w:t>
            </w:r>
            <w:r>
              <w:rPr>
                <w:sz w:val="16"/>
              </w:rPr>
              <w:t>male,</w:t>
            </w:r>
            <w:r>
              <w:rPr>
                <w:sz w:val="16"/>
              </w:rPr>
              <w:t>female</w:t>
            </w:r>
            <w:r>
              <w:rPr>
                <w:sz w:val="16"/>
              </w:rPr>
              <w:t>and</w:t>
            </w:r>
            <w:r>
              <w:rPr>
                <w:sz w:val="16"/>
              </w:rPr>
              <w:t>other</w:t>
            </w:r>
            <w:r>
              <w:rPr>
                <w:sz w:val="16"/>
              </w:rPr>
              <w:t>category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categorical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BALANCE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bank</w:t>
            </w:r>
            <w:r>
              <w:rPr>
                <w:sz w:val="16"/>
              </w:rPr>
              <w:t>balance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7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categorical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SCR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generic</w:t>
            </w:r>
            <w:r>
              <w:rPr>
                <w:sz w:val="16"/>
              </w:rPr>
              <w:t>marketing</w:t>
            </w:r>
            <w:r>
              <w:rPr>
                <w:sz w:val="16"/>
              </w:rPr>
              <w:t>score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HOLDING_PERIOD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length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>relation</w:t>
            </w:r>
            <w:r>
              <w:rPr>
                <w:sz w:val="16"/>
              </w:rPr>
              <w:t>in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bank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ACC_TYPE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z w:val="16"/>
              </w:rPr>
              <w:t>type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>savings</w:t>
            </w:r>
            <w:r>
              <w:rPr>
                <w:sz w:val="16"/>
              </w:rPr>
              <w:t>account,</w:t>
            </w:r>
            <w:r>
              <w:rPr>
                <w:sz w:val="16"/>
              </w:rPr>
              <w:t>current</w:t>
            </w:r>
            <w:r>
              <w:rPr>
                <w:sz w:val="16"/>
              </w:rPr>
              <w:t>account</w:t>
            </w:r>
            <w:r>
              <w:rPr>
                <w:sz w:val="16"/>
              </w:rPr>
              <w:t>type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categorical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ACC_OP_DATE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ind w:left="148"/>
              <w:rPr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z w:val="16"/>
              </w:rPr>
              <w:t>opening</w:t>
            </w:r>
            <w:r>
              <w:rPr>
                <w:sz w:val="16"/>
              </w:rPr>
              <w:t>date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categorical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LEN_OF_RLTN_IN_MNTH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183"/>
              <w:ind w:left="148"/>
              <w:rPr>
                <w:sz w:val="16"/>
              </w:rPr>
            </w:pPr>
            <w:r>
              <w:rPr>
                <w:sz w:val="16"/>
              </w:rPr>
              <w:t>Length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>the</w:t>
            </w:r>
            <w:r>
              <w:rPr>
                <w:sz w:val="16"/>
              </w:rPr>
              <w:t>relationship</w:t>
            </w:r>
            <w:r>
              <w:rPr>
                <w:sz w:val="16"/>
              </w:rPr>
              <w:t>in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months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NO_OF_L_CR_TXNS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No.of</w:t>
            </w:r>
            <w:r>
              <w:rPr>
                <w:sz w:val="16"/>
              </w:rPr>
              <w:t>credit</w:t>
            </w:r>
            <w:r>
              <w:rPr>
                <w:sz w:val="16"/>
              </w:rPr>
              <w:t>card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NO_OF_BR_CSH_WDL_DR_TXNS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z w:val="16"/>
              </w:rPr>
              <w:t>of</w:t>
            </w:r>
            <w:r>
              <w:rPr>
                <w:sz w:val="16"/>
              </w:rPr>
              <w:t>bank</w:t>
            </w:r>
            <w:r>
              <w:rPr>
                <w:sz w:val="16"/>
              </w:rPr>
              <w:t>cash</w:t>
            </w:r>
            <w:r>
              <w:rPr>
                <w:sz w:val="16"/>
              </w:rPr>
              <w:t>withdrawal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NO_OF_ATM_DR_TXNS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No.of</w:t>
            </w:r>
            <w:r>
              <w:rPr>
                <w:sz w:val="16"/>
              </w:rPr>
              <w:t>ATM</w:t>
            </w:r>
            <w:r>
              <w:rPr>
                <w:sz w:val="16"/>
              </w:rPr>
              <w:t>debit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NO_OF_NET_DR_TXNS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ind w:left="148"/>
              <w:rPr>
                <w:sz w:val="16"/>
              </w:rPr>
            </w:pPr>
            <w:r>
              <w:rPr>
                <w:sz w:val="16"/>
              </w:rPr>
              <w:t>No.of</w:t>
            </w:r>
            <w:r>
              <w:rPr>
                <w:sz w:val="16"/>
              </w:rPr>
              <w:t>net</w:t>
            </w:r>
            <w:r>
              <w:rPr>
                <w:sz w:val="16"/>
              </w:rPr>
              <w:t>debit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NO_OF_MOB_DR_TXNS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No.of</w:t>
            </w:r>
            <w:r>
              <w:rPr>
                <w:sz w:val="16"/>
              </w:rPr>
              <w:t>mobile</w:t>
            </w:r>
            <w:r>
              <w:rPr>
                <w:sz w:val="16"/>
              </w:rPr>
              <w:t>banking</w:t>
            </w:r>
            <w:r>
              <w:rPr>
                <w:sz w:val="16"/>
              </w:rPr>
              <w:t>debit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2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6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NO_OF_CHQ_DR_TXNS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No.of</w:t>
            </w:r>
            <w:r>
              <w:rPr>
                <w:sz w:val="16"/>
              </w:rPr>
              <w:t>cheque</w:t>
            </w:r>
            <w:r>
              <w:rPr>
                <w:sz w:val="16"/>
              </w:rPr>
              <w:t>debit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69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FLG_HAS_CC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Customer</w:t>
            </w:r>
            <w:r>
              <w:rPr>
                <w:sz w:val="16"/>
              </w:rPr>
              <w:t>who</w:t>
            </w:r>
            <w:r>
              <w:rPr>
                <w:sz w:val="16"/>
              </w:rPr>
              <w:t>have</w:t>
            </w:r>
            <w:r>
              <w:rPr>
                <w:sz w:val="16"/>
              </w:rPr>
              <w:t>credit</w:t>
            </w:r>
            <w:r>
              <w:rPr>
                <w:sz w:val="16"/>
              </w:rPr>
              <w:t>cards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AMT_ATM_DR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ind w:left="14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z w:val="16"/>
              </w:rPr>
              <w:t>withdrawn</w:t>
            </w:r>
            <w:r>
              <w:rPr>
                <w:sz w:val="16"/>
              </w:rPr>
              <w:t>from</w:t>
            </w:r>
            <w:r>
              <w:rPr>
                <w:sz w:val="16"/>
              </w:rPr>
              <w:t>bank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AMT_BR_CSH_WDL_DR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z w:val="16"/>
              </w:rPr>
              <w:t>cash</w:t>
            </w:r>
            <w:r>
              <w:rPr>
                <w:sz w:val="16"/>
              </w:rPr>
              <w:t>withdrawn</w:t>
            </w:r>
            <w:r>
              <w:rPr>
                <w:sz w:val="16"/>
              </w:rPr>
              <w:t>from</w:t>
            </w:r>
            <w:r>
              <w:rPr>
                <w:sz w:val="16"/>
              </w:rPr>
              <w:t>branch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0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AMT_CHQ_DR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spacing w:before="0" w:lineRule="exact" w:line="183"/>
              <w:ind w:left="148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z w:val="16"/>
              </w:rPr>
              <w:t>debited</w:t>
            </w:r>
            <w:r>
              <w:rPr>
                <w:sz w:val="16"/>
              </w:rPr>
              <w:t>by</w:t>
            </w:r>
            <w:r>
              <w:rPr>
                <w:sz w:val="16"/>
              </w:rPr>
              <w:t>cheque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spacing w:before="0" w:lineRule="exact" w:line="183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AMT_NET_DR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z w:val="16"/>
              </w:rPr>
              <w:t>debited</w:t>
            </w:r>
            <w:r>
              <w:rPr>
                <w:sz w:val="16"/>
              </w:rPr>
              <w:t>by</w:t>
            </w:r>
            <w:r>
              <w:rPr>
                <w:sz w:val="16"/>
              </w:rPr>
              <w:t>net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AMT_MBL_DR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Amount</w:t>
            </w:r>
            <w:r>
              <w:rPr>
                <w:sz w:val="16"/>
              </w:rPr>
              <w:t>debited</w:t>
            </w:r>
            <w:r>
              <w:rPr>
                <w:sz w:val="16"/>
              </w:rPr>
              <w:t>by</w:t>
            </w:r>
            <w:r>
              <w:rPr>
                <w:sz w:val="16"/>
              </w:rPr>
              <w:t>mobile</w:t>
            </w:r>
            <w:r>
              <w:rPr>
                <w:sz w:val="16"/>
              </w:rPr>
              <w:t>banking</w:t>
            </w:r>
            <w:r>
              <w:rPr>
                <w:sz w:val="16"/>
              </w:rPr>
              <w:t>transaction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FLG_HAS_ANY_CHGS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customer</w:t>
            </w:r>
            <w:r>
              <w:rPr>
                <w:sz w:val="16"/>
              </w:rPr>
              <w:t>who</w:t>
            </w:r>
            <w:r>
              <w:rPr>
                <w:sz w:val="16"/>
              </w:rPr>
              <w:t>have</w:t>
            </w:r>
            <w:r>
              <w:rPr>
                <w:sz w:val="16"/>
              </w:rPr>
              <w:t>pending</w:t>
            </w:r>
            <w:r>
              <w:rPr>
                <w:sz w:val="16"/>
              </w:rPr>
              <w:t>charges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2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FLG_HAS_NOMINEE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customer's</w:t>
            </w:r>
            <w:r>
              <w:rPr>
                <w:sz w:val="16"/>
              </w:rPr>
              <w:t>nominee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  <w:tr>
        <w:tblPrEx/>
        <w:trPr>
          <w:trHeight w:val="353" w:hRule="atLeast"/>
          <w:jc w:val="left"/>
        </w:trPr>
        <w:tc>
          <w:tcPr>
            <w:tcW w:w="3476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FLG_HAS_OLD_LOAN</w:t>
            </w:r>
          </w:p>
        </w:tc>
        <w:tc>
          <w:tcPr>
            <w:tcW w:w="3711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customer</w:t>
            </w:r>
            <w:r>
              <w:rPr>
                <w:sz w:val="16"/>
              </w:rPr>
              <w:t>have</w:t>
            </w:r>
            <w:r>
              <w:rPr>
                <w:sz w:val="16"/>
              </w:rPr>
              <w:t>any</w:t>
            </w:r>
            <w:r>
              <w:rPr>
                <w:sz w:val="16"/>
              </w:rPr>
              <w:t>old</w:t>
            </w:r>
            <w:r>
              <w:rPr>
                <w:sz w:val="16"/>
              </w:rPr>
              <w:t>loan</w:t>
            </w:r>
            <w:r>
              <w:rPr>
                <w:sz w:val="16"/>
              </w:rPr>
              <w:t>or</w:t>
            </w:r>
            <w:r>
              <w:rPr>
                <w:sz w:val="16"/>
              </w:rPr>
              <w:t>pending</w:t>
            </w:r>
            <w:r>
              <w:rPr>
                <w:sz w:val="16"/>
              </w:rPr>
              <w:t>loan</w:t>
            </w:r>
          </w:p>
        </w:tc>
        <w:tc>
          <w:tcPr>
            <w:tcW w:w="1647" w:type="dxa"/>
            <w:tcBorders/>
          </w:tcPr>
          <w:p>
            <w:pPr>
              <w:pStyle w:val="style4100"/>
              <w:rPr>
                <w:sz w:val="16"/>
              </w:rPr>
            </w:pPr>
            <w:r>
              <w:rPr>
                <w:sz w:val="16"/>
              </w:rPr>
              <w:t>Numeric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10"/>
        <w:rPr>
          <w:sz w:val="15"/>
        </w:rPr>
      </w:pPr>
    </w:p>
    <w:p>
      <w:pPr>
        <w:pStyle w:val="style66"/>
        <w:spacing w:before="90"/>
        <w:ind w:left="3823" w:right="3205"/>
        <w:jc w:val="center"/>
        <w:rPr/>
      </w:pPr>
      <w:r>
        <w:t>Correlation</w:t>
      </w:r>
      <w:r>
        <w:t>of</w:t>
      </w:r>
      <w:r>
        <w:t>attributes</w:t>
      </w:r>
    </w:p>
    <w:p>
      <w:pPr>
        <w:pStyle w:val="style0"/>
        <w:spacing w:after="0"/>
        <w:jc w:val="center"/>
        <w:rPr/>
        <w:sectPr>
          <w:pgSz w:w="11910" w:h="16840" w:orient="portrait"/>
          <w:pgMar w:top="1580" w:right="1220" w:bottom="280" w:left="1320" w:header="720" w:footer="720" w:gutter="0"/>
        </w:sectPr>
      </w:pPr>
    </w:p>
    <w:p>
      <w:pPr>
        <w:pStyle w:val="style66"/>
        <w:ind w:left="196"/>
        <w:rPr>
          <w:sz w:val="20"/>
        </w:rPr>
      </w:pPr>
      <w:r>
        <w:rPr>
          <w:sz w:val="20"/>
        </w:rPr>
        <w:drawing>
          <wp:inline distL="0" distT="0" distB="0" distR="0">
            <wp:extent cx="5768142" cy="3846670"/>
            <wp:effectExtent l="0" t="0" r="0" b="0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68142" cy="38466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sz w:val="20"/>
        </w:rPr>
      </w:pPr>
    </w:p>
    <w:p>
      <w:pPr>
        <w:pStyle w:val="style66"/>
        <w:spacing w:before="6"/>
        <w:rPr>
          <w:sz w:val="19"/>
        </w:rPr>
      </w:pPr>
    </w:p>
    <w:p>
      <w:pPr>
        <w:pStyle w:val="style4099"/>
        <w:spacing w:before="90"/>
        <w:rPr/>
      </w:pPr>
      <w:r>
        <w:t>Material</w:t>
      </w:r>
      <w:r>
        <w:t>and</w:t>
      </w:r>
      <w:r>
        <w:t>Methods</w:t>
      </w:r>
    </w:p>
    <w:p>
      <w:pPr>
        <w:pStyle w:val="style66"/>
        <w:rPr>
          <w:b/>
          <w:sz w:val="26"/>
        </w:rPr>
      </w:pPr>
    </w:p>
    <w:p>
      <w:pPr>
        <w:pStyle w:val="style66"/>
        <w:rPr>
          <w:b/>
          <w:sz w:val="33"/>
        </w:rPr>
      </w:pPr>
    </w:p>
    <w:p>
      <w:pPr>
        <w:pStyle w:val="style0"/>
        <w:spacing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Dataset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1"/>
        <w:rPr>
          <w:b/>
          <w:sz w:val="33"/>
        </w:rPr>
      </w:pPr>
    </w:p>
    <w:p>
      <w:pPr>
        <w:pStyle w:val="style66"/>
        <w:spacing w:lineRule="auto" w:line="276"/>
        <w:ind w:left="120" w:right="217"/>
        <w:jc w:val="both"/>
        <w:rPr/>
      </w:pPr>
      <w:r>
        <w:rPr>
          <w:color w:val="212121"/>
        </w:rPr>
        <w:t>Table 1 shows some of the features that were checked in the bank loan dataset for this study.</w:t>
      </w:r>
      <w:r>
        <w:rPr>
          <w:color w:val="212121"/>
          <w:spacing w:val="-1"/>
        </w:rPr>
        <w:t>Likewise,</w:t>
      </w:r>
      <w:r>
        <w:rPr>
          <w:color w:val="212121"/>
          <w:spacing w:val="-1"/>
        </w:rPr>
        <w:t>table</w:t>
      </w:r>
      <w:r>
        <w:rPr>
          <w:color w:val="212121"/>
        </w:rPr>
        <w:t>1</w:t>
      </w:r>
      <w:r>
        <w:rPr>
          <w:color w:val="212121"/>
        </w:rPr>
        <w:t>shows</w:t>
      </w:r>
      <w:r>
        <w:rPr>
          <w:color w:val="212121"/>
        </w:rPr>
        <w:t>mean,</w:t>
      </w:r>
      <w:r>
        <w:rPr>
          <w:color w:val="212121"/>
        </w:rPr>
        <w:t>standard</w:t>
      </w:r>
      <w:r>
        <w:rPr>
          <w:color w:val="212121"/>
        </w:rPr>
        <w:t>deviation,</w:t>
      </w:r>
      <w:r>
        <w:rPr>
          <w:color w:val="212121"/>
        </w:rPr>
        <w:t>min</w:t>
      </w:r>
      <w:r>
        <w:rPr>
          <w:color w:val="212121"/>
        </w:rPr>
        <w:t>esteem,</w:t>
      </w:r>
      <w:r>
        <w:rPr>
          <w:color w:val="212121"/>
        </w:rPr>
        <w:t>max</w:t>
      </w:r>
      <w:r>
        <w:rPr>
          <w:color w:val="212121"/>
        </w:rPr>
        <w:t>worth</w:t>
      </w:r>
      <w:r>
        <w:rPr>
          <w:color w:val="212121"/>
        </w:rPr>
        <w:t>and</w:t>
      </w:r>
      <w:r>
        <w:rPr>
          <w:color w:val="212121"/>
        </w:rPr>
        <w:t>component</w:t>
      </w:r>
      <w:r>
        <w:rPr>
          <w:color w:val="212121"/>
        </w:rPr>
        <w:t>type.</w:t>
      </w:r>
      <w:r>
        <w:rPr>
          <w:color w:val="212121"/>
        </w:rPr>
        <w:t>There are no duplicates, missing values, or string-type values. Due to the fact that duplication</w:t>
      </w:r>
      <w:r>
        <w:rPr>
          <w:color w:val="212121"/>
        </w:rPr>
        <w:t>and</w:t>
      </w:r>
      <w:r>
        <w:rPr>
          <w:color w:val="212121"/>
        </w:rPr>
        <w:t>missing</w:t>
      </w:r>
      <w:r>
        <w:rPr>
          <w:color w:val="212121"/>
        </w:rPr>
        <w:t>values</w:t>
      </w:r>
      <w:r>
        <w:rPr>
          <w:color w:val="212121"/>
        </w:rPr>
        <w:t>can</w:t>
      </w:r>
      <w:r>
        <w:rPr>
          <w:color w:val="212121"/>
        </w:rPr>
        <w:t>have</w:t>
      </w:r>
      <w:r>
        <w:rPr>
          <w:color w:val="212121"/>
        </w:rPr>
        <w:t>a</w:t>
      </w:r>
      <w:r>
        <w:rPr>
          <w:color w:val="212121"/>
        </w:rPr>
        <w:t>negative</w:t>
      </w:r>
      <w:r>
        <w:rPr>
          <w:color w:val="212121"/>
        </w:rPr>
        <w:t>impact</w:t>
      </w:r>
      <w:r>
        <w:rPr>
          <w:color w:val="212121"/>
        </w:rPr>
        <w:t>on</w:t>
      </w:r>
      <w:r>
        <w:rPr>
          <w:color w:val="212121"/>
        </w:rPr>
        <w:t>prediction</w:t>
      </w:r>
      <w:r>
        <w:rPr>
          <w:color w:val="212121"/>
        </w:rPr>
        <w:t>results</w:t>
      </w:r>
      <w:r>
        <w:rPr>
          <w:color w:val="212121"/>
        </w:rPr>
        <w:t>and</w:t>
      </w:r>
      <w:r>
        <w:rPr>
          <w:color w:val="212121"/>
        </w:rPr>
        <w:t>some</w:t>
      </w:r>
      <w:r>
        <w:rPr>
          <w:color w:val="212121"/>
        </w:rPr>
        <w:t>machine</w:t>
      </w:r>
      <w:r>
        <w:rPr>
          <w:color w:val="212121"/>
        </w:rPr>
        <w:t>learning</w:t>
      </w:r>
      <w:r>
        <w:rPr>
          <w:color w:val="212121"/>
        </w:rPr>
        <w:t>algorithms cannot work with string values, this information is critical. A label encoder could</w:t>
      </w:r>
      <w:r>
        <w:rPr>
          <w:color w:val="212121"/>
        </w:rPr>
        <w:t>be</w:t>
      </w:r>
      <w:r>
        <w:rPr>
          <w:color w:val="212121"/>
        </w:rPr>
        <w:t>used to solve the</w:t>
      </w:r>
      <w:r>
        <w:rPr>
          <w:color w:val="212121"/>
        </w:rPr>
        <w:t>issue</w:t>
      </w:r>
      <w:r>
        <w:rPr>
          <w:color w:val="212121"/>
        </w:rPr>
        <w:t>if there</w:t>
      </w:r>
      <w:r>
        <w:rPr>
          <w:color w:val="212121"/>
        </w:rPr>
        <w:t>is a string value.</w:t>
      </w:r>
    </w:p>
    <w:p>
      <w:pPr>
        <w:pStyle w:val="style66"/>
        <w:spacing w:before="159" w:lineRule="auto" w:line="276"/>
        <w:ind w:left="120" w:right="220"/>
        <w:jc w:val="both"/>
        <w:rPr/>
      </w:pPr>
      <w:r>
        <w:rPr>
          <w:color w:val="212121"/>
        </w:rPr>
        <w:t>Columns that aren't needed for this study must be chosen after these details. To get a sense of</w:t>
      </w:r>
      <w:r>
        <w:rPr>
          <w:color w:val="212121"/>
        </w:rPr>
        <w:t>how the columns affect the target column, Personal Loan, look at the correlation matrix in</w:t>
      </w:r>
      <w:r>
        <w:rPr>
          <w:color w:val="212121"/>
          <w:spacing w:val="-1"/>
        </w:rPr>
        <w:t>Figure</w:t>
      </w:r>
      <w:r>
        <w:rPr>
          <w:color w:val="212121"/>
          <w:spacing w:val="-1"/>
        </w:rPr>
        <w:t>1.</w:t>
      </w:r>
      <w:r>
        <w:rPr>
          <w:color w:val="212121"/>
          <w:spacing w:val="-1"/>
        </w:rPr>
        <w:t>The</w:t>
      </w:r>
      <w:r>
        <w:rPr>
          <w:color w:val="212121"/>
          <w:spacing w:val="-1"/>
        </w:rPr>
        <w:t>correlation</w:t>
      </w:r>
      <w:r>
        <w:rPr>
          <w:color w:val="212121"/>
        </w:rPr>
        <w:t>matrix</w:t>
      </w:r>
      <w:r>
        <w:rPr>
          <w:color w:val="212121"/>
        </w:rPr>
        <w:t>demonstrates</w:t>
      </w:r>
      <w:r>
        <w:rPr>
          <w:color w:val="212121"/>
        </w:rPr>
        <w:t>that</w:t>
      </w:r>
      <w:r>
        <w:rPr>
          <w:color w:val="212121"/>
        </w:rPr>
        <w:t>each</w:t>
      </w:r>
      <w:r>
        <w:rPr>
          <w:color w:val="212121"/>
        </w:rPr>
        <w:t>column</w:t>
      </w:r>
      <w:r>
        <w:rPr>
          <w:color w:val="212121"/>
        </w:rPr>
        <w:t>has</w:t>
      </w:r>
      <w:r>
        <w:rPr>
          <w:color w:val="212121"/>
        </w:rPr>
        <w:t>a</w:t>
      </w:r>
      <w:r>
        <w:rPr>
          <w:color w:val="212121"/>
        </w:rPr>
        <w:t>positive</w:t>
      </w:r>
      <w:r>
        <w:rPr>
          <w:color w:val="212121"/>
        </w:rPr>
        <w:t>or</w:t>
      </w:r>
      <w:r>
        <w:rPr>
          <w:color w:val="212121"/>
        </w:rPr>
        <w:t>negative</w:t>
      </w:r>
      <w:r>
        <w:rPr>
          <w:color w:val="212121"/>
        </w:rPr>
        <w:t>effect</w:t>
      </w:r>
      <w:r>
        <w:rPr>
          <w:color w:val="212121"/>
        </w:rPr>
        <w:t>on</w:t>
      </w:r>
      <w:r>
        <w:rPr>
          <w:color w:val="212121"/>
        </w:rPr>
        <w:t>the</w:t>
      </w:r>
      <w:r>
        <w:rPr>
          <w:color w:val="212121"/>
        </w:rPr>
        <w:t>target</w:t>
      </w:r>
      <w:r>
        <w:rPr>
          <w:color w:val="212121"/>
        </w:rPr>
        <w:t>value.</w:t>
      </w:r>
      <w:r>
        <w:rPr>
          <w:color w:val="212121"/>
        </w:rPr>
        <w:t>Because</w:t>
      </w:r>
      <w:r>
        <w:rPr>
          <w:color w:val="212121"/>
        </w:rPr>
        <w:t>CUST_ID</w:t>
      </w:r>
      <w:r>
        <w:rPr>
          <w:color w:val="212121"/>
        </w:rPr>
        <w:t>is</w:t>
      </w:r>
      <w:r>
        <w:rPr>
          <w:color w:val="212121"/>
        </w:rPr>
        <w:t>a</w:t>
      </w:r>
      <w:r>
        <w:rPr>
          <w:color w:val="212121"/>
        </w:rPr>
        <w:t>unique</w:t>
      </w:r>
      <w:r>
        <w:rPr>
          <w:color w:val="212121"/>
        </w:rPr>
        <w:t>value</w:t>
      </w:r>
      <w:r>
        <w:rPr>
          <w:color w:val="212121"/>
        </w:rPr>
        <w:t>for each</w:t>
      </w:r>
      <w:r>
        <w:rPr>
          <w:color w:val="212121"/>
        </w:rPr>
        <w:t>dataset</w:t>
      </w:r>
      <w:r>
        <w:rPr>
          <w:color w:val="212121"/>
        </w:rPr>
        <w:t>member,</w:t>
      </w:r>
      <w:r>
        <w:rPr>
          <w:color w:val="212121"/>
        </w:rPr>
        <w:t>the</w:t>
      </w:r>
      <w:r>
        <w:rPr>
          <w:color w:val="212121"/>
        </w:rPr>
        <w:t>column</w:t>
      </w:r>
      <w:r>
        <w:rPr>
          <w:color w:val="212121"/>
        </w:rPr>
        <w:t>was removed. The dataset can be used for ML algorithms after these details and deletions are</w:t>
      </w:r>
      <w:r>
        <w:rPr>
          <w:color w:val="212121"/>
        </w:rPr>
        <w:t>made.</w:t>
      </w:r>
    </w:p>
    <w:p>
      <w:pPr>
        <w:pStyle w:val="style66"/>
        <w:rPr>
          <w:sz w:val="26"/>
        </w:rPr>
      </w:pPr>
    </w:p>
    <w:p>
      <w:pPr>
        <w:pStyle w:val="style4099"/>
        <w:spacing w:before="169"/>
        <w:rPr/>
      </w:pPr>
      <w:r>
        <w:rPr>
          <w:color w:val="212121"/>
        </w:rPr>
        <w:t>Methods</w:t>
      </w:r>
    </w:p>
    <w:p>
      <w:pPr>
        <w:pStyle w:val="style0"/>
        <w:spacing w:after="0"/>
        <w:rPr/>
        <w:sectPr>
          <w:pgSz w:w="11910" w:h="16840" w:orient="portrait"/>
          <w:pgMar w:top="1460" w:right="1220" w:bottom="280" w:left="1320" w:header="720" w:footer="720" w:gutter="0"/>
        </w:sectPr>
      </w:pPr>
    </w:p>
    <w:p>
      <w:pPr>
        <w:pStyle w:val="style66"/>
        <w:spacing w:before="10"/>
        <w:rPr>
          <w:b/>
          <w:sz w:val="6"/>
        </w:rPr>
      </w:pPr>
    </w:p>
    <w:p>
      <w:pPr>
        <w:pStyle w:val="style66"/>
        <w:ind w:left="151"/>
        <w:rPr>
          <w:sz w:val="20"/>
        </w:rPr>
      </w:pPr>
      <w:r>
        <w:rPr>
          <w:sz w:val="20"/>
        </w:rPr>
        <w:drawing>
          <wp:inline distL="0" distT="0" distB="0" distR="0">
            <wp:extent cx="2136893" cy="2065401"/>
            <wp:effectExtent l="0" t="0" r="0" b="0"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6893" cy="20654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6"/>
        <w:rPr>
          <w:b/>
        </w:rPr>
      </w:pPr>
    </w:p>
    <w:p>
      <w:pPr>
        <w:pStyle w:val="style0"/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Classification</w:t>
      </w:r>
    </w:p>
    <w:p>
      <w:pPr>
        <w:pStyle w:val="style66"/>
        <w:spacing w:before="202" w:lineRule="auto" w:line="276"/>
        <w:ind w:left="120" w:right="38"/>
        <w:jc w:val="both"/>
        <w:rPr/>
      </w:pPr>
      <w:r>
        <w:t>The</w:t>
      </w:r>
      <w:r>
        <w:t>most</w:t>
      </w:r>
      <w:r>
        <w:t>typical</w:t>
      </w:r>
      <w:r>
        <w:t>application</w:t>
      </w:r>
      <w:r>
        <w:t>of</w:t>
      </w:r>
      <w:r>
        <w:t>logistic</w:t>
      </w:r>
      <w:r>
        <w:t>regression is binary logistic regression, in</w:t>
      </w:r>
      <w:r>
        <w:t>which the outcome is binary (yes or no).</w:t>
      </w:r>
      <w:r>
        <w:t>Logistic</w:t>
      </w:r>
      <w:r>
        <w:t>regression</w:t>
      </w:r>
      <w:r>
        <w:t>is</w:t>
      </w:r>
      <w:r>
        <w:t>used</w:t>
      </w:r>
      <w:r>
        <w:t>to</w:t>
      </w:r>
      <w:r>
        <w:t>solve</w:t>
      </w:r>
      <w:r>
        <w:t>classification problems. In reality, you can</w:t>
      </w:r>
      <w:r>
        <w:t>see</w:t>
      </w:r>
      <w:r>
        <w:t>calculated</w:t>
      </w:r>
      <w:r>
        <w:t>relapse</w:t>
      </w:r>
      <w:r>
        <w:t>applied</w:t>
      </w:r>
      <w:r>
        <w:t>across</w:t>
      </w:r>
      <w:r>
        <w:t>different</w:t>
      </w:r>
      <w:r>
        <w:t>regions and fields.</w:t>
      </w:r>
    </w:p>
    <w:p>
      <w:pPr>
        <w:pStyle w:val="style66"/>
        <w:spacing w:before="162" w:lineRule="auto" w:line="276"/>
        <w:ind w:left="120"/>
        <w:rPr/>
      </w:pPr>
      <w:r>
        <w:t>In</w:t>
      </w:r>
      <w:r>
        <w:t>the</w:t>
      </w:r>
      <w:r>
        <w:t>medical</w:t>
      </w:r>
      <w:r>
        <w:t>field,</w:t>
      </w:r>
      <w:r>
        <w:t>logistic</w:t>
      </w:r>
      <w:r>
        <w:t>regression</w:t>
      </w:r>
      <w:r>
        <w:t>can</w:t>
      </w:r>
      <w:r>
        <w:t>be utilized to determine whether a tumor</w:t>
      </w:r>
      <w:r>
        <w:t>will</w:t>
      </w:r>
      <w:r>
        <w:t>likely be benign</w:t>
      </w:r>
      <w:r>
        <w:t>or malignant.</w:t>
      </w:r>
    </w:p>
    <w:p>
      <w:pPr>
        <w:pStyle w:val="style66"/>
        <w:spacing w:before="159" w:lineRule="auto" w:line="276"/>
        <w:ind w:left="120" w:right="173" w:firstLine="60"/>
        <w:rPr/>
      </w:pPr>
      <w:r>
        <w:t>In</w:t>
      </w:r>
      <w:r>
        <w:t>the</w:t>
      </w:r>
      <w:r>
        <w:t>financial</w:t>
      </w:r>
      <w:r>
        <w:t>sector,</w:t>
      </w:r>
      <w:r>
        <w:t>logistic</w:t>
      </w:r>
      <w:r>
        <w:t>regression</w:t>
      </w:r>
      <w:r>
        <w:t>can be utilized to identify fraudulent</w:t>
      </w:r>
      <w:r>
        <w:t>transactions.</w:t>
      </w:r>
    </w:p>
    <w:p>
      <w:pPr>
        <w:pStyle w:val="style66"/>
        <w:spacing w:before="159" w:lineRule="auto" w:line="276"/>
        <w:ind w:left="120" w:firstLine="60"/>
        <w:rPr/>
      </w:pPr>
      <w:r>
        <w:t>A</w:t>
      </w:r>
      <w:r>
        <w:t>targeted</w:t>
      </w:r>
      <w:r>
        <w:t>audience's</w:t>
      </w:r>
      <w:r>
        <w:t>response</w:t>
      </w:r>
      <w:r>
        <w:t>can</w:t>
      </w:r>
      <w:r>
        <w:t>be</w:t>
      </w:r>
      <w:r>
        <w:t>predicted using logistic regression in</w:t>
      </w:r>
      <w:r>
        <w:t>marketing.</w:t>
      </w:r>
    </w:p>
    <w:p>
      <w:pPr>
        <w:pStyle w:val="style66"/>
        <w:spacing w:before="162" w:lineRule="auto" w:line="276"/>
        <w:ind w:left="120" w:right="43"/>
        <w:rPr/>
      </w:pPr>
      <w:r>
        <w:t>Depending on the number of predicted</w:t>
      </w:r>
      <w:r>
        <w:t>outcomes, there are two additional types of</w:t>
      </w:r>
      <w:r>
        <w:t>logistic</w:t>
      </w:r>
      <w:r>
        <w:t>regression.</w:t>
      </w:r>
    </w:p>
    <w:p>
      <w:pPr>
        <w:pStyle w:val="style66"/>
        <w:tabs>
          <w:tab w:val="left" w:leader="none" w:pos="2304"/>
        </w:tabs>
        <w:spacing w:before="159" w:lineRule="auto" w:line="276"/>
        <w:ind w:left="120" w:right="171"/>
        <w:rPr/>
      </w:pPr>
      <w:r>
        <w:t>The three different kinds of logistic</w:t>
      </w:r>
      <w:r>
        <w:t>regression:</w:t>
      </w:r>
      <w:r>
        <w:tab/>
      </w:r>
      <w:r>
        <w:t>When</w:t>
      </w:r>
      <w:r>
        <w:t>we</w:t>
      </w:r>
      <w:r>
        <w:t>have</w:t>
      </w:r>
      <w:r>
        <w:t>two</w:t>
      </w:r>
      <w:r>
        <w:t>possible outcomes, such as our initial</w:t>
      </w:r>
      <w:r>
        <w:t>example of whether or not a person is</w:t>
      </w:r>
      <w:r>
        <w:t>likely to be infected with COVID-19, we</w:t>
      </w:r>
      <w:r>
        <w:t>use</w:t>
      </w:r>
      <w:r>
        <w:t>binary logistic</w:t>
      </w:r>
      <w:r>
        <w:t>regression.</w:t>
      </w:r>
    </w:p>
    <w:p>
      <w:pPr>
        <w:pStyle w:val="style179"/>
        <w:numPr>
          <w:ilvl w:val="0"/>
          <w:numId w:val="1"/>
        </w:numPr>
        <w:tabs>
          <w:tab w:val="left" w:leader="none" w:pos="302"/>
        </w:tabs>
        <w:spacing w:before="160" w:after="0" w:lineRule="auto" w:line="276"/>
        <w:ind w:left="120" w:right="170" w:firstLine="0"/>
        <w:jc w:val="left"/>
        <w:rPr>
          <w:sz w:val="24"/>
        </w:rPr>
      </w:pPr>
      <w:r>
        <w:rPr>
          <w:sz w:val="24"/>
        </w:rPr>
        <w:t>Multinomial logistic regression is used</w:t>
      </w:r>
      <w:r>
        <w:rPr>
          <w:sz w:val="24"/>
        </w:rPr>
        <w:t>when</w:t>
      </w:r>
      <w:r>
        <w:rPr>
          <w:sz w:val="24"/>
        </w:rPr>
        <w:t>we</w:t>
      </w:r>
      <w:r>
        <w:rPr>
          <w:sz w:val="24"/>
        </w:rPr>
        <w:t>have</w:t>
      </w:r>
      <w:r>
        <w:rPr>
          <w:sz w:val="24"/>
        </w:rPr>
        <w:t>multiple</w:t>
      </w:r>
      <w:r>
        <w:rPr>
          <w:sz w:val="24"/>
        </w:rPr>
        <w:t>outcomes,</w:t>
      </w:r>
      <w:r>
        <w:rPr>
          <w:sz w:val="24"/>
        </w:rPr>
        <w:t>such</w:t>
      </w:r>
      <w:r>
        <w:rPr>
          <w:sz w:val="24"/>
        </w:rPr>
        <w:t>as</w:t>
      </w:r>
    </w:p>
    <w:p>
      <w:pPr>
        <w:pStyle w:val="style66"/>
        <w:spacing w:before="60" w:lineRule="auto" w:line="276"/>
        <w:ind w:left="120" w:right="216"/>
        <w:rPr/>
      </w:pPr>
      <w:r>
        <w:br w:type="column"/>
      </w:r>
      <w:r>
        <w:t>when we expand on our initial example to</w:t>
      </w:r>
      <w:r>
        <w:t>determine whether a person might have the</w:t>
      </w:r>
      <w:r>
        <w:t>cold,</w:t>
      </w:r>
      <w:r>
        <w:t>the</w:t>
      </w:r>
      <w:r>
        <w:t>flu,</w:t>
      </w:r>
      <w:r>
        <w:t>an allergy, or COVID-19.</w:t>
      </w:r>
    </w:p>
    <w:p>
      <w:pPr>
        <w:pStyle w:val="style179"/>
        <w:numPr>
          <w:ilvl w:val="0"/>
          <w:numId w:val="1"/>
        </w:numPr>
        <w:tabs>
          <w:tab w:val="left" w:leader="none" w:pos="302"/>
        </w:tabs>
        <w:spacing w:before="160" w:after="0" w:lineRule="auto" w:line="276"/>
        <w:ind w:left="120" w:right="352" w:firstLine="0"/>
        <w:jc w:val="left"/>
        <w:rPr>
          <w:sz w:val="24"/>
        </w:rPr>
      </w:pPr>
      <w:r>
        <w:rPr>
          <w:sz w:val="24"/>
        </w:rPr>
        <w:t>Ordinal logistic regression is used when</w:t>
      </w:r>
      <w:r>
        <w:rPr>
          <w:sz w:val="24"/>
        </w:rPr>
        <w:t>the outcome is arranged, like when we</w:t>
      </w:r>
      <w:r>
        <w:rPr>
          <w:sz w:val="24"/>
        </w:rPr>
        <w:t>expand on our initial example to help</w:t>
      </w:r>
      <w:r>
        <w:rPr>
          <w:sz w:val="24"/>
        </w:rPr>
        <w:t>classify a COVID-19 infection as mild,</w:t>
      </w:r>
      <w:r>
        <w:rPr>
          <w:sz w:val="24"/>
        </w:rPr>
        <w:t>moderate,</w:t>
      </w:r>
      <w:r>
        <w:rPr>
          <w:sz w:val="24"/>
        </w:rPr>
        <w:t>or</w:t>
      </w:r>
      <w:r>
        <w:rPr>
          <w:sz w:val="24"/>
        </w:rPr>
        <w:t>severe.</w:t>
      </w:r>
    </w:p>
    <w:p>
      <w:pPr>
        <w:pStyle w:val="style66"/>
        <w:spacing w:before="4"/>
        <w:rPr/>
      </w:pPr>
    </w:p>
    <w:p>
      <w:pPr>
        <w:pStyle w:val="style4099"/>
        <w:rPr/>
      </w:pPr>
      <w:r>
        <w:rPr>
          <w:color w:val="212121"/>
        </w:rPr>
        <w:t>Experimental</w:t>
      </w:r>
      <w:r>
        <w:rPr>
          <w:color w:val="212121"/>
        </w:rPr>
        <w:t>Study</w:t>
      </w:r>
      <w:r>
        <w:rPr>
          <w:color w:val="212121"/>
        </w:rPr>
        <w:t>and</w:t>
      </w:r>
      <w:r>
        <w:rPr>
          <w:color w:val="212121"/>
        </w:rPr>
        <w:t>Findings</w:t>
      </w:r>
    </w:p>
    <w:p>
      <w:pPr>
        <w:pStyle w:val="style66"/>
        <w:rPr>
          <w:b/>
          <w:sz w:val="28"/>
        </w:rPr>
      </w:pPr>
    </w:p>
    <w:p>
      <w:pPr>
        <w:pStyle w:val="style66"/>
        <w:spacing w:lineRule="auto" w:line="276"/>
        <w:ind w:left="120" w:right="220"/>
        <w:jc w:val="both"/>
        <w:rPr/>
      </w:pPr>
      <w:r>
        <w:rPr>
          <w:color w:val="212121"/>
        </w:rPr>
        <w:t>In this study, confusion matrix, accuracy</w:t>
      </w:r>
      <w:r>
        <w:rPr>
          <w:color w:val="212121"/>
        </w:rPr>
        <w:t>score, precision score, recall score and f1</w:t>
      </w:r>
      <w:r>
        <w:rPr>
          <w:color w:val="212121"/>
        </w:rPr>
        <w:t>score</w:t>
      </w:r>
      <w:r>
        <w:rPr>
          <w:color w:val="212121"/>
        </w:rPr>
        <w:t>metrics</w:t>
      </w:r>
      <w:r>
        <w:rPr>
          <w:color w:val="212121"/>
        </w:rPr>
        <w:t>will</w:t>
      </w:r>
      <w:r>
        <w:rPr>
          <w:color w:val="212121"/>
        </w:rPr>
        <w:t>be</w:t>
      </w:r>
      <w:r>
        <w:rPr>
          <w:color w:val="212121"/>
        </w:rPr>
        <w:t>used</w:t>
      </w:r>
      <w:r>
        <w:rPr>
          <w:color w:val="212121"/>
        </w:rPr>
        <w:t>to</w:t>
      </w:r>
      <w:r>
        <w:rPr>
          <w:color w:val="212121"/>
        </w:rPr>
        <w:t>evaluate</w:t>
      </w:r>
      <w:r>
        <w:rPr>
          <w:color w:val="212121"/>
        </w:rPr>
        <w:t>classification</w:t>
      </w:r>
      <w:r>
        <w:rPr>
          <w:color w:val="212121"/>
        </w:rPr>
        <w:t>algorithm.</w:t>
      </w:r>
    </w:p>
    <w:p>
      <w:pPr>
        <w:pStyle w:val="style66"/>
        <w:spacing w:before="5"/>
        <w:rPr/>
      </w:pPr>
    </w:p>
    <w:p>
      <w:pPr>
        <w:pStyle w:val="style4099"/>
        <w:rPr/>
      </w:pPr>
      <w:r>
        <w:rPr>
          <w:color w:val="212121"/>
        </w:rPr>
        <w:t>Evaluation</w:t>
      </w:r>
      <w:r>
        <w:rPr>
          <w:color w:val="212121"/>
        </w:rPr>
        <w:t>Metrics</w:t>
      </w:r>
    </w:p>
    <w:p>
      <w:pPr>
        <w:pStyle w:val="style66"/>
        <w:rPr>
          <w:b/>
          <w:sz w:val="28"/>
        </w:rPr>
      </w:pPr>
    </w:p>
    <w:p>
      <w:pPr>
        <w:pStyle w:val="style66"/>
        <w:spacing w:lineRule="auto" w:line="276"/>
        <w:ind w:left="120" w:right="219"/>
        <w:jc w:val="both"/>
        <w:rPr/>
      </w:pPr>
      <w:r>
        <w:rPr>
          <w:color w:val="212121"/>
        </w:rPr>
        <w:t>Evaluation metrics can be used to provide</w:t>
      </w:r>
      <w:r>
        <w:rPr>
          <w:color w:val="212121"/>
        </w:rPr>
        <w:t>an explanation for a model's performance.</w:t>
      </w:r>
      <w:r>
        <w:rPr>
          <w:color w:val="212121"/>
        </w:rPr>
        <w:t>One</w:t>
      </w:r>
      <w:r>
        <w:rPr>
          <w:color w:val="212121"/>
        </w:rPr>
        <w:t>important</w:t>
      </w:r>
      <w:r>
        <w:rPr>
          <w:color w:val="212121"/>
        </w:rPr>
        <w:t>feature</w:t>
      </w:r>
      <w:r>
        <w:rPr>
          <w:color w:val="212121"/>
        </w:rPr>
        <w:t>is</w:t>
      </w:r>
      <w:r>
        <w:rPr>
          <w:color w:val="212121"/>
        </w:rPr>
        <w:t>that</w:t>
      </w:r>
      <w:r>
        <w:rPr>
          <w:color w:val="212121"/>
        </w:rPr>
        <w:t>evaluation</w:t>
      </w:r>
      <w:r>
        <w:rPr>
          <w:color w:val="212121"/>
        </w:rPr>
        <w:t>metrics</w:t>
      </w:r>
      <w:r>
        <w:rPr>
          <w:color w:val="212121"/>
        </w:rPr>
        <w:t>can</w:t>
      </w:r>
      <w:r>
        <w:rPr>
          <w:color w:val="212121"/>
        </w:rPr>
        <w:t>tell</w:t>
      </w:r>
      <w:r>
        <w:rPr>
          <w:color w:val="212121"/>
        </w:rPr>
        <w:t>the</w:t>
      </w:r>
      <w:r>
        <w:rPr>
          <w:color w:val="212121"/>
        </w:rPr>
        <w:t>difference</w:t>
      </w:r>
      <w:r>
        <w:rPr>
          <w:color w:val="212121"/>
        </w:rPr>
        <w:t>between</w:t>
      </w:r>
      <w:r>
        <w:rPr>
          <w:color w:val="212121"/>
        </w:rPr>
        <w:t>model</w:t>
      </w:r>
      <w:r>
        <w:rPr>
          <w:color w:val="212121"/>
        </w:rPr>
        <w:t>results.</w:t>
      </w:r>
    </w:p>
    <w:p>
      <w:pPr>
        <w:pStyle w:val="style66"/>
        <w:spacing w:before="4"/>
        <w:rPr/>
      </w:pPr>
    </w:p>
    <w:p>
      <w:pPr>
        <w:pStyle w:val="style4099"/>
        <w:rPr/>
      </w:pPr>
      <w:r>
        <w:rPr>
          <w:color w:val="212121"/>
        </w:rPr>
        <w:t>Confusion</w:t>
      </w:r>
      <w:r>
        <w:rPr>
          <w:color w:val="212121"/>
        </w:rPr>
        <w:t>Matrix</w:t>
      </w:r>
    </w:p>
    <w:p>
      <w:pPr>
        <w:pStyle w:val="style66"/>
        <w:spacing w:before="9"/>
        <w:rPr>
          <w:b/>
          <w:sz w:val="27"/>
        </w:rPr>
      </w:pPr>
    </w:p>
    <w:p>
      <w:pPr>
        <w:pStyle w:val="style66"/>
        <w:spacing w:before="1" w:lineRule="auto" w:line="276"/>
        <w:ind w:left="120" w:right="215" w:firstLine="60"/>
        <w:jc w:val="both"/>
        <w:rPr/>
      </w:pPr>
      <w:r>
        <w:rPr>
          <w:color w:val="212121"/>
        </w:rPr>
        <w:t>It is a N X N matrix, where N represents</w:t>
      </w:r>
      <w:r>
        <w:rPr>
          <w:color w:val="212121"/>
        </w:rPr>
        <w:t>the predicted number of classes [20]. The</w:t>
      </w:r>
      <w:r>
        <w:rPr>
          <w:color w:val="212121"/>
        </w:rPr>
        <w:t>confusion matrix from Table 2 will be used</w:t>
      </w:r>
      <w:r>
        <w:rPr>
          <w:color w:val="212121"/>
        </w:rPr>
        <w:t>in</w:t>
      </w:r>
      <w:r>
        <w:rPr>
          <w:color w:val="212121"/>
        </w:rPr>
        <w:t>this article.</w:t>
      </w:r>
    </w:p>
    <w:p>
      <w:pPr>
        <w:pStyle w:val="style66"/>
        <w:spacing w:before="4"/>
        <w:rPr/>
      </w:pPr>
    </w:p>
    <w:p>
      <w:pPr>
        <w:pStyle w:val="style66"/>
        <w:spacing w:before="1" w:lineRule="auto" w:line="276"/>
        <w:ind w:left="120" w:right="219"/>
        <w:jc w:val="both"/>
        <w:rPr/>
      </w:pPr>
      <w:r>
        <w:rPr>
          <w:color w:val="212121"/>
        </w:rPr>
        <w:t>Table2.</w:t>
      </w:r>
      <w:r>
        <w:rPr>
          <w:color w:val="212121"/>
        </w:rPr>
        <w:t>Confusion</w:t>
      </w:r>
      <w:r>
        <w:rPr>
          <w:color w:val="212121"/>
        </w:rPr>
        <w:t>matrix</w:t>
      </w:r>
      <w:r>
        <w:rPr>
          <w:color w:val="212121"/>
        </w:rPr>
        <w:t>cell</w:t>
      </w:r>
      <w:r>
        <w:rPr>
          <w:color w:val="212121"/>
        </w:rPr>
        <w:t>representation</w:t>
      </w:r>
    </w:p>
    <w:p>
      <w:pPr>
        <w:pStyle w:val="style66"/>
        <w:spacing w:before="4"/>
        <w:rPr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1385"/>
        <w:gridCol w:w="1383"/>
      </w:tblGrid>
      <w:tr>
        <w:trPr>
          <w:trHeight w:val="266" w:hRule="atLeast"/>
          <w:jc w:val="left"/>
        </w:trPr>
        <w:tc>
          <w:tcPr>
            <w:tcW w:w="1383" w:type="dxa"/>
            <w:tcBorders/>
          </w:tcPr>
          <w:p>
            <w:pPr>
              <w:pStyle w:val="style4100"/>
              <w:spacing w:before="0"/>
              <w:ind w:left="0"/>
              <w:rPr>
                <w:sz w:val="18"/>
              </w:rPr>
            </w:pPr>
          </w:p>
        </w:tc>
        <w:tc>
          <w:tcPr>
            <w:tcW w:w="1385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Predicted:0</w:t>
            </w:r>
          </w:p>
        </w:tc>
        <w:tc>
          <w:tcPr>
            <w:tcW w:w="1383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Predicted:1</w:t>
            </w:r>
          </w:p>
        </w:tc>
      </w:tr>
      <w:tr>
        <w:tblPrEx/>
        <w:trPr>
          <w:trHeight w:val="263" w:hRule="atLeast"/>
          <w:jc w:val="left"/>
        </w:trPr>
        <w:tc>
          <w:tcPr>
            <w:tcW w:w="1383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Actual:0</w:t>
            </w:r>
          </w:p>
        </w:tc>
        <w:tc>
          <w:tcPr>
            <w:tcW w:w="1385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TN</w:t>
            </w:r>
          </w:p>
        </w:tc>
        <w:tc>
          <w:tcPr>
            <w:tcW w:w="1383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FP</w:t>
            </w:r>
          </w:p>
        </w:tc>
      </w:tr>
      <w:tr>
        <w:tblPrEx/>
        <w:trPr>
          <w:trHeight w:val="263" w:hRule="atLeast"/>
          <w:jc w:val="left"/>
        </w:trPr>
        <w:tc>
          <w:tcPr>
            <w:tcW w:w="1383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Actual:1</w:t>
            </w:r>
          </w:p>
        </w:tc>
        <w:tc>
          <w:tcPr>
            <w:tcW w:w="1385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FN</w:t>
            </w:r>
          </w:p>
        </w:tc>
        <w:tc>
          <w:tcPr>
            <w:tcW w:w="1383" w:type="dxa"/>
            <w:tcBorders/>
          </w:tcPr>
          <w:p>
            <w:pPr>
              <w:pStyle w:val="style4100"/>
              <w:spacing w:before="0"/>
              <w:rPr>
                <w:sz w:val="20"/>
              </w:rPr>
            </w:pPr>
            <w:r>
              <w:rPr>
                <w:color w:val="212121"/>
                <w:sz w:val="20"/>
              </w:rPr>
              <w:t>TP</w:t>
            </w:r>
          </w:p>
        </w:tc>
      </w:tr>
    </w:tbl>
    <w:p>
      <w:pPr>
        <w:pStyle w:val="style66"/>
        <w:spacing w:before="4"/>
        <w:rPr/>
      </w:pPr>
    </w:p>
    <w:p>
      <w:pPr>
        <w:pStyle w:val="style4099"/>
        <w:rPr/>
      </w:pPr>
      <w:r>
        <w:rPr>
          <w:color w:val="212121"/>
        </w:rPr>
        <w:t>Accuracy</w:t>
      </w:r>
      <w:r>
        <w:rPr>
          <w:color w:val="212121"/>
        </w:rPr>
        <w:t>Score</w:t>
      </w:r>
    </w:p>
    <w:p>
      <w:pPr>
        <w:pStyle w:val="style66"/>
        <w:rPr>
          <w:b/>
          <w:sz w:val="28"/>
        </w:rPr>
      </w:pPr>
    </w:p>
    <w:p>
      <w:pPr>
        <w:pStyle w:val="style66"/>
        <w:spacing w:lineRule="auto" w:line="276"/>
        <w:ind w:left="120" w:right="218"/>
        <w:jc w:val="both"/>
        <w:rPr/>
      </w:pPr>
      <w:r>
        <w:rPr>
          <w:color w:val="212121"/>
        </w:rPr>
        <w:t>The</w:t>
      </w:r>
      <w:r>
        <w:rPr>
          <w:color w:val="212121"/>
        </w:rPr>
        <w:t>term</w:t>
      </w:r>
      <w:r>
        <w:rPr>
          <w:color w:val="212121"/>
        </w:rPr>
        <w:t>"accuracy"</w:t>
      </w:r>
      <w:r>
        <w:rPr>
          <w:color w:val="212121"/>
        </w:rPr>
        <w:t>refers</w:t>
      </w:r>
      <w:r>
        <w:rPr>
          <w:color w:val="212121"/>
        </w:rPr>
        <w:t>to</w:t>
      </w:r>
      <w:r>
        <w:rPr>
          <w:color w:val="212121"/>
        </w:rPr>
        <w:t>the</w:t>
      </w:r>
      <w:r>
        <w:rPr>
          <w:color w:val="212121"/>
        </w:rPr>
        <w:t>proportion</w:t>
      </w:r>
      <w:r>
        <w:rPr>
          <w:color w:val="212121"/>
        </w:rPr>
        <w:t>of</w:t>
      </w:r>
      <w:r>
        <w:rPr>
          <w:color w:val="212121"/>
        </w:rPr>
        <w:t>correct</w:t>
      </w:r>
      <w:r>
        <w:rPr>
          <w:color w:val="212121"/>
        </w:rPr>
        <w:t>predictions</w:t>
      </w:r>
      <w:r>
        <w:rPr>
          <w:color w:val="212121"/>
        </w:rPr>
        <w:t>in</w:t>
      </w:r>
      <w:r>
        <w:rPr>
          <w:color w:val="212121"/>
        </w:rPr>
        <w:t>the</w:t>
      </w:r>
      <w:r>
        <w:rPr>
          <w:color w:val="212121"/>
        </w:rPr>
        <w:t>total</w:t>
      </w:r>
      <w:r>
        <w:rPr>
          <w:color w:val="212121"/>
        </w:rPr>
        <w:t>number of predictions[20]. The following</w:t>
      </w:r>
      <w:r>
        <w:rPr>
          <w:color w:val="212121"/>
        </w:rPr>
        <w:t>equation</w:t>
      </w:r>
      <w:r>
        <w:rPr>
          <w:color w:val="212121"/>
        </w:rPr>
        <w:t>was used</w:t>
      </w:r>
      <w:r>
        <w:rPr>
          <w:color w:val="212121"/>
        </w:rPr>
        <w:t>to determine</w:t>
      </w:r>
      <w:r>
        <w:rPr>
          <w:color w:val="212121"/>
        </w:rPr>
        <w:t>precision.</w:t>
      </w:r>
    </w:p>
    <w:p>
      <w:pPr>
        <w:pStyle w:val="style0"/>
        <w:spacing w:after="0" w:lineRule="auto" w:line="276"/>
        <w:jc w:val="both"/>
        <w:rPr/>
        <w:sectPr>
          <w:pgSz w:w="11910" w:h="16840" w:orient="portrait"/>
          <w:pgMar w:top="1360" w:right="1220" w:bottom="280" w:left="1320" w:header="720" w:footer="720" w:gutter="0"/>
          <w:cols w:equalWidth="0" w:num="2">
            <w:col w:w="4322" w:space="546"/>
            <w:col w:w="4502"/>
          </w:cols>
        </w:sectPr>
      </w:pPr>
    </w:p>
    <w:p>
      <w:pPr>
        <w:pStyle w:val="style66"/>
        <w:spacing w:before="60"/>
        <w:ind w:left="180"/>
        <w:rPr/>
      </w:pPr>
      <w:r>
        <w:rPr>
          <w:color w:val="212121"/>
        </w:rPr>
        <w:t>(TP</w:t>
      </w:r>
      <w:r>
        <w:rPr>
          <w:color w:val="212121"/>
        </w:rPr>
        <w:t>+</w:t>
      </w:r>
      <w:r>
        <w:rPr>
          <w:color w:val="212121"/>
        </w:rPr>
        <w:t>TN)/(TP</w:t>
      </w:r>
      <w:r>
        <w:rPr>
          <w:color w:val="212121"/>
        </w:rPr>
        <w:t>+</w:t>
      </w:r>
      <w:r>
        <w:rPr>
          <w:color w:val="212121"/>
        </w:rPr>
        <w:t>TN</w:t>
      </w:r>
      <w:r>
        <w:rPr>
          <w:color w:val="212121"/>
        </w:rPr>
        <w:t>+</w:t>
      </w:r>
      <w:r>
        <w:rPr>
          <w:color w:val="212121"/>
        </w:rPr>
        <w:t>FP</w:t>
      </w:r>
      <w:r>
        <w:rPr>
          <w:color w:val="212121"/>
        </w:rPr>
        <w:t>+</w:t>
      </w:r>
      <w:r>
        <w:rPr>
          <w:color w:val="212121"/>
        </w:rPr>
        <w:t>FN)</w:t>
      </w:r>
      <w:r>
        <w:rPr>
          <w:color w:val="212121"/>
        </w:rPr>
        <w:t>is</w:t>
      </w:r>
      <w:r>
        <w:rPr>
          <w:color w:val="212121"/>
        </w:rPr>
        <w:t>the</w:t>
      </w:r>
    </w:p>
    <w:p>
      <w:pPr>
        <w:pStyle w:val="style66"/>
        <w:spacing w:before="42"/>
        <w:ind w:left="120"/>
        <w:rPr/>
      </w:pPr>
      <w:r>
        <w:rPr>
          <w:color w:val="212121"/>
        </w:rPr>
        <w:t>accuracy.</w:t>
      </w:r>
    </w:p>
    <w:p>
      <w:pPr>
        <w:pStyle w:val="style66"/>
        <w:spacing w:before="11"/>
        <w:rPr>
          <w:sz w:val="27"/>
        </w:rPr>
      </w:pPr>
    </w:p>
    <w:p>
      <w:pPr>
        <w:pStyle w:val="style4099"/>
        <w:ind w:left="180"/>
        <w:rPr/>
      </w:pPr>
      <w:r>
        <w:rPr>
          <w:color w:val="212121"/>
        </w:rPr>
        <w:t>Precision</w:t>
      </w:r>
      <w:r>
        <w:rPr>
          <w:color w:val="212121"/>
        </w:rPr>
        <w:t>Score</w:t>
      </w:r>
    </w:p>
    <w:p>
      <w:pPr>
        <w:pStyle w:val="style66"/>
        <w:spacing w:before="11"/>
        <w:rPr>
          <w:b/>
          <w:sz w:val="27"/>
        </w:rPr>
      </w:pPr>
    </w:p>
    <w:p>
      <w:pPr>
        <w:pStyle w:val="style66"/>
        <w:spacing w:lineRule="auto" w:line="276"/>
        <w:ind w:left="120" w:right="38"/>
        <w:jc w:val="both"/>
        <w:rPr/>
      </w:pPr>
      <w:r>
        <w:t>Precision is the percentage of affirmative</w:t>
      </w:r>
      <w:r>
        <w:t>cases</w:t>
      </w:r>
      <w:r>
        <w:t>that</w:t>
      </w:r>
      <w:r>
        <w:t>are</w:t>
      </w:r>
      <w:r>
        <w:t>correctly</w:t>
      </w:r>
      <w:r>
        <w:t>identified.</w:t>
      </w:r>
      <w:r>
        <w:t>The</w:t>
      </w:r>
      <w:r>
        <w:t>predictive</w:t>
      </w:r>
      <w:r>
        <w:t>model's</w:t>
      </w:r>
      <w:r>
        <w:t>perfection</w:t>
      </w:r>
      <w:r>
        <w:t>is</w:t>
      </w:r>
      <w:r>
        <w:t>demonstrated by its precision score.</w:t>
      </w:r>
      <w:r>
        <w:t>The</w:t>
      </w:r>
      <w:r>
        <w:t>following equation was used to determine</w:t>
      </w:r>
      <w:r>
        <w:t>precision.</w:t>
      </w:r>
    </w:p>
    <w:p>
      <w:pPr>
        <w:pStyle w:val="style66"/>
        <w:spacing w:before="4"/>
        <w:rPr/>
      </w:pPr>
    </w:p>
    <w:p>
      <w:pPr>
        <w:pStyle w:val="style66"/>
        <w:ind w:left="180"/>
        <w:rPr/>
      </w:pPr>
      <w:r>
        <w:t>Precision</w:t>
      </w:r>
      <w:r>
        <w:t>equals</w:t>
      </w:r>
      <w:r>
        <w:t>(TP/TP+FP).</w:t>
      </w:r>
    </w:p>
    <w:p>
      <w:pPr>
        <w:pStyle w:val="style66"/>
        <w:rPr>
          <w:sz w:val="28"/>
        </w:rPr>
      </w:pPr>
    </w:p>
    <w:p>
      <w:pPr>
        <w:pStyle w:val="style4099"/>
        <w:rPr/>
      </w:pPr>
      <w:r>
        <w:t>Recall</w:t>
      </w:r>
      <w:r>
        <w:t>Score</w:t>
      </w:r>
    </w:p>
    <w:p>
      <w:pPr>
        <w:pStyle w:val="style66"/>
        <w:spacing w:before="11"/>
        <w:rPr>
          <w:b/>
          <w:sz w:val="27"/>
        </w:rPr>
      </w:pPr>
    </w:p>
    <w:p>
      <w:pPr>
        <w:pStyle w:val="style66"/>
        <w:spacing w:lineRule="auto" w:line="276"/>
        <w:ind w:left="120" w:right="39"/>
        <w:jc w:val="both"/>
        <w:rPr/>
      </w:pPr>
      <w:r>
        <w:t>Recall is the percentage of actual positive</w:t>
      </w:r>
      <w:r>
        <w:t>cases</w:t>
      </w:r>
      <w:r>
        <w:t>that</w:t>
      </w:r>
      <w:r>
        <w:t>are</w:t>
      </w:r>
      <w:r>
        <w:t>accurately</w:t>
      </w:r>
      <w:r>
        <w:t>detected.</w:t>
      </w:r>
      <w:r>
        <w:t>The</w:t>
      </w:r>
      <w:r>
        <w:t>following equation was used to determine</w:t>
      </w:r>
      <w:r>
        <w:t>recall.</w:t>
      </w:r>
    </w:p>
    <w:p>
      <w:pPr>
        <w:pStyle w:val="style66"/>
        <w:spacing w:before="5"/>
        <w:rPr/>
      </w:pPr>
    </w:p>
    <w:p>
      <w:pPr>
        <w:pStyle w:val="style66"/>
        <w:ind w:left="180"/>
        <w:rPr/>
      </w:pPr>
      <w:r>
        <w:t>Remember:</w:t>
      </w:r>
      <w:r>
        <w:t>(TP)/(FP+FN)</w:t>
      </w:r>
    </w:p>
    <w:p>
      <w:pPr>
        <w:pStyle w:val="style66"/>
        <w:spacing w:before="9"/>
        <w:rPr>
          <w:sz w:val="27"/>
        </w:rPr>
      </w:pPr>
    </w:p>
    <w:p>
      <w:pPr>
        <w:pStyle w:val="style4099"/>
        <w:rPr/>
      </w:pPr>
      <w:r>
        <w:rPr>
          <w:color w:val="212121"/>
        </w:rPr>
        <w:t>F1</w:t>
      </w:r>
      <w:r>
        <w:rPr>
          <w:color w:val="212121"/>
        </w:rPr>
        <w:t>Score</w:t>
      </w:r>
    </w:p>
    <w:p>
      <w:pPr>
        <w:pStyle w:val="style66"/>
        <w:spacing w:before="201" w:lineRule="auto" w:line="276"/>
        <w:ind w:left="120" w:right="39"/>
        <w:jc w:val="both"/>
        <w:rPr/>
      </w:pPr>
      <w:r>
        <w:rPr>
          <w:color w:val="212121"/>
        </w:rPr>
        <w:t>The F1-Score is the harmonic mean of the</w:t>
      </w:r>
      <w:r>
        <w:rPr>
          <w:color w:val="212121"/>
        </w:rPr>
        <w:t>precision</w:t>
      </w:r>
      <w:r>
        <w:rPr>
          <w:color w:val="212121"/>
        </w:rPr>
        <w:t>and</w:t>
      </w:r>
      <w:r>
        <w:rPr>
          <w:color w:val="212121"/>
        </w:rPr>
        <w:t>recall</w:t>
      </w:r>
      <w:r>
        <w:rPr>
          <w:color w:val="212121"/>
        </w:rPr>
        <w:t>values</w:t>
      </w:r>
      <w:r>
        <w:rPr>
          <w:color w:val="212121"/>
        </w:rPr>
        <w:t>for</w:t>
      </w:r>
      <w:r>
        <w:rPr>
          <w:color w:val="212121"/>
        </w:rPr>
        <w:t>a</w:t>
      </w:r>
      <w:r>
        <w:rPr>
          <w:color w:val="212121"/>
        </w:rPr>
        <w:t>classification</w:t>
      </w:r>
      <w:r>
        <w:rPr>
          <w:color w:val="212121"/>
        </w:rPr>
        <w:t>problem.</w:t>
      </w:r>
      <w:r>
        <w:rPr>
          <w:color w:val="212121"/>
        </w:rPr>
        <w:t>The</w:t>
      </w:r>
      <w:r>
        <w:rPr>
          <w:color w:val="212121"/>
        </w:rPr>
        <w:t>following</w:t>
      </w:r>
      <w:r>
        <w:rPr>
          <w:color w:val="212121"/>
        </w:rPr>
        <w:t>equation</w:t>
      </w:r>
      <w:r>
        <w:rPr>
          <w:color w:val="212121"/>
        </w:rPr>
        <w:t>was used</w:t>
      </w:r>
      <w:r>
        <w:rPr>
          <w:color w:val="212121"/>
        </w:rPr>
        <w:t>to determine</w:t>
      </w:r>
      <w:r>
        <w:rPr>
          <w:color w:val="212121"/>
        </w:rPr>
        <w:t>F1.</w:t>
      </w:r>
    </w:p>
    <w:p>
      <w:pPr>
        <w:pStyle w:val="style66"/>
        <w:spacing w:before="162" w:lineRule="auto" w:line="276"/>
        <w:ind w:left="120" w:right="41" w:firstLine="60"/>
        <w:jc w:val="both"/>
        <w:rPr/>
      </w:pPr>
      <w:r>
        <w:rPr>
          <w:color w:val="212121"/>
        </w:rPr>
        <w:t>F1 = 2 (Precision minus Recall Precision</w:t>
      </w:r>
      <w:r>
        <w:rPr>
          <w:color w:val="212121"/>
        </w:rPr>
        <w:t>plus</w:t>
      </w:r>
      <w:r>
        <w:rPr>
          <w:color w:val="212121"/>
        </w:rPr>
        <w:t>Recall)</w:t>
      </w:r>
    </w:p>
    <w:p>
      <w:pPr>
        <w:pStyle w:val="style66"/>
        <w:rPr>
          <w:sz w:val="26"/>
        </w:rPr>
      </w:pPr>
    </w:p>
    <w:p>
      <w:pPr>
        <w:pStyle w:val="style66"/>
        <w:spacing w:before="3"/>
        <w:rPr>
          <w:sz w:val="22"/>
        </w:rPr>
      </w:pPr>
    </w:p>
    <w:p>
      <w:pPr>
        <w:pStyle w:val="style4099"/>
        <w:rPr/>
      </w:pPr>
      <w:r>
        <w:t>CONCLUSION</w:t>
      </w:r>
    </w:p>
    <w:p>
      <w:pPr>
        <w:pStyle w:val="style66"/>
        <w:spacing w:before="5"/>
        <w:rPr>
          <w:b/>
        </w:rPr>
      </w:pPr>
    </w:p>
    <w:p>
      <w:pPr>
        <w:pStyle w:val="style66"/>
        <w:ind w:left="120" w:right="110"/>
        <w:rPr/>
      </w:pPr>
      <w:r>
        <w:t>Here, the Binomial Logistic Regression</w:t>
      </w:r>
      <w:r>
        <w:t>technique is used to not only predict the</w:t>
      </w:r>
      <w:r>
        <w:t>class of customers responding to the</w:t>
      </w:r>
      <w:r>
        <w:t>personal</w:t>
      </w:r>
      <w:r>
        <w:t>loan campaign</w:t>
      </w:r>
      <w:r>
        <w:t>but also</w:t>
      </w:r>
      <w:r>
        <w:t>to</w:t>
      </w:r>
      <w:r>
        <w:t>compile a list of statistically significant</w:t>
      </w:r>
      <w:r>
        <w:t>independent variables that influence the</w:t>
      </w:r>
      <w:r>
        <w:t>customers'</w:t>
      </w:r>
      <w:r>
        <w:t>responses.</w:t>
      </w:r>
      <w:r>
        <w:t>Based</w:t>
      </w:r>
      <w:r>
        <w:t>on</w:t>
      </w:r>
      <w:r>
        <w:t>the</w:t>
      </w:r>
      <w:r>
        <w:t>model,</w:t>
      </w:r>
      <w:r>
        <w:t>it can also predict the likelihood that a</w:t>
      </w:r>
      <w:r>
        <w:t>customer</w:t>
      </w:r>
      <w:r>
        <w:t>will respond or not.</w:t>
      </w:r>
      <w:r>
        <w:t>By</w:t>
      </w:r>
      <w:r>
        <w:t>developing a model that can predict</w:t>
      </w:r>
      <w:r>
        <w:t>whether</w:t>
      </w:r>
      <w:r>
        <w:t>a</w:t>
      </w:r>
      <w:r>
        <w:t>customer</w:t>
      </w:r>
      <w:r>
        <w:t>will respond</w:t>
      </w:r>
      <w:r>
        <w:t>to a</w:t>
      </w:r>
    </w:p>
    <w:p>
      <w:pPr>
        <w:pStyle w:val="style66"/>
        <w:spacing w:before="60"/>
        <w:ind w:left="120" w:right="227"/>
        <w:rPr/>
      </w:pPr>
      <w:r>
        <w:br w:type="column"/>
      </w:r>
      <w:r>
        <w:t>personal loan campaign or not by using</w:t>
      </w:r>
      <w:r>
        <w:t>previously</w:t>
      </w:r>
      <w:r>
        <w:t>available data</w:t>
      </w:r>
      <w:r>
        <w:t>on the</w:t>
      </w:r>
      <w:r>
        <w:t>demographics,</w:t>
      </w:r>
      <w:r>
        <w:t>bank</w:t>
      </w:r>
      <w:r>
        <w:t>details,</w:t>
      </w:r>
      <w:r>
        <w:t>and</w:t>
      </w:r>
      <w:r>
        <w:t>transaction patterns of customers who have</w:t>
      </w:r>
      <w:r>
        <w:t>responded to the campaign and those who</w:t>
      </w:r>
      <w:r>
        <w:t>have</w:t>
      </w:r>
      <w:r>
        <w:t>not as training data.</w:t>
      </w:r>
    </w:p>
    <w:p>
      <w:pPr>
        <w:pStyle w:val="style66"/>
        <w:spacing w:before="6"/>
        <w:rPr/>
      </w:pPr>
    </w:p>
    <w:p>
      <w:pPr>
        <w:pStyle w:val="style4099"/>
        <w:rPr/>
      </w:pPr>
      <w:r>
        <w:t>References</w:t>
      </w:r>
    </w:p>
    <w:p>
      <w:pPr>
        <w:pStyle w:val="style66"/>
        <w:spacing w:before="10"/>
        <w:rPr>
          <w:b/>
          <w:sz w:val="25"/>
        </w:rPr>
      </w:pPr>
    </w:p>
    <w:p>
      <w:pPr>
        <w:pStyle w:val="style66"/>
        <w:spacing w:lineRule="auto" w:line="360"/>
        <w:ind w:left="120" w:right="216"/>
        <w:jc w:val="both"/>
        <w:rPr/>
      </w:pPr>
      <w:r>
        <w:t>Loan</w:t>
      </w:r>
      <w:r>
        <w:t>approval</w:t>
      </w:r>
      <w:r>
        <w:t>prediction</w:t>
      </w:r>
      <w:r>
        <w:t>based</w:t>
      </w:r>
      <w:r>
        <w:t>on</w:t>
      </w:r>
      <w:r>
        <w:t>machine</w:t>
      </w:r>
      <w:r>
        <w:t>learning,</w:t>
      </w:r>
      <w:r>
        <w:t>by</w:t>
      </w:r>
      <w:r>
        <w:t>K.</w:t>
      </w:r>
      <w:r>
        <w:t>Arun,</w:t>
      </w:r>
      <w:r>
        <w:t>G.</w:t>
      </w:r>
      <w:r>
        <w:t>Ishan,</w:t>
      </w:r>
      <w:r>
        <w:t>and</w:t>
      </w:r>
      <w:r>
        <w:t>K.</w:t>
      </w:r>
      <w:r>
        <w:t>Sanmeet.</w:t>
      </w:r>
      <w:r>
        <w:t>Comput.</w:t>
      </w:r>
      <w:r>
        <w:t>IOSR</w:t>
      </w:r>
      <w:r>
        <w:t>J.</w:t>
      </w:r>
      <w:r>
        <w:t>Eng,</w:t>
      </w:r>
      <w:r>
        <w:t>2016.</w:t>
      </w:r>
      <w:r>
        <w:t>18(3):</w:t>
      </w:r>
      <w:r>
        <w:t>p. 18-21.</w:t>
      </w:r>
    </w:p>
    <w:p>
      <w:pPr>
        <w:pStyle w:val="style179"/>
        <w:numPr>
          <w:ilvl w:val="0"/>
          <w:numId w:val="2"/>
        </w:numPr>
        <w:tabs>
          <w:tab w:val="left" w:leader="none" w:pos="500"/>
        </w:tabs>
        <w:spacing w:before="159" w:after="0" w:lineRule="auto" w:line="360"/>
        <w:ind w:left="120" w:right="216" w:firstLine="60"/>
        <w:jc w:val="left"/>
        <w:rPr>
          <w:sz w:val="24"/>
        </w:rPr>
      </w:pPr>
      <w:r>
        <w:rPr>
          <w:sz w:val="24"/>
        </w:rPr>
        <w:t>M.</w:t>
      </w:r>
      <w:r>
        <w:rPr>
          <w:sz w:val="24"/>
        </w:rPr>
        <w:t>Bhandari,</w:t>
      </w:r>
      <w:r>
        <w:rPr>
          <w:sz w:val="24"/>
        </w:rPr>
        <w:t>How</w:t>
      </w:r>
      <w:r>
        <w:rPr>
          <w:sz w:val="24"/>
        </w:rPr>
        <w:t>to</w:t>
      </w:r>
      <w:r>
        <w:rPr>
          <w:sz w:val="24"/>
        </w:rPr>
        <w:t>Use</w:t>
      </w:r>
      <w:r>
        <w:rPr>
          <w:sz w:val="24"/>
        </w:rPr>
        <w:t>Machine</w:t>
      </w:r>
      <w:r>
        <w:rPr>
          <w:sz w:val="24"/>
        </w:rPr>
        <w:t>Learning</w:t>
      </w:r>
      <w:r>
        <w:rPr>
          <w:sz w:val="24"/>
        </w:rPr>
        <w:t>Models</w:t>
      </w:r>
      <w:r>
        <w:rPr>
          <w:sz w:val="24"/>
        </w:rPr>
        <w:t>to</w:t>
      </w:r>
      <w:r>
        <w:rPr>
          <w:sz w:val="24"/>
        </w:rPr>
        <w:t>Predict</w:t>
      </w:r>
      <w:r>
        <w:rPr>
          <w:sz w:val="24"/>
        </w:rPr>
        <w:t>Loan</w:t>
      </w:r>
      <w:r>
        <w:rPr>
          <w:sz w:val="24"/>
        </w:rPr>
        <w:t>Eligibility</w:t>
      </w:r>
      <w:r>
        <w:rPr>
          <w:sz w:val="24"/>
        </w:rPr>
        <w:t>[</w:t>
      </w:r>
      <w:r>
        <w:rPr>
          <w:sz w:val="24"/>
        </w:rPr>
        <w:t>cited</w:t>
      </w:r>
      <w:r>
        <w:rPr>
          <w:sz w:val="24"/>
        </w:rPr>
        <w:t>on</w:t>
      </w:r>
      <w:r>
        <w:rPr>
          <w:sz w:val="24"/>
        </w:rPr>
        <w:t>January</w:t>
      </w:r>
      <w:r>
        <w:rPr>
          <w:sz w:val="24"/>
        </w:rPr>
        <w:t>2,</w:t>
      </w:r>
      <w:r>
        <w:rPr>
          <w:sz w:val="24"/>
        </w:rPr>
        <w:t>2022];</w:t>
      </w:r>
      <w:r>
        <w:rPr>
          <w:sz w:val="24"/>
        </w:rPr>
        <w:t>Accessible</w:t>
      </w:r>
      <w:r>
        <w:rPr>
          <w:sz w:val="24"/>
        </w:rPr>
        <w:t>from:</w:t>
      </w:r>
      <w:r>
        <w:rPr>
          <w:sz w:val="24"/>
        </w:rPr>
        <w:t>https://towardsdatascience.com/predictloan</w:t>
      </w:r>
    </w:p>
    <w:p>
      <w:pPr>
        <w:pStyle w:val="style66"/>
        <w:spacing w:before="1" w:lineRule="auto" w:line="360"/>
        <w:ind w:left="120" w:right="909"/>
        <w:rPr/>
      </w:pPr>
      <w:r>
        <w:t>-eligibility-using-machine-learning-</w:t>
      </w:r>
      <w:r>
        <w:t>models7a14ef904057.</w:t>
      </w:r>
    </w:p>
    <w:p>
      <w:pPr>
        <w:pStyle w:val="style179"/>
        <w:numPr>
          <w:ilvl w:val="0"/>
          <w:numId w:val="2"/>
        </w:numPr>
        <w:tabs>
          <w:tab w:val="left" w:leader="none" w:pos="409"/>
        </w:tabs>
        <w:spacing w:before="159" w:after="0" w:lineRule="auto" w:line="360"/>
        <w:ind w:left="120" w:right="217" w:firstLine="60"/>
        <w:jc w:val="both"/>
        <w:rPr>
          <w:sz w:val="24"/>
        </w:rPr>
      </w:pPr>
      <w:r>
        <w:rPr>
          <w:sz w:val="24"/>
        </w:rPr>
        <w:t>Predict</w:t>
      </w:r>
      <w:r>
        <w:rPr>
          <w:sz w:val="24"/>
        </w:rPr>
        <w:t>loan</w:t>
      </w:r>
      <w:r>
        <w:rPr>
          <w:sz w:val="24"/>
        </w:rPr>
        <w:t>approval</w:t>
      </w:r>
      <w:r>
        <w:rPr>
          <w:sz w:val="24"/>
        </w:rPr>
        <w:t>in</w:t>
      </w:r>
      <w:r>
        <w:rPr>
          <w:sz w:val="24"/>
        </w:rPr>
        <w:t>banking</w:t>
      </w:r>
      <w:r>
        <w:rPr>
          <w:sz w:val="24"/>
        </w:rPr>
        <w:t>system:</w:t>
      </w:r>
      <w:r>
        <w:rPr>
          <w:sz w:val="24"/>
        </w:rPr>
        <w:t>a</w:t>
      </w:r>
      <w:r>
        <w:rPr>
          <w:sz w:val="24"/>
        </w:rPr>
        <w:t>machine</w:t>
      </w:r>
      <w:r>
        <w:rPr>
          <w:sz w:val="24"/>
        </w:rPr>
        <w:t>learning</w:t>
      </w:r>
      <w:r>
        <w:rPr>
          <w:sz w:val="24"/>
        </w:rPr>
        <w:t>approach</w:t>
      </w:r>
      <w:r>
        <w:rPr>
          <w:sz w:val="24"/>
        </w:rPr>
        <w:t>for</w:t>
      </w:r>
      <w:r>
        <w:rPr>
          <w:sz w:val="24"/>
        </w:rPr>
        <w:t>cooperative</w:t>
      </w:r>
      <w:r>
        <w:rPr>
          <w:sz w:val="24"/>
        </w:rPr>
        <w:t>banks'</w:t>
      </w:r>
      <w:r>
        <w:rPr>
          <w:sz w:val="24"/>
        </w:rPr>
        <w:t>loan</w:t>
      </w:r>
      <w:r>
        <w:rPr>
          <w:sz w:val="24"/>
        </w:rPr>
        <w:t>approval,</w:t>
      </w:r>
      <w:r>
        <w:rPr>
          <w:sz w:val="24"/>
        </w:rPr>
        <w:t>by</w:t>
      </w:r>
      <w:r>
        <w:rPr>
          <w:spacing w:val="-1"/>
          <w:sz w:val="24"/>
        </w:rPr>
        <w:t>Aphale,</w:t>
      </w:r>
      <w:r>
        <w:rPr>
          <w:spacing w:val="-1"/>
          <w:sz w:val="24"/>
        </w:rPr>
        <w:t>A.S.,</w:t>
      </w:r>
      <w:r>
        <w:rPr>
          <w:sz w:val="24"/>
        </w:rPr>
        <w:t>and</w:t>
      </w:r>
      <w:r>
        <w:rPr>
          <w:sz w:val="24"/>
        </w:rPr>
        <w:t>S.R.</w:t>
      </w:r>
      <w:r>
        <w:rPr>
          <w:sz w:val="24"/>
        </w:rPr>
        <w:t>Shinde.</w:t>
      </w:r>
      <w:r>
        <w:rPr>
          <w:sz w:val="24"/>
        </w:rPr>
        <w:t>2020</w:t>
      </w:r>
      <w:r>
        <w:rPr>
          <w:sz w:val="24"/>
        </w:rPr>
        <w:t>edition</w:t>
      </w:r>
      <w:r>
        <w:rPr>
          <w:sz w:val="24"/>
        </w:rPr>
        <w:t>of the International Journal of Engineering</w:t>
      </w:r>
      <w:r>
        <w:rPr>
          <w:sz w:val="24"/>
        </w:rPr>
        <w:t>Research</w:t>
      </w:r>
      <w:r>
        <w:rPr>
          <w:sz w:val="24"/>
        </w:rPr>
        <w:t>and</w:t>
      </w:r>
      <w:r>
        <w:rPr>
          <w:sz w:val="24"/>
        </w:rPr>
        <w:t>Technology.</w:t>
      </w:r>
      <w:r>
        <w:rPr>
          <w:sz w:val="24"/>
        </w:rPr>
        <w:t>9(8):</w:t>
      </w:r>
      <w:r>
        <w:rPr>
          <w:sz w:val="24"/>
        </w:rPr>
        <w:t>991-995</w:t>
      </w:r>
    </w:p>
    <w:p>
      <w:pPr>
        <w:pStyle w:val="style179"/>
        <w:numPr>
          <w:ilvl w:val="0"/>
          <w:numId w:val="2"/>
        </w:numPr>
        <w:tabs>
          <w:tab w:val="left" w:leader="none" w:pos="507"/>
          <w:tab w:val="left" w:leader="none" w:pos="3746"/>
        </w:tabs>
        <w:spacing w:before="161" w:after="0" w:lineRule="auto" w:line="360"/>
        <w:ind w:left="120" w:right="218" w:firstLine="60"/>
        <w:jc w:val="both"/>
        <w:rPr>
          <w:sz w:val="24"/>
        </w:rPr>
      </w:pPr>
      <w:r>
        <w:rPr>
          <w:sz w:val="24"/>
        </w:rPr>
        <w:t>Walke,</w:t>
      </w:r>
      <w:r>
        <w:rPr>
          <w:sz w:val="24"/>
        </w:rPr>
        <w:t>K.</w:t>
      </w:r>
      <w:r>
        <w:rPr>
          <w:sz w:val="24"/>
        </w:rPr>
        <w:t>Bank</w:t>
      </w:r>
      <w:r>
        <w:rPr>
          <w:sz w:val="24"/>
        </w:rPr>
        <w:t>individual</w:t>
      </w:r>
      <w:r>
        <w:rPr>
          <w:sz w:val="24"/>
        </w:rPr>
        <w:t>advance</w:t>
      </w:r>
      <w:r>
        <w:rPr>
          <w:sz w:val="24"/>
        </w:rPr>
        <w:t>displaying.</w:t>
      </w:r>
      <w:r>
        <w:rPr>
          <w:sz w:val="24"/>
        </w:rPr>
        <w:t>[cited</w:t>
      </w:r>
      <w:r>
        <w:rPr>
          <w:sz w:val="24"/>
        </w:rPr>
        <w:t>on</w:t>
      </w:r>
      <w:r>
        <w:rPr>
          <w:sz w:val="24"/>
        </w:rPr>
        <w:t>October</w:t>
      </w:r>
      <w:r>
        <w:rPr>
          <w:sz w:val="24"/>
        </w:rPr>
        <w:t>3,</w:t>
      </w:r>
      <w:r>
        <w:rPr>
          <w:sz w:val="24"/>
        </w:rPr>
        <w:t>2021];</w:t>
      </w:r>
      <w:r>
        <w:rPr>
          <w:sz w:val="24"/>
        </w:rPr>
        <w:t>Accessible</w:t>
      </w:r>
      <w:r>
        <w:rPr>
          <w:sz w:val="24"/>
        </w:rPr>
        <w:tab/>
      </w:r>
      <w:r>
        <w:rPr>
          <w:spacing w:val="-1"/>
          <w:sz w:val="24"/>
        </w:rPr>
        <w:t>from:</w:t>
      </w:r>
    </w:p>
    <w:p>
      <w:pPr>
        <w:pStyle w:val="style66"/>
        <w:spacing w:lineRule="auto" w:line="362"/>
        <w:ind w:left="120" w:right="312"/>
        <w:rPr/>
      </w:pPr>
      <w:r>
        <w:rPr/>
        <w:fldChar w:fldCharType="begin"/>
      </w:r>
      <w:r>
        <w:instrText xml:space="preserve"> HYPERLINK "https://www.kaggle.com/krantiswalke/bank-personal-loanmodelling" </w:instrText>
      </w:r>
      <w:r>
        <w:rPr/>
        <w:fldChar w:fldCharType="separate"/>
      </w:r>
      <w:r>
        <w:rPr>
          <w:color w:val="0000ff"/>
          <w:u w:val="single" w:color="0000ff"/>
        </w:rPr>
        <w:t>https://www.kaggle.com/krantiswalke/ban</w:t>
      </w:r>
      <w:r>
        <w:rPr/>
        <w:fldChar w:fldCharType="end"/>
      </w:r>
      <w:r>
        <w:rPr/>
        <w:fldChar w:fldCharType="begin"/>
      </w:r>
      <w:r>
        <w:instrText xml:space="preserve"> HYPERLINK "https://www.kaggle.com/krantiswalke/bank-personal-loanmodelling" </w:instrText>
      </w:r>
      <w:r>
        <w:rPr/>
        <w:fldChar w:fldCharType="separate"/>
      </w:r>
      <w:r>
        <w:rPr>
          <w:color w:val="0000ff"/>
          <w:u w:val="single" w:color="0000ff"/>
        </w:rPr>
        <w:t>k-personal-loanmodelling</w:t>
      </w:r>
      <w:r>
        <w:rPr/>
        <w:fldChar w:fldCharType="end"/>
      </w:r>
      <w:r>
        <w:t>.</w:t>
      </w:r>
    </w:p>
    <w:p>
      <w:pPr>
        <w:pStyle w:val="style179"/>
        <w:numPr>
          <w:ilvl w:val="0"/>
          <w:numId w:val="2"/>
        </w:numPr>
        <w:tabs>
          <w:tab w:val="left" w:leader="none" w:pos="375"/>
        </w:tabs>
        <w:spacing w:before="155" w:after="0" w:lineRule="auto" w:line="360"/>
        <w:ind w:left="120" w:right="217" w:firstLine="0"/>
        <w:jc w:val="both"/>
        <w:rPr>
          <w:sz w:val="24"/>
        </w:rPr>
      </w:pPr>
      <w:r>
        <w:rPr>
          <w:sz w:val="24"/>
        </w:rPr>
        <w:t>Accurate loan approval prediction using</w:t>
      </w:r>
      <w:r>
        <w:rPr>
          <w:sz w:val="24"/>
        </w:rPr>
        <w:t>a</w:t>
      </w:r>
      <w:r>
        <w:rPr>
          <w:sz w:val="24"/>
        </w:rPr>
        <w:t>machine</w:t>
      </w:r>
      <w:r>
        <w:rPr>
          <w:sz w:val="24"/>
        </w:rPr>
        <w:t>learning</w:t>
      </w:r>
      <w:r>
        <w:rPr>
          <w:sz w:val="24"/>
        </w:rPr>
        <w:t>approach,</w:t>
      </w:r>
      <w:r>
        <w:rPr>
          <w:sz w:val="24"/>
        </w:rPr>
        <w:t>by</w:t>
      </w:r>
      <w:r>
        <w:rPr>
          <w:sz w:val="24"/>
        </w:rPr>
        <w:t>J.</w:t>
      </w:r>
      <w:r>
        <w:rPr>
          <w:sz w:val="24"/>
        </w:rPr>
        <w:t>Tejaswini,</w:t>
      </w:r>
      <w:r>
        <w:rPr>
          <w:sz w:val="24"/>
        </w:rPr>
        <w:t>T.M.</w:t>
      </w:r>
      <w:r>
        <w:rPr>
          <w:sz w:val="24"/>
        </w:rPr>
        <w:t>Kavya,Engineering</w:t>
      </w:r>
      <w:r>
        <w:rPr>
          <w:sz w:val="24"/>
        </w:rPr>
        <w:t>Sciences</w:t>
      </w:r>
      <w:r>
        <w:rPr>
          <w:sz w:val="24"/>
        </w:rPr>
        <w:t>Journal. 11(4):</w:t>
      </w:r>
      <w:r>
        <w:rPr>
          <w:sz w:val="24"/>
        </w:rPr>
        <w:t>p.</w:t>
      </w:r>
      <w:r>
        <w:rPr>
          <w:sz w:val="24"/>
        </w:rPr>
        <w:t>523-532.</w:t>
      </w:r>
    </w:p>
    <w:p>
      <w:pPr>
        <w:pStyle w:val="style0"/>
        <w:spacing w:after="0" w:lineRule="auto" w:line="360"/>
        <w:jc w:val="both"/>
        <w:rPr>
          <w:sz w:val="24"/>
        </w:rPr>
        <w:sectPr>
          <w:pgSz w:w="11910" w:h="16840" w:orient="portrait"/>
          <w:pgMar w:top="1360" w:right="1220" w:bottom="280" w:left="1320" w:header="720" w:footer="720" w:gutter="0"/>
          <w:cols w:equalWidth="0" w:num="2">
            <w:col w:w="4320" w:space="548"/>
            <w:col w:w="4502"/>
          </w:cols>
        </w:sectPr>
      </w:pPr>
    </w:p>
    <w:p>
      <w:pPr>
        <w:pStyle w:val="style66"/>
        <w:spacing w:before="4"/>
        <w:rPr>
          <w:sz w:val="17"/>
        </w:rPr>
      </w:pPr>
    </w:p>
    <w:sectPr>
      <w:pgSz w:w="11910" w:h="16840" w:orient="portrait"/>
      <w:pgMar w:top="1580" w:right="122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2"/>
      <w:numFmt w:val="decimal"/>
      <w:lvlText w:val="%1."/>
      <w:lvlJc w:val="left"/>
      <w:pPr>
        <w:ind w:left="120" w:hanging="319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557" w:hanging="31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995" w:hanging="31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433" w:hanging="31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871" w:hanging="31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309" w:hanging="31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747" w:hanging="31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185" w:hanging="31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3622" w:hanging="319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2"/>
      <w:numFmt w:val="decimal"/>
      <w:lvlText w:val="%1."/>
      <w:lvlJc w:val="left"/>
      <w:pPr>
        <w:ind w:left="120" w:hanging="181"/>
        <w:jc w:val="left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540" w:hanging="181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960" w:hanging="181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1380" w:hanging="181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1800" w:hanging="181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2220" w:hanging="181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2640" w:hanging="181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3060" w:hanging="181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3480" w:hanging="181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61"/>
      <w:ind w:left="120"/>
      <w:outlineLvl w:val="1"/>
    </w:pPr>
    <w:rPr>
      <w:rFonts w:ascii="Times New Roman" w:cs="Times New Roman" w:eastAsia="Times New Roman" w:hAnsi="Times New Roman"/>
      <w:b/>
      <w:bCs/>
      <w:sz w:val="28"/>
      <w:szCs w:val="28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120"/>
      <w:outlineLvl w:val="2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159"/>
      <w:ind w:left="120" w:right="217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>
      <w:spacing w:before="1"/>
      <w:ind w:left="107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715</Words>
  <Characters>7817</Characters>
  <Application>WPS Office</Application>
  <DocSecurity>0</DocSecurity>
  <Paragraphs>246</Paragraphs>
  <ScaleCrop>false</ScaleCrop>
  <LinksUpToDate>false</LinksUpToDate>
  <CharactersWithSpaces>8375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2023-03-29T15:08:08Z</dcterms:created>
  <dc:creator>INDRA PRASATH</dc:creator>
  <lastModifiedBy>Redmi Note 9 Pro Max</lastModifiedBy>
  <dcterms:modified xsi:type="dcterms:W3CDTF">2023-03-29T15:08:08Z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2023-03-29T00:00:00Z</vt:filetime>
  </property>
</Properties>
</file>