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C13" w:rsidRPr="009F2259" w:rsidRDefault="00B13C9C" w:rsidP="008A02C3">
      <w:pPr>
        <w:spacing w:after="0" w:line="276" w:lineRule="auto"/>
        <w:jc w:val="center"/>
        <w:rPr>
          <w:rFonts w:ascii="Times New Roman" w:hAnsi="Times New Roman" w:cs="Times New Roman"/>
          <w:b/>
          <w:sz w:val="20"/>
          <w:szCs w:val="20"/>
        </w:rPr>
      </w:pPr>
      <w:r w:rsidRPr="009F2259">
        <w:rPr>
          <w:rFonts w:ascii="Times New Roman" w:hAnsi="Times New Roman" w:cs="Times New Roman"/>
          <w:b/>
          <w:sz w:val="20"/>
          <w:szCs w:val="20"/>
        </w:rPr>
        <w:t>“A STUDY ON RETAILERS SATISFACTION TOWARDS CADBURY OREO WITH REFERENCE TO SALEM CITY”</w:t>
      </w:r>
    </w:p>
    <w:p w:rsidR="00DA52F4" w:rsidRPr="009F2259" w:rsidRDefault="00CD1742" w:rsidP="00CD1742">
      <w:pPr>
        <w:spacing w:after="0" w:line="276" w:lineRule="auto"/>
        <w:jc w:val="center"/>
        <w:rPr>
          <w:rFonts w:ascii="Times New Roman" w:hAnsi="Times New Roman" w:cs="Times New Roman"/>
          <w:b/>
          <w:sz w:val="20"/>
          <w:szCs w:val="20"/>
        </w:rPr>
      </w:pPr>
      <w:r>
        <w:rPr>
          <w:rFonts w:ascii="Times New Roman" w:hAnsi="Times New Roman" w:cs="Times New Roman"/>
          <w:b/>
          <w:bCs/>
          <w:color w:val="000000" w:themeColor="text1"/>
          <w:sz w:val="20"/>
          <w:szCs w:val="20"/>
        </w:rPr>
        <w:t>Dr.</w:t>
      </w:r>
      <w:r w:rsidR="00982622">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K.S.Kavitha</w:t>
      </w:r>
      <w:r w:rsidR="009F2259" w:rsidRPr="009F2259">
        <w:rPr>
          <w:rFonts w:ascii="Times New Roman" w:hAnsi="Times New Roman" w:cs="Times New Roman"/>
          <w:b/>
          <w:bCs/>
          <w:color w:val="000000" w:themeColor="text1"/>
          <w:sz w:val="20"/>
          <w:szCs w:val="20"/>
          <w:vertAlign w:val="superscript"/>
        </w:rPr>
        <w:t xml:space="preserve"> </w:t>
      </w:r>
      <w:r w:rsidR="00DA52F4" w:rsidRPr="009F2259">
        <w:rPr>
          <w:rFonts w:ascii="Times New Roman" w:hAnsi="Times New Roman" w:cs="Times New Roman"/>
          <w:b/>
          <w:bCs/>
          <w:color w:val="000000" w:themeColor="text1"/>
          <w:sz w:val="20"/>
          <w:szCs w:val="20"/>
          <w:vertAlign w:val="superscript"/>
        </w:rPr>
        <w:t>1</w:t>
      </w:r>
      <w:r w:rsidR="00DA52F4" w:rsidRPr="009F2259">
        <w:rPr>
          <w:rFonts w:ascii="Times New Roman" w:hAnsi="Times New Roman" w:cs="Times New Roman"/>
          <w:b/>
          <w:bCs/>
          <w:color w:val="000000" w:themeColor="text1"/>
          <w:sz w:val="20"/>
          <w:szCs w:val="20"/>
        </w:rPr>
        <w:t xml:space="preserve">, </w:t>
      </w:r>
      <w:r w:rsidR="00B13C9C" w:rsidRPr="009F2259">
        <w:rPr>
          <w:rFonts w:ascii="Times New Roman" w:hAnsi="Times New Roman" w:cs="Times New Roman"/>
          <w:b/>
          <w:bCs/>
          <w:color w:val="000000" w:themeColor="text1"/>
          <w:sz w:val="20"/>
          <w:szCs w:val="20"/>
        </w:rPr>
        <w:t>Nandhini S</w:t>
      </w:r>
      <w:r w:rsidR="00DA52F4" w:rsidRPr="009F2259">
        <w:rPr>
          <w:rFonts w:ascii="Times New Roman" w:hAnsi="Times New Roman" w:cs="Times New Roman"/>
          <w:b/>
          <w:bCs/>
          <w:color w:val="000000" w:themeColor="text1"/>
          <w:sz w:val="20"/>
          <w:szCs w:val="20"/>
          <w:vertAlign w:val="superscript"/>
        </w:rPr>
        <w:t>2</w:t>
      </w:r>
    </w:p>
    <w:p w:rsidR="00DA52F4" w:rsidRPr="009F2259" w:rsidRDefault="00DA52F4" w:rsidP="008A02C3">
      <w:pPr>
        <w:spacing w:before="54" w:after="0" w:line="276" w:lineRule="auto"/>
        <w:jc w:val="center"/>
        <w:rPr>
          <w:rFonts w:ascii="Times New Roman" w:hAnsi="Times New Roman" w:cs="Times New Roman"/>
          <w:color w:val="000000" w:themeColor="text1"/>
          <w:sz w:val="20"/>
          <w:szCs w:val="20"/>
        </w:rPr>
      </w:pPr>
      <w:r w:rsidRPr="009F2259">
        <w:rPr>
          <w:rFonts w:ascii="Times New Roman" w:hAnsi="Times New Roman" w:cs="Times New Roman"/>
          <w:color w:val="000000" w:themeColor="text1"/>
          <w:sz w:val="20"/>
          <w:szCs w:val="20"/>
          <w:vertAlign w:val="superscript"/>
        </w:rPr>
        <w:t>1</w:t>
      </w:r>
      <w:r w:rsidR="00980093" w:rsidRPr="009F2259">
        <w:rPr>
          <w:rFonts w:ascii="Times New Roman" w:hAnsi="Times New Roman" w:cs="Times New Roman"/>
          <w:color w:val="000000" w:themeColor="text1"/>
          <w:sz w:val="20"/>
          <w:szCs w:val="20"/>
        </w:rPr>
        <w:t>Assistant Professor</w:t>
      </w:r>
      <w:r w:rsidRPr="009F2259">
        <w:rPr>
          <w:rFonts w:ascii="Times New Roman" w:hAnsi="Times New Roman" w:cs="Times New Roman"/>
          <w:color w:val="000000" w:themeColor="text1"/>
          <w:sz w:val="20"/>
          <w:szCs w:val="20"/>
        </w:rPr>
        <w:t>,</w:t>
      </w:r>
      <w:r w:rsidR="00B13C9C" w:rsidRPr="009F2259">
        <w:rPr>
          <w:rFonts w:ascii="Times New Roman" w:hAnsi="Times New Roman" w:cs="Times New Roman"/>
          <w:color w:val="000000" w:themeColor="text1"/>
          <w:sz w:val="20"/>
          <w:szCs w:val="20"/>
        </w:rPr>
        <w:t xml:space="preserve"> </w:t>
      </w:r>
      <w:r w:rsidR="00F16AFF" w:rsidRPr="009F2259">
        <w:rPr>
          <w:rFonts w:ascii="Times New Roman" w:hAnsi="Times New Roman" w:cs="Times New Roman"/>
          <w:color w:val="000000" w:themeColor="text1"/>
          <w:sz w:val="20"/>
          <w:szCs w:val="20"/>
        </w:rPr>
        <w:t>Department of MBA, Paavai Engineering College</w:t>
      </w:r>
      <w:r w:rsidRPr="009F2259">
        <w:rPr>
          <w:rFonts w:ascii="Times New Roman" w:hAnsi="Times New Roman" w:cs="Times New Roman"/>
          <w:color w:val="000000" w:themeColor="text1"/>
          <w:sz w:val="20"/>
          <w:szCs w:val="20"/>
        </w:rPr>
        <w:t>,</w:t>
      </w:r>
      <w:r w:rsidR="00F16AFF" w:rsidRPr="009F2259">
        <w:rPr>
          <w:rFonts w:ascii="Times New Roman" w:hAnsi="Times New Roman" w:cs="Times New Roman"/>
          <w:color w:val="000000" w:themeColor="text1"/>
          <w:sz w:val="20"/>
          <w:szCs w:val="20"/>
        </w:rPr>
        <w:t>Namakkal</w:t>
      </w:r>
      <w:r w:rsidRPr="009F2259">
        <w:rPr>
          <w:rFonts w:ascii="Times New Roman" w:hAnsi="Times New Roman" w:cs="Times New Roman"/>
          <w:color w:val="000000" w:themeColor="text1"/>
          <w:sz w:val="20"/>
          <w:szCs w:val="20"/>
        </w:rPr>
        <w:t xml:space="preserve">, </w:t>
      </w:r>
      <w:r w:rsidR="00F16AFF" w:rsidRPr="009F2259">
        <w:rPr>
          <w:rFonts w:ascii="Times New Roman" w:hAnsi="Times New Roman" w:cs="Times New Roman"/>
          <w:color w:val="000000" w:themeColor="text1"/>
          <w:sz w:val="20"/>
          <w:szCs w:val="20"/>
        </w:rPr>
        <w:t>Tamilnadu</w:t>
      </w:r>
      <w:r w:rsidRPr="009F2259">
        <w:rPr>
          <w:rFonts w:ascii="Times New Roman" w:hAnsi="Times New Roman" w:cs="Times New Roman"/>
          <w:color w:val="000000" w:themeColor="text1"/>
          <w:sz w:val="20"/>
          <w:szCs w:val="20"/>
        </w:rPr>
        <w:t>,</w:t>
      </w:r>
      <w:r w:rsidR="00F16AFF" w:rsidRPr="009F2259">
        <w:rPr>
          <w:rFonts w:ascii="Times New Roman" w:hAnsi="Times New Roman" w:cs="Times New Roman"/>
          <w:color w:val="000000" w:themeColor="text1"/>
          <w:sz w:val="20"/>
          <w:szCs w:val="20"/>
        </w:rPr>
        <w:t xml:space="preserve"> India</w:t>
      </w:r>
    </w:p>
    <w:p w:rsidR="00F16AFF" w:rsidRPr="009F2259" w:rsidRDefault="00DA52F4" w:rsidP="008A02C3">
      <w:pPr>
        <w:spacing w:before="54" w:after="0" w:line="276" w:lineRule="auto"/>
        <w:jc w:val="center"/>
        <w:rPr>
          <w:rFonts w:ascii="Times New Roman" w:hAnsi="Times New Roman" w:cs="Times New Roman"/>
          <w:color w:val="000000" w:themeColor="text1"/>
          <w:sz w:val="20"/>
          <w:szCs w:val="20"/>
        </w:rPr>
      </w:pPr>
      <w:r w:rsidRPr="009F2259">
        <w:rPr>
          <w:rFonts w:ascii="Times New Roman" w:hAnsi="Times New Roman" w:cs="Times New Roman"/>
          <w:color w:val="000000" w:themeColor="text1"/>
          <w:sz w:val="20"/>
          <w:szCs w:val="20"/>
          <w:vertAlign w:val="superscript"/>
        </w:rPr>
        <w:t>2</w:t>
      </w:r>
      <w:r w:rsidR="00F16AFF" w:rsidRPr="009F2259">
        <w:rPr>
          <w:rFonts w:ascii="Times New Roman" w:hAnsi="Times New Roman" w:cs="Times New Roman"/>
          <w:color w:val="000000" w:themeColor="text1"/>
          <w:sz w:val="20"/>
          <w:szCs w:val="20"/>
        </w:rPr>
        <w:t>PG Student</w:t>
      </w:r>
      <w:r w:rsidRPr="009F2259">
        <w:rPr>
          <w:rFonts w:ascii="Times New Roman" w:hAnsi="Times New Roman" w:cs="Times New Roman"/>
          <w:color w:val="000000" w:themeColor="text1"/>
          <w:sz w:val="20"/>
          <w:szCs w:val="20"/>
        </w:rPr>
        <w:t>, Department</w:t>
      </w:r>
      <w:r w:rsidR="00F16AFF" w:rsidRPr="009F2259">
        <w:rPr>
          <w:rFonts w:ascii="Times New Roman" w:hAnsi="Times New Roman" w:cs="Times New Roman"/>
          <w:color w:val="000000" w:themeColor="text1"/>
          <w:sz w:val="20"/>
          <w:szCs w:val="20"/>
        </w:rPr>
        <w:t xml:space="preserve"> of MBA</w:t>
      </w:r>
      <w:r w:rsidRPr="009F2259">
        <w:rPr>
          <w:rFonts w:ascii="Times New Roman" w:hAnsi="Times New Roman" w:cs="Times New Roman"/>
          <w:color w:val="000000" w:themeColor="text1"/>
          <w:sz w:val="20"/>
          <w:szCs w:val="20"/>
        </w:rPr>
        <w:t xml:space="preserve">, </w:t>
      </w:r>
      <w:r w:rsidR="00F16AFF" w:rsidRPr="009F2259">
        <w:rPr>
          <w:rFonts w:ascii="Times New Roman" w:hAnsi="Times New Roman" w:cs="Times New Roman"/>
          <w:color w:val="000000" w:themeColor="text1"/>
          <w:sz w:val="20"/>
          <w:szCs w:val="20"/>
        </w:rPr>
        <w:t>Paavai Engineering College,Namakkal, Tamilnadu, India</w:t>
      </w:r>
      <w:r w:rsidR="009F2259" w:rsidRPr="009F2259">
        <w:rPr>
          <w:rFonts w:ascii="Times New Roman" w:hAnsi="Times New Roman" w:cs="Times New Roman"/>
          <w:color w:val="000000" w:themeColor="text1"/>
          <w:sz w:val="20"/>
          <w:szCs w:val="20"/>
        </w:rPr>
        <w:t>.</w:t>
      </w:r>
    </w:p>
    <w:p w:rsidR="00DA52F4" w:rsidRPr="009F2259" w:rsidRDefault="00DA52F4" w:rsidP="008A02C3">
      <w:pPr>
        <w:pBdr>
          <w:bottom w:val="single" w:sz="4" w:space="1" w:color="auto"/>
        </w:pBdr>
        <w:spacing w:before="54" w:after="0" w:line="276" w:lineRule="auto"/>
        <w:rPr>
          <w:rFonts w:ascii="Times New Roman" w:hAnsi="Times New Roman" w:cs="Times New Roman"/>
          <w:color w:val="000000" w:themeColor="text1"/>
          <w:sz w:val="20"/>
          <w:szCs w:val="20"/>
        </w:rPr>
      </w:pPr>
    </w:p>
    <w:p w:rsidR="00DA52F4" w:rsidRPr="009F2259" w:rsidRDefault="00DA52F4" w:rsidP="008A02C3">
      <w:pPr>
        <w:spacing w:before="54" w:after="0" w:line="276" w:lineRule="auto"/>
        <w:jc w:val="center"/>
        <w:rPr>
          <w:rFonts w:ascii="Times New Roman" w:hAnsi="Times New Roman" w:cs="Times New Roman"/>
          <w:b/>
          <w:bCs/>
          <w:color w:val="000000" w:themeColor="text1"/>
          <w:sz w:val="20"/>
          <w:szCs w:val="20"/>
        </w:rPr>
      </w:pPr>
      <w:r w:rsidRPr="009F2259">
        <w:rPr>
          <w:rFonts w:ascii="Times New Roman" w:hAnsi="Times New Roman" w:cs="Times New Roman"/>
          <w:b/>
          <w:bCs/>
          <w:color w:val="000000" w:themeColor="text1"/>
          <w:sz w:val="20"/>
          <w:szCs w:val="20"/>
        </w:rPr>
        <w:t xml:space="preserve">ABSTRACT </w:t>
      </w:r>
    </w:p>
    <w:p w:rsidR="00B13C9C" w:rsidRPr="009F2259" w:rsidRDefault="00B13C9C" w:rsidP="008A02C3">
      <w:pPr>
        <w:spacing w:after="0" w:line="276" w:lineRule="auto"/>
        <w:ind w:firstLine="720"/>
        <w:jc w:val="both"/>
        <w:rPr>
          <w:rFonts w:ascii="Times New Roman" w:hAnsi="Times New Roman" w:cs="Times New Roman"/>
          <w:sz w:val="20"/>
          <w:szCs w:val="20"/>
        </w:rPr>
      </w:pPr>
      <w:r w:rsidRPr="009F2259">
        <w:rPr>
          <w:rFonts w:ascii="Times New Roman" w:hAnsi="Times New Roman" w:cs="Times New Roman"/>
          <w:sz w:val="20"/>
          <w:szCs w:val="20"/>
        </w:rPr>
        <w:t>Cadbury Dairy Milk is one of the most popular milk chocolates World-wide. Introduced in 1905, ithas been the best-selling chocolate over the years. In India it covers 70 percent of  the market share. With such a huge population accepting it, Cadbury is a signature of  branding and culture. The motto of this paper is to demonstrate how branding and culture together crowns the success of  Cadbury. The study would delve in to the functional benefits, brand image of  Cadbury Dairy Milk and culture behind its consumption. Based on a primary survey, it  suggests  the brand image  of   Cadbury Dairy  milk and the paradigm  shift  in the cultural change with  regards  to the consumption of   this  chocolate. It would  also examine  the elements of   brand loyalty, taste, relevance of a brand ambassador, consumption habits and in general consumer behavior.</w:t>
      </w:r>
    </w:p>
    <w:p w:rsidR="00DA52F4" w:rsidRPr="009F2259" w:rsidRDefault="00DA52F4" w:rsidP="008A02C3">
      <w:pPr>
        <w:spacing w:after="0" w:line="276" w:lineRule="auto"/>
        <w:jc w:val="both"/>
        <w:rPr>
          <w:rFonts w:ascii="Times New Roman" w:hAnsi="Times New Roman" w:cs="Times New Roman"/>
          <w:sz w:val="20"/>
          <w:szCs w:val="20"/>
        </w:rPr>
        <w:sectPr w:rsidR="00DA52F4" w:rsidRPr="009F2259"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9F2259">
        <w:rPr>
          <w:rFonts w:ascii="Times New Roman" w:hAnsi="Times New Roman" w:cs="Times New Roman"/>
          <w:b/>
          <w:bCs/>
          <w:color w:val="000000" w:themeColor="text1"/>
          <w:sz w:val="20"/>
          <w:szCs w:val="20"/>
        </w:rPr>
        <w:t>Keywords:</w:t>
      </w:r>
      <w:r w:rsidR="00D50482" w:rsidRPr="009F2259">
        <w:rPr>
          <w:rFonts w:ascii="Times New Roman" w:hAnsi="Times New Roman" w:cs="Times New Roman"/>
          <w:color w:val="000000" w:themeColor="text1"/>
          <w:sz w:val="20"/>
          <w:szCs w:val="20"/>
        </w:rPr>
        <w:t>Research,</w:t>
      </w:r>
      <w:bookmarkStart w:id="1" w:name="_GoBack"/>
      <w:bookmarkEnd w:id="1"/>
      <w:r w:rsidR="00B944DE">
        <w:rPr>
          <w:rFonts w:ascii="Times New Roman" w:hAnsi="Times New Roman" w:cs="Times New Roman"/>
          <w:color w:val="000000" w:themeColor="text1"/>
          <w:sz w:val="20"/>
          <w:szCs w:val="20"/>
        </w:rPr>
        <w:t>inter</w:t>
      </w:r>
      <w:r w:rsidR="009F2259" w:rsidRPr="009F2259">
        <w:rPr>
          <w:rFonts w:ascii="Times New Roman" w:hAnsi="Times New Roman" w:cs="Times New Roman"/>
          <w:color w:val="000000" w:themeColor="text1"/>
          <w:sz w:val="20"/>
          <w:szCs w:val="20"/>
        </w:rPr>
        <w:t xml:space="preserve">terventions           </w:t>
      </w:r>
    </w:p>
    <w:p w:rsidR="00D50482" w:rsidRPr="009F2259" w:rsidRDefault="00DA52F4" w:rsidP="008A02C3">
      <w:pPr>
        <w:spacing w:before="54" w:after="0" w:line="276" w:lineRule="auto"/>
        <w:jc w:val="both"/>
        <w:rPr>
          <w:rFonts w:ascii="Times New Roman" w:hAnsi="Times New Roman" w:cs="Times New Roman"/>
          <w:b/>
          <w:bCs/>
          <w:color w:val="000000" w:themeColor="text1"/>
          <w:sz w:val="20"/>
          <w:szCs w:val="20"/>
        </w:rPr>
      </w:pPr>
      <w:r w:rsidRPr="009F2259">
        <w:rPr>
          <w:rFonts w:ascii="Times New Roman" w:hAnsi="Times New Roman" w:cs="Times New Roman"/>
          <w:b/>
          <w:bCs/>
          <w:color w:val="000000" w:themeColor="text1"/>
          <w:sz w:val="20"/>
          <w:szCs w:val="20"/>
        </w:rPr>
        <w:lastRenderedPageBreak/>
        <w:t>INTRODUCTION</w:t>
      </w:r>
    </w:p>
    <w:p w:rsidR="00B13C9C" w:rsidRPr="009F2259" w:rsidRDefault="00B13C9C" w:rsidP="008A02C3">
      <w:pPr>
        <w:pStyle w:val="ListParagraph"/>
        <w:spacing w:after="0" w:line="276" w:lineRule="auto"/>
        <w:ind w:left="420"/>
        <w:jc w:val="both"/>
        <w:rPr>
          <w:rFonts w:ascii="Times New Roman" w:hAnsi="Times New Roman" w:cs="Times New Roman"/>
          <w:sz w:val="20"/>
          <w:szCs w:val="20"/>
        </w:rPr>
      </w:pPr>
      <w:r w:rsidRPr="009F2259">
        <w:rPr>
          <w:rFonts w:ascii="Times New Roman" w:hAnsi="Times New Roman" w:cs="Times New Roman"/>
          <w:sz w:val="20"/>
          <w:szCs w:val="20"/>
        </w:rPr>
        <w:t xml:space="preserve">  Marketing is the process of planning and executive the conception , pricing promotion and distribution of ideas, goods and services to create exchanges and satisfy individual and organizational goals.</w:t>
      </w:r>
    </w:p>
    <w:p w:rsidR="00B13C9C" w:rsidRPr="009F2259" w:rsidRDefault="00B13C9C" w:rsidP="008A02C3">
      <w:pPr>
        <w:pStyle w:val="ListParagraph"/>
        <w:spacing w:after="0" w:line="276" w:lineRule="auto"/>
        <w:ind w:left="420"/>
        <w:jc w:val="both"/>
        <w:rPr>
          <w:rFonts w:ascii="Times New Roman" w:hAnsi="Times New Roman" w:cs="Times New Roman"/>
          <w:sz w:val="20"/>
          <w:szCs w:val="20"/>
        </w:rPr>
      </w:pPr>
      <w:r w:rsidRPr="009F2259">
        <w:rPr>
          <w:rFonts w:ascii="Times New Roman" w:hAnsi="Times New Roman" w:cs="Times New Roman"/>
          <w:sz w:val="20"/>
          <w:szCs w:val="20"/>
        </w:rPr>
        <w:tab/>
        <w:t>Marketing activities should be carried out under a well thought out philosophy of effective and socially responsible marketing .  There are five competing concepts under which organization can choose to conduct their marketing activities.  The production concept, the product concept, the  selling/sales concept, the marketing concept, and the social marketing concept.</w:t>
      </w:r>
    </w:p>
    <w:p w:rsidR="00B13C9C" w:rsidRPr="009F2259" w:rsidRDefault="00B13C9C" w:rsidP="008A02C3">
      <w:pPr>
        <w:pStyle w:val="ListParagraph"/>
        <w:spacing w:after="0" w:line="276" w:lineRule="auto"/>
        <w:ind w:left="420"/>
        <w:jc w:val="both"/>
        <w:rPr>
          <w:rFonts w:ascii="Times New Roman" w:hAnsi="Times New Roman" w:cs="Times New Roman"/>
          <w:sz w:val="20"/>
          <w:szCs w:val="20"/>
        </w:rPr>
      </w:pPr>
      <w:r w:rsidRPr="009F2259">
        <w:rPr>
          <w:rFonts w:ascii="Times New Roman" w:hAnsi="Times New Roman" w:cs="Times New Roman"/>
          <w:sz w:val="20"/>
          <w:szCs w:val="20"/>
        </w:rPr>
        <w:tab/>
        <w:t>The customer is the theme of the all business functions.  The purpose of business is to create and keep customers.  If the customers are not  satisfied, a day would come when there will be no customers to do business with.  Therefore the customer should be put at the centre of all business activities, cutting across function and hierarchical boundaries.</w:t>
      </w:r>
    </w:p>
    <w:p w:rsidR="00B13C9C" w:rsidRPr="009F2259" w:rsidRDefault="00B13C9C" w:rsidP="008A02C3">
      <w:pPr>
        <w:pStyle w:val="ListParagraph"/>
        <w:spacing w:after="0" w:line="276" w:lineRule="auto"/>
        <w:ind w:left="420"/>
        <w:jc w:val="both"/>
        <w:rPr>
          <w:rFonts w:ascii="Times New Roman" w:hAnsi="Times New Roman" w:cs="Times New Roman"/>
          <w:sz w:val="20"/>
          <w:szCs w:val="20"/>
        </w:rPr>
      </w:pPr>
      <w:r w:rsidRPr="009F2259">
        <w:rPr>
          <w:rFonts w:ascii="Times New Roman" w:hAnsi="Times New Roman" w:cs="Times New Roman"/>
          <w:sz w:val="20"/>
          <w:szCs w:val="20"/>
        </w:rPr>
        <w:tab/>
        <w:t>The marketing concepts hold that the key to achieving organizational goals and consists of being more effective then competitors in integrating marketing activities towards determining and satisfying the needs and wants to target markets.</w:t>
      </w:r>
    </w:p>
    <w:p w:rsidR="00B13C9C" w:rsidRPr="009F2259" w:rsidRDefault="00B13C9C" w:rsidP="008A02C3">
      <w:pPr>
        <w:pStyle w:val="ListParagraph"/>
        <w:spacing w:after="0" w:line="276" w:lineRule="auto"/>
        <w:ind w:left="420"/>
        <w:jc w:val="both"/>
        <w:rPr>
          <w:rFonts w:ascii="Times New Roman" w:hAnsi="Times New Roman" w:cs="Times New Roman"/>
          <w:sz w:val="20"/>
          <w:szCs w:val="20"/>
        </w:rPr>
      </w:pPr>
      <w:r w:rsidRPr="009F2259">
        <w:rPr>
          <w:rFonts w:ascii="Times New Roman" w:hAnsi="Times New Roman" w:cs="Times New Roman"/>
          <w:sz w:val="20"/>
          <w:szCs w:val="20"/>
        </w:rPr>
        <w:t xml:space="preserve">                     “Meeting needs profitability”</w:t>
      </w:r>
    </w:p>
    <w:p w:rsidR="00B13C9C" w:rsidRPr="009F2259" w:rsidRDefault="00B13C9C" w:rsidP="008A02C3">
      <w:pPr>
        <w:pStyle w:val="ListParagraph"/>
        <w:spacing w:after="0" w:line="276" w:lineRule="auto"/>
        <w:ind w:left="420"/>
        <w:jc w:val="both"/>
        <w:rPr>
          <w:rFonts w:ascii="Times New Roman" w:hAnsi="Times New Roman" w:cs="Times New Roman"/>
          <w:sz w:val="20"/>
          <w:szCs w:val="20"/>
        </w:rPr>
      </w:pPr>
      <w:r w:rsidRPr="009F2259">
        <w:rPr>
          <w:rFonts w:ascii="Times New Roman" w:hAnsi="Times New Roman" w:cs="Times New Roman"/>
          <w:sz w:val="20"/>
          <w:szCs w:val="20"/>
        </w:rPr>
        <w:t xml:space="preserve">                     “Find wants and fill them”</w:t>
      </w:r>
    </w:p>
    <w:p w:rsidR="00B13C9C" w:rsidRPr="009F2259" w:rsidRDefault="00B13C9C" w:rsidP="008A02C3">
      <w:pPr>
        <w:pStyle w:val="ListParagraph"/>
        <w:spacing w:after="0" w:line="276" w:lineRule="auto"/>
        <w:ind w:left="420"/>
        <w:jc w:val="both"/>
        <w:rPr>
          <w:rFonts w:ascii="Times New Roman" w:hAnsi="Times New Roman" w:cs="Times New Roman"/>
          <w:sz w:val="20"/>
          <w:szCs w:val="20"/>
        </w:rPr>
      </w:pPr>
      <w:r w:rsidRPr="009F2259">
        <w:rPr>
          <w:rFonts w:ascii="Times New Roman" w:hAnsi="Times New Roman" w:cs="Times New Roman"/>
          <w:sz w:val="20"/>
          <w:szCs w:val="20"/>
        </w:rPr>
        <w:t xml:space="preserve">                     “Love the customers, not the product.</w:t>
      </w:r>
    </w:p>
    <w:p w:rsidR="00116E6B" w:rsidRPr="009F2259" w:rsidRDefault="00DA52F4" w:rsidP="008A02C3">
      <w:pPr>
        <w:spacing w:before="54" w:after="0" w:line="276" w:lineRule="auto"/>
        <w:rPr>
          <w:rFonts w:ascii="Times New Roman" w:hAnsi="Times New Roman" w:cs="Times New Roman"/>
          <w:b/>
          <w:bCs/>
          <w:color w:val="000000" w:themeColor="text1"/>
          <w:sz w:val="20"/>
          <w:szCs w:val="20"/>
        </w:rPr>
      </w:pPr>
      <w:r w:rsidRPr="009F2259">
        <w:rPr>
          <w:rFonts w:ascii="Times New Roman" w:hAnsi="Times New Roman" w:cs="Times New Roman"/>
          <w:b/>
          <w:bCs/>
          <w:color w:val="000000" w:themeColor="text1"/>
          <w:sz w:val="20"/>
          <w:szCs w:val="20"/>
        </w:rPr>
        <w:t>METHODOLOGY</w:t>
      </w:r>
    </w:p>
    <w:p w:rsidR="009A0C0D" w:rsidRPr="009F2259" w:rsidRDefault="009A0C0D" w:rsidP="008A02C3">
      <w:pPr>
        <w:pStyle w:val="ListParagraph"/>
        <w:spacing w:before="240" w:after="0" w:line="276" w:lineRule="auto"/>
        <w:ind w:left="420"/>
        <w:jc w:val="both"/>
        <w:rPr>
          <w:rFonts w:ascii="Times New Roman" w:hAnsi="Times New Roman" w:cs="Times New Roman"/>
          <w:b/>
          <w:sz w:val="20"/>
          <w:szCs w:val="20"/>
        </w:rPr>
      </w:pPr>
      <w:r w:rsidRPr="009F2259">
        <w:rPr>
          <w:rFonts w:ascii="Times New Roman" w:hAnsi="Times New Roman" w:cs="Times New Roman"/>
          <w:sz w:val="20"/>
          <w:szCs w:val="20"/>
        </w:rPr>
        <w:t xml:space="preserve">Research methodology is a way to systematically solve research problem. Research methodology is understood as a source of the study how to research is done scientifically, The various steps adopted by a researcher in studying the research problem along with the logic. The project work entitled </w:t>
      </w:r>
      <w:r w:rsidRPr="009F2259">
        <w:rPr>
          <w:rFonts w:ascii="Times New Roman" w:hAnsi="Times New Roman" w:cs="Times New Roman"/>
          <w:b/>
          <w:sz w:val="20"/>
          <w:szCs w:val="20"/>
        </w:rPr>
        <w:t>"A study on Retailer satisfaction towards Cadbury Oreo with special reference to Salem City".</w:t>
      </w:r>
    </w:p>
    <w:p w:rsidR="00DA52F4" w:rsidRPr="009F2259" w:rsidRDefault="006A6434" w:rsidP="008A02C3">
      <w:pPr>
        <w:spacing w:before="54" w:after="0" w:line="276" w:lineRule="auto"/>
        <w:jc w:val="both"/>
        <w:rPr>
          <w:rFonts w:ascii="Times New Roman" w:hAnsi="Times New Roman" w:cs="Times New Roman"/>
          <w:b/>
          <w:bCs/>
          <w:color w:val="000000" w:themeColor="text1"/>
          <w:sz w:val="20"/>
          <w:szCs w:val="20"/>
        </w:rPr>
      </w:pPr>
      <w:r w:rsidRPr="009F2259">
        <w:rPr>
          <w:rFonts w:ascii="Times New Roman" w:hAnsi="Times New Roman" w:cs="Times New Roman"/>
          <w:b/>
          <w:bCs/>
          <w:color w:val="000000" w:themeColor="text1"/>
          <w:sz w:val="20"/>
          <w:szCs w:val="20"/>
        </w:rPr>
        <w:t xml:space="preserve"> </w:t>
      </w:r>
      <w:r w:rsidR="00DA52F4" w:rsidRPr="009F2259">
        <w:rPr>
          <w:rFonts w:ascii="Times New Roman" w:hAnsi="Times New Roman" w:cs="Times New Roman"/>
          <w:b/>
          <w:bCs/>
          <w:color w:val="000000" w:themeColor="text1"/>
          <w:sz w:val="20"/>
          <w:szCs w:val="20"/>
        </w:rPr>
        <w:t>S</w:t>
      </w:r>
      <w:r w:rsidR="00116E6B" w:rsidRPr="009F2259">
        <w:rPr>
          <w:rFonts w:ascii="Times New Roman" w:hAnsi="Times New Roman" w:cs="Times New Roman"/>
          <w:b/>
          <w:bCs/>
          <w:color w:val="000000" w:themeColor="text1"/>
          <w:sz w:val="20"/>
          <w:szCs w:val="20"/>
        </w:rPr>
        <w:t>ample size</w:t>
      </w:r>
    </w:p>
    <w:p w:rsidR="000A4BC0" w:rsidRPr="009F2259" w:rsidRDefault="00116E6B" w:rsidP="008A02C3">
      <w:pPr>
        <w:spacing w:after="0" w:line="276" w:lineRule="auto"/>
        <w:ind w:firstLine="720"/>
        <w:jc w:val="both"/>
        <w:rPr>
          <w:rFonts w:ascii="Times New Roman" w:hAnsi="Times New Roman" w:cs="Times New Roman"/>
          <w:sz w:val="20"/>
          <w:szCs w:val="20"/>
        </w:rPr>
      </w:pPr>
      <w:r w:rsidRPr="009F2259">
        <w:rPr>
          <w:rFonts w:ascii="Times New Roman" w:hAnsi="Times New Roman" w:cs="Times New Roman"/>
          <w:sz w:val="20"/>
          <w:szCs w:val="20"/>
        </w:rPr>
        <w:t>Th</w:t>
      </w:r>
      <w:r w:rsidR="00B13C9C" w:rsidRPr="009F2259">
        <w:rPr>
          <w:rFonts w:ascii="Times New Roman" w:hAnsi="Times New Roman" w:cs="Times New Roman"/>
          <w:sz w:val="20"/>
          <w:szCs w:val="20"/>
        </w:rPr>
        <w:t xml:space="preserve">e sample size in the study is </w:t>
      </w:r>
      <w:r w:rsidR="009A0C0D" w:rsidRPr="009F2259">
        <w:rPr>
          <w:rFonts w:ascii="Times New Roman" w:hAnsi="Times New Roman" w:cs="Times New Roman"/>
          <w:sz w:val="20"/>
          <w:szCs w:val="20"/>
        </w:rPr>
        <w:t>80</w:t>
      </w:r>
      <w:r w:rsidRPr="009F2259">
        <w:rPr>
          <w:rFonts w:ascii="Times New Roman" w:hAnsi="Times New Roman" w:cs="Times New Roman"/>
          <w:sz w:val="20"/>
          <w:szCs w:val="20"/>
        </w:rPr>
        <w:t>.</w:t>
      </w:r>
    </w:p>
    <w:p w:rsidR="00116E6B" w:rsidRPr="009F2259" w:rsidRDefault="006A6434" w:rsidP="008A02C3">
      <w:pPr>
        <w:spacing w:after="0" w:line="276" w:lineRule="auto"/>
        <w:jc w:val="both"/>
        <w:rPr>
          <w:rFonts w:ascii="Times New Roman" w:hAnsi="Times New Roman" w:cs="Times New Roman"/>
          <w:b/>
          <w:bCs/>
          <w:color w:val="000000" w:themeColor="text1"/>
          <w:sz w:val="20"/>
          <w:szCs w:val="20"/>
        </w:rPr>
      </w:pPr>
      <w:r w:rsidRPr="009F2259">
        <w:rPr>
          <w:rFonts w:ascii="Times New Roman" w:hAnsi="Times New Roman" w:cs="Times New Roman"/>
          <w:b/>
          <w:bCs/>
          <w:color w:val="000000" w:themeColor="text1"/>
          <w:sz w:val="20"/>
          <w:szCs w:val="20"/>
        </w:rPr>
        <w:t xml:space="preserve"> </w:t>
      </w:r>
      <w:r w:rsidR="00DA52F4" w:rsidRPr="009F2259">
        <w:rPr>
          <w:rFonts w:ascii="Times New Roman" w:hAnsi="Times New Roman" w:cs="Times New Roman"/>
          <w:b/>
          <w:bCs/>
          <w:color w:val="000000" w:themeColor="text1"/>
          <w:sz w:val="20"/>
          <w:szCs w:val="20"/>
        </w:rPr>
        <w:t>S</w:t>
      </w:r>
      <w:r w:rsidR="00116E6B" w:rsidRPr="009F2259">
        <w:rPr>
          <w:rFonts w:ascii="Times New Roman" w:hAnsi="Times New Roman" w:cs="Times New Roman"/>
          <w:b/>
          <w:bCs/>
          <w:color w:val="000000" w:themeColor="text1"/>
          <w:sz w:val="20"/>
          <w:szCs w:val="20"/>
        </w:rPr>
        <w:t>tatistical tools</w:t>
      </w:r>
    </w:p>
    <w:p w:rsidR="00116E6B" w:rsidRPr="009F2259" w:rsidRDefault="00116E6B" w:rsidP="008A02C3">
      <w:pPr>
        <w:pStyle w:val="ListParagraph"/>
        <w:numPr>
          <w:ilvl w:val="0"/>
          <w:numId w:val="22"/>
        </w:numPr>
        <w:spacing w:after="0" w:line="276" w:lineRule="auto"/>
        <w:jc w:val="both"/>
        <w:rPr>
          <w:rFonts w:ascii="Times New Roman" w:hAnsi="Times New Roman" w:cs="Times New Roman"/>
          <w:color w:val="000000" w:themeColor="text1"/>
          <w:sz w:val="20"/>
          <w:szCs w:val="20"/>
        </w:rPr>
      </w:pPr>
      <w:r w:rsidRPr="009F2259">
        <w:rPr>
          <w:rFonts w:ascii="Times New Roman" w:hAnsi="Times New Roman" w:cs="Times New Roman"/>
          <w:color w:val="000000" w:themeColor="text1"/>
          <w:sz w:val="20"/>
          <w:szCs w:val="20"/>
        </w:rPr>
        <w:t>Simple percentage method</w:t>
      </w:r>
    </w:p>
    <w:p w:rsidR="00116E6B" w:rsidRPr="009F2259" w:rsidRDefault="00116E6B" w:rsidP="008A02C3">
      <w:pPr>
        <w:pStyle w:val="ListParagraph"/>
        <w:numPr>
          <w:ilvl w:val="0"/>
          <w:numId w:val="22"/>
        </w:numPr>
        <w:spacing w:after="0" w:line="276" w:lineRule="auto"/>
        <w:jc w:val="both"/>
        <w:rPr>
          <w:rFonts w:ascii="Times New Roman" w:hAnsi="Times New Roman" w:cs="Times New Roman"/>
          <w:color w:val="000000" w:themeColor="text1"/>
          <w:sz w:val="20"/>
          <w:szCs w:val="20"/>
        </w:rPr>
      </w:pPr>
      <w:r w:rsidRPr="009F2259">
        <w:rPr>
          <w:rFonts w:ascii="Times New Roman" w:hAnsi="Times New Roman" w:cs="Times New Roman"/>
          <w:color w:val="000000" w:themeColor="text1"/>
          <w:sz w:val="20"/>
          <w:szCs w:val="20"/>
        </w:rPr>
        <w:t>Chi-square test</w:t>
      </w:r>
    </w:p>
    <w:p w:rsidR="004C50C6" w:rsidRPr="009F2259" w:rsidRDefault="004C50C6" w:rsidP="008A02C3">
      <w:pPr>
        <w:pStyle w:val="ListParagraph"/>
        <w:spacing w:after="0" w:line="276" w:lineRule="auto"/>
        <w:jc w:val="both"/>
        <w:rPr>
          <w:rFonts w:ascii="Times New Roman" w:hAnsi="Times New Roman" w:cs="Times New Roman"/>
          <w:color w:val="000000" w:themeColor="text1"/>
          <w:sz w:val="20"/>
          <w:szCs w:val="20"/>
        </w:rPr>
      </w:pPr>
    </w:p>
    <w:p w:rsidR="000232E7" w:rsidRPr="009F2259" w:rsidRDefault="000232E7" w:rsidP="008A02C3">
      <w:pPr>
        <w:spacing w:after="0" w:line="276" w:lineRule="auto"/>
        <w:jc w:val="both"/>
        <w:rPr>
          <w:rFonts w:ascii="Times New Roman" w:hAnsi="Times New Roman" w:cs="Times New Roman"/>
          <w:b/>
          <w:bCs/>
          <w:color w:val="000000" w:themeColor="text1"/>
          <w:sz w:val="20"/>
          <w:szCs w:val="20"/>
        </w:rPr>
      </w:pPr>
      <w:r w:rsidRPr="009F2259">
        <w:rPr>
          <w:rFonts w:ascii="Times New Roman" w:hAnsi="Times New Roman" w:cs="Times New Roman"/>
          <w:b/>
          <w:bCs/>
          <w:color w:val="000000" w:themeColor="text1"/>
          <w:sz w:val="20"/>
          <w:szCs w:val="20"/>
        </w:rPr>
        <w:t>PERCENTAGE METHOD</w:t>
      </w:r>
    </w:p>
    <w:p w:rsidR="004C7B01" w:rsidRPr="009F2259" w:rsidRDefault="004C7B01" w:rsidP="008A02C3">
      <w:pPr>
        <w:spacing w:after="0" w:line="276" w:lineRule="auto"/>
        <w:ind w:firstLine="720"/>
        <w:jc w:val="both"/>
        <w:rPr>
          <w:rFonts w:ascii="Times New Roman" w:hAnsi="Times New Roman" w:cs="Times New Roman"/>
          <w:bCs/>
          <w:sz w:val="20"/>
          <w:szCs w:val="20"/>
        </w:rPr>
      </w:pPr>
      <w:r w:rsidRPr="009F2259">
        <w:rPr>
          <w:rFonts w:ascii="Times New Roman" w:hAnsi="Times New Roman" w:cs="Times New Roman"/>
          <w:bCs/>
          <w:sz w:val="20"/>
          <w:szCs w:val="20"/>
        </w:rPr>
        <w:t>This method is used to compare two or more series of data, to describe the relationship or the distribution of two or more series of data. Percentage analysis test is done to find out the percentage of the response of the response of the respondent. In this tool various percentage are identified in the analysis and they are presented by the way of Bar Diagrams to have better understanding of the analysis.</w:t>
      </w:r>
    </w:p>
    <w:p w:rsidR="004C7B01" w:rsidRPr="009F2259" w:rsidRDefault="004C7B01" w:rsidP="008A02C3">
      <w:pPr>
        <w:pStyle w:val="ListParagraph"/>
        <w:spacing w:after="0" w:line="276" w:lineRule="auto"/>
        <w:jc w:val="both"/>
        <w:rPr>
          <w:rFonts w:ascii="Times New Roman" w:hAnsi="Times New Roman" w:cs="Times New Roman"/>
          <w:bCs/>
          <w:sz w:val="20"/>
          <w:szCs w:val="20"/>
        </w:rPr>
      </w:pPr>
      <w:r w:rsidRPr="009F2259">
        <w:rPr>
          <w:rFonts w:ascii="Times New Roman" w:hAnsi="Times New Roman" w:cs="Times New Roman"/>
          <w:bCs/>
          <w:sz w:val="20"/>
          <w:szCs w:val="20"/>
        </w:rPr>
        <w:tab/>
      </w:r>
      <w:r w:rsidRPr="009F2259">
        <w:rPr>
          <w:rFonts w:ascii="Times New Roman" w:hAnsi="Times New Roman" w:cs="Times New Roman"/>
          <w:bCs/>
          <w:sz w:val="20"/>
          <w:szCs w:val="20"/>
        </w:rPr>
        <w:tab/>
      </w:r>
      <w:r w:rsidRPr="009F2259">
        <w:rPr>
          <w:rFonts w:ascii="Times New Roman" w:hAnsi="Times New Roman" w:cs="Times New Roman"/>
          <w:bCs/>
          <w:sz w:val="20"/>
          <w:szCs w:val="20"/>
        </w:rPr>
        <w:tab/>
        <w:t xml:space="preserve">               No. of Respondents</w:t>
      </w:r>
    </w:p>
    <w:p w:rsidR="004C7B01" w:rsidRPr="009F2259" w:rsidRDefault="004C7B01" w:rsidP="008A02C3">
      <w:pPr>
        <w:pStyle w:val="ListParagraph"/>
        <w:spacing w:after="0" w:line="276" w:lineRule="auto"/>
        <w:jc w:val="both"/>
        <w:rPr>
          <w:rFonts w:ascii="Times New Roman" w:hAnsi="Times New Roman" w:cs="Times New Roman"/>
          <w:bCs/>
          <w:sz w:val="20"/>
          <w:szCs w:val="20"/>
        </w:rPr>
      </w:pPr>
      <w:r w:rsidRPr="009F2259">
        <w:rPr>
          <w:rFonts w:ascii="Times New Roman" w:hAnsi="Times New Roman" w:cs="Times New Roman"/>
          <w:bCs/>
          <w:sz w:val="20"/>
          <w:szCs w:val="20"/>
        </w:rPr>
        <w:tab/>
        <w:t>Percentage =          ………………………………       X 100</w:t>
      </w:r>
    </w:p>
    <w:p w:rsidR="004C7B01" w:rsidRPr="009F2259" w:rsidRDefault="004C7B01" w:rsidP="008A02C3">
      <w:pPr>
        <w:pStyle w:val="ListParagraph"/>
        <w:spacing w:after="0" w:line="276" w:lineRule="auto"/>
        <w:jc w:val="both"/>
        <w:rPr>
          <w:rFonts w:ascii="Times New Roman" w:hAnsi="Times New Roman" w:cs="Times New Roman"/>
          <w:bCs/>
          <w:sz w:val="20"/>
          <w:szCs w:val="20"/>
        </w:rPr>
      </w:pPr>
      <w:r w:rsidRPr="009F2259">
        <w:rPr>
          <w:rFonts w:ascii="Times New Roman" w:hAnsi="Times New Roman" w:cs="Times New Roman"/>
          <w:bCs/>
          <w:sz w:val="20"/>
          <w:szCs w:val="20"/>
        </w:rPr>
        <w:tab/>
      </w:r>
      <w:r w:rsidRPr="009F2259">
        <w:rPr>
          <w:rFonts w:ascii="Times New Roman" w:hAnsi="Times New Roman" w:cs="Times New Roman"/>
          <w:bCs/>
          <w:sz w:val="20"/>
          <w:szCs w:val="20"/>
        </w:rPr>
        <w:tab/>
      </w:r>
      <w:r w:rsidRPr="009F2259">
        <w:rPr>
          <w:rFonts w:ascii="Times New Roman" w:hAnsi="Times New Roman" w:cs="Times New Roman"/>
          <w:bCs/>
          <w:sz w:val="20"/>
          <w:szCs w:val="20"/>
        </w:rPr>
        <w:tab/>
      </w:r>
      <w:r w:rsidRPr="009F2259">
        <w:rPr>
          <w:rFonts w:ascii="Times New Roman" w:hAnsi="Times New Roman" w:cs="Times New Roman"/>
          <w:bCs/>
          <w:sz w:val="20"/>
          <w:szCs w:val="20"/>
        </w:rPr>
        <w:tab/>
        <w:t xml:space="preserve">   Total Respondents</w:t>
      </w:r>
    </w:p>
    <w:p w:rsidR="004C7B01" w:rsidRPr="009F2259" w:rsidRDefault="004C7B01" w:rsidP="008A02C3">
      <w:pPr>
        <w:spacing w:after="0" w:line="276" w:lineRule="auto"/>
        <w:jc w:val="both"/>
        <w:rPr>
          <w:rFonts w:ascii="Times New Roman" w:hAnsi="Times New Roman" w:cs="Times New Roman"/>
          <w:b/>
          <w:sz w:val="20"/>
          <w:szCs w:val="20"/>
        </w:rPr>
      </w:pPr>
      <w:r w:rsidRPr="009F2259">
        <w:rPr>
          <w:rFonts w:ascii="Times New Roman" w:hAnsi="Times New Roman" w:cs="Times New Roman"/>
          <w:b/>
          <w:sz w:val="20"/>
          <w:szCs w:val="20"/>
        </w:rPr>
        <w:t>CHI-SQUARE TEST</w:t>
      </w:r>
    </w:p>
    <w:p w:rsidR="004C7B01" w:rsidRPr="009F2259" w:rsidRDefault="004C7B01" w:rsidP="008A02C3">
      <w:pPr>
        <w:spacing w:before="240" w:after="0" w:line="276" w:lineRule="auto"/>
        <w:ind w:firstLine="720"/>
        <w:jc w:val="both"/>
        <w:rPr>
          <w:rFonts w:ascii="Times New Roman" w:hAnsi="Times New Roman" w:cs="Times New Roman"/>
          <w:sz w:val="20"/>
          <w:szCs w:val="20"/>
        </w:rPr>
      </w:pPr>
      <w:r w:rsidRPr="009F2259">
        <w:rPr>
          <w:rFonts w:ascii="Times New Roman" w:hAnsi="Times New Roman" w:cs="Times New Roman"/>
          <w:sz w:val="20"/>
          <w:szCs w:val="20"/>
        </w:rPr>
        <w:lastRenderedPageBreak/>
        <w:t>It is one of the simplest and widely used non-parametric test in statistical work. The quantity chi-square describes the magnitude of the discrepancy between theory and observation. Which is defined as?</w:t>
      </w:r>
    </w:p>
    <w:p w:rsidR="004C7B01" w:rsidRPr="009F2259" w:rsidRDefault="004C7B01" w:rsidP="008A02C3">
      <w:pPr>
        <w:spacing w:before="240" w:after="0" w:line="276" w:lineRule="auto"/>
        <w:jc w:val="both"/>
        <w:rPr>
          <w:rStyle w:val="body"/>
          <w:rFonts w:ascii="Times New Roman" w:eastAsiaTheme="minorEastAsia" w:hAnsi="Times New Roman" w:cs="Times New Roman"/>
          <w:b/>
          <w:sz w:val="20"/>
          <w:szCs w:val="20"/>
        </w:rPr>
      </w:pPr>
      <w:r w:rsidRPr="009F2259">
        <w:rPr>
          <w:rFonts w:ascii="Times New Roman" w:hAnsi="Times New Roman" w:cs="Times New Roman"/>
          <w:sz w:val="20"/>
          <w:szCs w:val="20"/>
        </w:rPr>
        <w:tab/>
      </w:r>
      <w:r w:rsidRPr="009F2259">
        <w:rPr>
          <w:rFonts w:ascii="Times New Roman" w:hAnsi="Times New Roman" w:cs="Times New Roman"/>
          <w:sz w:val="20"/>
          <w:szCs w:val="20"/>
        </w:rPr>
        <w:tab/>
        <w:t xml:space="preserve">      Chi – Square =</w:t>
      </w:r>
      <m:oMath>
        <m:f>
          <m:fPr>
            <m:ctrlPr>
              <w:rPr>
                <w:rFonts w:ascii="Cambria Math" w:hAnsi="Times New Roman" w:cs="Times New Roman"/>
                <w:b/>
                <w:i/>
                <w:sz w:val="20"/>
                <w:szCs w:val="20"/>
              </w:rPr>
            </m:ctrlPr>
          </m:fPr>
          <m:num>
            <m:r>
              <m:rPr>
                <m:sty m:val="bi"/>
              </m:rPr>
              <w:rPr>
                <w:rFonts w:ascii="Times New Roman" w:hAnsi="Times New Roman" w:cs="Times New Roman"/>
                <w:sz w:val="20"/>
                <w:szCs w:val="20"/>
              </w:rPr>
              <m:t>∑</m:t>
            </m:r>
            <m:d>
              <m:dPr>
                <m:ctrlPr>
                  <w:rPr>
                    <w:rFonts w:ascii="Cambria Math" w:hAnsi="Times New Roman" w:cs="Times New Roman"/>
                    <w:b/>
                    <w:i/>
                    <w:sz w:val="20"/>
                    <w:szCs w:val="20"/>
                  </w:rPr>
                </m:ctrlPr>
              </m:dPr>
              <m:e>
                <m:r>
                  <m:rPr>
                    <m:sty m:val="bi"/>
                  </m:rPr>
                  <w:rPr>
                    <w:rFonts w:ascii="Cambria Math" w:hAnsi="Cambria Math" w:cs="Times New Roman"/>
                    <w:sz w:val="20"/>
                    <w:szCs w:val="20"/>
                  </w:rPr>
                  <m:t>oi</m:t>
                </m:r>
                <m:r>
                  <m:rPr>
                    <m:sty m:val="bi"/>
                  </m:rPr>
                  <w:rPr>
                    <w:rFonts w:ascii="Times New Roman" w:hAnsi="Times New Roman" w:cs="Times New Roman"/>
                    <w:sz w:val="20"/>
                    <w:szCs w:val="20"/>
                  </w:rPr>
                  <m:t>-</m:t>
                </m:r>
                <m:r>
                  <m:rPr>
                    <m:sty m:val="bi"/>
                  </m:rPr>
                  <w:rPr>
                    <w:rFonts w:ascii="Cambria Math" w:hAnsi="Cambria Math" w:cs="Times New Roman"/>
                    <w:sz w:val="20"/>
                    <w:szCs w:val="20"/>
                  </w:rPr>
                  <m:t>Ei</m:t>
                </m:r>
              </m:e>
            </m:d>
            <m:r>
              <m:rPr>
                <m:sty m:val="b"/>
              </m:rPr>
              <w:rPr>
                <w:rFonts w:ascii="Cambria Math" w:hAnsi="Cambria Math" w:cs="Times New Roman"/>
                <w:sz w:val="20"/>
                <w:szCs w:val="20"/>
              </w:rPr>
              <m:t>2</m:t>
            </m:r>
          </m:num>
          <m:den>
            <m:r>
              <m:rPr>
                <m:sty m:val="bi"/>
              </m:rPr>
              <w:rPr>
                <w:rFonts w:ascii="Cambria Math" w:hAnsi="Cambria Math" w:cs="Times New Roman"/>
                <w:sz w:val="20"/>
                <w:szCs w:val="20"/>
              </w:rPr>
              <m:t>Ei</m:t>
            </m:r>
          </m:den>
        </m:f>
      </m:oMath>
    </w:p>
    <w:p w:rsidR="004C7B01" w:rsidRPr="009F2259" w:rsidRDefault="004C7B01" w:rsidP="008A02C3">
      <w:pPr>
        <w:pStyle w:val="BodyText"/>
        <w:spacing w:after="0" w:line="276" w:lineRule="auto"/>
        <w:ind w:left="720" w:firstLine="720"/>
        <w:rPr>
          <w:rStyle w:val="body"/>
          <w:rFonts w:ascii="Times New Roman" w:eastAsiaTheme="majorEastAsia" w:hAnsi="Times New Roman" w:cs="Times New Roman"/>
          <w:sz w:val="20"/>
          <w:szCs w:val="20"/>
        </w:rPr>
      </w:pPr>
      <w:r w:rsidRPr="009F2259">
        <w:rPr>
          <w:rStyle w:val="body"/>
          <w:rFonts w:ascii="Times New Roman" w:eastAsiaTheme="majorEastAsia" w:hAnsi="Times New Roman" w:cs="Times New Roman"/>
          <w:sz w:val="20"/>
          <w:szCs w:val="20"/>
        </w:rPr>
        <w:t>Oi = Observed frequency, Ei = Expected frequency</w:t>
      </w:r>
    </w:p>
    <w:p w:rsidR="004C7B01" w:rsidRPr="009F2259" w:rsidRDefault="004C7B01" w:rsidP="008A02C3">
      <w:pPr>
        <w:pStyle w:val="BodyText"/>
        <w:spacing w:before="240" w:after="0" w:line="276" w:lineRule="auto"/>
        <w:jc w:val="both"/>
        <w:rPr>
          <w:rStyle w:val="body"/>
          <w:rFonts w:ascii="Times New Roman" w:eastAsiaTheme="majorEastAsia" w:hAnsi="Times New Roman" w:cs="Times New Roman"/>
          <w:sz w:val="20"/>
          <w:szCs w:val="20"/>
        </w:rPr>
      </w:pPr>
      <w:r w:rsidRPr="009F2259">
        <w:rPr>
          <w:rStyle w:val="body"/>
          <w:rFonts w:ascii="Times New Roman" w:eastAsiaTheme="majorEastAsia" w:hAnsi="Times New Roman" w:cs="Times New Roman"/>
          <w:sz w:val="20"/>
          <w:szCs w:val="20"/>
        </w:rPr>
        <w:t>In general, the expected frequency for any can be calculated from the following equations</w:t>
      </w:r>
    </w:p>
    <w:p w:rsidR="004C7B01" w:rsidRPr="009F2259" w:rsidRDefault="004C7B01" w:rsidP="008A02C3">
      <w:pPr>
        <w:pStyle w:val="BodyText"/>
        <w:spacing w:before="240" w:after="0" w:line="276" w:lineRule="auto"/>
        <w:rPr>
          <w:rStyle w:val="body"/>
          <w:rFonts w:ascii="Times New Roman" w:eastAsiaTheme="majorEastAsia" w:hAnsi="Times New Roman" w:cs="Times New Roman"/>
          <w:b/>
          <w:sz w:val="20"/>
          <w:szCs w:val="20"/>
        </w:rPr>
      </w:pPr>
      <w:r w:rsidRPr="009F2259">
        <w:rPr>
          <w:rStyle w:val="body"/>
          <w:rFonts w:ascii="Times New Roman" w:eastAsiaTheme="majorEastAsia" w:hAnsi="Times New Roman" w:cs="Times New Roman"/>
          <w:sz w:val="20"/>
          <w:szCs w:val="20"/>
        </w:rPr>
        <w:tab/>
        <w:t xml:space="preserve">                   E     =    </w:t>
      </w:r>
      <m:oMath>
        <m:f>
          <m:fPr>
            <m:ctrlPr>
              <w:rPr>
                <w:rStyle w:val="body"/>
                <w:rFonts w:ascii="Cambria Math" w:eastAsiaTheme="majorEastAsia" w:hAnsi="Times New Roman" w:cs="Times New Roman"/>
                <w:b/>
                <w:i/>
                <w:sz w:val="20"/>
                <w:szCs w:val="20"/>
              </w:rPr>
            </m:ctrlPr>
          </m:fPr>
          <m:num>
            <m:r>
              <m:rPr>
                <m:sty m:val="p"/>
              </m:rPr>
              <w:rPr>
                <w:rStyle w:val="body"/>
                <w:rFonts w:ascii="Cambria Math" w:eastAsiaTheme="majorEastAsia" w:hAnsi="Times New Roman" w:cs="Times New Roman"/>
                <w:sz w:val="20"/>
                <w:szCs w:val="20"/>
              </w:rPr>
              <m:t>RT X CT</m:t>
            </m:r>
          </m:num>
          <m:den>
            <m:r>
              <m:rPr>
                <m:sty m:val="p"/>
              </m:rPr>
              <w:rPr>
                <w:rStyle w:val="body"/>
                <w:rFonts w:ascii="Cambria Math" w:eastAsiaTheme="majorEastAsia" w:hAnsi="Times New Roman" w:cs="Times New Roman"/>
                <w:sz w:val="20"/>
                <w:szCs w:val="20"/>
              </w:rPr>
              <m:t>N</m:t>
            </m:r>
          </m:den>
        </m:f>
      </m:oMath>
    </w:p>
    <w:p w:rsidR="004C7B01" w:rsidRPr="009F2259" w:rsidRDefault="004C7B01" w:rsidP="008A02C3">
      <w:pPr>
        <w:pStyle w:val="BodyText"/>
        <w:tabs>
          <w:tab w:val="left" w:pos="5880"/>
        </w:tabs>
        <w:spacing w:after="0" w:line="276" w:lineRule="auto"/>
        <w:rPr>
          <w:rStyle w:val="body"/>
          <w:rFonts w:ascii="Times New Roman" w:eastAsiaTheme="majorEastAsia" w:hAnsi="Times New Roman" w:cs="Times New Roman"/>
          <w:sz w:val="20"/>
          <w:szCs w:val="20"/>
        </w:rPr>
      </w:pPr>
      <w:r w:rsidRPr="009F2259">
        <w:rPr>
          <w:rStyle w:val="body"/>
          <w:rFonts w:ascii="Times New Roman" w:eastAsiaTheme="majorEastAsia" w:hAnsi="Times New Roman" w:cs="Times New Roman"/>
          <w:sz w:val="20"/>
          <w:szCs w:val="20"/>
        </w:rPr>
        <w:t xml:space="preserve">E   = Expected frequency, CT = Column total, </w:t>
      </w:r>
    </w:p>
    <w:p w:rsidR="004C7B01" w:rsidRPr="009F2259" w:rsidRDefault="004C7B01" w:rsidP="008A02C3">
      <w:pPr>
        <w:pStyle w:val="BodyText"/>
        <w:tabs>
          <w:tab w:val="left" w:pos="5880"/>
        </w:tabs>
        <w:spacing w:after="0" w:line="276" w:lineRule="auto"/>
        <w:rPr>
          <w:rStyle w:val="body"/>
          <w:rFonts w:ascii="Times New Roman" w:eastAsiaTheme="majorEastAsia" w:hAnsi="Times New Roman" w:cs="Times New Roman"/>
          <w:sz w:val="20"/>
          <w:szCs w:val="20"/>
        </w:rPr>
      </w:pPr>
      <w:r w:rsidRPr="009F2259">
        <w:rPr>
          <w:rStyle w:val="body"/>
          <w:rFonts w:ascii="Times New Roman" w:eastAsiaTheme="majorEastAsia" w:hAnsi="Times New Roman" w:cs="Times New Roman"/>
          <w:sz w:val="20"/>
          <w:szCs w:val="20"/>
        </w:rPr>
        <w:t>RT = Row total, N = Total number of observations</w:t>
      </w:r>
    </w:p>
    <w:p w:rsidR="004C7B01" w:rsidRPr="009F2259" w:rsidRDefault="004C7B01" w:rsidP="008A02C3">
      <w:pPr>
        <w:spacing w:after="0" w:line="276" w:lineRule="auto"/>
        <w:jc w:val="both"/>
        <w:rPr>
          <w:rFonts w:ascii="Times New Roman" w:hAnsi="Times New Roman" w:cs="Times New Roman"/>
          <w:b/>
          <w:sz w:val="20"/>
          <w:szCs w:val="20"/>
        </w:rPr>
      </w:pPr>
    </w:p>
    <w:p w:rsidR="004C7B01" w:rsidRPr="009F2259" w:rsidRDefault="004C7B01" w:rsidP="008A02C3">
      <w:pPr>
        <w:spacing w:after="0" w:line="276" w:lineRule="auto"/>
        <w:rPr>
          <w:rFonts w:ascii="Times New Roman" w:hAnsi="Times New Roman" w:cs="Times New Roman"/>
          <w:b/>
          <w:sz w:val="20"/>
          <w:szCs w:val="20"/>
        </w:rPr>
      </w:pPr>
      <w:r w:rsidRPr="009F2259">
        <w:rPr>
          <w:rFonts w:ascii="Times New Roman" w:hAnsi="Times New Roman" w:cs="Times New Roman"/>
          <w:b/>
          <w:bCs/>
          <w:color w:val="000000" w:themeColor="text1"/>
          <w:sz w:val="20"/>
          <w:szCs w:val="20"/>
        </w:rPr>
        <w:t>3.</w:t>
      </w:r>
      <w:r w:rsidRPr="009F2259">
        <w:rPr>
          <w:rFonts w:ascii="Times New Roman" w:hAnsi="Times New Roman" w:cs="Times New Roman"/>
          <w:b/>
          <w:sz w:val="20"/>
          <w:szCs w:val="20"/>
        </w:rPr>
        <w:t>DATA ANALYSIS AND INTERPRETATION</w:t>
      </w:r>
    </w:p>
    <w:p w:rsidR="00BC64AD" w:rsidRPr="009F2259" w:rsidRDefault="00BC64AD" w:rsidP="008A02C3">
      <w:pPr>
        <w:spacing w:after="0" w:line="276" w:lineRule="auto"/>
        <w:rPr>
          <w:rFonts w:ascii="Times New Roman" w:hAnsi="Times New Roman" w:cs="Times New Roman"/>
          <w:b/>
          <w:sz w:val="20"/>
          <w:szCs w:val="20"/>
        </w:rPr>
      </w:pPr>
      <w:r w:rsidRPr="009F2259">
        <w:rPr>
          <w:rFonts w:ascii="Times New Roman" w:hAnsi="Times New Roman" w:cs="Times New Roman"/>
          <w:b/>
          <w:sz w:val="20"/>
          <w:szCs w:val="20"/>
        </w:rPr>
        <w:t>1) GENDER OF THE RESPONDENTS</w:t>
      </w:r>
    </w:p>
    <w:p w:rsidR="00BC64AD" w:rsidRPr="009F2259" w:rsidRDefault="00BC64AD" w:rsidP="008A02C3">
      <w:pPr>
        <w:spacing w:after="0" w:line="276" w:lineRule="auto"/>
        <w:ind w:firstLine="720"/>
        <w:rPr>
          <w:rFonts w:ascii="Times New Roman" w:hAnsi="Times New Roman" w:cs="Times New Roman"/>
          <w:bCs/>
          <w:sz w:val="20"/>
          <w:szCs w:val="20"/>
        </w:rPr>
      </w:pPr>
      <w:r w:rsidRPr="009F2259">
        <w:rPr>
          <w:rFonts w:ascii="Times New Roman" w:hAnsi="Times New Roman" w:cs="Times New Roman"/>
          <w:bCs/>
          <w:sz w:val="20"/>
          <w:szCs w:val="20"/>
        </w:rPr>
        <w:t>The data collected here represents the gender of the respondents. It shows the number of male and female respondents inv</w:t>
      </w:r>
      <w:r w:rsidR="009A0C0D" w:rsidRPr="009F2259">
        <w:rPr>
          <w:rFonts w:ascii="Times New Roman" w:hAnsi="Times New Roman" w:cs="Times New Roman"/>
          <w:bCs/>
          <w:sz w:val="20"/>
          <w:szCs w:val="20"/>
        </w:rPr>
        <w:t>olved in the data.</w:t>
      </w:r>
    </w:p>
    <w:p w:rsidR="00BC64AD" w:rsidRPr="009F2259" w:rsidRDefault="00BC64AD" w:rsidP="008A02C3">
      <w:pPr>
        <w:spacing w:after="0" w:line="276" w:lineRule="auto"/>
        <w:jc w:val="center"/>
        <w:rPr>
          <w:rFonts w:ascii="Times New Roman" w:hAnsi="Times New Roman" w:cs="Times New Roman"/>
          <w:b/>
          <w:sz w:val="20"/>
          <w:szCs w:val="20"/>
        </w:rPr>
      </w:pPr>
      <w:r w:rsidRPr="009F2259">
        <w:rPr>
          <w:rFonts w:ascii="Times New Roman" w:hAnsi="Times New Roman" w:cs="Times New Roman"/>
          <w:b/>
          <w:sz w:val="20"/>
          <w:szCs w:val="20"/>
        </w:rPr>
        <w:t>TABLE NO - 3.1</w:t>
      </w:r>
    </w:p>
    <w:p w:rsidR="00BC64AD" w:rsidRPr="009F2259" w:rsidRDefault="00BC64AD" w:rsidP="008A02C3">
      <w:pPr>
        <w:spacing w:after="0" w:line="276" w:lineRule="auto"/>
        <w:jc w:val="center"/>
        <w:rPr>
          <w:rFonts w:ascii="Times New Roman" w:eastAsiaTheme="minorEastAsia" w:hAnsi="Times New Roman" w:cs="Times New Roman"/>
          <w:b/>
          <w:sz w:val="20"/>
          <w:szCs w:val="20"/>
        </w:rPr>
      </w:pPr>
      <w:r w:rsidRPr="009F2259">
        <w:rPr>
          <w:rFonts w:ascii="Times New Roman" w:hAnsi="Times New Roman" w:cs="Times New Roman"/>
          <w:b/>
          <w:sz w:val="20"/>
          <w:szCs w:val="20"/>
          <w:lang w:val="en-GB"/>
        </w:rPr>
        <w:t>GENDER</w:t>
      </w:r>
      <w:r w:rsidRPr="009F2259">
        <w:rPr>
          <w:rFonts w:ascii="Times New Roman" w:eastAsiaTheme="minorEastAsia" w:hAnsi="Times New Roman" w:cs="Times New Roman"/>
          <w:b/>
          <w:sz w:val="20"/>
          <w:szCs w:val="20"/>
        </w:rPr>
        <w:t xml:space="preserve"> OF THE RESPONDENTS</w:t>
      </w:r>
    </w:p>
    <w:tbl>
      <w:tblPr>
        <w:tblStyle w:val="TableGrid"/>
        <w:tblpPr w:leftFromText="180" w:rightFromText="180" w:vertAnchor="text" w:horzAnchor="margin" w:tblpXSpec="center" w:tblpY="148"/>
        <w:tblW w:w="0" w:type="auto"/>
        <w:tblLook w:val="04A0" w:firstRow="1" w:lastRow="0" w:firstColumn="1" w:lastColumn="0" w:noHBand="0" w:noVBand="1"/>
      </w:tblPr>
      <w:tblGrid>
        <w:gridCol w:w="2484"/>
        <w:gridCol w:w="2598"/>
        <w:gridCol w:w="2783"/>
        <w:gridCol w:w="2444"/>
      </w:tblGrid>
      <w:tr w:rsidR="00811245" w:rsidRPr="009F2259" w:rsidTr="00811245">
        <w:tc>
          <w:tcPr>
            <w:tcW w:w="2484" w:type="dxa"/>
          </w:tcPr>
          <w:p w:rsidR="00811245" w:rsidRPr="009F2259" w:rsidRDefault="00811245" w:rsidP="008A02C3">
            <w:pPr>
              <w:autoSpaceDE w:val="0"/>
              <w:autoSpaceDN w:val="0"/>
              <w:adjustRightInd w:val="0"/>
              <w:spacing w:line="276" w:lineRule="auto"/>
              <w:jc w:val="center"/>
              <w:rPr>
                <w:rFonts w:ascii="Times New Roman" w:hAnsi="Times New Roman" w:cs="Times New Roman"/>
                <w:b/>
                <w:bCs/>
                <w:color w:val="000000"/>
              </w:rPr>
            </w:pPr>
            <w:r>
              <w:rPr>
                <w:rFonts w:ascii="Times New Roman" w:hAnsi="Times New Roman" w:cs="Times New Roman"/>
                <w:b/>
                <w:bCs/>
                <w:color w:val="000000"/>
              </w:rPr>
              <w:t>S.NO</w:t>
            </w:r>
          </w:p>
        </w:tc>
        <w:tc>
          <w:tcPr>
            <w:tcW w:w="2598" w:type="dxa"/>
            <w:vAlign w:val="center"/>
          </w:tcPr>
          <w:p w:rsidR="00811245" w:rsidRPr="009F2259" w:rsidRDefault="00811245" w:rsidP="008A02C3">
            <w:pPr>
              <w:autoSpaceDE w:val="0"/>
              <w:autoSpaceDN w:val="0"/>
              <w:adjustRightInd w:val="0"/>
              <w:spacing w:line="276" w:lineRule="auto"/>
              <w:jc w:val="center"/>
              <w:rPr>
                <w:rFonts w:ascii="Times New Roman" w:hAnsi="Times New Roman" w:cs="Times New Roman"/>
                <w:b/>
              </w:rPr>
            </w:pPr>
            <w:r w:rsidRPr="009F2259">
              <w:rPr>
                <w:rFonts w:ascii="Times New Roman" w:hAnsi="Times New Roman" w:cs="Times New Roman"/>
                <w:b/>
                <w:bCs/>
                <w:color w:val="000000"/>
              </w:rPr>
              <w:t>GENDER</w:t>
            </w:r>
          </w:p>
        </w:tc>
        <w:tc>
          <w:tcPr>
            <w:tcW w:w="2783" w:type="dxa"/>
            <w:vAlign w:val="center"/>
          </w:tcPr>
          <w:p w:rsidR="00811245" w:rsidRPr="009F2259" w:rsidRDefault="00811245" w:rsidP="008A02C3">
            <w:pPr>
              <w:autoSpaceDE w:val="0"/>
              <w:autoSpaceDN w:val="0"/>
              <w:adjustRightInd w:val="0"/>
              <w:spacing w:line="276" w:lineRule="auto"/>
              <w:jc w:val="center"/>
              <w:rPr>
                <w:rFonts w:ascii="Times New Roman" w:hAnsi="Times New Roman" w:cs="Times New Roman"/>
                <w:b/>
              </w:rPr>
            </w:pPr>
            <w:r w:rsidRPr="009F2259">
              <w:rPr>
                <w:rFonts w:ascii="Times New Roman" w:hAnsi="Times New Roman" w:cs="Times New Roman"/>
                <w:b/>
              </w:rPr>
              <w:t>NO OF RESPONDENTS</w:t>
            </w:r>
          </w:p>
        </w:tc>
        <w:tc>
          <w:tcPr>
            <w:tcW w:w="2444" w:type="dxa"/>
            <w:vAlign w:val="center"/>
          </w:tcPr>
          <w:p w:rsidR="00811245" w:rsidRPr="009F2259" w:rsidRDefault="00811245" w:rsidP="008A02C3">
            <w:pPr>
              <w:autoSpaceDE w:val="0"/>
              <w:autoSpaceDN w:val="0"/>
              <w:adjustRightInd w:val="0"/>
              <w:spacing w:line="276" w:lineRule="auto"/>
              <w:jc w:val="center"/>
              <w:rPr>
                <w:rFonts w:ascii="Times New Roman" w:hAnsi="Times New Roman" w:cs="Times New Roman"/>
                <w:b/>
              </w:rPr>
            </w:pPr>
            <w:r w:rsidRPr="009F2259">
              <w:rPr>
                <w:rFonts w:ascii="Times New Roman" w:hAnsi="Times New Roman" w:cs="Times New Roman"/>
                <w:b/>
              </w:rPr>
              <w:t xml:space="preserve">PERCENTAGE </w:t>
            </w:r>
          </w:p>
        </w:tc>
      </w:tr>
      <w:tr w:rsidR="00811245" w:rsidRPr="009F2259" w:rsidTr="00811245">
        <w:tc>
          <w:tcPr>
            <w:tcW w:w="2484" w:type="dxa"/>
          </w:tcPr>
          <w:p w:rsidR="00811245" w:rsidRPr="009F2259" w:rsidRDefault="00811245" w:rsidP="008A02C3">
            <w:pPr>
              <w:autoSpaceDE w:val="0"/>
              <w:autoSpaceDN w:val="0"/>
              <w:adjustRightInd w:val="0"/>
              <w:spacing w:line="276" w:lineRule="auto"/>
              <w:jc w:val="center"/>
              <w:rPr>
                <w:rFonts w:ascii="Times New Roman" w:hAnsi="Times New Roman" w:cs="Times New Roman"/>
                <w:color w:val="000000"/>
              </w:rPr>
            </w:pPr>
            <w:r>
              <w:rPr>
                <w:rFonts w:ascii="Times New Roman" w:hAnsi="Times New Roman" w:cs="Times New Roman"/>
                <w:color w:val="000000"/>
              </w:rPr>
              <w:t>1</w:t>
            </w:r>
          </w:p>
        </w:tc>
        <w:tc>
          <w:tcPr>
            <w:tcW w:w="2598" w:type="dxa"/>
            <w:vAlign w:val="center"/>
          </w:tcPr>
          <w:p w:rsidR="00811245" w:rsidRPr="009F2259" w:rsidRDefault="00811245" w:rsidP="008A02C3">
            <w:pPr>
              <w:autoSpaceDE w:val="0"/>
              <w:autoSpaceDN w:val="0"/>
              <w:adjustRightInd w:val="0"/>
              <w:spacing w:line="276" w:lineRule="auto"/>
              <w:jc w:val="center"/>
              <w:rPr>
                <w:rFonts w:ascii="Times New Roman" w:hAnsi="Times New Roman" w:cs="Times New Roman"/>
                <w:color w:val="000000"/>
              </w:rPr>
            </w:pPr>
            <w:r w:rsidRPr="009F2259">
              <w:rPr>
                <w:rFonts w:ascii="Times New Roman" w:hAnsi="Times New Roman" w:cs="Times New Roman"/>
                <w:color w:val="000000"/>
              </w:rPr>
              <w:t>Male</w:t>
            </w:r>
          </w:p>
        </w:tc>
        <w:tc>
          <w:tcPr>
            <w:tcW w:w="2783" w:type="dxa"/>
            <w:vAlign w:val="center"/>
          </w:tcPr>
          <w:p w:rsidR="00811245" w:rsidRPr="009F2259" w:rsidRDefault="00811245" w:rsidP="008A02C3">
            <w:pPr>
              <w:autoSpaceDE w:val="0"/>
              <w:autoSpaceDN w:val="0"/>
              <w:adjustRightInd w:val="0"/>
              <w:spacing w:line="276" w:lineRule="auto"/>
              <w:jc w:val="center"/>
              <w:rPr>
                <w:rFonts w:ascii="Times New Roman" w:hAnsi="Times New Roman" w:cs="Times New Roman"/>
                <w:color w:val="000000"/>
              </w:rPr>
            </w:pPr>
            <w:r w:rsidRPr="009F2259">
              <w:rPr>
                <w:rFonts w:ascii="Times New Roman" w:hAnsi="Times New Roman" w:cs="Times New Roman"/>
                <w:color w:val="000000"/>
              </w:rPr>
              <w:t>50</w:t>
            </w:r>
          </w:p>
        </w:tc>
        <w:tc>
          <w:tcPr>
            <w:tcW w:w="2444" w:type="dxa"/>
            <w:vAlign w:val="center"/>
          </w:tcPr>
          <w:p w:rsidR="00811245" w:rsidRPr="009F2259" w:rsidRDefault="00811245" w:rsidP="008A02C3">
            <w:pPr>
              <w:autoSpaceDE w:val="0"/>
              <w:autoSpaceDN w:val="0"/>
              <w:adjustRightInd w:val="0"/>
              <w:spacing w:line="276" w:lineRule="auto"/>
              <w:jc w:val="center"/>
              <w:rPr>
                <w:rFonts w:ascii="Times New Roman" w:hAnsi="Times New Roman" w:cs="Times New Roman"/>
                <w:color w:val="000000"/>
              </w:rPr>
            </w:pPr>
            <w:r w:rsidRPr="009F2259">
              <w:rPr>
                <w:rFonts w:ascii="Times New Roman" w:hAnsi="Times New Roman" w:cs="Times New Roman"/>
                <w:color w:val="000000"/>
              </w:rPr>
              <w:t>63%</w:t>
            </w:r>
          </w:p>
        </w:tc>
      </w:tr>
      <w:tr w:rsidR="00811245" w:rsidRPr="009F2259" w:rsidTr="00811245">
        <w:tc>
          <w:tcPr>
            <w:tcW w:w="2484" w:type="dxa"/>
          </w:tcPr>
          <w:p w:rsidR="00811245" w:rsidRPr="009F2259" w:rsidRDefault="00811245" w:rsidP="008A02C3">
            <w:pPr>
              <w:autoSpaceDE w:val="0"/>
              <w:autoSpaceDN w:val="0"/>
              <w:adjustRightInd w:val="0"/>
              <w:spacing w:line="276" w:lineRule="auto"/>
              <w:jc w:val="center"/>
              <w:rPr>
                <w:rFonts w:ascii="Times New Roman" w:hAnsi="Times New Roman" w:cs="Times New Roman"/>
                <w:color w:val="000000"/>
              </w:rPr>
            </w:pPr>
            <w:r>
              <w:rPr>
                <w:rFonts w:ascii="Times New Roman" w:hAnsi="Times New Roman" w:cs="Times New Roman"/>
                <w:color w:val="000000"/>
              </w:rPr>
              <w:t>2</w:t>
            </w:r>
          </w:p>
        </w:tc>
        <w:tc>
          <w:tcPr>
            <w:tcW w:w="2598" w:type="dxa"/>
            <w:vAlign w:val="center"/>
          </w:tcPr>
          <w:p w:rsidR="00811245" w:rsidRPr="009F2259" w:rsidRDefault="00811245" w:rsidP="008A02C3">
            <w:pPr>
              <w:autoSpaceDE w:val="0"/>
              <w:autoSpaceDN w:val="0"/>
              <w:adjustRightInd w:val="0"/>
              <w:spacing w:line="276" w:lineRule="auto"/>
              <w:jc w:val="center"/>
              <w:rPr>
                <w:rFonts w:ascii="Times New Roman" w:hAnsi="Times New Roman" w:cs="Times New Roman"/>
                <w:color w:val="000000"/>
              </w:rPr>
            </w:pPr>
            <w:r w:rsidRPr="009F2259">
              <w:rPr>
                <w:rFonts w:ascii="Times New Roman" w:hAnsi="Times New Roman" w:cs="Times New Roman"/>
                <w:color w:val="000000"/>
              </w:rPr>
              <w:t>Female</w:t>
            </w:r>
          </w:p>
        </w:tc>
        <w:tc>
          <w:tcPr>
            <w:tcW w:w="2783" w:type="dxa"/>
            <w:vAlign w:val="center"/>
          </w:tcPr>
          <w:p w:rsidR="00811245" w:rsidRPr="009F2259" w:rsidRDefault="00811245" w:rsidP="008A02C3">
            <w:pPr>
              <w:autoSpaceDE w:val="0"/>
              <w:autoSpaceDN w:val="0"/>
              <w:adjustRightInd w:val="0"/>
              <w:spacing w:line="276" w:lineRule="auto"/>
              <w:jc w:val="center"/>
              <w:rPr>
                <w:rFonts w:ascii="Times New Roman" w:hAnsi="Times New Roman" w:cs="Times New Roman"/>
                <w:color w:val="000000"/>
              </w:rPr>
            </w:pPr>
            <w:r w:rsidRPr="009F2259">
              <w:rPr>
                <w:rFonts w:ascii="Times New Roman" w:hAnsi="Times New Roman" w:cs="Times New Roman"/>
                <w:color w:val="000000"/>
              </w:rPr>
              <w:t>30</w:t>
            </w:r>
          </w:p>
        </w:tc>
        <w:tc>
          <w:tcPr>
            <w:tcW w:w="2444" w:type="dxa"/>
            <w:vAlign w:val="center"/>
          </w:tcPr>
          <w:p w:rsidR="00811245" w:rsidRPr="009F2259" w:rsidRDefault="00811245" w:rsidP="008A02C3">
            <w:pPr>
              <w:autoSpaceDE w:val="0"/>
              <w:autoSpaceDN w:val="0"/>
              <w:adjustRightInd w:val="0"/>
              <w:spacing w:line="276" w:lineRule="auto"/>
              <w:jc w:val="center"/>
              <w:rPr>
                <w:rFonts w:ascii="Times New Roman" w:hAnsi="Times New Roman" w:cs="Times New Roman"/>
                <w:color w:val="000000"/>
              </w:rPr>
            </w:pPr>
            <w:r w:rsidRPr="009F2259">
              <w:rPr>
                <w:rFonts w:ascii="Times New Roman" w:hAnsi="Times New Roman" w:cs="Times New Roman"/>
                <w:color w:val="000000"/>
              </w:rPr>
              <w:t>37%</w:t>
            </w:r>
          </w:p>
        </w:tc>
      </w:tr>
      <w:tr w:rsidR="00811245" w:rsidRPr="009F2259" w:rsidTr="00811245">
        <w:tc>
          <w:tcPr>
            <w:tcW w:w="2484" w:type="dxa"/>
          </w:tcPr>
          <w:p w:rsidR="00811245" w:rsidRPr="009F2259" w:rsidRDefault="00811245" w:rsidP="008A02C3">
            <w:pPr>
              <w:autoSpaceDE w:val="0"/>
              <w:autoSpaceDN w:val="0"/>
              <w:adjustRightInd w:val="0"/>
              <w:spacing w:line="276" w:lineRule="auto"/>
              <w:jc w:val="center"/>
              <w:rPr>
                <w:rFonts w:ascii="Times New Roman" w:hAnsi="Times New Roman" w:cs="Times New Roman"/>
                <w:b/>
                <w:color w:val="000000"/>
              </w:rPr>
            </w:pPr>
          </w:p>
        </w:tc>
        <w:tc>
          <w:tcPr>
            <w:tcW w:w="2598" w:type="dxa"/>
            <w:vAlign w:val="center"/>
          </w:tcPr>
          <w:p w:rsidR="00811245" w:rsidRPr="009F2259" w:rsidRDefault="00811245" w:rsidP="008A02C3">
            <w:pPr>
              <w:autoSpaceDE w:val="0"/>
              <w:autoSpaceDN w:val="0"/>
              <w:adjustRightInd w:val="0"/>
              <w:spacing w:line="276" w:lineRule="auto"/>
              <w:jc w:val="center"/>
              <w:rPr>
                <w:rFonts w:ascii="Times New Roman" w:hAnsi="Times New Roman" w:cs="Times New Roman"/>
                <w:b/>
                <w:color w:val="000000"/>
              </w:rPr>
            </w:pPr>
            <w:r w:rsidRPr="009F2259">
              <w:rPr>
                <w:rFonts w:ascii="Times New Roman" w:hAnsi="Times New Roman" w:cs="Times New Roman"/>
                <w:b/>
                <w:color w:val="000000"/>
              </w:rPr>
              <w:t>Total</w:t>
            </w:r>
          </w:p>
        </w:tc>
        <w:tc>
          <w:tcPr>
            <w:tcW w:w="2783" w:type="dxa"/>
            <w:vAlign w:val="center"/>
          </w:tcPr>
          <w:p w:rsidR="00811245" w:rsidRPr="009F2259" w:rsidRDefault="00811245" w:rsidP="008A02C3">
            <w:pPr>
              <w:autoSpaceDE w:val="0"/>
              <w:autoSpaceDN w:val="0"/>
              <w:adjustRightInd w:val="0"/>
              <w:spacing w:line="276" w:lineRule="auto"/>
              <w:jc w:val="center"/>
              <w:rPr>
                <w:rFonts w:ascii="Times New Roman" w:hAnsi="Times New Roman" w:cs="Times New Roman"/>
                <w:b/>
                <w:color w:val="000000"/>
              </w:rPr>
            </w:pPr>
            <w:r w:rsidRPr="009F2259">
              <w:rPr>
                <w:rFonts w:ascii="Times New Roman" w:hAnsi="Times New Roman" w:cs="Times New Roman"/>
                <w:b/>
                <w:color w:val="000000"/>
              </w:rPr>
              <w:t>80</w:t>
            </w:r>
          </w:p>
        </w:tc>
        <w:tc>
          <w:tcPr>
            <w:tcW w:w="2444" w:type="dxa"/>
            <w:vAlign w:val="center"/>
          </w:tcPr>
          <w:p w:rsidR="00811245" w:rsidRPr="009F2259" w:rsidRDefault="00811245" w:rsidP="008A02C3">
            <w:pPr>
              <w:autoSpaceDE w:val="0"/>
              <w:autoSpaceDN w:val="0"/>
              <w:adjustRightInd w:val="0"/>
              <w:spacing w:line="276" w:lineRule="auto"/>
              <w:jc w:val="center"/>
              <w:rPr>
                <w:rFonts w:ascii="Times New Roman" w:hAnsi="Times New Roman" w:cs="Times New Roman"/>
                <w:b/>
                <w:color w:val="000000"/>
              </w:rPr>
            </w:pPr>
            <w:r w:rsidRPr="009F2259">
              <w:rPr>
                <w:rFonts w:ascii="Times New Roman" w:hAnsi="Times New Roman" w:cs="Times New Roman"/>
                <w:b/>
                <w:color w:val="000000"/>
              </w:rPr>
              <w:t>100%</w:t>
            </w:r>
          </w:p>
        </w:tc>
      </w:tr>
    </w:tbl>
    <w:p w:rsidR="00BC64AD" w:rsidRPr="009F2259" w:rsidRDefault="00BC64AD" w:rsidP="008A02C3">
      <w:pPr>
        <w:tabs>
          <w:tab w:val="left" w:pos="1050"/>
        </w:tabs>
        <w:autoSpaceDE w:val="0"/>
        <w:autoSpaceDN w:val="0"/>
        <w:adjustRightInd w:val="0"/>
        <w:spacing w:after="0" w:line="276" w:lineRule="auto"/>
        <w:ind w:left="720" w:hanging="436"/>
        <w:jc w:val="both"/>
        <w:rPr>
          <w:rFonts w:ascii="Times New Roman" w:hAnsi="Times New Roman" w:cs="Times New Roman"/>
          <w:b/>
          <w:sz w:val="20"/>
          <w:szCs w:val="20"/>
        </w:rPr>
      </w:pPr>
      <w:r w:rsidRPr="009F2259">
        <w:rPr>
          <w:rFonts w:ascii="Times New Roman" w:hAnsi="Times New Roman" w:cs="Times New Roman"/>
          <w:b/>
          <w:sz w:val="20"/>
          <w:szCs w:val="20"/>
        </w:rPr>
        <w:t>Sources: Primary data</w:t>
      </w:r>
    </w:p>
    <w:p w:rsidR="00BC64AD" w:rsidRPr="009F2259" w:rsidRDefault="00BC64AD" w:rsidP="008A02C3">
      <w:pPr>
        <w:tabs>
          <w:tab w:val="left" w:pos="1050"/>
        </w:tabs>
        <w:autoSpaceDE w:val="0"/>
        <w:autoSpaceDN w:val="0"/>
        <w:adjustRightInd w:val="0"/>
        <w:spacing w:after="0" w:line="276" w:lineRule="auto"/>
        <w:ind w:left="720" w:hanging="436"/>
        <w:jc w:val="both"/>
        <w:rPr>
          <w:rFonts w:ascii="Times New Roman" w:hAnsi="Times New Roman" w:cs="Times New Roman"/>
          <w:b/>
          <w:sz w:val="20"/>
          <w:szCs w:val="20"/>
        </w:rPr>
      </w:pPr>
      <w:r w:rsidRPr="009F2259">
        <w:rPr>
          <w:rFonts w:ascii="Times New Roman" w:hAnsi="Times New Roman" w:cs="Times New Roman"/>
          <w:b/>
          <w:sz w:val="20"/>
          <w:szCs w:val="20"/>
        </w:rPr>
        <w:t xml:space="preserve"> INTERPRETATION</w:t>
      </w:r>
    </w:p>
    <w:p w:rsidR="00BC64AD" w:rsidRPr="009F2259" w:rsidRDefault="00BC64AD" w:rsidP="008A02C3">
      <w:pPr>
        <w:tabs>
          <w:tab w:val="left" w:pos="1755"/>
        </w:tabs>
        <w:autoSpaceDE w:val="0"/>
        <w:autoSpaceDN w:val="0"/>
        <w:adjustRightInd w:val="0"/>
        <w:spacing w:after="0" w:line="276" w:lineRule="auto"/>
        <w:ind w:hanging="436"/>
        <w:jc w:val="both"/>
        <w:rPr>
          <w:rFonts w:ascii="Times New Roman" w:hAnsi="Times New Roman" w:cs="Times New Roman"/>
          <w:sz w:val="20"/>
          <w:szCs w:val="20"/>
        </w:rPr>
      </w:pPr>
      <w:r w:rsidRPr="009F2259">
        <w:rPr>
          <w:rFonts w:ascii="Times New Roman" w:hAnsi="Times New Roman" w:cs="Times New Roman"/>
          <w:b/>
          <w:sz w:val="20"/>
          <w:szCs w:val="20"/>
        </w:rPr>
        <w:tab/>
      </w:r>
      <w:r w:rsidR="009A0C0D" w:rsidRPr="009F2259">
        <w:rPr>
          <w:rFonts w:ascii="Times New Roman" w:hAnsi="Times New Roman" w:cs="Times New Roman"/>
          <w:b/>
          <w:sz w:val="20"/>
          <w:szCs w:val="20"/>
        </w:rPr>
        <w:t xml:space="preserve">          </w:t>
      </w:r>
      <w:r w:rsidRPr="009F2259">
        <w:rPr>
          <w:rFonts w:ascii="Times New Roman" w:hAnsi="Times New Roman" w:cs="Times New Roman"/>
          <w:sz w:val="20"/>
          <w:szCs w:val="20"/>
        </w:rPr>
        <w:t>The above table shows that 63% of the respondents are male and remaining 37% of the respondents are female.</w:t>
      </w:r>
    </w:p>
    <w:p w:rsidR="00BC64AD" w:rsidRPr="009F2259" w:rsidRDefault="009A0C0D" w:rsidP="008A02C3">
      <w:pPr>
        <w:tabs>
          <w:tab w:val="left" w:pos="1755"/>
        </w:tabs>
        <w:autoSpaceDE w:val="0"/>
        <w:autoSpaceDN w:val="0"/>
        <w:adjustRightInd w:val="0"/>
        <w:spacing w:after="0" w:line="276" w:lineRule="auto"/>
        <w:ind w:hanging="436"/>
        <w:jc w:val="both"/>
        <w:rPr>
          <w:rFonts w:ascii="Times New Roman" w:hAnsi="Times New Roman" w:cs="Times New Roman"/>
          <w:sz w:val="20"/>
          <w:szCs w:val="20"/>
        </w:rPr>
      </w:pPr>
      <w:r w:rsidRPr="009F2259">
        <w:rPr>
          <w:rFonts w:ascii="Times New Roman" w:hAnsi="Times New Roman" w:cs="Times New Roman"/>
          <w:sz w:val="20"/>
          <w:szCs w:val="20"/>
        </w:rPr>
        <w:tab/>
        <w:t xml:space="preserve">          </w:t>
      </w:r>
      <w:r w:rsidR="00BC64AD" w:rsidRPr="009F2259">
        <w:rPr>
          <w:rFonts w:ascii="Times New Roman" w:hAnsi="Times New Roman" w:cs="Times New Roman"/>
          <w:sz w:val="20"/>
          <w:szCs w:val="20"/>
        </w:rPr>
        <w:t>Majority 63% of the respondents are male.</w:t>
      </w:r>
    </w:p>
    <w:p w:rsidR="00BC64AD" w:rsidRPr="009F2259" w:rsidRDefault="00BC64AD" w:rsidP="008A02C3">
      <w:pPr>
        <w:spacing w:after="0" w:line="276" w:lineRule="auto"/>
        <w:jc w:val="center"/>
        <w:rPr>
          <w:rFonts w:ascii="Times New Roman" w:hAnsi="Times New Roman" w:cs="Times New Roman"/>
          <w:b/>
          <w:sz w:val="20"/>
          <w:szCs w:val="20"/>
        </w:rPr>
      </w:pPr>
      <w:r w:rsidRPr="009F2259">
        <w:rPr>
          <w:rFonts w:ascii="Times New Roman" w:hAnsi="Times New Roman" w:cs="Times New Roman"/>
          <w:b/>
          <w:sz w:val="20"/>
          <w:szCs w:val="20"/>
        </w:rPr>
        <w:t>CHART NO - 3.1</w:t>
      </w:r>
    </w:p>
    <w:p w:rsidR="00BC64AD" w:rsidRPr="009F2259" w:rsidRDefault="00BC64AD" w:rsidP="008A02C3">
      <w:pPr>
        <w:spacing w:after="0" w:line="276" w:lineRule="auto"/>
        <w:jc w:val="center"/>
        <w:rPr>
          <w:rFonts w:ascii="Times New Roman" w:hAnsi="Times New Roman" w:cs="Times New Roman"/>
          <w:b/>
          <w:sz w:val="20"/>
          <w:szCs w:val="20"/>
        </w:rPr>
      </w:pPr>
      <w:r w:rsidRPr="009F2259">
        <w:rPr>
          <w:rFonts w:ascii="Times New Roman" w:hAnsi="Times New Roman" w:cs="Times New Roman"/>
          <w:b/>
          <w:sz w:val="20"/>
          <w:szCs w:val="20"/>
          <w:lang w:val="en-GB"/>
        </w:rPr>
        <w:t>GENDER</w:t>
      </w:r>
      <w:r w:rsidRPr="009F2259">
        <w:rPr>
          <w:rFonts w:ascii="Times New Roman" w:eastAsiaTheme="minorEastAsia" w:hAnsi="Times New Roman" w:cs="Times New Roman"/>
          <w:b/>
          <w:sz w:val="20"/>
          <w:szCs w:val="20"/>
        </w:rPr>
        <w:t xml:space="preserve"> OF THE RESPONDENTS</w:t>
      </w:r>
    </w:p>
    <w:p w:rsidR="00BC64AD" w:rsidRPr="009F2259" w:rsidRDefault="00BC64AD" w:rsidP="008A02C3">
      <w:pPr>
        <w:tabs>
          <w:tab w:val="left" w:pos="4050"/>
        </w:tabs>
        <w:autoSpaceDE w:val="0"/>
        <w:autoSpaceDN w:val="0"/>
        <w:adjustRightInd w:val="0"/>
        <w:spacing w:after="0" w:line="276" w:lineRule="auto"/>
        <w:jc w:val="center"/>
        <w:rPr>
          <w:rFonts w:ascii="Times New Roman" w:hAnsi="Times New Roman" w:cs="Times New Roman"/>
          <w:sz w:val="20"/>
          <w:szCs w:val="20"/>
        </w:rPr>
      </w:pPr>
      <w:r w:rsidRPr="009F2259">
        <w:rPr>
          <w:rFonts w:ascii="Times New Roman" w:hAnsi="Times New Roman" w:cs="Times New Roman"/>
          <w:noProof/>
          <w:sz w:val="20"/>
          <w:szCs w:val="20"/>
          <w:lang w:val="en-IN" w:eastAsia="en-IN"/>
        </w:rPr>
        <w:drawing>
          <wp:inline distT="0" distB="0" distL="0" distR="0">
            <wp:extent cx="2921000" cy="1530350"/>
            <wp:effectExtent l="0" t="0" r="127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D38D9" w:rsidRPr="009F2259" w:rsidRDefault="004D38D9" w:rsidP="008A02C3">
      <w:pPr>
        <w:tabs>
          <w:tab w:val="left" w:pos="4050"/>
        </w:tabs>
        <w:autoSpaceDE w:val="0"/>
        <w:autoSpaceDN w:val="0"/>
        <w:adjustRightInd w:val="0"/>
        <w:spacing w:after="0" w:line="276" w:lineRule="auto"/>
        <w:jc w:val="center"/>
        <w:rPr>
          <w:rFonts w:ascii="Times New Roman" w:hAnsi="Times New Roman" w:cs="Times New Roman"/>
          <w:sz w:val="20"/>
          <w:szCs w:val="20"/>
        </w:rPr>
      </w:pPr>
    </w:p>
    <w:p w:rsidR="004D38D9" w:rsidRPr="009F2259" w:rsidRDefault="004D38D9" w:rsidP="008A02C3">
      <w:pPr>
        <w:tabs>
          <w:tab w:val="left" w:pos="4050"/>
        </w:tabs>
        <w:autoSpaceDE w:val="0"/>
        <w:autoSpaceDN w:val="0"/>
        <w:adjustRightInd w:val="0"/>
        <w:spacing w:after="0" w:line="276" w:lineRule="auto"/>
        <w:jc w:val="center"/>
        <w:rPr>
          <w:rFonts w:ascii="Times New Roman" w:hAnsi="Times New Roman" w:cs="Times New Roman"/>
          <w:sz w:val="20"/>
          <w:szCs w:val="20"/>
        </w:rPr>
      </w:pPr>
    </w:p>
    <w:p w:rsidR="004D38D9" w:rsidRPr="009F2259" w:rsidRDefault="004D38D9" w:rsidP="008A02C3">
      <w:pPr>
        <w:spacing w:after="0" w:line="276" w:lineRule="auto"/>
        <w:jc w:val="both"/>
        <w:rPr>
          <w:rFonts w:ascii="Times New Roman" w:hAnsi="Times New Roman" w:cs="Times New Roman"/>
          <w:b/>
          <w:sz w:val="20"/>
          <w:szCs w:val="20"/>
        </w:rPr>
      </w:pPr>
      <w:r w:rsidRPr="009F2259">
        <w:rPr>
          <w:rFonts w:ascii="Times New Roman" w:hAnsi="Times New Roman" w:cs="Times New Roman"/>
          <w:b/>
          <w:sz w:val="20"/>
          <w:szCs w:val="20"/>
        </w:rPr>
        <w:t>2) DEGREE OF THE RESPONDENTS</w:t>
      </w:r>
    </w:p>
    <w:p w:rsidR="004D38D9" w:rsidRPr="009F2259" w:rsidRDefault="004D38D9" w:rsidP="008A02C3">
      <w:pPr>
        <w:spacing w:after="0" w:line="276" w:lineRule="auto"/>
        <w:jc w:val="center"/>
        <w:rPr>
          <w:rFonts w:ascii="Times New Roman" w:hAnsi="Times New Roman" w:cs="Times New Roman"/>
          <w:b/>
          <w:sz w:val="20"/>
          <w:szCs w:val="20"/>
        </w:rPr>
      </w:pPr>
      <w:r w:rsidRPr="009F2259">
        <w:rPr>
          <w:rFonts w:ascii="Times New Roman" w:hAnsi="Times New Roman" w:cs="Times New Roman"/>
          <w:b/>
          <w:sz w:val="20"/>
          <w:szCs w:val="20"/>
        </w:rPr>
        <w:t>TABLE NO - 3.2</w:t>
      </w:r>
    </w:p>
    <w:p w:rsidR="004D38D9" w:rsidRPr="009F2259" w:rsidRDefault="002B650A" w:rsidP="008A02C3">
      <w:pPr>
        <w:pStyle w:val="ListParagraph"/>
        <w:spacing w:after="0" w:line="276" w:lineRule="auto"/>
        <w:ind w:left="0"/>
        <w:jc w:val="center"/>
        <w:rPr>
          <w:rFonts w:ascii="Times New Roman" w:hAnsi="Times New Roman" w:cs="Times New Roman"/>
          <w:b/>
          <w:sz w:val="20"/>
          <w:szCs w:val="20"/>
        </w:rPr>
      </w:pPr>
      <w:r w:rsidRPr="009F2259">
        <w:rPr>
          <w:rFonts w:ascii="Times New Roman" w:hAnsi="Times New Roman" w:cs="Times New Roman"/>
          <w:b/>
          <w:sz w:val="20"/>
          <w:szCs w:val="20"/>
        </w:rPr>
        <w:t>SIZE OF CADBURY</w:t>
      </w:r>
    </w:p>
    <w:tbl>
      <w:tblPr>
        <w:tblStyle w:val="TableGrid"/>
        <w:tblW w:w="0" w:type="auto"/>
        <w:tblInd w:w="420" w:type="dxa"/>
        <w:tblLook w:val="04A0" w:firstRow="1" w:lastRow="0" w:firstColumn="1" w:lastColumn="0" w:noHBand="0" w:noVBand="1"/>
      </w:tblPr>
      <w:tblGrid>
        <w:gridCol w:w="2302"/>
        <w:gridCol w:w="2491"/>
        <w:gridCol w:w="2548"/>
        <w:gridCol w:w="2548"/>
      </w:tblGrid>
      <w:tr w:rsidR="00811245" w:rsidRPr="009F2259" w:rsidTr="00811245">
        <w:tc>
          <w:tcPr>
            <w:tcW w:w="2302" w:type="dxa"/>
          </w:tcPr>
          <w:p w:rsidR="00811245" w:rsidRPr="009F2259" w:rsidRDefault="00811245" w:rsidP="008A02C3">
            <w:pPr>
              <w:pStyle w:val="ListParagraph"/>
              <w:spacing w:line="276" w:lineRule="auto"/>
              <w:ind w:left="0"/>
              <w:jc w:val="center"/>
              <w:rPr>
                <w:rFonts w:ascii="Times New Roman" w:hAnsi="Times New Roman" w:cs="Times New Roman"/>
                <w:b/>
              </w:rPr>
            </w:pPr>
            <w:r>
              <w:rPr>
                <w:rFonts w:ascii="Times New Roman" w:hAnsi="Times New Roman" w:cs="Times New Roman"/>
                <w:b/>
              </w:rPr>
              <w:t>S.NO</w:t>
            </w:r>
          </w:p>
        </w:tc>
        <w:tc>
          <w:tcPr>
            <w:tcW w:w="2491" w:type="dxa"/>
          </w:tcPr>
          <w:p w:rsidR="00811245" w:rsidRPr="009F2259" w:rsidRDefault="00811245" w:rsidP="008A02C3">
            <w:pPr>
              <w:pStyle w:val="ListParagraph"/>
              <w:spacing w:line="276" w:lineRule="auto"/>
              <w:ind w:left="0"/>
              <w:jc w:val="center"/>
              <w:rPr>
                <w:rFonts w:ascii="Times New Roman" w:hAnsi="Times New Roman" w:cs="Times New Roman"/>
                <w:b/>
              </w:rPr>
            </w:pPr>
            <w:r w:rsidRPr="009F2259">
              <w:rPr>
                <w:rFonts w:ascii="Times New Roman" w:hAnsi="Times New Roman" w:cs="Times New Roman"/>
                <w:b/>
              </w:rPr>
              <w:t>Size</w:t>
            </w:r>
          </w:p>
        </w:tc>
        <w:tc>
          <w:tcPr>
            <w:tcW w:w="2548" w:type="dxa"/>
          </w:tcPr>
          <w:p w:rsidR="00811245" w:rsidRPr="009F2259" w:rsidRDefault="00811245" w:rsidP="008A02C3">
            <w:pPr>
              <w:pStyle w:val="ListParagraph"/>
              <w:spacing w:line="276" w:lineRule="auto"/>
              <w:ind w:left="0"/>
              <w:jc w:val="center"/>
              <w:rPr>
                <w:rFonts w:ascii="Times New Roman" w:hAnsi="Times New Roman" w:cs="Times New Roman"/>
                <w:b/>
              </w:rPr>
            </w:pPr>
            <w:r w:rsidRPr="009F2259">
              <w:rPr>
                <w:rFonts w:ascii="Times New Roman" w:hAnsi="Times New Roman" w:cs="Times New Roman"/>
                <w:b/>
              </w:rPr>
              <w:t>No of responses</w:t>
            </w:r>
          </w:p>
        </w:tc>
        <w:tc>
          <w:tcPr>
            <w:tcW w:w="2548" w:type="dxa"/>
          </w:tcPr>
          <w:p w:rsidR="00811245" w:rsidRPr="009F2259" w:rsidRDefault="00811245" w:rsidP="008A02C3">
            <w:pPr>
              <w:pStyle w:val="ListParagraph"/>
              <w:spacing w:line="276" w:lineRule="auto"/>
              <w:ind w:left="0"/>
              <w:jc w:val="center"/>
              <w:rPr>
                <w:rFonts w:ascii="Times New Roman" w:hAnsi="Times New Roman" w:cs="Times New Roman"/>
                <w:b/>
              </w:rPr>
            </w:pPr>
            <w:r w:rsidRPr="009F2259">
              <w:rPr>
                <w:rFonts w:ascii="Times New Roman" w:hAnsi="Times New Roman" w:cs="Times New Roman"/>
                <w:b/>
              </w:rPr>
              <w:t>%of responses</w:t>
            </w:r>
          </w:p>
        </w:tc>
      </w:tr>
      <w:tr w:rsidR="00811245" w:rsidRPr="009F2259" w:rsidTr="00811245">
        <w:tc>
          <w:tcPr>
            <w:tcW w:w="2302" w:type="dxa"/>
          </w:tcPr>
          <w:p w:rsidR="00811245" w:rsidRPr="009F2259" w:rsidRDefault="00811245" w:rsidP="008A02C3">
            <w:pPr>
              <w:pStyle w:val="ListParagraph"/>
              <w:spacing w:line="276" w:lineRule="auto"/>
              <w:ind w:left="0"/>
              <w:jc w:val="center"/>
              <w:rPr>
                <w:rFonts w:ascii="Times New Roman" w:hAnsi="Times New Roman" w:cs="Times New Roman"/>
              </w:rPr>
            </w:pPr>
            <w:r>
              <w:rPr>
                <w:rFonts w:ascii="Times New Roman" w:hAnsi="Times New Roman" w:cs="Times New Roman"/>
              </w:rPr>
              <w:t>1</w:t>
            </w:r>
          </w:p>
        </w:tc>
        <w:tc>
          <w:tcPr>
            <w:tcW w:w="2491"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Mini</w:t>
            </w:r>
          </w:p>
        </w:tc>
        <w:tc>
          <w:tcPr>
            <w:tcW w:w="2548"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45</w:t>
            </w:r>
          </w:p>
        </w:tc>
        <w:tc>
          <w:tcPr>
            <w:tcW w:w="2548"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56</w:t>
            </w:r>
          </w:p>
        </w:tc>
      </w:tr>
      <w:tr w:rsidR="00811245" w:rsidRPr="009F2259" w:rsidTr="00811245">
        <w:tc>
          <w:tcPr>
            <w:tcW w:w="2302" w:type="dxa"/>
          </w:tcPr>
          <w:p w:rsidR="00811245" w:rsidRPr="009F2259" w:rsidRDefault="00811245" w:rsidP="008A02C3">
            <w:pPr>
              <w:pStyle w:val="ListParagraph"/>
              <w:spacing w:line="276" w:lineRule="auto"/>
              <w:ind w:left="0"/>
              <w:jc w:val="center"/>
              <w:rPr>
                <w:rFonts w:ascii="Times New Roman" w:hAnsi="Times New Roman" w:cs="Times New Roman"/>
              </w:rPr>
            </w:pPr>
            <w:r>
              <w:rPr>
                <w:rFonts w:ascii="Times New Roman" w:hAnsi="Times New Roman" w:cs="Times New Roman"/>
              </w:rPr>
              <w:t>2</w:t>
            </w:r>
          </w:p>
        </w:tc>
        <w:tc>
          <w:tcPr>
            <w:tcW w:w="2491"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Regular</w:t>
            </w:r>
          </w:p>
        </w:tc>
        <w:tc>
          <w:tcPr>
            <w:tcW w:w="2548"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31</w:t>
            </w:r>
          </w:p>
        </w:tc>
        <w:tc>
          <w:tcPr>
            <w:tcW w:w="2548"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39</w:t>
            </w:r>
          </w:p>
        </w:tc>
      </w:tr>
      <w:tr w:rsidR="00811245" w:rsidRPr="009F2259" w:rsidTr="00811245">
        <w:tc>
          <w:tcPr>
            <w:tcW w:w="2302" w:type="dxa"/>
          </w:tcPr>
          <w:p w:rsidR="00811245" w:rsidRPr="009F2259" w:rsidRDefault="00811245" w:rsidP="008A02C3">
            <w:pPr>
              <w:pStyle w:val="ListParagraph"/>
              <w:spacing w:line="276" w:lineRule="auto"/>
              <w:ind w:left="0"/>
              <w:jc w:val="center"/>
              <w:rPr>
                <w:rFonts w:ascii="Times New Roman" w:hAnsi="Times New Roman" w:cs="Times New Roman"/>
              </w:rPr>
            </w:pPr>
            <w:r>
              <w:rPr>
                <w:rFonts w:ascii="Times New Roman" w:hAnsi="Times New Roman" w:cs="Times New Roman"/>
              </w:rPr>
              <w:t>3</w:t>
            </w:r>
          </w:p>
        </w:tc>
        <w:tc>
          <w:tcPr>
            <w:tcW w:w="2491"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Double stuff</w:t>
            </w:r>
          </w:p>
        </w:tc>
        <w:tc>
          <w:tcPr>
            <w:tcW w:w="2548"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4</w:t>
            </w:r>
          </w:p>
        </w:tc>
        <w:tc>
          <w:tcPr>
            <w:tcW w:w="2548"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5</w:t>
            </w:r>
          </w:p>
        </w:tc>
      </w:tr>
      <w:tr w:rsidR="00811245" w:rsidRPr="009F2259" w:rsidTr="00811245">
        <w:tc>
          <w:tcPr>
            <w:tcW w:w="2302" w:type="dxa"/>
          </w:tcPr>
          <w:p w:rsidR="00811245" w:rsidRPr="009F2259" w:rsidRDefault="00811245" w:rsidP="008A02C3">
            <w:pPr>
              <w:pStyle w:val="ListParagraph"/>
              <w:spacing w:line="276" w:lineRule="auto"/>
              <w:ind w:left="0"/>
              <w:jc w:val="center"/>
              <w:rPr>
                <w:rFonts w:ascii="Times New Roman" w:hAnsi="Times New Roman" w:cs="Times New Roman"/>
              </w:rPr>
            </w:pPr>
          </w:p>
        </w:tc>
        <w:tc>
          <w:tcPr>
            <w:tcW w:w="2491"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Total</w:t>
            </w:r>
          </w:p>
        </w:tc>
        <w:tc>
          <w:tcPr>
            <w:tcW w:w="2548"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80</w:t>
            </w:r>
          </w:p>
        </w:tc>
        <w:tc>
          <w:tcPr>
            <w:tcW w:w="2548"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100</w:t>
            </w:r>
          </w:p>
        </w:tc>
      </w:tr>
    </w:tbl>
    <w:p w:rsidR="004D38D9" w:rsidRPr="009F2259" w:rsidRDefault="004D38D9" w:rsidP="008A02C3">
      <w:pPr>
        <w:spacing w:after="0" w:line="276" w:lineRule="auto"/>
        <w:rPr>
          <w:rFonts w:ascii="Times New Roman" w:hAnsi="Times New Roman" w:cs="Times New Roman"/>
          <w:sz w:val="20"/>
          <w:szCs w:val="20"/>
        </w:rPr>
      </w:pPr>
      <w:r w:rsidRPr="009F2259">
        <w:rPr>
          <w:rFonts w:ascii="Times New Roman" w:hAnsi="Times New Roman" w:cs="Times New Roman"/>
          <w:b/>
          <w:sz w:val="20"/>
          <w:szCs w:val="20"/>
        </w:rPr>
        <w:t>Source: Primary data</w:t>
      </w:r>
    </w:p>
    <w:p w:rsidR="004D38D9" w:rsidRPr="009F2259" w:rsidRDefault="004D38D9" w:rsidP="008A02C3">
      <w:pPr>
        <w:spacing w:after="0" w:line="276" w:lineRule="auto"/>
        <w:rPr>
          <w:rFonts w:ascii="Times New Roman" w:hAnsi="Times New Roman" w:cs="Times New Roman"/>
          <w:b/>
          <w:sz w:val="20"/>
          <w:szCs w:val="20"/>
        </w:rPr>
      </w:pPr>
      <w:r w:rsidRPr="009F2259">
        <w:rPr>
          <w:rFonts w:ascii="Times New Roman" w:hAnsi="Times New Roman" w:cs="Times New Roman"/>
          <w:b/>
          <w:sz w:val="20"/>
          <w:szCs w:val="20"/>
        </w:rPr>
        <w:t>INTERPRETATION</w:t>
      </w:r>
    </w:p>
    <w:p w:rsidR="00B7429B" w:rsidRPr="009F2259" w:rsidRDefault="004D38D9" w:rsidP="008A02C3">
      <w:pPr>
        <w:pStyle w:val="ListParagraph"/>
        <w:spacing w:after="0" w:line="276" w:lineRule="auto"/>
        <w:ind w:left="420"/>
        <w:rPr>
          <w:rFonts w:ascii="Times New Roman" w:hAnsi="Times New Roman" w:cs="Times New Roman"/>
          <w:sz w:val="20"/>
          <w:szCs w:val="20"/>
        </w:rPr>
      </w:pPr>
      <w:r w:rsidRPr="009F2259">
        <w:rPr>
          <w:rFonts w:ascii="Times New Roman" w:eastAsiaTheme="minorEastAsia" w:hAnsi="Times New Roman" w:cs="Times New Roman"/>
          <w:sz w:val="20"/>
          <w:szCs w:val="20"/>
        </w:rPr>
        <w:tab/>
      </w:r>
      <w:r w:rsidR="00B7429B" w:rsidRPr="009F2259">
        <w:rPr>
          <w:rFonts w:ascii="Times New Roman" w:hAnsi="Times New Roman" w:cs="Times New Roman"/>
          <w:sz w:val="20"/>
          <w:szCs w:val="20"/>
        </w:rPr>
        <w:t>The above table shows that 56% of respondents size preferred Mini,39% of respondents size preferred Regular,5% of respondents size preferred Double stuff.</w:t>
      </w:r>
    </w:p>
    <w:p w:rsidR="004D38D9" w:rsidRPr="009F2259" w:rsidRDefault="00B7429B" w:rsidP="008A02C3">
      <w:pPr>
        <w:spacing w:after="0" w:line="276" w:lineRule="auto"/>
        <w:ind w:firstLine="720"/>
        <w:rPr>
          <w:rFonts w:ascii="Times New Roman" w:hAnsi="Times New Roman" w:cs="Times New Roman"/>
          <w:sz w:val="20"/>
          <w:szCs w:val="20"/>
        </w:rPr>
      </w:pPr>
      <w:r w:rsidRPr="009F2259">
        <w:rPr>
          <w:rFonts w:ascii="Times New Roman" w:hAnsi="Times New Roman" w:cs="Times New Roman"/>
          <w:sz w:val="20"/>
          <w:szCs w:val="20"/>
        </w:rPr>
        <w:t>Majority 56% of the respondents are said like mini size Cadbury cookies</w:t>
      </w:r>
    </w:p>
    <w:p w:rsidR="004D38D9" w:rsidRPr="009F2259" w:rsidRDefault="004D38D9" w:rsidP="008A02C3">
      <w:pPr>
        <w:spacing w:after="0" w:line="276" w:lineRule="auto"/>
        <w:jc w:val="center"/>
        <w:rPr>
          <w:rFonts w:ascii="Times New Roman" w:hAnsi="Times New Roman" w:cs="Times New Roman"/>
          <w:sz w:val="20"/>
          <w:szCs w:val="20"/>
        </w:rPr>
      </w:pPr>
      <w:r w:rsidRPr="009F2259">
        <w:rPr>
          <w:rFonts w:ascii="Times New Roman" w:hAnsi="Times New Roman" w:cs="Times New Roman"/>
          <w:b/>
          <w:sz w:val="20"/>
          <w:szCs w:val="20"/>
        </w:rPr>
        <w:lastRenderedPageBreak/>
        <w:t>CHART NO - 3.2</w:t>
      </w:r>
    </w:p>
    <w:p w:rsidR="004D38D9" w:rsidRPr="009F2259" w:rsidRDefault="009A0C0D" w:rsidP="008A02C3">
      <w:pPr>
        <w:pStyle w:val="ListParagraph"/>
        <w:spacing w:after="0" w:line="276" w:lineRule="auto"/>
        <w:ind w:left="0"/>
        <w:jc w:val="center"/>
        <w:rPr>
          <w:rFonts w:ascii="Times New Roman" w:eastAsiaTheme="minorEastAsia" w:hAnsi="Times New Roman" w:cs="Times New Roman"/>
          <w:b/>
          <w:sz w:val="20"/>
          <w:szCs w:val="20"/>
        </w:rPr>
      </w:pPr>
      <w:r w:rsidRPr="009F2259">
        <w:rPr>
          <w:rFonts w:ascii="Times New Roman" w:hAnsi="Times New Roman" w:cs="Times New Roman"/>
          <w:b/>
          <w:sz w:val="20"/>
          <w:szCs w:val="20"/>
        </w:rPr>
        <w:t xml:space="preserve">AGE </w:t>
      </w:r>
      <w:r w:rsidR="004D38D9" w:rsidRPr="009F2259">
        <w:rPr>
          <w:rFonts w:ascii="Times New Roman" w:eastAsiaTheme="minorEastAsia" w:hAnsi="Times New Roman" w:cs="Times New Roman"/>
          <w:b/>
          <w:sz w:val="20"/>
          <w:szCs w:val="20"/>
        </w:rPr>
        <w:t>OF THE RESPONDENTS</w:t>
      </w:r>
    </w:p>
    <w:p w:rsidR="004D38D9" w:rsidRPr="009F2259" w:rsidRDefault="00BE5D93" w:rsidP="008A02C3">
      <w:pPr>
        <w:autoSpaceDE w:val="0"/>
        <w:autoSpaceDN w:val="0"/>
        <w:adjustRightInd w:val="0"/>
        <w:spacing w:after="0" w:line="276" w:lineRule="auto"/>
        <w:rPr>
          <w:rFonts w:ascii="Times New Roman" w:hAnsi="Times New Roman" w:cs="Times New Roman"/>
          <w:sz w:val="20"/>
          <w:szCs w:val="20"/>
        </w:rPr>
      </w:pPr>
      <w:r w:rsidRPr="009F2259">
        <w:rPr>
          <w:rFonts w:ascii="Times New Roman" w:hAnsi="Times New Roman" w:cs="Times New Roman"/>
          <w:noProof/>
          <w:sz w:val="20"/>
          <w:szCs w:val="20"/>
          <w:lang w:val="en-IN" w:eastAsia="en-IN"/>
        </w:rPr>
        <w:drawing>
          <wp:inline distT="0" distB="0" distL="0" distR="0">
            <wp:extent cx="5114925" cy="1524000"/>
            <wp:effectExtent l="19050" t="0" r="9525" b="0"/>
            <wp:docPr id="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D38D9" w:rsidRPr="009F2259" w:rsidRDefault="004D38D9" w:rsidP="008A02C3">
      <w:pPr>
        <w:autoSpaceDE w:val="0"/>
        <w:autoSpaceDN w:val="0"/>
        <w:adjustRightInd w:val="0"/>
        <w:spacing w:after="0" w:line="276" w:lineRule="auto"/>
        <w:jc w:val="center"/>
        <w:rPr>
          <w:rFonts w:ascii="Times New Roman" w:hAnsi="Times New Roman" w:cs="Times New Roman"/>
          <w:sz w:val="20"/>
          <w:szCs w:val="20"/>
        </w:rPr>
      </w:pPr>
    </w:p>
    <w:p w:rsidR="004D38D9" w:rsidRPr="009F2259" w:rsidRDefault="004D38D9" w:rsidP="008A02C3">
      <w:pPr>
        <w:autoSpaceDE w:val="0"/>
        <w:autoSpaceDN w:val="0"/>
        <w:adjustRightInd w:val="0"/>
        <w:spacing w:after="0" w:line="276" w:lineRule="auto"/>
        <w:jc w:val="center"/>
        <w:rPr>
          <w:rFonts w:ascii="Times New Roman" w:hAnsi="Times New Roman" w:cs="Times New Roman"/>
          <w:sz w:val="20"/>
          <w:szCs w:val="20"/>
        </w:rPr>
      </w:pPr>
    </w:p>
    <w:p w:rsidR="004D38D9" w:rsidRPr="009F2259" w:rsidRDefault="004D38D9" w:rsidP="008A02C3">
      <w:pPr>
        <w:pStyle w:val="ListParagraph"/>
        <w:spacing w:after="0" w:line="276" w:lineRule="auto"/>
        <w:ind w:left="0"/>
        <w:jc w:val="center"/>
        <w:rPr>
          <w:rFonts w:ascii="Times New Roman" w:eastAsiaTheme="minorEastAsia" w:hAnsi="Times New Roman" w:cs="Times New Roman"/>
          <w:b/>
          <w:sz w:val="20"/>
          <w:szCs w:val="20"/>
        </w:rPr>
      </w:pPr>
      <w:r w:rsidRPr="009F2259">
        <w:rPr>
          <w:rFonts w:ascii="Times New Roman" w:eastAsiaTheme="minorEastAsia" w:hAnsi="Times New Roman" w:cs="Times New Roman"/>
          <w:b/>
          <w:sz w:val="20"/>
          <w:szCs w:val="20"/>
        </w:rPr>
        <w:t>TABLE NO - 3.3</w:t>
      </w:r>
    </w:p>
    <w:p w:rsidR="000F74BA" w:rsidRPr="009F2259" w:rsidRDefault="000F74BA" w:rsidP="008A02C3">
      <w:pPr>
        <w:pStyle w:val="ListParagraph"/>
        <w:spacing w:after="0" w:line="276" w:lineRule="auto"/>
        <w:ind w:left="0"/>
        <w:jc w:val="center"/>
        <w:rPr>
          <w:rFonts w:ascii="Times New Roman" w:eastAsiaTheme="minorEastAsia" w:hAnsi="Times New Roman" w:cs="Times New Roman"/>
          <w:b/>
          <w:sz w:val="20"/>
          <w:szCs w:val="20"/>
        </w:rPr>
      </w:pPr>
      <w:r w:rsidRPr="009F2259">
        <w:rPr>
          <w:rFonts w:ascii="Times New Roman" w:eastAsiaTheme="minorEastAsia" w:hAnsi="Times New Roman" w:cs="Times New Roman"/>
          <w:b/>
          <w:sz w:val="20"/>
          <w:szCs w:val="20"/>
        </w:rPr>
        <w:t>NATURE OF OUTLET</w:t>
      </w:r>
    </w:p>
    <w:tbl>
      <w:tblPr>
        <w:tblStyle w:val="TableGrid"/>
        <w:tblW w:w="0" w:type="auto"/>
        <w:tblLook w:val="04A0" w:firstRow="1" w:lastRow="0" w:firstColumn="1" w:lastColumn="0" w:noHBand="0" w:noVBand="1"/>
      </w:tblPr>
      <w:tblGrid>
        <w:gridCol w:w="2385"/>
        <w:gridCol w:w="2692"/>
        <w:gridCol w:w="2616"/>
        <w:gridCol w:w="2616"/>
      </w:tblGrid>
      <w:tr w:rsidR="00811245" w:rsidRPr="009F2259" w:rsidTr="00811245">
        <w:trPr>
          <w:trHeight w:val="567"/>
        </w:trPr>
        <w:tc>
          <w:tcPr>
            <w:tcW w:w="2385" w:type="dxa"/>
          </w:tcPr>
          <w:p w:rsidR="00811245" w:rsidRPr="009F2259" w:rsidRDefault="00811245" w:rsidP="008A02C3">
            <w:pPr>
              <w:spacing w:line="276" w:lineRule="auto"/>
              <w:jc w:val="center"/>
              <w:rPr>
                <w:rFonts w:ascii="Times New Roman" w:hAnsi="Times New Roman" w:cs="Times New Roman"/>
                <w:b/>
              </w:rPr>
            </w:pPr>
            <w:r>
              <w:rPr>
                <w:rFonts w:ascii="Times New Roman" w:hAnsi="Times New Roman" w:cs="Times New Roman"/>
                <w:b/>
              </w:rPr>
              <w:t>S.NO</w:t>
            </w:r>
          </w:p>
        </w:tc>
        <w:tc>
          <w:tcPr>
            <w:tcW w:w="2692" w:type="dxa"/>
          </w:tcPr>
          <w:p w:rsidR="00811245" w:rsidRPr="009F2259" w:rsidRDefault="00811245" w:rsidP="008A02C3">
            <w:pPr>
              <w:spacing w:line="276" w:lineRule="auto"/>
              <w:jc w:val="center"/>
              <w:rPr>
                <w:rFonts w:ascii="Times New Roman" w:hAnsi="Times New Roman" w:cs="Times New Roman"/>
                <w:b/>
              </w:rPr>
            </w:pPr>
            <w:r w:rsidRPr="009F2259">
              <w:rPr>
                <w:rFonts w:ascii="Times New Roman" w:hAnsi="Times New Roman" w:cs="Times New Roman"/>
                <w:b/>
              </w:rPr>
              <w:t>Nature of outlet</w:t>
            </w:r>
          </w:p>
        </w:tc>
        <w:tc>
          <w:tcPr>
            <w:tcW w:w="2616" w:type="dxa"/>
          </w:tcPr>
          <w:p w:rsidR="00811245" w:rsidRPr="009F2259" w:rsidRDefault="00811245" w:rsidP="008A02C3">
            <w:pPr>
              <w:spacing w:line="276" w:lineRule="auto"/>
              <w:jc w:val="center"/>
              <w:rPr>
                <w:rFonts w:ascii="Times New Roman" w:hAnsi="Times New Roman" w:cs="Times New Roman"/>
                <w:b/>
              </w:rPr>
            </w:pPr>
            <w:r w:rsidRPr="009F2259">
              <w:rPr>
                <w:rFonts w:ascii="Times New Roman" w:hAnsi="Times New Roman" w:cs="Times New Roman"/>
                <w:b/>
              </w:rPr>
              <w:t>No of responses</w:t>
            </w:r>
          </w:p>
        </w:tc>
        <w:tc>
          <w:tcPr>
            <w:tcW w:w="2616" w:type="dxa"/>
          </w:tcPr>
          <w:p w:rsidR="00811245" w:rsidRPr="009F2259" w:rsidRDefault="00811245" w:rsidP="008A02C3">
            <w:pPr>
              <w:spacing w:line="276" w:lineRule="auto"/>
              <w:jc w:val="center"/>
              <w:rPr>
                <w:rFonts w:ascii="Times New Roman" w:hAnsi="Times New Roman" w:cs="Times New Roman"/>
                <w:b/>
              </w:rPr>
            </w:pPr>
            <w:r w:rsidRPr="009F2259">
              <w:rPr>
                <w:rFonts w:ascii="Times New Roman" w:hAnsi="Times New Roman" w:cs="Times New Roman"/>
                <w:b/>
              </w:rPr>
              <w:t>% of responses</w:t>
            </w:r>
          </w:p>
        </w:tc>
      </w:tr>
      <w:tr w:rsidR="00811245" w:rsidRPr="009F2259" w:rsidTr="00811245">
        <w:trPr>
          <w:trHeight w:val="567"/>
        </w:trPr>
        <w:tc>
          <w:tcPr>
            <w:tcW w:w="2385" w:type="dxa"/>
          </w:tcPr>
          <w:p w:rsidR="00811245" w:rsidRPr="009F2259" w:rsidRDefault="00811245" w:rsidP="008A02C3">
            <w:pPr>
              <w:spacing w:line="276" w:lineRule="auto"/>
              <w:jc w:val="center"/>
              <w:rPr>
                <w:rFonts w:ascii="Times New Roman" w:hAnsi="Times New Roman" w:cs="Times New Roman"/>
              </w:rPr>
            </w:pPr>
            <w:r>
              <w:rPr>
                <w:rFonts w:ascii="Times New Roman" w:hAnsi="Times New Roman" w:cs="Times New Roman"/>
              </w:rPr>
              <w:t>1</w:t>
            </w:r>
          </w:p>
        </w:tc>
        <w:tc>
          <w:tcPr>
            <w:tcW w:w="2692" w:type="dxa"/>
          </w:tcPr>
          <w:p w:rsidR="00811245" w:rsidRPr="009F2259" w:rsidRDefault="00811245" w:rsidP="008A02C3">
            <w:pPr>
              <w:spacing w:line="276" w:lineRule="auto"/>
              <w:jc w:val="center"/>
              <w:rPr>
                <w:rFonts w:ascii="Times New Roman" w:hAnsi="Times New Roman" w:cs="Times New Roman"/>
              </w:rPr>
            </w:pPr>
            <w:r w:rsidRPr="009F2259">
              <w:rPr>
                <w:rFonts w:ascii="Times New Roman" w:hAnsi="Times New Roman" w:cs="Times New Roman"/>
              </w:rPr>
              <w:t>Bakery</w:t>
            </w:r>
          </w:p>
        </w:tc>
        <w:tc>
          <w:tcPr>
            <w:tcW w:w="2616" w:type="dxa"/>
          </w:tcPr>
          <w:p w:rsidR="00811245" w:rsidRPr="009F2259" w:rsidRDefault="00811245" w:rsidP="008A02C3">
            <w:pPr>
              <w:spacing w:line="276" w:lineRule="auto"/>
              <w:jc w:val="center"/>
              <w:rPr>
                <w:rFonts w:ascii="Times New Roman" w:hAnsi="Times New Roman" w:cs="Times New Roman"/>
              </w:rPr>
            </w:pPr>
            <w:r w:rsidRPr="009F2259">
              <w:rPr>
                <w:rFonts w:ascii="Times New Roman" w:hAnsi="Times New Roman" w:cs="Times New Roman"/>
              </w:rPr>
              <w:t>26</w:t>
            </w:r>
          </w:p>
        </w:tc>
        <w:tc>
          <w:tcPr>
            <w:tcW w:w="2616" w:type="dxa"/>
          </w:tcPr>
          <w:p w:rsidR="00811245" w:rsidRPr="009F2259" w:rsidRDefault="00811245" w:rsidP="008A02C3">
            <w:pPr>
              <w:spacing w:line="276" w:lineRule="auto"/>
              <w:jc w:val="center"/>
              <w:rPr>
                <w:rFonts w:ascii="Times New Roman" w:hAnsi="Times New Roman" w:cs="Times New Roman"/>
              </w:rPr>
            </w:pPr>
            <w:r w:rsidRPr="009F2259">
              <w:rPr>
                <w:rFonts w:ascii="Times New Roman" w:hAnsi="Times New Roman" w:cs="Times New Roman"/>
              </w:rPr>
              <w:t>33</w:t>
            </w:r>
          </w:p>
        </w:tc>
      </w:tr>
      <w:tr w:rsidR="00811245" w:rsidRPr="009F2259" w:rsidTr="00811245">
        <w:trPr>
          <w:trHeight w:val="567"/>
        </w:trPr>
        <w:tc>
          <w:tcPr>
            <w:tcW w:w="2385" w:type="dxa"/>
          </w:tcPr>
          <w:p w:rsidR="00811245" w:rsidRPr="009F2259" w:rsidRDefault="00811245" w:rsidP="008A02C3">
            <w:pPr>
              <w:spacing w:line="276" w:lineRule="auto"/>
              <w:jc w:val="center"/>
              <w:rPr>
                <w:rFonts w:ascii="Times New Roman" w:hAnsi="Times New Roman" w:cs="Times New Roman"/>
              </w:rPr>
            </w:pPr>
            <w:r>
              <w:rPr>
                <w:rFonts w:ascii="Times New Roman" w:hAnsi="Times New Roman" w:cs="Times New Roman"/>
              </w:rPr>
              <w:t>2</w:t>
            </w:r>
          </w:p>
        </w:tc>
        <w:tc>
          <w:tcPr>
            <w:tcW w:w="2692" w:type="dxa"/>
          </w:tcPr>
          <w:p w:rsidR="00811245" w:rsidRPr="009F2259" w:rsidRDefault="00811245" w:rsidP="008A02C3">
            <w:pPr>
              <w:spacing w:line="276" w:lineRule="auto"/>
              <w:jc w:val="center"/>
              <w:rPr>
                <w:rFonts w:ascii="Times New Roman" w:hAnsi="Times New Roman" w:cs="Times New Roman"/>
              </w:rPr>
            </w:pPr>
            <w:r w:rsidRPr="009F2259">
              <w:rPr>
                <w:rFonts w:ascii="Times New Roman" w:hAnsi="Times New Roman" w:cs="Times New Roman"/>
              </w:rPr>
              <w:t>Teashop</w:t>
            </w:r>
          </w:p>
        </w:tc>
        <w:tc>
          <w:tcPr>
            <w:tcW w:w="2616" w:type="dxa"/>
          </w:tcPr>
          <w:p w:rsidR="00811245" w:rsidRPr="009F2259" w:rsidRDefault="00811245" w:rsidP="008A02C3">
            <w:pPr>
              <w:spacing w:line="276" w:lineRule="auto"/>
              <w:jc w:val="center"/>
              <w:rPr>
                <w:rFonts w:ascii="Times New Roman" w:hAnsi="Times New Roman" w:cs="Times New Roman"/>
              </w:rPr>
            </w:pPr>
            <w:r w:rsidRPr="009F2259">
              <w:rPr>
                <w:rFonts w:ascii="Times New Roman" w:hAnsi="Times New Roman" w:cs="Times New Roman"/>
              </w:rPr>
              <w:t>24</w:t>
            </w:r>
          </w:p>
        </w:tc>
        <w:tc>
          <w:tcPr>
            <w:tcW w:w="2616" w:type="dxa"/>
          </w:tcPr>
          <w:p w:rsidR="00811245" w:rsidRPr="009F2259" w:rsidRDefault="00811245" w:rsidP="008A02C3">
            <w:pPr>
              <w:spacing w:line="276" w:lineRule="auto"/>
              <w:jc w:val="center"/>
              <w:rPr>
                <w:rFonts w:ascii="Times New Roman" w:hAnsi="Times New Roman" w:cs="Times New Roman"/>
              </w:rPr>
            </w:pPr>
            <w:r w:rsidRPr="009F2259">
              <w:rPr>
                <w:rFonts w:ascii="Times New Roman" w:hAnsi="Times New Roman" w:cs="Times New Roman"/>
              </w:rPr>
              <w:t>30</w:t>
            </w:r>
          </w:p>
        </w:tc>
      </w:tr>
      <w:tr w:rsidR="00811245" w:rsidRPr="009F2259" w:rsidTr="00811245">
        <w:trPr>
          <w:trHeight w:val="580"/>
        </w:trPr>
        <w:tc>
          <w:tcPr>
            <w:tcW w:w="2385" w:type="dxa"/>
          </w:tcPr>
          <w:p w:rsidR="00811245" w:rsidRPr="009F2259" w:rsidRDefault="00811245" w:rsidP="008A02C3">
            <w:pPr>
              <w:spacing w:line="276" w:lineRule="auto"/>
              <w:jc w:val="center"/>
              <w:rPr>
                <w:rFonts w:ascii="Times New Roman" w:hAnsi="Times New Roman" w:cs="Times New Roman"/>
              </w:rPr>
            </w:pPr>
            <w:r>
              <w:rPr>
                <w:rFonts w:ascii="Times New Roman" w:hAnsi="Times New Roman" w:cs="Times New Roman"/>
              </w:rPr>
              <w:t>3</w:t>
            </w:r>
          </w:p>
        </w:tc>
        <w:tc>
          <w:tcPr>
            <w:tcW w:w="2692" w:type="dxa"/>
          </w:tcPr>
          <w:p w:rsidR="00811245" w:rsidRPr="009F2259" w:rsidRDefault="00811245" w:rsidP="008A02C3">
            <w:pPr>
              <w:spacing w:line="276" w:lineRule="auto"/>
              <w:jc w:val="center"/>
              <w:rPr>
                <w:rFonts w:ascii="Times New Roman" w:hAnsi="Times New Roman" w:cs="Times New Roman"/>
              </w:rPr>
            </w:pPr>
            <w:r w:rsidRPr="009F2259">
              <w:rPr>
                <w:rFonts w:ascii="Times New Roman" w:hAnsi="Times New Roman" w:cs="Times New Roman"/>
              </w:rPr>
              <w:t>Supermarket</w:t>
            </w:r>
          </w:p>
        </w:tc>
        <w:tc>
          <w:tcPr>
            <w:tcW w:w="2616" w:type="dxa"/>
          </w:tcPr>
          <w:p w:rsidR="00811245" w:rsidRPr="009F2259" w:rsidRDefault="00811245" w:rsidP="008A02C3">
            <w:pPr>
              <w:spacing w:line="276" w:lineRule="auto"/>
              <w:jc w:val="center"/>
              <w:rPr>
                <w:rFonts w:ascii="Times New Roman" w:hAnsi="Times New Roman" w:cs="Times New Roman"/>
              </w:rPr>
            </w:pPr>
            <w:r w:rsidRPr="009F2259">
              <w:rPr>
                <w:rFonts w:ascii="Times New Roman" w:hAnsi="Times New Roman" w:cs="Times New Roman"/>
              </w:rPr>
              <w:t>18</w:t>
            </w:r>
          </w:p>
        </w:tc>
        <w:tc>
          <w:tcPr>
            <w:tcW w:w="2616" w:type="dxa"/>
          </w:tcPr>
          <w:p w:rsidR="00811245" w:rsidRPr="009F2259" w:rsidRDefault="00811245" w:rsidP="008A02C3">
            <w:pPr>
              <w:spacing w:line="276" w:lineRule="auto"/>
              <w:jc w:val="center"/>
              <w:rPr>
                <w:rFonts w:ascii="Times New Roman" w:hAnsi="Times New Roman" w:cs="Times New Roman"/>
              </w:rPr>
            </w:pPr>
            <w:r w:rsidRPr="009F2259">
              <w:rPr>
                <w:rFonts w:ascii="Times New Roman" w:hAnsi="Times New Roman" w:cs="Times New Roman"/>
              </w:rPr>
              <w:t>22</w:t>
            </w:r>
          </w:p>
        </w:tc>
      </w:tr>
      <w:tr w:rsidR="00811245" w:rsidRPr="009F2259" w:rsidTr="00811245">
        <w:trPr>
          <w:trHeight w:val="567"/>
        </w:trPr>
        <w:tc>
          <w:tcPr>
            <w:tcW w:w="2385" w:type="dxa"/>
          </w:tcPr>
          <w:p w:rsidR="00811245" w:rsidRPr="009F2259" w:rsidRDefault="00811245" w:rsidP="008A02C3">
            <w:pPr>
              <w:spacing w:line="276" w:lineRule="auto"/>
              <w:jc w:val="center"/>
              <w:rPr>
                <w:rFonts w:ascii="Times New Roman" w:hAnsi="Times New Roman" w:cs="Times New Roman"/>
              </w:rPr>
            </w:pPr>
            <w:r>
              <w:rPr>
                <w:rFonts w:ascii="Times New Roman" w:hAnsi="Times New Roman" w:cs="Times New Roman"/>
              </w:rPr>
              <w:t>4</w:t>
            </w:r>
          </w:p>
        </w:tc>
        <w:tc>
          <w:tcPr>
            <w:tcW w:w="2692" w:type="dxa"/>
          </w:tcPr>
          <w:p w:rsidR="00811245" w:rsidRPr="009F2259" w:rsidRDefault="00811245" w:rsidP="008A02C3">
            <w:pPr>
              <w:spacing w:line="276" w:lineRule="auto"/>
              <w:jc w:val="center"/>
              <w:rPr>
                <w:rFonts w:ascii="Times New Roman" w:hAnsi="Times New Roman" w:cs="Times New Roman"/>
              </w:rPr>
            </w:pPr>
            <w:r w:rsidRPr="009F2259">
              <w:rPr>
                <w:rFonts w:ascii="Times New Roman" w:hAnsi="Times New Roman" w:cs="Times New Roman"/>
              </w:rPr>
              <w:t>Departmental store</w:t>
            </w:r>
          </w:p>
        </w:tc>
        <w:tc>
          <w:tcPr>
            <w:tcW w:w="2616" w:type="dxa"/>
          </w:tcPr>
          <w:p w:rsidR="00811245" w:rsidRPr="009F2259" w:rsidRDefault="00811245" w:rsidP="008A02C3">
            <w:pPr>
              <w:spacing w:line="276" w:lineRule="auto"/>
              <w:jc w:val="center"/>
              <w:rPr>
                <w:rFonts w:ascii="Times New Roman" w:hAnsi="Times New Roman" w:cs="Times New Roman"/>
              </w:rPr>
            </w:pPr>
            <w:r w:rsidRPr="009F2259">
              <w:rPr>
                <w:rFonts w:ascii="Times New Roman" w:hAnsi="Times New Roman" w:cs="Times New Roman"/>
              </w:rPr>
              <w:t>12</w:t>
            </w:r>
          </w:p>
        </w:tc>
        <w:tc>
          <w:tcPr>
            <w:tcW w:w="2616" w:type="dxa"/>
          </w:tcPr>
          <w:p w:rsidR="00811245" w:rsidRPr="009F2259" w:rsidRDefault="00811245" w:rsidP="008A02C3">
            <w:pPr>
              <w:spacing w:line="276" w:lineRule="auto"/>
              <w:jc w:val="center"/>
              <w:rPr>
                <w:rFonts w:ascii="Times New Roman" w:hAnsi="Times New Roman" w:cs="Times New Roman"/>
              </w:rPr>
            </w:pPr>
            <w:r w:rsidRPr="009F2259">
              <w:rPr>
                <w:rFonts w:ascii="Times New Roman" w:hAnsi="Times New Roman" w:cs="Times New Roman"/>
              </w:rPr>
              <w:t>15</w:t>
            </w:r>
          </w:p>
        </w:tc>
      </w:tr>
      <w:tr w:rsidR="00811245" w:rsidRPr="009F2259" w:rsidTr="00811245">
        <w:trPr>
          <w:trHeight w:val="580"/>
        </w:trPr>
        <w:tc>
          <w:tcPr>
            <w:tcW w:w="2385" w:type="dxa"/>
          </w:tcPr>
          <w:p w:rsidR="00811245" w:rsidRPr="009F2259" w:rsidRDefault="00811245" w:rsidP="008A02C3">
            <w:pPr>
              <w:spacing w:line="276" w:lineRule="auto"/>
              <w:jc w:val="center"/>
              <w:rPr>
                <w:rFonts w:ascii="Times New Roman" w:hAnsi="Times New Roman" w:cs="Times New Roman"/>
              </w:rPr>
            </w:pPr>
          </w:p>
        </w:tc>
        <w:tc>
          <w:tcPr>
            <w:tcW w:w="2692" w:type="dxa"/>
          </w:tcPr>
          <w:p w:rsidR="00811245" w:rsidRPr="009F2259" w:rsidRDefault="00811245" w:rsidP="008A02C3">
            <w:pPr>
              <w:spacing w:line="276" w:lineRule="auto"/>
              <w:jc w:val="center"/>
              <w:rPr>
                <w:rFonts w:ascii="Times New Roman" w:hAnsi="Times New Roman" w:cs="Times New Roman"/>
              </w:rPr>
            </w:pPr>
            <w:r w:rsidRPr="009F2259">
              <w:rPr>
                <w:rFonts w:ascii="Times New Roman" w:hAnsi="Times New Roman" w:cs="Times New Roman"/>
              </w:rPr>
              <w:t>Total</w:t>
            </w:r>
          </w:p>
        </w:tc>
        <w:tc>
          <w:tcPr>
            <w:tcW w:w="2616" w:type="dxa"/>
          </w:tcPr>
          <w:p w:rsidR="00811245" w:rsidRPr="009F2259" w:rsidRDefault="00811245" w:rsidP="008A02C3">
            <w:pPr>
              <w:spacing w:line="276" w:lineRule="auto"/>
              <w:jc w:val="center"/>
              <w:rPr>
                <w:rFonts w:ascii="Times New Roman" w:hAnsi="Times New Roman" w:cs="Times New Roman"/>
              </w:rPr>
            </w:pPr>
            <w:r w:rsidRPr="009F2259">
              <w:rPr>
                <w:rFonts w:ascii="Times New Roman" w:hAnsi="Times New Roman" w:cs="Times New Roman"/>
              </w:rPr>
              <w:t>80</w:t>
            </w:r>
          </w:p>
        </w:tc>
        <w:tc>
          <w:tcPr>
            <w:tcW w:w="2616" w:type="dxa"/>
          </w:tcPr>
          <w:p w:rsidR="00811245" w:rsidRPr="009F2259" w:rsidRDefault="00811245" w:rsidP="008A02C3">
            <w:pPr>
              <w:spacing w:line="276" w:lineRule="auto"/>
              <w:jc w:val="center"/>
              <w:rPr>
                <w:rFonts w:ascii="Times New Roman" w:hAnsi="Times New Roman" w:cs="Times New Roman"/>
              </w:rPr>
            </w:pPr>
            <w:r w:rsidRPr="009F2259">
              <w:rPr>
                <w:rFonts w:ascii="Times New Roman" w:hAnsi="Times New Roman" w:cs="Times New Roman"/>
              </w:rPr>
              <w:t>100</w:t>
            </w:r>
          </w:p>
        </w:tc>
      </w:tr>
    </w:tbl>
    <w:p w:rsidR="000F74BA" w:rsidRPr="009F2259" w:rsidRDefault="000F74BA" w:rsidP="008A02C3">
      <w:pPr>
        <w:pStyle w:val="ListParagraph"/>
        <w:spacing w:after="0" w:line="276" w:lineRule="auto"/>
        <w:ind w:left="0"/>
        <w:jc w:val="center"/>
        <w:rPr>
          <w:rFonts w:ascii="Times New Roman" w:eastAsiaTheme="minorEastAsia" w:hAnsi="Times New Roman" w:cs="Times New Roman"/>
          <w:b/>
          <w:sz w:val="20"/>
          <w:szCs w:val="20"/>
        </w:rPr>
      </w:pPr>
    </w:p>
    <w:p w:rsidR="004D38D9" w:rsidRPr="009F2259" w:rsidRDefault="004D38D9" w:rsidP="008A02C3">
      <w:pPr>
        <w:spacing w:after="0" w:line="276" w:lineRule="auto"/>
        <w:rPr>
          <w:rFonts w:ascii="Times New Roman" w:hAnsi="Times New Roman" w:cs="Times New Roman"/>
          <w:b/>
          <w:sz w:val="20"/>
          <w:szCs w:val="20"/>
        </w:rPr>
      </w:pPr>
      <w:r w:rsidRPr="009F2259">
        <w:rPr>
          <w:rFonts w:ascii="Times New Roman" w:hAnsi="Times New Roman" w:cs="Times New Roman"/>
          <w:b/>
          <w:sz w:val="20"/>
          <w:szCs w:val="20"/>
        </w:rPr>
        <w:t>Source: Primary data</w:t>
      </w:r>
    </w:p>
    <w:p w:rsidR="004D38D9" w:rsidRPr="009F2259" w:rsidRDefault="004D38D9" w:rsidP="008A02C3">
      <w:pPr>
        <w:autoSpaceDE w:val="0"/>
        <w:autoSpaceDN w:val="0"/>
        <w:adjustRightInd w:val="0"/>
        <w:spacing w:after="0" w:line="276" w:lineRule="auto"/>
        <w:jc w:val="both"/>
        <w:rPr>
          <w:rFonts w:ascii="Times New Roman" w:hAnsi="Times New Roman" w:cs="Times New Roman"/>
          <w:sz w:val="20"/>
          <w:szCs w:val="20"/>
        </w:rPr>
      </w:pPr>
      <w:r w:rsidRPr="009F2259">
        <w:rPr>
          <w:rFonts w:ascii="Times New Roman" w:hAnsi="Times New Roman" w:cs="Times New Roman"/>
          <w:b/>
          <w:sz w:val="20"/>
          <w:szCs w:val="20"/>
        </w:rPr>
        <w:t>INTERPRETATION</w:t>
      </w:r>
      <w:r w:rsidRPr="009F2259">
        <w:rPr>
          <w:rFonts w:ascii="Times New Roman" w:hAnsi="Times New Roman" w:cs="Times New Roman"/>
          <w:sz w:val="20"/>
          <w:szCs w:val="20"/>
        </w:rPr>
        <w:tab/>
      </w:r>
    </w:p>
    <w:p w:rsidR="000F74BA" w:rsidRPr="009F2259" w:rsidRDefault="004D38D9" w:rsidP="008A02C3">
      <w:pPr>
        <w:spacing w:after="0" w:line="276" w:lineRule="auto"/>
        <w:rPr>
          <w:rFonts w:ascii="Times New Roman" w:hAnsi="Times New Roman" w:cs="Times New Roman"/>
          <w:sz w:val="20"/>
          <w:szCs w:val="20"/>
        </w:rPr>
      </w:pPr>
      <w:r w:rsidRPr="009F2259">
        <w:rPr>
          <w:rFonts w:ascii="Times New Roman" w:hAnsi="Times New Roman" w:cs="Times New Roman"/>
          <w:sz w:val="20"/>
          <w:szCs w:val="20"/>
        </w:rPr>
        <w:tab/>
      </w:r>
      <w:r w:rsidR="000F74BA" w:rsidRPr="009F2259">
        <w:rPr>
          <w:rFonts w:ascii="Times New Roman" w:hAnsi="Times New Roman" w:cs="Times New Roman"/>
          <w:sz w:val="20"/>
          <w:szCs w:val="20"/>
        </w:rPr>
        <w:t>The table highlights that,33% of respondents of outlet at bakery,30% of respondents of outlet at Teashop,22% of respondents of outlet at Supermarket,15% of respondents of outlet at Departmental store.</w:t>
      </w:r>
    </w:p>
    <w:p w:rsidR="000F74BA" w:rsidRPr="009F2259" w:rsidRDefault="000F74BA" w:rsidP="008A02C3">
      <w:pPr>
        <w:spacing w:after="0" w:line="276" w:lineRule="auto"/>
        <w:rPr>
          <w:rFonts w:ascii="Times New Roman" w:hAnsi="Times New Roman" w:cs="Times New Roman"/>
          <w:sz w:val="20"/>
          <w:szCs w:val="20"/>
        </w:rPr>
      </w:pPr>
      <w:r w:rsidRPr="009F2259">
        <w:rPr>
          <w:rFonts w:ascii="Times New Roman" w:hAnsi="Times New Roman" w:cs="Times New Roman"/>
          <w:sz w:val="20"/>
          <w:szCs w:val="20"/>
        </w:rPr>
        <w:tab/>
        <w:t>Majority 33% of the respondents nature of outlet at Bakery</w:t>
      </w:r>
    </w:p>
    <w:p w:rsidR="004D38D9" w:rsidRPr="009F2259" w:rsidRDefault="004D38D9" w:rsidP="008A02C3">
      <w:pPr>
        <w:tabs>
          <w:tab w:val="left" w:pos="3735"/>
          <w:tab w:val="center" w:pos="4680"/>
        </w:tabs>
        <w:spacing w:after="0" w:line="276" w:lineRule="auto"/>
        <w:jc w:val="center"/>
        <w:rPr>
          <w:rFonts w:ascii="Times New Roman" w:hAnsi="Times New Roman" w:cs="Times New Roman"/>
          <w:b/>
          <w:sz w:val="20"/>
          <w:szCs w:val="20"/>
        </w:rPr>
      </w:pPr>
      <w:r w:rsidRPr="009F2259">
        <w:rPr>
          <w:rFonts w:ascii="Times New Roman" w:hAnsi="Times New Roman" w:cs="Times New Roman"/>
          <w:b/>
          <w:sz w:val="20"/>
          <w:szCs w:val="20"/>
        </w:rPr>
        <w:t xml:space="preserve">CHART </w:t>
      </w:r>
      <w:r w:rsidRPr="009F2259">
        <w:rPr>
          <w:rFonts w:ascii="Times New Roman" w:eastAsiaTheme="minorEastAsia" w:hAnsi="Times New Roman" w:cs="Times New Roman"/>
          <w:b/>
          <w:sz w:val="20"/>
          <w:szCs w:val="20"/>
        </w:rPr>
        <w:t xml:space="preserve">NO - </w:t>
      </w:r>
      <w:r w:rsidRPr="009F2259">
        <w:rPr>
          <w:rFonts w:ascii="Times New Roman" w:hAnsi="Times New Roman" w:cs="Times New Roman"/>
          <w:b/>
          <w:sz w:val="20"/>
          <w:szCs w:val="20"/>
        </w:rPr>
        <w:t>3.3</w:t>
      </w:r>
    </w:p>
    <w:p w:rsidR="004D38D9" w:rsidRPr="009F2259" w:rsidRDefault="00F538C7" w:rsidP="008A02C3">
      <w:pPr>
        <w:tabs>
          <w:tab w:val="left" w:pos="3735"/>
          <w:tab w:val="center" w:pos="4680"/>
        </w:tabs>
        <w:spacing w:after="0" w:line="276" w:lineRule="auto"/>
        <w:jc w:val="center"/>
        <w:rPr>
          <w:rFonts w:ascii="Times New Roman" w:hAnsi="Times New Roman" w:cs="Times New Roman"/>
          <w:b/>
          <w:sz w:val="20"/>
          <w:szCs w:val="20"/>
        </w:rPr>
      </w:pPr>
      <w:r w:rsidRPr="009F2259">
        <w:rPr>
          <w:rFonts w:ascii="Times New Roman" w:hAnsi="Times New Roman" w:cs="Times New Roman"/>
          <w:b/>
          <w:sz w:val="20"/>
          <w:szCs w:val="20"/>
        </w:rPr>
        <w:t>NATURE OF OUTLET</w:t>
      </w:r>
    </w:p>
    <w:p w:rsidR="004D38D9" w:rsidRPr="009F2259" w:rsidRDefault="000F74BA" w:rsidP="008A02C3">
      <w:pPr>
        <w:autoSpaceDE w:val="0"/>
        <w:autoSpaceDN w:val="0"/>
        <w:adjustRightInd w:val="0"/>
        <w:spacing w:after="0" w:line="276" w:lineRule="auto"/>
        <w:rPr>
          <w:rFonts w:ascii="Times New Roman" w:hAnsi="Times New Roman" w:cs="Times New Roman"/>
          <w:sz w:val="20"/>
          <w:szCs w:val="20"/>
        </w:rPr>
      </w:pPr>
      <w:r w:rsidRPr="009F2259">
        <w:rPr>
          <w:rFonts w:ascii="Times New Roman" w:hAnsi="Times New Roman" w:cs="Times New Roman"/>
          <w:noProof/>
          <w:sz w:val="20"/>
          <w:szCs w:val="20"/>
          <w:lang w:val="en-IN" w:eastAsia="en-IN"/>
        </w:rPr>
        <w:drawing>
          <wp:anchor distT="0" distB="0" distL="114300" distR="114300" simplePos="0" relativeHeight="251661312" behindDoc="0" locked="0" layoutInCell="1" allowOverlap="1">
            <wp:simplePos x="0" y="0"/>
            <wp:positionH relativeFrom="column">
              <wp:align>left</wp:align>
            </wp:positionH>
            <wp:positionV relativeFrom="paragraph">
              <wp:posOffset>200660</wp:posOffset>
            </wp:positionV>
            <wp:extent cx="6448425" cy="1971675"/>
            <wp:effectExtent l="19050" t="0" r="9525" b="0"/>
            <wp:wrapSquare wrapText="bothSides"/>
            <wp:docPr id="1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0F74BA" w:rsidRPr="009F2259" w:rsidRDefault="004D38D9" w:rsidP="008A02C3">
      <w:pPr>
        <w:spacing w:before="240" w:after="0" w:line="276" w:lineRule="auto"/>
        <w:ind w:right="-138"/>
        <w:rPr>
          <w:rFonts w:ascii="Times New Roman" w:hAnsi="Times New Roman" w:cs="Times New Roman"/>
          <w:b/>
          <w:sz w:val="20"/>
          <w:szCs w:val="20"/>
        </w:rPr>
      </w:pPr>
      <w:r w:rsidRPr="009F2259">
        <w:rPr>
          <w:rFonts w:ascii="Times New Roman" w:eastAsiaTheme="minorEastAsia" w:hAnsi="Times New Roman" w:cs="Times New Roman"/>
          <w:b/>
          <w:sz w:val="20"/>
          <w:szCs w:val="20"/>
        </w:rPr>
        <w:t>4)</w:t>
      </w:r>
      <w:r w:rsidRPr="009F2259">
        <w:rPr>
          <w:rFonts w:ascii="Times New Roman" w:hAnsi="Times New Roman" w:cs="Times New Roman"/>
          <w:b/>
          <w:sz w:val="20"/>
          <w:szCs w:val="20"/>
        </w:rPr>
        <w:t xml:space="preserve"> </w:t>
      </w:r>
      <w:r w:rsidR="000F74BA" w:rsidRPr="009F2259">
        <w:rPr>
          <w:rFonts w:ascii="Times New Roman" w:hAnsi="Times New Roman" w:cs="Times New Roman"/>
          <w:b/>
          <w:sz w:val="20"/>
          <w:szCs w:val="20"/>
        </w:rPr>
        <w:t>VARITIES OF CADBURY BISCUITS DO YOU MOSTLY SALE</w:t>
      </w:r>
    </w:p>
    <w:p w:rsidR="004D38D9" w:rsidRPr="009F2259" w:rsidRDefault="004D38D9" w:rsidP="008A02C3">
      <w:pPr>
        <w:pStyle w:val="ListParagraph"/>
        <w:spacing w:after="0" w:line="276" w:lineRule="auto"/>
        <w:ind w:left="0"/>
        <w:jc w:val="center"/>
        <w:rPr>
          <w:rFonts w:ascii="Times New Roman" w:eastAsiaTheme="minorEastAsia" w:hAnsi="Times New Roman" w:cs="Times New Roman"/>
          <w:b/>
          <w:sz w:val="20"/>
          <w:szCs w:val="20"/>
        </w:rPr>
      </w:pPr>
      <w:r w:rsidRPr="009F2259">
        <w:rPr>
          <w:rFonts w:ascii="Times New Roman" w:eastAsiaTheme="minorEastAsia" w:hAnsi="Times New Roman" w:cs="Times New Roman"/>
          <w:bCs/>
          <w:sz w:val="20"/>
          <w:szCs w:val="20"/>
        </w:rPr>
        <w:t>.</w:t>
      </w:r>
      <w:r w:rsidRPr="009F2259">
        <w:rPr>
          <w:rFonts w:ascii="Times New Roman" w:eastAsiaTheme="minorEastAsia" w:hAnsi="Times New Roman" w:cs="Times New Roman"/>
          <w:b/>
          <w:sz w:val="20"/>
          <w:szCs w:val="20"/>
        </w:rPr>
        <w:t>TABLE NO - 3.4</w:t>
      </w:r>
    </w:p>
    <w:p w:rsidR="000F74BA" w:rsidRPr="009F2259" w:rsidRDefault="000F74BA" w:rsidP="008A02C3">
      <w:pPr>
        <w:spacing w:after="0" w:line="276" w:lineRule="auto"/>
        <w:ind w:right="-138"/>
        <w:jc w:val="center"/>
        <w:rPr>
          <w:rFonts w:ascii="Times New Roman" w:hAnsi="Times New Roman" w:cs="Times New Roman"/>
          <w:b/>
          <w:sz w:val="20"/>
          <w:szCs w:val="20"/>
        </w:rPr>
      </w:pPr>
      <w:r w:rsidRPr="009F2259">
        <w:rPr>
          <w:rFonts w:ascii="Times New Roman" w:hAnsi="Times New Roman" w:cs="Times New Roman"/>
          <w:b/>
          <w:sz w:val="20"/>
          <w:szCs w:val="20"/>
        </w:rPr>
        <w:t>VARITIES OF CADBURY BISCUITS DO YOU MOSTLY SALE</w:t>
      </w:r>
    </w:p>
    <w:tbl>
      <w:tblPr>
        <w:tblStyle w:val="TableGrid"/>
        <w:tblW w:w="0" w:type="auto"/>
        <w:tblInd w:w="585" w:type="dxa"/>
        <w:tblLook w:val="04A0" w:firstRow="1" w:lastRow="0" w:firstColumn="1" w:lastColumn="0" w:noHBand="0" w:noVBand="1"/>
      </w:tblPr>
      <w:tblGrid>
        <w:gridCol w:w="2335"/>
        <w:gridCol w:w="2608"/>
        <w:gridCol w:w="2057"/>
        <w:gridCol w:w="2724"/>
      </w:tblGrid>
      <w:tr w:rsidR="00811245" w:rsidRPr="009F2259" w:rsidTr="00811245">
        <w:trPr>
          <w:trHeight w:val="552"/>
        </w:trPr>
        <w:tc>
          <w:tcPr>
            <w:tcW w:w="2335" w:type="dxa"/>
          </w:tcPr>
          <w:p w:rsidR="00811245" w:rsidRPr="009F2259" w:rsidRDefault="00811245" w:rsidP="008A02C3">
            <w:pPr>
              <w:spacing w:line="276" w:lineRule="auto"/>
              <w:jc w:val="center"/>
              <w:rPr>
                <w:rFonts w:ascii="Times New Roman" w:hAnsi="Times New Roman" w:cs="Times New Roman"/>
                <w:b/>
              </w:rPr>
            </w:pPr>
            <w:r>
              <w:rPr>
                <w:rFonts w:ascii="Times New Roman" w:hAnsi="Times New Roman" w:cs="Times New Roman"/>
                <w:b/>
              </w:rPr>
              <w:lastRenderedPageBreak/>
              <w:t>S.NO</w:t>
            </w:r>
          </w:p>
        </w:tc>
        <w:tc>
          <w:tcPr>
            <w:tcW w:w="2608" w:type="dxa"/>
          </w:tcPr>
          <w:p w:rsidR="00811245" w:rsidRPr="009F2259" w:rsidRDefault="00811245" w:rsidP="008A02C3">
            <w:pPr>
              <w:spacing w:line="276" w:lineRule="auto"/>
              <w:jc w:val="center"/>
              <w:rPr>
                <w:rFonts w:ascii="Times New Roman" w:hAnsi="Times New Roman" w:cs="Times New Roman"/>
                <w:b/>
              </w:rPr>
            </w:pPr>
            <w:r w:rsidRPr="009F2259">
              <w:rPr>
                <w:rFonts w:ascii="Times New Roman" w:hAnsi="Times New Roman" w:cs="Times New Roman"/>
                <w:b/>
              </w:rPr>
              <w:t>Varieties</w:t>
            </w:r>
          </w:p>
        </w:tc>
        <w:tc>
          <w:tcPr>
            <w:tcW w:w="2057" w:type="dxa"/>
          </w:tcPr>
          <w:p w:rsidR="00811245" w:rsidRPr="009F2259" w:rsidRDefault="00811245" w:rsidP="008A02C3">
            <w:pPr>
              <w:spacing w:line="276" w:lineRule="auto"/>
              <w:rPr>
                <w:rFonts w:ascii="Times New Roman" w:hAnsi="Times New Roman" w:cs="Times New Roman"/>
                <w:b/>
              </w:rPr>
            </w:pPr>
            <w:r w:rsidRPr="009F2259">
              <w:rPr>
                <w:rFonts w:ascii="Times New Roman" w:hAnsi="Times New Roman" w:cs="Times New Roman"/>
                <w:b/>
              </w:rPr>
              <w:t>No of responses</w:t>
            </w:r>
          </w:p>
        </w:tc>
        <w:tc>
          <w:tcPr>
            <w:tcW w:w="2724" w:type="dxa"/>
          </w:tcPr>
          <w:p w:rsidR="00811245" w:rsidRPr="009F2259" w:rsidRDefault="00811245" w:rsidP="008A02C3">
            <w:pPr>
              <w:spacing w:line="276" w:lineRule="auto"/>
              <w:rPr>
                <w:rFonts w:ascii="Times New Roman" w:hAnsi="Times New Roman" w:cs="Times New Roman"/>
                <w:b/>
              </w:rPr>
            </w:pPr>
            <w:r w:rsidRPr="009F2259">
              <w:rPr>
                <w:rFonts w:ascii="Times New Roman" w:hAnsi="Times New Roman" w:cs="Times New Roman"/>
                <w:b/>
              </w:rPr>
              <w:t>%of responses</w:t>
            </w:r>
          </w:p>
        </w:tc>
      </w:tr>
      <w:tr w:rsidR="00811245" w:rsidRPr="009F2259" w:rsidTr="00811245">
        <w:trPr>
          <w:trHeight w:val="552"/>
        </w:trPr>
        <w:tc>
          <w:tcPr>
            <w:tcW w:w="2335" w:type="dxa"/>
          </w:tcPr>
          <w:p w:rsidR="00811245" w:rsidRPr="009F2259" w:rsidRDefault="00811245" w:rsidP="008A02C3">
            <w:pPr>
              <w:spacing w:line="276" w:lineRule="auto"/>
              <w:jc w:val="center"/>
              <w:rPr>
                <w:rFonts w:ascii="Times New Roman" w:hAnsi="Times New Roman" w:cs="Times New Roman"/>
              </w:rPr>
            </w:pPr>
            <w:r>
              <w:rPr>
                <w:rFonts w:ascii="Times New Roman" w:hAnsi="Times New Roman" w:cs="Times New Roman"/>
              </w:rPr>
              <w:t>1</w:t>
            </w:r>
          </w:p>
        </w:tc>
        <w:tc>
          <w:tcPr>
            <w:tcW w:w="2608" w:type="dxa"/>
          </w:tcPr>
          <w:p w:rsidR="00811245" w:rsidRPr="009F2259" w:rsidRDefault="00811245" w:rsidP="008A02C3">
            <w:pPr>
              <w:spacing w:line="276" w:lineRule="auto"/>
              <w:jc w:val="center"/>
              <w:rPr>
                <w:rFonts w:ascii="Times New Roman" w:hAnsi="Times New Roman" w:cs="Times New Roman"/>
              </w:rPr>
            </w:pPr>
            <w:r w:rsidRPr="009F2259">
              <w:rPr>
                <w:rFonts w:ascii="Times New Roman" w:hAnsi="Times New Roman" w:cs="Times New Roman"/>
              </w:rPr>
              <w:t>Chocolate Oreo</w:t>
            </w:r>
          </w:p>
        </w:tc>
        <w:tc>
          <w:tcPr>
            <w:tcW w:w="2057" w:type="dxa"/>
          </w:tcPr>
          <w:p w:rsidR="00811245" w:rsidRPr="009F2259" w:rsidRDefault="00811245" w:rsidP="008A02C3">
            <w:pPr>
              <w:spacing w:line="276" w:lineRule="auto"/>
              <w:jc w:val="center"/>
              <w:rPr>
                <w:rFonts w:ascii="Times New Roman" w:hAnsi="Times New Roman" w:cs="Times New Roman"/>
              </w:rPr>
            </w:pPr>
            <w:r w:rsidRPr="009F2259">
              <w:rPr>
                <w:rFonts w:ascii="Times New Roman" w:hAnsi="Times New Roman" w:cs="Times New Roman"/>
              </w:rPr>
              <w:t>27</w:t>
            </w:r>
          </w:p>
        </w:tc>
        <w:tc>
          <w:tcPr>
            <w:tcW w:w="2724" w:type="dxa"/>
          </w:tcPr>
          <w:p w:rsidR="00811245" w:rsidRPr="009F2259" w:rsidRDefault="00811245" w:rsidP="008A02C3">
            <w:pPr>
              <w:spacing w:line="276" w:lineRule="auto"/>
              <w:jc w:val="center"/>
              <w:rPr>
                <w:rFonts w:ascii="Times New Roman" w:hAnsi="Times New Roman" w:cs="Times New Roman"/>
              </w:rPr>
            </w:pPr>
            <w:r w:rsidRPr="009F2259">
              <w:rPr>
                <w:rFonts w:ascii="Times New Roman" w:hAnsi="Times New Roman" w:cs="Times New Roman"/>
              </w:rPr>
              <w:t>34</w:t>
            </w:r>
          </w:p>
        </w:tc>
      </w:tr>
      <w:tr w:rsidR="00811245" w:rsidRPr="009F2259" w:rsidTr="00811245">
        <w:trPr>
          <w:trHeight w:val="552"/>
        </w:trPr>
        <w:tc>
          <w:tcPr>
            <w:tcW w:w="2335" w:type="dxa"/>
          </w:tcPr>
          <w:p w:rsidR="00811245" w:rsidRPr="009F2259" w:rsidRDefault="00811245" w:rsidP="008A02C3">
            <w:pPr>
              <w:spacing w:line="276" w:lineRule="auto"/>
              <w:jc w:val="center"/>
              <w:rPr>
                <w:rFonts w:ascii="Times New Roman" w:hAnsi="Times New Roman" w:cs="Times New Roman"/>
              </w:rPr>
            </w:pPr>
            <w:r>
              <w:rPr>
                <w:rFonts w:ascii="Times New Roman" w:hAnsi="Times New Roman" w:cs="Times New Roman"/>
              </w:rPr>
              <w:t>2</w:t>
            </w:r>
          </w:p>
        </w:tc>
        <w:tc>
          <w:tcPr>
            <w:tcW w:w="2608" w:type="dxa"/>
          </w:tcPr>
          <w:p w:rsidR="00811245" w:rsidRPr="009F2259" w:rsidRDefault="00811245" w:rsidP="008A02C3">
            <w:pPr>
              <w:spacing w:line="276" w:lineRule="auto"/>
              <w:jc w:val="center"/>
              <w:rPr>
                <w:rFonts w:ascii="Times New Roman" w:hAnsi="Times New Roman" w:cs="Times New Roman"/>
              </w:rPr>
            </w:pPr>
            <w:r w:rsidRPr="009F2259">
              <w:rPr>
                <w:rFonts w:ascii="Times New Roman" w:hAnsi="Times New Roman" w:cs="Times New Roman"/>
              </w:rPr>
              <w:t>Coconut Delight Oreo</w:t>
            </w:r>
          </w:p>
        </w:tc>
        <w:tc>
          <w:tcPr>
            <w:tcW w:w="2057" w:type="dxa"/>
          </w:tcPr>
          <w:p w:rsidR="00811245" w:rsidRPr="009F2259" w:rsidRDefault="00811245" w:rsidP="008A02C3">
            <w:pPr>
              <w:spacing w:line="276" w:lineRule="auto"/>
              <w:jc w:val="center"/>
              <w:rPr>
                <w:rFonts w:ascii="Times New Roman" w:hAnsi="Times New Roman" w:cs="Times New Roman"/>
              </w:rPr>
            </w:pPr>
            <w:r w:rsidRPr="009F2259">
              <w:rPr>
                <w:rFonts w:ascii="Times New Roman" w:hAnsi="Times New Roman" w:cs="Times New Roman"/>
              </w:rPr>
              <w:t>18</w:t>
            </w:r>
          </w:p>
        </w:tc>
        <w:tc>
          <w:tcPr>
            <w:tcW w:w="2724" w:type="dxa"/>
          </w:tcPr>
          <w:p w:rsidR="00811245" w:rsidRPr="009F2259" w:rsidRDefault="00811245" w:rsidP="008A02C3">
            <w:pPr>
              <w:spacing w:line="276" w:lineRule="auto"/>
              <w:jc w:val="center"/>
              <w:rPr>
                <w:rFonts w:ascii="Times New Roman" w:hAnsi="Times New Roman" w:cs="Times New Roman"/>
              </w:rPr>
            </w:pPr>
            <w:r w:rsidRPr="009F2259">
              <w:rPr>
                <w:rFonts w:ascii="Times New Roman" w:hAnsi="Times New Roman" w:cs="Times New Roman"/>
              </w:rPr>
              <w:t>23</w:t>
            </w:r>
          </w:p>
        </w:tc>
      </w:tr>
      <w:tr w:rsidR="00811245" w:rsidRPr="009F2259" w:rsidTr="00811245">
        <w:trPr>
          <w:trHeight w:val="564"/>
        </w:trPr>
        <w:tc>
          <w:tcPr>
            <w:tcW w:w="2335" w:type="dxa"/>
          </w:tcPr>
          <w:p w:rsidR="00811245" w:rsidRPr="009F2259" w:rsidRDefault="00811245" w:rsidP="008A02C3">
            <w:pPr>
              <w:spacing w:line="276" w:lineRule="auto"/>
              <w:jc w:val="center"/>
              <w:rPr>
                <w:rFonts w:ascii="Times New Roman" w:hAnsi="Times New Roman" w:cs="Times New Roman"/>
              </w:rPr>
            </w:pPr>
            <w:r>
              <w:rPr>
                <w:rFonts w:ascii="Times New Roman" w:hAnsi="Times New Roman" w:cs="Times New Roman"/>
              </w:rPr>
              <w:t>3</w:t>
            </w:r>
          </w:p>
        </w:tc>
        <w:tc>
          <w:tcPr>
            <w:tcW w:w="2608" w:type="dxa"/>
          </w:tcPr>
          <w:p w:rsidR="00811245" w:rsidRPr="009F2259" w:rsidRDefault="00811245" w:rsidP="008A02C3">
            <w:pPr>
              <w:spacing w:line="276" w:lineRule="auto"/>
              <w:jc w:val="center"/>
              <w:rPr>
                <w:rFonts w:ascii="Times New Roman" w:hAnsi="Times New Roman" w:cs="Times New Roman"/>
              </w:rPr>
            </w:pPr>
            <w:r w:rsidRPr="009F2259">
              <w:rPr>
                <w:rFonts w:ascii="Times New Roman" w:hAnsi="Times New Roman" w:cs="Times New Roman"/>
              </w:rPr>
              <w:t>Strawberry Milkshake Oreo</w:t>
            </w:r>
          </w:p>
        </w:tc>
        <w:tc>
          <w:tcPr>
            <w:tcW w:w="2057" w:type="dxa"/>
          </w:tcPr>
          <w:p w:rsidR="00811245" w:rsidRPr="009F2259" w:rsidRDefault="00811245" w:rsidP="008A02C3">
            <w:pPr>
              <w:spacing w:line="276" w:lineRule="auto"/>
              <w:jc w:val="center"/>
              <w:rPr>
                <w:rFonts w:ascii="Times New Roman" w:hAnsi="Times New Roman" w:cs="Times New Roman"/>
              </w:rPr>
            </w:pPr>
            <w:r w:rsidRPr="009F2259">
              <w:rPr>
                <w:rFonts w:ascii="Times New Roman" w:hAnsi="Times New Roman" w:cs="Times New Roman"/>
              </w:rPr>
              <w:t>14</w:t>
            </w:r>
          </w:p>
        </w:tc>
        <w:tc>
          <w:tcPr>
            <w:tcW w:w="2724" w:type="dxa"/>
          </w:tcPr>
          <w:p w:rsidR="00811245" w:rsidRPr="009F2259" w:rsidRDefault="00811245" w:rsidP="008A02C3">
            <w:pPr>
              <w:spacing w:line="276" w:lineRule="auto"/>
              <w:jc w:val="center"/>
              <w:rPr>
                <w:rFonts w:ascii="Times New Roman" w:hAnsi="Times New Roman" w:cs="Times New Roman"/>
              </w:rPr>
            </w:pPr>
            <w:r w:rsidRPr="009F2259">
              <w:rPr>
                <w:rFonts w:ascii="Times New Roman" w:hAnsi="Times New Roman" w:cs="Times New Roman"/>
              </w:rPr>
              <w:t>17</w:t>
            </w:r>
          </w:p>
        </w:tc>
      </w:tr>
      <w:tr w:rsidR="00811245" w:rsidRPr="009F2259" w:rsidTr="00811245">
        <w:trPr>
          <w:trHeight w:val="564"/>
        </w:trPr>
        <w:tc>
          <w:tcPr>
            <w:tcW w:w="2335" w:type="dxa"/>
          </w:tcPr>
          <w:p w:rsidR="00811245" w:rsidRPr="009F2259" w:rsidRDefault="00811245" w:rsidP="008A02C3">
            <w:pPr>
              <w:spacing w:line="276" w:lineRule="auto"/>
              <w:jc w:val="center"/>
              <w:rPr>
                <w:rFonts w:ascii="Times New Roman" w:hAnsi="Times New Roman" w:cs="Times New Roman"/>
              </w:rPr>
            </w:pPr>
            <w:r>
              <w:rPr>
                <w:rFonts w:ascii="Times New Roman" w:hAnsi="Times New Roman" w:cs="Times New Roman"/>
              </w:rPr>
              <w:t>4</w:t>
            </w:r>
          </w:p>
        </w:tc>
        <w:tc>
          <w:tcPr>
            <w:tcW w:w="2608" w:type="dxa"/>
          </w:tcPr>
          <w:p w:rsidR="00811245" w:rsidRPr="009F2259" w:rsidRDefault="00811245" w:rsidP="008A02C3">
            <w:pPr>
              <w:spacing w:line="276" w:lineRule="auto"/>
              <w:jc w:val="center"/>
              <w:rPr>
                <w:rFonts w:ascii="Times New Roman" w:hAnsi="Times New Roman" w:cs="Times New Roman"/>
              </w:rPr>
            </w:pPr>
            <w:r w:rsidRPr="009F2259">
              <w:rPr>
                <w:rFonts w:ascii="Times New Roman" w:hAnsi="Times New Roman" w:cs="Times New Roman"/>
              </w:rPr>
              <w:t>Green Tea Oreo</w:t>
            </w:r>
          </w:p>
        </w:tc>
        <w:tc>
          <w:tcPr>
            <w:tcW w:w="2057" w:type="dxa"/>
          </w:tcPr>
          <w:p w:rsidR="00811245" w:rsidRPr="009F2259" w:rsidRDefault="00811245" w:rsidP="008A02C3">
            <w:pPr>
              <w:spacing w:line="276" w:lineRule="auto"/>
              <w:jc w:val="center"/>
              <w:rPr>
                <w:rFonts w:ascii="Times New Roman" w:hAnsi="Times New Roman" w:cs="Times New Roman"/>
              </w:rPr>
            </w:pPr>
            <w:r w:rsidRPr="009F2259">
              <w:rPr>
                <w:rFonts w:ascii="Times New Roman" w:hAnsi="Times New Roman" w:cs="Times New Roman"/>
              </w:rPr>
              <w:t>21</w:t>
            </w:r>
          </w:p>
        </w:tc>
        <w:tc>
          <w:tcPr>
            <w:tcW w:w="2724" w:type="dxa"/>
          </w:tcPr>
          <w:p w:rsidR="00811245" w:rsidRPr="009F2259" w:rsidRDefault="00811245" w:rsidP="008A02C3">
            <w:pPr>
              <w:spacing w:line="276" w:lineRule="auto"/>
              <w:jc w:val="center"/>
              <w:rPr>
                <w:rFonts w:ascii="Times New Roman" w:hAnsi="Times New Roman" w:cs="Times New Roman"/>
              </w:rPr>
            </w:pPr>
            <w:r w:rsidRPr="009F2259">
              <w:rPr>
                <w:rFonts w:ascii="Times New Roman" w:hAnsi="Times New Roman" w:cs="Times New Roman"/>
              </w:rPr>
              <w:t>26</w:t>
            </w:r>
          </w:p>
        </w:tc>
      </w:tr>
    </w:tbl>
    <w:p w:rsidR="000F74BA" w:rsidRPr="009F2259" w:rsidRDefault="000F74BA" w:rsidP="008A02C3">
      <w:pPr>
        <w:spacing w:after="0" w:line="276" w:lineRule="auto"/>
        <w:ind w:right="-138"/>
        <w:jc w:val="center"/>
        <w:rPr>
          <w:rFonts w:ascii="Times New Roman" w:hAnsi="Times New Roman" w:cs="Times New Roman"/>
          <w:b/>
          <w:sz w:val="20"/>
          <w:szCs w:val="20"/>
        </w:rPr>
      </w:pPr>
    </w:p>
    <w:p w:rsidR="004D38D9" w:rsidRPr="009F2259" w:rsidRDefault="004D38D9" w:rsidP="008A02C3">
      <w:pPr>
        <w:spacing w:after="0" w:line="276" w:lineRule="auto"/>
        <w:rPr>
          <w:rFonts w:ascii="Times New Roman" w:hAnsi="Times New Roman" w:cs="Times New Roman"/>
          <w:b/>
          <w:sz w:val="20"/>
          <w:szCs w:val="20"/>
        </w:rPr>
      </w:pPr>
      <w:r w:rsidRPr="009F2259">
        <w:rPr>
          <w:rFonts w:ascii="Times New Roman" w:hAnsi="Times New Roman" w:cs="Times New Roman"/>
          <w:b/>
          <w:sz w:val="20"/>
          <w:szCs w:val="20"/>
        </w:rPr>
        <w:t>Source: Primary data</w:t>
      </w:r>
    </w:p>
    <w:p w:rsidR="004D38D9" w:rsidRPr="009F2259" w:rsidRDefault="004D38D9" w:rsidP="008A02C3">
      <w:pPr>
        <w:spacing w:after="0" w:line="276" w:lineRule="auto"/>
        <w:rPr>
          <w:rFonts w:ascii="Times New Roman" w:hAnsi="Times New Roman" w:cs="Times New Roman"/>
          <w:b/>
          <w:sz w:val="20"/>
          <w:szCs w:val="20"/>
        </w:rPr>
      </w:pPr>
      <w:r w:rsidRPr="009F2259">
        <w:rPr>
          <w:rFonts w:ascii="Times New Roman" w:hAnsi="Times New Roman" w:cs="Times New Roman"/>
          <w:b/>
          <w:sz w:val="20"/>
          <w:szCs w:val="20"/>
        </w:rPr>
        <w:t>INTERPRETATION</w:t>
      </w:r>
    </w:p>
    <w:p w:rsidR="000F74BA" w:rsidRPr="009F2259" w:rsidRDefault="000F74BA" w:rsidP="008A02C3">
      <w:pPr>
        <w:spacing w:after="0" w:line="276" w:lineRule="auto"/>
        <w:ind w:firstLine="720"/>
        <w:rPr>
          <w:rFonts w:ascii="Times New Roman" w:hAnsi="Times New Roman" w:cs="Times New Roman"/>
          <w:sz w:val="20"/>
          <w:szCs w:val="20"/>
        </w:rPr>
      </w:pPr>
      <w:r w:rsidRPr="009F2259">
        <w:rPr>
          <w:rFonts w:ascii="Times New Roman" w:hAnsi="Times New Roman" w:cs="Times New Roman"/>
          <w:sz w:val="20"/>
          <w:szCs w:val="20"/>
        </w:rPr>
        <w:t>The above table highlights,34% of respondents sale the chocolate Oreo,23% of respondents sale the Coconut Delight Oreo,17% of respondents sale the Strawberry Milkshake Oreo,26% of respondents sale the Green Tea Oreo</w:t>
      </w:r>
    </w:p>
    <w:p w:rsidR="000F74BA" w:rsidRPr="009F2259" w:rsidRDefault="000F74BA" w:rsidP="008A02C3">
      <w:pPr>
        <w:spacing w:after="0" w:line="276" w:lineRule="auto"/>
        <w:rPr>
          <w:rFonts w:ascii="Times New Roman" w:hAnsi="Times New Roman" w:cs="Times New Roman"/>
          <w:sz w:val="20"/>
          <w:szCs w:val="20"/>
        </w:rPr>
      </w:pPr>
      <w:r w:rsidRPr="009F2259">
        <w:rPr>
          <w:rFonts w:ascii="Times New Roman" w:hAnsi="Times New Roman" w:cs="Times New Roman"/>
          <w:sz w:val="20"/>
          <w:szCs w:val="20"/>
        </w:rPr>
        <w:tab/>
        <w:t>Majority of 34% of respondents sale the chocolate oreo</w:t>
      </w:r>
    </w:p>
    <w:p w:rsidR="004D38D9" w:rsidRPr="009F2259" w:rsidRDefault="009F2259" w:rsidP="008A02C3">
      <w:pPr>
        <w:tabs>
          <w:tab w:val="left" w:pos="1440"/>
          <w:tab w:val="center" w:pos="5046"/>
        </w:tabs>
        <w:spacing w:after="0" w:line="276" w:lineRule="auto"/>
        <w:rPr>
          <w:rFonts w:ascii="Times New Roman" w:eastAsiaTheme="minorEastAsia" w:hAnsi="Times New Roman" w:cs="Times New Roman"/>
          <w:b/>
          <w:sz w:val="20"/>
          <w:szCs w:val="20"/>
        </w:rPr>
      </w:pPr>
      <w:r w:rsidRPr="009F2259">
        <w:rPr>
          <w:rFonts w:ascii="Times New Roman" w:hAnsi="Times New Roman" w:cs="Times New Roman"/>
          <w:b/>
          <w:sz w:val="20"/>
          <w:szCs w:val="20"/>
        </w:rPr>
        <w:tab/>
      </w:r>
      <w:r w:rsidRPr="009F2259">
        <w:rPr>
          <w:rFonts w:ascii="Times New Roman" w:hAnsi="Times New Roman" w:cs="Times New Roman"/>
          <w:b/>
          <w:sz w:val="20"/>
          <w:szCs w:val="20"/>
        </w:rPr>
        <w:tab/>
      </w:r>
      <w:r w:rsidR="004D38D9" w:rsidRPr="009F2259">
        <w:rPr>
          <w:rFonts w:ascii="Times New Roman" w:hAnsi="Times New Roman" w:cs="Times New Roman"/>
          <w:b/>
          <w:sz w:val="20"/>
          <w:szCs w:val="20"/>
        </w:rPr>
        <w:t xml:space="preserve">CHART </w:t>
      </w:r>
      <w:r w:rsidR="004D38D9" w:rsidRPr="009F2259">
        <w:rPr>
          <w:rFonts w:ascii="Times New Roman" w:eastAsiaTheme="minorEastAsia" w:hAnsi="Times New Roman" w:cs="Times New Roman"/>
          <w:b/>
          <w:sz w:val="20"/>
          <w:szCs w:val="20"/>
        </w:rPr>
        <w:t>NO - 3.4</w:t>
      </w:r>
    </w:p>
    <w:p w:rsidR="000F74BA" w:rsidRPr="009F2259" w:rsidRDefault="000F74BA" w:rsidP="008A02C3">
      <w:pPr>
        <w:spacing w:after="0" w:line="276" w:lineRule="auto"/>
        <w:ind w:right="-138"/>
        <w:jc w:val="center"/>
        <w:rPr>
          <w:rFonts w:ascii="Times New Roman" w:hAnsi="Times New Roman" w:cs="Times New Roman"/>
          <w:b/>
          <w:sz w:val="20"/>
          <w:szCs w:val="20"/>
        </w:rPr>
      </w:pPr>
      <w:r w:rsidRPr="009F2259">
        <w:rPr>
          <w:rFonts w:ascii="Times New Roman" w:hAnsi="Times New Roman" w:cs="Times New Roman"/>
          <w:b/>
          <w:sz w:val="20"/>
          <w:szCs w:val="20"/>
        </w:rPr>
        <w:t>VARITIES OF CADBURY BISCUITS DO YOU MOSTLY SALE</w:t>
      </w:r>
    </w:p>
    <w:p w:rsidR="000F74BA" w:rsidRPr="009F2259" w:rsidRDefault="000F74BA" w:rsidP="008A02C3">
      <w:pPr>
        <w:spacing w:after="0" w:line="276" w:lineRule="auto"/>
        <w:jc w:val="center"/>
        <w:rPr>
          <w:rFonts w:ascii="Times New Roman" w:hAnsi="Times New Roman" w:cs="Times New Roman"/>
          <w:b/>
          <w:sz w:val="20"/>
          <w:szCs w:val="20"/>
        </w:rPr>
      </w:pPr>
      <w:r w:rsidRPr="009F2259">
        <w:rPr>
          <w:rFonts w:ascii="Times New Roman" w:hAnsi="Times New Roman" w:cs="Times New Roman"/>
          <w:b/>
          <w:noProof/>
          <w:sz w:val="20"/>
          <w:szCs w:val="20"/>
          <w:lang w:val="en-IN" w:eastAsia="en-IN"/>
        </w:rPr>
        <w:drawing>
          <wp:inline distT="0" distB="0" distL="0" distR="0">
            <wp:extent cx="6057900" cy="1495425"/>
            <wp:effectExtent l="19050" t="0" r="19050" b="0"/>
            <wp:docPr id="13"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D38D9" w:rsidRPr="009F2259" w:rsidRDefault="004D38D9" w:rsidP="008A02C3">
      <w:pPr>
        <w:spacing w:before="240" w:after="0" w:line="276" w:lineRule="auto"/>
        <w:rPr>
          <w:rFonts w:ascii="Times New Roman" w:hAnsi="Times New Roman" w:cs="Times New Roman"/>
          <w:b/>
          <w:sz w:val="20"/>
          <w:szCs w:val="20"/>
        </w:rPr>
      </w:pPr>
      <w:r w:rsidRPr="009F2259">
        <w:rPr>
          <w:rFonts w:ascii="Times New Roman" w:hAnsi="Times New Roman" w:cs="Times New Roman"/>
          <w:b/>
          <w:sz w:val="20"/>
          <w:szCs w:val="20"/>
        </w:rPr>
        <w:t>5)</w:t>
      </w:r>
      <w:r w:rsidR="00822E1B" w:rsidRPr="009F2259">
        <w:rPr>
          <w:rFonts w:ascii="Times New Roman" w:hAnsi="Times New Roman" w:cs="Times New Roman"/>
          <w:b/>
          <w:sz w:val="20"/>
          <w:szCs w:val="20"/>
        </w:rPr>
        <w:t xml:space="preserve"> IMPROVE THE MARKET PENETRATION</w:t>
      </w:r>
    </w:p>
    <w:p w:rsidR="004D38D9" w:rsidRPr="009F2259" w:rsidRDefault="004D38D9" w:rsidP="008A02C3">
      <w:pPr>
        <w:spacing w:after="0" w:line="276" w:lineRule="auto"/>
        <w:jc w:val="center"/>
        <w:rPr>
          <w:rFonts w:ascii="Times New Roman" w:eastAsiaTheme="minorEastAsia" w:hAnsi="Times New Roman" w:cs="Times New Roman"/>
          <w:b/>
          <w:sz w:val="20"/>
          <w:szCs w:val="20"/>
        </w:rPr>
      </w:pPr>
      <w:r w:rsidRPr="009F2259">
        <w:rPr>
          <w:rFonts w:ascii="Times New Roman" w:eastAsiaTheme="minorEastAsia" w:hAnsi="Times New Roman" w:cs="Times New Roman"/>
          <w:b/>
          <w:sz w:val="20"/>
          <w:szCs w:val="20"/>
        </w:rPr>
        <w:t>TABLE NO - 3.5</w:t>
      </w:r>
    </w:p>
    <w:p w:rsidR="00822E1B" w:rsidRPr="009F2259" w:rsidRDefault="00822E1B" w:rsidP="008A02C3">
      <w:pPr>
        <w:pStyle w:val="ListParagraph"/>
        <w:spacing w:after="0" w:line="276" w:lineRule="auto"/>
        <w:ind w:left="420"/>
        <w:jc w:val="center"/>
        <w:rPr>
          <w:rFonts w:ascii="Times New Roman" w:hAnsi="Times New Roman" w:cs="Times New Roman"/>
          <w:b/>
          <w:sz w:val="20"/>
          <w:szCs w:val="20"/>
        </w:rPr>
      </w:pPr>
      <w:r w:rsidRPr="009F2259">
        <w:rPr>
          <w:rFonts w:ascii="Times New Roman" w:hAnsi="Times New Roman" w:cs="Times New Roman"/>
          <w:b/>
          <w:sz w:val="20"/>
          <w:szCs w:val="20"/>
        </w:rPr>
        <w:t>IMPROVE THE MARKET PENETRATION</w:t>
      </w:r>
    </w:p>
    <w:tbl>
      <w:tblPr>
        <w:tblStyle w:val="TableGrid"/>
        <w:tblW w:w="0" w:type="auto"/>
        <w:tblInd w:w="420" w:type="dxa"/>
        <w:tblLook w:val="04A0" w:firstRow="1" w:lastRow="0" w:firstColumn="1" w:lastColumn="0" w:noHBand="0" w:noVBand="1"/>
      </w:tblPr>
      <w:tblGrid>
        <w:gridCol w:w="2167"/>
        <w:gridCol w:w="2482"/>
        <w:gridCol w:w="2193"/>
        <w:gridCol w:w="3047"/>
      </w:tblGrid>
      <w:tr w:rsidR="00811245" w:rsidRPr="009F2259" w:rsidTr="00811245">
        <w:trPr>
          <w:trHeight w:val="281"/>
        </w:trPr>
        <w:tc>
          <w:tcPr>
            <w:tcW w:w="2167" w:type="dxa"/>
          </w:tcPr>
          <w:p w:rsidR="00811245" w:rsidRPr="009F2259" w:rsidRDefault="00811245" w:rsidP="008A02C3">
            <w:pPr>
              <w:pStyle w:val="ListParagraph"/>
              <w:spacing w:line="276" w:lineRule="auto"/>
              <w:ind w:left="0"/>
              <w:jc w:val="center"/>
              <w:rPr>
                <w:rFonts w:ascii="Times New Roman" w:hAnsi="Times New Roman" w:cs="Times New Roman"/>
                <w:b/>
              </w:rPr>
            </w:pPr>
            <w:r>
              <w:rPr>
                <w:rFonts w:ascii="Times New Roman" w:hAnsi="Times New Roman" w:cs="Times New Roman"/>
                <w:b/>
              </w:rPr>
              <w:t>S.NO</w:t>
            </w:r>
          </w:p>
        </w:tc>
        <w:tc>
          <w:tcPr>
            <w:tcW w:w="2482" w:type="dxa"/>
          </w:tcPr>
          <w:p w:rsidR="00811245" w:rsidRPr="009F2259" w:rsidRDefault="00811245" w:rsidP="008A02C3">
            <w:pPr>
              <w:pStyle w:val="ListParagraph"/>
              <w:spacing w:line="276" w:lineRule="auto"/>
              <w:ind w:left="0"/>
              <w:jc w:val="center"/>
              <w:rPr>
                <w:rFonts w:ascii="Times New Roman" w:hAnsi="Times New Roman" w:cs="Times New Roman"/>
                <w:b/>
              </w:rPr>
            </w:pPr>
            <w:r w:rsidRPr="009F2259">
              <w:rPr>
                <w:rFonts w:ascii="Times New Roman" w:hAnsi="Times New Roman" w:cs="Times New Roman"/>
                <w:b/>
              </w:rPr>
              <w:t>Market Penetration</w:t>
            </w:r>
          </w:p>
        </w:tc>
        <w:tc>
          <w:tcPr>
            <w:tcW w:w="2193" w:type="dxa"/>
          </w:tcPr>
          <w:p w:rsidR="00811245" w:rsidRPr="009F2259" w:rsidRDefault="00811245" w:rsidP="008A02C3">
            <w:pPr>
              <w:pStyle w:val="ListParagraph"/>
              <w:spacing w:line="276" w:lineRule="auto"/>
              <w:ind w:left="0"/>
              <w:jc w:val="center"/>
              <w:rPr>
                <w:rFonts w:ascii="Times New Roman" w:hAnsi="Times New Roman" w:cs="Times New Roman"/>
                <w:b/>
              </w:rPr>
            </w:pPr>
            <w:r w:rsidRPr="009F2259">
              <w:rPr>
                <w:rFonts w:ascii="Times New Roman" w:hAnsi="Times New Roman" w:cs="Times New Roman"/>
                <w:b/>
              </w:rPr>
              <w:t>No of responses</w:t>
            </w:r>
          </w:p>
        </w:tc>
        <w:tc>
          <w:tcPr>
            <w:tcW w:w="3047" w:type="dxa"/>
          </w:tcPr>
          <w:p w:rsidR="00811245" w:rsidRPr="009F2259" w:rsidRDefault="00811245" w:rsidP="008A02C3">
            <w:pPr>
              <w:pStyle w:val="ListParagraph"/>
              <w:spacing w:line="276" w:lineRule="auto"/>
              <w:ind w:left="0"/>
              <w:jc w:val="center"/>
              <w:rPr>
                <w:rFonts w:ascii="Times New Roman" w:hAnsi="Times New Roman" w:cs="Times New Roman"/>
                <w:b/>
              </w:rPr>
            </w:pPr>
            <w:r w:rsidRPr="009F2259">
              <w:rPr>
                <w:rFonts w:ascii="Times New Roman" w:hAnsi="Times New Roman" w:cs="Times New Roman"/>
                <w:b/>
              </w:rPr>
              <w:t>%of responses</w:t>
            </w:r>
          </w:p>
        </w:tc>
      </w:tr>
      <w:tr w:rsidR="00811245" w:rsidRPr="009F2259" w:rsidTr="00811245">
        <w:trPr>
          <w:trHeight w:val="620"/>
        </w:trPr>
        <w:tc>
          <w:tcPr>
            <w:tcW w:w="2167" w:type="dxa"/>
          </w:tcPr>
          <w:p w:rsidR="00811245" w:rsidRPr="009F2259" w:rsidRDefault="00811245" w:rsidP="008A02C3">
            <w:pPr>
              <w:pStyle w:val="ListParagraph"/>
              <w:spacing w:line="276" w:lineRule="auto"/>
              <w:ind w:left="0"/>
              <w:jc w:val="center"/>
              <w:rPr>
                <w:rFonts w:ascii="Times New Roman" w:hAnsi="Times New Roman" w:cs="Times New Roman"/>
              </w:rPr>
            </w:pPr>
            <w:r>
              <w:rPr>
                <w:rFonts w:ascii="Times New Roman" w:hAnsi="Times New Roman" w:cs="Times New Roman"/>
              </w:rPr>
              <w:t>1</w:t>
            </w:r>
          </w:p>
        </w:tc>
        <w:tc>
          <w:tcPr>
            <w:tcW w:w="2482"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Door delivery</w:t>
            </w:r>
          </w:p>
        </w:tc>
        <w:tc>
          <w:tcPr>
            <w:tcW w:w="2193"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35</w:t>
            </w:r>
          </w:p>
        </w:tc>
        <w:tc>
          <w:tcPr>
            <w:tcW w:w="3047"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44</w:t>
            </w:r>
          </w:p>
        </w:tc>
      </w:tr>
      <w:tr w:rsidR="00811245" w:rsidRPr="009F2259" w:rsidTr="00811245">
        <w:trPr>
          <w:trHeight w:val="606"/>
        </w:trPr>
        <w:tc>
          <w:tcPr>
            <w:tcW w:w="2167" w:type="dxa"/>
          </w:tcPr>
          <w:p w:rsidR="00811245" w:rsidRPr="009F2259" w:rsidRDefault="00811245" w:rsidP="008A02C3">
            <w:pPr>
              <w:pStyle w:val="ListParagraph"/>
              <w:spacing w:line="276" w:lineRule="auto"/>
              <w:ind w:left="0"/>
              <w:jc w:val="center"/>
              <w:rPr>
                <w:rFonts w:ascii="Times New Roman" w:hAnsi="Times New Roman" w:cs="Times New Roman"/>
              </w:rPr>
            </w:pPr>
            <w:r>
              <w:rPr>
                <w:rFonts w:ascii="Times New Roman" w:hAnsi="Times New Roman" w:cs="Times New Roman"/>
              </w:rPr>
              <w:t>2</w:t>
            </w:r>
          </w:p>
        </w:tc>
        <w:tc>
          <w:tcPr>
            <w:tcW w:w="2482"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Price &amp; Offers</w:t>
            </w:r>
          </w:p>
        </w:tc>
        <w:tc>
          <w:tcPr>
            <w:tcW w:w="2193"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25</w:t>
            </w:r>
          </w:p>
        </w:tc>
        <w:tc>
          <w:tcPr>
            <w:tcW w:w="3047"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32</w:t>
            </w:r>
          </w:p>
        </w:tc>
      </w:tr>
      <w:tr w:rsidR="00811245" w:rsidRPr="009F2259" w:rsidTr="00811245">
        <w:trPr>
          <w:trHeight w:val="606"/>
        </w:trPr>
        <w:tc>
          <w:tcPr>
            <w:tcW w:w="2167" w:type="dxa"/>
          </w:tcPr>
          <w:p w:rsidR="00811245" w:rsidRPr="009F2259" w:rsidRDefault="00811245" w:rsidP="008A02C3">
            <w:pPr>
              <w:pStyle w:val="ListParagraph"/>
              <w:spacing w:line="276" w:lineRule="auto"/>
              <w:ind w:left="0"/>
              <w:jc w:val="center"/>
              <w:rPr>
                <w:rFonts w:ascii="Times New Roman" w:hAnsi="Times New Roman" w:cs="Times New Roman"/>
              </w:rPr>
            </w:pPr>
            <w:r>
              <w:rPr>
                <w:rFonts w:ascii="Times New Roman" w:hAnsi="Times New Roman" w:cs="Times New Roman"/>
              </w:rPr>
              <w:t>3</w:t>
            </w:r>
          </w:p>
        </w:tc>
        <w:tc>
          <w:tcPr>
            <w:tcW w:w="2482"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Consuming bulk purchase</w:t>
            </w:r>
          </w:p>
        </w:tc>
        <w:tc>
          <w:tcPr>
            <w:tcW w:w="2193"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10</w:t>
            </w:r>
          </w:p>
        </w:tc>
        <w:tc>
          <w:tcPr>
            <w:tcW w:w="3047"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12</w:t>
            </w:r>
          </w:p>
        </w:tc>
      </w:tr>
      <w:tr w:rsidR="00811245" w:rsidRPr="009F2259" w:rsidTr="00811245">
        <w:trPr>
          <w:trHeight w:val="620"/>
        </w:trPr>
        <w:tc>
          <w:tcPr>
            <w:tcW w:w="2167" w:type="dxa"/>
          </w:tcPr>
          <w:p w:rsidR="00811245" w:rsidRPr="009F2259" w:rsidRDefault="00811245" w:rsidP="008A02C3">
            <w:pPr>
              <w:pStyle w:val="ListParagraph"/>
              <w:spacing w:line="276" w:lineRule="auto"/>
              <w:ind w:left="0"/>
              <w:jc w:val="center"/>
              <w:rPr>
                <w:rFonts w:ascii="Times New Roman" w:hAnsi="Times New Roman" w:cs="Times New Roman"/>
              </w:rPr>
            </w:pPr>
            <w:r>
              <w:rPr>
                <w:rFonts w:ascii="Times New Roman" w:hAnsi="Times New Roman" w:cs="Times New Roman"/>
              </w:rPr>
              <w:t>4</w:t>
            </w:r>
          </w:p>
        </w:tc>
        <w:tc>
          <w:tcPr>
            <w:tcW w:w="2482"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Kind of products</w:t>
            </w:r>
          </w:p>
        </w:tc>
        <w:tc>
          <w:tcPr>
            <w:tcW w:w="2193"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10</w:t>
            </w:r>
          </w:p>
        </w:tc>
        <w:tc>
          <w:tcPr>
            <w:tcW w:w="3047"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12</w:t>
            </w:r>
          </w:p>
        </w:tc>
      </w:tr>
      <w:tr w:rsidR="00811245" w:rsidRPr="009F2259" w:rsidTr="00811245">
        <w:trPr>
          <w:trHeight w:val="606"/>
        </w:trPr>
        <w:tc>
          <w:tcPr>
            <w:tcW w:w="2167" w:type="dxa"/>
          </w:tcPr>
          <w:p w:rsidR="00811245" w:rsidRPr="009F2259" w:rsidRDefault="00811245" w:rsidP="008A02C3">
            <w:pPr>
              <w:pStyle w:val="ListParagraph"/>
              <w:spacing w:line="276" w:lineRule="auto"/>
              <w:ind w:left="0"/>
              <w:jc w:val="center"/>
              <w:rPr>
                <w:rFonts w:ascii="Times New Roman" w:hAnsi="Times New Roman" w:cs="Times New Roman"/>
              </w:rPr>
            </w:pPr>
          </w:p>
        </w:tc>
        <w:tc>
          <w:tcPr>
            <w:tcW w:w="2482"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Total</w:t>
            </w:r>
          </w:p>
        </w:tc>
        <w:tc>
          <w:tcPr>
            <w:tcW w:w="2193"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80</w:t>
            </w:r>
          </w:p>
        </w:tc>
        <w:tc>
          <w:tcPr>
            <w:tcW w:w="3047"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100</w:t>
            </w:r>
          </w:p>
        </w:tc>
      </w:tr>
    </w:tbl>
    <w:p w:rsidR="00822E1B" w:rsidRPr="009F2259" w:rsidRDefault="00822E1B" w:rsidP="008A02C3">
      <w:pPr>
        <w:pStyle w:val="ListParagraph"/>
        <w:spacing w:after="0" w:line="276" w:lineRule="auto"/>
        <w:ind w:left="420"/>
        <w:jc w:val="center"/>
        <w:rPr>
          <w:rFonts w:ascii="Times New Roman" w:hAnsi="Times New Roman" w:cs="Times New Roman"/>
          <w:b/>
          <w:sz w:val="20"/>
          <w:szCs w:val="20"/>
        </w:rPr>
      </w:pPr>
    </w:p>
    <w:p w:rsidR="004D38D9" w:rsidRPr="009F2259" w:rsidRDefault="004D38D9" w:rsidP="008A02C3">
      <w:pPr>
        <w:spacing w:after="0" w:line="276" w:lineRule="auto"/>
        <w:rPr>
          <w:rFonts w:ascii="Times New Roman" w:hAnsi="Times New Roman" w:cs="Times New Roman"/>
          <w:sz w:val="20"/>
          <w:szCs w:val="20"/>
        </w:rPr>
      </w:pPr>
      <w:r w:rsidRPr="009F2259">
        <w:rPr>
          <w:rFonts w:ascii="Times New Roman" w:hAnsi="Times New Roman" w:cs="Times New Roman"/>
          <w:b/>
          <w:sz w:val="20"/>
          <w:szCs w:val="20"/>
        </w:rPr>
        <w:t>Source: Primary data</w:t>
      </w:r>
    </w:p>
    <w:p w:rsidR="004D38D9" w:rsidRPr="009F2259" w:rsidRDefault="004D38D9" w:rsidP="008A02C3">
      <w:pPr>
        <w:spacing w:after="0" w:line="276" w:lineRule="auto"/>
        <w:rPr>
          <w:rFonts w:ascii="Times New Roman" w:hAnsi="Times New Roman" w:cs="Times New Roman"/>
          <w:b/>
          <w:sz w:val="20"/>
          <w:szCs w:val="20"/>
        </w:rPr>
      </w:pPr>
      <w:r w:rsidRPr="009F2259">
        <w:rPr>
          <w:rFonts w:ascii="Times New Roman" w:hAnsi="Times New Roman" w:cs="Times New Roman"/>
          <w:b/>
          <w:sz w:val="20"/>
          <w:szCs w:val="20"/>
        </w:rPr>
        <w:t>INTERPRETATION</w:t>
      </w:r>
    </w:p>
    <w:p w:rsidR="00822E1B" w:rsidRPr="009F2259" w:rsidRDefault="004D38D9" w:rsidP="008A02C3">
      <w:pPr>
        <w:pStyle w:val="ListParagraph"/>
        <w:spacing w:after="0" w:line="276" w:lineRule="auto"/>
        <w:ind w:left="420"/>
        <w:rPr>
          <w:rFonts w:ascii="Times New Roman" w:hAnsi="Times New Roman" w:cs="Times New Roman"/>
          <w:sz w:val="20"/>
          <w:szCs w:val="20"/>
        </w:rPr>
      </w:pPr>
      <w:r w:rsidRPr="009F2259">
        <w:rPr>
          <w:rFonts w:ascii="Times New Roman" w:hAnsi="Times New Roman" w:cs="Times New Roman"/>
          <w:sz w:val="20"/>
          <w:szCs w:val="20"/>
        </w:rPr>
        <w:tab/>
      </w:r>
      <w:r w:rsidR="00822E1B" w:rsidRPr="009F2259">
        <w:rPr>
          <w:rFonts w:ascii="Times New Roman" w:hAnsi="Times New Roman" w:cs="Times New Roman"/>
          <w:sz w:val="20"/>
          <w:szCs w:val="20"/>
        </w:rPr>
        <w:t>The above table highlights,44% of respondents improve the penetration of Door delivery,32% of respondents improve the penetration of Price % Offers,12% of respondents improve the penetration of Consuming bulk purchase,12% of respondents improve the penetration of Kind of products.</w:t>
      </w:r>
    </w:p>
    <w:p w:rsidR="00822E1B" w:rsidRPr="009F2259" w:rsidRDefault="00822E1B" w:rsidP="008A02C3">
      <w:pPr>
        <w:pStyle w:val="ListParagraph"/>
        <w:spacing w:after="0" w:line="276" w:lineRule="auto"/>
        <w:ind w:left="420"/>
        <w:rPr>
          <w:rFonts w:ascii="Times New Roman" w:hAnsi="Times New Roman" w:cs="Times New Roman"/>
          <w:sz w:val="20"/>
          <w:szCs w:val="20"/>
        </w:rPr>
      </w:pPr>
      <w:r w:rsidRPr="009F2259">
        <w:rPr>
          <w:rFonts w:ascii="Times New Roman" w:hAnsi="Times New Roman" w:cs="Times New Roman"/>
          <w:sz w:val="20"/>
          <w:szCs w:val="20"/>
        </w:rPr>
        <w:tab/>
        <w:t>Majority of 44% of respondents improve the penetration.</w:t>
      </w:r>
    </w:p>
    <w:p w:rsidR="004D38D9" w:rsidRPr="009F2259" w:rsidRDefault="004D38D9" w:rsidP="008A02C3">
      <w:pPr>
        <w:spacing w:after="0" w:line="276" w:lineRule="auto"/>
        <w:jc w:val="center"/>
        <w:rPr>
          <w:rFonts w:ascii="Times New Roman" w:eastAsiaTheme="minorEastAsia" w:hAnsi="Times New Roman" w:cs="Times New Roman"/>
          <w:b/>
          <w:sz w:val="20"/>
          <w:szCs w:val="20"/>
        </w:rPr>
      </w:pPr>
      <w:r w:rsidRPr="009F2259">
        <w:rPr>
          <w:rFonts w:ascii="Times New Roman" w:eastAsiaTheme="minorEastAsia" w:hAnsi="Times New Roman" w:cs="Times New Roman"/>
          <w:b/>
          <w:sz w:val="20"/>
          <w:szCs w:val="20"/>
        </w:rPr>
        <w:t>CHART NO - 3.5</w:t>
      </w:r>
    </w:p>
    <w:p w:rsidR="004D38D9" w:rsidRPr="009F2259" w:rsidRDefault="00822E1B" w:rsidP="008A02C3">
      <w:pPr>
        <w:spacing w:after="0" w:line="276" w:lineRule="auto"/>
        <w:jc w:val="center"/>
        <w:rPr>
          <w:rFonts w:ascii="Times New Roman" w:hAnsi="Times New Roman" w:cs="Times New Roman"/>
          <w:b/>
          <w:sz w:val="20"/>
          <w:szCs w:val="20"/>
        </w:rPr>
      </w:pPr>
      <w:r w:rsidRPr="009F2259">
        <w:rPr>
          <w:rFonts w:ascii="Times New Roman" w:hAnsi="Times New Roman" w:cs="Times New Roman"/>
          <w:b/>
          <w:sz w:val="20"/>
          <w:szCs w:val="20"/>
        </w:rPr>
        <w:t>IMPROVE THE MARKET PENETRATION</w:t>
      </w:r>
    </w:p>
    <w:p w:rsidR="004D38D9" w:rsidRPr="009F2259" w:rsidRDefault="00822E1B" w:rsidP="008A02C3">
      <w:pPr>
        <w:spacing w:after="0" w:line="276" w:lineRule="auto"/>
        <w:jc w:val="center"/>
        <w:rPr>
          <w:rFonts w:ascii="Times New Roman" w:hAnsi="Times New Roman" w:cs="Times New Roman"/>
          <w:b/>
          <w:sz w:val="20"/>
          <w:szCs w:val="20"/>
        </w:rPr>
      </w:pPr>
      <w:r w:rsidRPr="009F2259">
        <w:rPr>
          <w:rFonts w:ascii="Times New Roman" w:hAnsi="Times New Roman" w:cs="Times New Roman"/>
          <w:b/>
          <w:noProof/>
          <w:sz w:val="20"/>
          <w:szCs w:val="20"/>
          <w:lang w:val="en-IN" w:eastAsia="en-IN"/>
        </w:rPr>
        <w:lastRenderedPageBreak/>
        <w:drawing>
          <wp:inline distT="0" distB="0" distL="0" distR="0">
            <wp:extent cx="5686425" cy="1619250"/>
            <wp:effectExtent l="19050" t="0" r="9525"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A5942" w:rsidRPr="009F2259" w:rsidRDefault="00EA5942" w:rsidP="008A02C3">
      <w:pPr>
        <w:pStyle w:val="ListParagraph"/>
        <w:spacing w:after="0" w:line="276" w:lineRule="auto"/>
        <w:ind w:left="420"/>
        <w:rPr>
          <w:rFonts w:ascii="Times New Roman" w:hAnsi="Times New Roman" w:cs="Times New Roman"/>
          <w:b/>
          <w:sz w:val="20"/>
          <w:szCs w:val="20"/>
        </w:rPr>
      </w:pPr>
      <w:r w:rsidRPr="009F2259">
        <w:rPr>
          <w:rFonts w:ascii="Times New Roman" w:hAnsi="Times New Roman" w:cs="Times New Roman"/>
          <w:b/>
          <w:sz w:val="20"/>
          <w:szCs w:val="20"/>
        </w:rPr>
        <w:t xml:space="preserve">6) </w:t>
      </w:r>
      <w:r w:rsidR="00822E1B" w:rsidRPr="009F2259">
        <w:rPr>
          <w:rFonts w:ascii="Times New Roman" w:hAnsi="Times New Roman" w:cs="Times New Roman"/>
          <w:b/>
          <w:sz w:val="20"/>
          <w:szCs w:val="20"/>
        </w:rPr>
        <w:t>OPINION FOR CADBURY OREO TASTE</w:t>
      </w:r>
    </w:p>
    <w:p w:rsidR="00EA5942" w:rsidRPr="009F2259" w:rsidRDefault="00EA5942" w:rsidP="008A02C3">
      <w:pPr>
        <w:spacing w:after="0" w:line="276" w:lineRule="auto"/>
        <w:jc w:val="center"/>
        <w:rPr>
          <w:rFonts w:ascii="Times New Roman" w:eastAsiaTheme="minorEastAsia" w:hAnsi="Times New Roman" w:cs="Times New Roman"/>
          <w:b/>
          <w:sz w:val="20"/>
          <w:szCs w:val="20"/>
        </w:rPr>
      </w:pPr>
      <w:r w:rsidRPr="009F2259">
        <w:rPr>
          <w:rFonts w:ascii="Times New Roman" w:eastAsiaTheme="minorEastAsia" w:hAnsi="Times New Roman" w:cs="Times New Roman"/>
          <w:b/>
          <w:sz w:val="20"/>
          <w:szCs w:val="20"/>
        </w:rPr>
        <w:t>TABLE NO - 3.6</w:t>
      </w:r>
    </w:p>
    <w:p w:rsidR="00822E1B" w:rsidRPr="009F2259" w:rsidRDefault="00822E1B" w:rsidP="008A02C3">
      <w:pPr>
        <w:pStyle w:val="ListParagraph"/>
        <w:spacing w:after="0" w:line="276" w:lineRule="auto"/>
        <w:ind w:left="420"/>
        <w:jc w:val="center"/>
        <w:rPr>
          <w:rFonts w:ascii="Times New Roman" w:hAnsi="Times New Roman" w:cs="Times New Roman"/>
          <w:b/>
          <w:sz w:val="20"/>
          <w:szCs w:val="20"/>
        </w:rPr>
      </w:pPr>
      <w:r w:rsidRPr="009F2259">
        <w:rPr>
          <w:rFonts w:ascii="Times New Roman" w:hAnsi="Times New Roman" w:cs="Times New Roman"/>
          <w:b/>
          <w:sz w:val="20"/>
          <w:szCs w:val="20"/>
        </w:rPr>
        <w:t>OPINION FOR CADBURY OREO TASTE</w:t>
      </w:r>
    </w:p>
    <w:tbl>
      <w:tblPr>
        <w:tblStyle w:val="TableGrid"/>
        <w:tblW w:w="0" w:type="auto"/>
        <w:tblInd w:w="420" w:type="dxa"/>
        <w:tblLook w:val="04A0" w:firstRow="1" w:lastRow="0" w:firstColumn="1" w:lastColumn="0" w:noHBand="0" w:noVBand="1"/>
      </w:tblPr>
      <w:tblGrid>
        <w:gridCol w:w="2305"/>
        <w:gridCol w:w="2556"/>
        <w:gridCol w:w="2514"/>
        <w:gridCol w:w="2514"/>
      </w:tblGrid>
      <w:tr w:rsidR="00811245" w:rsidRPr="009F2259" w:rsidTr="00811245">
        <w:trPr>
          <w:trHeight w:val="308"/>
        </w:trPr>
        <w:tc>
          <w:tcPr>
            <w:tcW w:w="2305" w:type="dxa"/>
          </w:tcPr>
          <w:p w:rsidR="00811245" w:rsidRPr="009F2259" w:rsidRDefault="00811245" w:rsidP="008A02C3">
            <w:pPr>
              <w:pStyle w:val="ListParagraph"/>
              <w:spacing w:line="276" w:lineRule="auto"/>
              <w:ind w:left="0"/>
              <w:jc w:val="center"/>
              <w:rPr>
                <w:rFonts w:ascii="Times New Roman" w:hAnsi="Times New Roman" w:cs="Times New Roman"/>
                <w:b/>
              </w:rPr>
            </w:pPr>
            <w:r>
              <w:rPr>
                <w:rFonts w:ascii="Times New Roman" w:hAnsi="Times New Roman" w:cs="Times New Roman"/>
                <w:b/>
              </w:rPr>
              <w:t>S.NO</w:t>
            </w:r>
          </w:p>
        </w:tc>
        <w:tc>
          <w:tcPr>
            <w:tcW w:w="2556" w:type="dxa"/>
          </w:tcPr>
          <w:p w:rsidR="00811245" w:rsidRPr="009F2259" w:rsidRDefault="00811245" w:rsidP="008A02C3">
            <w:pPr>
              <w:pStyle w:val="ListParagraph"/>
              <w:spacing w:line="276" w:lineRule="auto"/>
              <w:ind w:left="0"/>
              <w:jc w:val="center"/>
              <w:rPr>
                <w:rFonts w:ascii="Times New Roman" w:hAnsi="Times New Roman" w:cs="Times New Roman"/>
                <w:b/>
              </w:rPr>
            </w:pPr>
            <w:r w:rsidRPr="009F2259">
              <w:rPr>
                <w:rFonts w:ascii="Times New Roman" w:hAnsi="Times New Roman" w:cs="Times New Roman"/>
                <w:b/>
              </w:rPr>
              <w:t>Opinion</w:t>
            </w:r>
          </w:p>
        </w:tc>
        <w:tc>
          <w:tcPr>
            <w:tcW w:w="2514" w:type="dxa"/>
          </w:tcPr>
          <w:p w:rsidR="00811245" w:rsidRPr="009F2259" w:rsidRDefault="00811245" w:rsidP="008A02C3">
            <w:pPr>
              <w:pStyle w:val="ListParagraph"/>
              <w:spacing w:line="276" w:lineRule="auto"/>
              <w:ind w:left="0"/>
              <w:jc w:val="center"/>
              <w:rPr>
                <w:rFonts w:ascii="Times New Roman" w:hAnsi="Times New Roman" w:cs="Times New Roman"/>
                <w:b/>
              </w:rPr>
            </w:pPr>
            <w:r w:rsidRPr="009F2259">
              <w:rPr>
                <w:rFonts w:ascii="Times New Roman" w:hAnsi="Times New Roman" w:cs="Times New Roman"/>
                <w:b/>
              </w:rPr>
              <w:t>No of responses</w:t>
            </w:r>
          </w:p>
        </w:tc>
        <w:tc>
          <w:tcPr>
            <w:tcW w:w="2514" w:type="dxa"/>
          </w:tcPr>
          <w:p w:rsidR="00811245" w:rsidRPr="009F2259" w:rsidRDefault="00811245" w:rsidP="008A02C3">
            <w:pPr>
              <w:pStyle w:val="ListParagraph"/>
              <w:spacing w:line="276" w:lineRule="auto"/>
              <w:ind w:left="0"/>
              <w:jc w:val="center"/>
              <w:rPr>
                <w:rFonts w:ascii="Times New Roman" w:hAnsi="Times New Roman" w:cs="Times New Roman"/>
                <w:b/>
              </w:rPr>
            </w:pPr>
            <w:r w:rsidRPr="009F2259">
              <w:rPr>
                <w:rFonts w:ascii="Times New Roman" w:hAnsi="Times New Roman" w:cs="Times New Roman"/>
                <w:b/>
              </w:rPr>
              <w:t>%of responses</w:t>
            </w:r>
          </w:p>
        </w:tc>
      </w:tr>
      <w:tr w:rsidR="00811245" w:rsidRPr="009F2259" w:rsidTr="00811245">
        <w:trPr>
          <w:trHeight w:val="490"/>
        </w:trPr>
        <w:tc>
          <w:tcPr>
            <w:tcW w:w="2305" w:type="dxa"/>
          </w:tcPr>
          <w:p w:rsidR="00811245" w:rsidRPr="009F2259" w:rsidRDefault="00811245" w:rsidP="008A02C3">
            <w:pPr>
              <w:pStyle w:val="ListParagraph"/>
              <w:spacing w:line="276" w:lineRule="auto"/>
              <w:ind w:left="0"/>
              <w:jc w:val="center"/>
              <w:rPr>
                <w:rFonts w:ascii="Times New Roman" w:hAnsi="Times New Roman" w:cs="Times New Roman"/>
              </w:rPr>
            </w:pPr>
            <w:r>
              <w:rPr>
                <w:rFonts w:ascii="Times New Roman" w:hAnsi="Times New Roman" w:cs="Times New Roman"/>
              </w:rPr>
              <w:t>1</w:t>
            </w:r>
          </w:p>
        </w:tc>
        <w:tc>
          <w:tcPr>
            <w:tcW w:w="2556"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Highly satisfied</w:t>
            </w:r>
          </w:p>
        </w:tc>
        <w:tc>
          <w:tcPr>
            <w:tcW w:w="2514"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35</w:t>
            </w:r>
          </w:p>
        </w:tc>
        <w:tc>
          <w:tcPr>
            <w:tcW w:w="2514"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44</w:t>
            </w:r>
          </w:p>
        </w:tc>
      </w:tr>
      <w:tr w:rsidR="00811245" w:rsidRPr="009F2259" w:rsidTr="00811245">
        <w:trPr>
          <w:trHeight w:val="501"/>
        </w:trPr>
        <w:tc>
          <w:tcPr>
            <w:tcW w:w="2305" w:type="dxa"/>
          </w:tcPr>
          <w:p w:rsidR="00811245" w:rsidRPr="009F2259" w:rsidRDefault="00811245" w:rsidP="008A02C3">
            <w:pPr>
              <w:pStyle w:val="ListParagraph"/>
              <w:spacing w:line="276" w:lineRule="auto"/>
              <w:ind w:left="0"/>
              <w:jc w:val="center"/>
              <w:rPr>
                <w:rFonts w:ascii="Times New Roman" w:hAnsi="Times New Roman" w:cs="Times New Roman"/>
              </w:rPr>
            </w:pPr>
            <w:r>
              <w:rPr>
                <w:rFonts w:ascii="Times New Roman" w:hAnsi="Times New Roman" w:cs="Times New Roman"/>
              </w:rPr>
              <w:t>2</w:t>
            </w:r>
          </w:p>
        </w:tc>
        <w:tc>
          <w:tcPr>
            <w:tcW w:w="2556"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Satisfied</w:t>
            </w:r>
          </w:p>
        </w:tc>
        <w:tc>
          <w:tcPr>
            <w:tcW w:w="2514"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24</w:t>
            </w:r>
          </w:p>
        </w:tc>
        <w:tc>
          <w:tcPr>
            <w:tcW w:w="2514"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30</w:t>
            </w:r>
          </w:p>
        </w:tc>
      </w:tr>
      <w:tr w:rsidR="00811245" w:rsidRPr="009F2259" w:rsidTr="00811245">
        <w:trPr>
          <w:trHeight w:val="490"/>
        </w:trPr>
        <w:tc>
          <w:tcPr>
            <w:tcW w:w="2305" w:type="dxa"/>
          </w:tcPr>
          <w:p w:rsidR="00811245" w:rsidRPr="009F2259" w:rsidRDefault="00811245" w:rsidP="008A02C3">
            <w:pPr>
              <w:pStyle w:val="ListParagraph"/>
              <w:spacing w:line="276" w:lineRule="auto"/>
              <w:ind w:left="0"/>
              <w:jc w:val="center"/>
              <w:rPr>
                <w:rFonts w:ascii="Times New Roman" w:hAnsi="Times New Roman" w:cs="Times New Roman"/>
              </w:rPr>
            </w:pPr>
            <w:r>
              <w:rPr>
                <w:rFonts w:ascii="Times New Roman" w:hAnsi="Times New Roman" w:cs="Times New Roman"/>
              </w:rPr>
              <w:t>3</w:t>
            </w:r>
          </w:p>
        </w:tc>
        <w:tc>
          <w:tcPr>
            <w:tcW w:w="2556"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Dissatisfied</w:t>
            </w:r>
          </w:p>
        </w:tc>
        <w:tc>
          <w:tcPr>
            <w:tcW w:w="2514"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11</w:t>
            </w:r>
          </w:p>
        </w:tc>
        <w:tc>
          <w:tcPr>
            <w:tcW w:w="2514"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14</w:t>
            </w:r>
          </w:p>
        </w:tc>
      </w:tr>
      <w:tr w:rsidR="00811245" w:rsidRPr="009F2259" w:rsidTr="00811245">
        <w:trPr>
          <w:trHeight w:val="490"/>
        </w:trPr>
        <w:tc>
          <w:tcPr>
            <w:tcW w:w="2305" w:type="dxa"/>
          </w:tcPr>
          <w:p w:rsidR="00811245" w:rsidRPr="009F2259" w:rsidRDefault="00811245" w:rsidP="008A02C3">
            <w:pPr>
              <w:pStyle w:val="ListParagraph"/>
              <w:spacing w:line="276" w:lineRule="auto"/>
              <w:ind w:left="0"/>
              <w:jc w:val="center"/>
              <w:rPr>
                <w:rFonts w:ascii="Times New Roman" w:hAnsi="Times New Roman" w:cs="Times New Roman"/>
              </w:rPr>
            </w:pPr>
            <w:r>
              <w:rPr>
                <w:rFonts w:ascii="Times New Roman" w:hAnsi="Times New Roman" w:cs="Times New Roman"/>
              </w:rPr>
              <w:t>4</w:t>
            </w:r>
          </w:p>
        </w:tc>
        <w:tc>
          <w:tcPr>
            <w:tcW w:w="2556"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Highly Dissatisfied</w:t>
            </w:r>
          </w:p>
        </w:tc>
        <w:tc>
          <w:tcPr>
            <w:tcW w:w="2514"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10</w:t>
            </w:r>
          </w:p>
        </w:tc>
        <w:tc>
          <w:tcPr>
            <w:tcW w:w="2514"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12</w:t>
            </w:r>
          </w:p>
        </w:tc>
      </w:tr>
      <w:tr w:rsidR="00811245" w:rsidRPr="009F2259" w:rsidTr="00811245">
        <w:trPr>
          <w:trHeight w:val="501"/>
        </w:trPr>
        <w:tc>
          <w:tcPr>
            <w:tcW w:w="2305" w:type="dxa"/>
          </w:tcPr>
          <w:p w:rsidR="00811245" w:rsidRPr="009F2259" w:rsidRDefault="00811245" w:rsidP="008A02C3">
            <w:pPr>
              <w:pStyle w:val="ListParagraph"/>
              <w:spacing w:line="276" w:lineRule="auto"/>
              <w:ind w:left="0"/>
              <w:jc w:val="center"/>
              <w:rPr>
                <w:rFonts w:ascii="Times New Roman" w:hAnsi="Times New Roman" w:cs="Times New Roman"/>
              </w:rPr>
            </w:pPr>
          </w:p>
        </w:tc>
        <w:tc>
          <w:tcPr>
            <w:tcW w:w="2556"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Total</w:t>
            </w:r>
          </w:p>
        </w:tc>
        <w:tc>
          <w:tcPr>
            <w:tcW w:w="2514"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80</w:t>
            </w:r>
          </w:p>
        </w:tc>
        <w:tc>
          <w:tcPr>
            <w:tcW w:w="2514" w:type="dxa"/>
          </w:tcPr>
          <w:p w:rsidR="00811245" w:rsidRPr="009F2259" w:rsidRDefault="0081124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100</w:t>
            </w:r>
          </w:p>
        </w:tc>
      </w:tr>
    </w:tbl>
    <w:p w:rsidR="00EA5942" w:rsidRPr="009F2259" w:rsidRDefault="00EA5942" w:rsidP="008A02C3">
      <w:pPr>
        <w:spacing w:after="0" w:line="276" w:lineRule="auto"/>
        <w:rPr>
          <w:rFonts w:ascii="Times New Roman" w:hAnsi="Times New Roman" w:cs="Times New Roman"/>
          <w:sz w:val="20"/>
          <w:szCs w:val="20"/>
        </w:rPr>
      </w:pPr>
      <w:r w:rsidRPr="009F2259">
        <w:rPr>
          <w:rFonts w:ascii="Times New Roman" w:hAnsi="Times New Roman" w:cs="Times New Roman"/>
          <w:b/>
          <w:sz w:val="20"/>
          <w:szCs w:val="20"/>
        </w:rPr>
        <w:t>Source:</w:t>
      </w:r>
      <w:r w:rsidRPr="009F2259">
        <w:rPr>
          <w:rFonts w:ascii="Times New Roman" w:hAnsi="Times New Roman" w:cs="Times New Roman"/>
          <w:sz w:val="20"/>
          <w:szCs w:val="20"/>
        </w:rPr>
        <w:t xml:space="preserve"> Primary data</w:t>
      </w:r>
    </w:p>
    <w:p w:rsidR="00EA5942" w:rsidRPr="009F2259" w:rsidRDefault="00EA5942" w:rsidP="008A02C3">
      <w:pPr>
        <w:spacing w:after="0" w:line="276" w:lineRule="auto"/>
        <w:rPr>
          <w:rFonts w:ascii="Times New Roman" w:hAnsi="Times New Roman" w:cs="Times New Roman"/>
          <w:b/>
          <w:sz w:val="20"/>
          <w:szCs w:val="20"/>
        </w:rPr>
      </w:pPr>
      <w:r w:rsidRPr="009F2259">
        <w:rPr>
          <w:rFonts w:ascii="Times New Roman" w:hAnsi="Times New Roman" w:cs="Times New Roman"/>
          <w:b/>
          <w:sz w:val="20"/>
          <w:szCs w:val="20"/>
        </w:rPr>
        <w:t>INTERPRETATION</w:t>
      </w:r>
    </w:p>
    <w:p w:rsidR="00822E1B" w:rsidRPr="009F2259" w:rsidRDefault="00EA5942" w:rsidP="008A02C3">
      <w:pPr>
        <w:pStyle w:val="ListParagraph"/>
        <w:spacing w:after="0" w:line="276" w:lineRule="auto"/>
        <w:ind w:left="420"/>
        <w:rPr>
          <w:rFonts w:ascii="Times New Roman" w:hAnsi="Times New Roman" w:cs="Times New Roman"/>
          <w:sz w:val="20"/>
          <w:szCs w:val="20"/>
        </w:rPr>
      </w:pPr>
      <w:r w:rsidRPr="009F2259">
        <w:rPr>
          <w:rFonts w:ascii="Times New Roman" w:hAnsi="Times New Roman" w:cs="Times New Roman"/>
          <w:sz w:val="20"/>
          <w:szCs w:val="20"/>
        </w:rPr>
        <w:tab/>
      </w:r>
      <w:r w:rsidR="00822E1B" w:rsidRPr="009F2259">
        <w:rPr>
          <w:rFonts w:ascii="Times New Roman" w:hAnsi="Times New Roman" w:cs="Times New Roman"/>
          <w:sz w:val="20"/>
          <w:szCs w:val="20"/>
        </w:rPr>
        <w:t>The above table shows that,44 %  of respondents opinion is highly satisfied,30% of respondents opinion is Satisfied,14% of respondents opinion is Dissatisfied and 12% of respondents opinion is highly dissatisfied.</w:t>
      </w:r>
    </w:p>
    <w:p w:rsidR="00342CBB" w:rsidRPr="009F2259" w:rsidRDefault="00822E1B" w:rsidP="008A02C3">
      <w:pPr>
        <w:pStyle w:val="ListParagraph"/>
        <w:spacing w:after="0" w:line="276" w:lineRule="auto"/>
        <w:ind w:left="420"/>
        <w:rPr>
          <w:rFonts w:ascii="Times New Roman" w:hAnsi="Times New Roman" w:cs="Times New Roman"/>
          <w:sz w:val="20"/>
          <w:szCs w:val="20"/>
        </w:rPr>
      </w:pPr>
      <w:r w:rsidRPr="009F2259">
        <w:rPr>
          <w:rFonts w:ascii="Times New Roman" w:hAnsi="Times New Roman" w:cs="Times New Roman"/>
          <w:sz w:val="20"/>
          <w:szCs w:val="20"/>
        </w:rPr>
        <w:tab/>
        <w:t>Majority 44% of respondents opinion is highly satisfied.</w:t>
      </w:r>
    </w:p>
    <w:p w:rsidR="00EA5942" w:rsidRPr="009F2259" w:rsidRDefault="00EA5942" w:rsidP="008A02C3">
      <w:pPr>
        <w:spacing w:after="0" w:line="276" w:lineRule="auto"/>
        <w:jc w:val="center"/>
        <w:rPr>
          <w:rFonts w:ascii="Times New Roman" w:eastAsiaTheme="minorEastAsia" w:hAnsi="Times New Roman" w:cs="Times New Roman"/>
          <w:b/>
          <w:sz w:val="20"/>
          <w:szCs w:val="20"/>
        </w:rPr>
      </w:pPr>
      <w:r w:rsidRPr="009F2259">
        <w:rPr>
          <w:rFonts w:ascii="Times New Roman" w:eastAsiaTheme="minorEastAsia" w:hAnsi="Times New Roman" w:cs="Times New Roman"/>
          <w:b/>
          <w:sz w:val="20"/>
          <w:szCs w:val="20"/>
        </w:rPr>
        <w:t>CHART NO - 3.6</w:t>
      </w:r>
    </w:p>
    <w:p w:rsidR="00822E1B" w:rsidRPr="009F2259" w:rsidRDefault="00822E1B" w:rsidP="008A02C3">
      <w:pPr>
        <w:pStyle w:val="ListParagraph"/>
        <w:spacing w:after="0" w:line="276" w:lineRule="auto"/>
        <w:ind w:left="420"/>
        <w:jc w:val="center"/>
        <w:rPr>
          <w:rFonts w:ascii="Times New Roman" w:hAnsi="Times New Roman" w:cs="Times New Roman"/>
          <w:b/>
          <w:sz w:val="20"/>
          <w:szCs w:val="20"/>
        </w:rPr>
      </w:pPr>
      <w:r w:rsidRPr="009F2259">
        <w:rPr>
          <w:rFonts w:ascii="Times New Roman" w:hAnsi="Times New Roman" w:cs="Times New Roman"/>
          <w:b/>
          <w:sz w:val="20"/>
          <w:szCs w:val="20"/>
        </w:rPr>
        <w:t>OPINION FOR CADBURY OREO TASTE</w:t>
      </w:r>
    </w:p>
    <w:p w:rsidR="00822E1B" w:rsidRPr="009F2259" w:rsidRDefault="00822E1B" w:rsidP="008A02C3">
      <w:pPr>
        <w:spacing w:after="0" w:line="276" w:lineRule="auto"/>
        <w:jc w:val="center"/>
        <w:rPr>
          <w:rFonts w:ascii="Times New Roman" w:hAnsi="Times New Roman" w:cs="Times New Roman"/>
          <w:b/>
          <w:sz w:val="20"/>
          <w:szCs w:val="20"/>
        </w:rPr>
      </w:pPr>
      <w:r w:rsidRPr="009F2259">
        <w:rPr>
          <w:rFonts w:ascii="Times New Roman" w:hAnsi="Times New Roman" w:cs="Times New Roman"/>
          <w:b/>
          <w:noProof/>
          <w:sz w:val="20"/>
          <w:szCs w:val="20"/>
          <w:lang w:val="en-IN" w:eastAsia="en-IN"/>
        </w:rPr>
        <w:drawing>
          <wp:inline distT="0" distB="0" distL="0" distR="0">
            <wp:extent cx="5019675" cy="1390650"/>
            <wp:effectExtent l="19050" t="0" r="9525" b="0"/>
            <wp:docPr id="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A5942" w:rsidRPr="009F2259" w:rsidRDefault="00EA5942" w:rsidP="008A02C3">
      <w:pPr>
        <w:spacing w:after="0" w:line="276" w:lineRule="auto"/>
        <w:rPr>
          <w:rFonts w:ascii="Times New Roman" w:hAnsi="Times New Roman" w:cs="Times New Roman"/>
          <w:b/>
          <w:sz w:val="20"/>
          <w:szCs w:val="20"/>
        </w:rPr>
      </w:pPr>
      <w:r w:rsidRPr="009F2259">
        <w:rPr>
          <w:rFonts w:ascii="Times New Roman" w:eastAsiaTheme="minorEastAsia" w:hAnsi="Times New Roman" w:cs="Times New Roman"/>
          <w:b/>
          <w:sz w:val="20"/>
          <w:szCs w:val="20"/>
        </w:rPr>
        <w:t xml:space="preserve">7) </w:t>
      </w:r>
      <w:r w:rsidR="002D1DEF" w:rsidRPr="009F2259">
        <w:rPr>
          <w:rFonts w:ascii="Times New Roman" w:eastAsiaTheme="minorEastAsia" w:hAnsi="Times New Roman" w:cs="Times New Roman"/>
          <w:b/>
          <w:sz w:val="20"/>
          <w:szCs w:val="20"/>
        </w:rPr>
        <w:t>CONSUMERS BUY OREO FOR REASONS</w:t>
      </w:r>
    </w:p>
    <w:p w:rsidR="00EA5942" w:rsidRPr="009F2259" w:rsidRDefault="00EA5942" w:rsidP="008A02C3">
      <w:pPr>
        <w:spacing w:after="0" w:line="276" w:lineRule="auto"/>
        <w:jc w:val="center"/>
        <w:rPr>
          <w:rFonts w:ascii="Times New Roman" w:eastAsiaTheme="minorEastAsia" w:hAnsi="Times New Roman" w:cs="Times New Roman"/>
          <w:b/>
          <w:sz w:val="20"/>
          <w:szCs w:val="20"/>
        </w:rPr>
      </w:pPr>
      <w:r w:rsidRPr="009F2259">
        <w:rPr>
          <w:rFonts w:ascii="Times New Roman" w:eastAsiaTheme="minorEastAsia" w:hAnsi="Times New Roman" w:cs="Times New Roman"/>
          <w:b/>
          <w:sz w:val="20"/>
          <w:szCs w:val="20"/>
        </w:rPr>
        <w:t>TABLE NO - 3.7</w:t>
      </w:r>
    </w:p>
    <w:p w:rsidR="002D1DEF" w:rsidRPr="009F2259" w:rsidRDefault="002D1DEF" w:rsidP="008A02C3">
      <w:pPr>
        <w:spacing w:after="0" w:line="276" w:lineRule="auto"/>
        <w:jc w:val="center"/>
        <w:rPr>
          <w:rFonts w:ascii="Times New Roman" w:eastAsiaTheme="minorEastAsia" w:hAnsi="Times New Roman" w:cs="Times New Roman"/>
          <w:b/>
          <w:sz w:val="20"/>
          <w:szCs w:val="20"/>
        </w:rPr>
      </w:pPr>
      <w:r w:rsidRPr="009F2259">
        <w:rPr>
          <w:rFonts w:ascii="Times New Roman" w:eastAsiaTheme="minorEastAsia" w:hAnsi="Times New Roman" w:cs="Times New Roman"/>
          <w:b/>
          <w:sz w:val="20"/>
          <w:szCs w:val="20"/>
        </w:rPr>
        <w:t>CONSUMERS BUY OREO FOR REASONS</w:t>
      </w:r>
    </w:p>
    <w:tbl>
      <w:tblPr>
        <w:tblStyle w:val="TableGrid"/>
        <w:tblW w:w="0" w:type="auto"/>
        <w:tblInd w:w="420" w:type="dxa"/>
        <w:tblLook w:val="04A0" w:firstRow="1" w:lastRow="0" w:firstColumn="1" w:lastColumn="0" w:noHBand="0" w:noVBand="1"/>
      </w:tblPr>
      <w:tblGrid>
        <w:gridCol w:w="2273"/>
        <w:gridCol w:w="2606"/>
        <w:gridCol w:w="2505"/>
        <w:gridCol w:w="2505"/>
      </w:tblGrid>
      <w:tr w:rsidR="00811245" w:rsidRPr="009F2259" w:rsidTr="00811245">
        <w:trPr>
          <w:trHeight w:val="494"/>
        </w:trPr>
        <w:tc>
          <w:tcPr>
            <w:tcW w:w="2273" w:type="dxa"/>
          </w:tcPr>
          <w:p w:rsidR="00811245" w:rsidRPr="009F2259" w:rsidRDefault="00811245" w:rsidP="00811245">
            <w:pPr>
              <w:pStyle w:val="ListParagraph"/>
              <w:spacing w:line="276" w:lineRule="auto"/>
              <w:ind w:left="0"/>
              <w:jc w:val="center"/>
              <w:rPr>
                <w:rFonts w:ascii="Times New Roman" w:hAnsi="Times New Roman" w:cs="Times New Roman"/>
                <w:b/>
              </w:rPr>
            </w:pPr>
            <w:r>
              <w:rPr>
                <w:rFonts w:ascii="Times New Roman" w:hAnsi="Times New Roman" w:cs="Times New Roman"/>
                <w:b/>
              </w:rPr>
              <w:t>S.NO</w:t>
            </w:r>
          </w:p>
        </w:tc>
        <w:tc>
          <w:tcPr>
            <w:tcW w:w="2606" w:type="dxa"/>
          </w:tcPr>
          <w:p w:rsidR="00811245" w:rsidRPr="009F2259" w:rsidRDefault="00811245" w:rsidP="008A02C3">
            <w:pPr>
              <w:pStyle w:val="ListParagraph"/>
              <w:spacing w:line="276" w:lineRule="auto"/>
              <w:ind w:left="0"/>
              <w:rPr>
                <w:rFonts w:ascii="Times New Roman" w:hAnsi="Times New Roman" w:cs="Times New Roman"/>
                <w:b/>
              </w:rPr>
            </w:pPr>
            <w:r w:rsidRPr="009F2259">
              <w:rPr>
                <w:rFonts w:ascii="Times New Roman" w:hAnsi="Times New Roman" w:cs="Times New Roman"/>
                <w:b/>
              </w:rPr>
              <w:t>Customer Buy</w:t>
            </w:r>
          </w:p>
        </w:tc>
        <w:tc>
          <w:tcPr>
            <w:tcW w:w="2505" w:type="dxa"/>
          </w:tcPr>
          <w:p w:rsidR="00811245" w:rsidRPr="009F2259" w:rsidRDefault="00811245" w:rsidP="008A02C3">
            <w:pPr>
              <w:pStyle w:val="ListParagraph"/>
              <w:spacing w:line="276" w:lineRule="auto"/>
              <w:ind w:left="0"/>
              <w:rPr>
                <w:rFonts w:ascii="Times New Roman" w:hAnsi="Times New Roman" w:cs="Times New Roman"/>
                <w:b/>
              </w:rPr>
            </w:pPr>
            <w:r w:rsidRPr="009F2259">
              <w:rPr>
                <w:rFonts w:ascii="Times New Roman" w:hAnsi="Times New Roman" w:cs="Times New Roman"/>
                <w:b/>
              </w:rPr>
              <w:t>No of responses</w:t>
            </w:r>
          </w:p>
        </w:tc>
        <w:tc>
          <w:tcPr>
            <w:tcW w:w="2505" w:type="dxa"/>
          </w:tcPr>
          <w:p w:rsidR="00811245" w:rsidRPr="009F2259" w:rsidRDefault="00811245" w:rsidP="008A02C3">
            <w:pPr>
              <w:pStyle w:val="ListParagraph"/>
              <w:spacing w:line="276" w:lineRule="auto"/>
              <w:ind w:left="0"/>
              <w:rPr>
                <w:rFonts w:ascii="Times New Roman" w:hAnsi="Times New Roman" w:cs="Times New Roman"/>
                <w:b/>
              </w:rPr>
            </w:pPr>
            <w:r w:rsidRPr="009F2259">
              <w:rPr>
                <w:rFonts w:ascii="Times New Roman" w:hAnsi="Times New Roman" w:cs="Times New Roman"/>
                <w:b/>
              </w:rPr>
              <w:t>%of responses</w:t>
            </w:r>
          </w:p>
        </w:tc>
      </w:tr>
      <w:tr w:rsidR="00811245" w:rsidRPr="009F2259" w:rsidTr="00811245">
        <w:trPr>
          <w:trHeight w:val="506"/>
        </w:trPr>
        <w:tc>
          <w:tcPr>
            <w:tcW w:w="2273" w:type="dxa"/>
          </w:tcPr>
          <w:p w:rsidR="00811245" w:rsidRPr="009F2259" w:rsidRDefault="00811245" w:rsidP="00811245">
            <w:pPr>
              <w:pStyle w:val="ListParagraph"/>
              <w:spacing w:line="276" w:lineRule="auto"/>
              <w:ind w:left="0"/>
              <w:jc w:val="center"/>
              <w:rPr>
                <w:rFonts w:ascii="Times New Roman" w:hAnsi="Times New Roman" w:cs="Times New Roman"/>
              </w:rPr>
            </w:pPr>
            <w:r>
              <w:rPr>
                <w:rFonts w:ascii="Times New Roman" w:hAnsi="Times New Roman" w:cs="Times New Roman"/>
              </w:rPr>
              <w:t>1</w:t>
            </w:r>
          </w:p>
        </w:tc>
        <w:tc>
          <w:tcPr>
            <w:tcW w:w="2606" w:type="dxa"/>
          </w:tcPr>
          <w:p w:rsidR="00811245" w:rsidRPr="009F2259" w:rsidRDefault="00811245" w:rsidP="008A02C3">
            <w:pPr>
              <w:pStyle w:val="ListParagraph"/>
              <w:spacing w:line="276" w:lineRule="auto"/>
              <w:ind w:left="0"/>
              <w:rPr>
                <w:rFonts w:ascii="Times New Roman" w:hAnsi="Times New Roman" w:cs="Times New Roman"/>
              </w:rPr>
            </w:pPr>
            <w:r w:rsidRPr="009F2259">
              <w:rPr>
                <w:rFonts w:ascii="Times New Roman" w:hAnsi="Times New Roman" w:cs="Times New Roman"/>
              </w:rPr>
              <w:t>Reasonable prices</w:t>
            </w:r>
          </w:p>
        </w:tc>
        <w:tc>
          <w:tcPr>
            <w:tcW w:w="2505" w:type="dxa"/>
          </w:tcPr>
          <w:p w:rsidR="00811245" w:rsidRPr="009F2259" w:rsidRDefault="00811245" w:rsidP="008A02C3">
            <w:pPr>
              <w:pStyle w:val="ListParagraph"/>
              <w:spacing w:line="276" w:lineRule="auto"/>
              <w:ind w:left="0"/>
              <w:rPr>
                <w:rFonts w:ascii="Times New Roman" w:hAnsi="Times New Roman" w:cs="Times New Roman"/>
              </w:rPr>
            </w:pPr>
            <w:r w:rsidRPr="009F2259">
              <w:rPr>
                <w:rFonts w:ascii="Times New Roman" w:hAnsi="Times New Roman" w:cs="Times New Roman"/>
              </w:rPr>
              <w:t>34</w:t>
            </w:r>
          </w:p>
        </w:tc>
        <w:tc>
          <w:tcPr>
            <w:tcW w:w="2505" w:type="dxa"/>
          </w:tcPr>
          <w:p w:rsidR="00811245" w:rsidRPr="009F2259" w:rsidRDefault="00811245" w:rsidP="008A02C3">
            <w:pPr>
              <w:pStyle w:val="ListParagraph"/>
              <w:spacing w:line="276" w:lineRule="auto"/>
              <w:ind w:left="0"/>
              <w:rPr>
                <w:rFonts w:ascii="Times New Roman" w:hAnsi="Times New Roman" w:cs="Times New Roman"/>
              </w:rPr>
            </w:pPr>
            <w:r w:rsidRPr="009F2259">
              <w:rPr>
                <w:rFonts w:ascii="Times New Roman" w:hAnsi="Times New Roman" w:cs="Times New Roman"/>
              </w:rPr>
              <w:t>42</w:t>
            </w:r>
          </w:p>
        </w:tc>
      </w:tr>
      <w:tr w:rsidR="00811245" w:rsidRPr="009F2259" w:rsidTr="00811245">
        <w:trPr>
          <w:trHeight w:val="494"/>
        </w:trPr>
        <w:tc>
          <w:tcPr>
            <w:tcW w:w="2273" w:type="dxa"/>
          </w:tcPr>
          <w:p w:rsidR="00811245" w:rsidRPr="009F2259" w:rsidRDefault="00811245" w:rsidP="00811245">
            <w:pPr>
              <w:pStyle w:val="ListParagraph"/>
              <w:spacing w:line="276" w:lineRule="auto"/>
              <w:ind w:left="0"/>
              <w:jc w:val="center"/>
              <w:rPr>
                <w:rFonts w:ascii="Times New Roman" w:hAnsi="Times New Roman" w:cs="Times New Roman"/>
              </w:rPr>
            </w:pPr>
            <w:r>
              <w:rPr>
                <w:rFonts w:ascii="Times New Roman" w:hAnsi="Times New Roman" w:cs="Times New Roman"/>
              </w:rPr>
              <w:t>2</w:t>
            </w:r>
          </w:p>
        </w:tc>
        <w:tc>
          <w:tcPr>
            <w:tcW w:w="2606" w:type="dxa"/>
          </w:tcPr>
          <w:p w:rsidR="00811245" w:rsidRPr="009F2259" w:rsidRDefault="00811245" w:rsidP="008A02C3">
            <w:pPr>
              <w:pStyle w:val="ListParagraph"/>
              <w:spacing w:line="276" w:lineRule="auto"/>
              <w:ind w:left="0"/>
              <w:rPr>
                <w:rFonts w:ascii="Times New Roman" w:hAnsi="Times New Roman" w:cs="Times New Roman"/>
              </w:rPr>
            </w:pPr>
            <w:r w:rsidRPr="009F2259">
              <w:rPr>
                <w:rFonts w:ascii="Times New Roman" w:hAnsi="Times New Roman" w:cs="Times New Roman"/>
              </w:rPr>
              <w:t>Advertisement</w:t>
            </w:r>
          </w:p>
        </w:tc>
        <w:tc>
          <w:tcPr>
            <w:tcW w:w="2505" w:type="dxa"/>
          </w:tcPr>
          <w:p w:rsidR="00811245" w:rsidRPr="009F2259" w:rsidRDefault="00811245" w:rsidP="008A02C3">
            <w:pPr>
              <w:pStyle w:val="ListParagraph"/>
              <w:spacing w:line="276" w:lineRule="auto"/>
              <w:ind w:left="0"/>
              <w:rPr>
                <w:rFonts w:ascii="Times New Roman" w:hAnsi="Times New Roman" w:cs="Times New Roman"/>
              </w:rPr>
            </w:pPr>
            <w:r w:rsidRPr="009F2259">
              <w:rPr>
                <w:rFonts w:ascii="Times New Roman" w:hAnsi="Times New Roman" w:cs="Times New Roman"/>
              </w:rPr>
              <w:t>24</w:t>
            </w:r>
          </w:p>
        </w:tc>
        <w:tc>
          <w:tcPr>
            <w:tcW w:w="2505" w:type="dxa"/>
          </w:tcPr>
          <w:p w:rsidR="00811245" w:rsidRPr="009F2259" w:rsidRDefault="00811245" w:rsidP="008A02C3">
            <w:pPr>
              <w:pStyle w:val="ListParagraph"/>
              <w:spacing w:line="276" w:lineRule="auto"/>
              <w:ind w:left="0"/>
              <w:rPr>
                <w:rFonts w:ascii="Times New Roman" w:hAnsi="Times New Roman" w:cs="Times New Roman"/>
              </w:rPr>
            </w:pPr>
            <w:r w:rsidRPr="009F2259">
              <w:rPr>
                <w:rFonts w:ascii="Times New Roman" w:hAnsi="Times New Roman" w:cs="Times New Roman"/>
              </w:rPr>
              <w:t>30</w:t>
            </w:r>
          </w:p>
        </w:tc>
      </w:tr>
      <w:tr w:rsidR="00811245" w:rsidRPr="009F2259" w:rsidTr="00811245">
        <w:trPr>
          <w:trHeight w:val="494"/>
        </w:trPr>
        <w:tc>
          <w:tcPr>
            <w:tcW w:w="2273" w:type="dxa"/>
          </w:tcPr>
          <w:p w:rsidR="00811245" w:rsidRPr="009F2259" w:rsidRDefault="00811245" w:rsidP="00811245">
            <w:pPr>
              <w:pStyle w:val="ListParagraph"/>
              <w:spacing w:line="276" w:lineRule="auto"/>
              <w:ind w:left="0"/>
              <w:jc w:val="center"/>
              <w:rPr>
                <w:rFonts w:ascii="Times New Roman" w:hAnsi="Times New Roman" w:cs="Times New Roman"/>
              </w:rPr>
            </w:pPr>
            <w:r>
              <w:rPr>
                <w:rFonts w:ascii="Times New Roman" w:hAnsi="Times New Roman" w:cs="Times New Roman"/>
              </w:rPr>
              <w:t>3</w:t>
            </w:r>
          </w:p>
        </w:tc>
        <w:tc>
          <w:tcPr>
            <w:tcW w:w="2606" w:type="dxa"/>
          </w:tcPr>
          <w:p w:rsidR="00811245" w:rsidRPr="009F2259" w:rsidRDefault="00811245" w:rsidP="008A02C3">
            <w:pPr>
              <w:pStyle w:val="ListParagraph"/>
              <w:spacing w:line="276" w:lineRule="auto"/>
              <w:ind w:left="0"/>
              <w:rPr>
                <w:rFonts w:ascii="Times New Roman" w:hAnsi="Times New Roman" w:cs="Times New Roman"/>
              </w:rPr>
            </w:pPr>
            <w:r w:rsidRPr="009F2259">
              <w:rPr>
                <w:rFonts w:ascii="Times New Roman" w:hAnsi="Times New Roman" w:cs="Times New Roman"/>
              </w:rPr>
              <w:t>Quality</w:t>
            </w:r>
          </w:p>
        </w:tc>
        <w:tc>
          <w:tcPr>
            <w:tcW w:w="2505" w:type="dxa"/>
          </w:tcPr>
          <w:p w:rsidR="00811245" w:rsidRPr="009F2259" w:rsidRDefault="00811245" w:rsidP="008A02C3">
            <w:pPr>
              <w:pStyle w:val="ListParagraph"/>
              <w:spacing w:line="276" w:lineRule="auto"/>
              <w:ind w:left="0"/>
              <w:rPr>
                <w:rFonts w:ascii="Times New Roman" w:hAnsi="Times New Roman" w:cs="Times New Roman"/>
              </w:rPr>
            </w:pPr>
            <w:r w:rsidRPr="009F2259">
              <w:rPr>
                <w:rFonts w:ascii="Times New Roman" w:hAnsi="Times New Roman" w:cs="Times New Roman"/>
              </w:rPr>
              <w:t>11</w:t>
            </w:r>
          </w:p>
        </w:tc>
        <w:tc>
          <w:tcPr>
            <w:tcW w:w="2505" w:type="dxa"/>
          </w:tcPr>
          <w:p w:rsidR="00811245" w:rsidRPr="009F2259" w:rsidRDefault="00811245" w:rsidP="008A02C3">
            <w:pPr>
              <w:pStyle w:val="ListParagraph"/>
              <w:spacing w:line="276" w:lineRule="auto"/>
              <w:ind w:left="0"/>
              <w:rPr>
                <w:rFonts w:ascii="Times New Roman" w:hAnsi="Times New Roman" w:cs="Times New Roman"/>
              </w:rPr>
            </w:pPr>
            <w:r w:rsidRPr="009F2259">
              <w:rPr>
                <w:rFonts w:ascii="Times New Roman" w:hAnsi="Times New Roman" w:cs="Times New Roman"/>
              </w:rPr>
              <w:t>14</w:t>
            </w:r>
          </w:p>
        </w:tc>
      </w:tr>
      <w:tr w:rsidR="00811245" w:rsidRPr="009F2259" w:rsidTr="00811245">
        <w:trPr>
          <w:trHeight w:val="506"/>
        </w:trPr>
        <w:tc>
          <w:tcPr>
            <w:tcW w:w="2273" w:type="dxa"/>
          </w:tcPr>
          <w:p w:rsidR="00811245" w:rsidRPr="009F2259" w:rsidRDefault="00811245" w:rsidP="00811245">
            <w:pPr>
              <w:pStyle w:val="ListParagraph"/>
              <w:spacing w:line="276" w:lineRule="auto"/>
              <w:ind w:left="0"/>
              <w:jc w:val="center"/>
              <w:rPr>
                <w:rFonts w:ascii="Times New Roman" w:hAnsi="Times New Roman" w:cs="Times New Roman"/>
              </w:rPr>
            </w:pPr>
            <w:r>
              <w:rPr>
                <w:rFonts w:ascii="Times New Roman" w:hAnsi="Times New Roman" w:cs="Times New Roman"/>
              </w:rPr>
              <w:t>4</w:t>
            </w:r>
          </w:p>
        </w:tc>
        <w:tc>
          <w:tcPr>
            <w:tcW w:w="2606" w:type="dxa"/>
          </w:tcPr>
          <w:p w:rsidR="00811245" w:rsidRPr="009F2259" w:rsidRDefault="00811245" w:rsidP="008A02C3">
            <w:pPr>
              <w:pStyle w:val="ListParagraph"/>
              <w:spacing w:line="276" w:lineRule="auto"/>
              <w:ind w:left="0"/>
              <w:rPr>
                <w:rFonts w:ascii="Times New Roman" w:hAnsi="Times New Roman" w:cs="Times New Roman"/>
              </w:rPr>
            </w:pPr>
            <w:r w:rsidRPr="009F2259">
              <w:rPr>
                <w:rFonts w:ascii="Times New Roman" w:hAnsi="Times New Roman" w:cs="Times New Roman"/>
              </w:rPr>
              <w:t>Taste</w:t>
            </w:r>
          </w:p>
        </w:tc>
        <w:tc>
          <w:tcPr>
            <w:tcW w:w="2505" w:type="dxa"/>
          </w:tcPr>
          <w:p w:rsidR="00811245" w:rsidRPr="009F2259" w:rsidRDefault="00811245" w:rsidP="008A02C3">
            <w:pPr>
              <w:pStyle w:val="ListParagraph"/>
              <w:spacing w:line="276" w:lineRule="auto"/>
              <w:ind w:left="0"/>
              <w:rPr>
                <w:rFonts w:ascii="Times New Roman" w:hAnsi="Times New Roman" w:cs="Times New Roman"/>
              </w:rPr>
            </w:pPr>
            <w:r w:rsidRPr="009F2259">
              <w:rPr>
                <w:rFonts w:ascii="Times New Roman" w:hAnsi="Times New Roman" w:cs="Times New Roman"/>
              </w:rPr>
              <w:t>11</w:t>
            </w:r>
          </w:p>
        </w:tc>
        <w:tc>
          <w:tcPr>
            <w:tcW w:w="2505" w:type="dxa"/>
          </w:tcPr>
          <w:p w:rsidR="00811245" w:rsidRPr="009F2259" w:rsidRDefault="00811245" w:rsidP="008A02C3">
            <w:pPr>
              <w:pStyle w:val="ListParagraph"/>
              <w:spacing w:line="276" w:lineRule="auto"/>
              <w:ind w:left="0"/>
              <w:rPr>
                <w:rFonts w:ascii="Times New Roman" w:hAnsi="Times New Roman" w:cs="Times New Roman"/>
              </w:rPr>
            </w:pPr>
            <w:r w:rsidRPr="009F2259">
              <w:rPr>
                <w:rFonts w:ascii="Times New Roman" w:hAnsi="Times New Roman" w:cs="Times New Roman"/>
              </w:rPr>
              <w:t>14</w:t>
            </w:r>
          </w:p>
        </w:tc>
      </w:tr>
      <w:tr w:rsidR="00811245" w:rsidRPr="009F2259" w:rsidTr="00811245">
        <w:trPr>
          <w:trHeight w:val="494"/>
        </w:trPr>
        <w:tc>
          <w:tcPr>
            <w:tcW w:w="2273" w:type="dxa"/>
          </w:tcPr>
          <w:p w:rsidR="00811245" w:rsidRPr="009F2259" w:rsidRDefault="00811245" w:rsidP="008A02C3">
            <w:pPr>
              <w:pStyle w:val="ListParagraph"/>
              <w:spacing w:line="276" w:lineRule="auto"/>
              <w:ind w:left="0"/>
              <w:rPr>
                <w:rFonts w:ascii="Times New Roman" w:hAnsi="Times New Roman" w:cs="Times New Roman"/>
              </w:rPr>
            </w:pPr>
          </w:p>
        </w:tc>
        <w:tc>
          <w:tcPr>
            <w:tcW w:w="2606" w:type="dxa"/>
          </w:tcPr>
          <w:p w:rsidR="00811245" w:rsidRPr="009F2259" w:rsidRDefault="00811245" w:rsidP="008A02C3">
            <w:pPr>
              <w:pStyle w:val="ListParagraph"/>
              <w:spacing w:line="276" w:lineRule="auto"/>
              <w:ind w:left="0"/>
              <w:rPr>
                <w:rFonts w:ascii="Times New Roman" w:hAnsi="Times New Roman" w:cs="Times New Roman"/>
              </w:rPr>
            </w:pPr>
            <w:r w:rsidRPr="009F2259">
              <w:rPr>
                <w:rFonts w:ascii="Times New Roman" w:hAnsi="Times New Roman" w:cs="Times New Roman"/>
              </w:rPr>
              <w:t>Total</w:t>
            </w:r>
          </w:p>
        </w:tc>
        <w:tc>
          <w:tcPr>
            <w:tcW w:w="2505" w:type="dxa"/>
          </w:tcPr>
          <w:p w:rsidR="00811245" w:rsidRPr="009F2259" w:rsidRDefault="00811245" w:rsidP="008A02C3">
            <w:pPr>
              <w:pStyle w:val="ListParagraph"/>
              <w:spacing w:line="276" w:lineRule="auto"/>
              <w:ind w:left="0"/>
              <w:rPr>
                <w:rFonts w:ascii="Times New Roman" w:hAnsi="Times New Roman" w:cs="Times New Roman"/>
              </w:rPr>
            </w:pPr>
            <w:r w:rsidRPr="009F2259">
              <w:rPr>
                <w:rFonts w:ascii="Times New Roman" w:hAnsi="Times New Roman" w:cs="Times New Roman"/>
              </w:rPr>
              <w:t>80</w:t>
            </w:r>
          </w:p>
        </w:tc>
        <w:tc>
          <w:tcPr>
            <w:tcW w:w="2505" w:type="dxa"/>
          </w:tcPr>
          <w:p w:rsidR="00811245" w:rsidRPr="009F2259" w:rsidRDefault="00811245" w:rsidP="008A02C3">
            <w:pPr>
              <w:pStyle w:val="ListParagraph"/>
              <w:spacing w:line="276" w:lineRule="auto"/>
              <w:ind w:left="0"/>
              <w:rPr>
                <w:rFonts w:ascii="Times New Roman" w:hAnsi="Times New Roman" w:cs="Times New Roman"/>
              </w:rPr>
            </w:pPr>
            <w:r w:rsidRPr="009F2259">
              <w:rPr>
                <w:rFonts w:ascii="Times New Roman" w:hAnsi="Times New Roman" w:cs="Times New Roman"/>
              </w:rPr>
              <w:t>100</w:t>
            </w:r>
          </w:p>
        </w:tc>
      </w:tr>
    </w:tbl>
    <w:p w:rsidR="00EA5942" w:rsidRPr="009F2259" w:rsidRDefault="00EA5942" w:rsidP="008A02C3">
      <w:pPr>
        <w:spacing w:after="0" w:line="276" w:lineRule="auto"/>
        <w:rPr>
          <w:rFonts w:ascii="Times New Roman" w:hAnsi="Times New Roman" w:cs="Times New Roman"/>
          <w:b/>
          <w:sz w:val="20"/>
          <w:szCs w:val="20"/>
        </w:rPr>
      </w:pPr>
      <w:r w:rsidRPr="009F2259">
        <w:rPr>
          <w:rFonts w:ascii="Times New Roman" w:hAnsi="Times New Roman" w:cs="Times New Roman"/>
          <w:b/>
          <w:sz w:val="20"/>
          <w:szCs w:val="20"/>
        </w:rPr>
        <w:lastRenderedPageBreak/>
        <w:t>Source:Primary data</w:t>
      </w:r>
    </w:p>
    <w:p w:rsidR="00EA5942" w:rsidRPr="009F2259" w:rsidRDefault="00EA5942" w:rsidP="008A02C3">
      <w:pPr>
        <w:spacing w:after="0" w:line="276" w:lineRule="auto"/>
        <w:rPr>
          <w:rFonts w:ascii="Times New Roman" w:hAnsi="Times New Roman" w:cs="Times New Roman"/>
          <w:b/>
          <w:sz w:val="20"/>
          <w:szCs w:val="20"/>
        </w:rPr>
      </w:pPr>
      <w:r w:rsidRPr="009F2259">
        <w:rPr>
          <w:rFonts w:ascii="Times New Roman" w:hAnsi="Times New Roman" w:cs="Times New Roman"/>
          <w:b/>
          <w:sz w:val="20"/>
          <w:szCs w:val="20"/>
        </w:rPr>
        <w:t>INTERPRETATION</w:t>
      </w:r>
    </w:p>
    <w:p w:rsidR="002D1DEF" w:rsidRPr="009F2259" w:rsidRDefault="00EA5942" w:rsidP="008A02C3">
      <w:pPr>
        <w:pStyle w:val="ListParagraph"/>
        <w:spacing w:after="0" w:line="276" w:lineRule="auto"/>
        <w:ind w:left="420"/>
        <w:rPr>
          <w:rFonts w:ascii="Times New Roman" w:hAnsi="Times New Roman" w:cs="Times New Roman"/>
          <w:sz w:val="20"/>
          <w:szCs w:val="20"/>
        </w:rPr>
      </w:pPr>
      <w:r w:rsidRPr="009F2259">
        <w:rPr>
          <w:rFonts w:ascii="Times New Roman" w:hAnsi="Times New Roman" w:cs="Times New Roman"/>
          <w:sz w:val="20"/>
          <w:szCs w:val="20"/>
        </w:rPr>
        <w:tab/>
      </w:r>
      <w:r w:rsidR="002D1DEF" w:rsidRPr="009F2259">
        <w:rPr>
          <w:rFonts w:ascii="Times New Roman" w:hAnsi="Times New Roman" w:cs="Times New Roman"/>
          <w:sz w:val="20"/>
          <w:szCs w:val="20"/>
        </w:rPr>
        <w:t>The above table shows that,42% of respondents reasons for reasonable prices,30% of respondents reasons for Advertisement,14% of respondents reasons for Quality,14% of respondents reasons for Taste.</w:t>
      </w:r>
    </w:p>
    <w:p w:rsidR="00EA5942" w:rsidRPr="00811245" w:rsidRDefault="002D1DEF" w:rsidP="00811245">
      <w:pPr>
        <w:pStyle w:val="ListParagraph"/>
        <w:spacing w:after="0" w:line="276" w:lineRule="auto"/>
        <w:ind w:left="420"/>
        <w:rPr>
          <w:rFonts w:ascii="Times New Roman" w:hAnsi="Times New Roman" w:cs="Times New Roman"/>
          <w:sz w:val="20"/>
          <w:szCs w:val="20"/>
        </w:rPr>
      </w:pPr>
      <w:r w:rsidRPr="009F2259">
        <w:rPr>
          <w:rFonts w:ascii="Times New Roman" w:hAnsi="Times New Roman" w:cs="Times New Roman"/>
          <w:sz w:val="20"/>
          <w:szCs w:val="20"/>
        </w:rPr>
        <w:tab/>
        <w:t>Majority 42% of respondents customer buy  for  reasonable prices.</w:t>
      </w:r>
    </w:p>
    <w:p w:rsidR="00EA5942" w:rsidRPr="009F2259" w:rsidRDefault="00EA5942" w:rsidP="008A02C3">
      <w:pPr>
        <w:spacing w:after="0" w:line="276" w:lineRule="auto"/>
        <w:jc w:val="center"/>
        <w:rPr>
          <w:rFonts w:ascii="Times New Roman" w:eastAsiaTheme="minorEastAsia" w:hAnsi="Times New Roman" w:cs="Times New Roman"/>
          <w:b/>
          <w:sz w:val="20"/>
          <w:szCs w:val="20"/>
        </w:rPr>
      </w:pPr>
    </w:p>
    <w:p w:rsidR="002D1DEF" w:rsidRPr="009F2259" w:rsidRDefault="00EA5942" w:rsidP="008A02C3">
      <w:pPr>
        <w:spacing w:after="0" w:line="276" w:lineRule="auto"/>
        <w:rPr>
          <w:rFonts w:ascii="Times New Roman" w:eastAsiaTheme="minorEastAsia" w:hAnsi="Times New Roman" w:cs="Times New Roman"/>
          <w:b/>
          <w:sz w:val="20"/>
          <w:szCs w:val="20"/>
        </w:rPr>
      </w:pPr>
      <w:r w:rsidRPr="009F2259">
        <w:rPr>
          <w:rFonts w:ascii="Times New Roman" w:eastAsiaTheme="minorEastAsia" w:hAnsi="Times New Roman" w:cs="Times New Roman"/>
          <w:b/>
          <w:sz w:val="20"/>
          <w:szCs w:val="20"/>
        </w:rPr>
        <w:t>CHART NO - 3.7</w:t>
      </w:r>
    </w:p>
    <w:p w:rsidR="00EA5942" w:rsidRPr="009F2259" w:rsidRDefault="002D1DEF" w:rsidP="008A02C3">
      <w:pPr>
        <w:spacing w:after="0" w:line="276" w:lineRule="auto"/>
        <w:rPr>
          <w:rFonts w:ascii="Times New Roman" w:hAnsi="Times New Roman" w:cs="Times New Roman"/>
          <w:b/>
          <w:sz w:val="20"/>
          <w:szCs w:val="20"/>
        </w:rPr>
      </w:pPr>
      <w:r w:rsidRPr="009F2259">
        <w:rPr>
          <w:rFonts w:ascii="Times New Roman" w:eastAsiaTheme="minorEastAsia" w:hAnsi="Times New Roman" w:cs="Times New Roman"/>
          <w:b/>
          <w:sz w:val="20"/>
          <w:szCs w:val="20"/>
        </w:rPr>
        <w:t>CONSUMERS BUY OREO FOR REASONS</w:t>
      </w:r>
    </w:p>
    <w:p w:rsidR="00EA5942" w:rsidRPr="009F2259" w:rsidRDefault="002D1DEF" w:rsidP="008A02C3">
      <w:pPr>
        <w:spacing w:after="0" w:line="276" w:lineRule="auto"/>
        <w:jc w:val="center"/>
        <w:rPr>
          <w:rFonts w:ascii="Times New Roman" w:eastAsiaTheme="minorEastAsia" w:hAnsi="Times New Roman" w:cs="Times New Roman"/>
          <w:b/>
          <w:sz w:val="20"/>
          <w:szCs w:val="20"/>
        </w:rPr>
      </w:pPr>
      <w:r w:rsidRPr="009F2259">
        <w:rPr>
          <w:rFonts w:ascii="Times New Roman" w:eastAsiaTheme="minorEastAsia" w:hAnsi="Times New Roman" w:cs="Times New Roman"/>
          <w:b/>
          <w:noProof/>
          <w:sz w:val="20"/>
          <w:szCs w:val="20"/>
          <w:lang w:val="en-IN" w:eastAsia="en-IN"/>
        </w:rPr>
        <w:drawing>
          <wp:anchor distT="0" distB="0" distL="114300" distR="114300" simplePos="0" relativeHeight="251663360" behindDoc="0" locked="0" layoutInCell="1" allowOverlap="1">
            <wp:simplePos x="0" y="0"/>
            <wp:positionH relativeFrom="column">
              <wp:align>left</wp:align>
            </wp:positionH>
            <wp:positionV relativeFrom="paragraph">
              <wp:posOffset>191135</wp:posOffset>
            </wp:positionV>
            <wp:extent cx="6067425" cy="1524000"/>
            <wp:effectExtent l="19050" t="0" r="9525" b="0"/>
            <wp:wrapSquare wrapText="bothSides"/>
            <wp:docPr id="1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EA5942" w:rsidRPr="009F2259" w:rsidRDefault="00EA5942" w:rsidP="008A02C3">
      <w:pPr>
        <w:spacing w:after="0" w:line="276" w:lineRule="auto"/>
        <w:rPr>
          <w:rFonts w:ascii="Times New Roman" w:hAnsi="Times New Roman" w:cs="Times New Roman"/>
          <w:bCs/>
          <w:sz w:val="20"/>
          <w:szCs w:val="20"/>
        </w:rPr>
      </w:pPr>
      <w:r w:rsidRPr="009F2259">
        <w:rPr>
          <w:rFonts w:ascii="Times New Roman" w:hAnsi="Times New Roman" w:cs="Times New Roman"/>
          <w:b/>
          <w:sz w:val="20"/>
          <w:szCs w:val="20"/>
        </w:rPr>
        <w:t xml:space="preserve">8) </w:t>
      </w:r>
      <w:r w:rsidR="002D1DEF" w:rsidRPr="009F2259">
        <w:rPr>
          <w:rFonts w:ascii="Times New Roman" w:hAnsi="Times New Roman" w:cs="Times New Roman"/>
          <w:b/>
          <w:sz w:val="20"/>
          <w:szCs w:val="20"/>
        </w:rPr>
        <w:t>THE SALES OF CADBURY OREO INCREASED IN YOUR SHOP</w:t>
      </w:r>
    </w:p>
    <w:p w:rsidR="00EA5942" w:rsidRPr="009F2259" w:rsidRDefault="00EA5942" w:rsidP="008A02C3">
      <w:pPr>
        <w:spacing w:after="0" w:line="276" w:lineRule="auto"/>
        <w:jc w:val="center"/>
        <w:rPr>
          <w:rFonts w:ascii="Times New Roman" w:eastAsiaTheme="minorEastAsia" w:hAnsi="Times New Roman" w:cs="Times New Roman"/>
          <w:b/>
          <w:sz w:val="20"/>
          <w:szCs w:val="20"/>
        </w:rPr>
      </w:pPr>
      <w:r w:rsidRPr="009F2259">
        <w:rPr>
          <w:rFonts w:ascii="Times New Roman" w:eastAsiaTheme="minorEastAsia" w:hAnsi="Times New Roman" w:cs="Times New Roman"/>
          <w:b/>
          <w:sz w:val="20"/>
          <w:szCs w:val="20"/>
        </w:rPr>
        <w:t>TABLE NO - 3.8</w:t>
      </w:r>
    </w:p>
    <w:p w:rsidR="002D1DEF" w:rsidRPr="009F2259" w:rsidRDefault="002D1DEF" w:rsidP="008A02C3">
      <w:pPr>
        <w:spacing w:after="0" w:line="276" w:lineRule="auto"/>
        <w:jc w:val="center"/>
        <w:rPr>
          <w:rFonts w:ascii="Times New Roman" w:hAnsi="Times New Roman" w:cs="Times New Roman"/>
          <w:b/>
          <w:sz w:val="20"/>
          <w:szCs w:val="20"/>
        </w:rPr>
      </w:pPr>
      <w:r w:rsidRPr="009F2259">
        <w:rPr>
          <w:rFonts w:ascii="Times New Roman" w:hAnsi="Times New Roman" w:cs="Times New Roman"/>
          <w:b/>
          <w:sz w:val="20"/>
          <w:szCs w:val="20"/>
        </w:rPr>
        <w:t>THE SALES OF CADBURY OREO INCREASED IN YOUR SHOP</w:t>
      </w:r>
    </w:p>
    <w:tbl>
      <w:tblPr>
        <w:tblStyle w:val="TableGrid"/>
        <w:tblW w:w="0" w:type="auto"/>
        <w:tblInd w:w="420" w:type="dxa"/>
        <w:tblLook w:val="04A0" w:firstRow="1" w:lastRow="0" w:firstColumn="1" w:lastColumn="0" w:noHBand="0" w:noVBand="1"/>
      </w:tblPr>
      <w:tblGrid>
        <w:gridCol w:w="2269"/>
        <w:gridCol w:w="2574"/>
        <w:gridCol w:w="2523"/>
        <w:gridCol w:w="2523"/>
      </w:tblGrid>
      <w:tr w:rsidR="0075190A" w:rsidRPr="009F2259" w:rsidTr="0075190A">
        <w:tc>
          <w:tcPr>
            <w:tcW w:w="2269" w:type="dxa"/>
          </w:tcPr>
          <w:p w:rsidR="0075190A" w:rsidRPr="009F2259" w:rsidRDefault="0075190A" w:rsidP="008A02C3">
            <w:pPr>
              <w:pStyle w:val="ListParagraph"/>
              <w:spacing w:line="276" w:lineRule="auto"/>
              <w:ind w:left="0"/>
              <w:jc w:val="center"/>
              <w:rPr>
                <w:rFonts w:ascii="Times New Roman" w:hAnsi="Times New Roman" w:cs="Times New Roman"/>
                <w:b/>
              </w:rPr>
            </w:pPr>
            <w:r>
              <w:rPr>
                <w:rFonts w:ascii="Times New Roman" w:hAnsi="Times New Roman" w:cs="Times New Roman"/>
                <w:b/>
              </w:rPr>
              <w:t>S.NO</w:t>
            </w:r>
          </w:p>
        </w:tc>
        <w:tc>
          <w:tcPr>
            <w:tcW w:w="2574" w:type="dxa"/>
          </w:tcPr>
          <w:p w:rsidR="0075190A" w:rsidRPr="009F2259" w:rsidRDefault="0075190A" w:rsidP="008A02C3">
            <w:pPr>
              <w:pStyle w:val="ListParagraph"/>
              <w:spacing w:line="276" w:lineRule="auto"/>
              <w:ind w:left="0"/>
              <w:jc w:val="center"/>
              <w:rPr>
                <w:rFonts w:ascii="Times New Roman" w:hAnsi="Times New Roman" w:cs="Times New Roman"/>
                <w:b/>
              </w:rPr>
            </w:pPr>
            <w:r w:rsidRPr="009F2259">
              <w:rPr>
                <w:rFonts w:ascii="Times New Roman" w:hAnsi="Times New Roman" w:cs="Times New Roman"/>
                <w:b/>
              </w:rPr>
              <w:t>Sales Increased</w:t>
            </w:r>
          </w:p>
        </w:tc>
        <w:tc>
          <w:tcPr>
            <w:tcW w:w="2523" w:type="dxa"/>
          </w:tcPr>
          <w:p w:rsidR="0075190A" w:rsidRPr="009F2259" w:rsidRDefault="0075190A" w:rsidP="008A02C3">
            <w:pPr>
              <w:pStyle w:val="ListParagraph"/>
              <w:spacing w:line="276" w:lineRule="auto"/>
              <w:ind w:left="0"/>
              <w:jc w:val="center"/>
              <w:rPr>
                <w:rFonts w:ascii="Times New Roman" w:hAnsi="Times New Roman" w:cs="Times New Roman"/>
                <w:b/>
              </w:rPr>
            </w:pPr>
            <w:r w:rsidRPr="009F2259">
              <w:rPr>
                <w:rFonts w:ascii="Times New Roman" w:hAnsi="Times New Roman" w:cs="Times New Roman"/>
                <w:b/>
              </w:rPr>
              <w:t>No of responses</w:t>
            </w:r>
          </w:p>
        </w:tc>
        <w:tc>
          <w:tcPr>
            <w:tcW w:w="2523" w:type="dxa"/>
          </w:tcPr>
          <w:p w:rsidR="0075190A" w:rsidRPr="009F2259" w:rsidRDefault="0075190A" w:rsidP="008A02C3">
            <w:pPr>
              <w:pStyle w:val="ListParagraph"/>
              <w:spacing w:line="276" w:lineRule="auto"/>
              <w:ind w:left="0"/>
              <w:jc w:val="center"/>
              <w:rPr>
                <w:rFonts w:ascii="Times New Roman" w:hAnsi="Times New Roman" w:cs="Times New Roman"/>
                <w:b/>
              </w:rPr>
            </w:pPr>
            <w:r w:rsidRPr="009F2259">
              <w:rPr>
                <w:rFonts w:ascii="Times New Roman" w:hAnsi="Times New Roman" w:cs="Times New Roman"/>
                <w:b/>
              </w:rPr>
              <w:t>%of responses</w:t>
            </w:r>
          </w:p>
        </w:tc>
      </w:tr>
      <w:tr w:rsidR="0075190A" w:rsidRPr="009F2259" w:rsidTr="0075190A">
        <w:tc>
          <w:tcPr>
            <w:tcW w:w="2269" w:type="dxa"/>
          </w:tcPr>
          <w:p w:rsidR="0075190A" w:rsidRPr="009F2259" w:rsidRDefault="0075190A" w:rsidP="008A02C3">
            <w:pPr>
              <w:pStyle w:val="ListParagraph"/>
              <w:spacing w:line="276" w:lineRule="auto"/>
              <w:ind w:left="0"/>
              <w:jc w:val="center"/>
              <w:rPr>
                <w:rFonts w:ascii="Times New Roman" w:hAnsi="Times New Roman" w:cs="Times New Roman"/>
              </w:rPr>
            </w:pPr>
            <w:r>
              <w:rPr>
                <w:rFonts w:ascii="Times New Roman" w:hAnsi="Times New Roman" w:cs="Times New Roman"/>
              </w:rPr>
              <w:t>1</w:t>
            </w:r>
          </w:p>
        </w:tc>
        <w:tc>
          <w:tcPr>
            <w:tcW w:w="2574" w:type="dxa"/>
          </w:tcPr>
          <w:p w:rsidR="0075190A" w:rsidRPr="009F2259" w:rsidRDefault="0075190A"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Quality standards</w:t>
            </w:r>
          </w:p>
        </w:tc>
        <w:tc>
          <w:tcPr>
            <w:tcW w:w="2523" w:type="dxa"/>
          </w:tcPr>
          <w:p w:rsidR="0075190A" w:rsidRPr="009F2259" w:rsidRDefault="0075190A"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31</w:t>
            </w:r>
          </w:p>
        </w:tc>
        <w:tc>
          <w:tcPr>
            <w:tcW w:w="2523" w:type="dxa"/>
          </w:tcPr>
          <w:p w:rsidR="0075190A" w:rsidRPr="009F2259" w:rsidRDefault="0075190A"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39</w:t>
            </w:r>
          </w:p>
        </w:tc>
      </w:tr>
      <w:tr w:rsidR="0075190A" w:rsidRPr="009F2259" w:rsidTr="0075190A">
        <w:tc>
          <w:tcPr>
            <w:tcW w:w="2269" w:type="dxa"/>
          </w:tcPr>
          <w:p w:rsidR="0075190A" w:rsidRPr="009F2259" w:rsidRDefault="0075190A" w:rsidP="008A02C3">
            <w:pPr>
              <w:pStyle w:val="ListParagraph"/>
              <w:spacing w:line="276" w:lineRule="auto"/>
              <w:ind w:left="0"/>
              <w:jc w:val="center"/>
              <w:rPr>
                <w:rFonts w:ascii="Times New Roman" w:hAnsi="Times New Roman" w:cs="Times New Roman"/>
              </w:rPr>
            </w:pPr>
            <w:r>
              <w:rPr>
                <w:rFonts w:ascii="Times New Roman" w:hAnsi="Times New Roman" w:cs="Times New Roman"/>
              </w:rPr>
              <w:t>2</w:t>
            </w:r>
          </w:p>
        </w:tc>
        <w:tc>
          <w:tcPr>
            <w:tcW w:w="2574" w:type="dxa"/>
          </w:tcPr>
          <w:p w:rsidR="0075190A" w:rsidRPr="009F2259" w:rsidRDefault="0075190A"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Availability of any time</w:t>
            </w:r>
          </w:p>
        </w:tc>
        <w:tc>
          <w:tcPr>
            <w:tcW w:w="2523" w:type="dxa"/>
          </w:tcPr>
          <w:p w:rsidR="0075190A" w:rsidRPr="009F2259" w:rsidRDefault="0075190A"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25</w:t>
            </w:r>
          </w:p>
        </w:tc>
        <w:tc>
          <w:tcPr>
            <w:tcW w:w="2523" w:type="dxa"/>
          </w:tcPr>
          <w:p w:rsidR="0075190A" w:rsidRPr="009F2259" w:rsidRDefault="0075190A"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31</w:t>
            </w:r>
          </w:p>
        </w:tc>
      </w:tr>
      <w:tr w:rsidR="0075190A" w:rsidRPr="009F2259" w:rsidTr="0075190A">
        <w:tc>
          <w:tcPr>
            <w:tcW w:w="2269" w:type="dxa"/>
          </w:tcPr>
          <w:p w:rsidR="0075190A" w:rsidRPr="009F2259" w:rsidRDefault="0075190A" w:rsidP="008A02C3">
            <w:pPr>
              <w:pStyle w:val="ListParagraph"/>
              <w:spacing w:line="276" w:lineRule="auto"/>
              <w:ind w:left="0"/>
              <w:jc w:val="center"/>
              <w:rPr>
                <w:rFonts w:ascii="Times New Roman" w:hAnsi="Times New Roman" w:cs="Times New Roman"/>
              </w:rPr>
            </w:pPr>
            <w:r>
              <w:rPr>
                <w:rFonts w:ascii="Times New Roman" w:hAnsi="Times New Roman" w:cs="Times New Roman"/>
              </w:rPr>
              <w:t>3</w:t>
            </w:r>
          </w:p>
        </w:tc>
        <w:tc>
          <w:tcPr>
            <w:tcW w:w="2574" w:type="dxa"/>
          </w:tcPr>
          <w:p w:rsidR="0075190A" w:rsidRPr="009F2259" w:rsidRDefault="0075190A"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Affordable price levels</w:t>
            </w:r>
          </w:p>
        </w:tc>
        <w:tc>
          <w:tcPr>
            <w:tcW w:w="2523" w:type="dxa"/>
          </w:tcPr>
          <w:p w:rsidR="0075190A" w:rsidRPr="009F2259" w:rsidRDefault="0075190A"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12</w:t>
            </w:r>
          </w:p>
        </w:tc>
        <w:tc>
          <w:tcPr>
            <w:tcW w:w="2523" w:type="dxa"/>
          </w:tcPr>
          <w:p w:rsidR="0075190A" w:rsidRPr="009F2259" w:rsidRDefault="0075190A"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15</w:t>
            </w:r>
          </w:p>
        </w:tc>
      </w:tr>
      <w:tr w:rsidR="0075190A" w:rsidRPr="009F2259" w:rsidTr="0075190A">
        <w:tc>
          <w:tcPr>
            <w:tcW w:w="2269" w:type="dxa"/>
          </w:tcPr>
          <w:p w:rsidR="0075190A" w:rsidRPr="009F2259" w:rsidRDefault="0075190A" w:rsidP="008A02C3">
            <w:pPr>
              <w:pStyle w:val="ListParagraph"/>
              <w:spacing w:line="276" w:lineRule="auto"/>
              <w:ind w:left="0"/>
              <w:jc w:val="center"/>
              <w:rPr>
                <w:rFonts w:ascii="Times New Roman" w:hAnsi="Times New Roman" w:cs="Times New Roman"/>
              </w:rPr>
            </w:pPr>
            <w:r>
              <w:rPr>
                <w:rFonts w:ascii="Times New Roman" w:hAnsi="Times New Roman" w:cs="Times New Roman"/>
              </w:rPr>
              <w:t>4</w:t>
            </w:r>
          </w:p>
        </w:tc>
        <w:tc>
          <w:tcPr>
            <w:tcW w:w="2574" w:type="dxa"/>
          </w:tcPr>
          <w:p w:rsidR="0075190A" w:rsidRPr="009F2259" w:rsidRDefault="0075190A"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Promotional purchase</w:t>
            </w:r>
          </w:p>
        </w:tc>
        <w:tc>
          <w:tcPr>
            <w:tcW w:w="2523" w:type="dxa"/>
          </w:tcPr>
          <w:p w:rsidR="0075190A" w:rsidRPr="009F2259" w:rsidRDefault="0075190A"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12</w:t>
            </w:r>
          </w:p>
        </w:tc>
        <w:tc>
          <w:tcPr>
            <w:tcW w:w="2523" w:type="dxa"/>
          </w:tcPr>
          <w:p w:rsidR="0075190A" w:rsidRPr="009F2259" w:rsidRDefault="0075190A"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15</w:t>
            </w:r>
          </w:p>
        </w:tc>
      </w:tr>
      <w:tr w:rsidR="0075190A" w:rsidRPr="009F2259" w:rsidTr="0075190A">
        <w:tc>
          <w:tcPr>
            <w:tcW w:w="2269" w:type="dxa"/>
          </w:tcPr>
          <w:p w:rsidR="0075190A" w:rsidRPr="009F2259" w:rsidRDefault="0075190A" w:rsidP="008A02C3">
            <w:pPr>
              <w:pStyle w:val="ListParagraph"/>
              <w:spacing w:line="276" w:lineRule="auto"/>
              <w:ind w:left="0"/>
              <w:jc w:val="center"/>
              <w:rPr>
                <w:rFonts w:ascii="Times New Roman" w:hAnsi="Times New Roman" w:cs="Times New Roman"/>
              </w:rPr>
            </w:pPr>
          </w:p>
        </w:tc>
        <w:tc>
          <w:tcPr>
            <w:tcW w:w="2574" w:type="dxa"/>
          </w:tcPr>
          <w:p w:rsidR="0075190A" w:rsidRPr="009F2259" w:rsidRDefault="0075190A"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Total</w:t>
            </w:r>
          </w:p>
        </w:tc>
        <w:tc>
          <w:tcPr>
            <w:tcW w:w="2523" w:type="dxa"/>
          </w:tcPr>
          <w:p w:rsidR="0075190A" w:rsidRPr="009F2259" w:rsidRDefault="0075190A"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80</w:t>
            </w:r>
          </w:p>
        </w:tc>
        <w:tc>
          <w:tcPr>
            <w:tcW w:w="2523" w:type="dxa"/>
          </w:tcPr>
          <w:p w:rsidR="0075190A" w:rsidRPr="009F2259" w:rsidRDefault="0075190A"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100</w:t>
            </w:r>
          </w:p>
        </w:tc>
      </w:tr>
    </w:tbl>
    <w:p w:rsidR="00EA5942" w:rsidRPr="009F2259" w:rsidRDefault="00EA5942" w:rsidP="008A02C3">
      <w:pPr>
        <w:spacing w:after="0" w:line="276" w:lineRule="auto"/>
        <w:rPr>
          <w:rFonts w:ascii="Times New Roman" w:hAnsi="Times New Roman" w:cs="Times New Roman"/>
          <w:sz w:val="20"/>
          <w:szCs w:val="20"/>
        </w:rPr>
      </w:pPr>
      <w:r w:rsidRPr="009F2259">
        <w:rPr>
          <w:rFonts w:ascii="Times New Roman" w:hAnsi="Times New Roman" w:cs="Times New Roman"/>
          <w:b/>
          <w:sz w:val="20"/>
          <w:szCs w:val="20"/>
        </w:rPr>
        <w:t xml:space="preserve"> Source:</w:t>
      </w:r>
      <w:r w:rsidRPr="009F2259">
        <w:rPr>
          <w:rFonts w:ascii="Times New Roman" w:hAnsi="Times New Roman" w:cs="Times New Roman"/>
          <w:sz w:val="20"/>
          <w:szCs w:val="20"/>
        </w:rPr>
        <w:t xml:space="preserve"> Primary data</w:t>
      </w:r>
    </w:p>
    <w:p w:rsidR="00EA5942" w:rsidRPr="009F2259" w:rsidRDefault="00EA5942" w:rsidP="008A02C3">
      <w:pPr>
        <w:spacing w:after="0" w:line="276" w:lineRule="auto"/>
        <w:rPr>
          <w:rFonts w:ascii="Times New Roman" w:hAnsi="Times New Roman" w:cs="Times New Roman"/>
          <w:b/>
          <w:sz w:val="20"/>
          <w:szCs w:val="20"/>
        </w:rPr>
      </w:pPr>
      <w:r w:rsidRPr="009F2259">
        <w:rPr>
          <w:rFonts w:ascii="Times New Roman" w:hAnsi="Times New Roman" w:cs="Times New Roman"/>
          <w:b/>
          <w:sz w:val="20"/>
          <w:szCs w:val="20"/>
        </w:rPr>
        <w:t>INTERPRETATION</w:t>
      </w:r>
    </w:p>
    <w:p w:rsidR="00E90D01" w:rsidRPr="009F2259" w:rsidRDefault="00EA5942" w:rsidP="008A02C3">
      <w:pPr>
        <w:pStyle w:val="ListParagraph"/>
        <w:spacing w:after="0" w:line="276" w:lineRule="auto"/>
        <w:ind w:left="420"/>
        <w:rPr>
          <w:rFonts w:ascii="Times New Roman" w:hAnsi="Times New Roman" w:cs="Times New Roman"/>
          <w:sz w:val="20"/>
          <w:szCs w:val="20"/>
        </w:rPr>
      </w:pPr>
      <w:r w:rsidRPr="009F2259">
        <w:rPr>
          <w:rFonts w:ascii="Times New Roman" w:hAnsi="Times New Roman" w:cs="Times New Roman"/>
          <w:sz w:val="20"/>
          <w:szCs w:val="20"/>
        </w:rPr>
        <w:tab/>
      </w:r>
      <w:r w:rsidR="00E90D01" w:rsidRPr="009F2259">
        <w:rPr>
          <w:rFonts w:ascii="Times New Roman" w:hAnsi="Times New Roman" w:cs="Times New Roman"/>
          <w:sz w:val="20"/>
          <w:szCs w:val="20"/>
        </w:rPr>
        <w:t>The above table shows that 39%of respondents sales increased by quality standards,31% of respondents sales increased by Availability of any time,15% of respondents sales increased by  Affordable prices and 15% of respondents sales increased by Promotional Purchase.</w:t>
      </w:r>
    </w:p>
    <w:p w:rsidR="00BA7C3E" w:rsidRPr="009F2259" w:rsidRDefault="00E90D01" w:rsidP="008A02C3">
      <w:pPr>
        <w:pStyle w:val="ListParagraph"/>
        <w:spacing w:after="0" w:line="276" w:lineRule="auto"/>
        <w:ind w:left="420"/>
        <w:rPr>
          <w:rFonts w:ascii="Times New Roman" w:hAnsi="Times New Roman" w:cs="Times New Roman"/>
          <w:sz w:val="20"/>
          <w:szCs w:val="20"/>
        </w:rPr>
      </w:pPr>
      <w:r w:rsidRPr="009F2259">
        <w:rPr>
          <w:rFonts w:ascii="Times New Roman" w:hAnsi="Times New Roman" w:cs="Times New Roman"/>
          <w:sz w:val="20"/>
          <w:szCs w:val="20"/>
        </w:rPr>
        <w:tab/>
        <w:t>Majority 39% of the respondents are said sale of Cadbury cookies in quality standard.</w:t>
      </w:r>
    </w:p>
    <w:p w:rsidR="00EA5942" w:rsidRPr="009F2259" w:rsidRDefault="00EA5942" w:rsidP="008A02C3">
      <w:pPr>
        <w:spacing w:after="0" w:line="276" w:lineRule="auto"/>
        <w:jc w:val="center"/>
        <w:rPr>
          <w:rFonts w:ascii="Times New Roman" w:eastAsiaTheme="minorEastAsia" w:hAnsi="Times New Roman" w:cs="Times New Roman"/>
          <w:sz w:val="20"/>
          <w:szCs w:val="20"/>
        </w:rPr>
      </w:pPr>
      <w:r w:rsidRPr="009F2259">
        <w:rPr>
          <w:rFonts w:ascii="Times New Roman" w:eastAsiaTheme="minorEastAsia" w:hAnsi="Times New Roman" w:cs="Times New Roman"/>
          <w:b/>
          <w:sz w:val="20"/>
          <w:szCs w:val="20"/>
        </w:rPr>
        <w:t>CHART NO - 3.8</w:t>
      </w:r>
    </w:p>
    <w:p w:rsidR="00EA5942" w:rsidRPr="009F2259" w:rsidRDefault="002D1DEF" w:rsidP="008A02C3">
      <w:pPr>
        <w:autoSpaceDE w:val="0"/>
        <w:autoSpaceDN w:val="0"/>
        <w:adjustRightInd w:val="0"/>
        <w:spacing w:after="0" w:line="276" w:lineRule="auto"/>
        <w:jc w:val="center"/>
        <w:rPr>
          <w:rFonts w:ascii="Times New Roman" w:hAnsi="Times New Roman" w:cs="Times New Roman"/>
          <w:sz w:val="20"/>
          <w:szCs w:val="20"/>
        </w:rPr>
      </w:pPr>
      <w:r w:rsidRPr="009F2259">
        <w:rPr>
          <w:rFonts w:ascii="Times New Roman" w:hAnsi="Times New Roman" w:cs="Times New Roman"/>
          <w:b/>
          <w:sz w:val="20"/>
          <w:szCs w:val="20"/>
        </w:rPr>
        <w:t>THE SALES OF CADBURY OREO INCREASED IN YOUR SHOP</w:t>
      </w:r>
    </w:p>
    <w:p w:rsidR="00EA5942" w:rsidRPr="009F2259" w:rsidRDefault="00E90D01" w:rsidP="008A02C3">
      <w:pPr>
        <w:autoSpaceDE w:val="0"/>
        <w:autoSpaceDN w:val="0"/>
        <w:adjustRightInd w:val="0"/>
        <w:spacing w:after="0" w:line="276" w:lineRule="auto"/>
        <w:jc w:val="center"/>
        <w:rPr>
          <w:rFonts w:ascii="Times New Roman" w:hAnsi="Times New Roman" w:cs="Times New Roman"/>
          <w:sz w:val="20"/>
          <w:szCs w:val="20"/>
        </w:rPr>
      </w:pPr>
      <w:r w:rsidRPr="009F2259">
        <w:rPr>
          <w:rFonts w:ascii="Times New Roman" w:hAnsi="Times New Roman" w:cs="Times New Roman"/>
          <w:noProof/>
          <w:sz w:val="20"/>
          <w:szCs w:val="20"/>
          <w:lang w:val="en-IN" w:eastAsia="en-IN"/>
        </w:rPr>
        <w:drawing>
          <wp:inline distT="0" distB="0" distL="0" distR="0">
            <wp:extent cx="4343400" cy="1600200"/>
            <wp:effectExtent l="19050" t="0" r="19050" b="0"/>
            <wp:docPr id="2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90D01" w:rsidRPr="009F2259" w:rsidRDefault="00E90D01" w:rsidP="008A02C3">
      <w:pPr>
        <w:spacing w:after="0" w:line="276" w:lineRule="auto"/>
        <w:rPr>
          <w:rFonts w:ascii="Times New Roman" w:hAnsi="Times New Roman" w:cs="Times New Roman"/>
          <w:b/>
          <w:sz w:val="20"/>
          <w:szCs w:val="20"/>
        </w:rPr>
      </w:pPr>
    </w:p>
    <w:p w:rsidR="00EA5942" w:rsidRPr="009F2259" w:rsidRDefault="0069031B" w:rsidP="008A02C3">
      <w:pPr>
        <w:spacing w:after="0" w:line="276" w:lineRule="auto"/>
        <w:rPr>
          <w:rFonts w:ascii="Times New Roman" w:hAnsi="Times New Roman" w:cs="Times New Roman"/>
          <w:bCs/>
          <w:sz w:val="20"/>
          <w:szCs w:val="20"/>
        </w:rPr>
      </w:pPr>
      <w:r w:rsidRPr="009F2259">
        <w:rPr>
          <w:rFonts w:ascii="Times New Roman" w:hAnsi="Times New Roman" w:cs="Times New Roman"/>
          <w:b/>
          <w:sz w:val="20"/>
          <w:szCs w:val="20"/>
        </w:rPr>
        <w:t>9</w:t>
      </w:r>
      <w:r w:rsidR="00E90D01" w:rsidRPr="009F2259">
        <w:rPr>
          <w:rFonts w:ascii="Times New Roman" w:hAnsi="Times New Roman" w:cs="Times New Roman"/>
          <w:b/>
          <w:sz w:val="20"/>
          <w:szCs w:val="20"/>
        </w:rPr>
        <w:t>)OPINION ABOUT SALES OF OREO</w:t>
      </w:r>
      <w:r w:rsidR="00E90D01" w:rsidRPr="009F2259">
        <w:rPr>
          <w:rFonts w:ascii="Times New Roman" w:hAnsi="Times New Roman" w:cs="Times New Roman"/>
          <w:sz w:val="20"/>
          <w:szCs w:val="20"/>
        </w:rPr>
        <w:t xml:space="preserve"> </w:t>
      </w:r>
    </w:p>
    <w:p w:rsidR="00EA5942" w:rsidRPr="009F2259" w:rsidRDefault="00EA5942" w:rsidP="008A02C3">
      <w:pPr>
        <w:spacing w:after="0" w:line="276" w:lineRule="auto"/>
        <w:jc w:val="center"/>
        <w:rPr>
          <w:rFonts w:ascii="Times New Roman" w:eastAsiaTheme="minorEastAsia" w:hAnsi="Times New Roman" w:cs="Times New Roman"/>
          <w:b/>
          <w:sz w:val="20"/>
          <w:szCs w:val="20"/>
        </w:rPr>
      </w:pPr>
      <w:r w:rsidRPr="009F2259">
        <w:rPr>
          <w:rFonts w:ascii="Times New Roman" w:eastAsiaTheme="minorEastAsia" w:hAnsi="Times New Roman" w:cs="Times New Roman"/>
          <w:b/>
          <w:sz w:val="20"/>
          <w:szCs w:val="20"/>
        </w:rPr>
        <w:t>TABLE NO - 3.</w:t>
      </w:r>
      <w:r w:rsidR="0069031B" w:rsidRPr="009F2259">
        <w:rPr>
          <w:rFonts w:ascii="Times New Roman" w:eastAsiaTheme="minorEastAsia" w:hAnsi="Times New Roman" w:cs="Times New Roman"/>
          <w:b/>
          <w:sz w:val="20"/>
          <w:szCs w:val="20"/>
        </w:rPr>
        <w:t>9</w:t>
      </w:r>
    </w:p>
    <w:p w:rsidR="00E90D01" w:rsidRPr="009F2259" w:rsidRDefault="00E90D01" w:rsidP="008A02C3">
      <w:pPr>
        <w:spacing w:after="0" w:line="276" w:lineRule="auto"/>
        <w:jc w:val="center"/>
        <w:rPr>
          <w:rFonts w:ascii="Times New Roman" w:hAnsi="Times New Roman" w:cs="Times New Roman"/>
          <w:bCs/>
          <w:sz w:val="20"/>
          <w:szCs w:val="20"/>
        </w:rPr>
      </w:pPr>
      <w:r w:rsidRPr="009F2259">
        <w:rPr>
          <w:rFonts w:ascii="Times New Roman" w:hAnsi="Times New Roman" w:cs="Times New Roman"/>
          <w:b/>
          <w:sz w:val="20"/>
          <w:szCs w:val="20"/>
        </w:rPr>
        <w:t>OPINION ABOUT SALES OF OREO</w:t>
      </w:r>
    </w:p>
    <w:tbl>
      <w:tblPr>
        <w:tblStyle w:val="TableGrid"/>
        <w:tblW w:w="0" w:type="auto"/>
        <w:tblInd w:w="420" w:type="dxa"/>
        <w:tblLook w:val="04A0" w:firstRow="1" w:lastRow="0" w:firstColumn="1" w:lastColumn="0" w:noHBand="0" w:noVBand="1"/>
      </w:tblPr>
      <w:tblGrid>
        <w:gridCol w:w="2273"/>
        <w:gridCol w:w="2564"/>
        <w:gridCol w:w="2526"/>
        <w:gridCol w:w="2526"/>
      </w:tblGrid>
      <w:tr w:rsidR="0075190A" w:rsidRPr="009F2259" w:rsidTr="0075190A">
        <w:tc>
          <w:tcPr>
            <w:tcW w:w="2273" w:type="dxa"/>
          </w:tcPr>
          <w:p w:rsidR="0075190A" w:rsidRPr="009F2259" w:rsidRDefault="0075190A" w:rsidP="008A02C3">
            <w:pPr>
              <w:pStyle w:val="ListParagraph"/>
              <w:spacing w:line="276" w:lineRule="auto"/>
              <w:ind w:left="0"/>
              <w:jc w:val="center"/>
              <w:rPr>
                <w:rFonts w:ascii="Times New Roman" w:hAnsi="Times New Roman" w:cs="Times New Roman"/>
                <w:b/>
              </w:rPr>
            </w:pPr>
            <w:r>
              <w:rPr>
                <w:rFonts w:ascii="Times New Roman" w:hAnsi="Times New Roman" w:cs="Times New Roman"/>
                <w:b/>
              </w:rPr>
              <w:t>S.NO</w:t>
            </w:r>
          </w:p>
        </w:tc>
        <w:tc>
          <w:tcPr>
            <w:tcW w:w="2564" w:type="dxa"/>
          </w:tcPr>
          <w:p w:rsidR="0075190A" w:rsidRPr="009F2259" w:rsidRDefault="0075190A" w:rsidP="008A02C3">
            <w:pPr>
              <w:pStyle w:val="ListParagraph"/>
              <w:spacing w:line="276" w:lineRule="auto"/>
              <w:ind w:left="0"/>
              <w:jc w:val="center"/>
              <w:rPr>
                <w:rFonts w:ascii="Times New Roman" w:hAnsi="Times New Roman" w:cs="Times New Roman"/>
                <w:b/>
              </w:rPr>
            </w:pPr>
            <w:r w:rsidRPr="009F2259">
              <w:rPr>
                <w:rFonts w:ascii="Times New Roman" w:hAnsi="Times New Roman" w:cs="Times New Roman"/>
                <w:b/>
              </w:rPr>
              <w:t>Levels</w:t>
            </w:r>
          </w:p>
        </w:tc>
        <w:tc>
          <w:tcPr>
            <w:tcW w:w="2526" w:type="dxa"/>
          </w:tcPr>
          <w:p w:rsidR="0075190A" w:rsidRPr="009F2259" w:rsidRDefault="0075190A" w:rsidP="008A02C3">
            <w:pPr>
              <w:pStyle w:val="ListParagraph"/>
              <w:spacing w:line="276" w:lineRule="auto"/>
              <w:ind w:left="0"/>
              <w:jc w:val="center"/>
              <w:rPr>
                <w:rFonts w:ascii="Times New Roman" w:hAnsi="Times New Roman" w:cs="Times New Roman"/>
                <w:b/>
              </w:rPr>
            </w:pPr>
            <w:r w:rsidRPr="009F2259">
              <w:rPr>
                <w:rFonts w:ascii="Times New Roman" w:hAnsi="Times New Roman" w:cs="Times New Roman"/>
                <w:b/>
              </w:rPr>
              <w:t>No of responses</w:t>
            </w:r>
          </w:p>
        </w:tc>
        <w:tc>
          <w:tcPr>
            <w:tcW w:w="2526" w:type="dxa"/>
          </w:tcPr>
          <w:p w:rsidR="0075190A" w:rsidRPr="009F2259" w:rsidRDefault="0075190A" w:rsidP="008A02C3">
            <w:pPr>
              <w:pStyle w:val="ListParagraph"/>
              <w:spacing w:line="276" w:lineRule="auto"/>
              <w:ind w:left="0"/>
              <w:jc w:val="center"/>
              <w:rPr>
                <w:rFonts w:ascii="Times New Roman" w:hAnsi="Times New Roman" w:cs="Times New Roman"/>
                <w:b/>
              </w:rPr>
            </w:pPr>
            <w:r w:rsidRPr="009F2259">
              <w:rPr>
                <w:rFonts w:ascii="Times New Roman" w:hAnsi="Times New Roman" w:cs="Times New Roman"/>
                <w:b/>
              </w:rPr>
              <w:t>%of responses</w:t>
            </w:r>
          </w:p>
        </w:tc>
      </w:tr>
      <w:tr w:rsidR="0075190A" w:rsidRPr="009F2259" w:rsidTr="0075190A">
        <w:tc>
          <w:tcPr>
            <w:tcW w:w="2273" w:type="dxa"/>
          </w:tcPr>
          <w:p w:rsidR="0075190A" w:rsidRPr="009F2259" w:rsidRDefault="0075190A" w:rsidP="008A02C3">
            <w:pPr>
              <w:pStyle w:val="ListParagraph"/>
              <w:spacing w:line="276" w:lineRule="auto"/>
              <w:ind w:left="0"/>
              <w:jc w:val="center"/>
              <w:rPr>
                <w:rFonts w:ascii="Times New Roman" w:hAnsi="Times New Roman" w:cs="Times New Roman"/>
              </w:rPr>
            </w:pPr>
            <w:r>
              <w:rPr>
                <w:rFonts w:ascii="Times New Roman" w:hAnsi="Times New Roman" w:cs="Times New Roman"/>
              </w:rPr>
              <w:t>1</w:t>
            </w:r>
          </w:p>
        </w:tc>
        <w:tc>
          <w:tcPr>
            <w:tcW w:w="2564" w:type="dxa"/>
          </w:tcPr>
          <w:p w:rsidR="0075190A" w:rsidRPr="009F2259" w:rsidRDefault="0075190A"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Good</w:t>
            </w:r>
          </w:p>
        </w:tc>
        <w:tc>
          <w:tcPr>
            <w:tcW w:w="2526" w:type="dxa"/>
          </w:tcPr>
          <w:p w:rsidR="0075190A" w:rsidRPr="009F2259" w:rsidRDefault="0075190A"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37</w:t>
            </w:r>
          </w:p>
        </w:tc>
        <w:tc>
          <w:tcPr>
            <w:tcW w:w="2526" w:type="dxa"/>
          </w:tcPr>
          <w:p w:rsidR="0075190A" w:rsidRPr="009F2259" w:rsidRDefault="0075190A"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46</w:t>
            </w:r>
          </w:p>
        </w:tc>
      </w:tr>
      <w:tr w:rsidR="0075190A" w:rsidRPr="009F2259" w:rsidTr="0075190A">
        <w:tc>
          <w:tcPr>
            <w:tcW w:w="2273" w:type="dxa"/>
          </w:tcPr>
          <w:p w:rsidR="0075190A" w:rsidRPr="009F2259" w:rsidRDefault="0075190A" w:rsidP="008A02C3">
            <w:pPr>
              <w:pStyle w:val="ListParagraph"/>
              <w:spacing w:line="276" w:lineRule="auto"/>
              <w:ind w:left="0"/>
              <w:jc w:val="center"/>
              <w:rPr>
                <w:rFonts w:ascii="Times New Roman" w:hAnsi="Times New Roman" w:cs="Times New Roman"/>
              </w:rPr>
            </w:pPr>
            <w:r>
              <w:rPr>
                <w:rFonts w:ascii="Times New Roman" w:hAnsi="Times New Roman" w:cs="Times New Roman"/>
              </w:rPr>
              <w:t>2</w:t>
            </w:r>
          </w:p>
        </w:tc>
        <w:tc>
          <w:tcPr>
            <w:tcW w:w="2564" w:type="dxa"/>
          </w:tcPr>
          <w:p w:rsidR="0075190A" w:rsidRPr="009F2259" w:rsidRDefault="0075190A"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Excellent</w:t>
            </w:r>
          </w:p>
        </w:tc>
        <w:tc>
          <w:tcPr>
            <w:tcW w:w="2526" w:type="dxa"/>
          </w:tcPr>
          <w:p w:rsidR="0075190A" w:rsidRPr="009F2259" w:rsidRDefault="0075190A"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22</w:t>
            </w:r>
          </w:p>
        </w:tc>
        <w:tc>
          <w:tcPr>
            <w:tcW w:w="2526" w:type="dxa"/>
          </w:tcPr>
          <w:p w:rsidR="0075190A" w:rsidRPr="009F2259" w:rsidRDefault="0075190A"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28</w:t>
            </w:r>
          </w:p>
        </w:tc>
      </w:tr>
      <w:tr w:rsidR="0075190A" w:rsidRPr="009F2259" w:rsidTr="0075190A">
        <w:tc>
          <w:tcPr>
            <w:tcW w:w="2273" w:type="dxa"/>
          </w:tcPr>
          <w:p w:rsidR="0075190A" w:rsidRPr="009F2259" w:rsidRDefault="0075190A" w:rsidP="008A02C3">
            <w:pPr>
              <w:pStyle w:val="ListParagraph"/>
              <w:spacing w:line="276" w:lineRule="auto"/>
              <w:ind w:left="0"/>
              <w:jc w:val="center"/>
              <w:rPr>
                <w:rFonts w:ascii="Times New Roman" w:hAnsi="Times New Roman" w:cs="Times New Roman"/>
              </w:rPr>
            </w:pPr>
            <w:r>
              <w:rPr>
                <w:rFonts w:ascii="Times New Roman" w:hAnsi="Times New Roman" w:cs="Times New Roman"/>
              </w:rPr>
              <w:t>3</w:t>
            </w:r>
          </w:p>
        </w:tc>
        <w:tc>
          <w:tcPr>
            <w:tcW w:w="2564" w:type="dxa"/>
          </w:tcPr>
          <w:p w:rsidR="0075190A" w:rsidRPr="009F2259" w:rsidRDefault="0075190A"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Normal</w:t>
            </w:r>
          </w:p>
        </w:tc>
        <w:tc>
          <w:tcPr>
            <w:tcW w:w="2526" w:type="dxa"/>
          </w:tcPr>
          <w:p w:rsidR="0075190A" w:rsidRPr="009F2259" w:rsidRDefault="0075190A"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11</w:t>
            </w:r>
          </w:p>
        </w:tc>
        <w:tc>
          <w:tcPr>
            <w:tcW w:w="2526" w:type="dxa"/>
          </w:tcPr>
          <w:p w:rsidR="0075190A" w:rsidRPr="009F2259" w:rsidRDefault="0075190A"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14</w:t>
            </w:r>
          </w:p>
        </w:tc>
      </w:tr>
      <w:tr w:rsidR="0075190A" w:rsidRPr="009F2259" w:rsidTr="0075190A">
        <w:tc>
          <w:tcPr>
            <w:tcW w:w="2273" w:type="dxa"/>
          </w:tcPr>
          <w:p w:rsidR="0075190A" w:rsidRPr="009F2259" w:rsidRDefault="0075190A" w:rsidP="008A02C3">
            <w:pPr>
              <w:pStyle w:val="ListParagraph"/>
              <w:spacing w:line="276" w:lineRule="auto"/>
              <w:ind w:left="0"/>
              <w:jc w:val="center"/>
              <w:rPr>
                <w:rFonts w:ascii="Times New Roman" w:hAnsi="Times New Roman" w:cs="Times New Roman"/>
              </w:rPr>
            </w:pPr>
            <w:r>
              <w:rPr>
                <w:rFonts w:ascii="Times New Roman" w:hAnsi="Times New Roman" w:cs="Times New Roman"/>
              </w:rPr>
              <w:lastRenderedPageBreak/>
              <w:t>4</w:t>
            </w:r>
          </w:p>
        </w:tc>
        <w:tc>
          <w:tcPr>
            <w:tcW w:w="2564" w:type="dxa"/>
          </w:tcPr>
          <w:p w:rsidR="0075190A" w:rsidRPr="009F2259" w:rsidRDefault="0075190A"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Satisfaction</w:t>
            </w:r>
          </w:p>
        </w:tc>
        <w:tc>
          <w:tcPr>
            <w:tcW w:w="2526" w:type="dxa"/>
          </w:tcPr>
          <w:p w:rsidR="0075190A" w:rsidRPr="009F2259" w:rsidRDefault="0075190A"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10</w:t>
            </w:r>
          </w:p>
        </w:tc>
        <w:tc>
          <w:tcPr>
            <w:tcW w:w="2526" w:type="dxa"/>
          </w:tcPr>
          <w:p w:rsidR="0075190A" w:rsidRPr="009F2259" w:rsidRDefault="0075190A"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12</w:t>
            </w:r>
          </w:p>
        </w:tc>
      </w:tr>
      <w:tr w:rsidR="0075190A" w:rsidRPr="009F2259" w:rsidTr="0075190A">
        <w:tc>
          <w:tcPr>
            <w:tcW w:w="2273" w:type="dxa"/>
          </w:tcPr>
          <w:p w:rsidR="0075190A" w:rsidRPr="009F2259" w:rsidRDefault="0075190A" w:rsidP="008A02C3">
            <w:pPr>
              <w:pStyle w:val="ListParagraph"/>
              <w:spacing w:line="276" w:lineRule="auto"/>
              <w:ind w:left="0"/>
              <w:jc w:val="center"/>
              <w:rPr>
                <w:rFonts w:ascii="Times New Roman" w:hAnsi="Times New Roman" w:cs="Times New Roman"/>
              </w:rPr>
            </w:pPr>
          </w:p>
        </w:tc>
        <w:tc>
          <w:tcPr>
            <w:tcW w:w="2564" w:type="dxa"/>
          </w:tcPr>
          <w:p w:rsidR="0075190A" w:rsidRPr="009F2259" w:rsidRDefault="0075190A"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Total</w:t>
            </w:r>
          </w:p>
        </w:tc>
        <w:tc>
          <w:tcPr>
            <w:tcW w:w="2526" w:type="dxa"/>
          </w:tcPr>
          <w:p w:rsidR="0075190A" w:rsidRPr="009F2259" w:rsidRDefault="0075190A"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80</w:t>
            </w:r>
          </w:p>
        </w:tc>
        <w:tc>
          <w:tcPr>
            <w:tcW w:w="2526" w:type="dxa"/>
          </w:tcPr>
          <w:p w:rsidR="0075190A" w:rsidRPr="009F2259" w:rsidRDefault="0075190A"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100</w:t>
            </w:r>
          </w:p>
        </w:tc>
      </w:tr>
    </w:tbl>
    <w:p w:rsidR="00EA5942" w:rsidRPr="009F2259" w:rsidRDefault="00EA5942" w:rsidP="008A02C3">
      <w:pPr>
        <w:spacing w:after="0" w:line="276" w:lineRule="auto"/>
        <w:rPr>
          <w:rFonts w:ascii="Times New Roman" w:hAnsi="Times New Roman" w:cs="Times New Roman"/>
          <w:b/>
          <w:sz w:val="20"/>
          <w:szCs w:val="20"/>
        </w:rPr>
      </w:pPr>
      <w:r w:rsidRPr="009F2259">
        <w:rPr>
          <w:rFonts w:ascii="Times New Roman" w:hAnsi="Times New Roman" w:cs="Times New Roman"/>
          <w:b/>
          <w:sz w:val="20"/>
          <w:szCs w:val="20"/>
        </w:rPr>
        <w:t>Source: Primary data</w:t>
      </w:r>
    </w:p>
    <w:p w:rsidR="00EA5942" w:rsidRPr="009F2259" w:rsidRDefault="00EA5942" w:rsidP="008A02C3">
      <w:pPr>
        <w:spacing w:after="0" w:line="276" w:lineRule="auto"/>
        <w:rPr>
          <w:rFonts w:ascii="Times New Roman" w:hAnsi="Times New Roman" w:cs="Times New Roman"/>
          <w:b/>
          <w:sz w:val="20"/>
          <w:szCs w:val="20"/>
        </w:rPr>
      </w:pPr>
      <w:r w:rsidRPr="009F2259">
        <w:rPr>
          <w:rFonts w:ascii="Times New Roman" w:hAnsi="Times New Roman" w:cs="Times New Roman"/>
          <w:b/>
          <w:sz w:val="20"/>
          <w:szCs w:val="20"/>
        </w:rPr>
        <w:t>INTERPRETATION</w:t>
      </w:r>
    </w:p>
    <w:p w:rsidR="00C24B02" w:rsidRPr="009F2259" w:rsidRDefault="00EA5942" w:rsidP="008A02C3">
      <w:pPr>
        <w:pStyle w:val="ListParagraph"/>
        <w:spacing w:after="0" w:line="276" w:lineRule="auto"/>
        <w:ind w:left="420"/>
        <w:rPr>
          <w:rFonts w:ascii="Times New Roman" w:hAnsi="Times New Roman" w:cs="Times New Roman"/>
          <w:sz w:val="20"/>
          <w:szCs w:val="20"/>
        </w:rPr>
      </w:pPr>
      <w:r w:rsidRPr="009F2259">
        <w:rPr>
          <w:rFonts w:ascii="Times New Roman" w:hAnsi="Times New Roman" w:cs="Times New Roman"/>
          <w:sz w:val="20"/>
          <w:szCs w:val="20"/>
        </w:rPr>
        <w:tab/>
      </w:r>
      <w:r w:rsidR="00C24B02" w:rsidRPr="009F2259">
        <w:rPr>
          <w:rFonts w:ascii="Times New Roman" w:hAnsi="Times New Roman" w:cs="Times New Roman"/>
          <w:sz w:val="20"/>
          <w:szCs w:val="20"/>
        </w:rPr>
        <w:t>The above table shows that level of satisfaction with sales condition 46% of the respondents are said Good, 28%of the respondents are said Excellent, 14% of the respondents are said Normal, 32% of the respondents are said Satisfaction.</w:t>
      </w:r>
    </w:p>
    <w:p w:rsidR="00EA5942" w:rsidRPr="009F2259" w:rsidRDefault="00C24B02" w:rsidP="008A02C3">
      <w:pPr>
        <w:spacing w:after="0" w:line="276" w:lineRule="auto"/>
        <w:rPr>
          <w:rFonts w:ascii="Times New Roman" w:hAnsi="Times New Roman" w:cs="Times New Roman"/>
          <w:sz w:val="20"/>
          <w:szCs w:val="20"/>
        </w:rPr>
      </w:pPr>
      <w:r w:rsidRPr="009F2259">
        <w:rPr>
          <w:rFonts w:ascii="Times New Roman" w:hAnsi="Times New Roman" w:cs="Times New Roman"/>
          <w:sz w:val="20"/>
          <w:szCs w:val="20"/>
        </w:rPr>
        <w:t xml:space="preserve">            Majority 46% of the respondents are said good level of satisfaction with sales condition</w:t>
      </w:r>
    </w:p>
    <w:p w:rsidR="00EA5942" w:rsidRPr="009F2259" w:rsidRDefault="00EA5942" w:rsidP="008A02C3">
      <w:pPr>
        <w:spacing w:after="0" w:line="276" w:lineRule="auto"/>
        <w:jc w:val="center"/>
        <w:rPr>
          <w:rFonts w:ascii="Times New Roman" w:hAnsi="Times New Roman" w:cs="Times New Roman"/>
          <w:b/>
          <w:sz w:val="20"/>
          <w:szCs w:val="20"/>
        </w:rPr>
      </w:pPr>
      <w:r w:rsidRPr="009F2259">
        <w:rPr>
          <w:rFonts w:ascii="Times New Roman" w:eastAsiaTheme="minorEastAsia" w:hAnsi="Times New Roman" w:cs="Times New Roman"/>
          <w:b/>
          <w:sz w:val="20"/>
          <w:szCs w:val="20"/>
        </w:rPr>
        <w:t>CHART NO - 3.</w:t>
      </w:r>
      <w:r w:rsidR="0069031B" w:rsidRPr="009F2259">
        <w:rPr>
          <w:rFonts w:ascii="Times New Roman" w:eastAsiaTheme="minorEastAsia" w:hAnsi="Times New Roman" w:cs="Times New Roman"/>
          <w:b/>
          <w:sz w:val="20"/>
          <w:szCs w:val="20"/>
        </w:rPr>
        <w:t>9</w:t>
      </w:r>
    </w:p>
    <w:p w:rsidR="00EA5942" w:rsidRPr="009F2259" w:rsidRDefault="00C44237" w:rsidP="008A02C3">
      <w:pPr>
        <w:spacing w:after="0" w:line="276" w:lineRule="auto"/>
        <w:jc w:val="center"/>
        <w:rPr>
          <w:rFonts w:ascii="Times New Roman" w:hAnsi="Times New Roman" w:cs="Times New Roman"/>
          <w:bCs/>
          <w:sz w:val="20"/>
          <w:szCs w:val="20"/>
        </w:rPr>
      </w:pPr>
      <w:r w:rsidRPr="009F2259">
        <w:rPr>
          <w:rFonts w:ascii="Times New Roman" w:hAnsi="Times New Roman" w:cs="Times New Roman"/>
          <w:b/>
          <w:sz w:val="20"/>
          <w:szCs w:val="20"/>
        </w:rPr>
        <w:t>OPINION ABOUT SALES OF OREO</w:t>
      </w:r>
    </w:p>
    <w:p w:rsidR="00EA5942" w:rsidRPr="009F2259" w:rsidRDefault="00C24B02" w:rsidP="008A02C3">
      <w:pPr>
        <w:autoSpaceDE w:val="0"/>
        <w:autoSpaceDN w:val="0"/>
        <w:adjustRightInd w:val="0"/>
        <w:spacing w:after="0" w:line="276" w:lineRule="auto"/>
        <w:jc w:val="center"/>
        <w:rPr>
          <w:rFonts w:ascii="Times New Roman" w:hAnsi="Times New Roman" w:cs="Times New Roman"/>
          <w:sz w:val="20"/>
          <w:szCs w:val="20"/>
        </w:rPr>
      </w:pPr>
      <w:r w:rsidRPr="009F2259">
        <w:rPr>
          <w:rFonts w:ascii="Times New Roman" w:hAnsi="Times New Roman" w:cs="Times New Roman"/>
          <w:noProof/>
          <w:sz w:val="20"/>
          <w:szCs w:val="20"/>
          <w:lang w:val="en-IN" w:eastAsia="en-IN"/>
        </w:rPr>
        <w:drawing>
          <wp:inline distT="0" distB="0" distL="0" distR="0">
            <wp:extent cx="4572000" cy="1933575"/>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42CBB" w:rsidRPr="009F2259" w:rsidRDefault="00342CBB" w:rsidP="008A02C3">
      <w:pPr>
        <w:pStyle w:val="ListParagraph"/>
        <w:spacing w:after="0" w:line="276" w:lineRule="auto"/>
        <w:ind w:left="420"/>
        <w:rPr>
          <w:rFonts w:ascii="Times New Roman" w:hAnsi="Times New Roman" w:cs="Times New Roman"/>
          <w:b/>
          <w:sz w:val="20"/>
          <w:szCs w:val="20"/>
        </w:rPr>
      </w:pPr>
      <w:r w:rsidRPr="009F2259">
        <w:rPr>
          <w:rFonts w:ascii="Times New Roman" w:eastAsiaTheme="minorEastAsia" w:hAnsi="Times New Roman" w:cs="Times New Roman"/>
          <w:b/>
          <w:sz w:val="20"/>
          <w:szCs w:val="20"/>
        </w:rPr>
        <w:t>1</w:t>
      </w:r>
      <w:r w:rsidR="0069031B" w:rsidRPr="009F2259">
        <w:rPr>
          <w:rFonts w:ascii="Times New Roman" w:eastAsiaTheme="minorEastAsia" w:hAnsi="Times New Roman" w:cs="Times New Roman"/>
          <w:b/>
          <w:sz w:val="20"/>
          <w:szCs w:val="20"/>
        </w:rPr>
        <w:t>0</w:t>
      </w:r>
      <w:r w:rsidRPr="009F2259">
        <w:rPr>
          <w:rFonts w:ascii="Times New Roman" w:eastAsiaTheme="minorEastAsia" w:hAnsi="Times New Roman" w:cs="Times New Roman"/>
          <w:b/>
          <w:sz w:val="20"/>
          <w:szCs w:val="20"/>
        </w:rPr>
        <w:t>)</w:t>
      </w:r>
      <w:r w:rsidRPr="009F2259">
        <w:rPr>
          <w:rFonts w:ascii="Times New Roman" w:hAnsi="Times New Roman" w:cs="Times New Roman"/>
          <w:b/>
          <w:sz w:val="20"/>
          <w:szCs w:val="20"/>
        </w:rPr>
        <w:t xml:space="preserve"> </w:t>
      </w:r>
      <w:r w:rsidR="00C24B02" w:rsidRPr="009F2259">
        <w:rPr>
          <w:rFonts w:ascii="Times New Roman" w:hAnsi="Times New Roman" w:cs="Times New Roman"/>
          <w:b/>
          <w:sz w:val="20"/>
          <w:szCs w:val="20"/>
        </w:rPr>
        <w:t>EFFECTIVE MEDIA TO ADVERTISE</w:t>
      </w:r>
    </w:p>
    <w:p w:rsidR="00342CBB" w:rsidRPr="009F2259" w:rsidRDefault="00342CBB" w:rsidP="008A02C3">
      <w:pPr>
        <w:spacing w:after="0" w:line="276" w:lineRule="auto"/>
        <w:jc w:val="center"/>
        <w:rPr>
          <w:rFonts w:ascii="Times New Roman" w:eastAsiaTheme="minorEastAsia" w:hAnsi="Times New Roman" w:cs="Times New Roman"/>
          <w:b/>
          <w:sz w:val="20"/>
          <w:szCs w:val="20"/>
        </w:rPr>
      </w:pPr>
      <w:r w:rsidRPr="009F2259">
        <w:rPr>
          <w:rFonts w:ascii="Times New Roman" w:eastAsiaTheme="minorEastAsia" w:hAnsi="Times New Roman" w:cs="Times New Roman"/>
          <w:b/>
          <w:sz w:val="20"/>
          <w:szCs w:val="20"/>
        </w:rPr>
        <w:t>TABLE NO - 3.1</w:t>
      </w:r>
      <w:r w:rsidR="0069031B" w:rsidRPr="009F2259">
        <w:rPr>
          <w:rFonts w:ascii="Times New Roman" w:eastAsiaTheme="minorEastAsia" w:hAnsi="Times New Roman" w:cs="Times New Roman"/>
          <w:b/>
          <w:sz w:val="20"/>
          <w:szCs w:val="20"/>
        </w:rPr>
        <w:t>0</w:t>
      </w:r>
    </w:p>
    <w:p w:rsidR="00342CBB" w:rsidRPr="009F2259" w:rsidRDefault="00C24B02" w:rsidP="008A02C3">
      <w:pPr>
        <w:spacing w:after="0" w:line="276" w:lineRule="auto"/>
        <w:jc w:val="center"/>
        <w:rPr>
          <w:rFonts w:ascii="Times New Roman" w:hAnsi="Times New Roman" w:cs="Times New Roman"/>
          <w:b/>
          <w:sz w:val="20"/>
          <w:szCs w:val="20"/>
        </w:rPr>
      </w:pPr>
      <w:r w:rsidRPr="009F2259">
        <w:rPr>
          <w:rFonts w:ascii="Times New Roman" w:hAnsi="Times New Roman" w:cs="Times New Roman"/>
          <w:b/>
          <w:sz w:val="20"/>
          <w:szCs w:val="20"/>
        </w:rPr>
        <w:t xml:space="preserve">EFFECTIVE MEDIA TO ADVERTISE </w:t>
      </w:r>
    </w:p>
    <w:tbl>
      <w:tblPr>
        <w:tblStyle w:val="TableGrid"/>
        <w:tblW w:w="0" w:type="auto"/>
        <w:tblInd w:w="420" w:type="dxa"/>
        <w:tblLook w:val="04A0" w:firstRow="1" w:lastRow="0" w:firstColumn="1" w:lastColumn="0" w:noHBand="0" w:noVBand="1"/>
      </w:tblPr>
      <w:tblGrid>
        <w:gridCol w:w="2289"/>
        <w:gridCol w:w="2548"/>
        <w:gridCol w:w="2526"/>
        <w:gridCol w:w="2526"/>
      </w:tblGrid>
      <w:tr w:rsidR="0075190A" w:rsidRPr="009F2259" w:rsidTr="0075190A">
        <w:trPr>
          <w:trHeight w:val="542"/>
        </w:trPr>
        <w:tc>
          <w:tcPr>
            <w:tcW w:w="2289" w:type="dxa"/>
          </w:tcPr>
          <w:p w:rsidR="0075190A" w:rsidRPr="009F2259" w:rsidRDefault="0075190A" w:rsidP="0075190A">
            <w:pPr>
              <w:pStyle w:val="ListParagraph"/>
              <w:spacing w:line="276" w:lineRule="auto"/>
              <w:ind w:left="0"/>
              <w:jc w:val="center"/>
              <w:rPr>
                <w:rFonts w:ascii="Times New Roman" w:hAnsi="Times New Roman" w:cs="Times New Roman"/>
                <w:b/>
              </w:rPr>
            </w:pPr>
            <w:r>
              <w:rPr>
                <w:rFonts w:ascii="Times New Roman" w:hAnsi="Times New Roman" w:cs="Times New Roman"/>
                <w:b/>
              </w:rPr>
              <w:t>S.NO</w:t>
            </w:r>
          </w:p>
        </w:tc>
        <w:tc>
          <w:tcPr>
            <w:tcW w:w="2548" w:type="dxa"/>
          </w:tcPr>
          <w:p w:rsidR="0075190A" w:rsidRPr="009F2259" w:rsidRDefault="0075190A" w:rsidP="008A02C3">
            <w:pPr>
              <w:pStyle w:val="ListParagraph"/>
              <w:spacing w:line="276" w:lineRule="auto"/>
              <w:ind w:left="0"/>
              <w:rPr>
                <w:rFonts w:ascii="Times New Roman" w:hAnsi="Times New Roman" w:cs="Times New Roman"/>
                <w:b/>
              </w:rPr>
            </w:pPr>
            <w:r w:rsidRPr="009F2259">
              <w:rPr>
                <w:rFonts w:ascii="Times New Roman" w:hAnsi="Times New Roman" w:cs="Times New Roman"/>
                <w:b/>
              </w:rPr>
              <w:t>Effective Media</w:t>
            </w:r>
          </w:p>
        </w:tc>
        <w:tc>
          <w:tcPr>
            <w:tcW w:w="2526" w:type="dxa"/>
          </w:tcPr>
          <w:p w:rsidR="0075190A" w:rsidRPr="009F2259" w:rsidRDefault="0075190A" w:rsidP="008A02C3">
            <w:pPr>
              <w:pStyle w:val="ListParagraph"/>
              <w:spacing w:line="276" w:lineRule="auto"/>
              <w:ind w:left="0"/>
              <w:rPr>
                <w:rFonts w:ascii="Times New Roman" w:hAnsi="Times New Roman" w:cs="Times New Roman"/>
                <w:b/>
              </w:rPr>
            </w:pPr>
            <w:r w:rsidRPr="009F2259">
              <w:rPr>
                <w:rFonts w:ascii="Times New Roman" w:hAnsi="Times New Roman" w:cs="Times New Roman"/>
                <w:b/>
              </w:rPr>
              <w:t>No of responses</w:t>
            </w:r>
          </w:p>
        </w:tc>
        <w:tc>
          <w:tcPr>
            <w:tcW w:w="2526" w:type="dxa"/>
          </w:tcPr>
          <w:p w:rsidR="0075190A" w:rsidRPr="009F2259" w:rsidRDefault="0075190A" w:rsidP="008A02C3">
            <w:pPr>
              <w:pStyle w:val="ListParagraph"/>
              <w:spacing w:line="276" w:lineRule="auto"/>
              <w:ind w:left="0"/>
              <w:rPr>
                <w:rFonts w:ascii="Times New Roman" w:hAnsi="Times New Roman" w:cs="Times New Roman"/>
                <w:b/>
              </w:rPr>
            </w:pPr>
            <w:r w:rsidRPr="009F2259">
              <w:rPr>
                <w:rFonts w:ascii="Times New Roman" w:hAnsi="Times New Roman" w:cs="Times New Roman"/>
                <w:b/>
              </w:rPr>
              <w:t>%of responses</w:t>
            </w:r>
          </w:p>
        </w:tc>
      </w:tr>
      <w:tr w:rsidR="0075190A" w:rsidRPr="009F2259" w:rsidTr="0075190A">
        <w:trPr>
          <w:trHeight w:val="542"/>
        </w:trPr>
        <w:tc>
          <w:tcPr>
            <w:tcW w:w="2289" w:type="dxa"/>
          </w:tcPr>
          <w:p w:rsidR="0075190A" w:rsidRPr="009F2259" w:rsidRDefault="0075190A" w:rsidP="0075190A">
            <w:pPr>
              <w:pStyle w:val="ListParagraph"/>
              <w:spacing w:line="276" w:lineRule="auto"/>
              <w:ind w:left="0"/>
              <w:jc w:val="center"/>
              <w:rPr>
                <w:rFonts w:ascii="Times New Roman" w:hAnsi="Times New Roman" w:cs="Times New Roman"/>
              </w:rPr>
            </w:pPr>
            <w:r>
              <w:rPr>
                <w:rFonts w:ascii="Times New Roman" w:hAnsi="Times New Roman" w:cs="Times New Roman"/>
              </w:rPr>
              <w:t>1</w:t>
            </w:r>
          </w:p>
        </w:tc>
        <w:tc>
          <w:tcPr>
            <w:tcW w:w="2548" w:type="dxa"/>
          </w:tcPr>
          <w:p w:rsidR="0075190A" w:rsidRPr="009F2259" w:rsidRDefault="0075190A" w:rsidP="008A02C3">
            <w:pPr>
              <w:pStyle w:val="ListParagraph"/>
              <w:spacing w:line="276" w:lineRule="auto"/>
              <w:ind w:left="0"/>
              <w:rPr>
                <w:rFonts w:ascii="Times New Roman" w:hAnsi="Times New Roman" w:cs="Times New Roman"/>
              </w:rPr>
            </w:pPr>
            <w:r w:rsidRPr="009F2259">
              <w:rPr>
                <w:rFonts w:ascii="Times New Roman" w:hAnsi="Times New Roman" w:cs="Times New Roman"/>
              </w:rPr>
              <w:t>TV</w:t>
            </w:r>
          </w:p>
        </w:tc>
        <w:tc>
          <w:tcPr>
            <w:tcW w:w="2526" w:type="dxa"/>
          </w:tcPr>
          <w:p w:rsidR="0075190A" w:rsidRPr="009F2259" w:rsidRDefault="0075190A" w:rsidP="008A02C3">
            <w:pPr>
              <w:pStyle w:val="ListParagraph"/>
              <w:spacing w:line="276" w:lineRule="auto"/>
              <w:ind w:left="0"/>
              <w:rPr>
                <w:rFonts w:ascii="Times New Roman" w:hAnsi="Times New Roman" w:cs="Times New Roman"/>
              </w:rPr>
            </w:pPr>
            <w:r w:rsidRPr="009F2259">
              <w:rPr>
                <w:rFonts w:ascii="Times New Roman" w:hAnsi="Times New Roman" w:cs="Times New Roman"/>
              </w:rPr>
              <w:t>32</w:t>
            </w:r>
          </w:p>
        </w:tc>
        <w:tc>
          <w:tcPr>
            <w:tcW w:w="2526" w:type="dxa"/>
          </w:tcPr>
          <w:p w:rsidR="0075190A" w:rsidRPr="009F2259" w:rsidRDefault="0075190A" w:rsidP="008A02C3">
            <w:pPr>
              <w:pStyle w:val="ListParagraph"/>
              <w:spacing w:line="276" w:lineRule="auto"/>
              <w:ind w:left="0"/>
              <w:rPr>
                <w:rFonts w:ascii="Times New Roman" w:hAnsi="Times New Roman" w:cs="Times New Roman"/>
              </w:rPr>
            </w:pPr>
            <w:r w:rsidRPr="009F2259">
              <w:rPr>
                <w:rFonts w:ascii="Times New Roman" w:hAnsi="Times New Roman" w:cs="Times New Roman"/>
              </w:rPr>
              <w:t>40</w:t>
            </w:r>
          </w:p>
        </w:tc>
      </w:tr>
      <w:tr w:rsidR="0075190A" w:rsidRPr="009F2259" w:rsidTr="0075190A">
        <w:trPr>
          <w:trHeight w:val="555"/>
        </w:trPr>
        <w:tc>
          <w:tcPr>
            <w:tcW w:w="2289" w:type="dxa"/>
          </w:tcPr>
          <w:p w:rsidR="0075190A" w:rsidRPr="009F2259" w:rsidRDefault="0075190A" w:rsidP="0075190A">
            <w:pPr>
              <w:pStyle w:val="ListParagraph"/>
              <w:spacing w:line="276" w:lineRule="auto"/>
              <w:ind w:left="0"/>
              <w:jc w:val="center"/>
              <w:rPr>
                <w:rFonts w:ascii="Times New Roman" w:hAnsi="Times New Roman" w:cs="Times New Roman"/>
              </w:rPr>
            </w:pPr>
            <w:r>
              <w:rPr>
                <w:rFonts w:ascii="Times New Roman" w:hAnsi="Times New Roman" w:cs="Times New Roman"/>
              </w:rPr>
              <w:t>2</w:t>
            </w:r>
          </w:p>
        </w:tc>
        <w:tc>
          <w:tcPr>
            <w:tcW w:w="2548" w:type="dxa"/>
          </w:tcPr>
          <w:p w:rsidR="0075190A" w:rsidRPr="009F2259" w:rsidRDefault="0075190A" w:rsidP="008A02C3">
            <w:pPr>
              <w:pStyle w:val="ListParagraph"/>
              <w:spacing w:line="276" w:lineRule="auto"/>
              <w:ind w:left="0"/>
              <w:rPr>
                <w:rFonts w:ascii="Times New Roman" w:hAnsi="Times New Roman" w:cs="Times New Roman"/>
              </w:rPr>
            </w:pPr>
            <w:r w:rsidRPr="009F2259">
              <w:rPr>
                <w:rFonts w:ascii="Times New Roman" w:hAnsi="Times New Roman" w:cs="Times New Roman"/>
              </w:rPr>
              <w:t>Newspaper</w:t>
            </w:r>
          </w:p>
        </w:tc>
        <w:tc>
          <w:tcPr>
            <w:tcW w:w="2526" w:type="dxa"/>
          </w:tcPr>
          <w:p w:rsidR="0075190A" w:rsidRPr="009F2259" w:rsidRDefault="0075190A" w:rsidP="008A02C3">
            <w:pPr>
              <w:pStyle w:val="ListParagraph"/>
              <w:spacing w:line="276" w:lineRule="auto"/>
              <w:ind w:left="0"/>
              <w:rPr>
                <w:rFonts w:ascii="Times New Roman" w:hAnsi="Times New Roman" w:cs="Times New Roman"/>
              </w:rPr>
            </w:pPr>
            <w:r w:rsidRPr="009F2259">
              <w:rPr>
                <w:rFonts w:ascii="Times New Roman" w:hAnsi="Times New Roman" w:cs="Times New Roman"/>
              </w:rPr>
              <w:t>22</w:t>
            </w:r>
          </w:p>
        </w:tc>
        <w:tc>
          <w:tcPr>
            <w:tcW w:w="2526" w:type="dxa"/>
          </w:tcPr>
          <w:p w:rsidR="0075190A" w:rsidRPr="009F2259" w:rsidRDefault="0075190A" w:rsidP="008A02C3">
            <w:pPr>
              <w:pStyle w:val="ListParagraph"/>
              <w:spacing w:line="276" w:lineRule="auto"/>
              <w:ind w:left="0"/>
              <w:rPr>
                <w:rFonts w:ascii="Times New Roman" w:hAnsi="Times New Roman" w:cs="Times New Roman"/>
              </w:rPr>
            </w:pPr>
            <w:r w:rsidRPr="009F2259">
              <w:rPr>
                <w:rFonts w:ascii="Times New Roman" w:hAnsi="Times New Roman" w:cs="Times New Roman"/>
              </w:rPr>
              <w:t>27</w:t>
            </w:r>
          </w:p>
        </w:tc>
      </w:tr>
      <w:tr w:rsidR="0075190A" w:rsidRPr="009F2259" w:rsidTr="0075190A">
        <w:trPr>
          <w:trHeight w:val="555"/>
        </w:trPr>
        <w:tc>
          <w:tcPr>
            <w:tcW w:w="2289" w:type="dxa"/>
          </w:tcPr>
          <w:p w:rsidR="0075190A" w:rsidRPr="009F2259" w:rsidRDefault="0075190A" w:rsidP="0075190A">
            <w:pPr>
              <w:pStyle w:val="ListParagraph"/>
              <w:spacing w:line="276" w:lineRule="auto"/>
              <w:ind w:left="0"/>
              <w:jc w:val="center"/>
              <w:rPr>
                <w:rFonts w:ascii="Times New Roman" w:hAnsi="Times New Roman" w:cs="Times New Roman"/>
              </w:rPr>
            </w:pPr>
            <w:r>
              <w:rPr>
                <w:rFonts w:ascii="Times New Roman" w:hAnsi="Times New Roman" w:cs="Times New Roman"/>
              </w:rPr>
              <w:t>3</w:t>
            </w:r>
          </w:p>
        </w:tc>
        <w:tc>
          <w:tcPr>
            <w:tcW w:w="2548" w:type="dxa"/>
          </w:tcPr>
          <w:p w:rsidR="0075190A" w:rsidRPr="009F2259" w:rsidRDefault="0075190A" w:rsidP="008A02C3">
            <w:pPr>
              <w:pStyle w:val="ListParagraph"/>
              <w:spacing w:line="276" w:lineRule="auto"/>
              <w:ind w:left="0"/>
              <w:rPr>
                <w:rFonts w:ascii="Times New Roman" w:hAnsi="Times New Roman" w:cs="Times New Roman"/>
              </w:rPr>
            </w:pPr>
            <w:r w:rsidRPr="009F2259">
              <w:rPr>
                <w:rFonts w:ascii="Times New Roman" w:hAnsi="Times New Roman" w:cs="Times New Roman"/>
              </w:rPr>
              <w:t>Magazines</w:t>
            </w:r>
          </w:p>
        </w:tc>
        <w:tc>
          <w:tcPr>
            <w:tcW w:w="2526" w:type="dxa"/>
          </w:tcPr>
          <w:p w:rsidR="0075190A" w:rsidRPr="009F2259" w:rsidRDefault="0075190A" w:rsidP="008A02C3">
            <w:pPr>
              <w:pStyle w:val="ListParagraph"/>
              <w:spacing w:line="276" w:lineRule="auto"/>
              <w:ind w:left="0"/>
              <w:rPr>
                <w:rFonts w:ascii="Times New Roman" w:hAnsi="Times New Roman" w:cs="Times New Roman"/>
              </w:rPr>
            </w:pPr>
            <w:r w:rsidRPr="009F2259">
              <w:rPr>
                <w:rFonts w:ascii="Times New Roman" w:hAnsi="Times New Roman" w:cs="Times New Roman"/>
              </w:rPr>
              <w:t>15</w:t>
            </w:r>
          </w:p>
        </w:tc>
        <w:tc>
          <w:tcPr>
            <w:tcW w:w="2526" w:type="dxa"/>
          </w:tcPr>
          <w:p w:rsidR="0075190A" w:rsidRPr="009F2259" w:rsidRDefault="0075190A" w:rsidP="008A02C3">
            <w:pPr>
              <w:pStyle w:val="ListParagraph"/>
              <w:spacing w:line="276" w:lineRule="auto"/>
              <w:ind w:left="0"/>
              <w:rPr>
                <w:rFonts w:ascii="Times New Roman" w:hAnsi="Times New Roman" w:cs="Times New Roman"/>
              </w:rPr>
            </w:pPr>
            <w:r w:rsidRPr="009F2259">
              <w:rPr>
                <w:rFonts w:ascii="Times New Roman" w:hAnsi="Times New Roman" w:cs="Times New Roman"/>
              </w:rPr>
              <w:t>19</w:t>
            </w:r>
          </w:p>
        </w:tc>
      </w:tr>
      <w:tr w:rsidR="0075190A" w:rsidRPr="009F2259" w:rsidTr="0075190A">
        <w:trPr>
          <w:trHeight w:val="542"/>
        </w:trPr>
        <w:tc>
          <w:tcPr>
            <w:tcW w:w="2289" w:type="dxa"/>
          </w:tcPr>
          <w:p w:rsidR="0075190A" w:rsidRPr="009F2259" w:rsidRDefault="0075190A" w:rsidP="0075190A">
            <w:pPr>
              <w:pStyle w:val="ListParagraph"/>
              <w:spacing w:line="276" w:lineRule="auto"/>
              <w:ind w:left="0"/>
              <w:jc w:val="center"/>
              <w:rPr>
                <w:rFonts w:ascii="Times New Roman" w:hAnsi="Times New Roman" w:cs="Times New Roman"/>
              </w:rPr>
            </w:pPr>
            <w:r>
              <w:rPr>
                <w:rFonts w:ascii="Times New Roman" w:hAnsi="Times New Roman" w:cs="Times New Roman"/>
              </w:rPr>
              <w:t>4</w:t>
            </w:r>
          </w:p>
        </w:tc>
        <w:tc>
          <w:tcPr>
            <w:tcW w:w="2548" w:type="dxa"/>
          </w:tcPr>
          <w:p w:rsidR="0075190A" w:rsidRPr="009F2259" w:rsidRDefault="0075190A" w:rsidP="008A02C3">
            <w:pPr>
              <w:pStyle w:val="ListParagraph"/>
              <w:spacing w:line="276" w:lineRule="auto"/>
              <w:ind w:left="0"/>
              <w:rPr>
                <w:rFonts w:ascii="Times New Roman" w:hAnsi="Times New Roman" w:cs="Times New Roman"/>
              </w:rPr>
            </w:pPr>
            <w:r w:rsidRPr="009F2259">
              <w:rPr>
                <w:rFonts w:ascii="Times New Roman" w:hAnsi="Times New Roman" w:cs="Times New Roman"/>
              </w:rPr>
              <w:t>Other</w:t>
            </w:r>
          </w:p>
        </w:tc>
        <w:tc>
          <w:tcPr>
            <w:tcW w:w="2526" w:type="dxa"/>
          </w:tcPr>
          <w:p w:rsidR="0075190A" w:rsidRPr="009F2259" w:rsidRDefault="0075190A" w:rsidP="008A02C3">
            <w:pPr>
              <w:pStyle w:val="ListParagraph"/>
              <w:spacing w:line="276" w:lineRule="auto"/>
              <w:ind w:left="0"/>
              <w:rPr>
                <w:rFonts w:ascii="Times New Roman" w:hAnsi="Times New Roman" w:cs="Times New Roman"/>
              </w:rPr>
            </w:pPr>
            <w:r w:rsidRPr="009F2259">
              <w:rPr>
                <w:rFonts w:ascii="Times New Roman" w:hAnsi="Times New Roman" w:cs="Times New Roman"/>
              </w:rPr>
              <w:t>11</w:t>
            </w:r>
          </w:p>
        </w:tc>
        <w:tc>
          <w:tcPr>
            <w:tcW w:w="2526" w:type="dxa"/>
          </w:tcPr>
          <w:p w:rsidR="0075190A" w:rsidRPr="009F2259" w:rsidRDefault="0075190A" w:rsidP="008A02C3">
            <w:pPr>
              <w:pStyle w:val="ListParagraph"/>
              <w:spacing w:line="276" w:lineRule="auto"/>
              <w:ind w:left="0"/>
              <w:rPr>
                <w:rFonts w:ascii="Times New Roman" w:hAnsi="Times New Roman" w:cs="Times New Roman"/>
              </w:rPr>
            </w:pPr>
            <w:r w:rsidRPr="009F2259">
              <w:rPr>
                <w:rFonts w:ascii="Times New Roman" w:hAnsi="Times New Roman" w:cs="Times New Roman"/>
              </w:rPr>
              <w:t>14</w:t>
            </w:r>
          </w:p>
        </w:tc>
      </w:tr>
      <w:tr w:rsidR="0075190A" w:rsidRPr="009F2259" w:rsidTr="0075190A">
        <w:trPr>
          <w:trHeight w:val="555"/>
        </w:trPr>
        <w:tc>
          <w:tcPr>
            <w:tcW w:w="2289" w:type="dxa"/>
          </w:tcPr>
          <w:p w:rsidR="0075190A" w:rsidRPr="009F2259" w:rsidRDefault="0075190A" w:rsidP="008A02C3">
            <w:pPr>
              <w:pStyle w:val="ListParagraph"/>
              <w:spacing w:line="276" w:lineRule="auto"/>
              <w:ind w:left="0"/>
              <w:rPr>
                <w:rFonts w:ascii="Times New Roman" w:hAnsi="Times New Roman" w:cs="Times New Roman"/>
              </w:rPr>
            </w:pPr>
          </w:p>
        </w:tc>
        <w:tc>
          <w:tcPr>
            <w:tcW w:w="2548" w:type="dxa"/>
          </w:tcPr>
          <w:p w:rsidR="0075190A" w:rsidRPr="009F2259" w:rsidRDefault="0075190A" w:rsidP="008A02C3">
            <w:pPr>
              <w:pStyle w:val="ListParagraph"/>
              <w:spacing w:line="276" w:lineRule="auto"/>
              <w:ind w:left="0"/>
              <w:rPr>
                <w:rFonts w:ascii="Times New Roman" w:hAnsi="Times New Roman" w:cs="Times New Roman"/>
              </w:rPr>
            </w:pPr>
            <w:r w:rsidRPr="009F2259">
              <w:rPr>
                <w:rFonts w:ascii="Times New Roman" w:hAnsi="Times New Roman" w:cs="Times New Roman"/>
              </w:rPr>
              <w:t>Total</w:t>
            </w:r>
          </w:p>
        </w:tc>
        <w:tc>
          <w:tcPr>
            <w:tcW w:w="2526" w:type="dxa"/>
          </w:tcPr>
          <w:p w:rsidR="0075190A" w:rsidRPr="009F2259" w:rsidRDefault="0075190A" w:rsidP="008A02C3">
            <w:pPr>
              <w:pStyle w:val="ListParagraph"/>
              <w:spacing w:line="276" w:lineRule="auto"/>
              <w:ind w:left="0"/>
              <w:rPr>
                <w:rFonts w:ascii="Times New Roman" w:hAnsi="Times New Roman" w:cs="Times New Roman"/>
              </w:rPr>
            </w:pPr>
            <w:r w:rsidRPr="009F2259">
              <w:rPr>
                <w:rFonts w:ascii="Times New Roman" w:hAnsi="Times New Roman" w:cs="Times New Roman"/>
              </w:rPr>
              <w:t>80</w:t>
            </w:r>
          </w:p>
        </w:tc>
        <w:tc>
          <w:tcPr>
            <w:tcW w:w="2526" w:type="dxa"/>
          </w:tcPr>
          <w:p w:rsidR="0075190A" w:rsidRPr="009F2259" w:rsidRDefault="0075190A" w:rsidP="008A02C3">
            <w:pPr>
              <w:pStyle w:val="ListParagraph"/>
              <w:spacing w:line="276" w:lineRule="auto"/>
              <w:ind w:left="0"/>
              <w:rPr>
                <w:rFonts w:ascii="Times New Roman" w:hAnsi="Times New Roman" w:cs="Times New Roman"/>
              </w:rPr>
            </w:pPr>
            <w:r w:rsidRPr="009F2259">
              <w:rPr>
                <w:rFonts w:ascii="Times New Roman" w:hAnsi="Times New Roman" w:cs="Times New Roman"/>
              </w:rPr>
              <w:t>100</w:t>
            </w:r>
          </w:p>
        </w:tc>
      </w:tr>
    </w:tbl>
    <w:p w:rsidR="00342CBB" w:rsidRPr="009F2259" w:rsidRDefault="00342CBB" w:rsidP="008A02C3">
      <w:pPr>
        <w:spacing w:after="0" w:line="276" w:lineRule="auto"/>
        <w:rPr>
          <w:rFonts w:ascii="Times New Roman" w:hAnsi="Times New Roman" w:cs="Times New Roman"/>
          <w:b/>
          <w:sz w:val="20"/>
          <w:szCs w:val="20"/>
        </w:rPr>
      </w:pPr>
      <w:r w:rsidRPr="009F2259">
        <w:rPr>
          <w:rFonts w:ascii="Times New Roman" w:hAnsi="Times New Roman" w:cs="Times New Roman"/>
          <w:b/>
          <w:sz w:val="20"/>
          <w:szCs w:val="20"/>
        </w:rPr>
        <w:t>Source:Primary data</w:t>
      </w:r>
    </w:p>
    <w:p w:rsidR="00342CBB" w:rsidRPr="009F2259" w:rsidRDefault="00342CBB" w:rsidP="008A02C3">
      <w:pPr>
        <w:spacing w:after="0" w:line="276" w:lineRule="auto"/>
        <w:rPr>
          <w:rFonts w:ascii="Times New Roman" w:hAnsi="Times New Roman" w:cs="Times New Roman"/>
          <w:b/>
          <w:sz w:val="20"/>
          <w:szCs w:val="20"/>
        </w:rPr>
      </w:pPr>
      <w:r w:rsidRPr="009F2259">
        <w:rPr>
          <w:rFonts w:ascii="Times New Roman" w:hAnsi="Times New Roman" w:cs="Times New Roman"/>
          <w:b/>
          <w:sz w:val="20"/>
          <w:szCs w:val="20"/>
        </w:rPr>
        <w:t>INTERPRETATION</w:t>
      </w:r>
    </w:p>
    <w:p w:rsidR="00C24B02" w:rsidRPr="009F2259" w:rsidRDefault="00342CBB" w:rsidP="008A02C3">
      <w:pPr>
        <w:pStyle w:val="ListParagraph"/>
        <w:spacing w:after="0" w:line="276" w:lineRule="auto"/>
        <w:ind w:left="420"/>
        <w:rPr>
          <w:rFonts w:ascii="Times New Roman" w:hAnsi="Times New Roman" w:cs="Times New Roman"/>
          <w:sz w:val="20"/>
          <w:szCs w:val="20"/>
        </w:rPr>
      </w:pPr>
      <w:r w:rsidRPr="009F2259">
        <w:rPr>
          <w:rFonts w:ascii="Times New Roman" w:hAnsi="Times New Roman" w:cs="Times New Roman"/>
          <w:sz w:val="20"/>
          <w:szCs w:val="20"/>
        </w:rPr>
        <w:tab/>
      </w:r>
      <w:r w:rsidR="00C24B02" w:rsidRPr="009F2259">
        <w:rPr>
          <w:rFonts w:ascii="Times New Roman" w:hAnsi="Times New Roman" w:cs="Times New Roman"/>
          <w:sz w:val="20"/>
          <w:szCs w:val="20"/>
        </w:rPr>
        <w:t>The above table shows that 40% of respondents effective media to advertise Television,27% of respondents effective media to advertise Newspaper,19% of respondents effective media to advertise Magazines and 14% of respondents effective media to advertise Other.</w:t>
      </w:r>
    </w:p>
    <w:p w:rsidR="00342CBB" w:rsidRPr="009F2259" w:rsidRDefault="00C24B02" w:rsidP="008A02C3">
      <w:pPr>
        <w:pStyle w:val="ListParagraph"/>
        <w:spacing w:after="0" w:line="276" w:lineRule="auto"/>
        <w:ind w:left="420"/>
        <w:rPr>
          <w:rFonts w:ascii="Times New Roman" w:hAnsi="Times New Roman" w:cs="Times New Roman"/>
          <w:sz w:val="20"/>
          <w:szCs w:val="20"/>
        </w:rPr>
      </w:pPr>
      <w:r w:rsidRPr="009F2259">
        <w:rPr>
          <w:rFonts w:ascii="Times New Roman" w:hAnsi="Times New Roman" w:cs="Times New Roman"/>
          <w:sz w:val="20"/>
          <w:szCs w:val="20"/>
        </w:rPr>
        <w:tab/>
      </w:r>
      <w:r w:rsidRPr="009F2259">
        <w:rPr>
          <w:rFonts w:ascii="Times New Roman" w:hAnsi="Times New Roman" w:cs="Times New Roman"/>
          <w:sz w:val="20"/>
          <w:szCs w:val="20"/>
        </w:rPr>
        <w:tab/>
        <w:t>Majority 40% of the respondents are said TV mostly effective media to advertise Cadbury cookies.</w:t>
      </w:r>
    </w:p>
    <w:p w:rsidR="00342CBB" w:rsidRPr="009F2259" w:rsidRDefault="00342CBB" w:rsidP="008A02C3">
      <w:pPr>
        <w:spacing w:after="0" w:line="276" w:lineRule="auto"/>
        <w:jc w:val="center"/>
        <w:rPr>
          <w:rFonts w:ascii="Times New Roman" w:hAnsi="Times New Roman" w:cs="Times New Roman"/>
          <w:b/>
          <w:sz w:val="20"/>
          <w:szCs w:val="20"/>
        </w:rPr>
      </w:pPr>
      <w:r w:rsidRPr="009F2259">
        <w:rPr>
          <w:rFonts w:ascii="Times New Roman" w:eastAsiaTheme="minorEastAsia" w:hAnsi="Times New Roman" w:cs="Times New Roman"/>
          <w:b/>
          <w:sz w:val="20"/>
          <w:szCs w:val="20"/>
        </w:rPr>
        <w:t>CHART NO - 3.1</w:t>
      </w:r>
      <w:r w:rsidR="0069031B" w:rsidRPr="009F2259">
        <w:rPr>
          <w:rFonts w:ascii="Times New Roman" w:eastAsiaTheme="minorEastAsia" w:hAnsi="Times New Roman" w:cs="Times New Roman"/>
          <w:b/>
          <w:sz w:val="20"/>
          <w:szCs w:val="20"/>
        </w:rPr>
        <w:t>0</w:t>
      </w:r>
    </w:p>
    <w:p w:rsidR="00342CBB" w:rsidRPr="009F2259" w:rsidRDefault="00C24B02" w:rsidP="008A02C3">
      <w:pPr>
        <w:spacing w:after="0" w:line="276" w:lineRule="auto"/>
        <w:jc w:val="center"/>
        <w:rPr>
          <w:rFonts w:ascii="Times New Roman" w:hAnsi="Times New Roman" w:cs="Times New Roman"/>
          <w:b/>
          <w:sz w:val="20"/>
          <w:szCs w:val="20"/>
        </w:rPr>
      </w:pPr>
      <w:r w:rsidRPr="009F2259">
        <w:rPr>
          <w:rFonts w:ascii="Times New Roman" w:hAnsi="Times New Roman" w:cs="Times New Roman"/>
          <w:b/>
          <w:sz w:val="20"/>
          <w:szCs w:val="20"/>
        </w:rPr>
        <w:t>EFFECTIVE MEDIA TO ADVERTISE</w:t>
      </w:r>
    </w:p>
    <w:p w:rsidR="00342CBB" w:rsidRPr="009F2259" w:rsidRDefault="001E0EF5" w:rsidP="008A02C3">
      <w:pPr>
        <w:autoSpaceDE w:val="0"/>
        <w:autoSpaceDN w:val="0"/>
        <w:adjustRightInd w:val="0"/>
        <w:spacing w:after="0" w:line="276" w:lineRule="auto"/>
        <w:jc w:val="center"/>
        <w:rPr>
          <w:rFonts w:ascii="Times New Roman" w:hAnsi="Times New Roman" w:cs="Times New Roman"/>
          <w:sz w:val="20"/>
          <w:szCs w:val="20"/>
        </w:rPr>
      </w:pPr>
      <w:r w:rsidRPr="009F2259">
        <w:rPr>
          <w:rFonts w:ascii="Times New Roman" w:hAnsi="Times New Roman" w:cs="Times New Roman"/>
          <w:noProof/>
          <w:sz w:val="20"/>
          <w:szCs w:val="20"/>
          <w:lang w:val="en-IN" w:eastAsia="en-IN"/>
        </w:rPr>
        <w:lastRenderedPageBreak/>
        <w:drawing>
          <wp:inline distT="0" distB="0" distL="0" distR="0">
            <wp:extent cx="4572000" cy="200025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E0EF5" w:rsidRPr="009F2259" w:rsidRDefault="001E0EF5" w:rsidP="008A02C3">
      <w:pPr>
        <w:spacing w:after="0" w:line="276" w:lineRule="auto"/>
        <w:rPr>
          <w:rFonts w:ascii="Times New Roman" w:hAnsi="Times New Roman" w:cs="Times New Roman"/>
          <w:b/>
          <w:sz w:val="20"/>
          <w:szCs w:val="20"/>
        </w:rPr>
      </w:pPr>
    </w:p>
    <w:p w:rsidR="00342CBB" w:rsidRPr="009F2259" w:rsidRDefault="0069031B" w:rsidP="008A02C3">
      <w:pPr>
        <w:pStyle w:val="ListParagraph"/>
        <w:spacing w:after="0" w:line="276" w:lineRule="auto"/>
        <w:ind w:left="420"/>
        <w:rPr>
          <w:rFonts w:ascii="Times New Roman" w:hAnsi="Times New Roman" w:cs="Times New Roman"/>
          <w:b/>
          <w:sz w:val="20"/>
          <w:szCs w:val="20"/>
        </w:rPr>
      </w:pPr>
      <w:r w:rsidRPr="009F2259">
        <w:rPr>
          <w:rFonts w:ascii="Times New Roman" w:hAnsi="Times New Roman" w:cs="Times New Roman"/>
          <w:b/>
          <w:sz w:val="20"/>
          <w:szCs w:val="20"/>
        </w:rPr>
        <w:t>11</w:t>
      </w:r>
      <w:r w:rsidR="001E0EF5" w:rsidRPr="009F2259">
        <w:rPr>
          <w:rFonts w:ascii="Times New Roman" w:hAnsi="Times New Roman" w:cs="Times New Roman"/>
          <w:b/>
          <w:sz w:val="20"/>
          <w:szCs w:val="20"/>
        </w:rPr>
        <w:t>) SIZE OF CADBURY</w:t>
      </w:r>
    </w:p>
    <w:p w:rsidR="00342CBB" w:rsidRPr="009F2259" w:rsidRDefault="00342CBB" w:rsidP="008A02C3">
      <w:pPr>
        <w:spacing w:after="0" w:line="276" w:lineRule="auto"/>
        <w:jc w:val="center"/>
        <w:rPr>
          <w:rFonts w:ascii="Times New Roman" w:hAnsi="Times New Roman" w:cs="Times New Roman"/>
          <w:b/>
          <w:sz w:val="20"/>
          <w:szCs w:val="20"/>
        </w:rPr>
      </w:pPr>
      <w:r w:rsidRPr="009F2259">
        <w:rPr>
          <w:rFonts w:ascii="Times New Roman" w:hAnsi="Times New Roman" w:cs="Times New Roman"/>
          <w:b/>
          <w:sz w:val="20"/>
          <w:szCs w:val="20"/>
        </w:rPr>
        <w:t>TABLE NO - 3.</w:t>
      </w:r>
      <w:r w:rsidR="0069031B" w:rsidRPr="009F2259">
        <w:rPr>
          <w:rFonts w:ascii="Times New Roman" w:hAnsi="Times New Roman" w:cs="Times New Roman"/>
          <w:b/>
          <w:sz w:val="20"/>
          <w:szCs w:val="20"/>
        </w:rPr>
        <w:t>11</w:t>
      </w:r>
    </w:p>
    <w:p w:rsidR="001E0EF5" w:rsidRPr="009F2259" w:rsidRDefault="001E0EF5" w:rsidP="008A02C3">
      <w:pPr>
        <w:pStyle w:val="ListParagraph"/>
        <w:spacing w:after="0" w:line="276" w:lineRule="auto"/>
        <w:ind w:left="420"/>
        <w:jc w:val="center"/>
        <w:rPr>
          <w:rFonts w:ascii="Times New Roman" w:hAnsi="Times New Roman" w:cs="Times New Roman"/>
          <w:b/>
          <w:sz w:val="20"/>
          <w:szCs w:val="20"/>
        </w:rPr>
      </w:pPr>
      <w:r w:rsidRPr="009F2259">
        <w:rPr>
          <w:rFonts w:ascii="Times New Roman" w:hAnsi="Times New Roman" w:cs="Times New Roman"/>
          <w:b/>
          <w:sz w:val="20"/>
          <w:szCs w:val="20"/>
        </w:rPr>
        <w:t>SIZE OF CADBURY</w:t>
      </w:r>
    </w:p>
    <w:tbl>
      <w:tblPr>
        <w:tblStyle w:val="TableGrid"/>
        <w:tblW w:w="0" w:type="auto"/>
        <w:tblInd w:w="420" w:type="dxa"/>
        <w:tblLook w:val="04A0" w:firstRow="1" w:lastRow="0" w:firstColumn="1" w:lastColumn="0" w:noHBand="0" w:noVBand="1"/>
      </w:tblPr>
      <w:tblGrid>
        <w:gridCol w:w="3192"/>
        <w:gridCol w:w="3192"/>
        <w:gridCol w:w="3192"/>
      </w:tblGrid>
      <w:tr w:rsidR="001E0EF5" w:rsidRPr="009F2259" w:rsidTr="001E0EF5">
        <w:tc>
          <w:tcPr>
            <w:tcW w:w="3192" w:type="dxa"/>
          </w:tcPr>
          <w:p w:rsidR="001E0EF5" w:rsidRPr="009F2259" w:rsidRDefault="001E0EF5" w:rsidP="008A02C3">
            <w:pPr>
              <w:pStyle w:val="ListParagraph"/>
              <w:spacing w:line="276" w:lineRule="auto"/>
              <w:ind w:left="0"/>
              <w:jc w:val="center"/>
              <w:rPr>
                <w:rFonts w:ascii="Times New Roman" w:hAnsi="Times New Roman" w:cs="Times New Roman"/>
                <w:b/>
              </w:rPr>
            </w:pPr>
            <w:r w:rsidRPr="009F2259">
              <w:rPr>
                <w:rFonts w:ascii="Times New Roman" w:hAnsi="Times New Roman" w:cs="Times New Roman"/>
                <w:b/>
              </w:rPr>
              <w:t>Size</w:t>
            </w:r>
          </w:p>
        </w:tc>
        <w:tc>
          <w:tcPr>
            <w:tcW w:w="3192" w:type="dxa"/>
          </w:tcPr>
          <w:p w:rsidR="001E0EF5" w:rsidRPr="009F2259" w:rsidRDefault="001E0EF5" w:rsidP="008A02C3">
            <w:pPr>
              <w:pStyle w:val="ListParagraph"/>
              <w:spacing w:line="276" w:lineRule="auto"/>
              <w:ind w:left="0"/>
              <w:jc w:val="center"/>
              <w:rPr>
                <w:rFonts w:ascii="Times New Roman" w:hAnsi="Times New Roman" w:cs="Times New Roman"/>
                <w:b/>
              </w:rPr>
            </w:pPr>
            <w:r w:rsidRPr="009F2259">
              <w:rPr>
                <w:rFonts w:ascii="Times New Roman" w:hAnsi="Times New Roman" w:cs="Times New Roman"/>
                <w:b/>
              </w:rPr>
              <w:t>No of responses</w:t>
            </w:r>
          </w:p>
        </w:tc>
        <w:tc>
          <w:tcPr>
            <w:tcW w:w="3192" w:type="dxa"/>
          </w:tcPr>
          <w:p w:rsidR="001E0EF5" w:rsidRPr="009F2259" w:rsidRDefault="001E0EF5" w:rsidP="008A02C3">
            <w:pPr>
              <w:pStyle w:val="ListParagraph"/>
              <w:spacing w:line="276" w:lineRule="auto"/>
              <w:ind w:left="0"/>
              <w:jc w:val="center"/>
              <w:rPr>
                <w:rFonts w:ascii="Times New Roman" w:hAnsi="Times New Roman" w:cs="Times New Roman"/>
                <w:b/>
              </w:rPr>
            </w:pPr>
            <w:r w:rsidRPr="009F2259">
              <w:rPr>
                <w:rFonts w:ascii="Times New Roman" w:hAnsi="Times New Roman" w:cs="Times New Roman"/>
                <w:b/>
              </w:rPr>
              <w:t>%of responses</w:t>
            </w:r>
          </w:p>
        </w:tc>
      </w:tr>
      <w:tr w:rsidR="001E0EF5" w:rsidRPr="009F2259" w:rsidTr="001E0EF5">
        <w:tc>
          <w:tcPr>
            <w:tcW w:w="3192" w:type="dxa"/>
          </w:tcPr>
          <w:p w:rsidR="001E0EF5" w:rsidRPr="009F2259" w:rsidRDefault="001E0EF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Mini</w:t>
            </w:r>
          </w:p>
        </w:tc>
        <w:tc>
          <w:tcPr>
            <w:tcW w:w="3192" w:type="dxa"/>
          </w:tcPr>
          <w:p w:rsidR="001E0EF5" w:rsidRPr="009F2259" w:rsidRDefault="001E0EF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45</w:t>
            </w:r>
          </w:p>
        </w:tc>
        <w:tc>
          <w:tcPr>
            <w:tcW w:w="3192" w:type="dxa"/>
          </w:tcPr>
          <w:p w:rsidR="001E0EF5" w:rsidRPr="009F2259" w:rsidRDefault="001E0EF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56</w:t>
            </w:r>
          </w:p>
        </w:tc>
      </w:tr>
      <w:tr w:rsidR="001E0EF5" w:rsidRPr="009F2259" w:rsidTr="001E0EF5">
        <w:tc>
          <w:tcPr>
            <w:tcW w:w="3192" w:type="dxa"/>
          </w:tcPr>
          <w:p w:rsidR="001E0EF5" w:rsidRPr="009F2259" w:rsidRDefault="001E0EF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Regular</w:t>
            </w:r>
          </w:p>
        </w:tc>
        <w:tc>
          <w:tcPr>
            <w:tcW w:w="3192" w:type="dxa"/>
          </w:tcPr>
          <w:p w:rsidR="001E0EF5" w:rsidRPr="009F2259" w:rsidRDefault="001E0EF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31</w:t>
            </w:r>
          </w:p>
        </w:tc>
        <w:tc>
          <w:tcPr>
            <w:tcW w:w="3192" w:type="dxa"/>
          </w:tcPr>
          <w:p w:rsidR="001E0EF5" w:rsidRPr="009F2259" w:rsidRDefault="001E0EF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39</w:t>
            </w:r>
          </w:p>
        </w:tc>
      </w:tr>
      <w:tr w:rsidR="001E0EF5" w:rsidRPr="009F2259" w:rsidTr="001E0EF5">
        <w:tc>
          <w:tcPr>
            <w:tcW w:w="3192" w:type="dxa"/>
          </w:tcPr>
          <w:p w:rsidR="001E0EF5" w:rsidRPr="009F2259" w:rsidRDefault="001E0EF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Double stuff</w:t>
            </w:r>
          </w:p>
        </w:tc>
        <w:tc>
          <w:tcPr>
            <w:tcW w:w="3192" w:type="dxa"/>
          </w:tcPr>
          <w:p w:rsidR="001E0EF5" w:rsidRPr="009F2259" w:rsidRDefault="001E0EF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4</w:t>
            </w:r>
          </w:p>
        </w:tc>
        <w:tc>
          <w:tcPr>
            <w:tcW w:w="3192" w:type="dxa"/>
          </w:tcPr>
          <w:p w:rsidR="001E0EF5" w:rsidRPr="009F2259" w:rsidRDefault="001E0EF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5</w:t>
            </w:r>
          </w:p>
        </w:tc>
      </w:tr>
      <w:tr w:rsidR="001E0EF5" w:rsidRPr="009F2259" w:rsidTr="001E0EF5">
        <w:tc>
          <w:tcPr>
            <w:tcW w:w="3192" w:type="dxa"/>
          </w:tcPr>
          <w:p w:rsidR="001E0EF5" w:rsidRPr="009F2259" w:rsidRDefault="001E0EF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Total</w:t>
            </w:r>
          </w:p>
        </w:tc>
        <w:tc>
          <w:tcPr>
            <w:tcW w:w="3192" w:type="dxa"/>
          </w:tcPr>
          <w:p w:rsidR="001E0EF5" w:rsidRPr="009F2259" w:rsidRDefault="001E0EF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80</w:t>
            </w:r>
          </w:p>
        </w:tc>
        <w:tc>
          <w:tcPr>
            <w:tcW w:w="3192" w:type="dxa"/>
          </w:tcPr>
          <w:p w:rsidR="001E0EF5" w:rsidRPr="009F2259" w:rsidRDefault="001E0EF5" w:rsidP="008A02C3">
            <w:pPr>
              <w:pStyle w:val="ListParagraph"/>
              <w:spacing w:line="276" w:lineRule="auto"/>
              <w:ind w:left="0"/>
              <w:jc w:val="center"/>
              <w:rPr>
                <w:rFonts w:ascii="Times New Roman" w:hAnsi="Times New Roman" w:cs="Times New Roman"/>
              </w:rPr>
            </w:pPr>
            <w:r w:rsidRPr="009F2259">
              <w:rPr>
                <w:rFonts w:ascii="Times New Roman" w:hAnsi="Times New Roman" w:cs="Times New Roman"/>
              </w:rPr>
              <w:t>100</w:t>
            </w:r>
          </w:p>
        </w:tc>
      </w:tr>
    </w:tbl>
    <w:p w:rsidR="00342CBB" w:rsidRPr="009F2259" w:rsidRDefault="00342CBB" w:rsidP="008A02C3">
      <w:pPr>
        <w:spacing w:after="0" w:line="276" w:lineRule="auto"/>
        <w:rPr>
          <w:rFonts w:ascii="Times New Roman" w:hAnsi="Times New Roman" w:cs="Times New Roman"/>
          <w:b/>
          <w:sz w:val="20"/>
          <w:szCs w:val="20"/>
        </w:rPr>
      </w:pPr>
      <w:r w:rsidRPr="009F2259">
        <w:rPr>
          <w:rFonts w:ascii="Times New Roman" w:hAnsi="Times New Roman" w:cs="Times New Roman"/>
          <w:b/>
          <w:sz w:val="20"/>
          <w:szCs w:val="20"/>
        </w:rPr>
        <w:t>Source: Primary Data</w:t>
      </w:r>
    </w:p>
    <w:p w:rsidR="00342CBB" w:rsidRPr="009F2259" w:rsidRDefault="00342CBB" w:rsidP="008A02C3">
      <w:pPr>
        <w:spacing w:after="0" w:line="276" w:lineRule="auto"/>
        <w:rPr>
          <w:rFonts w:ascii="Times New Roman" w:hAnsi="Times New Roman" w:cs="Times New Roman"/>
          <w:b/>
          <w:sz w:val="20"/>
          <w:szCs w:val="20"/>
        </w:rPr>
      </w:pPr>
      <w:r w:rsidRPr="009F2259">
        <w:rPr>
          <w:rFonts w:ascii="Times New Roman" w:hAnsi="Times New Roman" w:cs="Times New Roman"/>
          <w:b/>
          <w:sz w:val="20"/>
          <w:szCs w:val="20"/>
        </w:rPr>
        <w:t>NULL HYPOTHESIS</w:t>
      </w:r>
    </w:p>
    <w:p w:rsidR="001E0EF5" w:rsidRPr="009F2259" w:rsidRDefault="00342CBB" w:rsidP="008A02C3">
      <w:pPr>
        <w:autoSpaceDE w:val="0"/>
        <w:autoSpaceDN w:val="0"/>
        <w:adjustRightInd w:val="0"/>
        <w:spacing w:after="0" w:line="276" w:lineRule="auto"/>
        <w:ind w:firstLine="720"/>
        <w:rPr>
          <w:rFonts w:ascii="Times New Roman" w:hAnsi="Times New Roman" w:cs="Times New Roman"/>
          <w:sz w:val="20"/>
          <w:szCs w:val="20"/>
        </w:rPr>
      </w:pPr>
      <w:r w:rsidRPr="009F2259">
        <w:rPr>
          <w:rFonts w:ascii="Times New Roman" w:hAnsi="Times New Roman" w:cs="Times New Roman"/>
          <w:sz w:val="20"/>
          <w:szCs w:val="20"/>
        </w:rPr>
        <w:tab/>
        <w:t>H</w:t>
      </w:r>
      <w:r w:rsidRPr="009F2259">
        <w:rPr>
          <w:rFonts w:ascii="Times New Roman" w:hAnsi="Times New Roman" w:cs="Times New Roman"/>
          <w:sz w:val="20"/>
          <w:szCs w:val="20"/>
          <w:vertAlign w:val="subscript"/>
        </w:rPr>
        <w:t>0</w:t>
      </w:r>
      <w:r w:rsidRPr="009F2259">
        <w:rPr>
          <w:rFonts w:ascii="Times New Roman" w:hAnsi="Times New Roman" w:cs="Times New Roman"/>
          <w:sz w:val="20"/>
          <w:szCs w:val="20"/>
        </w:rPr>
        <w:t xml:space="preserve">: </w:t>
      </w:r>
      <w:r w:rsidR="001E0EF5" w:rsidRPr="009F2259">
        <w:rPr>
          <w:rFonts w:ascii="Times New Roman" w:hAnsi="Times New Roman" w:cs="Times New Roman"/>
          <w:sz w:val="20"/>
          <w:szCs w:val="20"/>
        </w:rPr>
        <w:t>There is no significance relationship between level of satisfaction  and size ofCadbury.</w:t>
      </w:r>
    </w:p>
    <w:p w:rsidR="00342CBB" w:rsidRPr="009F2259" w:rsidRDefault="00342CBB" w:rsidP="008A02C3">
      <w:pPr>
        <w:spacing w:after="0" w:line="276" w:lineRule="auto"/>
        <w:jc w:val="both"/>
        <w:rPr>
          <w:rFonts w:ascii="Times New Roman" w:hAnsi="Times New Roman" w:cs="Times New Roman"/>
          <w:b/>
          <w:sz w:val="20"/>
          <w:szCs w:val="20"/>
        </w:rPr>
      </w:pPr>
      <w:r w:rsidRPr="009F2259">
        <w:rPr>
          <w:rFonts w:ascii="Times New Roman" w:hAnsi="Times New Roman" w:cs="Times New Roman"/>
          <w:b/>
          <w:sz w:val="20"/>
          <w:szCs w:val="20"/>
        </w:rPr>
        <w:t>ALTERNATIVE HYPOTHESIS</w:t>
      </w:r>
    </w:p>
    <w:p w:rsidR="00BA7C3E" w:rsidRPr="009F2259" w:rsidRDefault="00342CBB" w:rsidP="008A02C3">
      <w:pPr>
        <w:spacing w:before="240" w:after="0" w:line="276" w:lineRule="auto"/>
        <w:ind w:firstLine="720"/>
        <w:rPr>
          <w:rFonts w:ascii="Times New Roman" w:hAnsi="Times New Roman" w:cs="Times New Roman"/>
          <w:sz w:val="20"/>
          <w:szCs w:val="20"/>
        </w:rPr>
      </w:pPr>
      <w:r w:rsidRPr="009F2259">
        <w:rPr>
          <w:rFonts w:ascii="Times New Roman" w:hAnsi="Times New Roman" w:cs="Times New Roman"/>
          <w:sz w:val="20"/>
          <w:szCs w:val="20"/>
        </w:rPr>
        <w:tab/>
        <w:t>H</w:t>
      </w:r>
      <w:r w:rsidRPr="009F2259">
        <w:rPr>
          <w:rFonts w:ascii="Times New Roman" w:hAnsi="Times New Roman" w:cs="Times New Roman"/>
          <w:sz w:val="20"/>
          <w:szCs w:val="20"/>
          <w:vertAlign w:val="subscript"/>
        </w:rPr>
        <w:t xml:space="preserve">1: </w:t>
      </w:r>
      <w:r w:rsidR="001E0EF5" w:rsidRPr="009F2259">
        <w:rPr>
          <w:rFonts w:ascii="Times New Roman" w:hAnsi="Times New Roman" w:cs="Times New Roman"/>
          <w:sz w:val="20"/>
          <w:szCs w:val="20"/>
        </w:rPr>
        <w:t>There is significant relationship between level of satisfaction and size of Cadbury .</w:t>
      </w:r>
    </w:p>
    <w:p w:rsidR="00342CBB" w:rsidRPr="009F2259" w:rsidRDefault="00342CBB" w:rsidP="008A02C3">
      <w:pPr>
        <w:spacing w:after="0" w:line="276" w:lineRule="auto"/>
        <w:jc w:val="center"/>
        <w:rPr>
          <w:rFonts w:ascii="Times New Roman" w:hAnsi="Times New Roman" w:cs="Times New Roman"/>
          <w:b/>
          <w:sz w:val="20"/>
          <w:szCs w:val="20"/>
        </w:rPr>
      </w:pPr>
      <w:r w:rsidRPr="009F2259">
        <w:rPr>
          <w:rFonts w:ascii="Times New Roman" w:hAnsi="Times New Roman" w:cs="Times New Roman"/>
          <w:b/>
          <w:sz w:val="20"/>
          <w:szCs w:val="20"/>
        </w:rPr>
        <w:t>TABLE NO - 3.</w:t>
      </w:r>
      <w:r w:rsidR="0069031B" w:rsidRPr="009F2259">
        <w:rPr>
          <w:rFonts w:ascii="Times New Roman" w:hAnsi="Times New Roman" w:cs="Times New Roman"/>
          <w:b/>
          <w:sz w:val="20"/>
          <w:szCs w:val="20"/>
        </w:rPr>
        <w:t>12</w:t>
      </w:r>
    </w:p>
    <w:p w:rsidR="00342CBB" w:rsidRPr="009F2259" w:rsidRDefault="00342CBB" w:rsidP="008A02C3">
      <w:pPr>
        <w:spacing w:after="0" w:line="276" w:lineRule="auto"/>
        <w:jc w:val="center"/>
        <w:rPr>
          <w:rFonts w:ascii="Times New Roman" w:hAnsi="Times New Roman" w:cs="Times New Roman"/>
          <w:b/>
          <w:sz w:val="20"/>
          <w:szCs w:val="20"/>
        </w:rPr>
      </w:pPr>
      <w:r w:rsidRPr="009F2259">
        <w:rPr>
          <w:rFonts w:ascii="Times New Roman" w:hAnsi="Times New Roman" w:cs="Times New Roman"/>
          <w:b/>
          <w:sz w:val="20"/>
          <w:szCs w:val="20"/>
        </w:rPr>
        <w:t>CHI SQUARE TEST</w:t>
      </w:r>
    </w:p>
    <w:tbl>
      <w:tblPr>
        <w:tblStyle w:val="TableGrid"/>
        <w:tblW w:w="0" w:type="auto"/>
        <w:tblLook w:val="04A0" w:firstRow="1" w:lastRow="0" w:firstColumn="1" w:lastColumn="0" w:noHBand="0" w:noVBand="1"/>
      </w:tblPr>
      <w:tblGrid>
        <w:gridCol w:w="1837"/>
        <w:gridCol w:w="2051"/>
        <w:gridCol w:w="1876"/>
        <w:gridCol w:w="1904"/>
        <w:gridCol w:w="1908"/>
      </w:tblGrid>
      <w:tr w:rsidR="001E0EF5" w:rsidRPr="009F2259" w:rsidTr="001E0EF5">
        <w:tc>
          <w:tcPr>
            <w:tcW w:w="1837" w:type="dxa"/>
          </w:tcPr>
          <w:p w:rsidR="001E0EF5" w:rsidRPr="009F2259" w:rsidRDefault="001E0EF5" w:rsidP="008A02C3">
            <w:pPr>
              <w:spacing w:line="276" w:lineRule="auto"/>
              <w:rPr>
                <w:rFonts w:ascii="Times New Roman" w:hAnsi="Times New Roman" w:cs="Times New Roman"/>
                <w:b/>
              </w:rPr>
            </w:pPr>
            <w:r w:rsidRPr="009F2259">
              <w:rPr>
                <w:rFonts w:ascii="Times New Roman" w:hAnsi="Times New Roman" w:cs="Times New Roman"/>
                <w:b/>
              </w:rPr>
              <w:t>Particulars</w:t>
            </w:r>
          </w:p>
        </w:tc>
        <w:tc>
          <w:tcPr>
            <w:tcW w:w="2051" w:type="dxa"/>
          </w:tcPr>
          <w:p w:rsidR="001E0EF5" w:rsidRPr="009F2259" w:rsidRDefault="001E0EF5" w:rsidP="008A02C3">
            <w:pPr>
              <w:spacing w:line="276" w:lineRule="auto"/>
              <w:rPr>
                <w:rFonts w:ascii="Times New Roman" w:hAnsi="Times New Roman" w:cs="Times New Roman"/>
                <w:b/>
              </w:rPr>
            </w:pPr>
            <w:r w:rsidRPr="009F2259">
              <w:rPr>
                <w:rFonts w:ascii="Times New Roman" w:hAnsi="Times New Roman" w:cs="Times New Roman"/>
                <w:b/>
              </w:rPr>
              <w:t>O</w:t>
            </w:r>
          </w:p>
        </w:tc>
        <w:tc>
          <w:tcPr>
            <w:tcW w:w="1876" w:type="dxa"/>
          </w:tcPr>
          <w:p w:rsidR="001E0EF5" w:rsidRPr="009F2259" w:rsidRDefault="001E0EF5" w:rsidP="008A02C3">
            <w:pPr>
              <w:spacing w:line="276" w:lineRule="auto"/>
              <w:rPr>
                <w:rFonts w:ascii="Times New Roman" w:hAnsi="Times New Roman" w:cs="Times New Roman"/>
                <w:b/>
              </w:rPr>
            </w:pPr>
            <w:r w:rsidRPr="009F2259">
              <w:rPr>
                <w:rFonts w:ascii="Times New Roman" w:hAnsi="Times New Roman" w:cs="Times New Roman"/>
                <w:b/>
              </w:rPr>
              <w:t>E</w:t>
            </w:r>
          </w:p>
        </w:tc>
        <w:tc>
          <w:tcPr>
            <w:tcW w:w="1904" w:type="dxa"/>
          </w:tcPr>
          <w:p w:rsidR="001E0EF5" w:rsidRPr="009F2259" w:rsidRDefault="001E0EF5" w:rsidP="008A02C3">
            <w:pPr>
              <w:spacing w:line="276" w:lineRule="auto"/>
              <w:rPr>
                <w:rFonts w:ascii="Times New Roman" w:hAnsi="Times New Roman" w:cs="Times New Roman"/>
                <w:b/>
                <w:vertAlign w:val="superscript"/>
              </w:rPr>
            </w:pPr>
            <w:r w:rsidRPr="009F2259">
              <w:rPr>
                <w:rFonts w:ascii="Times New Roman" w:hAnsi="Times New Roman" w:cs="Times New Roman"/>
                <w:b/>
              </w:rPr>
              <w:t>(O-E)</w:t>
            </w:r>
            <w:r w:rsidRPr="009F2259">
              <w:rPr>
                <w:rFonts w:ascii="Times New Roman" w:hAnsi="Times New Roman" w:cs="Times New Roman"/>
                <w:b/>
                <w:vertAlign w:val="superscript"/>
              </w:rPr>
              <w:t>2</w:t>
            </w:r>
          </w:p>
        </w:tc>
        <w:tc>
          <w:tcPr>
            <w:tcW w:w="1908" w:type="dxa"/>
          </w:tcPr>
          <w:p w:rsidR="001E0EF5" w:rsidRPr="009F2259" w:rsidRDefault="001E0EF5" w:rsidP="008A02C3">
            <w:pPr>
              <w:spacing w:line="276" w:lineRule="auto"/>
              <w:rPr>
                <w:rFonts w:ascii="Times New Roman" w:hAnsi="Times New Roman" w:cs="Times New Roman"/>
                <w:b/>
              </w:rPr>
            </w:pPr>
            <w:r w:rsidRPr="009F2259">
              <w:rPr>
                <w:rFonts w:ascii="Times New Roman" w:hAnsi="Times New Roman" w:cs="Times New Roman"/>
                <w:b/>
              </w:rPr>
              <w:t>(O-E) 2 /E</w:t>
            </w:r>
          </w:p>
        </w:tc>
      </w:tr>
      <w:tr w:rsidR="001E0EF5" w:rsidRPr="009F2259" w:rsidTr="001E0EF5">
        <w:tc>
          <w:tcPr>
            <w:tcW w:w="1837" w:type="dxa"/>
          </w:tcPr>
          <w:p w:rsidR="001E0EF5" w:rsidRPr="009F2259" w:rsidRDefault="001E0EF5" w:rsidP="008A02C3">
            <w:pPr>
              <w:spacing w:line="276" w:lineRule="auto"/>
              <w:rPr>
                <w:rFonts w:ascii="Times New Roman" w:hAnsi="Times New Roman" w:cs="Times New Roman"/>
                <w:vertAlign w:val="subscript"/>
              </w:rPr>
            </w:pPr>
            <w:r w:rsidRPr="009F2259">
              <w:rPr>
                <w:rFonts w:ascii="Times New Roman" w:hAnsi="Times New Roman" w:cs="Times New Roman"/>
              </w:rPr>
              <w:t>R</w:t>
            </w:r>
            <w:r w:rsidRPr="009F2259">
              <w:rPr>
                <w:rFonts w:ascii="Times New Roman" w:hAnsi="Times New Roman" w:cs="Times New Roman"/>
                <w:vertAlign w:val="subscript"/>
              </w:rPr>
              <w:t>1</w:t>
            </w:r>
            <w:r w:rsidRPr="009F2259">
              <w:rPr>
                <w:rFonts w:ascii="Times New Roman" w:hAnsi="Times New Roman" w:cs="Times New Roman"/>
              </w:rPr>
              <w:t>C</w:t>
            </w:r>
            <w:r w:rsidRPr="009F2259">
              <w:rPr>
                <w:rFonts w:ascii="Times New Roman" w:hAnsi="Times New Roman" w:cs="Times New Roman"/>
                <w:vertAlign w:val="subscript"/>
              </w:rPr>
              <w:t>1</w:t>
            </w:r>
          </w:p>
        </w:tc>
        <w:tc>
          <w:tcPr>
            <w:tcW w:w="2051"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20</w:t>
            </w:r>
          </w:p>
        </w:tc>
        <w:tc>
          <w:tcPr>
            <w:tcW w:w="1876"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15.11</w:t>
            </w:r>
          </w:p>
        </w:tc>
        <w:tc>
          <w:tcPr>
            <w:tcW w:w="1904"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23.91</w:t>
            </w:r>
          </w:p>
        </w:tc>
        <w:tc>
          <w:tcPr>
            <w:tcW w:w="1908"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1.58</w:t>
            </w:r>
          </w:p>
        </w:tc>
      </w:tr>
      <w:tr w:rsidR="001E0EF5" w:rsidRPr="009F2259" w:rsidTr="001E0EF5">
        <w:tc>
          <w:tcPr>
            <w:tcW w:w="1837" w:type="dxa"/>
          </w:tcPr>
          <w:p w:rsidR="001E0EF5" w:rsidRPr="009F2259" w:rsidRDefault="001E0EF5" w:rsidP="008A02C3">
            <w:pPr>
              <w:spacing w:line="276" w:lineRule="auto"/>
              <w:rPr>
                <w:rFonts w:ascii="Times New Roman" w:hAnsi="Times New Roman" w:cs="Times New Roman"/>
                <w:vertAlign w:val="subscript"/>
              </w:rPr>
            </w:pPr>
            <w:r w:rsidRPr="009F2259">
              <w:rPr>
                <w:rFonts w:ascii="Times New Roman" w:hAnsi="Times New Roman" w:cs="Times New Roman"/>
              </w:rPr>
              <w:t>R</w:t>
            </w:r>
            <w:r w:rsidRPr="009F2259">
              <w:rPr>
                <w:rFonts w:ascii="Times New Roman" w:hAnsi="Times New Roman" w:cs="Times New Roman"/>
                <w:vertAlign w:val="subscript"/>
              </w:rPr>
              <w:t>1</w:t>
            </w:r>
            <w:r w:rsidRPr="009F2259">
              <w:rPr>
                <w:rFonts w:ascii="Times New Roman" w:hAnsi="Times New Roman" w:cs="Times New Roman"/>
              </w:rPr>
              <w:t>C</w:t>
            </w:r>
            <w:r w:rsidRPr="009F2259">
              <w:rPr>
                <w:rFonts w:ascii="Times New Roman" w:hAnsi="Times New Roman" w:cs="Times New Roman"/>
                <w:vertAlign w:val="subscript"/>
              </w:rPr>
              <w:t>2</w:t>
            </w:r>
          </w:p>
        </w:tc>
        <w:tc>
          <w:tcPr>
            <w:tcW w:w="2051"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10</w:t>
            </w:r>
          </w:p>
        </w:tc>
        <w:tc>
          <w:tcPr>
            <w:tcW w:w="1876"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9.75</w:t>
            </w:r>
          </w:p>
        </w:tc>
        <w:tc>
          <w:tcPr>
            <w:tcW w:w="1904"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0.06</w:t>
            </w:r>
          </w:p>
        </w:tc>
        <w:tc>
          <w:tcPr>
            <w:tcW w:w="1908"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0.006</w:t>
            </w:r>
          </w:p>
        </w:tc>
      </w:tr>
      <w:tr w:rsidR="001E0EF5" w:rsidRPr="009F2259" w:rsidTr="001E0EF5">
        <w:tc>
          <w:tcPr>
            <w:tcW w:w="1837" w:type="dxa"/>
          </w:tcPr>
          <w:p w:rsidR="001E0EF5" w:rsidRPr="009F2259" w:rsidRDefault="001E0EF5" w:rsidP="008A02C3">
            <w:pPr>
              <w:spacing w:line="276" w:lineRule="auto"/>
              <w:rPr>
                <w:rFonts w:ascii="Times New Roman" w:hAnsi="Times New Roman" w:cs="Times New Roman"/>
                <w:vertAlign w:val="subscript"/>
              </w:rPr>
            </w:pPr>
            <w:r w:rsidRPr="009F2259">
              <w:rPr>
                <w:rFonts w:ascii="Times New Roman" w:hAnsi="Times New Roman" w:cs="Times New Roman"/>
              </w:rPr>
              <w:t>R</w:t>
            </w:r>
            <w:r w:rsidRPr="009F2259">
              <w:rPr>
                <w:rFonts w:ascii="Times New Roman" w:hAnsi="Times New Roman" w:cs="Times New Roman"/>
                <w:vertAlign w:val="subscript"/>
              </w:rPr>
              <w:t>1</w:t>
            </w:r>
            <w:r w:rsidRPr="009F2259">
              <w:rPr>
                <w:rFonts w:ascii="Times New Roman" w:hAnsi="Times New Roman" w:cs="Times New Roman"/>
              </w:rPr>
              <w:t>C</w:t>
            </w:r>
            <w:r w:rsidRPr="009F2259">
              <w:rPr>
                <w:rFonts w:ascii="Times New Roman" w:hAnsi="Times New Roman" w:cs="Times New Roman"/>
                <w:vertAlign w:val="subscript"/>
              </w:rPr>
              <w:t>3</w:t>
            </w:r>
          </w:p>
        </w:tc>
        <w:tc>
          <w:tcPr>
            <w:tcW w:w="2051"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4</w:t>
            </w:r>
          </w:p>
        </w:tc>
        <w:tc>
          <w:tcPr>
            <w:tcW w:w="1876"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5.36</w:t>
            </w:r>
          </w:p>
        </w:tc>
        <w:tc>
          <w:tcPr>
            <w:tcW w:w="1904"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1.84</w:t>
            </w:r>
          </w:p>
        </w:tc>
        <w:tc>
          <w:tcPr>
            <w:tcW w:w="1908"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0.34</w:t>
            </w:r>
          </w:p>
        </w:tc>
      </w:tr>
      <w:tr w:rsidR="001E0EF5" w:rsidRPr="009F2259" w:rsidTr="001E0EF5">
        <w:tc>
          <w:tcPr>
            <w:tcW w:w="1837" w:type="dxa"/>
          </w:tcPr>
          <w:p w:rsidR="001E0EF5" w:rsidRPr="009F2259" w:rsidRDefault="001E0EF5" w:rsidP="008A02C3">
            <w:pPr>
              <w:spacing w:line="276" w:lineRule="auto"/>
              <w:rPr>
                <w:rFonts w:ascii="Times New Roman" w:hAnsi="Times New Roman" w:cs="Times New Roman"/>
                <w:vertAlign w:val="subscript"/>
              </w:rPr>
            </w:pPr>
            <w:r w:rsidRPr="009F2259">
              <w:rPr>
                <w:rFonts w:ascii="Times New Roman" w:hAnsi="Times New Roman" w:cs="Times New Roman"/>
              </w:rPr>
              <w:t>R</w:t>
            </w:r>
            <w:r w:rsidRPr="009F2259">
              <w:rPr>
                <w:rFonts w:ascii="Times New Roman" w:hAnsi="Times New Roman" w:cs="Times New Roman"/>
                <w:vertAlign w:val="subscript"/>
              </w:rPr>
              <w:t>1</w:t>
            </w:r>
            <w:r w:rsidRPr="009F2259">
              <w:rPr>
                <w:rFonts w:ascii="Times New Roman" w:hAnsi="Times New Roman" w:cs="Times New Roman"/>
              </w:rPr>
              <w:t>C</w:t>
            </w:r>
            <w:r w:rsidRPr="009F2259">
              <w:rPr>
                <w:rFonts w:ascii="Times New Roman" w:hAnsi="Times New Roman" w:cs="Times New Roman"/>
                <w:vertAlign w:val="subscript"/>
              </w:rPr>
              <w:t>4</w:t>
            </w:r>
          </w:p>
        </w:tc>
        <w:tc>
          <w:tcPr>
            <w:tcW w:w="2051"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5</w:t>
            </w:r>
          </w:p>
        </w:tc>
        <w:tc>
          <w:tcPr>
            <w:tcW w:w="1876"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8.77</w:t>
            </w:r>
          </w:p>
        </w:tc>
        <w:tc>
          <w:tcPr>
            <w:tcW w:w="1904"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14.21</w:t>
            </w:r>
          </w:p>
        </w:tc>
        <w:tc>
          <w:tcPr>
            <w:tcW w:w="1908"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1.620</w:t>
            </w:r>
          </w:p>
        </w:tc>
      </w:tr>
      <w:tr w:rsidR="001E0EF5" w:rsidRPr="009F2259" w:rsidTr="001E0EF5">
        <w:tc>
          <w:tcPr>
            <w:tcW w:w="1837" w:type="dxa"/>
          </w:tcPr>
          <w:p w:rsidR="001E0EF5" w:rsidRPr="009F2259" w:rsidRDefault="001E0EF5" w:rsidP="008A02C3">
            <w:pPr>
              <w:spacing w:line="276" w:lineRule="auto"/>
              <w:rPr>
                <w:rFonts w:ascii="Times New Roman" w:hAnsi="Times New Roman" w:cs="Times New Roman"/>
                <w:vertAlign w:val="subscript"/>
              </w:rPr>
            </w:pPr>
            <w:r w:rsidRPr="009F2259">
              <w:rPr>
                <w:rFonts w:ascii="Times New Roman" w:hAnsi="Times New Roman" w:cs="Times New Roman"/>
              </w:rPr>
              <w:t>R</w:t>
            </w:r>
            <w:r w:rsidRPr="009F2259">
              <w:rPr>
                <w:rFonts w:ascii="Times New Roman" w:hAnsi="Times New Roman" w:cs="Times New Roman"/>
                <w:vertAlign w:val="subscript"/>
              </w:rPr>
              <w:t>2</w:t>
            </w:r>
            <w:r w:rsidRPr="009F2259">
              <w:rPr>
                <w:rFonts w:ascii="Times New Roman" w:hAnsi="Times New Roman" w:cs="Times New Roman"/>
              </w:rPr>
              <w:t>C</w:t>
            </w:r>
            <w:r w:rsidRPr="009F2259">
              <w:rPr>
                <w:rFonts w:ascii="Times New Roman" w:hAnsi="Times New Roman" w:cs="Times New Roman"/>
                <w:vertAlign w:val="subscript"/>
              </w:rPr>
              <w:t>1</w:t>
            </w:r>
          </w:p>
        </w:tc>
        <w:tc>
          <w:tcPr>
            <w:tcW w:w="2051"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5</w:t>
            </w:r>
          </w:p>
        </w:tc>
        <w:tc>
          <w:tcPr>
            <w:tcW w:w="1876"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8.13</w:t>
            </w:r>
          </w:p>
        </w:tc>
        <w:tc>
          <w:tcPr>
            <w:tcW w:w="1904"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9.79</w:t>
            </w:r>
          </w:p>
        </w:tc>
        <w:tc>
          <w:tcPr>
            <w:tcW w:w="1908"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1.204</w:t>
            </w:r>
          </w:p>
        </w:tc>
      </w:tr>
      <w:tr w:rsidR="001E0EF5" w:rsidRPr="009F2259" w:rsidTr="001E0EF5">
        <w:tc>
          <w:tcPr>
            <w:tcW w:w="1837" w:type="dxa"/>
          </w:tcPr>
          <w:p w:rsidR="001E0EF5" w:rsidRPr="009F2259" w:rsidRDefault="001E0EF5" w:rsidP="008A02C3">
            <w:pPr>
              <w:spacing w:line="276" w:lineRule="auto"/>
              <w:rPr>
                <w:rFonts w:ascii="Times New Roman" w:hAnsi="Times New Roman" w:cs="Times New Roman"/>
                <w:vertAlign w:val="subscript"/>
              </w:rPr>
            </w:pPr>
            <w:r w:rsidRPr="009F2259">
              <w:rPr>
                <w:rFonts w:ascii="Times New Roman" w:hAnsi="Times New Roman" w:cs="Times New Roman"/>
              </w:rPr>
              <w:t>R</w:t>
            </w:r>
            <w:r w:rsidRPr="009F2259">
              <w:rPr>
                <w:rFonts w:ascii="Times New Roman" w:hAnsi="Times New Roman" w:cs="Times New Roman"/>
                <w:vertAlign w:val="subscript"/>
              </w:rPr>
              <w:t>2</w:t>
            </w:r>
            <w:r w:rsidRPr="009F2259">
              <w:rPr>
                <w:rFonts w:ascii="Times New Roman" w:hAnsi="Times New Roman" w:cs="Times New Roman"/>
              </w:rPr>
              <w:t>C</w:t>
            </w:r>
            <w:r w:rsidRPr="009F2259">
              <w:rPr>
                <w:rFonts w:ascii="Times New Roman" w:hAnsi="Times New Roman" w:cs="Times New Roman"/>
                <w:vertAlign w:val="subscript"/>
              </w:rPr>
              <w:t>2</w:t>
            </w:r>
          </w:p>
        </w:tc>
        <w:tc>
          <w:tcPr>
            <w:tcW w:w="2051"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6</w:t>
            </w:r>
          </w:p>
        </w:tc>
        <w:tc>
          <w:tcPr>
            <w:tcW w:w="1876"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5.25</w:t>
            </w:r>
          </w:p>
        </w:tc>
        <w:tc>
          <w:tcPr>
            <w:tcW w:w="1904"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0.56</w:t>
            </w:r>
          </w:p>
        </w:tc>
        <w:tc>
          <w:tcPr>
            <w:tcW w:w="1908"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0.106</w:t>
            </w:r>
          </w:p>
        </w:tc>
      </w:tr>
      <w:tr w:rsidR="001E0EF5" w:rsidRPr="009F2259" w:rsidTr="001E0EF5">
        <w:tc>
          <w:tcPr>
            <w:tcW w:w="1837" w:type="dxa"/>
          </w:tcPr>
          <w:p w:rsidR="001E0EF5" w:rsidRPr="009F2259" w:rsidRDefault="001E0EF5" w:rsidP="008A02C3">
            <w:pPr>
              <w:spacing w:line="276" w:lineRule="auto"/>
              <w:rPr>
                <w:rFonts w:ascii="Times New Roman" w:hAnsi="Times New Roman" w:cs="Times New Roman"/>
                <w:vertAlign w:val="subscript"/>
              </w:rPr>
            </w:pPr>
            <w:r w:rsidRPr="009F2259">
              <w:rPr>
                <w:rFonts w:ascii="Times New Roman" w:hAnsi="Times New Roman" w:cs="Times New Roman"/>
              </w:rPr>
              <w:t>R</w:t>
            </w:r>
            <w:r w:rsidRPr="009F2259">
              <w:rPr>
                <w:rFonts w:ascii="Times New Roman" w:hAnsi="Times New Roman" w:cs="Times New Roman"/>
                <w:vertAlign w:val="subscript"/>
              </w:rPr>
              <w:t>2</w:t>
            </w:r>
            <w:r w:rsidRPr="009F2259">
              <w:rPr>
                <w:rFonts w:ascii="Times New Roman" w:hAnsi="Times New Roman" w:cs="Times New Roman"/>
              </w:rPr>
              <w:t>C</w:t>
            </w:r>
            <w:r w:rsidRPr="009F2259">
              <w:rPr>
                <w:rFonts w:ascii="Times New Roman" w:hAnsi="Times New Roman" w:cs="Times New Roman"/>
                <w:vertAlign w:val="subscript"/>
              </w:rPr>
              <w:t>3</w:t>
            </w:r>
          </w:p>
        </w:tc>
        <w:tc>
          <w:tcPr>
            <w:tcW w:w="2051"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4</w:t>
            </w:r>
          </w:p>
        </w:tc>
        <w:tc>
          <w:tcPr>
            <w:tcW w:w="1876"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2.88</w:t>
            </w:r>
          </w:p>
        </w:tc>
        <w:tc>
          <w:tcPr>
            <w:tcW w:w="1904"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1.25</w:t>
            </w:r>
          </w:p>
        </w:tc>
        <w:tc>
          <w:tcPr>
            <w:tcW w:w="1908"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0.434</w:t>
            </w:r>
          </w:p>
        </w:tc>
      </w:tr>
      <w:tr w:rsidR="001E0EF5" w:rsidRPr="009F2259" w:rsidTr="001E0EF5">
        <w:tc>
          <w:tcPr>
            <w:tcW w:w="1837" w:type="dxa"/>
          </w:tcPr>
          <w:p w:rsidR="001E0EF5" w:rsidRPr="009F2259" w:rsidRDefault="001E0EF5" w:rsidP="008A02C3">
            <w:pPr>
              <w:spacing w:line="276" w:lineRule="auto"/>
              <w:rPr>
                <w:rFonts w:ascii="Times New Roman" w:hAnsi="Times New Roman" w:cs="Times New Roman"/>
                <w:vertAlign w:val="subscript"/>
              </w:rPr>
            </w:pPr>
            <w:r w:rsidRPr="009F2259">
              <w:rPr>
                <w:rFonts w:ascii="Times New Roman" w:hAnsi="Times New Roman" w:cs="Times New Roman"/>
              </w:rPr>
              <w:t>R</w:t>
            </w:r>
            <w:r w:rsidRPr="009F2259">
              <w:rPr>
                <w:rFonts w:ascii="Times New Roman" w:hAnsi="Times New Roman" w:cs="Times New Roman"/>
                <w:vertAlign w:val="subscript"/>
              </w:rPr>
              <w:t>2</w:t>
            </w:r>
            <w:r w:rsidRPr="009F2259">
              <w:rPr>
                <w:rFonts w:ascii="Times New Roman" w:hAnsi="Times New Roman" w:cs="Times New Roman"/>
              </w:rPr>
              <w:t>C</w:t>
            </w:r>
            <w:r w:rsidRPr="009F2259">
              <w:rPr>
                <w:rFonts w:ascii="Times New Roman" w:hAnsi="Times New Roman" w:cs="Times New Roman"/>
                <w:vertAlign w:val="subscript"/>
              </w:rPr>
              <w:t>4</w:t>
            </w:r>
          </w:p>
        </w:tc>
        <w:tc>
          <w:tcPr>
            <w:tcW w:w="2051"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7</w:t>
            </w:r>
          </w:p>
        </w:tc>
        <w:tc>
          <w:tcPr>
            <w:tcW w:w="1876"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4.78</w:t>
            </w:r>
          </w:p>
        </w:tc>
        <w:tc>
          <w:tcPr>
            <w:tcW w:w="1904"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4.92</w:t>
            </w:r>
          </w:p>
        </w:tc>
        <w:tc>
          <w:tcPr>
            <w:tcW w:w="1908"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1.029</w:t>
            </w:r>
          </w:p>
        </w:tc>
      </w:tr>
      <w:tr w:rsidR="001E0EF5" w:rsidRPr="009F2259" w:rsidTr="001E0EF5">
        <w:tc>
          <w:tcPr>
            <w:tcW w:w="1837" w:type="dxa"/>
          </w:tcPr>
          <w:p w:rsidR="001E0EF5" w:rsidRPr="009F2259" w:rsidRDefault="001E0EF5" w:rsidP="008A02C3">
            <w:pPr>
              <w:spacing w:line="276" w:lineRule="auto"/>
              <w:rPr>
                <w:rFonts w:ascii="Times New Roman" w:hAnsi="Times New Roman" w:cs="Times New Roman"/>
                <w:vertAlign w:val="subscript"/>
              </w:rPr>
            </w:pPr>
            <w:r w:rsidRPr="009F2259">
              <w:rPr>
                <w:rFonts w:ascii="Times New Roman" w:hAnsi="Times New Roman" w:cs="Times New Roman"/>
              </w:rPr>
              <w:t>R</w:t>
            </w:r>
            <w:r w:rsidRPr="009F2259">
              <w:rPr>
                <w:rFonts w:ascii="Times New Roman" w:hAnsi="Times New Roman" w:cs="Times New Roman"/>
                <w:vertAlign w:val="subscript"/>
              </w:rPr>
              <w:t>3</w:t>
            </w:r>
            <w:r w:rsidRPr="009F2259">
              <w:rPr>
                <w:rFonts w:ascii="Times New Roman" w:hAnsi="Times New Roman" w:cs="Times New Roman"/>
              </w:rPr>
              <w:t>C</w:t>
            </w:r>
            <w:r w:rsidRPr="009F2259">
              <w:rPr>
                <w:rFonts w:ascii="Times New Roman" w:hAnsi="Times New Roman" w:cs="Times New Roman"/>
                <w:vertAlign w:val="subscript"/>
              </w:rPr>
              <w:t>1</w:t>
            </w:r>
          </w:p>
        </w:tc>
        <w:tc>
          <w:tcPr>
            <w:tcW w:w="2051"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7</w:t>
            </w:r>
          </w:p>
        </w:tc>
        <w:tc>
          <w:tcPr>
            <w:tcW w:w="1876"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7.75</w:t>
            </w:r>
          </w:p>
        </w:tc>
        <w:tc>
          <w:tcPr>
            <w:tcW w:w="1904"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0.56</w:t>
            </w:r>
          </w:p>
        </w:tc>
        <w:tc>
          <w:tcPr>
            <w:tcW w:w="1908"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0.072</w:t>
            </w:r>
          </w:p>
        </w:tc>
      </w:tr>
      <w:tr w:rsidR="001E0EF5" w:rsidRPr="009F2259" w:rsidTr="001E0EF5">
        <w:tc>
          <w:tcPr>
            <w:tcW w:w="1837" w:type="dxa"/>
          </w:tcPr>
          <w:p w:rsidR="001E0EF5" w:rsidRPr="009F2259" w:rsidRDefault="001E0EF5" w:rsidP="008A02C3">
            <w:pPr>
              <w:spacing w:line="276" w:lineRule="auto"/>
              <w:rPr>
                <w:rFonts w:ascii="Times New Roman" w:hAnsi="Times New Roman" w:cs="Times New Roman"/>
                <w:vertAlign w:val="subscript"/>
              </w:rPr>
            </w:pPr>
            <w:r w:rsidRPr="009F2259">
              <w:rPr>
                <w:rFonts w:ascii="Times New Roman" w:hAnsi="Times New Roman" w:cs="Times New Roman"/>
              </w:rPr>
              <w:t>R</w:t>
            </w:r>
            <w:r w:rsidRPr="009F2259">
              <w:rPr>
                <w:rFonts w:ascii="Times New Roman" w:hAnsi="Times New Roman" w:cs="Times New Roman"/>
                <w:vertAlign w:val="subscript"/>
              </w:rPr>
              <w:t>3</w:t>
            </w:r>
            <w:r w:rsidRPr="009F2259">
              <w:rPr>
                <w:rFonts w:ascii="Times New Roman" w:hAnsi="Times New Roman" w:cs="Times New Roman"/>
              </w:rPr>
              <w:t>C</w:t>
            </w:r>
            <w:r w:rsidRPr="009F2259">
              <w:rPr>
                <w:rFonts w:ascii="Times New Roman" w:hAnsi="Times New Roman" w:cs="Times New Roman"/>
                <w:vertAlign w:val="subscript"/>
              </w:rPr>
              <w:t>2</w:t>
            </w:r>
          </w:p>
        </w:tc>
        <w:tc>
          <w:tcPr>
            <w:tcW w:w="2051"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4</w:t>
            </w:r>
          </w:p>
        </w:tc>
        <w:tc>
          <w:tcPr>
            <w:tcW w:w="1876"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5</w:t>
            </w:r>
          </w:p>
        </w:tc>
        <w:tc>
          <w:tcPr>
            <w:tcW w:w="1904"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1</w:t>
            </w:r>
          </w:p>
        </w:tc>
        <w:tc>
          <w:tcPr>
            <w:tcW w:w="1908"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0.2</w:t>
            </w:r>
          </w:p>
        </w:tc>
      </w:tr>
      <w:tr w:rsidR="001E0EF5" w:rsidRPr="009F2259" w:rsidTr="001E0EF5">
        <w:tc>
          <w:tcPr>
            <w:tcW w:w="1837" w:type="dxa"/>
          </w:tcPr>
          <w:p w:rsidR="001E0EF5" w:rsidRPr="009F2259" w:rsidRDefault="001E0EF5" w:rsidP="008A02C3">
            <w:pPr>
              <w:spacing w:line="276" w:lineRule="auto"/>
              <w:rPr>
                <w:rFonts w:ascii="Times New Roman" w:hAnsi="Times New Roman" w:cs="Times New Roman"/>
                <w:vertAlign w:val="subscript"/>
              </w:rPr>
            </w:pPr>
            <w:r w:rsidRPr="009F2259">
              <w:rPr>
                <w:rFonts w:ascii="Times New Roman" w:hAnsi="Times New Roman" w:cs="Times New Roman"/>
              </w:rPr>
              <w:t>R</w:t>
            </w:r>
            <w:r w:rsidRPr="009F2259">
              <w:rPr>
                <w:rFonts w:ascii="Times New Roman" w:hAnsi="Times New Roman" w:cs="Times New Roman"/>
                <w:vertAlign w:val="subscript"/>
              </w:rPr>
              <w:t>3</w:t>
            </w:r>
            <w:r w:rsidRPr="009F2259">
              <w:rPr>
                <w:rFonts w:ascii="Times New Roman" w:hAnsi="Times New Roman" w:cs="Times New Roman"/>
              </w:rPr>
              <w:t>C</w:t>
            </w:r>
            <w:r w:rsidRPr="009F2259">
              <w:rPr>
                <w:rFonts w:ascii="Times New Roman" w:hAnsi="Times New Roman" w:cs="Times New Roman"/>
                <w:vertAlign w:val="subscript"/>
              </w:rPr>
              <w:t>3</w:t>
            </w:r>
          </w:p>
        </w:tc>
        <w:tc>
          <w:tcPr>
            <w:tcW w:w="2051"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3</w:t>
            </w:r>
          </w:p>
        </w:tc>
        <w:tc>
          <w:tcPr>
            <w:tcW w:w="1876"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2.75</w:t>
            </w:r>
          </w:p>
        </w:tc>
        <w:tc>
          <w:tcPr>
            <w:tcW w:w="1904"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0.06</w:t>
            </w:r>
          </w:p>
        </w:tc>
        <w:tc>
          <w:tcPr>
            <w:tcW w:w="1908"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0.021</w:t>
            </w:r>
          </w:p>
        </w:tc>
      </w:tr>
      <w:tr w:rsidR="001E0EF5" w:rsidRPr="009F2259" w:rsidTr="001E0EF5">
        <w:tc>
          <w:tcPr>
            <w:tcW w:w="1837" w:type="dxa"/>
          </w:tcPr>
          <w:p w:rsidR="001E0EF5" w:rsidRPr="009F2259" w:rsidRDefault="001E0EF5" w:rsidP="008A02C3">
            <w:pPr>
              <w:spacing w:line="276" w:lineRule="auto"/>
              <w:rPr>
                <w:rFonts w:ascii="Times New Roman" w:hAnsi="Times New Roman" w:cs="Times New Roman"/>
                <w:vertAlign w:val="subscript"/>
              </w:rPr>
            </w:pPr>
            <w:r w:rsidRPr="009F2259">
              <w:rPr>
                <w:rFonts w:ascii="Times New Roman" w:hAnsi="Times New Roman" w:cs="Times New Roman"/>
              </w:rPr>
              <w:t>R</w:t>
            </w:r>
            <w:r w:rsidRPr="009F2259">
              <w:rPr>
                <w:rFonts w:ascii="Times New Roman" w:hAnsi="Times New Roman" w:cs="Times New Roman"/>
                <w:vertAlign w:val="subscript"/>
              </w:rPr>
              <w:t>3</w:t>
            </w:r>
            <w:r w:rsidRPr="009F2259">
              <w:rPr>
                <w:rFonts w:ascii="Times New Roman" w:hAnsi="Times New Roman" w:cs="Times New Roman"/>
              </w:rPr>
              <w:t>C</w:t>
            </w:r>
            <w:r w:rsidRPr="009F2259">
              <w:rPr>
                <w:rFonts w:ascii="Times New Roman" w:hAnsi="Times New Roman" w:cs="Times New Roman"/>
                <w:vertAlign w:val="subscript"/>
              </w:rPr>
              <w:t>4</w:t>
            </w:r>
          </w:p>
        </w:tc>
        <w:tc>
          <w:tcPr>
            <w:tcW w:w="2051"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6</w:t>
            </w:r>
          </w:p>
        </w:tc>
        <w:tc>
          <w:tcPr>
            <w:tcW w:w="1876"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4.5</w:t>
            </w:r>
          </w:p>
        </w:tc>
        <w:tc>
          <w:tcPr>
            <w:tcW w:w="1904"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2.25</w:t>
            </w:r>
          </w:p>
        </w:tc>
        <w:tc>
          <w:tcPr>
            <w:tcW w:w="1908"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rPr>
              <w:t>0.5</w:t>
            </w:r>
          </w:p>
        </w:tc>
      </w:tr>
      <w:tr w:rsidR="001E0EF5" w:rsidRPr="009F2259" w:rsidTr="001E0EF5">
        <w:tc>
          <w:tcPr>
            <w:tcW w:w="7668" w:type="dxa"/>
            <w:gridSpan w:val="4"/>
          </w:tcPr>
          <w:p w:rsidR="001E0EF5" w:rsidRPr="009F2259" w:rsidRDefault="001E0EF5" w:rsidP="008A02C3">
            <w:pPr>
              <w:spacing w:line="276" w:lineRule="auto"/>
              <w:jc w:val="center"/>
              <w:rPr>
                <w:rFonts w:ascii="Times New Roman" w:hAnsi="Times New Roman" w:cs="Times New Roman"/>
                <w:b/>
              </w:rPr>
            </w:pPr>
            <w:r w:rsidRPr="009F2259">
              <w:rPr>
                <w:rFonts w:ascii="Times New Roman" w:hAnsi="Times New Roman" w:cs="Times New Roman"/>
                <w:b/>
              </w:rPr>
              <w:t>Calculated Value</w:t>
            </w:r>
          </w:p>
        </w:tc>
        <w:tc>
          <w:tcPr>
            <w:tcW w:w="1908" w:type="dxa"/>
          </w:tcPr>
          <w:p w:rsidR="001E0EF5" w:rsidRPr="009F2259" w:rsidRDefault="001E0EF5" w:rsidP="008A02C3">
            <w:pPr>
              <w:spacing w:line="276" w:lineRule="auto"/>
              <w:rPr>
                <w:rFonts w:ascii="Times New Roman" w:hAnsi="Times New Roman" w:cs="Times New Roman"/>
              </w:rPr>
            </w:pPr>
            <w:r w:rsidRPr="009F2259">
              <w:rPr>
                <w:rFonts w:ascii="Times New Roman" w:hAnsi="Times New Roman" w:cs="Times New Roman"/>
                <w:b/>
              </w:rPr>
              <w:t>7.112</w:t>
            </w:r>
          </w:p>
        </w:tc>
      </w:tr>
    </w:tbl>
    <w:p w:rsidR="00342CBB" w:rsidRPr="009F2259" w:rsidRDefault="00342CBB" w:rsidP="008A02C3">
      <w:pPr>
        <w:spacing w:after="0" w:line="276" w:lineRule="auto"/>
        <w:jc w:val="both"/>
        <w:rPr>
          <w:rFonts w:ascii="Times New Roman" w:hAnsi="Times New Roman" w:cs="Times New Roman"/>
          <w:sz w:val="20"/>
          <w:szCs w:val="20"/>
        </w:rPr>
      </w:pPr>
      <w:r w:rsidRPr="009F2259">
        <w:rPr>
          <w:rFonts w:ascii="Times New Roman" w:hAnsi="Times New Roman" w:cs="Times New Roman"/>
          <w:sz w:val="20"/>
          <w:szCs w:val="20"/>
        </w:rPr>
        <w:t xml:space="preserve">Degree of freedom </w:t>
      </w:r>
      <w:r w:rsidRPr="009F2259">
        <w:rPr>
          <w:rFonts w:ascii="Times New Roman" w:hAnsi="Times New Roman" w:cs="Times New Roman"/>
          <w:sz w:val="20"/>
          <w:szCs w:val="20"/>
        </w:rPr>
        <w:tab/>
      </w:r>
      <w:r w:rsidRPr="009F2259">
        <w:rPr>
          <w:rFonts w:ascii="Times New Roman" w:hAnsi="Times New Roman" w:cs="Times New Roman"/>
          <w:sz w:val="20"/>
          <w:szCs w:val="20"/>
        </w:rPr>
        <w:tab/>
        <w:t>: (r – 1) (c – 1)</w:t>
      </w:r>
    </w:p>
    <w:p w:rsidR="00342CBB" w:rsidRPr="009F2259" w:rsidRDefault="001E0EF5" w:rsidP="008A02C3">
      <w:pPr>
        <w:spacing w:after="0" w:line="276" w:lineRule="auto"/>
        <w:jc w:val="both"/>
        <w:rPr>
          <w:rFonts w:ascii="Times New Roman" w:hAnsi="Times New Roman" w:cs="Times New Roman"/>
          <w:sz w:val="20"/>
          <w:szCs w:val="20"/>
        </w:rPr>
      </w:pPr>
      <w:r w:rsidRPr="009F2259">
        <w:rPr>
          <w:rFonts w:ascii="Times New Roman" w:hAnsi="Times New Roman" w:cs="Times New Roman"/>
          <w:sz w:val="20"/>
          <w:szCs w:val="20"/>
        </w:rPr>
        <w:tab/>
      </w:r>
      <w:r w:rsidRPr="009F2259">
        <w:rPr>
          <w:rFonts w:ascii="Times New Roman" w:hAnsi="Times New Roman" w:cs="Times New Roman"/>
          <w:sz w:val="20"/>
          <w:szCs w:val="20"/>
        </w:rPr>
        <w:tab/>
      </w:r>
      <w:r w:rsidRPr="009F2259">
        <w:rPr>
          <w:rFonts w:ascii="Times New Roman" w:hAnsi="Times New Roman" w:cs="Times New Roman"/>
          <w:sz w:val="20"/>
          <w:szCs w:val="20"/>
        </w:rPr>
        <w:tab/>
      </w:r>
      <w:r w:rsidRPr="009F2259">
        <w:rPr>
          <w:rFonts w:ascii="Times New Roman" w:hAnsi="Times New Roman" w:cs="Times New Roman"/>
          <w:sz w:val="20"/>
          <w:szCs w:val="20"/>
        </w:rPr>
        <w:tab/>
        <w:t>: (3 – 1) (4– 1) = 6</w:t>
      </w:r>
    </w:p>
    <w:p w:rsidR="00342CBB" w:rsidRPr="009F2259" w:rsidRDefault="00342CBB" w:rsidP="008A02C3">
      <w:pPr>
        <w:spacing w:after="0" w:line="276" w:lineRule="auto"/>
        <w:jc w:val="both"/>
        <w:rPr>
          <w:rFonts w:ascii="Times New Roman" w:hAnsi="Times New Roman" w:cs="Times New Roman"/>
          <w:sz w:val="20"/>
          <w:szCs w:val="20"/>
        </w:rPr>
      </w:pPr>
      <w:r w:rsidRPr="009F2259">
        <w:rPr>
          <w:rFonts w:ascii="Times New Roman" w:hAnsi="Times New Roman" w:cs="Times New Roman"/>
          <w:sz w:val="20"/>
          <w:szCs w:val="20"/>
        </w:rPr>
        <w:t xml:space="preserve">Level of significance </w:t>
      </w:r>
      <w:r w:rsidRPr="009F2259">
        <w:rPr>
          <w:rFonts w:ascii="Times New Roman" w:hAnsi="Times New Roman" w:cs="Times New Roman"/>
          <w:sz w:val="20"/>
          <w:szCs w:val="20"/>
        </w:rPr>
        <w:tab/>
      </w:r>
      <w:r w:rsidRPr="009F2259">
        <w:rPr>
          <w:rFonts w:ascii="Times New Roman" w:hAnsi="Times New Roman" w:cs="Times New Roman"/>
          <w:sz w:val="20"/>
          <w:szCs w:val="20"/>
        </w:rPr>
        <w:tab/>
        <w:t>: 5%</w:t>
      </w:r>
    </w:p>
    <w:p w:rsidR="00342CBB" w:rsidRPr="009F2259" w:rsidRDefault="00342CBB" w:rsidP="008A02C3">
      <w:pPr>
        <w:tabs>
          <w:tab w:val="left" w:pos="720"/>
          <w:tab w:val="left" w:pos="1440"/>
          <w:tab w:val="left" w:pos="2160"/>
          <w:tab w:val="left" w:pos="2880"/>
          <w:tab w:val="center" w:pos="5046"/>
        </w:tabs>
        <w:spacing w:after="0" w:line="276" w:lineRule="auto"/>
        <w:jc w:val="both"/>
        <w:rPr>
          <w:rFonts w:ascii="Times New Roman" w:hAnsi="Times New Roman" w:cs="Times New Roman"/>
          <w:sz w:val="20"/>
          <w:szCs w:val="20"/>
        </w:rPr>
      </w:pPr>
      <w:r w:rsidRPr="009F2259">
        <w:rPr>
          <w:rFonts w:ascii="Times New Roman" w:hAnsi="Times New Roman" w:cs="Times New Roman"/>
          <w:sz w:val="20"/>
          <w:szCs w:val="20"/>
        </w:rPr>
        <w:t>Tabl</w:t>
      </w:r>
      <w:r w:rsidR="001E0EF5" w:rsidRPr="009F2259">
        <w:rPr>
          <w:rFonts w:ascii="Times New Roman" w:hAnsi="Times New Roman" w:cs="Times New Roman"/>
          <w:sz w:val="20"/>
          <w:szCs w:val="20"/>
        </w:rPr>
        <w:t>e value</w:t>
      </w:r>
      <w:r w:rsidR="001E0EF5" w:rsidRPr="009F2259">
        <w:rPr>
          <w:rFonts w:ascii="Times New Roman" w:hAnsi="Times New Roman" w:cs="Times New Roman"/>
          <w:sz w:val="20"/>
          <w:szCs w:val="20"/>
        </w:rPr>
        <w:tab/>
      </w:r>
      <w:r w:rsidR="001E0EF5" w:rsidRPr="009F2259">
        <w:rPr>
          <w:rFonts w:ascii="Times New Roman" w:hAnsi="Times New Roman" w:cs="Times New Roman"/>
          <w:sz w:val="20"/>
          <w:szCs w:val="20"/>
        </w:rPr>
        <w:tab/>
      </w:r>
      <w:r w:rsidR="001E0EF5" w:rsidRPr="009F2259">
        <w:rPr>
          <w:rFonts w:ascii="Times New Roman" w:hAnsi="Times New Roman" w:cs="Times New Roman"/>
          <w:sz w:val="20"/>
          <w:szCs w:val="20"/>
        </w:rPr>
        <w:tab/>
        <w:t>: 12.592</w:t>
      </w:r>
      <w:r w:rsidR="001E0EF5" w:rsidRPr="009F2259">
        <w:rPr>
          <w:rFonts w:ascii="Times New Roman" w:hAnsi="Times New Roman" w:cs="Times New Roman"/>
          <w:sz w:val="20"/>
          <w:szCs w:val="20"/>
        </w:rPr>
        <w:tab/>
      </w:r>
    </w:p>
    <w:p w:rsidR="00342CBB" w:rsidRPr="009F2259" w:rsidRDefault="001E0EF5" w:rsidP="008A02C3">
      <w:pPr>
        <w:spacing w:after="0" w:line="276" w:lineRule="auto"/>
        <w:jc w:val="both"/>
        <w:rPr>
          <w:rFonts w:ascii="Times New Roman" w:hAnsi="Times New Roman" w:cs="Times New Roman"/>
          <w:sz w:val="20"/>
          <w:szCs w:val="20"/>
        </w:rPr>
      </w:pPr>
      <w:r w:rsidRPr="009F2259">
        <w:rPr>
          <w:rFonts w:ascii="Times New Roman" w:hAnsi="Times New Roman" w:cs="Times New Roman"/>
          <w:sz w:val="20"/>
          <w:szCs w:val="20"/>
        </w:rPr>
        <w:t>Calculated value</w:t>
      </w:r>
      <w:r w:rsidRPr="009F2259">
        <w:rPr>
          <w:rFonts w:ascii="Times New Roman" w:hAnsi="Times New Roman" w:cs="Times New Roman"/>
          <w:sz w:val="20"/>
          <w:szCs w:val="20"/>
        </w:rPr>
        <w:tab/>
      </w:r>
      <w:r w:rsidRPr="009F2259">
        <w:rPr>
          <w:rFonts w:ascii="Times New Roman" w:hAnsi="Times New Roman" w:cs="Times New Roman"/>
          <w:sz w:val="20"/>
          <w:szCs w:val="20"/>
        </w:rPr>
        <w:tab/>
      </w:r>
      <w:r w:rsidR="007F677B" w:rsidRPr="009F2259">
        <w:rPr>
          <w:rFonts w:ascii="Times New Roman" w:hAnsi="Times New Roman" w:cs="Times New Roman"/>
          <w:sz w:val="20"/>
          <w:szCs w:val="20"/>
        </w:rPr>
        <w:t xml:space="preserve">               </w:t>
      </w:r>
      <w:r w:rsidRPr="009F2259">
        <w:rPr>
          <w:rFonts w:ascii="Times New Roman" w:hAnsi="Times New Roman" w:cs="Times New Roman"/>
          <w:sz w:val="20"/>
          <w:szCs w:val="20"/>
        </w:rPr>
        <w:t>: 7.112</w:t>
      </w:r>
    </w:p>
    <w:p w:rsidR="00342CBB" w:rsidRPr="009F2259" w:rsidRDefault="00342CBB" w:rsidP="008A02C3">
      <w:pPr>
        <w:spacing w:after="0" w:line="276" w:lineRule="auto"/>
        <w:jc w:val="both"/>
        <w:rPr>
          <w:rFonts w:ascii="Times New Roman" w:hAnsi="Times New Roman" w:cs="Times New Roman"/>
          <w:b/>
          <w:sz w:val="20"/>
          <w:szCs w:val="20"/>
        </w:rPr>
      </w:pPr>
      <w:r w:rsidRPr="009F2259">
        <w:rPr>
          <w:rFonts w:ascii="Times New Roman" w:hAnsi="Times New Roman" w:cs="Times New Roman"/>
          <w:b/>
          <w:sz w:val="20"/>
          <w:szCs w:val="20"/>
        </w:rPr>
        <w:t>RESULT</w:t>
      </w:r>
    </w:p>
    <w:p w:rsidR="00342CBB" w:rsidRPr="009F2259" w:rsidRDefault="00342CBB" w:rsidP="008A02C3">
      <w:pPr>
        <w:spacing w:after="0" w:line="276" w:lineRule="auto"/>
        <w:jc w:val="both"/>
        <w:rPr>
          <w:rFonts w:ascii="Times New Roman" w:hAnsi="Times New Roman" w:cs="Times New Roman"/>
          <w:sz w:val="20"/>
          <w:szCs w:val="20"/>
        </w:rPr>
      </w:pPr>
      <w:r w:rsidRPr="009F2259">
        <w:rPr>
          <w:rFonts w:ascii="Times New Roman" w:hAnsi="Times New Roman" w:cs="Times New Roman"/>
          <w:b/>
          <w:sz w:val="20"/>
          <w:szCs w:val="20"/>
        </w:rPr>
        <w:tab/>
      </w:r>
      <w:r w:rsidR="001E0EF5" w:rsidRPr="009F2259">
        <w:rPr>
          <w:rFonts w:ascii="Times New Roman" w:hAnsi="Times New Roman" w:cs="Times New Roman"/>
          <w:sz w:val="20"/>
          <w:szCs w:val="20"/>
        </w:rPr>
        <w:t>Since the calculated value is less than the table value.  So,we are accept the null hypothesis.  There is no relation between Level of satisfaction and Size of the Cadbury cookies</w:t>
      </w:r>
    </w:p>
    <w:p w:rsidR="008A02C3" w:rsidRDefault="008A02C3" w:rsidP="008A02C3">
      <w:pPr>
        <w:spacing w:before="54" w:after="0" w:line="276" w:lineRule="auto"/>
        <w:rPr>
          <w:rFonts w:ascii="Times New Roman" w:hAnsi="Times New Roman" w:cs="Times New Roman"/>
          <w:b/>
          <w:bCs/>
          <w:color w:val="000000" w:themeColor="text1"/>
          <w:sz w:val="20"/>
          <w:szCs w:val="20"/>
        </w:rPr>
      </w:pPr>
    </w:p>
    <w:p w:rsidR="008A02C3" w:rsidRDefault="008A02C3" w:rsidP="008A02C3">
      <w:pPr>
        <w:spacing w:before="54" w:after="0" w:line="276" w:lineRule="auto"/>
        <w:rPr>
          <w:rFonts w:ascii="Times New Roman" w:hAnsi="Times New Roman" w:cs="Times New Roman"/>
          <w:b/>
          <w:bCs/>
          <w:color w:val="000000" w:themeColor="text1"/>
          <w:sz w:val="20"/>
          <w:szCs w:val="20"/>
        </w:rPr>
      </w:pPr>
    </w:p>
    <w:p w:rsidR="00DA52F4" w:rsidRPr="009F2259" w:rsidRDefault="0069031B" w:rsidP="008A02C3">
      <w:pPr>
        <w:spacing w:before="54" w:after="0" w:line="276" w:lineRule="auto"/>
        <w:rPr>
          <w:rFonts w:ascii="Times New Roman" w:hAnsi="Times New Roman" w:cs="Times New Roman"/>
          <w:b/>
          <w:bCs/>
          <w:color w:val="000000" w:themeColor="text1"/>
          <w:sz w:val="20"/>
          <w:szCs w:val="20"/>
        </w:rPr>
      </w:pPr>
      <w:r w:rsidRPr="009F2259">
        <w:rPr>
          <w:rFonts w:ascii="Times New Roman" w:hAnsi="Times New Roman" w:cs="Times New Roman"/>
          <w:b/>
          <w:bCs/>
          <w:color w:val="000000" w:themeColor="text1"/>
          <w:sz w:val="20"/>
          <w:szCs w:val="20"/>
        </w:rPr>
        <w:lastRenderedPageBreak/>
        <w:t>4.</w:t>
      </w:r>
      <w:r w:rsidR="00DA52F4" w:rsidRPr="009F2259">
        <w:rPr>
          <w:rFonts w:ascii="Times New Roman" w:hAnsi="Times New Roman" w:cs="Times New Roman"/>
          <w:b/>
          <w:bCs/>
          <w:color w:val="000000" w:themeColor="text1"/>
          <w:sz w:val="20"/>
          <w:szCs w:val="20"/>
        </w:rPr>
        <w:t>RESULTS AND DISCUSSION</w:t>
      </w:r>
    </w:p>
    <w:p w:rsidR="00673993" w:rsidRPr="009F2259" w:rsidRDefault="00673993" w:rsidP="008A02C3">
      <w:pPr>
        <w:spacing w:before="54" w:after="0" w:line="276" w:lineRule="auto"/>
        <w:rPr>
          <w:rFonts w:ascii="Times New Roman" w:hAnsi="Times New Roman" w:cs="Times New Roman"/>
          <w:b/>
          <w:bCs/>
          <w:color w:val="000000" w:themeColor="text1"/>
          <w:sz w:val="20"/>
          <w:szCs w:val="20"/>
        </w:rPr>
      </w:pPr>
      <w:r w:rsidRPr="009F2259">
        <w:rPr>
          <w:rFonts w:ascii="Times New Roman" w:hAnsi="Times New Roman" w:cs="Times New Roman"/>
          <w:b/>
          <w:bCs/>
          <w:color w:val="000000" w:themeColor="text1"/>
          <w:sz w:val="20"/>
          <w:szCs w:val="20"/>
        </w:rPr>
        <w:t>4.1</w:t>
      </w:r>
      <w:r w:rsidR="0069031B" w:rsidRPr="009F2259">
        <w:rPr>
          <w:rFonts w:ascii="Times New Roman" w:hAnsi="Times New Roman" w:cs="Times New Roman"/>
          <w:b/>
          <w:bCs/>
          <w:color w:val="000000" w:themeColor="text1"/>
          <w:sz w:val="20"/>
          <w:szCs w:val="20"/>
        </w:rPr>
        <w:t>FINDINGS</w:t>
      </w:r>
      <w:r w:rsidRPr="009F2259">
        <w:rPr>
          <w:rFonts w:ascii="Times New Roman" w:hAnsi="Times New Roman" w:cs="Times New Roman"/>
          <w:sz w:val="20"/>
          <w:szCs w:val="20"/>
        </w:rPr>
        <w:t>.</w:t>
      </w:r>
    </w:p>
    <w:p w:rsidR="007F677B" w:rsidRPr="009F2259" w:rsidRDefault="002A0027" w:rsidP="008A02C3">
      <w:pPr>
        <w:pStyle w:val="ListParagraph"/>
        <w:numPr>
          <w:ilvl w:val="0"/>
          <w:numId w:val="25"/>
        </w:numPr>
        <w:spacing w:after="0" w:line="276" w:lineRule="auto"/>
        <w:jc w:val="both"/>
        <w:rPr>
          <w:rFonts w:ascii="Times New Roman" w:hAnsi="Times New Roman" w:cs="Times New Roman"/>
          <w:sz w:val="20"/>
          <w:szCs w:val="20"/>
        </w:rPr>
      </w:pPr>
      <w:r w:rsidRPr="009F2259">
        <w:rPr>
          <w:rFonts w:ascii="Times New Roman" w:hAnsi="Times New Roman" w:cs="Times New Roman"/>
          <w:sz w:val="20"/>
          <w:szCs w:val="20"/>
        </w:rPr>
        <w:t>Majority 63% of the resp</w:t>
      </w:r>
      <w:r w:rsidR="007F677B" w:rsidRPr="009F2259">
        <w:rPr>
          <w:rFonts w:ascii="Times New Roman" w:hAnsi="Times New Roman" w:cs="Times New Roman"/>
          <w:sz w:val="20"/>
          <w:szCs w:val="20"/>
        </w:rPr>
        <w:t>ondents are male.</w:t>
      </w:r>
    </w:p>
    <w:p w:rsidR="007F677B" w:rsidRPr="009F2259" w:rsidRDefault="007F677B" w:rsidP="008A02C3">
      <w:pPr>
        <w:pStyle w:val="ListParagraph"/>
        <w:numPr>
          <w:ilvl w:val="0"/>
          <w:numId w:val="25"/>
        </w:numPr>
        <w:spacing w:after="0" w:line="276" w:lineRule="auto"/>
        <w:jc w:val="both"/>
        <w:rPr>
          <w:rFonts w:ascii="Times New Roman" w:hAnsi="Times New Roman" w:cs="Times New Roman"/>
          <w:sz w:val="20"/>
          <w:szCs w:val="20"/>
        </w:rPr>
      </w:pPr>
      <w:r w:rsidRPr="009F2259">
        <w:rPr>
          <w:rFonts w:ascii="Times New Roman" w:hAnsi="Times New Roman" w:cs="Times New Roman"/>
          <w:sz w:val="20"/>
          <w:szCs w:val="20"/>
        </w:rPr>
        <w:t xml:space="preserve">Majority 39% of the respondents are said under the age group of below 30. </w:t>
      </w:r>
    </w:p>
    <w:p w:rsidR="007F677B" w:rsidRPr="009F2259" w:rsidRDefault="007F677B" w:rsidP="008A02C3">
      <w:pPr>
        <w:pStyle w:val="ListParagraph"/>
        <w:numPr>
          <w:ilvl w:val="0"/>
          <w:numId w:val="25"/>
        </w:numPr>
        <w:spacing w:before="240" w:after="0" w:line="276" w:lineRule="auto"/>
        <w:jc w:val="both"/>
        <w:rPr>
          <w:rFonts w:ascii="Times New Roman" w:hAnsi="Times New Roman" w:cs="Times New Roman"/>
          <w:sz w:val="20"/>
          <w:szCs w:val="20"/>
        </w:rPr>
      </w:pPr>
      <w:r w:rsidRPr="009F2259">
        <w:rPr>
          <w:rFonts w:ascii="Times New Roman" w:hAnsi="Times New Roman" w:cs="Times New Roman"/>
          <w:sz w:val="20"/>
          <w:szCs w:val="20"/>
        </w:rPr>
        <w:t>Majority 33% of the respondents are purchased at Bakery.</w:t>
      </w:r>
    </w:p>
    <w:p w:rsidR="007F677B" w:rsidRPr="009F2259" w:rsidRDefault="007F677B" w:rsidP="008A02C3">
      <w:pPr>
        <w:pStyle w:val="ListParagraph"/>
        <w:numPr>
          <w:ilvl w:val="0"/>
          <w:numId w:val="25"/>
        </w:numPr>
        <w:spacing w:before="240" w:after="0" w:line="276" w:lineRule="auto"/>
        <w:jc w:val="both"/>
        <w:rPr>
          <w:rFonts w:ascii="Times New Roman" w:hAnsi="Times New Roman" w:cs="Times New Roman"/>
          <w:sz w:val="20"/>
          <w:szCs w:val="20"/>
        </w:rPr>
      </w:pPr>
      <w:r w:rsidRPr="009F2259">
        <w:rPr>
          <w:rFonts w:ascii="Times New Roman" w:hAnsi="Times New Roman" w:cs="Times New Roman"/>
          <w:sz w:val="20"/>
          <w:szCs w:val="20"/>
        </w:rPr>
        <w:t>Majority 34% of the respondents are said mostly sale chocolate Oreo.</w:t>
      </w:r>
    </w:p>
    <w:p w:rsidR="007F677B" w:rsidRPr="009F2259" w:rsidRDefault="007F677B" w:rsidP="008A02C3">
      <w:pPr>
        <w:pStyle w:val="ListParagraph"/>
        <w:numPr>
          <w:ilvl w:val="0"/>
          <w:numId w:val="25"/>
        </w:numPr>
        <w:spacing w:before="240" w:after="0" w:line="276" w:lineRule="auto"/>
        <w:jc w:val="both"/>
        <w:rPr>
          <w:rFonts w:ascii="Times New Roman" w:hAnsi="Times New Roman" w:cs="Times New Roman"/>
          <w:sz w:val="20"/>
          <w:szCs w:val="20"/>
        </w:rPr>
      </w:pPr>
      <w:r w:rsidRPr="009F2259">
        <w:rPr>
          <w:rFonts w:ascii="Times New Roman" w:hAnsi="Times New Roman" w:cs="Times New Roman"/>
          <w:sz w:val="20"/>
          <w:szCs w:val="20"/>
        </w:rPr>
        <w:t>Majority 44% of the respondents are technique create Door Delivery to improve the market.</w:t>
      </w:r>
    </w:p>
    <w:p w:rsidR="007F677B" w:rsidRPr="009F2259" w:rsidRDefault="007F677B" w:rsidP="008A02C3">
      <w:pPr>
        <w:pStyle w:val="ListParagraph"/>
        <w:numPr>
          <w:ilvl w:val="0"/>
          <w:numId w:val="25"/>
        </w:numPr>
        <w:spacing w:before="240" w:after="0" w:line="276" w:lineRule="auto"/>
        <w:jc w:val="both"/>
        <w:rPr>
          <w:rFonts w:ascii="Times New Roman" w:hAnsi="Times New Roman" w:cs="Times New Roman"/>
          <w:sz w:val="20"/>
          <w:szCs w:val="20"/>
        </w:rPr>
      </w:pPr>
      <w:r w:rsidRPr="009F2259">
        <w:rPr>
          <w:rFonts w:ascii="Times New Roman" w:hAnsi="Times New Roman" w:cs="Times New Roman"/>
          <w:sz w:val="20"/>
          <w:szCs w:val="20"/>
        </w:rPr>
        <w:t>Majority 44% of the respondents are said highly satisfied in Cadbury Oreo taste.</w:t>
      </w:r>
    </w:p>
    <w:p w:rsidR="007F677B" w:rsidRPr="009F2259" w:rsidRDefault="007F677B" w:rsidP="008A02C3">
      <w:pPr>
        <w:pStyle w:val="ListParagraph"/>
        <w:numPr>
          <w:ilvl w:val="0"/>
          <w:numId w:val="25"/>
        </w:numPr>
        <w:spacing w:before="240" w:after="0" w:line="276" w:lineRule="auto"/>
        <w:jc w:val="both"/>
        <w:rPr>
          <w:rFonts w:ascii="Times New Roman" w:hAnsi="Times New Roman" w:cs="Times New Roman"/>
          <w:sz w:val="20"/>
          <w:szCs w:val="20"/>
        </w:rPr>
      </w:pPr>
      <w:r w:rsidRPr="009F2259">
        <w:rPr>
          <w:rFonts w:ascii="Times New Roman" w:hAnsi="Times New Roman" w:cs="Times New Roman"/>
          <w:sz w:val="20"/>
          <w:szCs w:val="20"/>
        </w:rPr>
        <w:t>Majority 42% of the respondents said to buy for reasonable prices.</w:t>
      </w:r>
    </w:p>
    <w:p w:rsidR="007F677B" w:rsidRPr="009F2259" w:rsidRDefault="007F677B" w:rsidP="008A02C3">
      <w:pPr>
        <w:pStyle w:val="ListParagraph"/>
        <w:numPr>
          <w:ilvl w:val="0"/>
          <w:numId w:val="25"/>
        </w:numPr>
        <w:spacing w:before="240" w:after="0" w:line="276" w:lineRule="auto"/>
        <w:jc w:val="both"/>
        <w:rPr>
          <w:rFonts w:ascii="Times New Roman" w:hAnsi="Times New Roman" w:cs="Times New Roman"/>
          <w:sz w:val="20"/>
          <w:szCs w:val="20"/>
        </w:rPr>
      </w:pPr>
      <w:r w:rsidRPr="009F2259">
        <w:rPr>
          <w:rFonts w:ascii="Times New Roman" w:hAnsi="Times New Roman" w:cs="Times New Roman"/>
          <w:sz w:val="20"/>
          <w:szCs w:val="20"/>
        </w:rPr>
        <w:t xml:space="preserve">Majority 39% of the respondents are said sale of Cadbury cookies in quality standard. </w:t>
      </w:r>
    </w:p>
    <w:p w:rsidR="007F677B" w:rsidRPr="009F2259" w:rsidRDefault="007F677B" w:rsidP="008A02C3">
      <w:pPr>
        <w:pStyle w:val="ListParagraph"/>
        <w:numPr>
          <w:ilvl w:val="0"/>
          <w:numId w:val="25"/>
        </w:numPr>
        <w:spacing w:before="240" w:after="0" w:line="276" w:lineRule="auto"/>
        <w:jc w:val="both"/>
        <w:rPr>
          <w:rFonts w:ascii="Times New Roman" w:hAnsi="Times New Roman" w:cs="Times New Roman"/>
          <w:sz w:val="20"/>
          <w:szCs w:val="20"/>
        </w:rPr>
      </w:pPr>
      <w:r w:rsidRPr="009F2259">
        <w:rPr>
          <w:rFonts w:ascii="Times New Roman" w:hAnsi="Times New Roman" w:cs="Times New Roman"/>
          <w:sz w:val="20"/>
          <w:szCs w:val="20"/>
        </w:rPr>
        <w:t>Majority 50% of the respondents are said good in level of satisfaction with sales condition.</w:t>
      </w:r>
    </w:p>
    <w:p w:rsidR="007F677B" w:rsidRPr="009F2259" w:rsidRDefault="007F677B" w:rsidP="008A02C3">
      <w:pPr>
        <w:pStyle w:val="ListParagraph"/>
        <w:numPr>
          <w:ilvl w:val="0"/>
          <w:numId w:val="25"/>
        </w:numPr>
        <w:spacing w:before="240" w:after="0" w:line="276" w:lineRule="auto"/>
        <w:jc w:val="both"/>
        <w:rPr>
          <w:rFonts w:ascii="Times New Roman" w:hAnsi="Times New Roman" w:cs="Times New Roman"/>
          <w:sz w:val="20"/>
          <w:szCs w:val="20"/>
        </w:rPr>
      </w:pPr>
      <w:r w:rsidRPr="009F2259">
        <w:rPr>
          <w:rFonts w:ascii="Times New Roman" w:hAnsi="Times New Roman" w:cs="Times New Roman"/>
          <w:sz w:val="20"/>
          <w:szCs w:val="20"/>
        </w:rPr>
        <w:t>Majority 60% of the respondents are said TV mostly effective media to advertise Cadbury cookies.</w:t>
      </w:r>
    </w:p>
    <w:p w:rsidR="007F677B" w:rsidRPr="009F2259" w:rsidRDefault="007F677B" w:rsidP="008A02C3">
      <w:pPr>
        <w:pStyle w:val="ListParagraph"/>
        <w:numPr>
          <w:ilvl w:val="0"/>
          <w:numId w:val="25"/>
        </w:numPr>
        <w:spacing w:before="240" w:after="0" w:line="276" w:lineRule="auto"/>
        <w:jc w:val="both"/>
        <w:rPr>
          <w:rFonts w:ascii="Times New Roman" w:hAnsi="Times New Roman" w:cs="Times New Roman"/>
          <w:sz w:val="20"/>
          <w:szCs w:val="20"/>
        </w:rPr>
      </w:pPr>
      <w:r w:rsidRPr="009F2259">
        <w:rPr>
          <w:rFonts w:ascii="Times New Roman" w:hAnsi="Times New Roman" w:cs="Times New Roman"/>
          <w:sz w:val="20"/>
          <w:szCs w:val="20"/>
        </w:rPr>
        <w:t>Majority 56% of the respondents are said like mini size Cadbury cookies.</w:t>
      </w:r>
    </w:p>
    <w:p w:rsidR="0069031B" w:rsidRPr="009F2259" w:rsidRDefault="00673993" w:rsidP="008A02C3">
      <w:pPr>
        <w:spacing w:before="54" w:after="0" w:line="276" w:lineRule="auto"/>
        <w:rPr>
          <w:rFonts w:ascii="Times New Roman" w:hAnsi="Times New Roman" w:cs="Times New Roman"/>
          <w:b/>
          <w:bCs/>
          <w:color w:val="000000" w:themeColor="text1"/>
          <w:sz w:val="20"/>
          <w:szCs w:val="20"/>
        </w:rPr>
      </w:pPr>
      <w:r w:rsidRPr="009F2259">
        <w:rPr>
          <w:rFonts w:ascii="Times New Roman" w:hAnsi="Times New Roman" w:cs="Times New Roman"/>
          <w:b/>
          <w:bCs/>
          <w:color w:val="000000" w:themeColor="text1"/>
          <w:sz w:val="20"/>
          <w:szCs w:val="20"/>
        </w:rPr>
        <w:t>4.2 SUGGESTIONS</w:t>
      </w:r>
    </w:p>
    <w:p w:rsidR="007F677B" w:rsidRPr="009F2259" w:rsidRDefault="007F677B" w:rsidP="008A02C3">
      <w:pPr>
        <w:spacing w:after="0" w:line="276" w:lineRule="auto"/>
        <w:ind w:left="1080"/>
        <w:rPr>
          <w:rFonts w:ascii="Times New Roman" w:hAnsi="Times New Roman" w:cs="Times New Roman"/>
          <w:sz w:val="20"/>
          <w:szCs w:val="20"/>
        </w:rPr>
      </w:pPr>
      <w:r w:rsidRPr="009F2259">
        <w:rPr>
          <w:rFonts w:ascii="Times New Roman" w:hAnsi="Times New Roman" w:cs="Times New Roman"/>
          <w:sz w:val="20"/>
          <w:szCs w:val="20"/>
        </w:rPr>
        <w:t>Most of the respondents opinion about Cadbury Oreo are taste and favorable for the customers.</w:t>
      </w:r>
    </w:p>
    <w:p w:rsidR="007F677B" w:rsidRPr="009F2259" w:rsidRDefault="007F677B" w:rsidP="008A02C3">
      <w:pPr>
        <w:spacing w:after="0" w:line="276" w:lineRule="auto"/>
        <w:ind w:left="1080"/>
        <w:rPr>
          <w:rFonts w:ascii="Times New Roman" w:hAnsi="Times New Roman" w:cs="Times New Roman"/>
          <w:sz w:val="20"/>
          <w:szCs w:val="20"/>
        </w:rPr>
      </w:pPr>
      <w:r w:rsidRPr="009F2259">
        <w:rPr>
          <w:rFonts w:ascii="Times New Roman" w:hAnsi="Times New Roman" w:cs="Times New Roman"/>
          <w:sz w:val="20"/>
          <w:szCs w:val="20"/>
        </w:rPr>
        <w:t>In these cookies is one of the varieties of other biscuits.</w:t>
      </w:r>
    </w:p>
    <w:p w:rsidR="007F677B" w:rsidRPr="009F2259" w:rsidRDefault="007F677B" w:rsidP="008A02C3">
      <w:pPr>
        <w:spacing w:after="0" w:line="276" w:lineRule="auto"/>
        <w:ind w:left="360" w:firstLine="720"/>
        <w:rPr>
          <w:rFonts w:ascii="Times New Roman" w:hAnsi="Times New Roman" w:cs="Times New Roman"/>
          <w:sz w:val="20"/>
          <w:szCs w:val="20"/>
        </w:rPr>
      </w:pPr>
      <w:r w:rsidRPr="009F2259">
        <w:rPr>
          <w:rFonts w:ascii="Times New Roman" w:hAnsi="Times New Roman" w:cs="Times New Roman"/>
          <w:sz w:val="20"/>
          <w:szCs w:val="20"/>
        </w:rPr>
        <w:t xml:space="preserve">That advertisement is favoring for Cadbury Oreo with the at present market level. </w:t>
      </w:r>
    </w:p>
    <w:p w:rsidR="007F677B" w:rsidRPr="009F2259" w:rsidRDefault="007F677B" w:rsidP="008A02C3">
      <w:pPr>
        <w:spacing w:after="0" w:line="276" w:lineRule="auto"/>
        <w:ind w:left="360" w:firstLine="720"/>
        <w:rPr>
          <w:rFonts w:ascii="Times New Roman" w:hAnsi="Times New Roman" w:cs="Times New Roman"/>
          <w:sz w:val="20"/>
          <w:szCs w:val="20"/>
        </w:rPr>
      </w:pPr>
      <w:r w:rsidRPr="009F2259">
        <w:rPr>
          <w:rFonts w:ascii="Times New Roman" w:hAnsi="Times New Roman" w:cs="Times New Roman"/>
          <w:sz w:val="20"/>
          <w:szCs w:val="20"/>
        </w:rPr>
        <w:t>Cadbury Oreo biscuits is branding of sales promotion also retailer preference with each and every year.</w:t>
      </w:r>
    </w:p>
    <w:p w:rsidR="007F677B" w:rsidRPr="009F2259" w:rsidRDefault="007F677B" w:rsidP="008A02C3">
      <w:pPr>
        <w:spacing w:after="0" w:line="276" w:lineRule="auto"/>
        <w:ind w:left="360" w:firstLine="720"/>
        <w:rPr>
          <w:rFonts w:ascii="Times New Roman" w:hAnsi="Times New Roman" w:cs="Times New Roman"/>
          <w:b/>
          <w:bCs/>
          <w:color w:val="000000" w:themeColor="text1"/>
          <w:sz w:val="20"/>
          <w:szCs w:val="20"/>
        </w:rPr>
      </w:pPr>
      <w:r w:rsidRPr="009F2259">
        <w:rPr>
          <w:rFonts w:ascii="Times New Roman" w:hAnsi="Times New Roman" w:cs="Times New Roman"/>
          <w:sz w:val="20"/>
          <w:szCs w:val="20"/>
        </w:rPr>
        <w:t>Finally, the project research market penetration has varieties of good quality biscuit items engage in the market by retailers attractive</w:t>
      </w:r>
    </w:p>
    <w:p w:rsidR="00DA52F4" w:rsidRPr="009F2259" w:rsidRDefault="00673993" w:rsidP="008A02C3">
      <w:pPr>
        <w:spacing w:after="0" w:line="276" w:lineRule="auto"/>
        <w:rPr>
          <w:rFonts w:ascii="Times New Roman" w:hAnsi="Times New Roman" w:cs="Times New Roman"/>
          <w:b/>
          <w:bCs/>
          <w:color w:val="000000" w:themeColor="text1"/>
          <w:sz w:val="20"/>
          <w:szCs w:val="20"/>
        </w:rPr>
      </w:pPr>
      <w:r w:rsidRPr="009F2259">
        <w:rPr>
          <w:rFonts w:ascii="Times New Roman" w:hAnsi="Times New Roman" w:cs="Times New Roman"/>
          <w:b/>
          <w:bCs/>
          <w:color w:val="000000" w:themeColor="text1"/>
          <w:sz w:val="20"/>
          <w:szCs w:val="20"/>
        </w:rPr>
        <w:t xml:space="preserve">4.3 </w:t>
      </w:r>
      <w:r w:rsidR="00DA52F4" w:rsidRPr="009F2259">
        <w:rPr>
          <w:rFonts w:ascii="Times New Roman" w:hAnsi="Times New Roman" w:cs="Times New Roman"/>
          <w:b/>
          <w:bCs/>
          <w:color w:val="000000" w:themeColor="text1"/>
          <w:sz w:val="20"/>
          <w:szCs w:val="20"/>
        </w:rPr>
        <w:t>CONCLUSION</w:t>
      </w:r>
    </w:p>
    <w:p w:rsidR="007F677B" w:rsidRPr="009F2259" w:rsidRDefault="007F677B" w:rsidP="008A02C3">
      <w:pPr>
        <w:spacing w:after="0" w:line="276" w:lineRule="auto"/>
        <w:ind w:firstLine="720"/>
        <w:jc w:val="both"/>
        <w:rPr>
          <w:rFonts w:ascii="Times New Roman" w:hAnsi="Times New Roman" w:cs="Times New Roman"/>
          <w:sz w:val="20"/>
          <w:szCs w:val="20"/>
        </w:rPr>
      </w:pPr>
      <w:r w:rsidRPr="009F2259">
        <w:rPr>
          <w:rFonts w:ascii="Times New Roman" w:hAnsi="Times New Roman" w:cs="Times New Roman"/>
          <w:sz w:val="20"/>
          <w:szCs w:val="20"/>
        </w:rPr>
        <w:t>"A study on Retailer satisfaction towards Cadbury Oreo reference to Salem District" helped to know the status of the product. Also has revealed the requirements of the customer, the profile, characteristics, and taste of the retailer, satisfaction level of the equipment &amp; how often they buy the product. Cadbury Oreo has a good market share in the total shopping market in Salem city. Carrying out relevant sales promotional activities can increase the equipment demand in Salem city with regard to various brands in the market. This study has helped the researcher to gain good experience and more information about Cadbury Oreo in Salem city.</w:t>
      </w:r>
    </w:p>
    <w:p w:rsidR="00DA52F4" w:rsidRPr="009F2259" w:rsidRDefault="00673993" w:rsidP="008A02C3">
      <w:pPr>
        <w:spacing w:before="54" w:after="0" w:line="276" w:lineRule="auto"/>
        <w:rPr>
          <w:rFonts w:ascii="Times New Roman" w:hAnsi="Times New Roman" w:cs="Times New Roman"/>
          <w:b/>
          <w:bCs/>
          <w:color w:val="000000" w:themeColor="text1"/>
          <w:sz w:val="20"/>
          <w:szCs w:val="20"/>
        </w:rPr>
      </w:pPr>
      <w:r w:rsidRPr="009F2259">
        <w:rPr>
          <w:rFonts w:ascii="Times New Roman" w:hAnsi="Times New Roman" w:cs="Times New Roman"/>
          <w:b/>
          <w:sz w:val="20"/>
          <w:szCs w:val="20"/>
        </w:rPr>
        <w:t xml:space="preserve">5. </w:t>
      </w:r>
      <w:r w:rsidR="00DA52F4" w:rsidRPr="009F2259">
        <w:rPr>
          <w:rFonts w:ascii="Times New Roman" w:hAnsi="Times New Roman" w:cs="Times New Roman"/>
          <w:b/>
          <w:bCs/>
          <w:color w:val="000000" w:themeColor="text1"/>
          <w:sz w:val="20"/>
          <w:szCs w:val="20"/>
        </w:rPr>
        <w:t>REFERENCES</w:t>
      </w:r>
    </w:p>
    <w:p w:rsidR="007F677B" w:rsidRPr="009F2259" w:rsidRDefault="007F677B" w:rsidP="008A02C3">
      <w:pPr>
        <w:pStyle w:val="ListParagraph"/>
        <w:numPr>
          <w:ilvl w:val="0"/>
          <w:numId w:val="26"/>
        </w:numPr>
        <w:spacing w:after="0" w:line="276" w:lineRule="auto"/>
        <w:rPr>
          <w:rFonts w:ascii="Times New Roman" w:hAnsi="Times New Roman" w:cs="Times New Roman"/>
          <w:sz w:val="20"/>
          <w:szCs w:val="20"/>
        </w:rPr>
      </w:pPr>
      <w:r w:rsidRPr="009F2259">
        <w:rPr>
          <w:rFonts w:ascii="Times New Roman" w:hAnsi="Times New Roman" w:cs="Times New Roman"/>
          <w:sz w:val="20"/>
          <w:szCs w:val="20"/>
        </w:rPr>
        <w:t>Kazmi S.H.H &amp;Satish K Batra,"Advertising &amp; Sales Promotion", Excel Books, Second edition,2006</w:t>
      </w:r>
    </w:p>
    <w:p w:rsidR="007F677B" w:rsidRPr="009F2259" w:rsidRDefault="007F677B" w:rsidP="008A02C3">
      <w:pPr>
        <w:pStyle w:val="ListParagraph"/>
        <w:numPr>
          <w:ilvl w:val="0"/>
          <w:numId w:val="26"/>
        </w:numPr>
        <w:spacing w:after="0" w:line="276" w:lineRule="auto"/>
        <w:rPr>
          <w:rFonts w:ascii="Times New Roman" w:hAnsi="Times New Roman" w:cs="Times New Roman"/>
          <w:sz w:val="20"/>
          <w:szCs w:val="20"/>
        </w:rPr>
      </w:pPr>
      <w:r w:rsidRPr="009F2259">
        <w:rPr>
          <w:rFonts w:ascii="Times New Roman" w:hAnsi="Times New Roman" w:cs="Times New Roman"/>
          <w:sz w:val="20"/>
          <w:szCs w:val="20"/>
        </w:rPr>
        <w:t>Memoria. C.B. and SatishMemoria (1985), "Marketing Management", KetabMahal, NewDelhi</w:t>
      </w:r>
    </w:p>
    <w:p w:rsidR="007F677B" w:rsidRPr="009F2259" w:rsidRDefault="007F677B" w:rsidP="008A02C3">
      <w:pPr>
        <w:pStyle w:val="ListParagraph"/>
        <w:numPr>
          <w:ilvl w:val="0"/>
          <w:numId w:val="26"/>
        </w:numPr>
        <w:spacing w:after="0" w:line="276" w:lineRule="auto"/>
        <w:rPr>
          <w:rFonts w:ascii="Times New Roman" w:hAnsi="Times New Roman" w:cs="Times New Roman"/>
          <w:sz w:val="20"/>
          <w:szCs w:val="20"/>
        </w:rPr>
      </w:pPr>
      <w:r w:rsidRPr="009F2259">
        <w:rPr>
          <w:rFonts w:ascii="Times New Roman" w:hAnsi="Times New Roman" w:cs="Times New Roman"/>
          <w:sz w:val="20"/>
          <w:szCs w:val="20"/>
        </w:rPr>
        <w:t>Philip Kotler (2000), "Marketing Management", Prentice Hall of India, New Delhi.</w:t>
      </w:r>
    </w:p>
    <w:p w:rsidR="006C11CA" w:rsidRPr="009F2259" w:rsidRDefault="007F677B" w:rsidP="008A02C3">
      <w:pPr>
        <w:pStyle w:val="ListParagraph"/>
        <w:numPr>
          <w:ilvl w:val="0"/>
          <w:numId w:val="26"/>
        </w:numPr>
        <w:spacing w:after="0" w:line="276" w:lineRule="auto"/>
        <w:rPr>
          <w:rFonts w:ascii="Times New Roman" w:hAnsi="Times New Roman" w:cs="Times New Roman"/>
          <w:sz w:val="20"/>
          <w:szCs w:val="20"/>
        </w:rPr>
      </w:pPr>
      <w:r w:rsidRPr="009F2259">
        <w:rPr>
          <w:rFonts w:ascii="Times New Roman" w:hAnsi="Times New Roman" w:cs="Times New Roman"/>
          <w:sz w:val="20"/>
          <w:szCs w:val="20"/>
        </w:rPr>
        <w:t>Kothari C.R., "Research Methodology", New Age International Prakashan Publishers, Second Edition, 2004</w:t>
      </w:r>
    </w:p>
    <w:sectPr w:rsidR="006C11CA" w:rsidRPr="009F2259"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C7E" w:rsidRDefault="004E7C7E" w:rsidP="00C556D7">
      <w:pPr>
        <w:spacing w:after="0" w:line="240" w:lineRule="auto"/>
      </w:pPr>
      <w:r>
        <w:separator/>
      </w:r>
    </w:p>
  </w:endnote>
  <w:endnote w:type="continuationSeparator" w:id="0">
    <w:p w:rsidR="004E7C7E" w:rsidRDefault="004E7C7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EF5" w:rsidRDefault="001E0EF5"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EndPr/>
      <w:sdtContent>
        <w:r w:rsidRPr="001E51F3">
          <w:rPr>
            <w:b/>
            <w:bCs/>
          </w:rPr>
          <w:t xml:space="preserve">Page | </w:t>
        </w:r>
        <w:r w:rsidR="00E52CB7" w:rsidRPr="001E51F3">
          <w:rPr>
            <w:b/>
            <w:bCs/>
          </w:rPr>
          <w:fldChar w:fldCharType="begin"/>
        </w:r>
        <w:r w:rsidRPr="001E51F3">
          <w:rPr>
            <w:b/>
            <w:bCs/>
          </w:rPr>
          <w:instrText xml:space="preserve"> PAGE   \* MERGEFORMAT </w:instrText>
        </w:r>
        <w:r w:rsidR="00E52CB7" w:rsidRPr="001E51F3">
          <w:rPr>
            <w:b/>
            <w:bCs/>
          </w:rPr>
          <w:fldChar w:fldCharType="separate"/>
        </w:r>
        <w:r w:rsidR="00B944DE">
          <w:rPr>
            <w:b/>
            <w:bCs/>
            <w:noProof/>
          </w:rPr>
          <w:t>1</w:t>
        </w:r>
        <w:r w:rsidR="00E52CB7" w:rsidRPr="001E51F3">
          <w:rPr>
            <w:b/>
            <w:bCs/>
            <w:noProof/>
          </w:rPr>
          <w:fldChar w:fldCharType="end"/>
        </w:r>
      </w:sdtContent>
    </w:sdt>
  </w:p>
  <w:p w:rsidR="001E0EF5" w:rsidRPr="001E51F3" w:rsidRDefault="001E0EF5"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C7E" w:rsidRDefault="004E7C7E" w:rsidP="00C556D7">
      <w:pPr>
        <w:spacing w:after="0" w:line="240" w:lineRule="auto"/>
      </w:pPr>
      <w:r>
        <w:separator/>
      </w:r>
    </w:p>
  </w:footnote>
  <w:footnote w:type="continuationSeparator" w:id="0">
    <w:p w:rsidR="004E7C7E" w:rsidRDefault="004E7C7E"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1E0EF5" w:rsidTr="00FF754F">
      <w:trPr>
        <w:trHeight w:val="435"/>
        <w:jc w:val="center"/>
      </w:trPr>
      <w:tc>
        <w:tcPr>
          <w:tcW w:w="2405" w:type="dxa"/>
          <w:vMerge w:val="restart"/>
          <w:vAlign w:val="center"/>
        </w:tcPr>
        <w:p w:rsidR="001E0EF5" w:rsidRPr="00BC37A0" w:rsidRDefault="001E0EF5"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2A45BFF4" wp14:editId="50E1B42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1E0EF5" w:rsidRDefault="001E0EF5"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1E0EF5" w:rsidRDefault="001E0EF5"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E0EF5" w:rsidRDefault="001E0EF5" w:rsidP="006C74D5">
          <w:pPr>
            <w:tabs>
              <w:tab w:val="left" w:pos="4820"/>
              <w:tab w:val="right" w:pos="9360"/>
            </w:tabs>
            <w:jc w:val="center"/>
            <w:rPr>
              <w:rFonts w:ascii="Times New Roman" w:hAnsi="Times New Roman" w:cs="Times New Roman"/>
              <w:bCs/>
              <w:sz w:val="24"/>
              <w:szCs w:val="24"/>
              <w:lang w:val="fr-FR" w:eastAsia="en-IN"/>
            </w:rPr>
          </w:pPr>
        </w:p>
        <w:p w:rsidR="001E0EF5" w:rsidRPr="006C74D5" w:rsidRDefault="001E0EF5"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160D7C">
            <w:rPr>
              <w:rFonts w:ascii="Times New Roman" w:hAnsi="Times New Roman" w:cs="Times New Roman"/>
              <w:bCs/>
              <w:sz w:val="24"/>
              <w:szCs w:val="24"/>
              <w:lang w:val="fr-FR" w:eastAsia="en-IN"/>
            </w:rPr>
            <w:t>02</w:t>
          </w:r>
          <w:r w:rsidRPr="00536ADF">
            <w:rPr>
              <w:rFonts w:ascii="Times New Roman" w:hAnsi="Times New Roman" w:cs="Times New Roman"/>
              <w:bCs/>
              <w:sz w:val="24"/>
              <w:szCs w:val="24"/>
              <w:lang w:val="fr-FR" w:eastAsia="en-IN"/>
            </w:rPr>
            <w:t xml:space="preserve">, </w:t>
          </w:r>
          <w:r w:rsidR="00160D7C">
            <w:rPr>
              <w:rFonts w:ascii="Times New Roman" w:hAnsi="Times New Roman" w:cs="Times New Roman"/>
              <w:bCs/>
              <w:sz w:val="24"/>
              <w:szCs w:val="24"/>
              <w:lang w:val="fr-FR" w:eastAsia="en-IN"/>
            </w:rPr>
            <w:t>February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1E0EF5" w:rsidRPr="00125B8F" w:rsidRDefault="001E0EF5"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1E0EF5" w:rsidRPr="00BC37A0" w:rsidRDefault="001E0EF5"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1E0EF5" w:rsidTr="00FF754F">
      <w:trPr>
        <w:trHeight w:val="435"/>
        <w:jc w:val="center"/>
      </w:trPr>
      <w:tc>
        <w:tcPr>
          <w:tcW w:w="2405" w:type="dxa"/>
          <w:vMerge/>
          <w:vAlign w:val="center"/>
        </w:tcPr>
        <w:p w:rsidR="001E0EF5" w:rsidRPr="00BC37A0" w:rsidRDefault="001E0EF5"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1E0EF5" w:rsidRPr="006C74D5" w:rsidRDefault="001E0EF5"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1E0EF5" w:rsidRDefault="001E0EF5"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1E0EF5" w:rsidRDefault="001E0EF5"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1E0EF5" w:rsidRDefault="001E0EF5"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1E0EF5" w:rsidTr="00FF754F">
      <w:trPr>
        <w:trHeight w:val="340"/>
        <w:jc w:val="center"/>
      </w:trPr>
      <w:tc>
        <w:tcPr>
          <w:tcW w:w="2405" w:type="dxa"/>
          <w:vAlign w:val="center"/>
        </w:tcPr>
        <w:p w:rsidR="001E0EF5" w:rsidRPr="00BC37A0" w:rsidRDefault="001E0EF5"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1E0EF5" w:rsidRPr="00BC37A0" w:rsidRDefault="001E0EF5"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1E0EF5" w:rsidRPr="00BC37A0" w:rsidRDefault="001E0EF5" w:rsidP="006C74D5">
          <w:pPr>
            <w:tabs>
              <w:tab w:val="left" w:pos="4820"/>
              <w:tab w:val="right" w:pos="9360"/>
            </w:tabs>
            <w:jc w:val="center"/>
            <w:rPr>
              <w:rFonts w:ascii="Times New Roman" w:hAnsi="Times New Roman" w:cs="Times New Roman"/>
              <w:b/>
              <w:color w:val="1F497D"/>
              <w:sz w:val="12"/>
              <w:szCs w:val="12"/>
              <w:lang w:val="fr-FR"/>
            </w:rPr>
          </w:pPr>
        </w:p>
      </w:tc>
    </w:tr>
    <w:tr w:rsidR="001E0EF5" w:rsidTr="00FF754F">
      <w:trPr>
        <w:trHeight w:val="113"/>
        <w:jc w:val="center"/>
      </w:trPr>
      <w:tc>
        <w:tcPr>
          <w:tcW w:w="2405" w:type="dxa"/>
          <w:vAlign w:val="center"/>
        </w:tcPr>
        <w:p w:rsidR="001E0EF5" w:rsidRPr="00BC37A0" w:rsidRDefault="001E0EF5"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1E0EF5" w:rsidRPr="00BC37A0" w:rsidRDefault="001E0EF5"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1E0EF5" w:rsidRPr="00BC37A0" w:rsidRDefault="001E0EF5" w:rsidP="006C74D5">
          <w:pPr>
            <w:tabs>
              <w:tab w:val="left" w:pos="4820"/>
              <w:tab w:val="right" w:pos="9360"/>
            </w:tabs>
            <w:jc w:val="center"/>
            <w:rPr>
              <w:rFonts w:ascii="Times New Roman" w:hAnsi="Times New Roman" w:cs="Times New Roman"/>
              <w:b/>
              <w:color w:val="1F497D"/>
              <w:sz w:val="12"/>
              <w:szCs w:val="12"/>
              <w:lang w:val="fr-FR"/>
            </w:rPr>
          </w:pPr>
        </w:p>
      </w:tc>
    </w:tr>
  </w:tbl>
  <w:p w:rsidR="001E0EF5" w:rsidRPr="006C74D5" w:rsidRDefault="001E0EF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0806B6"/>
    <w:multiLevelType w:val="hybridMultilevel"/>
    <w:tmpl w:val="4E6E4A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F9440AD"/>
    <w:multiLevelType w:val="hybridMultilevel"/>
    <w:tmpl w:val="D87473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1970429"/>
    <w:multiLevelType w:val="hybridMultilevel"/>
    <w:tmpl w:val="7EF87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985A47"/>
    <w:multiLevelType w:val="hybridMultilevel"/>
    <w:tmpl w:val="5074ECF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3615EF"/>
    <w:multiLevelType w:val="hybridMultilevel"/>
    <w:tmpl w:val="52B200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5"/>
  </w:num>
  <w:num w:numId="5">
    <w:abstractNumId w:val="8"/>
  </w:num>
  <w:num w:numId="6">
    <w:abstractNumId w:val="18"/>
  </w:num>
  <w:num w:numId="7">
    <w:abstractNumId w:val="1"/>
  </w:num>
  <w:num w:numId="8">
    <w:abstractNumId w:val="25"/>
  </w:num>
  <w:num w:numId="9">
    <w:abstractNumId w:val="0"/>
  </w:num>
  <w:num w:numId="10">
    <w:abstractNumId w:val="5"/>
  </w:num>
  <w:num w:numId="11">
    <w:abstractNumId w:val="21"/>
  </w:num>
  <w:num w:numId="12">
    <w:abstractNumId w:val="17"/>
  </w:num>
  <w:num w:numId="13">
    <w:abstractNumId w:val="11"/>
  </w:num>
  <w:num w:numId="14">
    <w:abstractNumId w:val="4"/>
  </w:num>
  <w:num w:numId="15">
    <w:abstractNumId w:val="20"/>
  </w:num>
  <w:num w:numId="16">
    <w:abstractNumId w:val="10"/>
  </w:num>
  <w:num w:numId="17">
    <w:abstractNumId w:val="16"/>
  </w:num>
  <w:num w:numId="18">
    <w:abstractNumId w:val="3"/>
  </w:num>
  <w:num w:numId="19">
    <w:abstractNumId w:val="24"/>
  </w:num>
  <w:num w:numId="20">
    <w:abstractNumId w:val="7"/>
  </w:num>
  <w:num w:numId="21">
    <w:abstractNumId w:val="19"/>
  </w:num>
  <w:num w:numId="22">
    <w:abstractNumId w:val="2"/>
  </w:num>
  <w:num w:numId="23">
    <w:abstractNumId w:val="23"/>
  </w:num>
  <w:num w:numId="24">
    <w:abstractNumId w:val="14"/>
  </w:num>
  <w:num w:numId="25">
    <w:abstractNumId w:val="2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2E3B"/>
    <w:rsid w:val="000001D6"/>
    <w:rsid w:val="00002102"/>
    <w:rsid w:val="000056AE"/>
    <w:rsid w:val="0000775C"/>
    <w:rsid w:val="00016176"/>
    <w:rsid w:val="000232E7"/>
    <w:rsid w:val="00062B06"/>
    <w:rsid w:val="000649B0"/>
    <w:rsid w:val="00066A7A"/>
    <w:rsid w:val="000717AD"/>
    <w:rsid w:val="00081E20"/>
    <w:rsid w:val="00083582"/>
    <w:rsid w:val="000846F5"/>
    <w:rsid w:val="00091059"/>
    <w:rsid w:val="00095D77"/>
    <w:rsid w:val="000A3933"/>
    <w:rsid w:val="000A4BC0"/>
    <w:rsid w:val="000A5BB0"/>
    <w:rsid w:val="000B1932"/>
    <w:rsid w:val="000C2D11"/>
    <w:rsid w:val="000D7425"/>
    <w:rsid w:val="000D79A3"/>
    <w:rsid w:val="000E5718"/>
    <w:rsid w:val="000E7691"/>
    <w:rsid w:val="000F2747"/>
    <w:rsid w:val="000F2DCD"/>
    <w:rsid w:val="000F74BA"/>
    <w:rsid w:val="000F786D"/>
    <w:rsid w:val="0010160E"/>
    <w:rsid w:val="00115146"/>
    <w:rsid w:val="00116E6B"/>
    <w:rsid w:val="00125B8F"/>
    <w:rsid w:val="00127B8C"/>
    <w:rsid w:val="00130820"/>
    <w:rsid w:val="0013642C"/>
    <w:rsid w:val="00140E84"/>
    <w:rsid w:val="0014571A"/>
    <w:rsid w:val="00157BEC"/>
    <w:rsid w:val="00160D7C"/>
    <w:rsid w:val="001669B3"/>
    <w:rsid w:val="00167C79"/>
    <w:rsid w:val="0017211F"/>
    <w:rsid w:val="001814AA"/>
    <w:rsid w:val="00187922"/>
    <w:rsid w:val="001C0F2F"/>
    <w:rsid w:val="001C15A0"/>
    <w:rsid w:val="001C75F5"/>
    <w:rsid w:val="001C798E"/>
    <w:rsid w:val="001D095B"/>
    <w:rsid w:val="001D1DD3"/>
    <w:rsid w:val="001E0EF5"/>
    <w:rsid w:val="001E4A2E"/>
    <w:rsid w:val="001E51F3"/>
    <w:rsid w:val="001F0BB1"/>
    <w:rsid w:val="00205839"/>
    <w:rsid w:val="00205A73"/>
    <w:rsid w:val="00206DE4"/>
    <w:rsid w:val="00227FA8"/>
    <w:rsid w:val="002426D5"/>
    <w:rsid w:val="002518DC"/>
    <w:rsid w:val="002650CA"/>
    <w:rsid w:val="00273038"/>
    <w:rsid w:val="002A0027"/>
    <w:rsid w:val="002A579C"/>
    <w:rsid w:val="002B650A"/>
    <w:rsid w:val="002D1DEF"/>
    <w:rsid w:val="002E72CF"/>
    <w:rsid w:val="002F3187"/>
    <w:rsid w:val="002F43A5"/>
    <w:rsid w:val="00312374"/>
    <w:rsid w:val="003265E6"/>
    <w:rsid w:val="00342CBB"/>
    <w:rsid w:val="00350F8D"/>
    <w:rsid w:val="00361C3F"/>
    <w:rsid w:val="003656D1"/>
    <w:rsid w:val="00392E5A"/>
    <w:rsid w:val="003A3AED"/>
    <w:rsid w:val="003B13EB"/>
    <w:rsid w:val="003B34DD"/>
    <w:rsid w:val="003C01CB"/>
    <w:rsid w:val="003C3221"/>
    <w:rsid w:val="003C4071"/>
    <w:rsid w:val="003C6D94"/>
    <w:rsid w:val="003D2120"/>
    <w:rsid w:val="003D316E"/>
    <w:rsid w:val="003E2ECA"/>
    <w:rsid w:val="003E49D7"/>
    <w:rsid w:val="003E7930"/>
    <w:rsid w:val="003F6F2B"/>
    <w:rsid w:val="004161D7"/>
    <w:rsid w:val="00422634"/>
    <w:rsid w:val="0044570C"/>
    <w:rsid w:val="00446FEA"/>
    <w:rsid w:val="00450069"/>
    <w:rsid w:val="00454A90"/>
    <w:rsid w:val="004623B5"/>
    <w:rsid w:val="0048549C"/>
    <w:rsid w:val="004960D6"/>
    <w:rsid w:val="00496A8A"/>
    <w:rsid w:val="004A26D4"/>
    <w:rsid w:val="004A52B3"/>
    <w:rsid w:val="004B0E1D"/>
    <w:rsid w:val="004B61BB"/>
    <w:rsid w:val="004C50C6"/>
    <w:rsid w:val="004C7B01"/>
    <w:rsid w:val="004D38D9"/>
    <w:rsid w:val="004D5813"/>
    <w:rsid w:val="004D5DC8"/>
    <w:rsid w:val="004D5FF5"/>
    <w:rsid w:val="004E7C7E"/>
    <w:rsid w:val="00505045"/>
    <w:rsid w:val="005165E7"/>
    <w:rsid w:val="00524B78"/>
    <w:rsid w:val="005256A9"/>
    <w:rsid w:val="00526DDB"/>
    <w:rsid w:val="005338E6"/>
    <w:rsid w:val="00557B92"/>
    <w:rsid w:val="005A48C2"/>
    <w:rsid w:val="005B3887"/>
    <w:rsid w:val="005B73A4"/>
    <w:rsid w:val="005C1D19"/>
    <w:rsid w:val="005D265F"/>
    <w:rsid w:val="005F4E07"/>
    <w:rsid w:val="005F717A"/>
    <w:rsid w:val="006110CA"/>
    <w:rsid w:val="006145C6"/>
    <w:rsid w:val="00617A82"/>
    <w:rsid w:val="00623C13"/>
    <w:rsid w:val="00632466"/>
    <w:rsid w:val="00633CDF"/>
    <w:rsid w:val="006413AE"/>
    <w:rsid w:val="0066681A"/>
    <w:rsid w:val="00673993"/>
    <w:rsid w:val="0069031B"/>
    <w:rsid w:val="00690A1B"/>
    <w:rsid w:val="006918DA"/>
    <w:rsid w:val="006962A4"/>
    <w:rsid w:val="006A5E5C"/>
    <w:rsid w:val="006A6434"/>
    <w:rsid w:val="006B2ED8"/>
    <w:rsid w:val="006C11CA"/>
    <w:rsid w:val="006C1F72"/>
    <w:rsid w:val="006C74D5"/>
    <w:rsid w:val="006D7E62"/>
    <w:rsid w:val="006F51F4"/>
    <w:rsid w:val="00732B32"/>
    <w:rsid w:val="0075190A"/>
    <w:rsid w:val="00756E86"/>
    <w:rsid w:val="00756EC5"/>
    <w:rsid w:val="00767719"/>
    <w:rsid w:val="0079243B"/>
    <w:rsid w:val="007B170D"/>
    <w:rsid w:val="007D5C9A"/>
    <w:rsid w:val="007E75BA"/>
    <w:rsid w:val="007E79D6"/>
    <w:rsid w:val="007F4C35"/>
    <w:rsid w:val="007F677B"/>
    <w:rsid w:val="007F6CE4"/>
    <w:rsid w:val="00811245"/>
    <w:rsid w:val="00814B7E"/>
    <w:rsid w:val="00822E1B"/>
    <w:rsid w:val="00837A71"/>
    <w:rsid w:val="00855648"/>
    <w:rsid w:val="00861EE8"/>
    <w:rsid w:val="008741D3"/>
    <w:rsid w:val="00880D03"/>
    <w:rsid w:val="008A02C3"/>
    <w:rsid w:val="008A72D8"/>
    <w:rsid w:val="008A74F7"/>
    <w:rsid w:val="008B5B88"/>
    <w:rsid w:val="008C05B0"/>
    <w:rsid w:val="008C7F5F"/>
    <w:rsid w:val="008D1F25"/>
    <w:rsid w:val="008D2DF0"/>
    <w:rsid w:val="0090504D"/>
    <w:rsid w:val="00905466"/>
    <w:rsid w:val="0091436C"/>
    <w:rsid w:val="0093005F"/>
    <w:rsid w:val="0093478F"/>
    <w:rsid w:val="0094277C"/>
    <w:rsid w:val="009446C5"/>
    <w:rsid w:val="0094642D"/>
    <w:rsid w:val="00965A1B"/>
    <w:rsid w:val="00971033"/>
    <w:rsid w:val="00980093"/>
    <w:rsid w:val="00982622"/>
    <w:rsid w:val="009A0C0D"/>
    <w:rsid w:val="009A49D4"/>
    <w:rsid w:val="009C713B"/>
    <w:rsid w:val="009E4D95"/>
    <w:rsid w:val="009E7E3D"/>
    <w:rsid w:val="009F2259"/>
    <w:rsid w:val="009F6540"/>
    <w:rsid w:val="00A0162A"/>
    <w:rsid w:val="00A26B8A"/>
    <w:rsid w:val="00A4268C"/>
    <w:rsid w:val="00A61FC8"/>
    <w:rsid w:val="00A66F99"/>
    <w:rsid w:val="00A71E07"/>
    <w:rsid w:val="00A730E3"/>
    <w:rsid w:val="00A74470"/>
    <w:rsid w:val="00A846B7"/>
    <w:rsid w:val="00A921E2"/>
    <w:rsid w:val="00A95514"/>
    <w:rsid w:val="00AA1805"/>
    <w:rsid w:val="00AB1E91"/>
    <w:rsid w:val="00AC095F"/>
    <w:rsid w:val="00AD11A2"/>
    <w:rsid w:val="00AD52FF"/>
    <w:rsid w:val="00AD55FF"/>
    <w:rsid w:val="00AF174E"/>
    <w:rsid w:val="00B0156E"/>
    <w:rsid w:val="00B07F98"/>
    <w:rsid w:val="00B127F4"/>
    <w:rsid w:val="00B13C9C"/>
    <w:rsid w:val="00B17F4E"/>
    <w:rsid w:val="00B21E66"/>
    <w:rsid w:val="00B60F30"/>
    <w:rsid w:val="00B71A47"/>
    <w:rsid w:val="00B7429B"/>
    <w:rsid w:val="00B76621"/>
    <w:rsid w:val="00B82E3B"/>
    <w:rsid w:val="00B944DE"/>
    <w:rsid w:val="00BA6D24"/>
    <w:rsid w:val="00BA7C3E"/>
    <w:rsid w:val="00BC087A"/>
    <w:rsid w:val="00BC37A0"/>
    <w:rsid w:val="00BC64AD"/>
    <w:rsid w:val="00BD0DF3"/>
    <w:rsid w:val="00BD36DF"/>
    <w:rsid w:val="00BE5B25"/>
    <w:rsid w:val="00BE5D93"/>
    <w:rsid w:val="00C13545"/>
    <w:rsid w:val="00C20B7A"/>
    <w:rsid w:val="00C24B02"/>
    <w:rsid w:val="00C318BB"/>
    <w:rsid w:val="00C35F1D"/>
    <w:rsid w:val="00C378A3"/>
    <w:rsid w:val="00C43197"/>
    <w:rsid w:val="00C44237"/>
    <w:rsid w:val="00C556D7"/>
    <w:rsid w:val="00C56420"/>
    <w:rsid w:val="00C5653F"/>
    <w:rsid w:val="00C77734"/>
    <w:rsid w:val="00C80495"/>
    <w:rsid w:val="00C8572B"/>
    <w:rsid w:val="00C87AD7"/>
    <w:rsid w:val="00C87DAA"/>
    <w:rsid w:val="00C9394F"/>
    <w:rsid w:val="00CA0B60"/>
    <w:rsid w:val="00CA6977"/>
    <w:rsid w:val="00CB25D4"/>
    <w:rsid w:val="00CD1742"/>
    <w:rsid w:val="00CD4899"/>
    <w:rsid w:val="00CD7165"/>
    <w:rsid w:val="00CE4576"/>
    <w:rsid w:val="00CE4A54"/>
    <w:rsid w:val="00CE5A19"/>
    <w:rsid w:val="00D02D6F"/>
    <w:rsid w:val="00D25854"/>
    <w:rsid w:val="00D3084A"/>
    <w:rsid w:val="00D50482"/>
    <w:rsid w:val="00D74DDA"/>
    <w:rsid w:val="00DA52F4"/>
    <w:rsid w:val="00DB1AB1"/>
    <w:rsid w:val="00DD6B36"/>
    <w:rsid w:val="00DD7C7C"/>
    <w:rsid w:val="00DF201E"/>
    <w:rsid w:val="00DF317B"/>
    <w:rsid w:val="00DF6FFA"/>
    <w:rsid w:val="00E03AB8"/>
    <w:rsid w:val="00E058D9"/>
    <w:rsid w:val="00E26448"/>
    <w:rsid w:val="00E26687"/>
    <w:rsid w:val="00E34078"/>
    <w:rsid w:val="00E35FB6"/>
    <w:rsid w:val="00E52CB7"/>
    <w:rsid w:val="00E73492"/>
    <w:rsid w:val="00E81599"/>
    <w:rsid w:val="00E82016"/>
    <w:rsid w:val="00E90D01"/>
    <w:rsid w:val="00EA5942"/>
    <w:rsid w:val="00EA6189"/>
    <w:rsid w:val="00EB0728"/>
    <w:rsid w:val="00EB432A"/>
    <w:rsid w:val="00EB588E"/>
    <w:rsid w:val="00EC336C"/>
    <w:rsid w:val="00EE526E"/>
    <w:rsid w:val="00F01E52"/>
    <w:rsid w:val="00F141E8"/>
    <w:rsid w:val="00F14345"/>
    <w:rsid w:val="00F14F23"/>
    <w:rsid w:val="00F16AFF"/>
    <w:rsid w:val="00F21C38"/>
    <w:rsid w:val="00F42C71"/>
    <w:rsid w:val="00F43ABE"/>
    <w:rsid w:val="00F538C7"/>
    <w:rsid w:val="00F5592A"/>
    <w:rsid w:val="00F62C11"/>
    <w:rsid w:val="00F65276"/>
    <w:rsid w:val="00FA7F76"/>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FE92F9-ABAD-4FBE-B054-D6A7D860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link w:val="ListParagraphChar"/>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customStyle="1" w:styleId="ListParagraphChar">
    <w:name w:val="List Paragraph Char"/>
    <w:basedOn w:val="DefaultParagraphFont"/>
    <w:link w:val="ListParagraph"/>
    <w:uiPriority w:val="34"/>
    <w:locked/>
    <w:rsid w:val="004C7B01"/>
  </w:style>
  <w:style w:type="character" w:customStyle="1" w:styleId="BodyTextChar">
    <w:name w:val="Body Text Char"/>
    <w:basedOn w:val="DefaultParagraphFont"/>
    <w:link w:val="BodyText"/>
    <w:uiPriority w:val="99"/>
    <w:rsid w:val="004C7B01"/>
    <w:rPr>
      <w:lang w:val="en-GB"/>
    </w:rPr>
  </w:style>
  <w:style w:type="paragraph" w:styleId="BodyText">
    <w:name w:val="Body Text"/>
    <w:basedOn w:val="Normal"/>
    <w:link w:val="BodyTextChar"/>
    <w:uiPriority w:val="99"/>
    <w:unhideWhenUsed/>
    <w:qFormat/>
    <w:rsid w:val="004C7B01"/>
    <w:pPr>
      <w:spacing w:after="120"/>
    </w:pPr>
    <w:rPr>
      <w:lang w:val="en-GB"/>
    </w:rPr>
  </w:style>
  <w:style w:type="character" w:customStyle="1" w:styleId="BodyTextChar1">
    <w:name w:val="Body Text Char1"/>
    <w:basedOn w:val="DefaultParagraphFont"/>
    <w:uiPriority w:val="99"/>
    <w:semiHidden/>
    <w:rsid w:val="004C7B01"/>
  </w:style>
  <w:style w:type="character" w:customStyle="1" w:styleId="body">
    <w:name w:val="body"/>
    <w:basedOn w:val="DefaultParagraphFont"/>
    <w:rsid w:val="004C7B01"/>
  </w:style>
  <w:style w:type="paragraph" w:styleId="BalloonText">
    <w:name w:val="Balloon Text"/>
    <w:basedOn w:val="Normal"/>
    <w:link w:val="BalloonTextChar"/>
    <w:uiPriority w:val="99"/>
    <w:semiHidden/>
    <w:unhideWhenUsed/>
    <w:rsid w:val="00B13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C9C"/>
    <w:rPr>
      <w:rFonts w:ascii="Tahoma" w:hAnsi="Tahoma" w:cs="Tahoma"/>
      <w:sz w:val="16"/>
      <w:szCs w:val="16"/>
    </w:rPr>
  </w:style>
  <w:style w:type="paragraph" w:styleId="Subtitle">
    <w:name w:val="Subtitle"/>
    <w:basedOn w:val="Normal"/>
    <w:next w:val="Normal"/>
    <w:link w:val="SubtitleChar"/>
    <w:uiPriority w:val="11"/>
    <w:qFormat/>
    <w:rsid w:val="007F677B"/>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7F677B"/>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DELL\Documents\cha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ocuments\chart.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1111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2121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31313.xlsx"/></Relationships>
</file>

<file path=word/charts/_rels/chart6.xml.rels><?xml version="1.0" encoding="UTF-8" standalone="yes"?>
<Relationships xmlns="http://schemas.openxmlformats.org/package/2006/relationships"><Relationship Id="rId1" Type="http://schemas.openxmlformats.org/officeDocument/2006/relationships/oleObject" Target="file:///C:\Users\DELL\AppData\Roaming\Microsoft\Excel\chart%20(version%201).xlsb"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ELL\Documents\char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ELL\Documents\char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ELL\Documents\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Lbls>
            <c:spPr>
              <a:noFill/>
              <a:ln>
                <a:noFill/>
              </a:ln>
              <a:effectLst/>
            </c:spPr>
            <c:txPr>
              <a:bodyPr/>
              <a:lstStyle/>
              <a:p>
                <a:pPr>
                  <a:defRPr lang="en-IN"/>
                </a:pPr>
                <a:endParaRPr lang="en-US"/>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Sheet1!$H$29:$H$30</c:f>
              <c:strCache>
                <c:ptCount val="2"/>
                <c:pt idx="0">
                  <c:v>Male</c:v>
                </c:pt>
                <c:pt idx="1">
                  <c:v>Female</c:v>
                </c:pt>
              </c:strCache>
            </c:strRef>
          </c:cat>
          <c:val>
            <c:numRef>
              <c:f>Sheet1!$I$29:$I$30</c:f>
              <c:numCache>
                <c:formatCode>0%</c:formatCode>
                <c:ptCount val="2"/>
                <c:pt idx="0">
                  <c:v>0.63000000000000178</c:v>
                </c:pt>
                <c:pt idx="1">
                  <c:v>0.37000000000000038</c:v>
                </c:pt>
              </c:numCache>
            </c:numRef>
          </c:val>
          <c:extLst xmlns:c16r2="http://schemas.microsoft.com/office/drawing/2015/06/chart">
            <c:ext xmlns:c16="http://schemas.microsoft.com/office/drawing/2014/chart" uri="{C3380CC4-5D6E-409C-BE32-E72D297353CC}">
              <c16:uniqueId val="{00000000-E025-4018-8F4C-DC1372E38D88}"/>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lang="en-IN"/>
          </a:pPr>
          <a:endParaRPr lang="en-US"/>
        </a:p>
      </c:txPr>
    </c:legend>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Sheet7!$C$1</c:f>
              <c:strCache>
                <c:ptCount val="1"/>
                <c:pt idx="0">
                  <c:v>%of responses</c:v>
                </c:pt>
              </c:strCache>
            </c:strRef>
          </c:tx>
          <c:invertIfNegative val="0"/>
          <c:cat>
            <c:strRef>
              <c:f>Sheet7!$A$2:$A$5</c:f>
              <c:strCache>
                <c:ptCount val="4"/>
                <c:pt idx="0">
                  <c:v>Tv</c:v>
                </c:pt>
                <c:pt idx="1">
                  <c:v>Newspaer</c:v>
                </c:pt>
                <c:pt idx="2">
                  <c:v>Mgazines</c:v>
                </c:pt>
                <c:pt idx="3">
                  <c:v>Other</c:v>
                </c:pt>
              </c:strCache>
            </c:strRef>
          </c:cat>
          <c:val>
            <c:numRef>
              <c:f>Sheet7!$C$2:$C$5</c:f>
              <c:numCache>
                <c:formatCode>General</c:formatCode>
                <c:ptCount val="4"/>
                <c:pt idx="0">
                  <c:v>40</c:v>
                </c:pt>
                <c:pt idx="1">
                  <c:v>27</c:v>
                </c:pt>
                <c:pt idx="2">
                  <c:v>19</c:v>
                </c:pt>
                <c:pt idx="3">
                  <c:v>14</c:v>
                </c:pt>
              </c:numCache>
            </c:numRef>
          </c:val>
          <c:extLst xmlns:c16r2="http://schemas.microsoft.com/office/drawing/2015/06/chart">
            <c:ext xmlns:c16="http://schemas.microsoft.com/office/drawing/2014/chart" uri="{C3380CC4-5D6E-409C-BE32-E72D297353CC}">
              <c16:uniqueId val="{00000000-0414-CB43-9DAD-6D522F1E851B}"/>
            </c:ext>
          </c:extLst>
        </c:ser>
        <c:dLbls>
          <c:showLegendKey val="0"/>
          <c:showVal val="0"/>
          <c:showCatName val="0"/>
          <c:showSerName val="0"/>
          <c:showPercent val="0"/>
          <c:showBubbleSize val="0"/>
        </c:dLbls>
        <c:gapWidth val="150"/>
        <c:axId val="325145184"/>
        <c:axId val="325140872"/>
      </c:barChart>
      <c:catAx>
        <c:axId val="325145184"/>
        <c:scaling>
          <c:orientation val="minMax"/>
        </c:scaling>
        <c:delete val="0"/>
        <c:axPos val="b"/>
        <c:numFmt formatCode="General" sourceLinked="0"/>
        <c:majorTickMark val="out"/>
        <c:minorTickMark val="none"/>
        <c:tickLblPos val="nextTo"/>
        <c:txPr>
          <a:bodyPr/>
          <a:lstStyle/>
          <a:p>
            <a:pPr>
              <a:defRPr lang="en-IN"/>
            </a:pPr>
            <a:endParaRPr lang="en-US"/>
          </a:p>
        </c:txPr>
        <c:crossAx val="325140872"/>
        <c:crosses val="autoZero"/>
        <c:auto val="1"/>
        <c:lblAlgn val="ctr"/>
        <c:lblOffset val="100"/>
        <c:noMultiLvlLbl val="0"/>
      </c:catAx>
      <c:valAx>
        <c:axId val="325140872"/>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325145184"/>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Sheet8!$C$1</c:f>
              <c:strCache>
                <c:ptCount val="1"/>
                <c:pt idx="0">
                  <c:v>%of responses</c:v>
                </c:pt>
              </c:strCache>
            </c:strRef>
          </c:tx>
          <c:invertIfNegative val="0"/>
          <c:cat>
            <c:strRef>
              <c:f>Sheet8!$A$2:$A$4</c:f>
              <c:strCache>
                <c:ptCount val="3"/>
                <c:pt idx="0">
                  <c:v>Mini</c:v>
                </c:pt>
                <c:pt idx="1">
                  <c:v>Regular</c:v>
                </c:pt>
                <c:pt idx="2">
                  <c:v>Double stuff</c:v>
                </c:pt>
              </c:strCache>
            </c:strRef>
          </c:cat>
          <c:val>
            <c:numRef>
              <c:f>Sheet8!$C$2:$C$4</c:f>
              <c:numCache>
                <c:formatCode>General</c:formatCode>
                <c:ptCount val="3"/>
                <c:pt idx="0">
                  <c:v>56</c:v>
                </c:pt>
                <c:pt idx="1">
                  <c:v>39</c:v>
                </c:pt>
                <c:pt idx="2">
                  <c:v>5</c:v>
                </c:pt>
              </c:numCache>
            </c:numRef>
          </c:val>
          <c:extLst xmlns:c16r2="http://schemas.microsoft.com/office/drawing/2015/06/chart">
            <c:ext xmlns:c16="http://schemas.microsoft.com/office/drawing/2014/chart" uri="{C3380CC4-5D6E-409C-BE32-E72D297353CC}">
              <c16:uniqueId val="{00000000-0C2F-114B-84CC-D3C82112A227}"/>
            </c:ext>
          </c:extLst>
        </c:ser>
        <c:dLbls>
          <c:showLegendKey val="0"/>
          <c:showVal val="0"/>
          <c:showCatName val="0"/>
          <c:showSerName val="0"/>
          <c:showPercent val="0"/>
          <c:showBubbleSize val="0"/>
        </c:dLbls>
        <c:gapWidth val="150"/>
        <c:axId val="196862584"/>
        <c:axId val="231192968"/>
      </c:barChart>
      <c:catAx>
        <c:axId val="196862584"/>
        <c:scaling>
          <c:orientation val="minMax"/>
        </c:scaling>
        <c:delete val="0"/>
        <c:axPos val="b"/>
        <c:numFmt formatCode="General" sourceLinked="0"/>
        <c:majorTickMark val="out"/>
        <c:minorTickMark val="none"/>
        <c:tickLblPos val="nextTo"/>
        <c:txPr>
          <a:bodyPr/>
          <a:lstStyle/>
          <a:p>
            <a:pPr>
              <a:defRPr lang="en-IN"/>
            </a:pPr>
            <a:endParaRPr lang="en-US"/>
          </a:p>
        </c:txPr>
        <c:crossAx val="231192968"/>
        <c:crosses val="autoZero"/>
        <c:auto val="1"/>
        <c:lblAlgn val="ctr"/>
        <c:lblOffset val="100"/>
        <c:noMultiLvlLbl val="0"/>
      </c:catAx>
      <c:valAx>
        <c:axId val="231192968"/>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196862584"/>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IN"/>
            </a:pPr>
            <a:r>
              <a:rPr lang="en-US"/>
              <a:t>Nature</a:t>
            </a:r>
            <a:r>
              <a:rPr lang="en-US" baseline="0"/>
              <a:t> of outlet</a:t>
            </a:r>
            <a:endParaRPr lang="en-US"/>
          </a:p>
        </c:rich>
      </c:tx>
      <c:overlay val="0"/>
    </c:title>
    <c:autoTitleDeleted val="0"/>
    <c:plotArea>
      <c:layout/>
      <c:barChart>
        <c:barDir val="col"/>
        <c:grouping val="clustered"/>
        <c:varyColors val="0"/>
        <c:ser>
          <c:idx val="0"/>
          <c:order val="0"/>
          <c:tx>
            <c:strRef>
              <c:f>Sheet1!$B$1</c:f>
              <c:strCache>
                <c:ptCount val="1"/>
                <c:pt idx="0">
                  <c:v>% of respondents</c:v>
                </c:pt>
              </c:strCache>
            </c:strRef>
          </c:tx>
          <c:invertIfNegative val="0"/>
          <c:cat>
            <c:strRef>
              <c:f>Sheet1!$A$2:$A$5</c:f>
              <c:strCache>
                <c:ptCount val="4"/>
                <c:pt idx="0">
                  <c:v>Bakery</c:v>
                </c:pt>
                <c:pt idx="1">
                  <c:v>Teashop</c:v>
                </c:pt>
                <c:pt idx="2">
                  <c:v>Supermarket</c:v>
                </c:pt>
                <c:pt idx="3">
                  <c:v>Departmental store</c:v>
                </c:pt>
              </c:strCache>
            </c:strRef>
          </c:cat>
          <c:val>
            <c:numRef>
              <c:f>Sheet1!$B$2:$B$5</c:f>
              <c:numCache>
                <c:formatCode>General</c:formatCode>
                <c:ptCount val="4"/>
                <c:pt idx="0">
                  <c:v>33</c:v>
                </c:pt>
                <c:pt idx="1">
                  <c:v>30</c:v>
                </c:pt>
                <c:pt idx="2">
                  <c:v>22</c:v>
                </c:pt>
                <c:pt idx="3">
                  <c:v>15</c:v>
                </c:pt>
              </c:numCache>
            </c:numRef>
          </c:val>
          <c:extLst xmlns:c16r2="http://schemas.microsoft.com/office/drawing/2015/06/chart">
            <c:ext xmlns:c16="http://schemas.microsoft.com/office/drawing/2014/chart" uri="{C3380CC4-5D6E-409C-BE32-E72D297353CC}">
              <c16:uniqueId val="{00000000-B466-5F4A-A84A-3F8D0638CEFB}"/>
            </c:ext>
          </c:extLst>
        </c:ser>
        <c:dLbls>
          <c:showLegendKey val="0"/>
          <c:showVal val="0"/>
          <c:showCatName val="0"/>
          <c:showSerName val="0"/>
          <c:showPercent val="0"/>
          <c:showBubbleSize val="0"/>
        </c:dLbls>
        <c:gapWidth val="150"/>
        <c:axId val="324116288"/>
        <c:axId val="324114720"/>
      </c:barChart>
      <c:catAx>
        <c:axId val="324116288"/>
        <c:scaling>
          <c:orientation val="minMax"/>
        </c:scaling>
        <c:delete val="0"/>
        <c:axPos val="b"/>
        <c:numFmt formatCode="General" sourceLinked="0"/>
        <c:majorTickMark val="out"/>
        <c:minorTickMark val="none"/>
        <c:tickLblPos val="nextTo"/>
        <c:txPr>
          <a:bodyPr/>
          <a:lstStyle/>
          <a:p>
            <a:pPr>
              <a:defRPr lang="en-IN"/>
            </a:pPr>
            <a:endParaRPr lang="en-US"/>
          </a:p>
        </c:txPr>
        <c:crossAx val="324114720"/>
        <c:crosses val="autoZero"/>
        <c:auto val="1"/>
        <c:lblAlgn val="ctr"/>
        <c:lblOffset val="100"/>
        <c:noMultiLvlLbl val="0"/>
      </c:catAx>
      <c:valAx>
        <c:axId val="324114720"/>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324116288"/>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lang="en-IN"/>
            </a:pPr>
            <a:r>
              <a:rPr lang="en-US"/>
              <a:t>Varities</a:t>
            </a:r>
          </a:p>
        </c:rich>
      </c:tx>
      <c:overlay val="0"/>
    </c:title>
    <c:autoTitleDeleted val="0"/>
    <c:plotArea>
      <c:layout/>
      <c:lineChart>
        <c:grouping val="stacked"/>
        <c:varyColors val="0"/>
        <c:ser>
          <c:idx val="0"/>
          <c:order val="0"/>
          <c:tx>
            <c:strRef>
              <c:f>Sheet1!$B$1</c:f>
              <c:strCache>
                <c:ptCount val="1"/>
                <c:pt idx="0">
                  <c:v>% OF RESPONDENTS</c:v>
                </c:pt>
              </c:strCache>
            </c:strRef>
          </c:tx>
          <c:marker>
            <c:symbol val="none"/>
          </c:marker>
          <c:cat>
            <c:strRef>
              <c:f>Sheet1!$A$2:$A$5</c:f>
              <c:strCache>
                <c:ptCount val="4"/>
                <c:pt idx="0">
                  <c:v>CHOCOLATE OREO</c:v>
                </c:pt>
                <c:pt idx="1">
                  <c:v>COCONUT DELIGHT OREO</c:v>
                </c:pt>
                <c:pt idx="2">
                  <c:v>STRAWBERRY MILKSHAKE OREO</c:v>
                </c:pt>
                <c:pt idx="3">
                  <c:v>GREEN TEA OREO</c:v>
                </c:pt>
              </c:strCache>
            </c:strRef>
          </c:cat>
          <c:val>
            <c:numRef>
              <c:f>Sheet1!$B$2:$B$5</c:f>
              <c:numCache>
                <c:formatCode>General</c:formatCode>
                <c:ptCount val="4"/>
                <c:pt idx="0">
                  <c:v>34</c:v>
                </c:pt>
                <c:pt idx="1">
                  <c:v>22</c:v>
                </c:pt>
                <c:pt idx="2">
                  <c:v>17</c:v>
                </c:pt>
                <c:pt idx="3">
                  <c:v>26</c:v>
                </c:pt>
              </c:numCache>
            </c:numRef>
          </c:val>
          <c:smooth val="0"/>
          <c:extLst xmlns:c16r2="http://schemas.microsoft.com/office/drawing/2015/06/chart">
            <c:ext xmlns:c16="http://schemas.microsoft.com/office/drawing/2014/chart" uri="{C3380CC4-5D6E-409C-BE32-E72D297353CC}">
              <c16:uniqueId val="{00000000-1652-AB4D-B911-79B8B75D7860}"/>
            </c:ext>
          </c:extLst>
        </c:ser>
        <c:dLbls>
          <c:showLegendKey val="0"/>
          <c:showVal val="0"/>
          <c:showCatName val="0"/>
          <c:showSerName val="0"/>
          <c:showPercent val="0"/>
          <c:showBubbleSize val="0"/>
        </c:dLbls>
        <c:smooth val="0"/>
        <c:axId val="324116680"/>
        <c:axId val="324117072"/>
      </c:lineChart>
      <c:catAx>
        <c:axId val="324116680"/>
        <c:scaling>
          <c:orientation val="minMax"/>
        </c:scaling>
        <c:delete val="0"/>
        <c:axPos val="b"/>
        <c:numFmt formatCode="General" sourceLinked="1"/>
        <c:majorTickMark val="out"/>
        <c:minorTickMark val="none"/>
        <c:tickLblPos val="nextTo"/>
        <c:txPr>
          <a:bodyPr/>
          <a:lstStyle/>
          <a:p>
            <a:pPr>
              <a:defRPr lang="en-IN"/>
            </a:pPr>
            <a:endParaRPr lang="en-US"/>
          </a:p>
        </c:txPr>
        <c:crossAx val="324117072"/>
        <c:crosses val="autoZero"/>
        <c:auto val="1"/>
        <c:lblAlgn val="ctr"/>
        <c:lblOffset val="100"/>
        <c:noMultiLvlLbl val="0"/>
      </c:catAx>
      <c:valAx>
        <c:axId val="324117072"/>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324116680"/>
        <c:crosses val="autoZero"/>
        <c:crossBetween val="between"/>
      </c:valAx>
    </c:plotArea>
    <c:legend>
      <c:legendPos val="r"/>
      <c:overlay val="0"/>
      <c:txPr>
        <a:bodyPr/>
        <a:lstStyle/>
        <a:p>
          <a:pPr>
            <a:defRPr lang="en-IN"/>
          </a:pPr>
          <a:endParaRPr lang="en-US"/>
        </a:p>
      </c:txPr>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%of respondents</c:v>
                </c:pt>
              </c:strCache>
            </c:strRef>
          </c:tx>
          <c:invertIfNegative val="0"/>
          <c:cat>
            <c:strRef>
              <c:f>Sheet1!$A$2:$A$5</c:f>
              <c:strCache>
                <c:ptCount val="4"/>
                <c:pt idx="0">
                  <c:v>Door delivery</c:v>
                </c:pt>
                <c:pt idx="1">
                  <c:v>Price and offers</c:v>
                </c:pt>
                <c:pt idx="2">
                  <c:v>consuming bulk products</c:v>
                </c:pt>
                <c:pt idx="3">
                  <c:v>Kind of products</c:v>
                </c:pt>
              </c:strCache>
            </c:strRef>
          </c:cat>
          <c:val>
            <c:numRef>
              <c:f>Sheet1!$B$2:$B$5</c:f>
              <c:numCache>
                <c:formatCode>General</c:formatCode>
                <c:ptCount val="4"/>
                <c:pt idx="0">
                  <c:v>44</c:v>
                </c:pt>
                <c:pt idx="1">
                  <c:v>32</c:v>
                </c:pt>
                <c:pt idx="2">
                  <c:v>12</c:v>
                </c:pt>
                <c:pt idx="3">
                  <c:v>12</c:v>
                </c:pt>
              </c:numCache>
            </c:numRef>
          </c:val>
          <c:extLst xmlns:c16r2="http://schemas.microsoft.com/office/drawing/2015/06/chart">
            <c:ext xmlns:c16="http://schemas.microsoft.com/office/drawing/2014/chart" uri="{C3380CC4-5D6E-409C-BE32-E72D297353CC}">
              <c16:uniqueId val="{00000000-33CB-0C41-96E4-FD3A6A0B28AC}"/>
            </c:ext>
          </c:extLst>
        </c:ser>
        <c:dLbls>
          <c:showLegendKey val="0"/>
          <c:showVal val="0"/>
          <c:showCatName val="0"/>
          <c:showSerName val="0"/>
          <c:showPercent val="0"/>
          <c:showBubbleSize val="0"/>
        </c:dLbls>
        <c:gapWidth val="150"/>
        <c:shape val="pyramid"/>
        <c:axId val="324117464"/>
        <c:axId val="324113544"/>
        <c:axId val="0"/>
      </c:bar3DChart>
      <c:catAx>
        <c:axId val="324117464"/>
        <c:scaling>
          <c:orientation val="minMax"/>
        </c:scaling>
        <c:delete val="0"/>
        <c:axPos val="b"/>
        <c:numFmt formatCode="General" sourceLinked="0"/>
        <c:majorTickMark val="out"/>
        <c:minorTickMark val="none"/>
        <c:tickLblPos val="nextTo"/>
        <c:txPr>
          <a:bodyPr/>
          <a:lstStyle/>
          <a:p>
            <a:pPr>
              <a:defRPr lang="en-IN"/>
            </a:pPr>
            <a:endParaRPr lang="en-US"/>
          </a:p>
        </c:txPr>
        <c:crossAx val="324113544"/>
        <c:crosses val="autoZero"/>
        <c:auto val="1"/>
        <c:lblAlgn val="ctr"/>
        <c:lblOffset val="100"/>
        <c:noMultiLvlLbl val="0"/>
      </c:catAx>
      <c:valAx>
        <c:axId val="324113544"/>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324117464"/>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IN"/>
            </a:pPr>
            <a:r>
              <a:rPr lang="en-US"/>
              <a:t>Opinion</a:t>
            </a:r>
          </a:p>
        </c:rich>
      </c:tx>
      <c:overlay val="0"/>
    </c:title>
    <c:autoTitleDeleted val="0"/>
    <c:plotArea>
      <c:layout/>
      <c:barChart>
        <c:barDir val="col"/>
        <c:grouping val="clustered"/>
        <c:varyColors val="0"/>
        <c:ser>
          <c:idx val="1"/>
          <c:order val="0"/>
          <c:tx>
            <c:strRef>
              <c:f>Sheet3!$C$1</c:f>
              <c:strCache>
                <c:ptCount val="1"/>
                <c:pt idx="0">
                  <c:v>%of respondents</c:v>
                </c:pt>
              </c:strCache>
            </c:strRef>
          </c:tx>
          <c:invertIfNegative val="0"/>
          <c:cat>
            <c:strRef>
              <c:f>Sheet3!$A$2:$A$5</c:f>
              <c:strCache>
                <c:ptCount val="4"/>
                <c:pt idx="0">
                  <c:v>Highly satisfied</c:v>
                </c:pt>
                <c:pt idx="1">
                  <c:v>Satisfied</c:v>
                </c:pt>
                <c:pt idx="2">
                  <c:v>Dissatisfied</c:v>
                </c:pt>
                <c:pt idx="3">
                  <c:v>Highly dissatisfied</c:v>
                </c:pt>
              </c:strCache>
            </c:strRef>
          </c:cat>
          <c:val>
            <c:numRef>
              <c:f>Sheet3!$C$2:$C$5</c:f>
              <c:numCache>
                <c:formatCode>General</c:formatCode>
                <c:ptCount val="4"/>
                <c:pt idx="0">
                  <c:v>44</c:v>
                </c:pt>
                <c:pt idx="1">
                  <c:v>44</c:v>
                </c:pt>
                <c:pt idx="2">
                  <c:v>44</c:v>
                </c:pt>
                <c:pt idx="3">
                  <c:v>44</c:v>
                </c:pt>
              </c:numCache>
            </c:numRef>
          </c:val>
          <c:extLst xmlns:c16r2="http://schemas.microsoft.com/office/drawing/2015/06/chart">
            <c:ext xmlns:c16="http://schemas.microsoft.com/office/drawing/2014/chart" uri="{C3380CC4-5D6E-409C-BE32-E72D297353CC}">
              <c16:uniqueId val="{00000000-5FA6-E149-90FF-E4EF34AD2001}"/>
            </c:ext>
          </c:extLst>
        </c:ser>
        <c:dLbls>
          <c:showLegendKey val="0"/>
          <c:showVal val="0"/>
          <c:showCatName val="0"/>
          <c:showSerName val="0"/>
          <c:showPercent val="0"/>
          <c:showBubbleSize val="0"/>
        </c:dLbls>
        <c:gapWidth val="150"/>
        <c:axId val="324114328"/>
        <c:axId val="324117856"/>
      </c:barChart>
      <c:catAx>
        <c:axId val="324114328"/>
        <c:scaling>
          <c:orientation val="minMax"/>
        </c:scaling>
        <c:delete val="0"/>
        <c:axPos val="b"/>
        <c:numFmt formatCode="General" sourceLinked="0"/>
        <c:majorTickMark val="out"/>
        <c:minorTickMark val="none"/>
        <c:tickLblPos val="nextTo"/>
        <c:txPr>
          <a:bodyPr/>
          <a:lstStyle/>
          <a:p>
            <a:pPr>
              <a:defRPr lang="en-IN"/>
            </a:pPr>
            <a:endParaRPr lang="en-US"/>
          </a:p>
        </c:txPr>
        <c:crossAx val="324117856"/>
        <c:crosses val="autoZero"/>
        <c:auto val="1"/>
        <c:lblAlgn val="ctr"/>
        <c:lblOffset val="100"/>
        <c:noMultiLvlLbl val="0"/>
      </c:catAx>
      <c:valAx>
        <c:axId val="324117856"/>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324114328"/>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IN"/>
            </a:pPr>
            <a:r>
              <a:rPr lang="en-US"/>
              <a:t>customer</a:t>
            </a:r>
            <a:r>
              <a:rPr lang="en-US" baseline="0"/>
              <a:t> buy</a:t>
            </a:r>
            <a:endParaRPr lang="en-US"/>
          </a:p>
        </c:rich>
      </c:tx>
      <c:overlay val="0"/>
    </c:title>
    <c:autoTitleDeleted val="0"/>
    <c:plotArea>
      <c:layout/>
      <c:barChart>
        <c:barDir val="col"/>
        <c:grouping val="clustered"/>
        <c:varyColors val="0"/>
        <c:ser>
          <c:idx val="1"/>
          <c:order val="0"/>
          <c:tx>
            <c:strRef>
              <c:f>Sheet4!$C$1</c:f>
              <c:strCache>
                <c:ptCount val="1"/>
                <c:pt idx="0">
                  <c:v>%of responses</c:v>
                </c:pt>
              </c:strCache>
            </c:strRef>
          </c:tx>
          <c:invertIfNegative val="0"/>
          <c:cat>
            <c:strRef>
              <c:f>Sheet4!$A$2:$A$5</c:f>
              <c:strCache>
                <c:ptCount val="4"/>
                <c:pt idx="0">
                  <c:v>Reasonable prices</c:v>
                </c:pt>
                <c:pt idx="1">
                  <c:v>Advertisement</c:v>
                </c:pt>
                <c:pt idx="2">
                  <c:v>Quality</c:v>
                </c:pt>
                <c:pt idx="3">
                  <c:v>Taste</c:v>
                </c:pt>
              </c:strCache>
            </c:strRef>
          </c:cat>
          <c:val>
            <c:numRef>
              <c:f>Sheet4!$C$2:$C$5</c:f>
              <c:numCache>
                <c:formatCode>General</c:formatCode>
                <c:ptCount val="4"/>
                <c:pt idx="0">
                  <c:v>42</c:v>
                </c:pt>
                <c:pt idx="1">
                  <c:v>30</c:v>
                </c:pt>
                <c:pt idx="2">
                  <c:v>14</c:v>
                </c:pt>
                <c:pt idx="3">
                  <c:v>14</c:v>
                </c:pt>
              </c:numCache>
            </c:numRef>
          </c:val>
          <c:extLst xmlns:c16r2="http://schemas.microsoft.com/office/drawing/2015/06/chart">
            <c:ext xmlns:c16="http://schemas.microsoft.com/office/drawing/2014/chart" uri="{C3380CC4-5D6E-409C-BE32-E72D297353CC}">
              <c16:uniqueId val="{00000000-3356-9849-9C3B-00BC2B0D25DB}"/>
            </c:ext>
          </c:extLst>
        </c:ser>
        <c:dLbls>
          <c:showLegendKey val="0"/>
          <c:showVal val="0"/>
          <c:showCatName val="0"/>
          <c:showSerName val="0"/>
          <c:showPercent val="0"/>
          <c:showBubbleSize val="0"/>
        </c:dLbls>
        <c:gapWidth val="150"/>
        <c:axId val="324119816"/>
        <c:axId val="324112368"/>
      </c:barChart>
      <c:catAx>
        <c:axId val="324119816"/>
        <c:scaling>
          <c:orientation val="minMax"/>
        </c:scaling>
        <c:delete val="0"/>
        <c:axPos val="b"/>
        <c:numFmt formatCode="General" sourceLinked="0"/>
        <c:majorTickMark val="out"/>
        <c:minorTickMark val="none"/>
        <c:tickLblPos val="nextTo"/>
        <c:txPr>
          <a:bodyPr/>
          <a:lstStyle/>
          <a:p>
            <a:pPr>
              <a:defRPr lang="en-IN"/>
            </a:pPr>
            <a:endParaRPr lang="en-US"/>
          </a:p>
        </c:txPr>
        <c:crossAx val="324112368"/>
        <c:crosses val="autoZero"/>
        <c:auto val="1"/>
        <c:lblAlgn val="ctr"/>
        <c:lblOffset val="100"/>
        <c:noMultiLvlLbl val="0"/>
      </c:catAx>
      <c:valAx>
        <c:axId val="324112368"/>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324119816"/>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IN"/>
            </a:pPr>
            <a:r>
              <a:rPr lang="en-US"/>
              <a:t>sale</a:t>
            </a:r>
            <a:r>
              <a:rPr lang="en-US" baseline="0"/>
              <a:t> of cadbury cookies</a:t>
            </a:r>
            <a:endParaRPr lang="en-US"/>
          </a:p>
        </c:rich>
      </c:tx>
      <c:overlay val="0"/>
    </c:title>
    <c:autoTitleDeleted val="0"/>
    <c:plotArea>
      <c:layout/>
      <c:barChart>
        <c:barDir val="col"/>
        <c:grouping val="clustered"/>
        <c:varyColors val="0"/>
        <c:ser>
          <c:idx val="1"/>
          <c:order val="0"/>
          <c:tx>
            <c:strRef>
              <c:f>Sheet5!$C$1</c:f>
              <c:strCache>
                <c:ptCount val="1"/>
                <c:pt idx="0">
                  <c:v>%of respondents</c:v>
                </c:pt>
              </c:strCache>
            </c:strRef>
          </c:tx>
          <c:invertIfNegative val="0"/>
          <c:cat>
            <c:strRef>
              <c:f>Sheet5!$A$2:$A$5</c:f>
              <c:strCache>
                <c:ptCount val="4"/>
                <c:pt idx="0">
                  <c:v>quality standards</c:v>
                </c:pt>
                <c:pt idx="1">
                  <c:v>Availability of any time</c:v>
                </c:pt>
                <c:pt idx="2">
                  <c:v>Affordable Prices</c:v>
                </c:pt>
                <c:pt idx="3">
                  <c:v>Promotional purchase</c:v>
                </c:pt>
              </c:strCache>
            </c:strRef>
          </c:cat>
          <c:val>
            <c:numRef>
              <c:f>Sheet5!$C$2:$C$5</c:f>
              <c:numCache>
                <c:formatCode>General</c:formatCode>
                <c:ptCount val="4"/>
                <c:pt idx="0">
                  <c:v>39</c:v>
                </c:pt>
                <c:pt idx="1">
                  <c:v>31</c:v>
                </c:pt>
                <c:pt idx="2">
                  <c:v>15</c:v>
                </c:pt>
                <c:pt idx="3">
                  <c:v>15</c:v>
                </c:pt>
              </c:numCache>
            </c:numRef>
          </c:val>
          <c:extLst xmlns:c16r2="http://schemas.microsoft.com/office/drawing/2015/06/chart">
            <c:ext xmlns:c16="http://schemas.microsoft.com/office/drawing/2014/chart" uri="{C3380CC4-5D6E-409C-BE32-E72D297353CC}">
              <c16:uniqueId val="{00000000-61D5-804C-840A-DC2C01F85B9D}"/>
            </c:ext>
          </c:extLst>
        </c:ser>
        <c:dLbls>
          <c:showLegendKey val="0"/>
          <c:showVal val="0"/>
          <c:showCatName val="0"/>
          <c:showSerName val="0"/>
          <c:showPercent val="0"/>
          <c:showBubbleSize val="0"/>
        </c:dLbls>
        <c:gapWidth val="150"/>
        <c:axId val="324118640"/>
        <c:axId val="324112760"/>
      </c:barChart>
      <c:catAx>
        <c:axId val="324118640"/>
        <c:scaling>
          <c:orientation val="minMax"/>
        </c:scaling>
        <c:delete val="0"/>
        <c:axPos val="b"/>
        <c:numFmt formatCode="General" sourceLinked="0"/>
        <c:majorTickMark val="out"/>
        <c:minorTickMark val="none"/>
        <c:tickLblPos val="nextTo"/>
        <c:txPr>
          <a:bodyPr/>
          <a:lstStyle/>
          <a:p>
            <a:pPr>
              <a:defRPr lang="en-IN"/>
            </a:pPr>
            <a:endParaRPr lang="en-US"/>
          </a:p>
        </c:txPr>
        <c:crossAx val="324112760"/>
        <c:crosses val="autoZero"/>
        <c:auto val="1"/>
        <c:lblAlgn val="ctr"/>
        <c:lblOffset val="100"/>
        <c:noMultiLvlLbl val="0"/>
      </c:catAx>
      <c:valAx>
        <c:axId val="324112760"/>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324118640"/>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Sheet6!$C$1</c:f>
              <c:strCache>
                <c:ptCount val="1"/>
                <c:pt idx="0">
                  <c:v>%of responses</c:v>
                </c:pt>
              </c:strCache>
            </c:strRef>
          </c:tx>
          <c:invertIfNegative val="0"/>
          <c:cat>
            <c:strRef>
              <c:f>Sheet6!$A$2:$A$5</c:f>
              <c:strCache>
                <c:ptCount val="4"/>
                <c:pt idx="0">
                  <c:v>Good</c:v>
                </c:pt>
                <c:pt idx="1">
                  <c:v>Excellent</c:v>
                </c:pt>
                <c:pt idx="2">
                  <c:v>Normal</c:v>
                </c:pt>
                <c:pt idx="3">
                  <c:v>Satisfaction</c:v>
                </c:pt>
              </c:strCache>
            </c:strRef>
          </c:cat>
          <c:val>
            <c:numRef>
              <c:f>Sheet6!$C$2:$C$5</c:f>
              <c:numCache>
                <c:formatCode>General</c:formatCode>
                <c:ptCount val="4"/>
                <c:pt idx="0">
                  <c:v>46</c:v>
                </c:pt>
                <c:pt idx="1">
                  <c:v>28</c:v>
                </c:pt>
                <c:pt idx="2">
                  <c:v>14</c:v>
                </c:pt>
                <c:pt idx="3">
                  <c:v>12</c:v>
                </c:pt>
              </c:numCache>
            </c:numRef>
          </c:val>
          <c:extLst xmlns:c16r2="http://schemas.microsoft.com/office/drawing/2015/06/chart">
            <c:ext xmlns:c16="http://schemas.microsoft.com/office/drawing/2014/chart" uri="{C3380CC4-5D6E-409C-BE32-E72D297353CC}">
              <c16:uniqueId val="{00000000-11AB-954A-8AED-686922351AB0}"/>
            </c:ext>
          </c:extLst>
        </c:ser>
        <c:dLbls>
          <c:showLegendKey val="0"/>
          <c:showVal val="0"/>
          <c:showCatName val="0"/>
          <c:showSerName val="0"/>
          <c:showPercent val="0"/>
          <c:showBubbleSize val="0"/>
        </c:dLbls>
        <c:gapWidth val="150"/>
        <c:axId val="324119424"/>
        <c:axId val="325145968"/>
      </c:barChart>
      <c:catAx>
        <c:axId val="324119424"/>
        <c:scaling>
          <c:orientation val="minMax"/>
        </c:scaling>
        <c:delete val="0"/>
        <c:axPos val="b"/>
        <c:numFmt formatCode="General" sourceLinked="0"/>
        <c:majorTickMark val="out"/>
        <c:minorTickMark val="none"/>
        <c:tickLblPos val="nextTo"/>
        <c:txPr>
          <a:bodyPr/>
          <a:lstStyle/>
          <a:p>
            <a:pPr>
              <a:defRPr lang="en-IN"/>
            </a:pPr>
            <a:endParaRPr lang="en-US"/>
          </a:p>
        </c:txPr>
        <c:crossAx val="325145968"/>
        <c:crosses val="autoZero"/>
        <c:auto val="1"/>
        <c:lblAlgn val="ctr"/>
        <c:lblOffset val="100"/>
        <c:noMultiLvlLbl val="0"/>
      </c:catAx>
      <c:valAx>
        <c:axId val="325145968"/>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324119424"/>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7B819-85C1-4CEF-8106-26CDF6C69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2056</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Paavai</cp:lastModifiedBy>
  <cp:revision>10</cp:revision>
  <cp:lastPrinted>2021-02-22T14:39:00Z</cp:lastPrinted>
  <dcterms:created xsi:type="dcterms:W3CDTF">2022-12-17T03:56:00Z</dcterms:created>
  <dcterms:modified xsi:type="dcterms:W3CDTF">2023-02-21T09:32:00Z</dcterms:modified>
</cp:coreProperties>
</file>