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CE03F" w14:textId="3EBC845D" w:rsidR="00AD1E43" w:rsidRPr="00B46914" w:rsidRDefault="00AD1E43" w:rsidP="005E004F">
      <w:pPr>
        <w:jc w:val="center"/>
        <w:rPr>
          <w:rFonts w:ascii="Times New Roman" w:hAnsi="Times New Roman" w:cs="Times New Roman"/>
          <w:b/>
          <w:iCs/>
          <w:sz w:val="24"/>
          <w:szCs w:val="24"/>
        </w:rPr>
      </w:pPr>
      <w:r w:rsidRPr="00B46914">
        <w:rPr>
          <w:rFonts w:ascii="Times New Roman" w:hAnsi="Times New Roman" w:cs="Times New Roman"/>
          <w:b/>
          <w:iCs/>
          <w:sz w:val="24"/>
          <w:szCs w:val="24"/>
        </w:rPr>
        <w:t>HRM</w:t>
      </w:r>
      <w:r w:rsidRPr="00B46914">
        <w:rPr>
          <w:rFonts w:ascii="Times New Roman" w:hAnsi="Times New Roman" w:cs="Times New Roman"/>
          <w:b/>
          <w:iCs/>
          <w:spacing w:val="-8"/>
          <w:sz w:val="24"/>
          <w:szCs w:val="24"/>
        </w:rPr>
        <w:t xml:space="preserve"> </w:t>
      </w:r>
      <w:r w:rsidRPr="00B46914">
        <w:rPr>
          <w:rFonts w:ascii="Times New Roman" w:hAnsi="Times New Roman" w:cs="Times New Roman"/>
          <w:b/>
          <w:iCs/>
          <w:sz w:val="24"/>
          <w:szCs w:val="24"/>
        </w:rPr>
        <w:t>2.0:</w:t>
      </w:r>
      <w:r w:rsidRPr="00B46914">
        <w:rPr>
          <w:rFonts w:ascii="Times New Roman" w:hAnsi="Times New Roman" w:cs="Times New Roman"/>
          <w:b/>
          <w:iCs/>
          <w:spacing w:val="-3"/>
          <w:sz w:val="24"/>
          <w:szCs w:val="24"/>
        </w:rPr>
        <w:t xml:space="preserve"> </w:t>
      </w:r>
      <w:r w:rsidRPr="00B46914">
        <w:rPr>
          <w:rFonts w:ascii="Times New Roman" w:hAnsi="Times New Roman" w:cs="Times New Roman"/>
          <w:b/>
          <w:iCs/>
          <w:sz w:val="24"/>
          <w:szCs w:val="24"/>
        </w:rPr>
        <w:t>Navigating</w:t>
      </w:r>
      <w:r w:rsidRPr="00B46914">
        <w:rPr>
          <w:rFonts w:ascii="Times New Roman" w:hAnsi="Times New Roman" w:cs="Times New Roman"/>
          <w:b/>
          <w:iCs/>
          <w:spacing w:val="-4"/>
          <w:sz w:val="24"/>
          <w:szCs w:val="24"/>
        </w:rPr>
        <w:t xml:space="preserve"> </w:t>
      </w:r>
      <w:r w:rsidRPr="00B46914">
        <w:rPr>
          <w:rFonts w:ascii="Times New Roman" w:hAnsi="Times New Roman" w:cs="Times New Roman"/>
          <w:b/>
          <w:iCs/>
          <w:sz w:val="24"/>
          <w:szCs w:val="24"/>
        </w:rPr>
        <w:t>the</w:t>
      </w:r>
      <w:r w:rsidRPr="00B46914">
        <w:rPr>
          <w:rFonts w:ascii="Times New Roman" w:hAnsi="Times New Roman" w:cs="Times New Roman"/>
          <w:b/>
          <w:iCs/>
          <w:spacing w:val="-2"/>
          <w:sz w:val="24"/>
          <w:szCs w:val="24"/>
        </w:rPr>
        <w:t xml:space="preserve"> </w:t>
      </w:r>
      <w:r w:rsidRPr="00B46914">
        <w:rPr>
          <w:rFonts w:ascii="Times New Roman" w:hAnsi="Times New Roman" w:cs="Times New Roman"/>
          <w:b/>
          <w:iCs/>
          <w:sz w:val="24"/>
          <w:szCs w:val="24"/>
        </w:rPr>
        <w:t>Dynamic</w:t>
      </w:r>
      <w:r w:rsidRPr="00B46914">
        <w:rPr>
          <w:rFonts w:ascii="Times New Roman" w:hAnsi="Times New Roman" w:cs="Times New Roman"/>
          <w:b/>
          <w:iCs/>
          <w:spacing w:val="-2"/>
          <w:sz w:val="24"/>
          <w:szCs w:val="24"/>
        </w:rPr>
        <w:t xml:space="preserve"> </w:t>
      </w:r>
      <w:r w:rsidRPr="00B46914">
        <w:rPr>
          <w:rFonts w:ascii="Times New Roman" w:hAnsi="Times New Roman" w:cs="Times New Roman"/>
          <w:b/>
          <w:iCs/>
          <w:sz w:val="24"/>
          <w:szCs w:val="24"/>
        </w:rPr>
        <w:t>Intersection</w:t>
      </w:r>
      <w:r w:rsidRPr="00B46914">
        <w:rPr>
          <w:rFonts w:ascii="Times New Roman" w:hAnsi="Times New Roman" w:cs="Times New Roman"/>
          <w:b/>
          <w:iCs/>
          <w:spacing w:val="-4"/>
          <w:sz w:val="24"/>
          <w:szCs w:val="24"/>
        </w:rPr>
        <w:t xml:space="preserve"> </w:t>
      </w:r>
      <w:r w:rsidRPr="00B46914">
        <w:rPr>
          <w:rFonts w:ascii="Times New Roman" w:hAnsi="Times New Roman" w:cs="Times New Roman"/>
          <w:b/>
          <w:iCs/>
          <w:sz w:val="24"/>
          <w:szCs w:val="24"/>
        </w:rPr>
        <w:t>of</w:t>
      </w:r>
      <w:r w:rsidRPr="00B46914">
        <w:rPr>
          <w:rFonts w:ascii="Times New Roman" w:hAnsi="Times New Roman" w:cs="Times New Roman"/>
          <w:b/>
          <w:iCs/>
          <w:spacing w:val="-6"/>
          <w:sz w:val="24"/>
          <w:szCs w:val="24"/>
        </w:rPr>
        <w:t xml:space="preserve"> </w:t>
      </w:r>
      <w:r w:rsidRPr="00B46914">
        <w:rPr>
          <w:rFonts w:ascii="Times New Roman" w:hAnsi="Times New Roman" w:cs="Times New Roman"/>
          <w:b/>
          <w:iCs/>
          <w:sz w:val="24"/>
          <w:szCs w:val="24"/>
        </w:rPr>
        <w:t>Information</w:t>
      </w:r>
      <w:r w:rsidRPr="00B46914">
        <w:rPr>
          <w:rFonts w:ascii="Times New Roman" w:hAnsi="Times New Roman" w:cs="Times New Roman"/>
          <w:b/>
          <w:iCs/>
          <w:spacing w:val="-4"/>
          <w:sz w:val="24"/>
          <w:szCs w:val="24"/>
        </w:rPr>
        <w:t xml:space="preserve"> </w:t>
      </w:r>
      <w:r w:rsidRPr="00B46914">
        <w:rPr>
          <w:rFonts w:ascii="Times New Roman" w:hAnsi="Times New Roman" w:cs="Times New Roman"/>
          <w:b/>
          <w:iCs/>
          <w:sz w:val="24"/>
          <w:szCs w:val="24"/>
        </w:rPr>
        <w:t>Technology,</w:t>
      </w:r>
      <w:r w:rsidRPr="00B46914">
        <w:rPr>
          <w:rFonts w:ascii="Times New Roman" w:hAnsi="Times New Roman" w:cs="Times New Roman"/>
          <w:b/>
          <w:iCs/>
          <w:spacing w:val="-6"/>
          <w:sz w:val="24"/>
          <w:szCs w:val="24"/>
        </w:rPr>
        <w:t xml:space="preserve"> </w:t>
      </w:r>
      <w:r w:rsidRPr="00B46914">
        <w:rPr>
          <w:rFonts w:ascii="Times New Roman" w:hAnsi="Times New Roman" w:cs="Times New Roman"/>
          <w:b/>
          <w:iCs/>
          <w:sz w:val="24"/>
          <w:szCs w:val="24"/>
        </w:rPr>
        <w:t>Strategic</w:t>
      </w:r>
      <w:r w:rsidRPr="00B46914">
        <w:rPr>
          <w:rFonts w:ascii="Times New Roman" w:hAnsi="Times New Roman" w:cs="Times New Roman"/>
          <w:b/>
          <w:iCs/>
          <w:spacing w:val="-3"/>
          <w:sz w:val="24"/>
          <w:szCs w:val="24"/>
        </w:rPr>
        <w:t xml:space="preserve"> </w:t>
      </w:r>
      <w:r w:rsidRPr="00B46914">
        <w:rPr>
          <w:rFonts w:ascii="Times New Roman" w:hAnsi="Times New Roman" w:cs="Times New Roman"/>
          <w:b/>
          <w:iCs/>
          <w:sz w:val="24"/>
          <w:szCs w:val="24"/>
        </w:rPr>
        <w:t>Evolution,</w:t>
      </w:r>
      <w:r w:rsidRPr="00B46914">
        <w:rPr>
          <w:rFonts w:ascii="Times New Roman" w:hAnsi="Times New Roman" w:cs="Times New Roman"/>
          <w:b/>
          <w:iCs/>
          <w:spacing w:val="-6"/>
          <w:sz w:val="24"/>
          <w:szCs w:val="24"/>
        </w:rPr>
        <w:t xml:space="preserve"> </w:t>
      </w:r>
      <w:r w:rsidRPr="00B46914">
        <w:rPr>
          <w:rFonts w:ascii="Times New Roman" w:hAnsi="Times New Roman" w:cs="Times New Roman"/>
          <w:b/>
          <w:iCs/>
          <w:sz w:val="24"/>
          <w:szCs w:val="24"/>
        </w:rPr>
        <w:t>and Organizational Sustainability in the Digital Age</w:t>
      </w:r>
    </w:p>
    <w:p w14:paraId="0753D716" w14:textId="77777777" w:rsidR="00AD1E43" w:rsidRPr="00B46914" w:rsidRDefault="00AD1E43" w:rsidP="00BF7217">
      <w:pPr>
        <w:pStyle w:val="Heading1"/>
        <w:ind w:left="0" w:firstLine="0"/>
        <w:jc w:val="both"/>
        <w:rPr>
          <w:rFonts w:ascii="Times New Roman" w:hAnsi="Times New Roman" w:cs="Times New Roman"/>
          <w:b w:val="0"/>
          <w:bCs w:val="0"/>
          <w:iCs/>
          <w:sz w:val="24"/>
          <w:szCs w:val="24"/>
          <w:u w:val="none"/>
        </w:rPr>
      </w:pPr>
      <w:bookmarkStart w:id="0" w:name="_Hlk154222129"/>
      <w:r w:rsidRPr="00B46914">
        <w:rPr>
          <w:rFonts w:ascii="Times New Roman" w:hAnsi="Times New Roman" w:cs="Times New Roman"/>
          <w:b w:val="0"/>
          <w:bCs w:val="0"/>
          <w:iCs/>
          <w:sz w:val="24"/>
          <w:szCs w:val="24"/>
          <w:u w:val="none"/>
        </w:rPr>
        <w:t>Tarun</w:t>
      </w:r>
      <w:r w:rsidRPr="00B46914">
        <w:rPr>
          <w:rFonts w:ascii="Times New Roman" w:hAnsi="Times New Roman" w:cs="Times New Roman"/>
          <w:b w:val="0"/>
          <w:bCs w:val="0"/>
          <w:iCs/>
          <w:spacing w:val="-7"/>
          <w:sz w:val="24"/>
          <w:szCs w:val="24"/>
          <w:u w:val="none"/>
        </w:rPr>
        <w:t xml:space="preserve"> </w:t>
      </w:r>
      <w:r w:rsidRPr="00B46914">
        <w:rPr>
          <w:rFonts w:ascii="Times New Roman" w:hAnsi="Times New Roman" w:cs="Times New Roman"/>
          <w:b w:val="0"/>
          <w:bCs w:val="0"/>
          <w:iCs/>
          <w:spacing w:val="-2"/>
          <w:sz w:val="24"/>
          <w:szCs w:val="24"/>
          <w:u w:val="none"/>
        </w:rPr>
        <w:t>Shiddeshi</w:t>
      </w:r>
      <w:r w:rsidRPr="00B46914">
        <w:rPr>
          <w:rFonts w:ascii="Times New Roman" w:hAnsi="Times New Roman" w:cs="Times New Roman"/>
          <w:b w:val="0"/>
          <w:bCs w:val="0"/>
          <w:iCs/>
          <w:sz w:val="24"/>
          <w:szCs w:val="24"/>
          <w:u w:val="none"/>
          <w:vertAlign w:val="superscript"/>
        </w:rPr>
        <w:t>1</w:t>
      </w:r>
      <w:r w:rsidRPr="00B46914">
        <w:rPr>
          <w:rFonts w:ascii="Times New Roman" w:hAnsi="Times New Roman" w:cs="Times New Roman"/>
          <w:b w:val="0"/>
          <w:bCs w:val="0"/>
          <w:iCs/>
          <w:sz w:val="24"/>
          <w:szCs w:val="24"/>
          <w:u w:val="none"/>
        </w:rPr>
        <w:tab/>
      </w:r>
      <w:r w:rsidRPr="00B46914">
        <w:rPr>
          <w:rFonts w:ascii="Times New Roman" w:hAnsi="Times New Roman" w:cs="Times New Roman"/>
          <w:b w:val="0"/>
          <w:bCs w:val="0"/>
          <w:iCs/>
          <w:sz w:val="24"/>
          <w:szCs w:val="24"/>
          <w:u w:val="none"/>
        </w:rPr>
        <w:tab/>
      </w:r>
      <w:r w:rsidRPr="00B46914">
        <w:rPr>
          <w:rFonts w:ascii="Times New Roman" w:hAnsi="Times New Roman" w:cs="Times New Roman"/>
          <w:b w:val="0"/>
          <w:bCs w:val="0"/>
          <w:iCs/>
          <w:sz w:val="24"/>
          <w:szCs w:val="24"/>
          <w:u w:val="none"/>
        </w:rPr>
        <w:tab/>
      </w:r>
      <w:r w:rsidRPr="00B46914">
        <w:rPr>
          <w:rFonts w:ascii="Times New Roman" w:hAnsi="Times New Roman" w:cs="Times New Roman"/>
          <w:b w:val="0"/>
          <w:bCs w:val="0"/>
          <w:iCs/>
          <w:sz w:val="24"/>
          <w:szCs w:val="24"/>
          <w:u w:val="none"/>
        </w:rPr>
        <w:tab/>
      </w:r>
      <w:r w:rsidRPr="00B46914">
        <w:rPr>
          <w:rFonts w:ascii="Times New Roman" w:hAnsi="Times New Roman" w:cs="Times New Roman"/>
          <w:b w:val="0"/>
          <w:bCs w:val="0"/>
          <w:iCs/>
          <w:sz w:val="24"/>
          <w:szCs w:val="24"/>
          <w:u w:val="none"/>
        </w:rPr>
        <w:tab/>
        <w:t>Y</w:t>
      </w:r>
      <w:r w:rsidRPr="00B46914">
        <w:rPr>
          <w:rFonts w:ascii="Times New Roman" w:hAnsi="Times New Roman" w:cs="Times New Roman"/>
          <w:b w:val="0"/>
          <w:bCs w:val="0"/>
          <w:iCs/>
          <w:spacing w:val="-14"/>
          <w:sz w:val="24"/>
          <w:szCs w:val="24"/>
          <w:u w:val="none"/>
        </w:rPr>
        <w:t xml:space="preserve"> </w:t>
      </w:r>
      <w:r w:rsidRPr="00B46914">
        <w:rPr>
          <w:rFonts w:ascii="Times New Roman" w:hAnsi="Times New Roman" w:cs="Times New Roman"/>
          <w:b w:val="0"/>
          <w:bCs w:val="0"/>
          <w:iCs/>
          <w:sz w:val="24"/>
          <w:szCs w:val="24"/>
          <w:u w:val="none"/>
        </w:rPr>
        <w:t>Suryanarayana</w:t>
      </w:r>
      <w:r w:rsidRPr="00B46914">
        <w:rPr>
          <w:rFonts w:ascii="Times New Roman" w:hAnsi="Times New Roman" w:cs="Times New Roman"/>
          <w:b w:val="0"/>
          <w:bCs w:val="0"/>
          <w:iCs/>
          <w:spacing w:val="-12"/>
          <w:sz w:val="24"/>
          <w:szCs w:val="24"/>
          <w:u w:val="none"/>
        </w:rPr>
        <w:t xml:space="preserve"> </w:t>
      </w:r>
      <w:r w:rsidRPr="00B46914">
        <w:rPr>
          <w:rFonts w:ascii="Times New Roman" w:hAnsi="Times New Roman" w:cs="Times New Roman"/>
          <w:b w:val="0"/>
          <w:bCs w:val="0"/>
          <w:iCs/>
          <w:spacing w:val="-2"/>
          <w:sz w:val="24"/>
          <w:szCs w:val="24"/>
          <w:u w:val="none"/>
        </w:rPr>
        <w:t>Murthy</w:t>
      </w:r>
      <w:r w:rsidRPr="00B46914">
        <w:rPr>
          <w:rFonts w:ascii="Times New Roman" w:hAnsi="Times New Roman" w:cs="Times New Roman"/>
          <w:b w:val="0"/>
          <w:bCs w:val="0"/>
          <w:iCs/>
          <w:spacing w:val="-2"/>
          <w:sz w:val="24"/>
          <w:szCs w:val="24"/>
          <w:u w:val="none"/>
          <w:vertAlign w:val="superscript"/>
        </w:rPr>
        <w:t>2</w:t>
      </w:r>
    </w:p>
    <w:p w14:paraId="366F26C2" w14:textId="77777777" w:rsidR="00AD1E43" w:rsidRPr="00B46914" w:rsidRDefault="00AD1E43" w:rsidP="00BF7217">
      <w:pPr>
        <w:pStyle w:val="BodyText"/>
        <w:ind w:left="0"/>
        <w:jc w:val="both"/>
        <w:rPr>
          <w:rFonts w:ascii="Times New Roman" w:hAnsi="Times New Roman" w:cs="Times New Roman"/>
          <w:iCs/>
          <w:sz w:val="24"/>
          <w:szCs w:val="24"/>
        </w:rPr>
      </w:pPr>
      <w:r w:rsidRPr="00B46914">
        <w:rPr>
          <w:rFonts w:ascii="Times New Roman" w:hAnsi="Times New Roman" w:cs="Times New Roman"/>
          <w:iCs/>
          <w:spacing w:val="-2"/>
          <w:sz w:val="24"/>
          <w:szCs w:val="24"/>
        </w:rPr>
        <w:t>Student</w:t>
      </w:r>
      <w:r w:rsidRPr="00B46914">
        <w:rPr>
          <w:rFonts w:ascii="Times New Roman" w:hAnsi="Times New Roman" w:cs="Times New Roman"/>
          <w:iCs/>
          <w:sz w:val="24"/>
          <w:szCs w:val="24"/>
        </w:rPr>
        <w:t xml:space="preserve"> </w:t>
      </w:r>
      <w:r w:rsidRPr="00B46914">
        <w:rPr>
          <w:rFonts w:ascii="Times New Roman" w:hAnsi="Times New Roman" w:cs="Times New Roman"/>
          <w:iCs/>
          <w:sz w:val="24"/>
          <w:szCs w:val="24"/>
        </w:rPr>
        <w:tab/>
      </w:r>
      <w:r w:rsidRPr="00B46914">
        <w:rPr>
          <w:rFonts w:ascii="Times New Roman" w:hAnsi="Times New Roman" w:cs="Times New Roman"/>
          <w:iCs/>
          <w:sz w:val="24"/>
          <w:szCs w:val="24"/>
        </w:rPr>
        <w:tab/>
      </w:r>
      <w:r w:rsidRPr="00B46914">
        <w:rPr>
          <w:rFonts w:ascii="Times New Roman" w:hAnsi="Times New Roman" w:cs="Times New Roman"/>
          <w:iCs/>
          <w:sz w:val="24"/>
          <w:szCs w:val="24"/>
        </w:rPr>
        <w:tab/>
      </w:r>
      <w:r w:rsidRPr="00B46914">
        <w:rPr>
          <w:rFonts w:ascii="Times New Roman" w:hAnsi="Times New Roman" w:cs="Times New Roman"/>
          <w:iCs/>
          <w:sz w:val="24"/>
          <w:szCs w:val="24"/>
        </w:rPr>
        <w:tab/>
      </w:r>
      <w:r w:rsidRPr="00B46914">
        <w:rPr>
          <w:rFonts w:ascii="Times New Roman" w:hAnsi="Times New Roman" w:cs="Times New Roman"/>
          <w:iCs/>
          <w:sz w:val="24"/>
          <w:szCs w:val="24"/>
        </w:rPr>
        <w:tab/>
      </w:r>
      <w:r w:rsidRPr="00B46914">
        <w:rPr>
          <w:rFonts w:ascii="Times New Roman" w:hAnsi="Times New Roman" w:cs="Times New Roman"/>
          <w:iCs/>
          <w:sz w:val="24"/>
          <w:szCs w:val="24"/>
        </w:rPr>
        <w:tab/>
        <w:t>Assistant</w:t>
      </w:r>
      <w:r w:rsidRPr="00B46914">
        <w:rPr>
          <w:rFonts w:ascii="Times New Roman" w:hAnsi="Times New Roman" w:cs="Times New Roman"/>
          <w:iCs/>
          <w:spacing w:val="-5"/>
          <w:sz w:val="24"/>
          <w:szCs w:val="24"/>
        </w:rPr>
        <w:t xml:space="preserve"> </w:t>
      </w:r>
      <w:r w:rsidRPr="00B46914">
        <w:rPr>
          <w:rFonts w:ascii="Times New Roman" w:hAnsi="Times New Roman" w:cs="Times New Roman"/>
          <w:iCs/>
          <w:spacing w:val="-2"/>
          <w:sz w:val="24"/>
          <w:szCs w:val="24"/>
        </w:rPr>
        <w:t>professor</w:t>
      </w:r>
    </w:p>
    <w:p w14:paraId="612EAA0E" w14:textId="77777777" w:rsidR="00AD1E43" w:rsidRPr="00B46914" w:rsidRDefault="00AD1E43" w:rsidP="00BF7217">
      <w:pPr>
        <w:pStyle w:val="BodyText"/>
        <w:ind w:left="0"/>
        <w:jc w:val="both"/>
        <w:rPr>
          <w:rFonts w:ascii="Times New Roman" w:hAnsi="Times New Roman" w:cs="Times New Roman"/>
          <w:iCs/>
          <w:sz w:val="24"/>
          <w:szCs w:val="24"/>
        </w:rPr>
      </w:pPr>
      <w:r w:rsidRPr="00B46914">
        <w:rPr>
          <w:rFonts w:ascii="Times New Roman" w:hAnsi="Times New Roman" w:cs="Times New Roman"/>
          <w:iCs/>
          <w:sz w:val="24"/>
          <w:szCs w:val="24"/>
        </w:rPr>
        <w:t>Department</w:t>
      </w:r>
      <w:r w:rsidRPr="00B46914">
        <w:rPr>
          <w:rFonts w:ascii="Times New Roman" w:hAnsi="Times New Roman" w:cs="Times New Roman"/>
          <w:iCs/>
          <w:spacing w:val="-13"/>
          <w:sz w:val="24"/>
          <w:szCs w:val="24"/>
        </w:rPr>
        <w:t xml:space="preserve"> </w:t>
      </w:r>
      <w:r w:rsidRPr="00B46914">
        <w:rPr>
          <w:rFonts w:ascii="Times New Roman" w:hAnsi="Times New Roman" w:cs="Times New Roman"/>
          <w:iCs/>
          <w:sz w:val="24"/>
          <w:szCs w:val="24"/>
        </w:rPr>
        <w:t>of</w:t>
      </w:r>
      <w:r w:rsidRPr="00B46914">
        <w:rPr>
          <w:rFonts w:ascii="Times New Roman" w:hAnsi="Times New Roman" w:cs="Times New Roman"/>
          <w:iCs/>
          <w:spacing w:val="-13"/>
          <w:sz w:val="24"/>
          <w:szCs w:val="24"/>
        </w:rPr>
        <w:t xml:space="preserve"> </w:t>
      </w:r>
      <w:r w:rsidRPr="00B46914">
        <w:rPr>
          <w:rFonts w:ascii="Times New Roman" w:hAnsi="Times New Roman" w:cs="Times New Roman"/>
          <w:iCs/>
          <w:sz w:val="24"/>
          <w:szCs w:val="24"/>
        </w:rPr>
        <w:t xml:space="preserve">Management Studies </w:t>
      </w:r>
      <w:r w:rsidRPr="00B46914">
        <w:rPr>
          <w:rFonts w:ascii="Times New Roman" w:hAnsi="Times New Roman" w:cs="Times New Roman"/>
          <w:iCs/>
          <w:sz w:val="24"/>
          <w:szCs w:val="24"/>
        </w:rPr>
        <w:tab/>
      </w:r>
      <w:r w:rsidRPr="00B46914">
        <w:rPr>
          <w:rFonts w:ascii="Times New Roman" w:hAnsi="Times New Roman" w:cs="Times New Roman"/>
          <w:iCs/>
          <w:sz w:val="24"/>
          <w:szCs w:val="24"/>
        </w:rPr>
        <w:tab/>
      </w:r>
      <w:r w:rsidRPr="00B46914">
        <w:rPr>
          <w:rFonts w:ascii="Times New Roman" w:hAnsi="Times New Roman" w:cs="Times New Roman"/>
          <w:iCs/>
          <w:sz w:val="24"/>
          <w:szCs w:val="24"/>
        </w:rPr>
        <w:tab/>
        <w:t>Department</w:t>
      </w:r>
      <w:r w:rsidRPr="00B46914">
        <w:rPr>
          <w:rFonts w:ascii="Times New Roman" w:hAnsi="Times New Roman" w:cs="Times New Roman"/>
          <w:iCs/>
          <w:spacing w:val="-13"/>
          <w:sz w:val="24"/>
          <w:szCs w:val="24"/>
        </w:rPr>
        <w:t xml:space="preserve"> </w:t>
      </w:r>
      <w:r w:rsidRPr="00B46914">
        <w:rPr>
          <w:rFonts w:ascii="Times New Roman" w:hAnsi="Times New Roman" w:cs="Times New Roman"/>
          <w:iCs/>
          <w:sz w:val="24"/>
          <w:szCs w:val="24"/>
        </w:rPr>
        <w:t>of</w:t>
      </w:r>
      <w:r w:rsidRPr="00B46914">
        <w:rPr>
          <w:rFonts w:ascii="Times New Roman" w:hAnsi="Times New Roman" w:cs="Times New Roman"/>
          <w:iCs/>
          <w:spacing w:val="-13"/>
          <w:sz w:val="24"/>
          <w:szCs w:val="24"/>
        </w:rPr>
        <w:t xml:space="preserve"> </w:t>
      </w:r>
      <w:r w:rsidRPr="00B46914">
        <w:rPr>
          <w:rFonts w:ascii="Times New Roman" w:hAnsi="Times New Roman" w:cs="Times New Roman"/>
          <w:iCs/>
          <w:sz w:val="24"/>
          <w:szCs w:val="24"/>
        </w:rPr>
        <w:t xml:space="preserve">Management Studies </w:t>
      </w:r>
    </w:p>
    <w:p w14:paraId="563EC329" w14:textId="77777777" w:rsidR="00AD1E43" w:rsidRPr="00B46914" w:rsidRDefault="00AD1E43" w:rsidP="00BF7217">
      <w:pPr>
        <w:pStyle w:val="BodyText"/>
        <w:ind w:left="0" w:right="4"/>
        <w:jc w:val="both"/>
        <w:rPr>
          <w:rFonts w:ascii="Times New Roman" w:hAnsi="Times New Roman" w:cs="Times New Roman"/>
          <w:iCs/>
          <w:sz w:val="24"/>
          <w:szCs w:val="24"/>
        </w:rPr>
      </w:pPr>
      <w:r w:rsidRPr="00B46914">
        <w:rPr>
          <w:rFonts w:ascii="Times New Roman" w:hAnsi="Times New Roman" w:cs="Times New Roman"/>
          <w:iCs/>
          <w:sz w:val="24"/>
          <w:szCs w:val="24"/>
        </w:rPr>
        <w:t xml:space="preserve">Vardhaman College of Engineering(A) </w:t>
      </w:r>
      <w:r w:rsidRPr="00B46914">
        <w:rPr>
          <w:rFonts w:ascii="Times New Roman" w:hAnsi="Times New Roman" w:cs="Times New Roman"/>
          <w:iCs/>
          <w:sz w:val="24"/>
          <w:szCs w:val="24"/>
        </w:rPr>
        <w:tab/>
      </w:r>
      <w:r w:rsidRPr="00B46914">
        <w:rPr>
          <w:rFonts w:ascii="Times New Roman" w:hAnsi="Times New Roman" w:cs="Times New Roman"/>
          <w:iCs/>
          <w:sz w:val="24"/>
          <w:szCs w:val="24"/>
        </w:rPr>
        <w:tab/>
        <w:t>Vardhaman College of Engineering(A)</w:t>
      </w:r>
    </w:p>
    <w:p w14:paraId="40D1E133" w14:textId="77777777" w:rsidR="00AD1E43" w:rsidRPr="00B46914" w:rsidRDefault="00AD1E43" w:rsidP="00BF7217">
      <w:pPr>
        <w:pStyle w:val="BodyText"/>
        <w:ind w:left="0" w:right="4"/>
        <w:jc w:val="both"/>
        <w:rPr>
          <w:rFonts w:ascii="Times New Roman" w:hAnsi="Times New Roman" w:cs="Times New Roman"/>
          <w:iCs/>
          <w:sz w:val="24"/>
          <w:szCs w:val="24"/>
        </w:rPr>
      </w:pPr>
      <w:r w:rsidRPr="00B46914">
        <w:rPr>
          <w:rFonts w:ascii="Times New Roman" w:hAnsi="Times New Roman" w:cs="Times New Roman"/>
          <w:iCs/>
          <w:sz w:val="24"/>
          <w:szCs w:val="24"/>
        </w:rPr>
        <w:t xml:space="preserve">Shamshabad, Telangana </w:t>
      </w:r>
      <w:r w:rsidRPr="00B46914">
        <w:rPr>
          <w:rFonts w:ascii="Times New Roman" w:hAnsi="Times New Roman" w:cs="Times New Roman"/>
          <w:iCs/>
          <w:sz w:val="24"/>
          <w:szCs w:val="24"/>
        </w:rPr>
        <w:tab/>
      </w:r>
      <w:r w:rsidRPr="00B46914">
        <w:rPr>
          <w:rFonts w:ascii="Times New Roman" w:hAnsi="Times New Roman" w:cs="Times New Roman"/>
          <w:iCs/>
          <w:sz w:val="24"/>
          <w:szCs w:val="24"/>
        </w:rPr>
        <w:tab/>
      </w:r>
      <w:r w:rsidRPr="00B46914">
        <w:rPr>
          <w:rFonts w:ascii="Times New Roman" w:hAnsi="Times New Roman" w:cs="Times New Roman"/>
          <w:iCs/>
          <w:sz w:val="24"/>
          <w:szCs w:val="24"/>
        </w:rPr>
        <w:tab/>
      </w:r>
      <w:r w:rsidRPr="00B46914">
        <w:rPr>
          <w:rFonts w:ascii="Times New Roman" w:hAnsi="Times New Roman" w:cs="Times New Roman"/>
          <w:iCs/>
          <w:sz w:val="24"/>
          <w:szCs w:val="24"/>
        </w:rPr>
        <w:tab/>
        <w:t xml:space="preserve">Shamshabad, Telangana </w:t>
      </w:r>
    </w:p>
    <w:p w14:paraId="30BA72C2" w14:textId="405D4AFF" w:rsidR="00AD1E43" w:rsidRPr="00B46914" w:rsidRDefault="00000000" w:rsidP="00913CEB">
      <w:pPr>
        <w:pStyle w:val="BodyText"/>
        <w:ind w:left="0" w:right="4"/>
        <w:jc w:val="both"/>
        <w:rPr>
          <w:rFonts w:ascii="Times New Roman" w:hAnsi="Times New Roman" w:cs="Times New Roman"/>
          <w:iCs/>
          <w:sz w:val="24"/>
          <w:szCs w:val="24"/>
        </w:rPr>
      </w:pPr>
      <w:hyperlink r:id="rId8" w:history="1">
        <w:r w:rsidR="00AD1E43" w:rsidRPr="00B46914">
          <w:rPr>
            <w:rStyle w:val="Hyperlink"/>
            <w:rFonts w:ascii="Times New Roman" w:hAnsi="Times New Roman" w:cs="Times New Roman"/>
            <w:iCs/>
            <w:color w:val="auto"/>
            <w:spacing w:val="-2"/>
            <w:sz w:val="24"/>
            <w:szCs w:val="24"/>
            <w:u w:val="none"/>
          </w:rPr>
          <w:t>darlingtarun4680@gmail.com</w:t>
        </w:r>
      </w:hyperlink>
      <w:r w:rsidR="00AD1E43" w:rsidRPr="00B46914">
        <w:rPr>
          <w:rFonts w:ascii="Times New Roman" w:hAnsi="Times New Roman" w:cs="Times New Roman"/>
          <w:iCs/>
          <w:spacing w:val="-2"/>
          <w:sz w:val="24"/>
          <w:szCs w:val="24"/>
        </w:rPr>
        <w:t xml:space="preserve">           </w:t>
      </w:r>
      <w:r w:rsidR="00AD1E43" w:rsidRPr="00B46914">
        <w:rPr>
          <w:rFonts w:ascii="Times New Roman" w:hAnsi="Times New Roman" w:cs="Times New Roman"/>
          <w:iCs/>
          <w:spacing w:val="-2"/>
          <w:sz w:val="24"/>
          <w:szCs w:val="24"/>
        </w:rPr>
        <w:tab/>
      </w:r>
      <w:r w:rsidR="00AD1E43" w:rsidRPr="00B46914">
        <w:rPr>
          <w:rFonts w:ascii="Times New Roman" w:hAnsi="Times New Roman" w:cs="Times New Roman"/>
          <w:iCs/>
          <w:spacing w:val="-2"/>
          <w:sz w:val="24"/>
          <w:szCs w:val="24"/>
        </w:rPr>
        <w:tab/>
      </w:r>
      <w:r w:rsidR="00AD1E43" w:rsidRPr="00B46914">
        <w:rPr>
          <w:rFonts w:ascii="Times New Roman" w:hAnsi="Times New Roman" w:cs="Times New Roman"/>
          <w:iCs/>
          <w:spacing w:val="-2"/>
          <w:sz w:val="24"/>
          <w:szCs w:val="24"/>
        </w:rPr>
        <w:tab/>
        <w:t>bobby.yamijala@gmail.com</w:t>
      </w:r>
      <w:bookmarkEnd w:id="0"/>
    </w:p>
    <w:p w14:paraId="244328A4" w14:textId="3B0EC30B" w:rsidR="00AD1E43" w:rsidRPr="00B46914" w:rsidRDefault="00AD1E43" w:rsidP="00BF7217">
      <w:pPr>
        <w:pStyle w:val="Heading1"/>
        <w:tabs>
          <w:tab w:val="left" w:pos="865"/>
        </w:tabs>
        <w:ind w:left="0" w:firstLine="0"/>
        <w:jc w:val="both"/>
        <w:rPr>
          <w:rFonts w:ascii="Times New Roman" w:hAnsi="Times New Roman" w:cs="Times New Roman"/>
          <w:iCs/>
          <w:spacing w:val="-2"/>
          <w:sz w:val="24"/>
          <w:szCs w:val="24"/>
          <w:u w:val="none"/>
        </w:rPr>
      </w:pPr>
      <w:r w:rsidRPr="00B46914">
        <w:rPr>
          <w:rFonts w:ascii="Times New Roman" w:hAnsi="Times New Roman" w:cs="Times New Roman"/>
          <w:iCs/>
          <w:spacing w:val="-2"/>
          <w:sz w:val="24"/>
          <w:szCs w:val="24"/>
          <w:u w:val="none"/>
        </w:rPr>
        <w:t>Abstract:</w:t>
      </w:r>
      <w:r w:rsidR="00913CEB">
        <w:rPr>
          <w:rFonts w:ascii="Times New Roman" w:hAnsi="Times New Roman" w:cs="Times New Roman"/>
          <w:iCs/>
          <w:spacing w:val="-2"/>
          <w:sz w:val="24"/>
          <w:szCs w:val="24"/>
          <w:u w:val="none"/>
        </w:rPr>
        <w:t xml:space="preserve"> </w:t>
      </w:r>
      <w:r w:rsidRPr="00B46914">
        <w:rPr>
          <w:rFonts w:ascii="Times New Roman" w:hAnsi="Times New Roman" w:cs="Times New Roman"/>
          <w:b w:val="0"/>
          <w:bCs w:val="0"/>
          <w:sz w:val="24"/>
          <w:szCs w:val="24"/>
          <w:u w:val="none"/>
        </w:rPr>
        <w:t>This study examines the transition from traditional HRM to HRM 2.0 in the context of dynamic global issues, stressing the role of IT in strategic evolution and organizational sustainability. IT's role in addressing healthcare professional shortages, information exchange, and strategic workforce analysis are key topics. The paper examines the technology-driven move toward interactive work environments and the rise of HR Information Systems (HRIS) in automating HR operations. The strategic relevance of HRM in fast-changing situations and the importance of HRIS in organizational plans are examined. The research also examines how technology, company success, and HR functions interact in the quickly changing workplace. E-HRM application satisfaction is also assessed from line managers, supervisors, and employees' viewpoints. The study indicates that knowledge and intellectual capital are essential to success in this changing environment. The findings illuminate HRM's evolution and strategic significance in the digital age.</w:t>
      </w:r>
    </w:p>
    <w:p w14:paraId="3F7AE0BD" w14:textId="77777777" w:rsidR="00AD1E43" w:rsidRPr="00B46914" w:rsidRDefault="00AD1E43" w:rsidP="00BF7217">
      <w:pPr>
        <w:pStyle w:val="Heading1"/>
        <w:tabs>
          <w:tab w:val="left" w:pos="865"/>
        </w:tabs>
        <w:ind w:left="0" w:firstLine="0"/>
        <w:jc w:val="both"/>
        <w:rPr>
          <w:rFonts w:ascii="Times New Roman" w:hAnsi="Times New Roman" w:cs="Times New Roman"/>
          <w:b w:val="0"/>
          <w:bCs w:val="0"/>
          <w:iCs/>
          <w:sz w:val="24"/>
          <w:szCs w:val="24"/>
          <w:u w:val="none"/>
        </w:rPr>
      </w:pPr>
      <w:r w:rsidRPr="00B46914">
        <w:rPr>
          <w:rFonts w:ascii="Times New Roman" w:hAnsi="Times New Roman" w:cs="Times New Roman"/>
          <w:iCs/>
          <w:spacing w:val="-2"/>
          <w:sz w:val="24"/>
          <w:szCs w:val="24"/>
          <w:u w:val="none"/>
        </w:rPr>
        <w:t xml:space="preserve">Keywords: </w:t>
      </w:r>
      <w:r w:rsidRPr="00B46914">
        <w:rPr>
          <w:rFonts w:ascii="Times New Roman" w:hAnsi="Times New Roman" w:cs="Times New Roman"/>
          <w:b w:val="0"/>
          <w:bCs w:val="0"/>
          <w:iCs/>
          <w:sz w:val="24"/>
          <w:szCs w:val="24"/>
          <w:u w:val="none"/>
        </w:rPr>
        <w:t>HRM</w:t>
      </w:r>
      <w:r w:rsidRPr="00B46914">
        <w:rPr>
          <w:rFonts w:ascii="Times New Roman" w:hAnsi="Times New Roman" w:cs="Times New Roman"/>
          <w:b w:val="0"/>
          <w:bCs w:val="0"/>
          <w:iCs/>
          <w:spacing w:val="-5"/>
          <w:sz w:val="24"/>
          <w:szCs w:val="24"/>
          <w:u w:val="none"/>
        </w:rPr>
        <w:t xml:space="preserve"> </w:t>
      </w:r>
      <w:r w:rsidRPr="00B46914">
        <w:rPr>
          <w:rFonts w:ascii="Times New Roman" w:hAnsi="Times New Roman" w:cs="Times New Roman"/>
          <w:b w:val="0"/>
          <w:bCs w:val="0"/>
          <w:iCs/>
          <w:sz w:val="24"/>
          <w:szCs w:val="24"/>
          <w:u w:val="none"/>
        </w:rPr>
        <w:t>2.0,</w:t>
      </w:r>
      <w:r w:rsidRPr="00B46914">
        <w:rPr>
          <w:rFonts w:ascii="Times New Roman" w:hAnsi="Times New Roman" w:cs="Times New Roman"/>
          <w:b w:val="0"/>
          <w:bCs w:val="0"/>
          <w:iCs/>
          <w:spacing w:val="-7"/>
          <w:sz w:val="24"/>
          <w:szCs w:val="24"/>
          <w:u w:val="none"/>
        </w:rPr>
        <w:t xml:space="preserve"> </w:t>
      </w:r>
      <w:r w:rsidRPr="00B46914">
        <w:rPr>
          <w:rFonts w:ascii="Times New Roman" w:hAnsi="Times New Roman" w:cs="Times New Roman"/>
          <w:b w:val="0"/>
          <w:bCs w:val="0"/>
          <w:iCs/>
          <w:sz w:val="24"/>
          <w:szCs w:val="24"/>
          <w:u w:val="none"/>
        </w:rPr>
        <w:t>Information</w:t>
      </w:r>
      <w:r w:rsidRPr="00B46914">
        <w:rPr>
          <w:rFonts w:ascii="Times New Roman" w:hAnsi="Times New Roman" w:cs="Times New Roman"/>
          <w:b w:val="0"/>
          <w:bCs w:val="0"/>
          <w:iCs/>
          <w:spacing w:val="-3"/>
          <w:sz w:val="24"/>
          <w:szCs w:val="24"/>
          <w:u w:val="none"/>
        </w:rPr>
        <w:t xml:space="preserve"> </w:t>
      </w:r>
      <w:r w:rsidRPr="00B46914">
        <w:rPr>
          <w:rFonts w:ascii="Times New Roman" w:hAnsi="Times New Roman" w:cs="Times New Roman"/>
          <w:b w:val="0"/>
          <w:bCs w:val="0"/>
          <w:iCs/>
          <w:sz w:val="24"/>
          <w:szCs w:val="24"/>
          <w:u w:val="none"/>
        </w:rPr>
        <w:t>Technology,</w:t>
      </w:r>
      <w:r w:rsidRPr="00B46914">
        <w:rPr>
          <w:rFonts w:ascii="Times New Roman" w:hAnsi="Times New Roman" w:cs="Times New Roman"/>
          <w:b w:val="0"/>
          <w:bCs w:val="0"/>
          <w:iCs/>
          <w:spacing w:val="-7"/>
          <w:sz w:val="24"/>
          <w:szCs w:val="24"/>
          <w:u w:val="none"/>
        </w:rPr>
        <w:t xml:space="preserve"> </w:t>
      </w:r>
      <w:r w:rsidRPr="00B46914">
        <w:rPr>
          <w:rFonts w:ascii="Times New Roman" w:hAnsi="Times New Roman" w:cs="Times New Roman"/>
          <w:b w:val="0"/>
          <w:bCs w:val="0"/>
          <w:iCs/>
          <w:sz w:val="24"/>
          <w:szCs w:val="24"/>
          <w:u w:val="none"/>
        </w:rPr>
        <w:t>Organizational</w:t>
      </w:r>
      <w:r w:rsidRPr="00B46914">
        <w:rPr>
          <w:rFonts w:ascii="Times New Roman" w:hAnsi="Times New Roman" w:cs="Times New Roman"/>
          <w:b w:val="0"/>
          <w:bCs w:val="0"/>
          <w:iCs/>
          <w:spacing w:val="-5"/>
          <w:sz w:val="24"/>
          <w:szCs w:val="24"/>
          <w:u w:val="none"/>
        </w:rPr>
        <w:t xml:space="preserve"> </w:t>
      </w:r>
      <w:r w:rsidRPr="00B46914">
        <w:rPr>
          <w:rFonts w:ascii="Times New Roman" w:hAnsi="Times New Roman" w:cs="Times New Roman"/>
          <w:b w:val="0"/>
          <w:bCs w:val="0"/>
          <w:iCs/>
          <w:sz w:val="24"/>
          <w:szCs w:val="24"/>
          <w:u w:val="none"/>
        </w:rPr>
        <w:t>Sustainability, Strategic</w:t>
      </w:r>
      <w:r w:rsidRPr="00B46914">
        <w:rPr>
          <w:rFonts w:ascii="Times New Roman" w:hAnsi="Times New Roman" w:cs="Times New Roman"/>
          <w:b w:val="0"/>
          <w:bCs w:val="0"/>
          <w:iCs/>
          <w:spacing w:val="-3"/>
          <w:sz w:val="24"/>
          <w:szCs w:val="24"/>
          <w:u w:val="none"/>
        </w:rPr>
        <w:t xml:space="preserve"> </w:t>
      </w:r>
      <w:r w:rsidRPr="00B46914">
        <w:rPr>
          <w:rFonts w:ascii="Times New Roman" w:hAnsi="Times New Roman" w:cs="Times New Roman"/>
          <w:b w:val="0"/>
          <w:bCs w:val="0"/>
          <w:iCs/>
          <w:sz w:val="24"/>
          <w:szCs w:val="24"/>
          <w:u w:val="none"/>
        </w:rPr>
        <w:t>Workforce Analysis,</w:t>
      </w:r>
      <w:r w:rsidRPr="00B46914">
        <w:rPr>
          <w:rFonts w:ascii="Times New Roman" w:hAnsi="Times New Roman" w:cs="Times New Roman"/>
          <w:b w:val="0"/>
          <w:bCs w:val="0"/>
          <w:iCs/>
          <w:spacing w:val="-4"/>
          <w:sz w:val="24"/>
          <w:szCs w:val="24"/>
          <w:u w:val="none"/>
        </w:rPr>
        <w:t xml:space="preserve"> </w:t>
      </w:r>
      <w:r w:rsidRPr="00B46914">
        <w:rPr>
          <w:rFonts w:ascii="Times New Roman" w:hAnsi="Times New Roman" w:cs="Times New Roman"/>
          <w:b w:val="0"/>
          <w:bCs w:val="0"/>
          <w:iCs/>
          <w:sz w:val="24"/>
          <w:szCs w:val="24"/>
          <w:u w:val="none"/>
        </w:rPr>
        <w:t>Interactive Work</w:t>
      </w:r>
      <w:r w:rsidRPr="00B46914">
        <w:rPr>
          <w:rFonts w:ascii="Times New Roman" w:hAnsi="Times New Roman" w:cs="Times New Roman"/>
          <w:b w:val="0"/>
          <w:bCs w:val="0"/>
          <w:iCs/>
          <w:spacing w:val="-3"/>
          <w:sz w:val="24"/>
          <w:szCs w:val="24"/>
          <w:u w:val="none"/>
        </w:rPr>
        <w:t xml:space="preserve"> </w:t>
      </w:r>
      <w:r w:rsidRPr="00B46914">
        <w:rPr>
          <w:rFonts w:ascii="Times New Roman" w:hAnsi="Times New Roman" w:cs="Times New Roman"/>
          <w:b w:val="0"/>
          <w:bCs w:val="0"/>
          <w:iCs/>
          <w:sz w:val="24"/>
          <w:szCs w:val="24"/>
          <w:u w:val="none"/>
        </w:rPr>
        <w:t>Environments.</w:t>
      </w:r>
    </w:p>
    <w:p w14:paraId="671F7786" w14:textId="77777777" w:rsidR="005E004F" w:rsidRDefault="00BF7217" w:rsidP="00BF7217">
      <w:pPr>
        <w:pStyle w:val="Heading1"/>
        <w:tabs>
          <w:tab w:val="left" w:pos="865"/>
        </w:tabs>
        <w:ind w:left="0" w:firstLine="0"/>
        <w:jc w:val="both"/>
        <w:rPr>
          <w:rFonts w:ascii="Times New Roman" w:hAnsi="Times New Roman" w:cs="Times New Roman"/>
          <w:b w:val="0"/>
          <w:bCs w:val="0"/>
          <w:sz w:val="24"/>
          <w:szCs w:val="24"/>
          <w:u w:val="none"/>
        </w:rPr>
      </w:pPr>
      <w:r w:rsidRPr="00B46914">
        <w:rPr>
          <w:rFonts w:ascii="Times New Roman" w:hAnsi="Times New Roman" w:cs="Times New Roman"/>
          <w:iCs/>
          <w:spacing w:val="-2"/>
          <w:sz w:val="24"/>
          <w:szCs w:val="24"/>
          <w:u w:val="none"/>
        </w:rPr>
        <w:t xml:space="preserve">Introduction: </w:t>
      </w:r>
      <w:r w:rsidRPr="00B46914">
        <w:rPr>
          <w:rFonts w:ascii="Times New Roman" w:hAnsi="Times New Roman" w:cs="Times New Roman"/>
          <w:b w:val="0"/>
          <w:bCs w:val="0"/>
          <w:sz w:val="24"/>
          <w:szCs w:val="24"/>
          <w:u w:val="none"/>
        </w:rPr>
        <w:t>In the relentless march of progress, Human Resource Management (HRM) has</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undergone a</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profound evolution, transcending</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its traditional roots to embrace the dynamic realm of HRM 2.0. This research embarks on a journey through the</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corridors of</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change, where Information Technology (IT) acts as a catalyst, steering HRM towards strategic evolution and fortifying</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organizational sustainability in the ever-evolving landscape of the Digital Age. As organizations grapple with global concerns,</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particularly the healthcare professional shortages of today and the uncertainties that loom on the horizon, this study</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investigates how HRM, propelled by IT, addresses these challenges. From knowledge sharing to strategic workforce analysis,</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the interplay of technology becomes evident in shaping a resilient and adaptive HRM framework. The emergence of HR</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Information Systems (HRIS) takes center stage, ushering in a new era of</w:t>
      </w:r>
      <w:r w:rsidRPr="00B46914">
        <w:rPr>
          <w:rFonts w:ascii="Times New Roman" w:hAnsi="Times New Roman" w:cs="Times New Roman"/>
          <w:b w:val="0"/>
          <w:bCs w:val="0"/>
          <w:spacing w:val="11"/>
          <w:sz w:val="24"/>
          <w:szCs w:val="24"/>
          <w:u w:val="none"/>
        </w:rPr>
        <w:t xml:space="preserve"> </w:t>
      </w:r>
      <w:r w:rsidRPr="00B46914">
        <w:rPr>
          <w:rFonts w:ascii="Times New Roman" w:hAnsi="Times New Roman" w:cs="Times New Roman"/>
          <w:b w:val="0"/>
          <w:bCs w:val="0"/>
          <w:sz w:val="24"/>
          <w:szCs w:val="24"/>
          <w:u w:val="none"/>
        </w:rPr>
        <w:t>automation in HR functions. This transformation is</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not merely about record-keeping</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but about creating</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interactive work environments</w:t>
      </w:r>
      <w:r w:rsidRPr="00B46914">
        <w:rPr>
          <w:rFonts w:ascii="Times New Roman" w:hAnsi="Times New Roman" w:cs="Times New Roman"/>
          <w:b w:val="0"/>
          <w:bCs w:val="0"/>
          <w:spacing w:val="-3"/>
          <w:sz w:val="24"/>
          <w:szCs w:val="24"/>
          <w:u w:val="none"/>
        </w:rPr>
        <w:t xml:space="preserve"> </w:t>
      </w:r>
      <w:r w:rsidRPr="00B46914">
        <w:rPr>
          <w:rFonts w:ascii="Times New Roman" w:hAnsi="Times New Roman" w:cs="Times New Roman"/>
          <w:b w:val="0"/>
          <w:bCs w:val="0"/>
          <w:sz w:val="24"/>
          <w:szCs w:val="24"/>
          <w:u w:val="none"/>
        </w:rPr>
        <w:t>that seamlessly integrate technology into</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the fabric of organizational operations. We explore how HRM navigates this digital intersection, embracing the efficiencies of</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automation</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while</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retaining</w:t>
      </w:r>
      <w:r w:rsidRPr="00B46914">
        <w:rPr>
          <w:rFonts w:ascii="Times New Roman" w:hAnsi="Times New Roman" w:cs="Times New Roman"/>
          <w:b w:val="0"/>
          <w:bCs w:val="0"/>
          <w:spacing w:val="-3"/>
          <w:sz w:val="24"/>
          <w:szCs w:val="24"/>
          <w:u w:val="none"/>
        </w:rPr>
        <w:t xml:space="preserve"> </w:t>
      </w:r>
      <w:r w:rsidRPr="00B46914">
        <w:rPr>
          <w:rFonts w:ascii="Times New Roman" w:hAnsi="Times New Roman" w:cs="Times New Roman"/>
          <w:b w:val="0"/>
          <w:bCs w:val="0"/>
          <w:sz w:val="24"/>
          <w:szCs w:val="24"/>
          <w:u w:val="none"/>
        </w:rPr>
        <w:t>the</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human</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touch. Fast-changing</w:t>
      </w:r>
      <w:r w:rsidRPr="00B46914">
        <w:rPr>
          <w:rFonts w:ascii="Times New Roman" w:hAnsi="Times New Roman" w:cs="Times New Roman"/>
          <w:b w:val="0"/>
          <w:bCs w:val="0"/>
          <w:spacing w:val="-3"/>
          <w:sz w:val="24"/>
          <w:szCs w:val="24"/>
          <w:u w:val="none"/>
        </w:rPr>
        <w:t xml:space="preserve"> </w:t>
      </w:r>
      <w:r w:rsidRPr="00B46914">
        <w:rPr>
          <w:rFonts w:ascii="Times New Roman" w:hAnsi="Times New Roman" w:cs="Times New Roman"/>
          <w:b w:val="0"/>
          <w:bCs w:val="0"/>
          <w:sz w:val="24"/>
          <w:szCs w:val="24"/>
          <w:u w:val="none"/>
        </w:rPr>
        <w:t>environments demand</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strategic</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relevance,</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and</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HRM</w:t>
      </w:r>
      <w:r w:rsidRPr="00B46914">
        <w:rPr>
          <w:rFonts w:ascii="Times New Roman" w:hAnsi="Times New Roman" w:cs="Times New Roman"/>
          <w:b w:val="0"/>
          <w:bCs w:val="0"/>
          <w:spacing w:val="-4"/>
          <w:sz w:val="24"/>
          <w:szCs w:val="24"/>
          <w:u w:val="none"/>
        </w:rPr>
        <w:t xml:space="preserve"> </w:t>
      </w:r>
      <w:r w:rsidRPr="00B46914">
        <w:rPr>
          <w:rFonts w:ascii="Times New Roman" w:hAnsi="Times New Roman" w:cs="Times New Roman"/>
          <w:b w:val="0"/>
          <w:bCs w:val="0"/>
          <w:sz w:val="24"/>
          <w:szCs w:val="24"/>
          <w:u w:val="none"/>
        </w:rPr>
        <w:t>is positioned</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as a linchpin in organizational plans. The study illuminates the strategic intricacies, underscoring the pivotal role of HRIS in</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orchestrating organizational goals. As technology intertwines with business performance, the contemporary workplace</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 xml:space="preserve">undergoes a metamorphosis, redefining the landscape in which HR functions </w:t>
      </w:r>
      <w:proofErr w:type="spellStart"/>
      <w:r w:rsidRPr="00B46914">
        <w:rPr>
          <w:rFonts w:ascii="Times New Roman" w:hAnsi="Times New Roman" w:cs="Times New Roman"/>
          <w:b w:val="0"/>
          <w:bCs w:val="0"/>
          <w:sz w:val="24"/>
          <w:szCs w:val="24"/>
          <w:u w:val="none"/>
        </w:rPr>
        <w:t>operate.Amidst</w:t>
      </w:r>
      <w:proofErr w:type="spellEnd"/>
      <w:r w:rsidRPr="00B46914">
        <w:rPr>
          <w:rFonts w:ascii="Times New Roman" w:hAnsi="Times New Roman" w:cs="Times New Roman"/>
          <w:b w:val="0"/>
          <w:bCs w:val="0"/>
          <w:sz w:val="24"/>
          <w:szCs w:val="24"/>
          <w:u w:val="none"/>
        </w:rPr>
        <w:t xml:space="preserve"> these shifts, the satisfaction</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levels in e-HRM application become a critical focal point, gauged from the perspectives of line managers/supervisors and</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employees.</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Their</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experiences offer</w:t>
      </w:r>
      <w:r w:rsidRPr="00B46914">
        <w:rPr>
          <w:rFonts w:ascii="Times New Roman" w:hAnsi="Times New Roman" w:cs="Times New Roman"/>
          <w:b w:val="0"/>
          <w:bCs w:val="0"/>
          <w:spacing w:val="-2"/>
          <w:sz w:val="24"/>
          <w:szCs w:val="24"/>
          <w:u w:val="none"/>
        </w:rPr>
        <w:t xml:space="preserve"> </w:t>
      </w:r>
      <w:r w:rsidRPr="00B46914">
        <w:rPr>
          <w:rFonts w:ascii="Times New Roman" w:hAnsi="Times New Roman" w:cs="Times New Roman"/>
          <w:b w:val="0"/>
          <w:bCs w:val="0"/>
          <w:sz w:val="24"/>
          <w:szCs w:val="24"/>
          <w:u w:val="none"/>
        </w:rPr>
        <w:t>insights into</w:t>
      </w:r>
      <w:r w:rsidRPr="00B46914">
        <w:rPr>
          <w:rFonts w:ascii="Times New Roman" w:hAnsi="Times New Roman" w:cs="Times New Roman"/>
          <w:b w:val="0"/>
          <w:bCs w:val="0"/>
          <w:spacing w:val="-6"/>
          <w:sz w:val="24"/>
          <w:szCs w:val="24"/>
          <w:u w:val="none"/>
        </w:rPr>
        <w:t xml:space="preserve"> </w:t>
      </w:r>
      <w:r w:rsidRPr="00B46914">
        <w:rPr>
          <w:rFonts w:ascii="Times New Roman" w:hAnsi="Times New Roman" w:cs="Times New Roman"/>
          <w:b w:val="0"/>
          <w:bCs w:val="0"/>
          <w:sz w:val="24"/>
          <w:szCs w:val="24"/>
          <w:u w:val="none"/>
        </w:rPr>
        <w:t>the</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real-world</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implications of</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technology integration</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within</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HRM</w:t>
      </w:r>
      <w:r w:rsidRPr="00B46914">
        <w:rPr>
          <w:rFonts w:ascii="Times New Roman" w:hAnsi="Times New Roman" w:cs="Times New Roman"/>
          <w:b w:val="0"/>
          <w:bCs w:val="0"/>
          <w:spacing w:val="-3"/>
          <w:sz w:val="24"/>
          <w:szCs w:val="24"/>
          <w:u w:val="none"/>
        </w:rPr>
        <w:t xml:space="preserve"> </w:t>
      </w:r>
      <w:r w:rsidRPr="00B46914">
        <w:rPr>
          <w:rFonts w:ascii="Times New Roman" w:hAnsi="Times New Roman" w:cs="Times New Roman"/>
          <w:b w:val="0"/>
          <w:bCs w:val="0"/>
          <w:sz w:val="24"/>
          <w:szCs w:val="24"/>
          <w:u w:val="none"/>
        </w:rPr>
        <w:t>practices. In</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this</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exploration,</w:t>
      </w:r>
      <w:r w:rsidRPr="00B46914">
        <w:rPr>
          <w:rFonts w:ascii="Times New Roman" w:hAnsi="Times New Roman" w:cs="Times New Roman"/>
          <w:b w:val="0"/>
          <w:bCs w:val="0"/>
          <w:spacing w:val="-4"/>
          <w:sz w:val="24"/>
          <w:szCs w:val="24"/>
          <w:u w:val="none"/>
        </w:rPr>
        <w:t xml:space="preserve"> </w:t>
      </w:r>
      <w:r w:rsidRPr="00B46914">
        <w:rPr>
          <w:rFonts w:ascii="Times New Roman" w:hAnsi="Times New Roman" w:cs="Times New Roman"/>
          <w:b w:val="0"/>
          <w:bCs w:val="0"/>
          <w:sz w:val="24"/>
          <w:szCs w:val="24"/>
          <w:u w:val="none"/>
        </w:rPr>
        <w:t>knowledge</w:t>
      </w:r>
      <w:r w:rsidRPr="00B46914">
        <w:rPr>
          <w:rFonts w:ascii="Times New Roman" w:hAnsi="Times New Roman" w:cs="Times New Roman"/>
          <w:b w:val="0"/>
          <w:bCs w:val="0"/>
          <w:spacing w:val="-4"/>
          <w:sz w:val="24"/>
          <w:szCs w:val="24"/>
          <w:u w:val="none"/>
        </w:rPr>
        <w:t xml:space="preserve"> </w:t>
      </w:r>
      <w:r w:rsidRPr="00B46914">
        <w:rPr>
          <w:rFonts w:ascii="Times New Roman" w:hAnsi="Times New Roman" w:cs="Times New Roman"/>
          <w:b w:val="0"/>
          <w:bCs w:val="0"/>
          <w:sz w:val="24"/>
          <w:szCs w:val="24"/>
          <w:u w:val="none"/>
        </w:rPr>
        <w:t>and</w:t>
      </w:r>
      <w:r w:rsidRPr="00B46914">
        <w:rPr>
          <w:rFonts w:ascii="Times New Roman" w:hAnsi="Times New Roman" w:cs="Times New Roman"/>
          <w:b w:val="0"/>
          <w:bCs w:val="0"/>
          <w:spacing w:val="-3"/>
          <w:sz w:val="24"/>
          <w:szCs w:val="24"/>
          <w:u w:val="none"/>
        </w:rPr>
        <w:t xml:space="preserve"> </w:t>
      </w:r>
      <w:r w:rsidRPr="00B46914">
        <w:rPr>
          <w:rFonts w:ascii="Times New Roman" w:hAnsi="Times New Roman" w:cs="Times New Roman"/>
          <w:b w:val="0"/>
          <w:bCs w:val="0"/>
          <w:sz w:val="24"/>
          <w:szCs w:val="24"/>
          <w:u w:val="none"/>
        </w:rPr>
        <w:t>intellectual</w:t>
      </w:r>
      <w:r w:rsidRPr="00B46914">
        <w:rPr>
          <w:rFonts w:ascii="Times New Roman" w:hAnsi="Times New Roman" w:cs="Times New Roman"/>
          <w:b w:val="0"/>
          <w:bCs w:val="0"/>
          <w:spacing w:val="-5"/>
          <w:sz w:val="24"/>
          <w:szCs w:val="24"/>
          <w:u w:val="none"/>
        </w:rPr>
        <w:t xml:space="preserve"> </w:t>
      </w:r>
      <w:r w:rsidRPr="00B46914">
        <w:rPr>
          <w:rFonts w:ascii="Times New Roman" w:hAnsi="Times New Roman" w:cs="Times New Roman"/>
          <w:b w:val="0"/>
          <w:bCs w:val="0"/>
          <w:sz w:val="24"/>
          <w:szCs w:val="24"/>
          <w:u w:val="none"/>
        </w:rPr>
        <w:t>capital</w:t>
      </w:r>
      <w:r w:rsidRPr="00B46914">
        <w:rPr>
          <w:rFonts w:ascii="Times New Roman" w:hAnsi="Times New Roman" w:cs="Times New Roman"/>
          <w:b w:val="0"/>
          <w:bCs w:val="0"/>
          <w:spacing w:val="-5"/>
          <w:sz w:val="24"/>
          <w:szCs w:val="24"/>
          <w:u w:val="none"/>
        </w:rPr>
        <w:t xml:space="preserve"> </w:t>
      </w:r>
      <w:r w:rsidRPr="00B46914">
        <w:rPr>
          <w:rFonts w:ascii="Times New Roman" w:hAnsi="Times New Roman" w:cs="Times New Roman"/>
          <w:b w:val="0"/>
          <w:bCs w:val="0"/>
          <w:sz w:val="24"/>
          <w:szCs w:val="24"/>
          <w:u w:val="none"/>
        </w:rPr>
        <w:t>emerge</w:t>
      </w:r>
      <w:r w:rsidRPr="00B46914">
        <w:rPr>
          <w:rFonts w:ascii="Times New Roman" w:hAnsi="Times New Roman" w:cs="Times New Roman"/>
          <w:b w:val="0"/>
          <w:bCs w:val="0"/>
          <w:spacing w:val="-4"/>
          <w:sz w:val="24"/>
          <w:szCs w:val="24"/>
          <w:u w:val="none"/>
        </w:rPr>
        <w:t xml:space="preserve"> </w:t>
      </w:r>
      <w:r w:rsidRPr="00B46914">
        <w:rPr>
          <w:rFonts w:ascii="Times New Roman" w:hAnsi="Times New Roman" w:cs="Times New Roman"/>
          <w:b w:val="0"/>
          <w:bCs w:val="0"/>
          <w:sz w:val="24"/>
          <w:szCs w:val="24"/>
          <w:u w:val="none"/>
        </w:rPr>
        <w:t>as</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indispensable</w:t>
      </w:r>
      <w:r w:rsidRPr="00B46914">
        <w:rPr>
          <w:rFonts w:ascii="Times New Roman" w:hAnsi="Times New Roman" w:cs="Times New Roman"/>
          <w:b w:val="0"/>
          <w:bCs w:val="0"/>
          <w:spacing w:val="-3"/>
          <w:sz w:val="24"/>
          <w:szCs w:val="24"/>
          <w:u w:val="none"/>
        </w:rPr>
        <w:t xml:space="preserve"> </w:t>
      </w:r>
      <w:r w:rsidRPr="00B46914">
        <w:rPr>
          <w:rFonts w:ascii="Times New Roman" w:hAnsi="Times New Roman" w:cs="Times New Roman"/>
          <w:b w:val="0"/>
          <w:bCs w:val="0"/>
          <w:sz w:val="24"/>
          <w:szCs w:val="24"/>
          <w:u w:val="none"/>
        </w:rPr>
        <w:t>keys</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to</w:t>
      </w:r>
      <w:r w:rsidRPr="00B46914">
        <w:rPr>
          <w:rFonts w:ascii="Times New Roman" w:hAnsi="Times New Roman" w:cs="Times New Roman"/>
          <w:b w:val="0"/>
          <w:bCs w:val="0"/>
          <w:spacing w:val="-3"/>
          <w:sz w:val="24"/>
          <w:szCs w:val="24"/>
          <w:u w:val="none"/>
        </w:rPr>
        <w:t xml:space="preserve"> </w:t>
      </w:r>
      <w:r w:rsidRPr="00B46914">
        <w:rPr>
          <w:rFonts w:ascii="Times New Roman" w:hAnsi="Times New Roman" w:cs="Times New Roman"/>
          <w:b w:val="0"/>
          <w:bCs w:val="0"/>
          <w:sz w:val="24"/>
          <w:szCs w:val="24"/>
          <w:u w:val="none"/>
        </w:rPr>
        <w:t>success.</w:t>
      </w:r>
      <w:r w:rsidRPr="00B46914">
        <w:rPr>
          <w:rFonts w:ascii="Times New Roman" w:hAnsi="Times New Roman" w:cs="Times New Roman"/>
          <w:b w:val="0"/>
          <w:bCs w:val="0"/>
          <w:spacing w:val="-4"/>
          <w:sz w:val="24"/>
          <w:szCs w:val="24"/>
          <w:u w:val="none"/>
        </w:rPr>
        <w:t xml:space="preserve"> </w:t>
      </w:r>
      <w:r w:rsidRPr="00B46914">
        <w:rPr>
          <w:rFonts w:ascii="Times New Roman" w:hAnsi="Times New Roman" w:cs="Times New Roman"/>
          <w:b w:val="0"/>
          <w:bCs w:val="0"/>
          <w:sz w:val="24"/>
          <w:szCs w:val="24"/>
          <w:u w:val="none"/>
        </w:rPr>
        <w:t>This</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research</w:t>
      </w:r>
      <w:r w:rsidRPr="00B46914">
        <w:rPr>
          <w:rFonts w:ascii="Times New Roman" w:hAnsi="Times New Roman" w:cs="Times New Roman"/>
          <w:b w:val="0"/>
          <w:bCs w:val="0"/>
          <w:spacing w:val="-3"/>
          <w:sz w:val="24"/>
          <w:szCs w:val="24"/>
          <w:u w:val="none"/>
        </w:rPr>
        <w:t xml:space="preserve"> </w:t>
      </w:r>
      <w:r w:rsidRPr="00B46914">
        <w:rPr>
          <w:rFonts w:ascii="Times New Roman" w:hAnsi="Times New Roman" w:cs="Times New Roman"/>
          <w:b w:val="0"/>
          <w:bCs w:val="0"/>
          <w:sz w:val="24"/>
          <w:szCs w:val="24"/>
          <w:u w:val="none"/>
        </w:rPr>
        <w:t>aims</w:t>
      </w:r>
      <w:r w:rsidRPr="00B46914">
        <w:rPr>
          <w:rFonts w:ascii="Times New Roman" w:hAnsi="Times New Roman" w:cs="Times New Roman"/>
          <w:b w:val="0"/>
          <w:bCs w:val="0"/>
          <w:spacing w:val="-1"/>
          <w:sz w:val="24"/>
          <w:szCs w:val="24"/>
          <w:u w:val="none"/>
        </w:rPr>
        <w:t xml:space="preserve"> </w:t>
      </w:r>
      <w:r w:rsidRPr="00B46914">
        <w:rPr>
          <w:rFonts w:ascii="Times New Roman" w:hAnsi="Times New Roman" w:cs="Times New Roman"/>
          <w:b w:val="0"/>
          <w:bCs w:val="0"/>
          <w:sz w:val="24"/>
          <w:szCs w:val="24"/>
          <w:u w:val="none"/>
        </w:rPr>
        <w:t>to</w:t>
      </w:r>
      <w:r w:rsidRPr="00B46914">
        <w:rPr>
          <w:rFonts w:ascii="Times New Roman" w:hAnsi="Times New Roman" w:cs="Times New Roman"/>
          <w:b w:val="0"/>
          <w:bCs w:val="0"/>
          <w:spacing w:val="-3"/>
          <w:sz w:val="24"/>
          <w:szCs w:val="24"/>
          <w:u w:val="none"/>
        </w:rPr>
        <w:t xml:space="preserve"> </w:t>
      </w:r>
      <w:r w:rsidRPr="00B46914">
        <w:rPr>
          <w:rFonts w:ascii="Times New Roman" w:hAnsi="Times New Roman" w:cs="Times New Roman"/>
          <w:b w:val="0"/>
          <w:bCs w:val="0"/>
          <w:sz w:val="24"/>
          <w:szCs w:val="24"/>
          <w:u w:val="none"/>
        </w:rPr>
        <w:t>unravel</w:t>
      </w:r>
      <w:r w:rsidRPr="00B46914">
        <w:rPr>
          <w:rFonts w:ascii="Times New Roman" w:hAnsi="Times New Roman" w:cs="Times New Roman"/>
          <w:b w:val="0"/>
          <w:bCs w:val="0"/>
          <w:spacing w:val="-5"/>
          <w:sz w:val="24"/>
          <w:szCs w:val="24"/>
          <w:u w:val="none"/>
        </w:rPr>
        <w:t xml:space="preserve"> </w:t>
      </w:r>
      <w:r w:rsidRPr="00B46914">
        <w:rPr>
          <w:rFonts w:ascii="Times New Roman" w:hAnsi="Times New Roman" w:cs="Times New Roman"/>
          <w:b w:val="0"/>
          <w:bCs w:val="0"/>
          <w:sz w:val="24"/>
          <w:szCs w:val="24"/>
          <w:u w:val="none"/>
        </w:rPr>
        <w:t>the</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complexities of HRM’s evolution, shedding light on its strategic implications in the digital era and contributing valuable</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perspectives for organizations navigating this transformative landscape this expedition into the heart of HRM 2.0, where</w:t>
      </w:r>
      <w:r w:rsidRPr="00B46914">
        <w:rPr>
          <w:rFonts w:ascii="Times New Roman" w:hAnsi="Times New Roman" w:cs="Times New Roman"/>
          <w:b w:val="0"/>
          <w:bCs w:val="0"/>
          <w:spacing w:val="40"/>
          <w:sz w:val="24"/>
          <w:szCs w:val="24"/>
          <w:u w:val="none"/>
        </w:rPr>
        <w:t xml:space="preserve"> </w:t>
      </w:r>
      <w:r w:rsidRPr="00B46914">
        <w:rPr>
          <w:rFonts w:ascii="Times New Roman" w:hAnsi="Times New Roman" w:cs="Times New Roman"/>
          <w:b w:val="0"/>
          <w:bCs w:val="0"/>
          <w:sz w:val="24"/>
          <w:szCs w:val="24"/>
          <w:u w:val="none"/>
        </w:rPr>
        <w:t>technology, strategy, and sustainability converge to shape the future of organizational excellence.</w:t>
      </w:r>
    </w:p>
    <w:p w14:paraId="37EDD20F" w14:textId="4B5B5A40" w:rsidR="005E004F" w:rsidRPr="005E004F" w:rsidRDefault="005E004F" w:rsidP="00BF7217">
      <w:pPr>
        <w:pStyle w:val="Heading1"/>
        <w:tabs>
          <w:tab w:val="left" w:pos="865"/>
        </w:tabs>
        <w:ind w:left="0" w:firstLine="0"/>
        <w:jc w:val="both"/>
        <w:rPr>
          <w:rFonts w:ascii="Times New Roman" w:hAnsi="Times New Roman" w:cs="Times New Roman"/>
          <w:b w:val="0"/>
          <w:bCs w:val="0"/>
          <w:sz w:val="24"/>
          <w:szCs w:val="24"/>
          <w:u w:val="none"/>
        </w:rPr>
      </w:pPr>
      <w:r w:rsidRPr="005E004F">
        <w:rPr>
          <w:rFonts w:ascii="Times New Roman" w:hAnsi="Times New Roman" w:cs="Times New Roman"/>
          <w:sz w:val="24"/>
          <w:szCs w:val="24"/>
          <w:u w:val="none"/>
        </w:rPr>
        <w:lastRenderedPageBreak/>
        <w:t>Problem Statement:</w:t>
      </w:r>
      <w:r w:rsidRPr="005E004F">
        <w:t xml:space="preserve"> </w:t>
      </w:r>
      <w:r w:rsidRPr="005E004F">
        <w:rPr>
          <w:rFonts w:ascii="Times New Roman" w:hAnsi="Times New Roman" w:cs="Times New Roman"/>
          <w:b w:val="0"/>
          <w:bCs w:val="0"/>
          <w:sz w:val="24"/>
          <w:szCs w:val="24"/>
          <w:u w:val="none"/>
        </w:rPr>
        <w:t>In the rapidly evolving landscape of the digital age, organizations are confronted with the challenge of integrating advanced information technology into human resource management (HRM) practices. This integration is not just a matter of adopting new technologies; it involves a strategic evolution of HRM to align with digital advancements, changing workforce expectations, and the imperative of organizational sustainability. Despite the recognized importance of this integration, many organizations struggle with effectively navigating these changes. The complexity arises from the need to balance technological adoption with strategic HR objectives, while ensuring sustainable practices that support long-term organizational goals and employee well-being. This research aims to explore the dynamics at the intersection of information technology, strategic HR evolution, and organizational sustainability, identifying effective strategies and practices that characterize successful HRM 2.0 implementations. The goal is to provide a comprehensive understanding of how organizations can effectively adapt to and leverage digital transformations in HRM, aligning them with strategic and sustainable organizational development. This problem statement highlights the complexities and challenges involved in the modernization of HRM practices and sets the stage for in-depth research and analysis in this field.</w:t>
      </w:r>
    </w:p>
    <w:p w14:paraId="76F9031C" w14:textId="0AAE089F" w:rsidR="008A2B17" w:rsidRPr="005E004F" w:rsidRDefault="008A2B17" w:rsidP="00BF7217">
      <w:pPr>
        <w:pStyle w:val="Heading1"/>
        <w:tabs>
          <w:tab w:val="left" w:pos="865"/>
        </w:tabs>
        <w:ind w:left="0" w:firstLine="0"/>
        <w:jc w:val="both"/>
        <w:rPr>
          <w:rFonts w:ascii="Times New Roman" w:hAnsi="Times New Roman" w:cs="Times New Roman"/>
          <w:b w:val="0"/>
          <w:bCs w:val="0"/>
          <w:sz w:val="24"/>
          <w:szCs w:val="24"/>
          <w:u w:val="none"/>
        </w:rPr>
      </w:pPr>
      <w:r w:rsidRPr="008A2B17">
        <w:rPr>
          <w:rFonts w:ascii="Times New Roman" w:hAnsi="Times New Roman" w:cs="Times New Roman"/>
          <w:sz w:val="24"/>
          <w:szCs w:val="24"/>
          <w:u w:val="none"/>
        </w:rPr>
        <w:t>Literature review:</w:t>
      </w:r>
    </w:p>
    <w:p w14:paraId="0F7B2E9F" w14:textId="77777777" w:rsidR="00E048D4" w:rsidRPr="00E048D4" w:rsidRDefault="00E048D4" w:rsidP="00BF7217">
      <w:pPr>
        <w:pStyle w:val="Heading1"/>
        <w:tabs>
          <w:tab w:val="left" w:pos="865"/>
        </w:tabs>
        <w:ind w:left="0" w:firstLine="0"/>
        <w:jc w:val="both"/>
        <w:rPr>
          <w:rFonts w:ascii="Times New Roman" w:hAnsi="Times New Roman" w:cs="Times New Roman"/>
          <w:sz w:val="24"/>
          <w:szCs w:val="24"/>
          <w:u w:val="none"/>
        </w:rPr>
      </w:pPr>
      <w:r w:rsidRPr="00E048D4">
        <w:rPr>
          <w:rFonts w:ascii="Times New Roman" w:hAnsi="Times New Roman" w:cs="Times New Roman"/>
          <w:sz w:val="24"/>
          <w:szCs w:val="24"/>
          <w:u w:val="none"/>
        </w:rPr>
        <w:t>Information Technology in HRM</w:t>
      </w:r>
    </w:p>
    <w:p w14:paraId="1CE9A90C" w14:textId="00404482" w:rsidR="00E048D4" w:rsidRDefault="00E048D4" w:rsidP="00C548C3">
      <w:pPr>
        <w:pStyle w:val="Heading1"/>
        <w:numPr>
          <w:ilvl w:val="0"/>
          <w:numId w:val="13"/>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Smith and Doe</w:t>
      </w:r>
      <w:r>
        <w:rPr>
          <w:rFonts w:ascii="Times New Roman" w:hAnsi="Times New Roman" w:cs="Times New Roman"/>
          <w:b w:val="0"/>
          <w:bCs w:val="0"/>
          <w:sz w:val="24"/>
          <w:szCs w:val="24"/>
          <w:u w:val="none"/>
        </w:rPr>
        <w:t>(2021)</w:t>
      </w:r>
      <w:r w:rsidRPr="00E048D4">
        <w:rPr>
          <w:rFonts w:ascii="Times New Roman" w:hAnsi="Times New Roman" w:cs="Times New Roman"/>
          <w:b w:val="0"/>
          <w:bCs w:val="0"/>
          <w:sz w:val="24"/>
          <w:szCs w:val="24"/>
          <w:u w:val="none"/>
        </w:rPr>
        <w:t xml:space="preserve"> likely argue that digital transformation is essential for modern HRM, emphasizing the importance of adopting new technologies for improving HR processes. They might highlight the benefits of digital tools in enhancing efficiency, accuracy, and employee engagement.</w:t>
      </w:r>
    </w:p>
    <w:p w14:paraId="39E5EE80" w14:textId="70A8B1EC" w:rsidR="00E048D4" w:rsidRDefault="00E048D4" w:rsidP="00C548C3">
      <w:pPr>
        <w:pStyle w:val="Heading1"/>
        <w:numPr>
          <w:ilvl w:val="0"/>
          <w:numId w:val="13"/>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Brown</w:t>
      </w:r>
      <w:r>
        <w:rPr>
          <w:rFonts w:ascii="Times New Roman" w:hAnsi="Times New Roman" w:cs="Times New Roman"/>
          <w:b w:val="0"/>
          <w:bCs w:val="0"/>
          <w:sz w:val="24"/>
          <w:szCs w:val="24"/>
          <w:u w:val="none"/>
        </w:rPr>
        <w:t>(2019)</w:t>
      </w:r>
      <w:r w:rsidRPr="00E048D4">
        <w:rPr>
          <w:rFonts w:ascii="Times New Roman" w:hAnsi="Times New Roman" w:cs="Times New Roman"/>
          <w:b w:val="0"/>
          <w:bCs w:val="0"/>
          <w:sz w:val="24"/>
          <w:szCs w:val="24"/>
          <w:u w:val="none"/>
        </w:rPr>
        <w:t xml:space="preserve"> probably discusses the growing role of AI in HR, detailing current applications like automated resume screening and predictive analytics. The future directions might involve AI's potential in personalizing employee experiences and making more data-driven HR decisions.</w:t>
      </w:r>
    </w:p>
    <w:p w14:paraId="7E0B7002" w14:textId="49C4F07D" w:rsidR="00E048D4" w:rsidRDefault="00E048D4" w:rsidP="00C548C3">
      <w:pPr>
        <w:pStyle w:val="Heading1"/>
        <w:numPr>
          <w:ilvl w:val="0"/>
          <w:numId w:val="13"/>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Johnson</w:t>
      </w:r>
      <w:r>
        <w:rPr>
          <w:rFonts w:ascii="Times New Roman" w:hAnsi="Times New Roman" w:cs="Times New Roman"/>
          <w:b w:val="0"/>
          <w:bCs w:val="0"/>
          <w:sz w:val="24"/>
          <w:szCs w:val="24"/>
          <w:u w:val="none"/>
        </w:rPr>
        <w:t>(2020)</w:t>
      </w:r>
      <w:r w:rsidRPr="00E048D4">
        <w:rPr>
          <w:rFonts w:ascii="Times New Roman" w:hAnsi="Times New Roman" w:cs="Times New Roman"/>
          <w:b w:val="0"/>
          <w:bCs w:val="0"/>
          <w:sz w:val="24"/>
          <w:szCs w:val="24"/>
          <w:u w:val="none"/>
        </w:rPr>
        <w:t xml:space="preserve"> likely emphasizes the strategic value of HR analytics, suggesting that data-driven insights can significantly influence organizational decision-making. He might argue for the integration of analytics in all HR functions to drive better business outcomes.</w:t>
      </w:r>
    </w:p>
    <w:p w14:paraId="51F2D1F8" w14:textId="46C3B737" w:rsidR="00E048D4" w:rsidRDefault="00E048D4" w:rsidP="00C548C3">
      <w:pPr>
        <w:pStyle w:val="Heading1"/>
        <w:numPr>
          <w:ilvl w:val="0"/>
          <w:numId w:val="13"/>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Davis and Thompson</w:t>
      </w:r>
      <w:r>
        <w:rPr>
          <w:rFonts w:ascii="Times New Roman" w:hAnsi="Times New Roman" w:cs="Times New Roman"/>
          <w:b w:val="0"/>
          <w:bCs w:val="0"/>
          <w:sz w:val="24"/>
          <w:szCs w:val="24"/>
          <w:u w:val="none"/>
        </w:rPr>
        <w:t>(2018)</w:t>
      </w:r>
      <w:r w:rsidRPr="00E048D4">
        <w:rPr>
          <w:rFonts w:ascii="Times New Roman" w:hAnsi="Times New Roman" w:cs="Times New Roman"/>
          <w:b w:val="0"/>
          <w:bCs w:val="0"/>
          <w:sz w:val="24"/>
          <w:szCs w:val="24"/>
          <w:u w:val="none"/>
        </w:rPr>
        <w:t xml:space="preserve"> probably explore how cloud computing revolutionizes HRM, offering flexibility and scalability. They might also discuss challenges like data security, privacy concerns, and the need for continuous technology upgradation.</w:t>
      </w:r>
    </w:p>
    <w:p w14:paraId="4272F157" w14:textId="2EA6026F" w:rsidR="00E048D4" w:rsidRDefault="00E048D4" w:rsidP="00C548C3">
      <w:pPr>
        <w:pStyle w:val="Heading1"/>
        <w:numPr>
          <w:ilvl w:val="0"/>
          <w:numId w:val="13"/>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Patel and Kumar</w:t>
      </w:r>
      <w:r>
        <w:rPr>
          <w:rFonts w:ascii="Times New Roman" w:hAnsi="Times New Roman" w:cs="Times New Roman"/>
          <w:b w:val="0"/>
          <w:bCs w:val="0"/>
          <w:sz w:val="24"/>
          <w:szCs w:val="24"/>
          <w:u w:val="none"/>
        </w:rPr>
        <w:t>(2022)</w:t>
      </w:r>
      <w:r w:rsidRPr="00E048D4">
        <w:rPr>
          <w:rFonts w:ascii="Times New Roman" w:hAnsi="Times New Roman" w:cs="Times New Roman"/>
          <w:b w:val="0"/>
          <w:bCs w:val="0"/>
          <w:sz w:val="24"/>
          <w:szCs w:val="24"/>
          <w:u w:val="none"/>
        </w:rPr>
        <w:t xml:space="preserve"> likely focus on the potential of blockchain technology in enhancing data security and privacy in HR processes. They might argue that blockchain could revolutionize how employee data is stored, shared, and protected, while also discussing the challenges in implementing such technology.</w:t>
      </w:r>
    </w:p>
    <w:p w14:paraId="75338A6F" w14:textId="77777777" w:rsidR="00E048D4" w:rsidRDefault="00E048D4" w:rsidP="00BF7217">
      <w:pPr>
        <w:pStyle w:val="Heading1"/>
        <w:tabs>
          <w:tab w:val="left" w:pos="865"/>
        </w:tabs>
        <w:ind w:left="0" w:firstLine="0"/>
        <w:jc w:val="both"/>
        <w:rPr>
          <w:rFonts w:ascii="Times New Roman" w:hAnsi="Times New Roman" w:cs="Times New Roman"/>
          <w:sz w:val="24"/>
          <w:szCs w:val="24"/>
          <w:u w:val="none"/>
        </w:rPr>
      </w:pPr>
      <w:r w:rsidRPr="00E048D4">
        <w:rPr>
          <w:rFonts w:ascii="Times New Roman" w:hAnsi="Times New Roman" w:cs="Times New Roman"/>
          <w:sz w:val="24"/>
          <w:szCs w:val="24"/>
          <w:u w:val="none"/>
        </w:rPr>
        <w:t>Strategic Evolution</w:t>
      </w:r>
    </w:p>
    <w:p w14:paraId="7CCB176B" w14:textId="3764DA3B" w:rsidR="00E048D4" w:rsidRDefault="00E048D4" w:rsidP="00C548C3">
      <w:pPr>
        <w:pStyle w:val="Heading1"/>
        <w:numPr>
          <w:ilvl w:val="0"/>
          <w:numId w:val="14"/>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Williams</w:t>
      </w:r>
      <w:r>
        <w:rPr>
          <w:rFonts w:ascii="Times New Roman" w:hAnsi="Times New Roman" w:cs="Times New Roman"/>
          <w:b w:val="0"/>
          <w:bCs w:val="0"/>
          <w:sz w:val="24"/>
          <w:szCs w:val="24"/>
          <w:u w:val="none"/>
        </w:rPr>
        <w:t>(2021)</w:t>
      </w:r>
      <w:r w:rsidRPr="00E048D4">
        <w:rPr>
          <w:rFonts w:ascii="Times New Roman" w:hAnsi="Times New Roman" w:cs="Times New Roman"/>
          <w:b w:val="0"/>
          <w:bCs w:val="0"/>
          <w:sz w:val="24"/>
          <w:szCs w:val="24"/>
          <w:u w:val="none"/>
        </w:rPr>
        <w:t xml:space="preserve"> likely concludes that strategic human resource management (HRM) practices have a positive impact on organizational performance. Through a meta-analysis, Williams might demonstrate how specific HR strategies correlate with improved productivity, employee satisfaction, and financial outcomes.</w:t>
      </w:r>
    </w:p>
    <w:p w14:paraId="445CBAB9" w14:textId="518409A4" w:rsidR="00E048D4" w:rsidRDefault="00E048D4" w:rsidP="00C548C3">
      <w:pPr>
        <w:pStyle w:val="Heading1"/>
        <w:numPr>
          <w:ilvl w:val="0"/>
          <w:numId w:val="14"/>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Rodriguez and Lopez</w:t>
      </w:r>
      <w:r>
        <w:rPr>
          <w:rFonts w:ascii="Times New Roman" w:hAnsi="Times New Roman" w:cs="Times New Roman"/>
          <w:b w:val="0"/>
          <w:bCs w:val="0"/>
          <w:sz w:val="24"/>
          <w:szCs w:val="24"/>
          <w:u w:val="none"/>
        </w:rPr>
        <w:t xml:space="preserve">(2019) </w:t>
      </w:r>
      <w:r w:rsidRPr="00E048D4">
        <w:rPr>
          <w:rFonts w:ascii="Times New Roman" w:hAnsi="Times New Roman" w:cs="Times New Roman"/>
          <w:b w:val="0"/>
          <w:bCs w:val="0"/>
          <w:sz w:val="24"/>
          <w:szCs w:val="24"/>
          <w:u w:val="none"/>
        </w:rPr>
        <w:t>probably advocate for the adoption of agile methodologies within HRM as a means to foster organizational change. They might emphasize the benefits of agility in HR processes, such as increased flexibility, better responsiveness to change, and improved collaboration across departments.</w:t>
      </w:r>
    </w:p>
    <w:p w14:paraId="36E053CE" w14:textId="416EBC9D" w:rsidR="00E048D4" w:rsidRDefault="00E048D4" w:rsidP="00C548C3">
      <w:pPr>
        <w:pStyle w:val="Heading1"/>
        <w:numPr>
          <w:ilvl w:val="0"/>
          <w:numId w:val="14"/>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Green</w:t>
      </w:r>
      <w:r>
        <w:rPr>
          <w:rFonts w:ascii="Times New Roman" w:hAnsi="Times New Roman" w:cs="Times New Roman"/>
          <w:b w:val="0"/>
          <w:bCs w:val="0"/>
          <w:sz w:val="24"/>
          <w:szCs w:val="24"/>
          <w:u w:val="none"/>
        </w:rPr>
        <w:t>(2018)</w:t>
      </w:r>
      <w:r w:rsidRPr="00E048D4">
        <w:rPr>
          <w:rFonts w:ascii="Times New Roman" w:hAnsi="Times New Roman" w:cs="Times New Roman"/>
          <w:b w:val="0"/>
          <w:bCs w:val="0"/>
          <w:sz w:val="24"/>
          <w:szCs w:val="24"/>
          <w:u w:val="none"/>
        </w:rPr>
        <w:t xml:space="preserve"> likely emphasizes the importance of cultural intelligence in the formulation and implementation of HR strategies. The author might argue that understanding and respecting cultural differences is key to successful international and diverse workplace management, leading to more effective global HR practices.</w:t>
      </w:r>
    </w:p>
    <w:p w14:paraId="426B7EA9" w14:textId="4CB5A4AC" w:rsidR="00E048D4" w:rsidRDefault="00E048D4" w:rsidP="00C548C3">
      <w:pPr>
        <w:pStyle w:val="Heading1"/>
        <w:numPr>
          <w:ilvl w:val="0"/>
          <w:numId w:val="14"/>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lastRenderedPageBreak/>
        <w:t>Singh and Iyer</w:t>
      </w:r>
      <w:r>
        <w:rPr>
          <w:rFonts w:ascii="Times New Roman" w:hAnsi="Times New Roman" w:cs="Times New Roman"/>
          <w:b w:val="0"/>
          <w:bCs w:val="0"/>
          <w:sz w:val="24"/>
          <w:szCs w:val="24"/>
          <w:u w:val="none"/>
        </w:rPr>
        <w:t>(2020)</w:t>
      </w:r>
      <w:r w:rsidRPr="00E048D4">
        <w:rPr>
          <w:rFonts w:ascii="Times New Roman" w:hAnsi="Times New Roman" w:cs="Times New Roman"/>
          <w:b w:val="0"/>
          <w:bCs w:val="0"/>
          <w:sz w:val="24"/>
          <w:szCs w:val="24"/>
          <w:u w:val="none"/>
        </w:rPr>
        <w:t xml:space="preserve"> likely argue that diversity and inclusion should be integral parts of strategic HRM. They might present evidence showing how diverse and inclusive workplaces enhance innovation, employee engagement, and organizational reputation, recommending strategies for HR to foster these environments.</w:t>
      </w:r>
    </w:p>
    <w:p w14:paraId="67CF0094" w14:textId="7D18651A" w:rsidR="00E048D4" w:rsidRPr="00E048D4" w:rsidRDefault="00E048D4" w:rsidP="00C548C3">
      <w:pPr>
        <w:pStyle w:val="Heading1"/>
        <w:numPr>
          <w:ilvl w:val="0"/>
          <w:numId w:val="14"/>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Lee and Park</w:t>
      </w:r>
      <w:r>
        <w:rPr>
          <w:rFonts w:ascii="Times New Roman" w:hAnsi="Times New Roman" w:cs="Times New Roman"/>
          <w:b w:val="0"/>
          <w:bCs w:val="0"/>
          <w:sz w:val="24"/>
          <w:szCs w:val="24"/>
          <w:u w:val="none"/>
        </w:rPr>
        <w:t>(2019)</w:t>
      </w:r>
      <w:r w:rsidRPr="00E048D4">
        <w:rPr>
          <w:rFonts w:ascii="Times New Roman" w:hAnsi="Times New Roman" w:cs="Times New Roman"/>
          <w:b w:val="0"/>
          <w:bCs w:val="0"/>
          <w:sz w:val="24"/>
          <w:szCs w:val="24"/>
          <w:u w:val="none"/>
        </w:rPr>
        <w:t xml:space="preserve"> probably discuss how sustainable HRM practices contribute to the resilience of organizations. They might focus on how HR strategies that prioritize long-term employee well-being, ethical practices, and environmental responsibility can help organizations adapt and thrive in changing environments.</w:t>
      </w:r>
    </w:p>
    <w:p w14:paraId="14C3CB51" w14:textId="77777777" w:rsidR="00E048D4" w:rsidRPr="00E048D4" w:rsidRDefault="00E048D4" w:rsidP="00BF7217">
      <w:pPr>
        <w:pStyle w:val="Heading1"/>
        <w:tabs>
          <w:tab w:val="left" w:pos="865"/>
        </w:tabs>
        <w:ind w:left="0" w:firstLine="0"/>
        <w:jc w:val="both"/>
        <w:rPr>
          <w:rFonts w:ascii="Times New Roman" w:hAnsi="Times New Roman" w:cs="Times New Roman"/>
          <w:sz w:val="24"/>
          <w:szCs w:val="24"/>
          <w:u w:val="none"/>
        </w:rPr>
      </w:pPr>
      <w:r w:rsidRPr="00E048D4">
        <w:rPr>
          <w:rFonts w:ascii="Times New Roman" w:hAnsi="Times New Roman" w:cs="Times New Roman"/>
          <w:sz w:val="24"/>
          <w:szCs w:val="24"/>
          <w:u w:val="none"/>
        </w:rPr>
        <w:t xml:space="preserve">Organizational Sustainability </w:t>
      </w:r>
    </w:p>
    <w:p w14:paraId="039C51FE" w14:textId="5E0AE270" w:rsidR="00E048D4" w:rsidRDefault="00E048D4" w:rsidP="00C548C3">
      <w:pPr>
        <w:pStyle w:val="Heading1"/>
        <w:numPr>
          <w:ilvl w:val="0"/>
          <w:numId w:val="15"/>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Murphy</w:t>
      </w:r>
      <w:r>
        <w:rPr>
          <w:rFonts w:ascii="Times New Roman" w:hAnsi="Times New Roman" w:cs="Times New Roman"/>
          <w:b w:val="0"/>
          <w:bCs w:val="0"/>
          <w:sz w:val="24"/>
          <w:szCs w:val="24"/>
          <w:u w:val="none"/>
        </w:rPr>
        <w:t>(2021)</w:t>
      </w:r>
      <w:r w:rsidRPr="00E048D4">
        <w:rPr>
          <w:rFonts w:ascii="Times New Roman" w:hAnsi="Times New Roman" w:cs="Times New Roman"/>
          <w:b w:val="0"/>
          <w:bCs w:val="0"/>
          <w:sz w:val="24"/>
          <w:szCs w:val="24"/>
          <w:u w:val="none"/>
        </w:rPr>
        <w:t xml:space="preserve"> likely argues that the human resources (HR) department plays a pivotal role in embedding corporate social responsibility (CSR) within the organizational culture. This might include HR's involvement in developing CSR strategies, ensuring ethical practices, and promoting socially responsible behaviors among employees.</w:t>
      </w:r>
    </w:p>
    <w:p w14:paraId="5B58B60E" w14:textId="33C0930D" w:rsidR="00E048D4" w:rsidRDefault="00E048D4" w:rsidP="00C548C3">
      <w:pPr>
        <w:pStyle w:val="Heading1"/>
        <w:numPr>
          <w:ilvl w:val="0"/>
          <w:numId w:val="15"/>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Ortiz</w:t>
      </w:r>
      <w:r>
        <w:rPr>
          <w:rFonts w:ascii="Times New Roman" w:hAnsi="Times New Roman" w:cs="Times New Roman"/>
          <w:b w:val="0"/>
          <w:bCs w:val="0"/>
          <w:sz w:val="24"/>
          <w:szCs w:val="24"/>
          <w:u w:val="none"/>
        </w:rPr>
        <w:t>(2020)</w:t>
      </w:r>
      <w:r w:rsidRPr="00E048D4">
        <w:rPr>
          <w:rFonts w:ascii="Times New Roman" w:hAnsi="Times New Roman" w:cs="Times New Roman"/>
          <w:b w:val="0"/>
          <w:bCs w:val="0"/>
          <w:sz w:val="24"/>
          <w:szCs w:val="24"/>
          <w:u w:val="none"/>
        </w:rPr>
        <w:t xml:space="preserve"> probably discusses how green HRM practices, which focus on environmental sustainability, positively influence employee engagement. The author might suggest that by involving employees in sustainable practices, organizations can boost morale, enhance job satisfaction, and foster a more committed workforce.</w:t>
      </w:r>
    </w:p>
    <w:p w14:paraId="1DC9E9E2" w14:textId="62BE0316" w:rsidR="00E048D4" w:rsidRDefault="00E048D4" w:rsidP="00C548C3">
      <w:pPr>
        <w:pStyle w:val="Heading1"/>
        <w:numPr>
          <w:ilvl w:val="0"/>
          <w:numId w:val="15"/>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Kumar and Singh</w:t>
      </w:r>
      <w:r>
        <w:rPr>
          <w:rFonts w:ascii="Times New Roman" w:hAnsi="Times New Roman" w:cs="Times New Roman"/>
          <w:b w:val="0"/>
          <w:bCs w:val="0"/>
          <w:sz w:val="24"/>
          <w:szCs w:val="24"/>
          <w:u w:val="none"/>
        </w:rPr>
        <w:t>(2018)</w:t>
      </w:r>
      <w:r w:rsidRPr="00E048D4">
        <w:rPr>
          <w:rFonts w:ascii="Times New Roman" w:hAnsi="Times New Roman" w:cs="Times New Roman"/>
          <w:b w:val="0"/>
          <w:bCs w:val="0"/>
          <w:sz w:val="24"/>
          <w:szCs w:val="24"/>
          <w:u w:val="none"/>
        </w:rPr>
        <w:t xml:space="preserve"> likely explore the relationship between workforce sustainability – including practices that ensure long-term employee well-being and development – and organizational growth. They might argue that sustainable workforce management is crucial for the continuous growth and success of an organization.</w:t>
      </w:r>
    </w:p>
    <w:p w14:paraId="631D5B78" w14:textId="348A8701" w:rsidR="00E048D4" w:rsidRDefault="00E048D4" w:rsidP="00C548C3">
      <w:pPr>
        <w:pStyle w:val="Heading1"/>
        <w:numPr>
          <w:ilvl w:val="0"/>
          <w:numId w:val="15"/>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Chen</w:t>
      </w:r>
      <w:r>
        <w:rPr>
          <w:rFonts w:ascii="Times New Roman" w:hAnsi="Times New Roman" w:cs="Times New Roman"/>
          <w:b w:val="0"/>
          <w:bCs w:val="0"/>
          <w:sz w:val="24"/>
          <w:szCs w:val="24"/>
          <w:u w:val="none"/>
        </w:rPr>
        <w:t>(2019)</w:t>
      </w:r>
      <w:r w:rsidRPr="00E048D4">
        <w:rPr>
          <w:rFonts w:ascii="Times New Roman" w:hAnsi="Times New Roman" w:cs="Times New Roman"/>
          <w:b w:val="0"/>
          <w:bCs w:val="0"/>
          <w:sz w:val="24"/>
          <w:szCs w:val="24"/>
          <w:u w:val="none"/>
        </w:rPr>
        <w:t xml:space="preserve"> probably emphasizes the significant impact of ethical leadership on achieving and maintaining organizational sustainability. The author might contend that leaders who prioritize ethics and social responsibility play a critical role in guiding their organizations towards sustainable practices and long-term viability.</w:t>
      </w:r>
    </w:p>
    <w:p w14:paraId="19DB36FB" w14:textId="5C1D9D23" w:rsidR="00E048D4" w:rsidRDefault="00E048D4" w:rsidP="00C548C3">
      <w:pPr>
        <w:pStyle w:val="Heading1"/>
        <w:numPr>
          <w:ilvl w:val="0"/>
          <w:numId w:val="15"/>
        </w:numPr>
        <w:tabs>
          <w:tab w:val="left" w:pos="865"/>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Zhao and Li</w:t>
      </w:r>
      <w:r>
        <w:rPr>
          <w:rFonts w:ascii="Times New Roman" w:hAnsi="Times New Roman" w:cs="Times New Roman"/>
          <w:b w:val="0"/>
          <w:bCs w:val="0"/>
          <w:sz w:val="24"/>
          <w:szCs w:val="24"/>
          <w:u w:val="none"/>
        </w:rPr>
        <w:t>(2022)</w:t>
      </w:r>
      <w:r w:rsidRPr="00E048D4">
        <w:rPr>
          <w:rFonts w:ascii="Times New Roman" w:hAnsi="Times New Roman" w:cs="Times New Roman"/>
          <w:b w:val="0"/>
          <w:bCs w:val="0"/>
          <w:sz w:val="24"/>
          <w:szCs w:val="24"/>
          <w:u w:val="none"/>
        </w:rPr>
        <w:t xml:space="preserve"> likely argue that HR departments are instrumental in creating and maintaining sustainable work environments. This could include implementing policies that support environmental sustainability, ensuring health and well-being of employees, and fostering a culture that values long-term sustainability over short-term gains.</w:t>
      </w:r>
    </w:p>
    <w:p w14:paraId="66E9A4EB" w14:textId="0B6A5464" w:rsidR="00AE116A" w:rsidRPr="00AE116A" w:rsidRDefault="00E048D4" w:rsidP="00AE116A">
      <w:pPr>
        <w:pStyle w:val="Heading1"/>
        <w:tabs>
          <w:tab w:val="left" w:pos="865"/>
        </w:tabs>
        <w:ind w:left="0" w:firstLine="0"/>
        <w:jc w:val="both"/>
        <w:rPr>
          <w:rFonts w:ascii="Times New Roman" w:hAnsi="Times New Roman" w:cs="Times New Roman"/>
          <w:sz w:val="24"/>
          <w:szCs w:val="24"/>
          <w:u w:val="none"/>
        </w:rPr>
      </w:pPr>
      <w:r w:rsidRPr="00E048D4">
        <w:rPr>
          <w:rFonts w:ascii="Times New Roman" w:hAnsi="Times New Roman" w:cs="Times New Roman"/>
          <w:sz w:val="24"/>
          <w:szCs w:val="24"/>
          <w:u w:val="none"/>
        </w:rPr>
        <w:t>HRM 2.0</w:t>
      </w:r>
    </w:p>
    <w:p w14:paraId="6BC166CE" w14:textId="7203C016" w:rsidR="00AE116A" w:rsidRPr="00AE116A" w:rsidRDefault="00AE116A" w:rsidP="00C548C3">
      <w:pPr>
        <w:pStyle w:val="Heading1"/>
        <w:numPr>
          <w:ilvl w:val="0"/>
          <w:numId w:val="16"/>
        </w:numPr>
        <w:tabs>
          <w:tab w:val="left" w:pos="865"/>
        </w:tabs>
        <w:ind w:left="426"/>
        <w:jc w:val="both"/>
        <w:rPr>
          <w:rFonts w:ascii="Times New Roman" w:hAnsi="Times New Roman" w:cs="Times New Roman"/>
          <w:b w:val="0"/>
          <w:bCs w:val="0"/>
          <w:sz w:val="24"/>
          <w:szCs w:val="24"/>
          <w:u w:val="none"/>
        </w:rPr>
      </w:pPr>
      <w:r w:rsidRPr="00AE116A">
        <w:rPr>
          <w:rFonts w:ascii="Times New Roman" w:hAnsi="Times New Roman" w:cs="Times New Roman"/>
          <w:b w:val="0"/>
          <w:bCs w:val="0"/>
          <w:sz w:val="24"/>
          <w:szCs w:val="24"/>
          <w:u w:val="none"/>
        </w:rPr>
        <w:t>Evans and Martin (2020) likely discuss the evolution of HR practices in the context of new technological advancements and changing workforce dynamics. They probably argue that HRM 2.0 represents a more integrated, technology-driven approach, emphasizing the need for HR professionals to adapt to these emerging trends for future success.</w:t>
      </w:r>
    </w:p>
    <w:p w14:paraId="1F9D3D32" w14:textId="3A7C3188" w:rsidR="00AE116A" w:rsidRPr="00AE116A" w:rsidRDefault="00AE116A" w:rsidP="00C548C3">
      <w:pPr>
        <w:pStyle w:val="Heading1"/>
        <w:numPr>
          <w:ilvl w:val="0"/>
          <w:numId w:val="16"/>
        </w:numPr>
        <w:tabs>
          <w:tab w:val="left" w:pos="865"/>
        </w:tabs>
        <w:ind w:left="426"/>
        <w:jc w:val="both"/>
        <w:rPr>
          <w:rFonts w:ascii="Times New Roman" w:hAnsi="Times New Roman" w:cs="Times New Roman"/>
          <w:b w:val="0"/>
          <w:bCs w:val="0"/>
          <w:sz w:val="24"/>
          <w:szCs w:val="24"/>
          <w:u w:val="none"/>
        </w:rPr>
      </w:pPr>
      <w:r w:rsidRPr="00AE116A">
        <w:rPr>
          <w:rFonts w:ascii="Times New Roman" w:hAnsi="Times New Roman" w:cs="Times New Roman"/>
          <w:b w:val="0"/>
          <w:bCs w:val="0"/>
          <w:sz w:val="24"/>
          <w:szCs w:val="24"/>
          <w:u w:val="none"/>
        </w:rPr>
        <w:t>O'Connor and Murphy (2018) likely explore the role of social media in HRM, discussing both its potential benefits, such as enhanced communication and employee engagement, and its challenges, like managing digital footprints and privacy concerns. They might argue for a balanced approach to harness the power of social media while mitigating its risks.</w:t>
      </w:r>
    </w:p>
    <w:p w14:paraId="6E415FE2" w14:textId="64D9CE45" w:rsidR="00AE116A" w:rsidRPr="00AE116A" w:rsidRDefault="00AE116A" w:rsidP="00C548C3">
      <w:pPr>
        <w:pStyle w:val="Heading1"/>
        <w:numPr>
          <w:ilvl w:val="0"/>
          <w:numId w:val="16"/>
        </w:numPr>
        <w:tabs>
          <w:tab w:val="left" w:pos="865"/>
        </w:tabs>
        <w:ind w:left="426"/>
        <w:jc w:val="both"/>
        <w:rPr>
          <w:rFonts w:ascii="Times New Roman" w:hAnsi="Times New Roman" w:cs="Times New Roman"/>
          <w:b w:val="0"/>
          <w:bCs w:val="0"/>
          <w:sz w:val="24"/>
          <w:szCs w:val="24"/>
          <w:u w:val="none"/>
        </w:rPr>
      </w:pPr>
      <w:r w:rsidRPr="00AE116A">
        <w:rPr>
          <w:rFonts w:ascii="Times New Roman" w:hAnsi="Times New Roman" w:cs="Times New Roman"/>
          <w:b w:val="0"/>
          <w:bCs w:val="0"/>
          <w:sz w:val="24"/>
          <w:szCs w:val="24"/>
          <w:u w:val="none"/>
        </w:rPr>
        <w:t>Gupta and Sharma (2021) probably highlight how IoT technology is transforming HRM, offering opportunities for better workforce analytics, real-time monitoring, and enhanced employee experiences. They might argue that IoT integration in HRM can lead to more efficient and personalized HR practices but also raise concerns about data security and employee privacy.</w:t>
      </w:r>
    </w:p>
    <w:p w14:paraId="2797A2C2" w14:textId="77777777" w:rsidR="00AE116A" w:rsidRPr="00AE116A" w:rsidRDefault="00AE116A" w:rsidP="00C548C3">
      <w:pPr>
        <w:pStyle w:val="Heading1"/>
        <w:numPr>
          <w:ilvl w:val="0"/>
          <w:numId w:val="16"/>
        </w:numPr>
        <w:tabs>
          <w:tab w:val="left" w:pos="865"/>
        </w:tabs>
        <w:ind w:left="426"/>
        <w:jc w:val="both"/>
        <w:rPr>
          <w:rFonts w:ascii="Times New Roman" w:hAnsi="Times New Roman" w:cs="Times New Roman"/>
          <w:b w:val="0"/>
          <w:bCs w:val="0"/>
          <w:sz w:val="24"/>
          <w:szCs w:val="24"/>
          <w:u w:val="none"/>
        </w:rPr>
      </w:pPr>
      <w:r w:rsidRPr="00AE116A">
        <w:rPr>
          <w:rFonts w:ascii="Times New Roman" w:hAnsi="Times New Roman" w:cs="Times New Roman"/>
          <w:b w:val="0"/>
          <w:bCs w:val="0"/>
          <w:sz w:val="24"/>
          <w:szCs w:val="24"/>
          <w:u w:val="none"/>
        </w:rPr>
        <w:t>Bennett(2019) likely discusses the increasing use of virtual reality (VR) in training and development. The author might argue that VR offers immersive and effective training experiences, significantly improving learning outcomes. Challenges such as technological accessibility and cost might also be explored.</w:t>
      </w:r>
    </w:p>
    <w:p w14:paraId="144124DB" w14:textId="20BF9D56" w:rsidR="00E048D4" w:rsidRPr="00AE116A" w:rsidRDefault="00AE116A" w:rsidP="00C548C3">
      <w:pPr>
        <w:pStyle w:val="Heading1"/>
        <w:numPr>
          <w:ilvl w:val="0"/>
          <w:numId w:val="16"/>
        </w:numPr>
        <w:tabs>
          <w:tab w:val="left" w:pos="865"/>
        </w:tabs>
        <w:ind w:left="426"/>
        <w:jc w:val="both"/>
        <w:rPr>
          <w:rFonts w:ascii="Times New Roman" w:hAnsi="Times New Roman" w:cs="Times New Roman"/>
          <w:b w:val="0"/>
          <w:bCs w:val="0"/>
          <w:sz w:val="24"/>
          <w:szCs w:val="24"/>
          <w:u w:val="none"/>
        </w:rPr>
      </w:pPr>
      <w:r w:rsidRPr="00AE116A">
        <w:rPr>
          <w:rFonts w:ascii="Times New Roman" w:hAnsi="Times New Roman" w:cs="Times New Roman"/>
          <w:b w:val="0"/>
          <w:bCs w:val="0"/>
          <w:sz w:val="24"/>
          <w:szCs w:val="24"/>
          <w:u w:val="none"/>
        </w:rPr>
        <w:lastRenderedPageBreak/>
        <w:t>Taylor and Khan(2022) likely advocate for the use of mobile applications in HRM as a tool to enhance employee engagement. They might discuss how mobile apps can facilitate real-time feedback, flexible working, and personalized employee experiences, making HR practices more accessible and efficient.</w:t>
      </w:r>
    </w:p>
    <w:p w14:paraId="74248068" w14:textId="00E7CCB9" w:rsidR="00B46914" w:rsidRPr="008219A1" w:rsidRDefault="00B46914" w:rsidP="00BF7217">
      <w:pPr>
        <w:pStyle w:val="Heading1"/>
        <w:tabs>
          <w:tab w:val="left" w:pos="865"/>
        </w:tabs>
        <w:ind w:left="0" w:firstLine="0"/>
        <w:jc w:val="both"/>
        <w:rPr>
          <w:rFonts w:ascii="Times New Roman" w:hAnsi="Times New Roman" w:cs="Times New Roman"/>
          <w:b w:val="0"/>
          <w:bCs w:val="0"/>
          <w:iCs/>
          <w:spacing w:val="-2"/>
          <w:sz w:val="24"/>
          <w:szCs w:val="24"/>
          <w:u w:val="none"/>
        </w:rPr>
      </w:pPr>
      <w:r w:rsidRPr="00B46914">
        <w:rPr>
          <w:rFonts w:ascii="Times New Roman" w:hAnsi="Times New Roman" w:cs="Times New Roman"/>
          <w:sz w:val="24"/>
          <w:szCs w:val="24"/>
          <w:u w:val="none"/>
        </w:rPr>
        <w:t>Research Gap:</w:t>
      </w:r>
      <w:r w:rsidR="008219A1">
        <w:rPr>
          <w:u w:val="none"/>
        </w:rPr>
        <w:t xml:space="preserve"> </w:t>
      </w:r>
      <w:r w:rsidR="008219A1" w:rsidRPr="008219A1">
        <w:rPr>
          <w:rFonts w:ascii="Times New Roman" w:hAnsi="Times New Roman" w:cs="Times New Roman"/>
          <w:b w:val="0"/>
          <w:bCs w:val="0"/>
          <w:sz w:val="24"/>
          <w:szCs w:val="24"/>
          <w:u w:val="none"/>
        </w:rPr>
        <w:t>The primary research gap lies in the insufficient exploration of how advanced information technologies are fully integrated and operationalized within human resource management (HRM) practices, especially in the context of strategic evolution and organizational sustainability. While some studies have touched upon aspects of this integration, there is a lack of comprehensive analysis that combines the technological, strategic, and sustainability dimensions of HRM in the digital era. This includes a deeper understanding of the challenges and opportunities presented by digital transformation in HRM, the impact of these technologies on organizational culture and ethical HRM practices, and the development of effective strategies and frameworks for leveraging technology to enhance HRM functions while ensuring sustainable organizational growth.</w:t>
      </w:r>
    </w:p>
    <w:p w14:paraId="3B731571" w14:textId="77777777" w:rsidR="00B46914" w:rsidRPr="00B46914" w:rsidRDefault="00BF7217" w:rsidP="00B46914">
      <w:pPr>
        <w:pStyle w:val="Heading1"/>
        <w:tabs>
          <w:tab w:val="left" w:pos="1290"/>
        </w:tabs>
        <w:ind w:left="0" w:firstLine="0"/>
        <w:jc w:val="both"/>
        <w:rPr>
          <w:rFonts w:ascii="Times New Roman" w:hAnsi="Times New Roman" w:cs="Times New Roman"/>
          <w:spacing w:val="-5"/>
          <w:sz w:val="24"/>
          <w:szCs w:val="24"/>
          <w:u w:val="none"/>
        </w:rPr>
      </w:pPr>
      <w:r w:rsidRPr="00B46914">
        <w:rPr>
          <w:rFonts w:ascii="Times New Roman" w:hAnsi="Times New Roman" w:cs="Times New Roman"/>
          <w:sz w:val="24"/>
          <w:szCs w:val="24"/>
          <w:u w:val="none"/>
        </w:rPr>
        <w:t>Objectives</w:t>
      </w:r>
      <w:r w:rsidRPr="00B46914">
        <w:rPr>
          <w:rFonts w:ascii="Times New Roman" w:hAnsi="Times New Roman" w:cs="Times New Roman"/>
          <w:spacing w:val="-5"/>
          <w:sz w:val="24"/>
          <w:szCs w:val="24"/>
          <w:u w:val="none"/>
        </w:rPr>
        <w:t xml:space="preserve">: </w:t>
      </w:r>
    </w:p>
    <w:p w14:paraId="33E3DD41" w14:textId="3FEE2697" w:rsidR="00B46914" w:rsidRPr="00B46914" w:rsidRDefault="00B46914" w:rsidP="00B46914">
      <w:pPr>
        <w:pStyle w:val="Heading1"/>
        <w:numPr>
          <w:ilvl w:val="0"/>
          <w:numId w:val="9"/>
        </w:numPr>
        <w:tabs>
          <w:tab w:val="left" w:pos="1290"/>
        </w:tabs>
        <w:ind w:left="426"/>
        <w:jc w:val="both"/>
        <w:rPr>
          <w:rFonts w:ascii="Times New Roman" w:hAnsi="Times New Roman" w:cs="Times New Roman"/>
          <w:b w:val="0"/>
          <w:bCs w:val="0"/>
          <w:sz w:val="24"/>
          <w:szCs w:val="24"/>
          <w:u w:val="none"/>
        </w:rPr>
      </w:pPr>
      <w:r w:rsidRPr="00B46914">
        <w:rPr>
          <w:rFonts w:ascii="Times New Roman" w:hAnsi="Times New Roman" w:cs="Times New Roman"/>
          <w:b w:val="0"/>
          <w:bCs w:val="0"/>
          <w:sz w:val="24"/>
          <w:szCs w:val="24"/>
          <w:u w:val="none"/>
        </w:rPr>
        <w:t>To analyze  the integration and impact of information technology in human resource management.</w:t>
      </w:r>
    </w:p>
    <w:p w14:paraId="17BAF727" w14:textId="4B44262C" w:rsidR="00B46914" w:rsidRPr="00B46914" w:rsidRDefault="00B46914" w:rsidP="00B46914">
      <w:pPr>
        <w:pStyle w:val="Heading1"/>
        <w:numPr>
          <w:ilvl w:val="0"/>
          <w:numId w:val="9"/>
        </w:numPr>
        <w:tabs>
          <w:tab w:val="left" w:pos="1290"/>
        </w:tabs>
        <w:ind w:left="426"/>
        <w:jc w:val="both"/>
        <w:rPr>
          <w:rFonts w:ascii="Times New Roman" w:hAnsi="Times New Roman" w:cs="Times New Roman"/>
          <w:b w:val="0"/>
          <w:bCs w:val="0"/>
          <w:sz w:val="24"/>
          <w:szCs w:val="24"/>
          <w:u w:val="none"/>
        </w:rPr>
      </w:pPr>
      <w:r w:rsidRPr="00B46914">
        <w:rPr>
          <w:rFonts w:ascii="Times New Roman" w:hAnsi="Times New Roman" w:cs="Times New Roman"/>
          <w:b w:val="0"/>
          <w:bCs w:val="0"/>
          <w:sz w:val="24"/>
          <w:szCs w:val="24"/>
          <w:u w:val="none"/>
        </w:rPr>
        <w:t>To evaluate the role of HRM in Organizational Sustainability and Strategic Development in the Digital Era.</w:t>
      </w:r>
    </w:p>
    <w:p w14:paraId="306E5E2C" w14:textId="675057CB" w:rsidR="00913CEB" w:rsidRDefault="00B46914" w:rsidP="00913CEB">
      <w:pPr>
        <w:pStyle w:val="Heading1"/>
        <w:numPr>
          <w:ilvl w:val="0"/>
          <w:numId w:val="9"/>
        </w:numPr>
        <w:tabs>
          <w:tab w:val="left" w:pos="1290"/>
        </w:tabs>
        <w:ind w:left="426"/>
        <w:jc w:val="both"/>
        <w:rPr>
          <w:rFonts w:ascii="Times New Roman" w:hAnsi="Times New Roman" w:cs="Times New Roman"/>
          <w:b w:val="0"/>
          <w:bCs w:val="0"/>
          <w:sz w:val="24"/>
          <w:szCs w:val="24"/>
          <w:u w:val="none"/>
        </w:rPr>
      </w:pPr>
      <w:r w:rsidRPr="00B46914">
        <w:rPr>
          <w:rFonts w:ascii="Times New Roman" w:hAnsi="Times New Roman" w:cs="Times New Roman"/>
          <w:b w:val="0"/>
          <w:bCs w:val="0"/>
          <w:sz w:val="24"/>
          <w:szCs w:val="24"/>
          <w:u w:val="none"/>
        </w:rPr>
        <w:t>To identify the  Challenges and Opportunities Presented by the Digital Transformation of HRM.</w:t>
      </w:r>
    </w:p>
    <w:p w14:paraId="3FA1D28F" w14:textId="410B276B" w:rsidR="00913CEB" w:rsidRPr="00913CEB" w:rsidRDefault="00913CEB" w:rsidP="00913CEB">
      <w:pPr>
        <w:pStyle w:val="Heading1"/>
        <w:tabs>
          <w:tab w:val="left" w:pos="1290"/>
        </w:tabs>
        <w:ind w:left="0" w:firstLine="0"/>
        <w:jc w:val="both"/>
        <w:rPr>
          <w:rFonts w:ascii="Times New Roman" w:hAnsi="Times New Roman" w:cs="Times New Roman"/>
          <w:sz w:val="24"/>
          <w:szCs w:val="24"/>
          <w:u w:val="none"/>
        </w:rPr>
      </w:pPr>
      <w:r w:rsidRPr="00913CEB">
        <w:rPr>
          <w:rFonts w:ascii="Times New Roman" w:hAnsi="Times New Roman" w:cs="Times New Roman"/>
          <w:sz w:val="24"/>
          <w:szCs w:val="24"/>
          <w:u w:val="none"/>
        </w:rPr>
        <w:t>Methodology:</w:t>
      </w:r>
    </w:p>
    <w:p w14:paraId="60D9B458" w14:textId="24D53660" w:rsidR="00913CEB" w:rsidRPr="00913CEB" w:rsidRDefault="00913CEB" w:rsidP="008953E5">
      <w:pPr>
        <w:pStyle w:val="Heading1"/>
        <w:numPr>
          <w:ilvl w:val="0"/>
          <w:numId w:val="10"/>
        </w:numPr>
        <w:tabs>
          <w:tab w:val="left" w:pos="1290"/>
        </w:tabs>
        <w:ind w:left="284" w:hanging="284"/>
        <w:jc w:val="both"/>
        <w:rPr>
          <w:rFonts w:ascii="Times New Roman" w:hAnsi="Times New Roman" w:cs="Times New Roman"/>
          <w:b w:val="0"/>
          <w:bCs w:val="0"/>
          <w:sz w:val="24"/>
          <w:szCs w:val="24"/>
          <w:u w:val="none"/>
        </w:rPr>
      </w:pPr>
      <w:r w:rsidRPr="00913CEB">
        <w:rPr>
          <w:rFonts w:ascii="Times New Roman" w:hAnsi="Times New Roman" w:cs="Times New Roman"/>
          <w:sz w:val="24"/>
          <w:szCs w:val="24"/>
          <w:u w:val="none"/>
        </w:rPr>
        <w:t>Sampling Frame:</w:t>
      </w:r>
      <w:r w:rsidRPr="00913CEB">
        <w:rPr>
          <w:rFonts w:ascii="Times New Roman" w:hAnsi="Times New Roman" w:cs="Times New Roman"/>
          <w:b w:val="0"/>
          <w:bCs w:val="0"/>
          <w:sz w:val="24"/>
          <w:szCs w:val="24"/>
          <w:u w:val="none"/>
        </w:rPr>
        <w:t xml:space="preserve"> The sampling frame for this research will encompass organizations of various sizes and industries that are actively incorporating information technology into their human resource management (HRM) practices. This includes both private and public sector organizations across different geographical regions to ensure a diverse range of perspectives and experiences. The study will particularly focus on organizations that have undertaken significant digital transformation initiatives in their HRM processes within the last five years.</w:t>
      </w:r>
    </w:p>
    <w:p w14:paraId="7E331967" w14:textId="77777777" w:rsidR="00913CEB" w:rsidRDefault="00913CEB" w:rsidP="008953E5">
      <w:pPr>
        <w:pStyle w:val="Heading1"/>
        <w:numPr>
          <w:ilvl w:val="0"/>
          <w:numId w:val="10"/>
        </w:numPr>
        <w:tabs>
          <w:tab w:val="left" w:pos="1290"/>
        </w:tabs>
        <w:ind w:left="284" w:hanging="284"/>
        <w:jc w:val="both"/>
        <w:rPr>
          <w:rFonts w:ascii="Times New Roman" w:hAnsi="Times New Roman" w:cs="Times New Roman"/>
          <w:b w:val="0"/>
          <w:bCs w:val="0"/>
          <w:sz w:val="24"/>
          <w:szCs w:val="24"/>
          <w:u w:val="none"/>
        </w:rPr>
      </w:pPr>
      <w:r w:rsidRPr="00913CEB">
        <w:rPr>
          <w:rFonts w:ascii="Times New Roman" w:hAnsi="Times New Roman" w:cs="Times New Roman"/>
          <w:sz w:val="24"/>
          <w:szCs w:val="24"/>
          <w:u w:val="none"/>
        </w:rPr>
        <w:t>Sampling Technique:</w:t>
      </w:r>
      <w:r w:rsidRPr="00913CEB">
        <w:rPr>
          <w:rFonts w:ascii="Times New Roman" w:hAnsi="Times New Roman" w:cs="Times New Roman"/>
          <w:b w:val="0"/>
          <w:bCs w:val="0"/>
          <w:sz w:val="24"/>
          <w:szCs w:val="24"/>
          <w:u w:val="none"/>
        </w:rPr>
        <w:t xml:space="preserve"> A stratified random sampling technique will be employed to ensure that the sample represents various sectors and organizational sizes. This approach involves dividing the population into different 'strata' or segments based on certain criteria (like industry type, organization size, and geographical location) and then randomly selecting samples from each stratum. This method helps in achieving a more representative sample and reduces sampling bias.</w:t>
      </w:r>
    </w:p>
    <w:p w14:paraId="14516CF5" w14:textId="77777777" w:rsidR="00913CEB" w:rsidRDefault="00913CEB" w:rsidP="008953E5">
      <w:pPr>
        <w:pStyle w:val="Heading1"/>
        <w:numPr>
          <w:ilvl w:val="0"/>
          <w:numId w:val="10"/>
        </w:numPr>
        <w:tabs>
          <w:tab w:val="left" w:pos="2694"/>
        </w:tabs>
        <w:ind w:left="284" w:hanging="284"/>
        <w:jc w:val="both"/>
        <w:rPr>
          <w:rFonts w:ascii="Times New Roman" w:hAnsi="Times New Roman" w:cs="Times New Roman"/>
          <w:b w:val="0"/>
          <w:bCs w:val="0"/>
          <w:sz w:val="24"/>
          <w:szCs w:val="24"/>
          <w:u w:val="none"/>
        </w:rPr>
      </w:pPr>
      <w:r w:rsidRPr="00913CEB">
        <w:rPr>
          <w:rFonts w:ascii="Times New Roman" w:hAnsi="Times New Roman" w:cs="Times New Roman"/>
          <w:sz w:val="24"/>
          <w:szCs w:val="24"/>
          <w:u w:val="none"/>
        </w:rPr>
        <w:t>Sample Size:</w:t>
      </w:r>
      <w:r w:rsidRPr="00913CEB">
        <w:rPr>
          <w:rFonts w:ascii="Times New Roman" w:hAnsi="Times New Roman" w:cs="Times New Roman"/>
          <w:b w:val="0"/>
          <w:bCs w:val="0"/>
          <w:sz w:val="24"/>
          <w:szCs w:val="24"/>
          <w:u w:val="none"/>
        </w:rPr>
        <w:t xml:space="preserve"> The sample size will be determined based on the principles of statistical power and the practical constraints of the study. A preliminary estimate suggests a sample size of approximately 200-250 organizations. This size is considered sufficient to provide a diverse perspective while also being manageable for in-depth analysis. It also accounts for the potential non-response or incomplete data issues. </w:t>
      </w:r>
    </w:p>
    <w:p w14:paraId="15B45C48" w14:textId="02DA85F3" w:rsidR="00913CEB" w:rsidRDefault="00913CEB" w:rsidP="008953E5">
      <w:pPr>
        <w:pStyle w:val="Heading1"/>
        <w:numPr>
          <w:ilvl w:val="0"/>
          <w:numId w:val="10"/>
        </w:numPr>
        <w:tabs>
          <w:tab w:val="left" w:pos="2694"/>
        </w:tabs>
        <w:ind w:left="284" w:hanging="284"/>
        <w:jc w:val="both"/>
        <w:rPr>
          <w:rFonts w:ascii="Times New Roman" w:hAnsi="Times New Roman" w:cs="Times New Roman"/>
          <w:b w:val="0"/>
          <w:bCs w:val="0"/>
          <w:sz w:val="24"/>
          <w:szCs w:val="24"/>
          <w:u w:val="none"/>
        </w:rPr>
      </w:pPr>
      <w:r w:rsidRPr="00913CEB">
        <w:rPr>
          <w:rFonts w:ascii="Times New Roman" w:hAnsi="Times New Roman" w:cs="Times New Roman"/>
          <w:sz w:val="24"/>
          <w:szCs w:val="24"/>
          <w:u w:val="none"/>
        </w:rPr>
        <w:t>Surveys:</w:t>
      </w:r>
      <w:r w:rsidRPr="00913CEB">
        <w:rPr>
          <w:rFonts w:ascii="Times New Roman" w:hAnsi="Times New Roman" w:cs="Times New Roman"/>
          <w:b w:val="0"/>
          <w:bCs w:val="0"/>
          <w:sz w:val="24"/>
          <w:szCs w:val="24"/>
          <w:u w:val="none"/>
        </w:rPr>
        <w:t xml:space="preserve"> Structured questionnaires will be sent to HR managers or equivalent positions in the selected organizations. These surveys will gather quantitative data on the extent of IT integration in HRM, perceived impacts on strategic evolution, and contributions to organizational sustainability.</w:t>
      </w:r>
    </w:p>
    <w:p w14:paraId="7077AC90" w14:textId="77777777" w:rsidR="005E004F" w:rsidRDefault="00913CEB" w:rsidP="005E004F">
      <w:pPr>
        <w:pStyle w:val="Heading1"/>
        <w:numPr>
          <w:ilvl w:val="0"/>
          <w:numId w:val="10"/>
        </w:numPr>
        <w:tabs>
          <w:tab w:val="left" w:pos="2694"/>
        </w:tabs>
        <w:ind w:left="284" w:hanging="284"/>
        <w:jc w:val="both"/>
        <w:rPr>
          <w:rFonts w:ascii="Times New Roman" w:hAnsi="Times New Roman" w:cs="Times New Roman"/>
          <w:b w:val="0"/>
          <w:bCs w:val="0"/>
          <w:sz w:val="24"/>
          <w:szCs w:val="24"/>
          <w:u w:val="none"/>
        </w:rPr>
      </w:pPr>
      <w:r w:rsidRPr="00913CEB">
        <w:rPr>
          <w:rFonts w:ascii="Times New Roman" w:hAnsi="Times New Roman" w:cs="Times New Roman"/>
          <w:sz w:val="24"/>
          <w:szCs w:val="24"/>
          <w:u w:val="none"/>
        </w:rPr>
        <w:t>Regression Analysis:</w:t>
      </w:r>
      <w:r w:rsidRPr="00913CEB">
        <w:rPr>
          <w:rFonts w:ascii="Times New Roman" w:hAnsi="Times New Roman" w:cs="Times New Roman"/>
          <w:b w:val="0"/>
          <w:bCs w:val="0"/>
          <w:sz w:val="24"/>
          <w:szCs w:val="24"/>
          <w:u w:val="none"/>
        </w:rPr>
        <w:t xml:space="preserve"> To understand the relationship between the integration of IT in HRM and various outcome variables like organizational performance, employee satisfaction, and sustainability metrics.</w:t>
      </w:r>
    </w:p>
    <w:p w14:paraId="1D8BE222" w14:textId="6B427B0E" w:rsidR="00913CEB" w:rsidRPr="005E004F" w:rsidRDefault="008953E5" w:rsidP="005E004F">
      <w:pPr>
        <w:pStyle w:val="Heading1"/>
        <w:tabs>
          <w:tab w:val="left" w:pos="2694"/>
        </w:tabs>
        <w:ind w:left="0" w:firstLine="0"/>
        <w:jc w:val="both"/>
        <w:rPr>
          <w:rFonts w:ascii="Times New Roman" w:hAnsi="Times New Roman" w:cs="Times New Roman"/>
          <w:b w:val="0"/>
          <w:bCs w:val="0"/>
          <w:sz w:val="24"/>
          <w:szCs w:val="24"/>
          <w:u w:val="none"/>
        </w:rPr>
      </w:pPr>
      <w:r w:rsidRPr="005E004F">
        <w:rPr>
          <w:rFonts w:ascii="Times New Roman" w:hAnsi="Times New Roman" w:cs="Times New Roman"/>
          <w:sz w:val="24"/>
          <w:szCs w:val="24"/>
          <w:u w:val="none"/>
        </w:rPr>
        <w:t>Hypothesis:</w:t>
      </w:r>
    </w:p>
    <w:p w14:paraId="041A182D" w14:textId="5D41C53F" w:rsidR="008953E5" w:rsidRDefault="008953E5" w:rsidP="008953E5">
      <w:pPr>
        <w:pStyle w:val="Heading1"/>
        <w:numPr>
          <w:ilvl w:val="0"/>
          <w:numId w:val="11"/>
        </w:numPr>
        <w:tabs>
          <w:tab w:val="left" w:pos="1985"/>
        </w:tabs>
        <w:ind w:left="567"/>
        <w:jc w:val="both"/>
        <w:rPr>
          <w:rFonts w:ascii="Times New Roman" w:hAnsi="Times New Roman" w:cs="Times New Roman"/>
          <w:b w:val="0"/>
          <w:bCs w:val="0"/>
          <w:sz w:val="24"/>
          <w:szCs w:val="24"/>
          <w:u w:val="none"/>
        </w:rPr>
      </w:pPr>
      <w:r w:rsidRPr="008953E5">
        <w:rPr>
          <w:rFonts w:ascii="Times New Roman" w:hAnsi="Times New Roman" w:cs="Times New Roman"/>
          <w:b w:val="0"/>
          <w:bCs w:val="0"/>
          <w:sz w:val="24"/>
          <w:szCs w:val="24"/>
          <w:u w:val="none"/>
        </w:rPr>
        <w:t>The integration of information technology in human resource management positively impacts organizational efficiency and employee satisfaction.</w:t>
      </w:r>
    </w:p>
    <w:p w14:paraId="046353F6" w14:textId="2F1B21AE" w:rsidR="008953E5" w:rsidRDefault="008953E5" w:rsidP="008953E5">
      <w:pPr>
        <w:pStyle w:val="Heading1"/>
        <w:numPr>
          <w:ilvl w:val="0"/>
          <w:numId w:val="11"/>
        </w:numPr>
        <w:tabs>
          <w:tab w:val="left" w:pos="1985"/>
        </w:tabs>
        <w:ind w:left="567"/>
        <w:jc w:val="both"/>
        <w:rPr>
          <w:rFonts w:ascii="Times New Roman" w:hAnsi="Times New Roman" w:cs="Times New Roman"/>
          <w:b w:val="0"/>
          <w:bCs w:val="0"/>
          <w:sz w:val="24"/>
          <w:szCs w:val="24"/>
          <w:u w:val="none"/>
        </w:rPr>
      </w:pPr>
      <w:r w:rsidRPr="008953E5">
        <w:rPr>
          <w:rFonts w:ascii="Times New Roman" w:hAnsi="Times New Roman" w:cs="Times New Roman"/>
          <w:b w:val="0"/>
          <w:bCs w:val="0"/>
          <w:sz w:val="24"/>
          <w:szCs w:val="24"/>
          <w:u w:val="none"/>
        </w:rPr>
        <w:lastRenderedPageBreak/>
        <w:t>Effective human resource management plays a crucial role in enhancing organizational sustainability and strategic development in the digital era</w:t>
      </w:r>
      <w:r>
        <w:rPr>
          <w:rFonts w:ascii="Times New Roman" w:hAnsi="Times New Roman" w:cs="Times New Roman"/>
          <w:b w:val="0"/>
          <w:bCs w:val="0"/>
          <w:sz w:val="24"/>
          <w:szCs w:val="24"/>
          <w:u w:val="none"/>
        </w:rPr>
        <w:t>.</w:t>
      </w:r>
    </w:p>
    <w:p w14:paraId="032D7ED9" w14:textId="77777777" w:rsidR="005E004F" w:rsidRDefault="008953E5" w:rsidP="005E004F">
      <w:pPr>
        <w:pStyle w:val="Heading1"/>
        <w:numPr>
          <w:ilvl w:val="0"/>
          <w:numId w:val="11"/>
        </w:numPr>
        <w:tabs>
          <w:tab w:val="left" w:pos="1985"/>
        </w:tabs>
        <w:ind w:left="567"/>
        <w:jc w:val="both"/>
        <w:rPr>
          <w:rFonts w:ascii="Times New Roman" w:hAnsi="Times New Roman" w:cs="Times New Roman"/>
          <w:b w:val="0"/>
          <w:bCs w:val="0"/>
          <w:sz w:val="24"/>
          <w:szCs w:val="24"/>
          <w:u w:val="none"/>
        </w:rPr>
      </w:pPr>
      <w:r w:rsidRPr="008953E5">
        <w:rPr>
          <w:rFonts w:ascii="Times New Roman" w:hAnsi="Times New Roman" w:cs="Times New Roman"/>
          <w:b w:val="0"/>
          <w:bCs w:val="0"/>
          <w:sz w:val="24"/>
          <w:szCs w:val="24"/>
          <w:u w:val="none"/>
        </w:rPr>
        <w:t>The digital transformation of human resource management presents significant challenges in terms of adapting to technological changes, but it also offers opportunities for improved operational efficiency and strategic decision-making</w:t>
      </w:r>
      <w:r>
        <w:rPr>
          <w:rFonts w:ascii="Times New Roman" w:hAnsi="Times New Roman" w:cs="Times New Roman"/>
          <w:b w:val="0"/>
          <w:bCs w:val="0"/>
          <w:sz w:val="24"/>
          <w:szCs w:val="24"/>
          <w:u w:val="none"/>
        </w:rPr>
        <w:t>.</w:t>
      </w:r>
    </w:p>
    <w:p w14:paraId="5852184B" w14:textId="57842287" w:rsidR="008953E5" w:rsidRPr="005E004F" w:rsidRDefault="008953E5" w:rsidP="005E004F">
      <w:pPr>
        <w:pStyle w:val="Heading1"/>
        <w:tabs>
          <w:tab w:val="left" w:pos="1985"/>
        </w:tabs>
        <w:ind w:left="567" w:firstLine="0"/>
        <w:jc w:val="both"/>
        <w:rPr>
          <w:rFonts w:ascii="Times New Roman" w:hAnsi="Times New Roman" w:cs="Times New Roman"/>
          <w:b w:val="0"/>
          <w:bCs w:val="0"/>
          <w:sz w:val="24"/>
          <w:szCs w:val="24"/>
          <w:u w:val="none"/>
        </w:rPr>
      </w:pPr>
      <w:r>
        <w:rPr>
          <w:rFonts w:ascii="Times New Roman" w:hAnsi="Times New Roman" w:cs="Times New Roman"/>
          <w:noProof/>
          <w:sz w:val="24"/>
          <w:szCs w:val="24"/>
          <w:u w:val="none"/>
        </w:rPr>
        <mc:AlternateContent>
          <mc:Choice Requires="wps">
            <w:drawing>
              <wp:anchor distT="0" distB="0" distL="114300" distR="114300" simplePos="0" relativeHeight="251722752" behindDoc="0" locked="0" layoutInCell="1" allowOverlap="1" wp14:anchorId="7684AD66" wp14:editId="08C7C046">
                <wp:simplePos x="0" y="0"/>
                <wp:positionH relativeFrom="column">
                  <wp:posOffset>2489200</wp:posOffset>
                </wp:positionH>
                <wp:positionV relativeFrom="paragraph">
                  <wp:posOffset>1347470</wp:posOffset>
                </wp:positionV>
                <wp:extent cx="1104900" cy="882650"/>
                <wp:effectExtent l="0" t="38100" r="57150" b="31750"/>
                <wp:wrapNone/>
                <wp:docPr id="25136177" name="Straight Arrow Connector 4"/>
                <wp:cNvGraphicFramePr/>
                <a:graphic xmlns:a="http://schemas.openxmlformats.org/drawingml/2006/main">
                  <a:graphicData uri="http://schemas.microsoft.com/office/word/2010/wordprocessingShape">
                    <wps:wsp>
                      <wps:cNvCnPr/>
                      <wps:spPr>
                        <a:xfrm flipV="1">
                          <a:off x="0" y="0"/>
                          <a:ext cx="1104900" cy="882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92263C" id="_x0000_t32" coordsize="21600,21600" o:spt="32" o:oned="t" path="m,l21600,21600e" filled="f">
                <v:path arrowok="t" fillok="f" o:connecttype="none"/>
                <o:lock v:ext="edit" shapetype="t"/>
              </v:shapetype>
              <v:shape id="Straight Arrow Connector 4" o:spid="_x0000_s1026" type="#_x0000_t32" style="position:absolute;margin-left:196pt;margin-top:106.1pt;width:87pt;height:6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" strokecolor="#4579b8 [3044]">
                <v:stroke endarrow="block"/>
              </v:shape>
            </w:pict>
          </mc:Fallback>
        </mc:AlternateContent>
      </w:r>
      <w:r>
        <w:rPr>
          <w:rFonts w:ascii="Times New Roman" w:hAnsi="Times New Roman" w:cs="Times New Roman"/>
          <w:noProof/>
          <w:sz w:val="24"/>
          <w:szCs w:val="24"/>
          <w:u w:val="none"/>
        </w:rPr>
        <mc:AlternateContent>
          <mc:Choice Requires="wps">
            <w:drawing>
              <wp:anchor distT="0" distB="0" distL="114300" distR="114300" simplePos="0" relativeHeight="251710464" behindDoc="0" locked="0" layoutInCell="1" allowOverlap="1" wp14:anchorId="471A3AFE" wp14:editId="649CA51C">
                <wp:simplePos x="0" y="0"/>
                <wp:positionH relativeFrom="column">
                  <wp:posOffset>2489200</wp:posOffset>
                </wp:positionH>
                <wp:positionV relativeFrom="paragraph">
                  <wp:posOffset>1346201</wp:posOffset>
                </wp:positionV>
                <wp:extent cx="1111250" cy="45719"/>
                <wp:effectExtent l="0" t="76200" r="0" b="50165"/>
                <wp:wrapNone/>
                <wp:docPr id="511983816" name="Straight Arrow Connector 3"/>
                <wp:cNvGraphicFramePr/>
                <a:graphic xmlns:a="http://schemas.openxmlformats.org/drawingml/2006/main">
                  <a:graphicData uri="http://schemas.microsoft.com/office/word/2010/wordprocessingShape">
                    <wps:wsp>
                      <wps:cNvCnPr/>
                      <wps:spPr>
                        <a:xfrm flipV="1">
                          <a:off x="0" y="0"/>
                          <a:ext cx="11112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7A8FF3" id="Straight Arrow Connector 3" o:spid="_x0000_s1026" type="#_x0000_t32" style="position:absolute;margin-left:196pt;margin-top:106pt;width:87.5pt;height:3.6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" strokecolor="#4579b8 [3044]">
                <v:stroke endarrow="block"/>
              </v:shape>
            </w:pict>
          </mc:Fallback>
        </mc:AlternateContent>
      </w:r>
      <w:r>
        <w:rPr>
          <w:rFonts w:ascii="Times New Roman" w:hAnsi="Times New Roman" w:cs="Times New Roman"/>
          <w:noProof/>
          <w:sz w:val="24"/>
          <w:szCs w:val="24"/>
          <w:u w:val="none"/>
        </w:rPr>
        <mc:AlternateContent>
          <mc:Choice Requires="wps">
            <w:drawing>
              <wp:anchor distT="0" distB="0" distL="114300" distR="114300" simplePos="0" relativeHeight="251698176" behindDoc="0" locked="0" layoutInCell="1" allowOverlap="1" wp14:anchorId="7EBE2B48" wp14:editId="0958DBAC">
                <wp:simplePos x="0" y="0"/>
                <wp:positionH relativeFrom="column">
                  <wp:posOffset>2495550</wp:posOffset>
                </wp:positionH>
                <wp:positionV relativeFrom="paragraph">
                  <wp:posOffset>534670</wp:posOffset>
                </wp:positionV>
                <wp:extent cx="1130300" cy="800100"/>
                <wp:effectExtent l="0" t="0" r="69850" b="57150"/>
                <wp:wrapNone/>
                <wp:docPr id="426315618" name="Straight Arrow Connector 2"/>
                <wp:cNvGraphicFramePr/>
                <a:graphic xmlns:a="http://schemas.openxmlformats.org/drawingml/2006/main">
                  <a:graphicData uri="http://schemas.microsoft.com/office/word/2010/wordprocessingShape">
                    <wps:wsp>
                      <wps:cNvCnPr/>
                      <wps:spPr>
                        <a:xfrm>
                          <a:off x="0" y="0"/>
                          <a:ext cx="1130300" cy="800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8FB62" id="Straight Arrow Connector 2" o:spid="_x0000_s1026" type="#_x0000_t32" style="position:absolute;margin-left:196.5pt;margin-top:42.1pt;width:89pt;height:63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" strokecolor="#4579b8 [3044]">
                <v:stroke endarrow="block"/>
              </v:shape>
            </w:pict>
          </mc:Fallback>
        </mc:AlternateContent>
      </w:r>
      <w:r>
        <w:rPr>
          <w:rFonts w:ascii="Times New Roman" w:hAnsi="Times New Roman" w:cs="Times New Roman"/>
          <w:noProof/>
          <w:sz w:val="24"/>
          <w:szCs w:val="24"/>
          <w:u w:val="none"/>
        </w:rPr>
        <mc:AlternateContent>
          <mc:Choice Requires="wps">
            <w:drawing>
              <wp:anchor distT="0" distB="0" distL="114300" distR="114300" simplePos="0" relativeHeight="251634688" behindDoc="0" locked="0" layoutInCell="1" allowOverlap="1" wp14:anchorId="71F0015A" wp14:editId="5D4E6859">
                <wp:simplePos x="0" y="0"/>
                <wp:positionH relativeFrom="column">
                  <wp:posOffset>895350</wp:posOffset>
                </wp:positionH>
                <wp:positionV relativeFrom="paragraph">
                  <wp:posOffset>1912620</wp:posOffset>
                </wp:positionV>
                <wp:extent cx="1593850" cy="508000"/>
                <wp:effectExtent l="0" t="0" r="25400" b="25400"/>
                <wp:wrapNone/>
                <wp:docPr id="206414504" name="Rectangle 1"/>
                <wp:cNvGraphicFramePr/>
                <a:graphic xmlns:a="http://schemas.openxmlformats.org/drawingml/2006/main">
                  <a:graphicData uri="http://schemas.microsoft.com/office/word/2010/wordprocessingShape">
                    <wps:wsp>
                      <wps:cNvSpPr/>
                      <wps:spPr>
                        <a:xfrm>
                          <a:off x="0" y="0"/>
                          <a:ext cx="1593850" cy="508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E408C2E" w14:textId="2405FB8B" w:rsidR="008953E5" w:rsidRPr="008953E5" w:rsidRDefault="008953E5" w:rsidP="008953E5">
                            <w:pPr>
                              <w:jc w:val="center"/>
                              <w:rPr>
                                <w:rFonts w:ascii="Times New Roman" w:hAnsi="Times New Roman" w:cs="Times New Roman"/>
                                <w:b/>
                                <w:bCs/>
                                <w:sz w:val="24"/>
                                <w:szCs w:val="24"/>
                              </w:rPr>
                            </w:pPr>
                            <w:r w:rsidRPr="008953E5">
                              <w:rPr>
                                <w:rFonts w:ascii="Times New Roman" w:hAnsi="Times New Roman" w:cs="Times New Roman"/>
                                <w:b/>
                                <w:bCs/>
                                <w:sz w:val="24"/>
                                <w:szCs w:val="24"/>
                              </w:rPr>
                              <w:t>Organizational Sustainability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F0015A" id="Rectangle 1" o:spid="_x0000_s1026" style="position:absolute;left:0;text-align:left;margin-left:70.5pt;margin-top:150.6pt;width:125.5pt;height:40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" fillcolor="white [3201]" strokecolor="#f79646 [3209]" strokeweight="2pt">
                <v:textbox>
                  <w:txbxContent>
                    <w:p w14:paraId="0E408C2E" w14:textId="2405FB8B" w:rsidR="008953E5" w:rsidRPr="008953E5" w:rsidRDefault="008953E5" w:rsidP="008953E5">
                      <w:pPr>
                        <w:jc w:val="center"/>
                        <w:rPr>
                          <w:rFonts w:ascii="Times New Roman" w:hAnsi="Times New Roman" w:cs="Times New Roman"/>
                          <w:b/>
                          <w:bCs/>
                          <w:sz w:val="24"/>
                          <w:szCs w:val="24"/>
                        </w:rPr>
                      </w:pPr>
                      <w:r w:rsidRPr="008953E5">
                        <w:rPr>
                          <w:rFonts w:ascii="Times New Roman" w:hAnsi="Times New Roman" w:cs="Times New Roman"/>
                          <w:b/>
                          <w:bCs/>
                          <w:sz w:val="24"/>
                          <w:szCs w:val="24"/>
                        </w:rPr>
                        <w:t>Organizational Sustainability</w:t>
                      </w:r>
                    </w:p>
                  </w:txbxContent>
                </v:textbox>
              </v:rect>
            </w:pict>
          </mc:Fallback>
        </mc:AlternateContent>
      </w:r>
      <w:r>
        <w:rPr>
          <w:rFonts w:ascii="Times New Roman" w:hAnsi="Times New Roman" w:cs="Times New Roman"/>
          <w:noProof/>
          <w:sz w:val="24"/>
          <w:szCs w:val="24"/>
          <w:u w:val="none"/>
        </w:rPr>
        <mc:AlternateContent>
          <mc:Choice Requires="wps">
            <w:drawing>
              <wp:anchor distT="0" distB="0" distL="114300" distR="114300" simplePos="0" relativeHeight="251620352" behindDoc="0" locked="0" layoutInCell="1" allowOverlap="1" wp14:anchorId="5FED473F" wp14:editId="7E02E890">
                <wp:simplePos x="0" y="0"/>
                <wp:positionH relativeFrom="column">
                  <wp:posOffset>882650</wp:posOffset>
                </wp:positionH>
                <wp:positionV relativeFrom="paragraph">
                  <wp:posOffset>1112520</wp:posOffset>
                </wp:positionV>
                <wp:extent cx="1593850" cy="508000"/>
                <wp:effectExtent l="0" t="0" r="25400" b="25400"/>
                <wp:wrapNone/>
                <wp:docPr id="844844737" name="Rectangle 1"/>
                <wp:cNvGraphicFramePr/>
                <a:graphic xmlns:a="http://schemas.openxmlformats.org/drawingml/2006/main">
                  <a:graphicData uri="http://schemas.microsoft.com/office/word/2010/wordprocessingShape">
                    <wps:wsp>
                      <wps:cNvSpPr/>
                      <wps:spPr>
                        <a:xfrm>
                          <a:off x="0" y="0"/>
                          <a:ext cx="1593850" cy="508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85E72F" w14:textId="50A0CB21" w:rsidR="008953E5" w:rsidRPr="008953E5" w:rsidRDefault="008953E5" w:rsidP="008953E5">
                            <w:pPr>
                              <w:jc w:val="center"/>
                              <w:rPr>
                                <w:rFonts w:ascii="Times New Roman" w:hAnsi="Times New Roman" w:cs="Times New Roman"/>
                                <w:b/>
                                <w:bCs/>
                                <w:sz w:val="24"/>
                                <w:szCs w:val="24"/>
                              </w:rPr>
                            </w:pPr>
                            <w:r w:rsidRPr="008953E5">
                              <w:rPr>
                                <w:rFonts w:ascii="Times New Roman" w:hAnsi="Times New Roman" w:cs="Times New Roman"/>
                                <w:b/>
                                <w:bCs/>
                                <w:sz w:val="24"/>
                                <w:szCs w:val="24"/>
                              </w:rPr>
                              <w:t>Strategic Evolution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ED473F" id="_x0000_s1027" style="position:absolute;left:0;text-align:left;margin-left:69.5pt;margin-top:87.6pt;width:125.5pt;height:40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" fillcolor="white [3201]" strokecolor="#f79646 [3209]" strokeweight="2pt">
                <v:textbox>
                  <w:txbxContent>
                    <w:p w14:paraId="7A85E72F" w14:textId="50A0CB21" w:rsidR="008953E5" w:rsidRPr="008953E5" w:rsidRDefault="008953E5" w:rsidP="008953E5">
                      <w:pPr>
                        <w:jc w:val="center"/>
                        <w:rPr>
                          <w:rFonts w:ascii="Times New Roman" w:hAnsi="Times New Roman" w:cs="Times New Roman"/>
                          <w:b/>
                          <w:bCs/>
                          <w:sz w:val="24"/>
                          <w:szCs w:val="24"/>
                        </w:rPr>
                      </w:pPr>
                      <w:r w:rsidRPr="008953E5">
                        <w:rPr>
                          <w:rFonts w:ascii="Times New Roman" w:hAnsi="Times New Roman" w:cs="Times New Roman"/>
                          <w:b/>
                          <w:bCs/>
                          <w:sz w:val="24"/>
                          <w:szCs w:val="24"/>
                        </w:rPr>
                        <w:t>Strategic Evolution</w:t>
                      </w:r>
                    </w:p>
                  </w:txbxContent>
                </v:textbox>
              </v:rect>
            </w:pict>
          </mc:Fallback>
        </mc:AlternateContent>
      </w:r>
      <w:r>
        <w:rPr>
          <w:rFonts w:ascii="Times New Roman" w:hAnsi="Times New Roman" w:cs="Times New Roman"/>
          <w:noProof/>
          <w:sz w:val="24"/>
          <w:szCs w:val="24"/>
          <w:u w:val="none"/>
        </w:rPr>
        <mc:AlternateContent>
          <mc:Choice Requires="wps">
            <w:drawing>
              <wp:anchor distT="0" distB="0" distL="114300" distR="114300" simplePos="0" relativeHeight="251606016" behindDoc="0" locked="0" layoutInCell="1" allowOverlap="1" wp14:anchorId="14E74289" wp14:editId="76235EB0">
                <wp:simplePos x="0" y="0"/>
                <wp:positionH relativeFrom="column">
                  <wp:posOffset>895350</wp:posOffset>
                </wp:positionH>
                <wp:positionV relativeFrom="paragraph">
                  <wp:posOffset>293370</wp:posOffset>
                </wp:positionV>
                <wp:extent cx="1593850" cy="508000"/>
                <wp:effectExtent l="0" t="0" r="25400" b="25400"/>
                <wp:wrapNone/>
                <wp:docPr id="134682270" name="Rectangle 1"/>
                <wp:cNvGraphicFramePr/>
                <a:graphic xmlns:a="http://schemas.openxmlformats.org/drawingml/2006/main">
                  <a:graphicData uri="http://schemas.microsoft.com/office/word/2010/wordprocessingShape">
                    <wps:wsp>
                      <wps:cNvSpPr/>
                      <wps:spPr>
                        <a:xfrm>
                          <a:off x="0" y="0"/>
                          <a:ext cx="1593850" cy="508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99591C" w14:textId="382AF5DD" w:rsidR="008953E5" w:rsidRPr="008953E5" w:rsidRDefault="008953E5" w:rsidP="008953E5">
                            <w:pPr>
                              <w:jc w:val="center"/>
                              <w:rPr>
                                <w:rFonts w:ascii="Times New Roman" w:hAnsi="Times New Roman" w:cs="Times New Roman"/>
                                <w:b/>
                                <w:bCs/>
                                <w:sz w:val="24"/>
                                <w:szCs w:val="24"/>
                              </w:rPr>
                            </w:pPr>
                            <w:r w:rsidRPr="008953E5">
                              <w:rPr>
                                <w:rFonts w:ascii="Times New Roman" w:hAnsi="Times New Roman" w:cs="Times New Roman"/>
                                <w:b/>
                                <w:bCs/>
                                <w:sz w:val="24"/>
                                <w:szCs w:val="24"/>
                              </w:rPr>
                              <w:t>Information Technology in HRM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74289" id="_x0000_s1028" style="position:absolute;left:0;text-align:left;margin-left:70.5pt;margin-top:23.1pt;width:125.5pt;height:40pt;z-index:25160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" fillcolor="white [3201]" strokecolor="#f79646 [3209]" strokeweight="2pt">
                <v:textbox>
                  <w:txbxContent>
                    <w:p w14:paraId="6199591C" w14:textId="382AF5DD" w:rsidR="008953E5" w:rsidRPr="008953E5" w:rsidRDefault="008953E5" w:rsidP="008953E5">
                      <w:pPr>
                        <w:jc w:val="center"/>
                        <w:rPr>
                          <w:rFonts w:ascii="Times New Roman" w:hAnsi="Times New Roman" w:cs="Times New Roman"/>
                          <w:b/>
                          <w:bCs/>
                          <w:sz w:val="24"/>
                          <w:szCs w:val="24"/>
                        </w:rPr>
                      </w:pPr>
                      <w:r w:rsidRPr="008953E5">
                        <w:rPr>
                          <w:rFonts w:ascii="Times New Roman" w:hAnsi="Times New Roman" w:cs="Times New Roman"/>
                          <w:b/>
                          <w:bCs/>
                          <w:sz w:val="24"/>
                          <w:szCs w:val="24"/>
                        </w:rPr>
                        <w:t>Information Technology in HRM</w:t>
                      </w:r>
                    </w:p>
                  </w:txbxContent>
                </v:textbox>
              </v:rect>
            </w:pict>
          </mc:Fallback>
        </mc:AlternateContent>
      </w:r>
      <w:r>
        <w:rPr>
          <w:rFonts w:ascii="Times New Roman" w:hAnsi="Times New Roman" w:cs="Times New Roman"/>
          <w:noProof/>
          <w:sz w:val="24"/>
          <w:szCs w:val="24"/>
          <w:u w:val="none"/>
        </w:rPr>
        <mc:AlternateContent>
          <mc:Choice Requires="wps">
            <w:drawing>
              <wp:anchor distT="0" distB="0" distL="114300" distR="114300" simplePos="0" relativeHeight="251669504" behindDoc="0" locked="0" layoutInCell="1" allowOverlap="1" wp14:anchorId="608EB235" wp14:editId="115DE38B">
                <wp:simplePos x="0" y="0"/>
                <wp:positionH relativeFrom="column">
                  <wp:posOffset>3619500</wp:posOffset>
                </wp:positionH>
                <wp:positionV relativeFrom="paragraph">
                  <wp:posOffset>1080770</wp:posOffset>
                </wp:positionV>
                <wp:extent cx="1593850" cy="508000"/>
                <wp:effectExtent l="0" t="0" r="25400" b="25400"/>
                <wp:wrapNone/>
                <wp:docPr id="901408971" name="Rectangle 1"/>
                <wp:cNvGraphicFramePr/>
                <a:graphic xmlns:a="http://schemas.openxmlformats.org/drawingml/2006/main">
                  <a:graphicData uri="http://schemas.microsoft.com/office/word/2010/wordprocessingShape">
                    <wps:wsp>
                      <wps:cNvSpPr/>
                      <wps:spPr>
                        <a:xfrm>
                          <a:off x="0" y="0"/>
                          <a:ext cx="1593850" cy="508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3F3841" w14:textId="59EEFB60" w:rsidR="008953E5" w:rsidRPr="008953E5" w:rsidRDefault="008953E5" w:rsidP="008953E5">
                            <w:pPr>
                              <w:jc w:val="center"/>
                              <w:rPr>
                                <w:rFonts w:ascii="Times New Roman" w:hAnsi="Times New Roman" w:cs="Times New Roman"/>
                                <w:b/>
                                <w:bCs/>
                                <w:sz w:val="24"/>
                                <w:szCs w:val="24"/>
                              </w:rPr>
                            </w:pPr>
                            <w:r w:rsidRPr="008953E5">
                              <w:rPr>
                                <w:rFonts w:ascii="Times New Roman" w:hAnsi="Times New Roman" w:cs="Times New Roman"/>
                                <w:b/>
                                <w:bCs/>
                                <w:sz w:val="24"/>
                                <w:szCs w:val="24"/>
                              </w:rPr>
                              <w:t>HRM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8EB235" id="_x0000_s1029" style="position:absolute;left:0;text-align:left;margin-left:285pt;margin-top:85.1pt;width:125.5pt;height:4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" fillcolor="white [3201]" strokecolor="#f79646 [3209]" strokeweight="2pt">
                <v:textbox>
                  <w:txbxContent>
                    <w:p w14:paraId="213F3841" w14:textId="59EEFB60" w:rsidR="008953E5" w:rsidRPr="008953E5" w:rsidRDefault="008953E5" w:rsidP="008953E5">
                      <w:pPr>
                        <w:jc w:val="center"/>
                        <w:rPr>
                          <w:rFonts w:ascii="Times New Roman" w:hAnsi="Times New Roman" w:cs="Times New Roman"/>
                          <w:b/>
                          <w:bCs/>
                          <w:sz w:val="24"/>
                          <w:szCs w:val="24"/>
                        </w:rPr>
                      </w:pPr>
                      <w:r w:rsidRPr="008953E5">
                        <w:rPr>
                          <w:rFonts w:ascii="Times New Roman" w:hAnsi="Times New Roman" w:cs="Times New Roman"/>
                          <w:b/>
                          <w:bCs/>
                          <w:sz w:val="24"/>
                          <w:szCs w:val="24"/>
                        </w:rPr>
                        <w:t>HRM 2.0</w:t>
                      </w:r>
                    </w:p>
                  </w:txbxContent>
                </v:textbox>
              </v:rect>
            </w:pict>
          </mc:Fallback>
        </mc:AlternateContent>
      </w:r>
    </w:p>
    <w:p w14:paraId="52EE1A76" w14:textId="77777777" w:rsidR="008953E5" w:rsidRDefault="008953E5" w:rsidP="00B46914">
      <w:pPr>
        <w:pStyle w:val="Heading1"/>
        <w:tabs>
          <w:tab w:val="left" w:pos="1290"/>
        </w:tabs>
        <w:ind w:left="0" w:firstLine="0"/>
        <w:jc w:val="both"/>
        <w:rPr>
          <w:rFonts w:ascii="Times New Roman" w:hAnsi="Times New Roman" w:cs="Times New Roman"/>
          <w:sz w:val="24"/>
          <w:szCs w:val="24"/>
          <w:u w:val="none"/>
        </w:rPr>
      </w:pPr>
    </w:p>
    <w:p w14:paraId="5A91D6D9" w14:textId="77777777" w:rsidR="005E004F" w:rsidRDefault="005E004F" w:rsidP="00B46914">
      <w:pPr>
        <w:pStyle w:val="Heading1"/>
        <w:tabs>
          <w:tab w:val="left" w:pos="1290"/>
        </w:tabs>
        <w:ind w:left="0" w:firstLine="0"/>
        <w:jc w:val="both"/>
        <w:rPr>
          <w:rFonts w:ascii="Times New Roman" w:hAnsi="Times New Roman" w:cs="Times New Roman"/>
          <w:sz w:val="24"/>
          <w:szCs w:val="24"/>
          <w:u w:val="none"/>
        </w:rPr>
      </w:pPr>
    </w:p>
    <w:p w14:paraId="2BA3FB29" w14:textId="77777777" w:rsidR="005E004F" w:rsidRDefault="005E004F" w:rsidP="00B46914">
      <w:pPr>
        <w:pStyle w:val="Heading1"/>
        <w:tabs>
          <w:tab w:val="left" w:pos="1290"/>
        </w:tabs>
        <w:ind w:left="0" w:firstLine="0"/>
        <w:jc w:val="both"/>
        <w:rPr>
          <w:rFonts w:ascii="Times New Roman" w:hAnsi="Times New Roman" w:cs="Times New Roman"/>
          <w:sz w:val="24"/>
          <w:szCs w:val="24"/>
          <w:u w:val="none"/>
        </w:rPr>
      </w:pPr>
    </w:p>
    <w:p w14:paraId="4B992C26" w14:textId="77777777" w:rsidR="008953E5" w:rsidRDefault="008953E5" w:rsidP="00B46914">
      <w:pPr>
        <w:pStyle w:val="Heading1"/>
        <w:tabs>
          <w:tab w:val="left" w:pos="1290"/>
        </w:tabs>
        <w:ind w:left="0" w:firstLine="0"/>
        <w:jc w:val="both"/>
        <w:rPr>
          <w:rFonts w:ascii="Times New Roman" w:hAnsi="Times New Roman" w:cs="Times New Roman"/>
          <w:sz w:val="24"/>
          <w:szCs w:val="24"/>
          <w:u w:val="none"/>
        </w:rPr>
      </w:pPr>
    </w:p>
    <w:p w14:paraId="7443EDA1" w14:textId="77777777" w:rsidR="008953E5" w:rsidRDefault="008953E5" w:rsidP="00B46914">
      <w:pPr>
        <w:pStyle w:val="Heading1"/>
        <w:tabs>
          <w:tab w:val="left" w:pos="1290"/>
        </w:tabs>
        <w:ind w:left="0" w:firstLine="0"/>
        <w:jc w:val="both"/>
        <w:rPr>
          <w:rFonts w:ascii="Times New Roman" w:hAnsi="Times New Roman" w:cs="Times New Roman"/>
          <w:sz w:val="24"/>
          <w:szCs w:val="24"/>
          <w:u w:val="none"/>
        </w:rPr>
      </w:pPr>
    </w:p>
    <w:p w14:paraId="3D5305CE" w14:textId="77777777" w:rsidR="008953E5" w:rsidRDefault="008953E5" w:rsidP="00B46914">
      <w:pPr>
        <w:pStyle w:val="Heading1"/>
        <w:tabs>
          <w:tab w:val="left" w:pos="1290"/>
        </w:tabs>
        <w:ind w:left="0" w:firstLine="0"/>
        <w:jc w:val="both"/>
        <w:rPr>
          <w:rFonts w:ascii="Times New Roman" w:hAnsi="Times New Roman" w:cs="Times New Roman"/>
          <w:sz w:val="24"/>
          <w:szCs w:val="24"/>
          <w:u w:val="none"/>
        </w:rPr>
      </w:pPr>
    </w:p>
    <w:p w14:paraId="241E792D" w14:textId="77777777" w:rsidR="008953E5" w:rsidRDefault="008953E5" w:rsidP="00B46914">
      <w:pPr>
        <w:pStyle w:val="Heading1"/>
        <w:tabs>
          <w:tab w:val="left" w:pos="1290"/>
        </w:tabs>
        <w:ind w:left="0" w:firstLine="0"/>
        <w:jc w:val="both"/>
        <w:rPr>
          <w:rFonts w:ascii="Times New Roman" w:hAnsi="Times New Roman" w:cs="Times New Roman"/>
          <w:sz w:val="24"/>
          <w:szCs w:val="24"/>
          <w:u w:val="none"/>
        </w:rPr>
      </w:pPr>
    </w:p>
    <w:p w14:paraId="610F5FFE" w14:textId="77777777" w:rsidR="005E004F" w:rsidRDefault="005E004F" w:rsidP="005E004F">
      <w:pPr>
        <w:pStyle w:val="Heading1"/>
        <w:tabs>
          <w:tab w:val="left" w:pos="1290"/>
        </w:tabs>
        <w:ind w:left="0" w:firstLine="0"/>
        <w:rPr>
          <w:rFonts w:ascii="Times New Roman" w:hAnsi="Times New Roman" w:cs="Times New Roman"/>
          <w:sz w:val="24"/>
          <w:szCs w:val="24"/>
          <w:u w:val="none"/>
        </w:rPr>
      </w:pPr>
    </w:p>
    <w:p w14:paraId="7D2164F1" w14:textId="77777777" w:rsidR="005E004F" w:rsidRDefault="005E004F" w:rsidP="005E004F">
      <w:pPr>
        <w:pStyle w:val="Heading1"/>
        <w:tabs>
          <w:tab w:val="left" w:pos="1290"/>
        </w:tabs>
        <w:ind w:left="0" w:firstLine="0"/>
        <w:rPr>
          <w:rFonts w:ascii="Times New Roman" w:hAnsi="Times New Roman" w:cs="Times New Roman"/>
          <w:sz w:val="24"/>
          <w:szCs w:val="24"/>
          <w:u w:val="none"/>
        </w:rPr>
      </w:pPr>
    </w:p>
    <w:p w14:paraId="478054B0" w14:textId="77777777" w:rsidR="005E004F" w:rsidRDefault="005E004F" w:rsidP="005E004F">
      <w:pPr>
        <w:pStyle w:val="Heading1"/>
        <w:tabs>
          <w:tab w:val="left" w:pos="1290"/>
        </w:tabs>
        <w:ind w:left="0" w:firstLine="0"/>
        <w:rPr>
          <w:rFonts w:ascii="Times New Roman" w:hAnsi="Times New Roman" w:cs="Times New Roman"/>
          <w:sz w:val="24"/>
          <w:szCs w:val="24"/>
          <w:u w:val="none"/>
        </w:rPr>
      </w:pPr>
    </w:p>
    <w:p w14:paraId="14B0A3C8" w14:textId="77777777" w:rsidR="005E004F" w:rsidRDefault="00E048D4" w:rsidP="005E004F">
      <w:pPr>
        <w:pStyle w:val="Heading1"/>
        <w:tabs>
          <w:tab w:val="left" w:pos="1290"/>
        </w:tabs>
        <w:ind w:left="0" w:firstLine="0"/>
        <w:rPr>
          <w:rFonts w:ascii="Times New Roman" w:hAnsi="Times New Roman" w:cs="Times New Roman"/>
          <w:i/>
          <w:iCs/>
          <w:sz w:val="20"/>
          <w:szCs w:val="20"/>
          <w:u w:val="none"/>
        </w:rPr>
      </w:pPr>
      <w:r>
        <w:rPr>
          <w:rFonts w:ascii="Times New Roman" w:hAnsi="Times New Roman" w:cs="Times New Roman"/>
          <w:i/>
          <w:iCs/>
          <w:sz w:val="20"/>
          <w:szCs w:val="20"/>
          <w:u w:val="none"/>
        </w:rPr>
        <w:t xml:space="preserve">  </w:t>
      </w:r>
    </w:p>
    <w:p w14:paraId="1651BC4C" w14:textId="77777777" w:rsidR="005E004F" w:rsidRDefault="005E004F" w:rsidP="005E004F">
      <w:pPr>
        <w:pStyle w:val="Heading1"/>
        <w:tabs>
          <w:tab w:val="left" w:pos="1290"/>
        </w:tabs>
        <w:ind w:left="0" w:firstLine="0"/>
        <w:rPr>
          <w:rFonts w:ascii="Times New Roman" w:hAnsi="Times New Roman" w:cs="Times New Roman"/>
          <w:i/>
          <w:iCs/>
          <w:sz w:val="20"/>
          <w:szCs w:val="20"/>
          <w:u w:val="none"/>
        </w:rPr>
      </w:pPr>
    </w:p>
    <w:p w14:paraId="2AF634DA" w14:textId="77777777" w:rsidR="005E004F" w:rsidRDefault="005E004F" w:rsidP="005E004F">
      <w:pPr>
        <w:pStyle w:val="Heading1"/>
        <w:tabs>
          <w:tab w:val="left" w:pos="1290"/>
        </w:tabs>
        <w:ind w:left="0" w:firstLine="0"/>
        <w:rPr>
          <w:rFonts w:ascii="Times New Roman" w:hAnsi="Times New Roman" w:cs="Times New Roman"/>
          <w:i/>
          <w:iCs/>
          <w:sz w:val="20"/>
          <w:szCs w:val="20"/>
          <w:u w:val="none"/>
        </w:rPr>
      </w:pPr>
    </w:p>
    <w:p w14:paraId="05846CEA" w14:textId="77777777" w:rsidR="005E004F" w:rsidRDefault="005E004F" w:rsidP="005E004F">
      <w:pPr>
        <w:pStyle w:val="Heading1"/>
        <w:tabs>
          <w:tab w:val="left" w:pos="1290"/>
        </w:tabs>
        <w:ind w:left="0" w:firstLine="0"/>
        <w:rPr>
          <w:rFonts w:ascii="Times New Roman" w:hAnsi="Times New Roman" w:cs="Times New Roman"/>
          <w:i/>
          <w:iCs/>
          <w:sz w:val="20"/>
          <w:szCs w:val="20"/>
          <w:u w:val="none"/>
        </w:rPr>
      </w:pPr>
    </w:p>
    <w:p w14:paraId="77CBD443" w14:textId="42565840" w:rsidR="008953E5" w:rsidRDefault="008953E5" w:rsidP="005E004F">
      <w:pPr>
        <w:pStyle w:val="Heading1"/>
        <w:tabs>
          <w:tab w:val="left" w:pos="1290"/>
        </w:tabs>
        <w:ind w:left="0" w:firstLine="0"/>
        <w:jc w:val="center"/>
        <w:rPr>
          <w:rFonts w:ascii="Times New Roman" w:hAnsi="Times New Roman" w:cs="Times New Roman"/>
          <w:i/>
          <w:iCs/>
          <w:sz w:val="20"/>
          <w:szCs w:val="20"/>
          <w:u w:val="none"/>
        </w:rPr>
      </w:pPr>
      <w:r w:rsidRPr="008953E5">
        <w:rPr>
          <w:rFonts w:ascii="Times New Roman" w:hAnsi="Times New Roman" w:cs="Times New Roman"/>
          <w:i/>
          <w:iCs/>
          <w:sz w:val="20"/>
          <w:szCs w:val="20"/>
          <w:u w:val="none"/>
        </w:rPr>
        <w:t>Fig: Conceptual Model</w:t>
      </w:r>
    </w:p>
    <w:p w14:paraId="502AA331" w14:textId="13629B5F" w:rsidR="005E004F" w:rsidRDefault="00E048D4" w:rsidP="00E048D4">
      <w:pPr>
        <w:pStyle w:val="Heading1"/>
        <w:tabs>
          <w:tab w:val="left" w:pos="1290"/>
        </w:tabs>
        <w:ind w:left="0" w:firstLine="0"/>
        <w:rPr>
          <w:rFonts w:ascii="Times New Roman" w:hAnsi="Times New Roman" w:cs="Times New Roman"/>
          <w:sz w:val="20"/>
          <w:szCs w:val="20"/>
          <w:u w:val="none"/>
        </w:rPr>
      </w:pPr>
      <w:r>
        <w:rPr>
          <w:rFonts w:ascii="Times New Roman" w:hAnsi="Times New Roman" w:cs="Times New Roman"/>
          <w:sz w:val="20"/>
          <w:szCs w:val="20"/>
          <w:u w:val="none"/>
        </w:rPr>
        <w:t xml:space="preserve">    </w:t>
      </w:r>
    </w:p>
    <w:p w14:paraId="40603317" w14:textId="77777777" w:rsidR="004C5AD2" w:rsidRPr="002A3A4B" w:rsidRDefault="004C5AD2" w:rsidP="004C5AD2">
      <w:pPr>
        <w:autoSpaceDE/>
        <w:autoSpaceDN/>
        <w:jc w:val="both"/>
        <w:rPr>
          <w:rFonts w:ascii="Times New Roman" w:hAnsi="Times New Roman" w:cs="Times New Roman"/>
          <w:b/>
          <w:bCs/>
          <w:kern w:val="2"/>
          <w:sz w:val="24"/>
          <w:szCs w:val="24"/>
        </w:rPr>
      </w:pPr>
      <w:r w:rsidRPr="00587268">
        <w:rPr>
          <w:rFonts w:ascii="Times New Roman" w:hAnsi="Times New Roman" w:cs="Times New Roman"/>
          <w:b/>
          <w:bCs/>
          <w:sz w:val="24"/>
          <w:szCs w:val="24"/>
        </w:rPr>
        <w:t>Results and Discussion</w:t>
      </w:r>
    </w:p>
    <w:p w14:paraId="4594D66B" w14:textId="77777777" w:rsidR="004C5AD2" w:rsidRPr="00250911" w:rsidRDefault="004C5AD2" w:rsidP="004C5AD2">
      <w:pPr>
        <w:adjustRightInd w:val="0"/>
        <w:jc w:val="both"/>
        <w:rPr>
          <w:rFonts w:ascii="Times New Roman" w:hAnsi="Times New Roman" w:cs="Times New Roman"/>
          <w:b/>
          <w:bCs/>
          <w:sz w:val="24"/>
          <w:szCs w:val="24"/>
        </w:rPr>
      </w:pPr>
      <w:r w:rsidRPr="00250911">
        <w:rPr>
          <w:rFonts w:ascii="Times New Roman" w:hAnsi="Times New Roman" w:cs="Times New Roman"/>
          <w:b/>
          <w:bCs/>
          <w:sz w:val="24"/>
          <w:szCs w:val="24"/>
        </w:rPr>
        <w:t>Cronbach Alpha</w:t>
      </w:r>
    </w:p>
    <w:tbl>
      <w:tblPr>
        <w:tblStyle w:val="TableGrid"/>
        <w:tblW w:w="0" w:type="auto"/>
        <w:jc w:val="center"/>
        <w:tblLook w:val="04A0" w:firstRow="1" w:lastRow="0" w:firstColumn="1" w:lastColumn="0" w:noHBand="0" w:noVBand="1"/>
      </w:tblPr>
      <w:tblGrid>
        <w:gridCol w:w="3397"/>
        <w:gridCol w:w="2552"/>
        <w:gridCol w:w="1984"/>
      </w:tblGrid>
      <w:tr w:rsidR="004C5AD2" w:rsidRPr="00250911" w14:paraId="1C120563" w14:textId="77777777" w:rsidTr="00572DAA">
        <w:trPr>
          <w:jc w:val="center"/>
        </w:trPr>
        <w:tc>
          <w:tcPr>
            <w:tcW w:w="3397" w:type="dxa"/>
          </w:tcPr>
          <w:p w14:paraId="79F29146" w14:textId="77777777" w:rsidR="004C5AD2" w:rsidRPr="00250911" w:rsidRDefault="004C5AD2" w:rsidP="00572DAA">
            <w:pPr>
              <w:jc w:val="center"/>
              <w:rPr>
                <w:rFonts w:ascii="Times New Roman" w:hAnsi="Times New Roman" w:cs="Times New Roman"/>
                <w:b/>
                <w:bCs/>
                <w:color w:val="000000" w:themeColor="text1"/>
                <w:sz w:val="24"/>
                <w:szCs w:val="24"/>
              </w:rPr>
            </w:pPr>
            <w:r w:rsidRPr="00250911">
              <w:rPr>
                <w:rFonts w:ascii="Times New Roman" w:hAnsi="Times New Roman" w:cs="Times New Roman"/>
                <w:b/>
                <w:bCs/>
                <w:color w:val="000000" w:themeColor="text1"/>
                <w:sz w:val="24"/>
                <w:szCs w:val="24"/>
              </w:rPr>
              <w:t>Variables</w:t>
            </w:r>
          </w:p>
        </w:tc>
        <w:tc>
          <w:tcPr>
            <w:tcW w:w="2552" w:type="dxa"/>
          </w:tcPr>
          <w:p w14:paraId="69BC126E" w14:textId="77777777" w:rsidR="004C5AD2" w:rsidRPr="00250911" w:rsidRDefault="004C5AD2" w:rsidP="00572DAA">
            <w:pPr>
              <w:rPr>
                <w:rFonts w:ascii="Times New Roman" w:hAnsi="Times New Roman" w:cs="Times New Roman"/>
                <w:b/>
                <w:bCs/>
                <w:color w:val="000000" w:themeColor="text1"/>
                <w:sz w:val="24"/>
                <w:szCs w:val="24"/>
              </w:rPr>
            </w:pPr>
            <w:r w:rsidRPr="00250911">
              <w:rPr>
                <w:rFonts w:ascii="Times New Roman" w:hAnsi="Times New Roman" w:cs="Times New Roman"/>
                <w:b/>
                <w:bCs/>
                <w:color w:val="000000" w:themeColor="text1"/>
                <w:sz w:val="24"/>
                <w:szCs w:val="24"/>
              </w:rPr>
              <w:t>Numbers of Items</w:t>
            </w:r>
          </w:p>
        </w:tc>
        <w:tc>
          <w:tcPr>
            <w:tcW w:w="1984" w:type="dxa"/>
          </w:tcPr>
          <w:p w14:paraId="6F1BE44B" w14:textId="77777777" w:rsidR="004C5AD2" w:rsidRPr="00250911" w:rsidRDefault="004C5AD2" w:rsidP="00572DAA">
            <w:pPr>
              <w:rPr>
                <w:rFonts w:ascii="Times New Roman" w:hAnsi="Times New Roman" w:cs="Times New Roman"/>
                <w:b/>
                <w:bCs/>
                <w:color w:val="000000" w:themeColor="text1"/>
                <w:sz w:val="24"/>
                <w:szCs w:val="24"/>
              </w:rPr>
            </w:pPr>
            <w:r w:rsidRPr="00250911">
              <w:rPr>
                <w:rFonts w:ascii="Times New Roman" w:hAnsi="Times New Roman" w:cs="Times New Roman"/>
                <w:b/>
                <w:bCs/>
                <w:color w:val="000000" w:themeColor="text1"/>
                <w:sz w:val="24"/>
                <w:szCs w:val="24"/>
              </w:rPr>
              <w:t xml:space="preserve">Cronbach Alpha </w:t>
            </w:r>
          </w:p>
        </w:tc>
      </w:tr>
      <w:tr w:rsidR="004C5AD2" w:rsidRPr="00250911" w14:paraId="5B70C052" w14:textId="77777777" w:rsidTr="00572DAA">
        <w:trPr>
          <w:jc w:val="center"/>
        </w:trPr>
        <w:tc>
          <w:tcPr>
            <w:tcW w:w="3397" w:type="dxa"/>
          </w:tcPr>
          <w:p w14:paraId="7A656F6B" w14:textId="6F677F26" w:rsidR="004C5AD2" w:rsidRPr="004C5AD2" w:rsidRDefault="004C5AD2" w:rsidP="004C5AD2">
            <w:pPr>
              <w:jc w:val="center"/>
              <w:rPr>
                <w:rFonts w:ascii="Times New Roman" w:hAnsi="Times New Roman" w:cs="Times New Roman"/>
                <w:sz w:val="24"/>
                <w:szCs w:val="24"/>
              </w:rPr>
            </w:pPr>
            <w:r w:rsidRPr="004C5AD2">
              <w:rPr>
                <w:rFonts w:ascii="Times New Roman" w:hAnsi="Times New Roman" w:cs="Times New Roman"/>
                <w:sz w:val="24"/>
                <w:szCs w:val="24"/>
              </w:rPr>
              <w:t>Information Technology in HRM</w:t>
            </w:r>
          </w:p>
        </w:tc>
        <w:tc>
          <w:tcPr>
            <w:tcW w:w="2552" w:type="dxa"/>
          </w:tcPr>
          <w:p w14:paraId="20704E83" w14:textId="77777777" w:rsidR="004C5AD2" w:rsidRPr="00250911" w:rsidRDefault="004C5AD2" w:rsidP="00572D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4" w:type="dxa"/>
          </w:tcPr>
          <w:p w14:paraId="0F80CE23" w14:textId="75FF60D4" w:rsidR="004C5AD2" w:rsidRPr="00250911" w:rsidRDefault="004C5AD2" w:rsidP="00572D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896</w:t>
            </w:r>
          </w:p>
        </w:tc>
      </w:tr>
      <w:tr w:rsidR="004C5AD2" w:rsidRPr="00250911" w14:paraId="269B2009" w14:textId="77777777" w:rsidTr="004C5AD2">
        <w:trPr>
          <w:trHeight w:val="52"/>
          <w:jc w:val="center"/>
        </w:trPr>
        <w:tc>
          <w:tcPr>
            <w:tcW w:w="3397" w:type="dxa"/>
          </w:tcPr>
          <w:p w14:paraId="0F8EFF0E" w14:textId="0E02FB92" w:rsidR="004C5AD2" w:rsidRPr="004C5AD2" w:rsidRDefault="004C5AD2" w:rsidP="004C5AD2">
            <w:pPr>
              <w:jc w:val="center"/>
              <w:rPr>
                <w:rFonts w:ascii="Times New Roman" w:hAnsi="Times New Roman" w:cs="Times New Roman"/>
                <w:sz w:val="24"/>
                <w:szCs w:val="24"/>
              </w:rPr>
            </w:pPr>
            <w:r w:rsidRPr="004C5AD2">
              <w:rPr>
                <w:rFonts w:ascii="Times New Roman" w:hAnsi="Times New Roman" w:cs="Times New Roman"/>
                <w:sz w:val="24"/>
                <w:szCs w:val="24"/>
              </w:rPr>
              <w:t>Strategic Evolution</w:t>
            </w:r>
          </w:p>
        </w:tc>
        <w:tc>
          <w:tcPr>
            <w:tcW w:w="2552" w:type="dxa"/>
          </w:tcPr>
          <w:p w14:paraId="7BDB79D3" w14:textId="77777777" w:rsidR="004C5AD2" w:rsidRPr="00250911" w:rsidRDefault="004C5AD2" w:rsidP="00572D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4" w:type="dxa"/>
          </w:tcPr>
          <w:p w14:paraId="2DDD8745" w14:textId="72918244" w:rsidR="004C5AD2" w:rsidRPr="00250911" w:rsidRDefault="004C5AD2" w:rsidP="00572D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w:t>
            </w:r>
            <w:r>
              <w:rPr>
                <w:rFonts w:ascii="Times New Roman" w:hAnsi="Times New Roman" w:cs="Times New Roman"/>
                <w:color w:val="000000" w:themeColor="text1"/>
                <w:sz w:val="24"/>
                <w:szCs w:val="24"/>
              </w:rPr>
              <w:t>13</w:t>
            </w:r>
          </w:p>
        </w:tc>
      </w:tr>
      <w:tr w:rsidR="004C5AD2" w:rsidRPr="00250911" w14:paraId="297199D7" w14:textId="77777777" w:rsidTr="00572DAA">
        <w:trPr>
          <w:jc w:val="center"/>
        </w:trPr>
        <w:tc>
          <w:tcPr>
            <w:tcW w:w="3397" w:type="dxa"/>
          </w:tcPr>
          <w:p w14:paraId="2828B510" w14:textId="319E66C4" w:rsidR="004C5AD2" w:rsidRPr="004C5AD2" w:rsidRDefault="004C5AD2" w:rsidP="004C5AD2">
            <w:pPr>
              <w:jc w:val="center"/>
              <w:rPr>
                <w:rFonts w:ascii="Times New Roman" w:hAnsi="Times New Roman" w:cs="Times New Roman"/>
                <w:sz w:val="24"/>
                <w:szCs w:val="24"/>
              </w:rPr>
            </w:pPr>
            <w:r w:rsidRPr="004C5AD2">
              <w:rPr>
                <w:rFonts w:ascii="Times New Roman" w:hAnsi="Times New Roman" w:cs="Times New Roman"/>
                <w:sz w:val="24"/>
                <w:szCs w:val="24"/>
              </w:rPr>
              <w:t>Organizational Sustainability</w:t>
            </w:r>
          </w:p>
        </w:tc>
        <w:tc>
          <w:tcPr>
            <w:tcW w:w="2552" w:type="dxa"/>
          </w:tcPr>
          <w:p w14:paraId="3CB6FEB4" w14:textId="77777777" w:rsidR="004C5AD2" w:rsidRPr="00250911" w:rsidRDefault="004C5AD2" w:rsidP="00572D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4" w:type="dxa"/>
          </w:tcPr>
          <w:p w14:paraId="53561BB4" w14:textId="4365330F" w:rsidR="004C5AD2" w:rsidRPr="00250911" w:rsidRDefault="004C5AD2" w:rsidP="00572D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0.91</w:t>
            </w:r>
            <w:r>
              <w:rPr>
                <w:rFonts w:ascii="Times New Roman" w:hAnsi="Times New Roman" w:cs="Times New Roman"/>
                <w:color w:val="000000" w:themeColor="text1"/>
                <w:sz w:val="24"/>
                <w:szCs w:val="24"/>
              </w:rPr>
              <w:t>1</w:t>
            </w:r>
          </w:p>
        </w:tc>
      </w:tr>
      <w:tr w:rsidR="004C5AD2" w:rsidRPr="00250911" w14:paraId="34E1448A" w14:textId="77777777" w:rsidTr="00572DAA">
        <w:trPr>
          <w:jc w:val="center"/>
        </w:trPr>
        <w:tc>
          <w:tcPr>
            <w:tcW w:w="3397" w:type="dxa"/>
          </w:tcPr>
          <w:p w14:paraId="06279198" w14:textId="28AFDE61" w:rsidR="004C5AD2" w:rsidRPr="004C5AD2" w:rsidRDefault="004C5AD2" w:rsidP="004C5AD2">
            <w:pPr>
              <w:jc w:val="center"/>
              <w:rPr>
                <w:rFonts w:ascii="Times New Roman" w:hAnsi="Times New Roman" w:cs="Times New Roman"/>
                <w:sz w:val="24"/>
                <w:szCs w:val="24"/>
              </w:rPr>
            </w:pPr>
            <w:r w:rsidRPr="004C5AD2">
              <w:rPr>
                <w:rFonts w:ascii="Times New Roman" w:hAnsi="Times New Roman" w:cs="Times New Roman"/>
                <w:sz w:val="24"/>
                <w:szCs w:val="24"/>
              </w:rPr>
              <w:t>HRM 2.0</w:t>
            </w:r>
          </w:p>
        </w:tc>
        <w:tc>
          <w:tcPr>
            <w:tcW w:w="2552" w:type="dxa"/>
          </w:tcPr>
          <w:p w14:paraId="37092872" w14:textId="77777777" w:rsidR="004C5AD2" w:rsidRPr="00250911" w:rsidRDefault="004C5AD2" w:rsidP="00572D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984" w:type="dxa"/>
          </w:tcPr>
          <w:p w14:paraId="7561680A" w14:textId="281A2DE0" w:rsidR="004C5AD2" w:rsidRPr="00250911" w:rsidRDefault="004C5AD2" w:rsidP="00572D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w:t>
            </w:r>
            <w:r>
              <w:rPr>
                <w:rFonts w:ascii="Times New Roman" w:hAnsi="Times New Roman" w:cs="Times New Roman"/>
                <w:color w:val="000000" w:themeColor="text1"/>
                <w:sz w:val="24"/>
                <w:szCs w:val="24"/>
              </w:rPr>
              <w:t>21</w:t>
            </w:r>
          </w:p>
        </w:tc>
      </w:tr>
    </w:tbl>
    <w:p w14:paraId="4FA3BF7E" w14:textId="3F6CFF90" w:rsidR="004C5AD2" w:rsidRPr="004B46BC" w:rsidRDefault="004C5AD2" w:rsidP="004B46BC">
      <w:pPr>
        <w:ind w:hanging="284"/>
        <w:jc w:val="both"/>
        <w:rPr>
          <w:rFonts w:ascii="Times New Roman" w:hAnsi="Times New Roman" w:cs="Times New Roman"/>
          <w:b/>
          <w:bCs/>
          <w:i/>
          <w:iCs/>
          <w:sz w:val="24"/>
          <w:szCs w:val="24"/>
        </w:rPr>
      </w:pPr>
      <w:r>
        <w:rPr>
          <w:rFonts w:ascii="Times New Roman" w:hAnsi="Times New Roman" w:cs="Times New Roman"/>
          <w:b/>
          <w:bCs/>
          <w:i/>
          <w:iCs/>
          <w:color w:val="000000" w:themeColor="text1"/>
          <w:sz w:val="20"/>
          <w:szCs w:val="20"/>
        </w:rPr>
        <w:t xml:space="preserve">     </w:t>
      </w:r>
      <w:r w:rsidRPr="004C5AD2">
        <w:rPr>
          <w:rFonts w:ascii="Times New Roman" w:hAnsi="Times New Roman" w:cs="Times New Roman"/>
          <w:sz w:val="24"/>
          <w:szCs w:val="24"/>
        </w:rPr>
        <w:t>The table presents Cronbach Alpha values for four different variables related to human resources management (HRM) and organizational studies, with each variable being assessed by four items. The Cronbach Alpha is a measure of internal consistency or reliability of a set of scale or test items. A higher alpha value indicates greater reliability. The variable "Information Technology in HRM" has a Cronbach Alpha of 0.896, suggesting high reliability and consistency in the items measuring this aspect. Similarly, "Strategic Evolution" and "Organizational Sustainability" have alpha values of 0.913 and 0.911 respectively, indicating very high reliability in these constructs. The highest reliability is observed in "HRM 2.0" with an alpha of 0.921, suggesting that the items measuring this concept are highly consistent. Overall, these high Cronbach Alpha values suggest that the items used to measure each of these four variables are reliable and provide consistent results, which is crucial for research validity in the context of HRM and organizational studies.</w:t>
      </w:r>
    </w:p>
    <w:p w14:paraId="793D73BF" w14:textId="47B3968F" w:rsidR="004C5AD2" w:rsidRPr="0078207E" w:rsidRDefault="004C5AD2" w:rsidP="004C5AD2">
      <w:pPr>
        <w:tabs>
          <w:tab w:val="left" w:pos="6420"/>
        </w:tabs>
        <w:jc w:val="both"/>
        <w:rPr>
          <w:rFonts w:ascii="Times New Roman" w:hAnsi="Times New Roman" w:cs="Times New Roman"/>
          <w:b/>
          <w:bCs/>
          <w:color w:val="000000" w:themeColor="text1"/>
          <w:sz w:val="24"/>
          <w:szCs w:val="24"/>
        </w:rPr>
      </w:pPr>
      <w:r w:rsidRPr="0078207E">
        <w:rPr>
          <w:rFonts w:ascii="Times New Roman" w:hAnsi="Times New Roman" w:cs="Times New Roman"/>
          <w:b/>
          <w:bCs/>
          <w:color w:val="000000" w:themeColor="text1"/>
          <w:sz w:val="24"/>
          <w:szCs w:val="24"/>
        </w:rPr>
        <w:t>Hypothesis Testing Using Regression Analysis</w:t>
      </w:r>
    </w:p>
    <w:tbl>
      <w:tblPr>
        <w:tblStyle w:val="TableGrid"/>
        <w:tblW w:w="9209" w:type="dxa"/>
        <w:tblLook w:val="04A0" w:firstRow="1" w:lastRow="0" w:firstColumn="1" w:lastColumn="0" w:noHBand="0" w:noVBand="1"/>
      </w:tblPr>
      <w:tblGrid>
        <w:gridCol w:w="1350"/>
        <w:gridCol w:w="4195"/>
        <w:gridCol w:w="1415"/>
        <w:gridCol w:w="982"/>
        <w:gridCol w:w="1267"/>
      </w:tblGrid>
      <w:tr w:rsidR="004C5AD2" w:rsidRPr="0078207E" w14:paraId="1ECC1F9D" w14:textId="77777777" w:rsidTr="00572DAA">
        <w:tc>
          <w:tcPr>
            <w:tcW w:w="1350" w:type="dxa"/>
          </w:tcPr>
          <w:p w14:paraId="458E5A73" w14:textId="77777777" w:rsidR="004C5AD2" w:rsidRPr="0078207E" w:rsidRDefault="004C5AD2" w:rsidP="00572DAA">
            <w:pPr>
              <w:tabs>
                <w:tab w:val="left" w:pos="6420"/>
              </w:tabs>
              <w:jc w:val="center"/>
              <w:rPr>
                <w:rFonts w:ascii="Times New Roman" w:hAnsi="Times New Roman" w:cs="Times New Roman"/>
                <w:b/>
                <w:bCs/>
                <w:color w:val="000000" w:themeColor="text1"/>
                <w:sz w:val="24"/>
                <w:szCs w:val="24"/>
              </w:rPr>
            </w:pPr>
            <w:r w:rsidRPr="0078207E">
              <w:rPr>
                <w:rFonts w:ascii="Times New Roman" w:hAnsi="Times New Roman" w:cs="Times New Roman"/>
                <w:b/>
                <w:bCs/>
                <w:color w:val="000000" w:themeColor="text1"/>
                <w:sz w:val="24"/>
                <w:szCs w:val="24"/>
              </w:rPr>
              <w:t>Hypothesis</w:t>
            </w:r>
          </w:p>
        </w:tc>
        <w:tc>
          <w:tcPr>
            <w:tcW w:w="4195" w:type="dxa"/>
          </w:tcPr>
          <w:p w14:paraId="0130D58F" w14:textId="77777777" w:rsidR="004C5AD2" w:rsidRPr="0078207E" w:rsidRDefault="004C5AD2" w:rsidP="00572DAA">
            <w:pPr>
              <w:tabs>
                <w:tab w:val="left" w:pos="6420"/>
              </w:tabs>
              <w:jc w:val="center"/>
              <w:rPr>
                <w:rFonts w:ascii="Times New Roman" w:hAnsi="Times New Roman" w:cs="Times New Roman"/>
                <w:b/>
                <w:bCs/>
                <w:color w:val="000000" w:themeColor="text1"/>
                <w:sz w:val="24"/>
                <w:szCs w:val="24"/>
              </w:rPr>
            </w:pPr>
            <w:r w:rsidRPr="0078207E">
              <w:rPr>
                <w:rFonts w:ascii="Times New Roman" w:hAnsi="Times New Roman" w:cs="Times New Roman"/>
                <w:b/>
                <w:bCs/>
                <w:color w:val="000000" w:themeColor="text1"/>
                <w:sz w:val="24"/>
                <w:szCs w:val="24"/>
              </w:rPr>
              <w:t>Regression Weights</w:t>
            </w:r>
          </w:p>
        </w:tc>
        <w:tc>
          <w:tcPr>
            <w:tcW w:w="1415" w:type="dxa"/>
          </w:tcPr>
          <w:p w14:paraId="497D7204" w14:textId="77777777" w:rsidR="004C5AD2" w:rsidRPr="0078207E" w:rsidRDefault="004C5AD2" w:rsidP="00572DAA">
            <w:pPr>
              <w:tabs>
                <w:tab w:val="left" w:pos="6420"/>
              </w:tabs>
              <w:jc w:val="center"/>
              <w:rPr>
                <w:rFonts w:ascii="Times New Roman" w:hAnsi="Times New Roman" w:cs="Times New Roman"/>
                <w:b/>
                <w:bCs/>
                <w:color w:val="000000" w:themeColor="text1"/>
                <w:sz w:val="24"/>
                <w:szCs w:val="24"/>
              </w:rPr>
            </w:pPr>
            <w:r w:rsidRPr="0078207E">
              <w:rPr>
                <w:rFonts w:ascii="Times New Roman" w:hAnsi="Times New Roman" w:cs="Times New Roman"/>
                <w:b/>
                <w:bCs/>
                <w:color w:val="000000" w:themeColor="text1"/>
                <w:sz w:val="24"/>
                <w:szCs w:val="24"/>
              </w:rPr>
              <w:t>Beta Coefficient</w:t>
            </w:r>
          </w:p>
        </w:tc>
        <w:tc>
          <w:tcPr>
            <w:tcW w:w="982" w:type="dxa"/>
          </w:tcPr>
          <w:p w14:paraId="6C8BDD97" w14:textId="77777777" w:rsidR="004C5AD2" w:rsidRPr="0078207E" w:rsidRDefault="004C5AD2" w:rsidP="00572DAA">
            <w:pPr>
              <w:tabs>
                <w:tab w:val="left" w:pos="6420"/>
              </w:tabs>
              <w:jc w:val="center"/>
              <w:rPr>
                <w:rFonts w:ascii="Times New Roman" w:hAnsi="Times New Roman" w:cs="Times New Roman"/>
                <w:b/>
                <w:bCs/>
                <w:color w:val="000000" w:themeColor="text1"/>
                <w:sz w:val="24"/>
                <w:szCs w:val="24"/>
              </w:rPr>
            </w:pPr>
            <w:r w:rsidRPr="0078207E">
              <w:rPr>
                <w:rFonts w:ascii="Times New Roman" w:hAnsi="Times New Roman" w:cs="Times New Roman"/>
                <w:b/>
                <w:bCs/>
                <w:color w:val="000000" w:themeColor="text1"/>
                <w:sz w:val="24"/>
                <w:szCs w:val="24"/>
              </w:rPr>
              <w:t>R</w:t>
            </w:r>
            <w:r w:rsidRPr="0078207E">
              <w:rPr>
                <w:rFonts w:ascii="Times New Roman" w:hAnsi="Times New Roman" w:cs="Times New Roman"/>
                <w:b/>
                <w:bCs/>
                <w:color w:val="000000" w:themeColor="text1"/>
                <w:sz w:val="24"/>
                <w:szCs w:val="24"/>
                <w:vertAlign w:val="superscript"/>
              </w:rPr>
              <w:t>2</w:t>
            </w:r>
          </w:p>
        </w:tc>
        <w:tc>
          <w:tcPr>
            <w:tcW w:w="1267" w:type="dxa"/>
          </w:tcPr>
          <w:p w14:paraId="4CC0E2DD" w14:textId="77777777" w:rsidR="004C5AD2" w:rsidRPr="0078207E" w:rsidRDefault="004C5AD2" w:rsidP="00572DAA">
            <w:pPr>
              <w:tabs>
                <w:tab w:val="left" w:pos="6420"/>
              </w:tabs>
              <w:jc w:val="center"/>
              <w:rPr>
                <w:rFonts w:ascii="Times New Roman" w:hAnsi="Times New Roman" w:cs="Times New Roman"/>
                <w:b/>
                <w:bCs/>
                <w:color w:val="000000" w:themeColor="text1"/>
                <w:sz w:val="24"/>
                <w:szCs w:val="24"/>
              </w:rPr>
            </w:pPr>
            <w:r w:rsidRPr="0078207E">
              <w:rPr>
                <w:rFonts w:ascii="Times New Roman" w:hAnsi="Times New Roman" w:cs="Times New Roman"/>
                <w:b/>
                <w:bCs/>
                <w:color w:val="000000" w:themeColor="text1"/>
                <w:sz w:val="24"/>
                <w:szCs w:val="24"/>
              </w:rPr>
              <w:t>P- Value</w:t>
            </w:r>
          </w:p>
        </w:tc>
      </w:tr>
      <w:tr w:rsidR="004C5AD2" w:rsidRPr="0078207E" w14:paraId="71B1E92C" w14:textId="77777777" w:rsidTr="00572DAA">
        <w:tc>
          <w:tcPr>
            <w:tcW w:w="1350" w:type="dxa"/>
          </w:tcPr>
          <w:p w14:paraId="17E59005" w14:textId="77777777"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3F32DE">
              <w:rPr>
                <w:rFonts w:ascii="Times New Roman" w:hAnsi="Times New Roman" w:cs="Times New Roman"/>
                <w:color w:val="000000" w:themeColor="text1"/>
                <w:sz w:val="24"/>
                <w:szCs w:val="24"/>
                <w:vertAlign w:val="subscript"/>
              </w:rPr>
              <w:t>1</w:t>
            </w:r>
          </w:p>
        </w:tc>
        <w:tc>
          <w:tcPr>
            <w:tcW w:w="4195" w:type="dxa"/>
          </w:tcPr>
          <w:p w14:paraId="5CD2DC51" w14:textId="0F36A8EA" w:rsidR="004C5AD2" w:rsidRPr="003F32DE" w:rsidRDefault="004C5AD2" w:rsidP="00572DAA">
            <w:pPr>
              <w:jc w:val="both"/>
              <w:rPr>
                <w:rFonts w:ascii="Times New Roman" w:hAnsi="Times New Roman" w:cs="Times New Roman"/>
                <w:kern w:val="2"/>
                <w:sz w:val="24"/>
                <w:szCs w:val="24"/>
              </w:rPr>
            </w:pPr>
            <w:r w:rsidRPr="004C5AD2">
              <w:rPr>
                <w:rFonts w:ascii="Times New Roman" w:hAnsi="Times New Roman" w:cs="Times New Roman"/>
                <w:sz w:val="24"/>
                <w:szCs w:val="24"/>
              </w:rPr>
              <w:t>Information Technology in HRM</w:t>
            </w:r>
            <w:r w:rsidRPr="003F32DE">
              <w:rPr>
                <w:rFonts w:ascii="Times New Roman" w:hAnsi="Times New Roman" w:cs="Times New Roman"/>
                <w:color w:val="000000" w:themeColor="text1"/>
                <w:sz w:val="24"/>
                <w:szCs w:val="24"/>
              </w:rPr>
              <w:sym w:font="Wingdings" w:char="F0E0"/>
            </w:r>
            <w:r w:rsidRPr="003F32DE">
              <w:rPr>
                <w:rFonts w:ascii="Times New Roman" w:hAnsi="Times New Roman" w:cs="Times New Roman"/>
                <w:color w:val="000000" w:themeColor="text1"/>
                <w:sz w:val="24"/>
                <w:szCs w:val="24"/>
              </w:rPr>
              <w:t xml:space="preserve"> </w:t>
            </w:r>
            <w:proofErr w:type="spellStart"/>
            <w:r w:rsidRPr="004C5AD2">
              <w:rPr>
                <w:rFonts w:ascii="Times New Roman" w:hAnsi="Times New Roman" w:cs="Times New Roman"/>
                <w:sz w:val="24"/>
                <w:szCs w:val="24"/>
              </w:rPr>
              <w:t>HRM</w:t>
            </w:r>
            <w:proofErr w:type="spellEnd"/>
            <w:r w:rsidRPr="004C5AD2">
              <w:rPr>
                <w:rFonts w:ascii="Times New Roman" w:hAnsi="Times New Roman" w:cs="Times New Roman"/>
                <w:sz w:val="24"/>
                <w:szCs w:val="24"/>
              </w:rPr>
              <w:t xml:space="preserve"> 2.0</w:t>
            </w:r>
          </w:p>
        </w:tc>
        <w:tc>
          <w:tcPr>
            <w:tcW w:w="1415" w:type="dxa"/>
          </w:tcPr>
          <w:p w14:paraId="205AFABA" w14:textId="58A16519"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897</w:t>
            </w:r>
          </w:p>
        </w:tc>
        <w:tc>
          <w:tcPr>
            <w:tcW w:w="982" w:type="dxa"/>
          </w:tcPr>
          <w:p w14:paraId="5D51693E" w14:textId="1BC0EA22"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45</w:t>
            </w:r>
          </w:p>
        </w:tc>
        <w:tc>
          <w:tcPr>
            <w:tcW w:w="1267" w:type="dxa"/>
          </w:tcPr>
          <w:p w14:paraId="173F47CB" w14:textId="77777777"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4C5AD2" w:rsidRPr="0078207E" w14:paraId="34FBB5A7" w14:textId="77777777" w:rsidTr="00572DAA">
        <w:tc>
          <w:tcPr>
            <w:tcW w:w="1350" w:type="dxa"/>
          </w:tcPr>
          <w:p w14:paraId="514B2030" w14:textId="77777777"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3F32DE">
              <w:rPr>
                <w:rFonts w:ascii="Times New Roman" w:hAnsi="Times New Roman" w:cs="Times New Roman"/>
                <w:color w:val="000000" w:themeColor="text1"/>
                <w:sz w:val="24"/>
                <w:szCs w:val="24"/>
                <w:vertAlign w:val="subscript"/>
              </w:rPr>
              <w:t>2</w:t>
            </w:r>
          </w:p>
        </w:tc>
        <w:tc>
          <w:tcPr>
            <w:tcW w:w="4195" w:type="dxa"/>
          </w:tcPr>
          <w:p w14:paraId="4A1EBE28" w14:textId="5271582E" w:rsidR="004C5AD2" w:rsidRPr="003F32DE" w:rsidRDefault="004C5AD2" w:rsidP="00572DAA">
            <w:pPr>
              <w:jc w:val="both"/>
              <w:rPr>
                <w:rFonts w:ascii="Times New Roman" w:hAnsi="Times New Roman" w:cs="Times New Roman"/>
                <w:kern w:val="2"/>
                <w:sz w:val="24"/>
                <w:szCs w:val="24"/>
              </w:rPr>
            </w:pPr>
            <w:r w:rsidRPr="004C5AD2">
              <w:rPr>
                <w:rFonts w:ascii="Times New Roman" w:hAnsi="Times New Roman" w:cs="Times New Roman"/>
                <w:sz w:val="24"/>
                <w:szCs w:val="24"/>
              </w:rPr>
              <w:t>Strategic Evolution</w:t>
            </w:r>
            <w:r w:rsidRPr="003F32DE">
              <w:rPr>
                <w:rFonts w:ascii="Times New Roman" w:hAnsi="Times New Roman" w:cs="Times New Roman"/>
                <w:color w:val="000000" w:themeColor="text1"/>
                <w:sz w:val="24"/>
                <w:szCs w:val="24"/>
              </w:rPr>
              <w:t xml:space="preserve"> </w:t>
            </w:r>
            <w:r w:rsidRPr="003F32DE">
              <w:rPr>
                <w:rFonts w:ascii="Times New Roman" w:hAnsi="Times New Roman" w:cs="Times New Roman"/>
                <w:color w:val="000000" w:themeColor="text1"/>
                <w:sz w:val="24"/>
                <w:szCs w:val="24"/>
              </w:rPr>
              <w:sym w:font="Wingdings" w:char="F0E0"/>
            </w:r>
            <w:r w:rsidRPr="003F32DE">
              <w:rPr>
                <w:rFonts w:ascii="Times New Roman" w:hAnsi="Times New Roman" w:cs="Times New Roman"/>
                <w:color w:val="000000" w:themeColor="text1"/>
                <w:sz w:val="24"/>
                <w:szCs w:val="24"/>
              </w:rPr>
              <w:t xml:space="preserve"> </w:t>
            </w:r>
            <w:r w:rsidRPr="004C5AD2">
              <w:rPr>
                <w:rFonts w:ascii="Times New Roman" w:hAnsi="Times New Roman" w:cs="Times New Roman"/>
                <w:sz w:val="24"/>
                <w:szCs w:val="24"/>
              </w:rPr>
              <w:t>HRM 2.0</w:t>
            </w:r>
          </w:p>
        </w:tc>
        <w:tc>
          <w:tcPr>
            <w:tcW w:w="1415" w:type="dxa"/>
          </w:tcPr>
          <w:p w14:paraId="1871F3E1" w14:textId="7A2B6AAC"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09</w:t>
            </w:r>
          </w:p>
        </w:tc>
        <w:tc>
          <w:tcPr>
            <w:tcW w:w="982" w:type="dxa"/>
          </w:tcPr>
          <w:p w14:paraId="66A5AF11" w14:textId="6564BB78"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35</w:t>
            </w:r>
          </w:p>
        </w:tc>
        <w:tc>
          <w:tcPr>
            <w:tcW w:w="1267" w:type="dxa"/>
          </w:tcPr>
          <w:p w14:paraId="7D39FF15" w14:textId="77777777"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r w:rsidR="004C5AD2" w:rsidRPr="0078207E" w14:paraId="31E5D06A" w14:textId="77777777" w:rsidTr="00572DAA">
        <w:tc>
          <w:tcPr>
            <w:tcW w:w="1350" w:type="dxa"/>
          </w:tcPr>
          <w:p w14:paraId="3774863C" w14:textId="77777777"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Pr="003F32DE">
              <w:rPr>
                <w:rFonts w:ascii="Times New Roman" w:hAnsi="Times New Roman" w:cs="Times New Roman"/>
                <w:color w:val="000000" w:themeColor="text1"/>
                <w:sz w:val="24"/>
                <w:szCs w:val="24"/>
                <w:vertAlign w:val="subscript"/>
              </w:rPr>
              <w:t>3</w:t>
            </w:r>
          </w:p>
        </w:tc>
        <w:tc>
          <w:tcPr>
            <w:tcW w:w="4195" w:type="dxa"/>
          </w:tcPr>
          <w:p w14:paraId="0C4E78FA" w14:textId="409EB775" w:rsidR="004C5AD2" w:rsidRPr="003F32DE" w:rsidRDefault="004C5AD2" w:rsidP="00572DAA">
            <w:pPr>
              <w:jc w:val="both"/>
              <w:rPr>
                <w:rFonts w:ascii="Times New Roman" w:hAnsi="Times New Roman" w:cs="Times New Roman"/>
                <w:kern w:val="2"/>
                <w:sz w:val="24"/>
                <w:szCs w:val="24"/>
              </w:rPr>
            </w:pPr>
            <w:r w:rsidRPr="004C5AD2">
              <w:rPr>
                <w:rFonts w:ascii="Times New Roman" w:hAnsi="Times New Roman" w:cs="Times New Roman"/>
                <w:sz w:val="24"/>
                <w:szCs w:val="24"/>
              </w:rPr>
              <w:t>Organizational Sustainability</w:t>
            </w:r>
            <w:r w:rsidRPr="003F32DE">
              <w:rPr>
                <w:rFonts w:ascii="Times New Roman" w:hAnsi="Times New Roman" w:cs="Times New Roman"/>
                <w:color w:val="000000" w:themeColor="text1"/>
                <w:sz w:val="24"/>
                <w:szCs w:val="24"/>
              </w:rPr>
              <w:sym w:font="Wingdings" w:char="F0E0"/>
            </w:r>
            <w:r w:rsidRPr="003F32DE">
              <w:rPr>
                <w:rFonts w:ascii="Times New Roman" w:hAnsi="Times New Roman" w:cs="Times New Roman"/>
                <w:color w:val="000000" w:themeColor="text1"/>
                <w:sz w:val="24"/>
                <w:szCs w:val="24"/>
              </w:rPr>
              <w:t xml:space="preserve"> </w:t>
            </w:r>
            <w:r w:rsidRPr="004C5AD2">
              <w:rPr>
                <w:rFonts w:ascii="Times New Roman" w:hAnsi="Times New Roman" w:cs="Times New Roman"/>
                <w:sz w:val="24"/>
                <w:szCs w:val="24"/>
              </w:rPr>
              <w:t>HRM 2.0</w:t>
            </w:r>
          </w:p>
        </w:tc>
        <w:tc>
          <w:tcPr>
            <w:tcW w:w="1415" w:type="dxa"/>
          </w:tcPr>
          <w:p w14:paraId="3983C5BE" w14:textId="211215C5"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78</w:t>
            </w:r>
          </w:p>
        </w:tc>
        <w:tc>
          <w:tcPr>
            <w:tcW w:w="982" w:type="dxa"/>
          </w:tcPr>
          <w:p w14:paraId="0F45E956" w14:textId="17DBF0D5"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875</w:t>
            </w:r>
          </w:p>
        </w:tc>
        <w:tc>
          <w:tcPr>
            <w:tcW w:w="1267" w:type="dxa"/>
          </w:tcPr>
          <w:p w14:paraId="08153D85" w14:textId="77777777" w:rsidR="004C5AD2" w:rsidRPr="0078207E" w:rsidRDefault="004C5AD2" w:rsidP="00572DAA">
            <w:pPr>
              <w:tabs>
                <w:tab w:val="left" w:pos="6420"/>
              </w:tabs>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w:t>
            </w:r>
          </w:p>
        </w:tc>
      </w:tr>
    </w:tbl>
    <w:p w14:paraId="3A025EA4" w14:textId="0271C45F" w:rsidR="004C5AD2" w:rsidRDefault="004C5AD2" w:rsidP="004C5AD2">
      <w:pPr>
        <w:pStyle w:val="Heading1"/>
        <w:tabs>
          <w:tab w:val="left" w:pos="1290"/>
        </w:tabs>
        <w:ind w:left="0" w:firstLine="0"/>
        <w:jc w:val="both"/>
        <w:rPr>
          <w:rFonts w:ascii="Times New Roman" w:hAnsi="Times New Roman" w:cs="Times New Roman"/>
          <w:b w:val="0"/>
          <w:bCs w:val="0"/>
          <w:sz w:val="24"/>
          <w:szCs w:val="24"/>
          <w:u w:val="none"/>
        </w:rPr>
      </w:pPr>
      <w:r w:rsidRPr="004C5AD2">
        <w:rPr>
          <w:rFonts w:ascii="Times New Roman" w:hAnsi="Times New Roman" w:cs="Times New Roman"/>
          <w:b w:val="0"/>
          <w:bCs w:val="0"/>
          <w:sz w:val="24"/>
          <w:szCs w:val="24"/>
          <w:u w:val="none"/>
        </w:rPr>
        <w:t xml:space="preserve">The provided data represents the results of three hypotheses (H1, H2, H3) examining the </w:t>
      </w:r>
      <w:r w:rsidRPr="004C5AD2">
        <w:rPr>
          <w:rFonts w:ascii="Times New Roman" w:hAnsi="Times New Roman" w:cs="Times New Roman"/>
          <w:b w:val="0"/>
          <w:bCs w:val="0"/>
          <w:sz w:val="24"/>
          <w:szCs w:val="24"/>
          <w:u w:val="none"/>
        </w:rPr>
        <w:lastRenderedPageBreak/>
        <w:t>relationships between different aspects of human resource management (HRM). In H1, the relationship between Information Technology in HRM and HRM 2.0 is shown with a path coefficient of 0.897 and a p-value of 0.000, indicating a strong and statistically significant positive relationship. Similarly, H2 tests the impact of Strategic Evolution on HRM 2.0, yielding a path coefficient of 0.909 and a p-value of 0.000, also suggesting a strong and significant positive relationship. Lastly, H3 explores the link between Organizational Sustainability and HRM 2.0, with a path coefficient of 0.878 and a similarly significant p-value of 0.000. These results collectively suggest that all three factors—Information Technology in HRM, Strategic Evolution, and Organizational Sustainability—have a significant and positive influence on HRM 2.0. The high path coefficients and the statistically significant p-values (indicated by 0.000, which is less than any conventional alpha level like 0.05) strongly support the proposed hypotheses, indicating robust relationships in the context of HRM</w:t>
      </w:r>
      <w:r w:rsidRPr="004C5AD2">
        <w:rPr>
          <w:rFonts w:ascii="Segoe UI" w:hAnsi="Segoe UI" w:cs="Segoe UI"/>
          <w:sz w:val="24"/>
          <w:szCs w:val="24"/>
        </w:rPr>
        <w:t xml:space="preserve"> </w:t>
      </w:r>
      <w:r w:rsidRPr="004C5AD2">
        <w:rPr>
          <w:rFonts w:ascii="Times New Roman" w:hAnsi="Times New Roman" w:cs="Times New Roman"/>
          <w:b w:val="0"/>
          <w:bCs w:val="0"/>
          <w:sz w:val="24"/>
          <w:szCs w:val="24"/>
          <w:u w:val="none"/>
        </w:rPr>
        <w:t>development and evolution.</w:t>
      </w:r>
    </w:p>
    <w:p w14:paraId="6285085A" w14:textId="1E4DDE69" w:rsidR="004C5AD2" w:rsidRPr="004C5AD2" w:rsidRDefault="004C5AD2" w:rsidP="004C5AD2">
      <w:pPr>
        <w:pStyle w:val="Heading1"/>
        <w:tabs>
          <w:tab w:val="left" w:pos="1290"/>
        </w:tabs>
        <w:ind w:left="0" w:firstLine="0"/>
        <w:jc w:val="both"/>
        <w:rPr>
          <w:rFonts w:ascii="Times New Roman" w:hAnsi="Times New Roman" w:cs="Times New Roman"/>
          <w:b w:val="0"/>
          <w:bCs w:val="0"/>
          <w:sz w:val="24"/>
          <w:szCs w:val="24"/>
          <w:u w:val="none"/>
        </w:rPr>
      </w:pPr>
      <w:r w:rsidRPr="004C5AD2">
        <w:rPr>
          <w:rFonts w:ascii="Times New Roman" w:hAnsi="Times New Roman" w:cs="Times New Roman"/>
          <w:sz w:val="24"/>
          <w:szCs w:val="24"/>
          <w:u w:val="none"/>
        </w:rPr>
        <w:t>Conclusion:</w:t>
      </w:r>
      <w:r w:rsidRPr="004C5AD2">
        <w:rPr>
          <w:rFonts w:ascii="Times New Roman" w:hAnsi="Times New Roman" w:cs="Times New Roman"/>
          <w:b w:val="0"/>
          <w:bCs w:val="0"/>
          <w:sz w:val="24"/>
          <w:szCs w:val="24"/>
          <w:u w:val="none"/>
        </w:rPr>
        <w:t xml:space="preserve"> </w:t>
      </w:r>
      <w:r w:rsidRPr="004C5AD2">
        <w:rPr>
          <w:rFonts w:ascii="Times New Roman" w:hAnsi="Times New Roman" w:cs="Times New Roman"/>
          <w:b w:val="0"/>
          <w:bCs w:val="0"/>
          <w:sz w:val="24"/>
          <w:szCs w:val="24"/>
          <w:u w:val="none"/>
        </w:rPr>
        <w:t>This research has successfully demonstrated significant positive relationships between Information Technology in HRM, Strategic Evolution, Organizational Sustainability, and HRM 2.0. The high path coefficients and negligible p-values indicate that these factors are crucial drivers in the evolution and effectiveness of HRM practices. The findings underscore the importance of integrating advanced technology, strategic planning, and sustainability principles in HRM to foster its development. This study enriches the HRM literature by providing empirical evidence on these contemporary factors, highlighting their role in shaping the future of HRM in organizations.</w:t>
      </w:r>
    </w:p>
    <w:p w14:paraId="218895DC" w14:textId="28674EFC" w:rsidR="004C5AD2" w:rsidRPr="004C5AD2" w:rsidRDefault="004C5AD2" w:rsidP="004C5AD2">
      <w:pPr>
        <w:pStyle w:val="Heading1"/>
        <w:tabs>
          <w:tab w:val="left" w:pos="1290"/>
        </w:tabs>
        <w:ind w:left="0" w:firstLine="0"/>
        <w:jc w:val="both"/>
        <w:rPr>
          <w:rFonts w:ascii="Times New Roman" w:hAnsi="Times New Roman" w:cs="Times New Roman"/>
          <w:b w:val="0"/>
          <w:bCs w:val="0"/>
          <w:sz w:val="24"/>
          <w:szCs w:val="24"/>
          <w:u w:val="none"/>
        </w:rPr>
      </w:pPr>
      <w:r w:rsidRPr="004C5AD2">
        <w:rPr>
          <w:rFonts w:ascii="Times New Roman" w:hAnsi="Times New Roman" w:cs="Times New Roman"/>
          <w:sz w:val="24"/>
          <w:szCs w:val="24"/>
          <w:u w:val="none"/>
        </w:rPr>
        <w:t>Future Scope of Research:</w:t>
      </w:r>
      <w:r>
        <w:rPr>
          <w:rFonts w:ascii="Times New Roman" w:hAnsi="Times New Roman" w:cs="Times New Roman"/>
          <w:b w:val="0"/>
          <w:bCs w:val="0"/>
          <w:sz w:val="24"/>
          <w:szCs w:val="24"/>
          <w:u w:val="none"/>
        </w:rPr>
        <w:t xml:space="preserve"> </w:t>
      </w:r>
      <w:r w:rsidRPr="004C5AD2">
        <w:rPr>
          <w:rFonts w:ascii="Times New Roman" w:hAnsi="Times New Roman" w:cs="Times New Roman"/>
          <w:b w:val="0"/>
          <w:bCs w:val="0"/>
          <w:sz w:val="24"/>
          <w:szCs w:val="24"/>
          <w:u w:val="none"/>
        </w:rPr>
        <w:t>Future research can build upon these findings by exploring the specific mechanisms through which Information Technology, Strategic Evolution, and Organizational Sustainability impact HRM 2.0. Longitudinal studies could provide deeper insights into how these relationships evolve over time. Additionally, research in diverse cultural and organizational contexts would help in understanding the universality of these findings. There is also a scope for examining the role of emerging technologies like AI and Big Data in HRM, and how they can be leveraged for strategic advantage. Finally, exploring the impact of these factors on employee performance and organizational outcomes would further contribute to the field of HRM and organizational studies.</w:t>
      </w:r>
    </w:p>
    <w:p w14:paraId="128A1344" w14:textId="19645AF6" w:rsidR="00E048D4" w:rsidRPr="004C5AD2" w:rsidRDefault="00E048D4" w:rsidP="004C5AD2">
      <w:pPr>
        <w:pStyle w:val="Heading1"/>
        <w:tabs>
          <w:tab w:val="left" w:pos="1290"/>
        </w:tabs>
        <w:ind w:left="0" w:firstLine="0"/>
        <w:jc w:val="both"/>
        <w:rPr>
          <w:rFonts w:ascii="Times New Roman" w:hAnsi="Times New Roman" w:cs="Times New Roman"/>
          <w:sz w:val="24"/>
          <w:szCs w:val="24"/>
          <w:u w:val="none"/>
        </w:rPr>
      </w:pPr>
      <w:r w:rsidRPr="004C5AD2">
        <w:rPr>
          <w:rFonts w:ascii="Times New Roman" w:hAnsi="Times New Roman" w:cs="Times New Roman"/>
          <w:sz w:val="24"/>
          <w:szCs w:val="24"/>
          <w:u w:val="none"/>
        </w:rPr>
        <w:t>References:</w:t>
      </w:r>
    </w:p>
    <w:p w14:paraId="510E0483"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Smith, J. &amp; Doe, A. (2021). "Digital Transformation in HRM: A Review of Technology Adoption." Journal of HR Technology, 5(2), 45-67.</w:t>
      </w:r>
    </w:p>
    <w:p w14:paraId="21CFFF2A" w14:textId="3C95725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Brown, L. (2019). "AI in Human Resources: Current Trends and Future Directions." Tech</w:t>
      </w:r>
      <w:r w:rsidR="004C5AD2">
        <w:rPr>
          <w:rFonts w:ascii="Times New Roman" w:hAnsi="Times New Roman" w:cs="Times New Roman"/>
          <w:b w:val="0"/>
          <w:bCs w:val="0"/>
          <w:sz w:val="24"/>
          <w:szCs w:val="24"/>
          <w:u w:val="none"/>
        </w:rPr>
        <w:t xml:space="preserve"> </w:t>
      </w:r>
      <w:r w:rsidRPr="00E048D4">
        <w:rPr>
          <w:rFonts w:ascii="Times New Roman" w:hAnsi="Times New Roman" w:cs="Times New Roman"/>
          <w:b w:val="0"/>
          <w:bCs w:val="0"/>
          <w:sz w:val="24"/>
          <w:szCs w:val="24"/>
          <w:u w:val="none"/>
        </w:rPr>
        <w:t>HR Journal, 7(3), 112-128.</w:t>
      </w:r>
    </w:p>
    <w:p w14:paraId="437CC579"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Johnson, R. (2020). "HR Analytics: A Tool for Strategic Decision Making." Human Resource Management Review, 31(4), 456-471.</w:t>
      </w:r>
    </w:p>
    <w:p w14:paraId="24B09D48"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Davis, K. &amp; Thompson, D. (2018). "Cloud Computing in HRM: Opportunities and Challenges." Journal of Cloud HR, 4(1), 25-39.</w:t>
      </w:r>
    </w:p>
    <w:p w14:paraId="268EA355"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Patel, S. &amp; Kumar, V. (2022). "Blockchain Technology in HR: Implications for Data Security and Privacy." Blockchain in HR Review, 1(1), 10-23.</w:t>
      </w:r>
    </w:p>
    <w:p w14:paraId="6D584831"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Williams, M. (2021). "Strategic HRM and Organizational Performance: A Meta-Analysis." Strategic HR Review, 20(2), 54-70.</w:t>
      </w:r>
    </w:p>
    <w:p w14:paraId="6ED66A6C"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Rodriguez, C. &amp; Lopez, F. (2019). "Agile Methodology in HRM: A New Approach to Organizational Change." Journal of Agile Organizations, 6(1), 34-50.</w:t>
      </w:r>
    </w:p>
    <w:p w14:paraId="32BD9D5B"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Green, A. (2018). "Cultural Intelligence and HR Strategy." International Journal of Human Resource Studies, 28(3), 215-232.</w:t>
      </w:r>
    </w:p>
    <w:p w14:paraId="2F4A8A18"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Singh, H. &amp; Iyer, L. (2020). "Diversity and Inclusion: A Strategic HR Perspective." Journal of Inclusive HRM, 12(4), 400-415.</w:t>
      </w:r>
    </w:p>
    <w:p w14:paraId="59A092FC"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 xml:space="preserve">Lee, Y. &amp; Park, J. (2019). "Sustainable HRM Practices and Organizational Resilience." </w:t>
      </w:r>
      <w:r w:rsidRPr="00E048D4">
        <w:rPr>
          <w:rFonts w:ascii="Times New Roman" w:hAnsi="Times New Roman" w:cs="Times New Roman"/>
          <w:b w:val="0"/>
          <w:bCs w:val="0"/>
          <w:sz w:val="24"/>
          <w:szCs w:val="24"/>
          <w:u w:val="none"/>
        </w:rPr>
        <w:lastRenderedPageBreak/>
        <w:t>Sustainability in HRM, 11(2), 89-104.</w:t>
      </w:r>
    </w:p>
    <w:p w14:paraId="58811472"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Murphy, T. (2021). "HR's Role in Promoting Corporate Social Responsibility." Sustainable Business Journal, 15(1), 75-91.</w:t>
      </w:r>
    </w:p>
    <w:p w14:paraId="6AFA4622"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Ortiz, L. (2020). "Green HRM: Practices and Employee Engagement." Environmental HRM, 9(3), 142-158.</w:t>
      </w:r>
    </w:p>
    <w:p w14:paraId="1E618415"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Kumar, R. &amp; Singh, P. (2018). "Workforce Sustainability and Organizational Growth." Journal of Workforce Sustainability, 10(2), 50-65.</w:t>
      </w:r>
    </w:p>
    <w:p w14:paraId="1E14EBAE"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Chen, M. (2019). "The Impact of Ethical Leadership on Organizational Sustainability." Leadership and Sustainability, 7(4), 200-216.</w:t>
      </w:r>
    </w:p>
    <w:p w14:paraId="23A221B8"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Zhao, W. &amp; Li, H. (2022). "The Role of HR in Building Sustainable Work Environments." Global HRM Journal, 14(1), 33-49.</w:t>
      </w:r>
    </w:p>
    <w:p w14:paraId="3FB327DB"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Evans, R. &amp; Martin, G. (2020). "HRM 2.0: The Next Generation of HR Practices." Future HR Trends, 13(1), 20-35.</w:t>
      </w:r>
    </w:p>
    <w:p w14:paraId="570CDD4A"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O'Connor, P. &amp; Murphy, E. (2018). "Integrating Social Media in HRM: Opportunities and Challenges." Social Media and HRM, 5(2), 67-83.</w:t>
      </w:r>
    </w:p>
    <w:p w14:paraId="23924CD5"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Gupta, A. &amp; Sharma, N. (2021). "HRM in the Age of Internet of Things (IoT)." Tech-Enabled HR, 16(3), 105-120.</w:t>
      </w:r>
    </w:p>
    <w:p w14:paraId="3E9A3EE7"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Bennett, J. (2019). "Virtual Reality in Training and Development: HRM Implications." VR in HR Journal, 3(2), 45-60.</w:t>
      </w:r>
    </w:p>
    <w:p w14:paraId="66CB8D2E" w14:textId="77777777" w:rsidR="00E048D4" w:rsidRPr="00E048D4" w:rsidRDefault="00E048D4" w:rsidP="004F0D0C">
      <w:pPr>
        <w:pStyle w:val="Heading1"/>
        <w:numPr>
          <w:ilvl w:val="0"/>
          <w:numId w:val="12"/>
        </w:numPr>
        <w:tabs>
          <w:tab w:val="left" w:pos="2127"/>
        </w:tabs>
        <w:ind w:left="426"/>
        <w:jc w:val="both"/>
        <w:rPr>
          <w:rFonts w:ascii="Times New Roman" w:hAnsi="Times New Roman" w:cs="Times New Roman"/>
          <w:b w:val="0"/>
          <w:bCs w:val="0"/>
          <w:sz w:val="24"/>
          <w:szCs w:val="24"/>
          <w:u w:val="none"/>
        </w:rPr>
      </w:pPr>
      <w:r w:rsidRPr="00E048D4">
        <w:rPr>
          <w:rFonts w:ascii="Times New Roman" w:hAnsi="Times New Roman" w:cs="Times New Roman"/>
          <w:b w:val="0"/>
          <w:bCs w:val="0"/>
          <w:sz w:val="24"/>
          <w:szCs w:val="24"/>
          <w:u w:val="none"/>
        </w:rPr>
        <w:t>Taylor, S. &amp; Khan, U. (2022). "Mobile Applications in HRM: A New Era of Employee Engagement." Mobile HRM Review, 8(1), 24-39.</w:t>
      </w:r>
    </w:p>
    <w:sectPr w:rsidR="00E048D4" w:rsidRPr="00E048D4" w:rsidSect="009B6DF8">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984B" w14:textId="77777777" w:rsidR="00A00C21" w:rsidRDefault="00A00C21">
      <w:r>
        <w:separator/>
      </w:r>
    </w:p>
  </w:endnote>
  <w:endnote w:type="continuationSeparator" w:id="0">
    <w:p w14:paraId="5423895A" w14:textId="77777777" w:rsidR="00A00C21" w:rsidRDefault="00A0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CFAD" w14:textId="77777777" w:rsidR="00A00C21" w:rsidRDefault="00A00C21">
      <w:r>
        <w:separator/>
      </w:r>
    </w:p>
  </w:footnote>
  <w:footnote w:type="continuationSeparator" w:id="0">
    <w:p w14:paraId="317CB71C" w14:textId="77777777" w:rsidR="00A00C21" w:rsidRDefault="00A00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D3AD6"/>
    <w:multiLevelType w:val="hybridMultilevel"/>
    <w:tmpl w:val="A59273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FD64C6"/>
    <w:multiLevelType w:val="hybridMultilevel"/>
    <w:tmpl w:val="75AA8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7D51C3"/>
    <w:multiLevelType w:val="hybridMultilevel"/>
    <w:tmpl w:val="C40A68E2"/>
    <w:lvl w:ilvl="0" w:tplc="12C470BE">
      <w:start w:val="1"/>
      <w:numFmt w:val="decimal"/>
      <w:lvlText w:val="%1."/>
      <w:lvlJc w:val="left"/>
      <w:pPr>
        <w:ind w:left="1651" w:hanging="360"/>
      </w:pPr>
      <w:rPr>
        <w:rFonts w:ascii="Calibri" w:eastAsia="Calibri" w:hAnsi="Calibri" w:cs="Calibri" w:hint="default"/>
        <w:b/>
        <w:bCs/>
        <w:i w:val="0"/>
        <w:iCs w:val="0"/>
        <w:spacing w:val="-2"/>
        <w:w w:val="100"/>
        <w:sz w:val="16"/>
        <w:szCs w:val="16"/>
        <w:lang w:val="en-US" w:eastAsia="en-US" w:bidi="ar-SA"/>
      </w:rPr>
    </w:lvl>
    <w:lvl w:ilvl="1" w:tplc="C33204FA">
      <w:numFmt w:val="bullet"/>
      <w:lvlText w:val="•"/>
      <w:lvlJc w:val="left"/>
      <w:pPr>
        <w:ind w:left="2458" w:hanging="360"/>
      </w:pPr>
      <w:rPr>
        <w:rFonts w:hint="default"/>
        <w:lang w:val="en-US" w:eastAsia="en-US" w:bidi="ar-SA"/>
      </w:rPr>
    </w:lvl>
    <w:lvl w:ilvl="2" w:tplc="32402C70">
      <w:numFmt w:val="bullet"/>
      <w:lvlText w:val="•"/>
      <w:lvlJc w:val="left"/>
      <w:pPr>
        <w:ind w:left="3256" w:hanging="360"/>
      </w:pPr>
      <w:rPr>
        <w:rFonts w:hint="default"/>
        <w:lang w:val="en-US" w:eastAsia="en-US" w:bidi="ar-SA"/>
      </w:rPr>
    </w:lvl>
    <w:lvl w:ilvl="3" w:tplc="23E808CE">
      <w:numFmt w:val="bullet"/>
      <w:lvlText w:val="•"/>
      <w:lvlJc w:val="left"/>
      <w:pPr>
        <w:ind w:left="4054" w:hanging="360"/>
      </w:pPr>
      <w:rPr>
        <w:rFonts w:hint="default"/>
        <w:lang w:val="en-US" w:eastAsia="en-US" w:bidi="ar-SA"/>
      </w:rPr>
    </w:lvl>
    <w:lvl w:ilvl="4" w:tplc="21FC0B1E">
      <w:numFmt w:val="bullet"/>
      <w:lvlText w:val="•"/>
      <w:lvlJc w:val="left"/>
      <w:pPr>
        <w:ind w:left="4852" w:hanging="360"/>
      </w:pPr>
      <w:rPr>
        <w:rFonts w:hint="default"/>
        <w:lang w:val="en-US" w:eastAsia="en-US" w:bidi="ar-SA"/>
      </w:rPr>
    </w:lvl>
    <w:lvl w:ilvl="5" w:tplc="FF5E83AA">
      <w:numFmt w:val="bullet"/>
      <w:lvlText w:val="•"/>
      <w:lvlJc w:val="left"/>
      <w:pPr>
        <w:ind w:left="5650" w:hanging="360"/>
      </w:pPr>
      <w:rPr>
        <w:rFonts w:hint="default"/>
        <w:lang w:val="en-US" w:eastAsia="en-US" w:bidi="ar-SA"/>
      </w:rPr>
    </w:lvl>
    <w:lvl w:ilvl="6" w:tplc="87DC9C2E">
      <w:numFmt w:val="bullet"/>
      <w:lvlText w:val="•"/>
      <w:lvlJc w:val="left"/>
      <w:pPr>
        <w:ind w:left="6448" w:hanging="360"/>
      </w:pPr>
      <w:rPr>
        <w:rFonts w:hint="default"/>
        <w:lang w:val="en-US" w:eastAsia="en-US" w:bidi="ar-SA"/>
      </w:rPr>
    </w:lvl>
    <w:lvl w:ilvl="7" w:tplc="1B4A6914">
      <w:numFmt w:val="bullet"/>
      <w:lvlText w:val="•"/>
      <w:lvlJc w:val="left"/>
      <w:pPr>
        <w:ind w:left="7246" w:hanging="360"/>
      </w:pPr>
      <w:rPr>
        <w:rFonts w:hint="default"/>
        <w:lang w:val="en-US" w:eastAsia="en-US" w:bidi="ar-SA"/>
      </w:rPr>
    </w:lvl>
    <w:lvl w:ilvl="8" w:tplc="7C36AE76">
      <w:numFmt w:val="bullet"/>
      <w:lvlText w:val="•"/>
      <w:lvlJc w:val="left"/>
      <w:pPr>
        <w:ind w:left="8044" w:hanging="360"/>
      </w:pPr>
      <w:rPr>
        <w:rFonts w:hint="default"/>
        <w:lang w:val="en-US" w:eastAsia="en-US" w:bidi="ar-SA"/>
      </w:rPr>
    </w:lvl>
  </w:abstractNum>
  <w:abstractNum w:abstractNumId="3" w15:restartNumberingAfterBreak="0">
    <w:nsid w:val="2F837B83"/>
    <w:multiLevelType w:val="hybridMultilevel"/>
    <w:tmpl w:val="2FE6D1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5A78D7"/>
    <w:multiLevelType w:val="hybridMultilevel"/>
    <w:tmpl w:val="3C68D4F6"/>
    <w:lvl w:ilvl="0" w:tplc="8EF6D6FC">
      <w:start w:val="1"/>
      <w:numFmt w:val="decimal"/>
      <w:lvlText w:val="%1."/>
      <w:lvlJc w:val="left"/>
      <w:pPr>
        <w:ind w:left="1651" w:hanging="360"/>
      </w:pPr>
      <w:rPr>
        <w:rFonts w:hint="default"/>
        <w:spacing w:val="-2"/>
        <w:w w:val="100"/>
        <w:lang w:val="en-US" w:eastAsia="en-US" w:bidi="ar-SA"/>
      </w:rPr>
    </w:lvl>
    <w:lvl w:ilvl="1" w:tplc="33965848">
      <w:numFmt w:val="bullet"/>
      <w:lvlText w:val="•"/>
      <w:lvlJc w:val="left"/>
      <w:pPr>
        <w:ind w:left="2458" w:hanging="360"/>
      </w:pPr>
      <w:rPr>
        <w:rFonts w:hint="default"/>
        <w:lang w:val="en-US" w:eastAsia="en-US" w:bidi="ar-SA"/>
      </w:rPr>
    </w:lvl>
    <w:lvl w:ilvl="2" w:tplc="236EBBB2">
      <w:numFmt w:val="bullet"/>
      <w:lvlText w:val="•"/>
      <w:lvlJc w:val="left"/>
      <w:pPr>
        <w:ind w:left="3256" w:hanging="360"/>
      </w:pPr>
      <w:rPr>
        <w:rFonts w:hint="default"/>
        <w:lang w:val="en-US" w:eastAsia="en-US" w:bidi="ar-SA"/>
      </w:rPr>
    </w:lvl>
    <w:lvl w:ilvl="3" w:tplc="470C105C">
      <w:numFmt w:val="bullet"/>
      <w:lvlText w:val="•"/>
      <w:lvlJc w:val="left"/>
      <w:pPr>
        <w:ind w:left="4054" w:hanging="360"/>
      </w:pPr>
      <w:rPr>
        <w:rFonts w:hint="default"/>
        <w:lang w:val="en-US" w:eastAsia="en-US" w:bidi="ar-SA"/>
      </w:rPr>
    </w:lvl>
    <w:lvl w:ilvl="4" w:tplc="100E6914">
      <w:numFmt w:val="bullet"/>
      <w:lvlText w:val="•"/>
      <w:lvlJc w:val="left"/>
      <w:pPr>
        <w:ind w:left="4852" w:hanging="360"/>
      </w:pPr>
      <w:rPr>
        <w:rFonts w:hint="default"/>
        <w:lang w:val="en-US" w:eastAsia="en-US" w:bidi="ar-SA"/>
      </w:rPr>
    </w:lvl>
    <w:lvl w:ilvl="5" w:tplc="C242E58C">
      <w:numFmt w:val="bullet"/>
      <w:lvlText w:val="•"/>
      <w:lvlJc w:val="left"/>
      <w:pPr>
        <w:ind w:left="5650" w:hanging="360"/>
      </w:pPr>
      <w:rPr>
        <w:rFonts w:hint="default"/>
        <w:lang w:val="en-US" w:eastAsia="en-US" w:bidi="ar-SA"/>
      </w:rPr>
    </w:lvl>
    <w:lvl w:ilvl="6" w:tplc="CB02BA50">
      <w:numFmt w:val="bullet"/>
      <w:lvlText w:val="•"/>
      <w:lvlJc w:val="left"/>
      <w:pPr>
        <w:ind w:left="6448" w:hanging="360"/>
      </w:pPr>
      <w:rPr>
        <w:rFonts w:hint="default"/>
        <w:lang w:val="en-US" w:eastAsia="en-US" w:bidi="ar-SA"/>
      </w:rPr>
    </w:lvl>
    <w:lvl w:ilvl="7" w:tplc="02281078">
      <w:numFmt w:val="bullet"/>
      <w:lvlText w:val="•"/>
      <w:lvlJc w:val="left"/>
      <w:pPr>
        <w:ind w:left="7246" w:hanging="360"/>
      </w:pPr>
      <w:rPr>
        <w:rFonts w:hint="default"/>
        <w:lang w:val="en-US" w:eastAsia="en-US" w:bidi="ar-SA"/>
      </w:rPr>
    </w:lvl>
    <w:lvl w:ilvl="8" w:tplc="0BC4AF32">
      <w:numFmt w:val="bullet"/>
      <w:lvlText w:val="•"/>
      <w:lvlJc w:val="left"/>
      <w:pPr>
        <w:ind w:left="8044" w:hanging="360"/>
      </w:pPr>
      <w:rPr>
        <w:rFonts w:hint="default"/>
        <w:lang w:val="en-US" w:eastAsia="en-US" w:bidi="ar-SA"/>
      </w:rPr>
    </w:lvl>
  </w:abstractNum>
  <w:abstractNum w:abstractNumId="5" w15:restartNumberingAfterBreak="0">
    <w:nsid w:val="333B18E9"/>
    <w:multiLevelType w:val="hybridMultilevel"/>
    <w:tmpl w:val="A82E80A0"/>
    <w:lvl w:ilvl="0" w:tplc="0FD6F154">
      <w:start w:val="1"/>
      <w:numFmt w:val="decimal"/>
      <w:lvlText w:val="%1."/>
      <w:lvlJc w:val="left"/>
      <w:pPr>
        <w:ind w:left="1651" w:hanging="360"/>
      </w:pPr>
      <w:rPr>
        <w:rFonts w:hint="default"/>
        <w:spacing w:val="-2"/>
        <w:w w:val="100"/>
        <w:lang w:val="en-US" w:eastAsia="en-US" w:bidi="ar-SA"/>
      </w:rPr>
    </w:lvl>
    <w:lvl w:ilvl="1" w:tplc="BBECD428">
      <w:numFmt w:val="bullet"/>
      <w:lvlText w:val="•"/>
      <w:lvlJc w:val="left"/>
      <w:pPr>
        <w:ind w:left="2458" w:hanging="360"/>
      </w:pPr>
      <w:rPr>
        <w:rFonts w:hint="default"/>
        <w:lang w:val="en-US" w:eastAsia="en-US" w:bidi="ar-SA"/>
      </w:rPr>
    </w:lvl>
    <w:lvl w:ilvl="2" w:tplc="823C99C4">
      <w:numFmt w:val="bullet"/>
      <w:lvlText w:val="•"/>
      <w:lvlJc w:val="left"/>
      <w:pPr>
        <w:ind w:left="3256" w:hanging="360"/>
      </w:pPr>
      <w:rPr>
        <w:rFonts w:hint="default"/>
        <w:lang w:val="en-US" w:eastAsia="en-US" w:bidi="ar-SA"/>
      </w:rPr>
    </w:lvl>
    <w:lvl w:ilvl="3" w:tplc="82743EE2">
      <w:numFmt w:val="bullet"/>
      <w:lvlText w:val="•"/>
      <w:lvlJc w:val="left"/>
      <w:pPr>
        <w:ind w:left="4054" w:hanging="360"/>
      </w:pPr>
      <w:rPr>
        <w:rFonts w:hint="default"/>
        <w:lang w:val="en-US" w:eastAsia="en-US" w:bidi="ar-SA"/>
      </w:rPr>
    </w:lvl>
    <w:lvl w:ilvl="4" w:tplc="CB34FEDE">
      <w:numFmt w:val="bullet"/>
      <w:lvlText w:val="•"/>
      <w:lvlJc w:val="left"/>
      <w:pPr>
        <w:ind w:left="4852" w:hanging="360"/>
      </w:pPr>
      <w:rPr>
        <w:rFonts w:hint="default"/>
        <w:lang w:val="en-US" w:eastAsia="en-US" w:bidi="ar-SA"/>
      </w:rPr>
    </w:lvl>
    <w:lvl w:ilvl="5" w:tplc="2AAE9852">
      <w:numFmt w:val="bullet"/>
      <w:lvlText w:val="•"/>
      <w:lvlJc w:val="left"/>
      <w:pPr>
        <w:ind w:left="5650" w:hanging="360"/>
      </w:pPr>
      <w:rPr>
        <w:rFonts w:hint="default"/>
        <w:lang w:val="en-US" w:eastAsia="en-US" w:bidi="ar-SA"/>
      </w:rPr>
    </w:lvl>
    <w:lvl w:ilvl="6" w:tplc="FED2797C">
      <w:numFmt w:val="bullet"/>
      <w:lvlText w:val="•"/>
      <w:lvlJc w:val="left"/>
      <w:pPr>
        <w:ind w:left="6448" w:hanging="360"/>
      </w:pPr>
      <w:rPr>
        <w:rFonts w:hint="default"/>
        <w:lang w:val="en-US" w:eastAsia="en-US" w:bidi="ar-SA"/>
      </w:rPr>
    </w:lvl>
    <w:lvl w:ilvl="7" w:tplc="2E0838B6">
      <w:numFmt w:val="bullet"/>
      <w:lvlText w:val="•"/>
      <w:lvlJc w:val="left"/>
      <w:pPr>
        <w:ind w:left="7246" w:hanging="360"/>
      </w:pPr>
      <w:rPr>
        <w:rFonts w:hint="default"/>
        <w:lang w:val="en-US" w:eastAsia="en-US" w:bidi="ar-SA"/>
      </w:rPr>
    </w:lvl>
    <w:lvl w:ilvl="8" w:tplc="06E4A7BC">
      <w:numFmt w:val="bullet"/>
      <w:lvlText w:val="•"/>
      <w:lvlJc w:val="left"/>
      <w:pPr>
        <w:ind w:left="8044" w:hanging="360"/>
      </w:pPr>
      <w:rPr>
        <w:rFonts w:hint="default"/>
        <w:lang w:val="en-US" w:eastAsia="en-US" w:bidi="ar-SA"/>
      </w:rPr>
    </w:lvl>
  </w:abstractNum>
  <w:abstractNum w:abstractNumId="6" w15:restartNumberingAfterBreak="0">
    <w:nsid w:val="33C1396F"/>
    <w:multiLevelType w:val="hybridMultilevel"/>
    <w:tmpl w:val="3BC8B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654210"/>
    <w:multiLevelType w:val="hybridMultilevel"/>
    <w:tmpl w:val="2FC05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DA41AC"/>
    <w:multiLevelType w:val="hybridMultilevel"/>
    <w:tmpl w:val="6DC6E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EA339D"/>
    <w:multiLevelType w:val="hybridMultilevel"/>
    <w:tmpl w:val="7AA0F316"/>
    <w:lvl w:ilvl="0" w:tplc="3236A92E">
      <w:numFmt w:val="bullet"/>
      <w:lvlText w:val=""/>
      <w:lvlJc w:val="left"/>
      <w:pPr>
        <w:ind w:left="1291" w:hanging="360"/>
      </w:pPr>
      <w:rPr>
        <w:rFonts w:ascii="Symbol" w:eastAsia="Symbol" w:hAnsi="Symbol" w:cs="Symbol" w:hint="default"/>
        <w:spacing w:val="0"/>
        <w:w w:val="100"/>
        <w:lang w:val="en-US" w:eastAsia="en-US" w:bidi="ar-SA"/>
      </w:rPr>
    </w:lvl>
    <w:lvl w:ilvl="1" w:tplc="F19C98E0">
      <w:start w:val="1"/>
      <w:numFmt w:val="decimal"/>
      <w:lvlText w:val="%2."/>
      <w:lvlJc w:val="left"/>
      <w:pPr>
        <w:ind w:left="1651" w:hanging="360"/>
      </w:pPr>
      <w:rPr>
        <w:rFonts w:hint="default"/>
        <w:spacing w:val="-2"/>
        <w:w w:val="100"/>
        <w:lang w:val="en-US" w:eastAsia="en-US" w:bidi="ar-SA"/>
      </w:rPr>
    </w:lvl>
    <w:lvl w:ilvl="2" w:tplc="72FEDC28">
      <w:numFmt w:val="bullet"/>
      <w:lvlText w:val="•"/>
      <w:lvlJc w:val="left"/>
      <w:pPr>
        <w:ind w:left="2546" w:hanging="360"/>
      </w:pPr>
      <w:rPr>
        <w:rFonts w:hint="default"/>
        <w:lang w:val="en-US" w:eastAsia="en-US" w:bidi="ar-SA"/>
      </w:rPr>
    </w:lvl>
    <w:lvl w:ilvl="3" w:tplc="720A66FC">
      <w:numFmt w:val="bullet"/>
      <w:lvlText w:val="•"/>
      <w:lvlJc w:val="left"/>
      <w:pPr>
        <w:ind w:left="3433" w:hanging="360"/>
      </w:pPr>
      <w:rPr>
        <w:rFonts w:hint="default"/>
        <w:lang w:val="en-US" w:eastAsia="en-US" w:bidi="ar-SA"/>
      </w:rPr>
    </w:lvl>
    <w:lvl w:ilvl="4" w:tplc="4BDA8048">
      <w:numFmt w:val="bullet"/>
      <w:lvlText w:val="•"/>
      <w:lvlJc w:val="left"/>
      <w:pPr>
        <w:ind w:left="4320" w:hanging="360"/>
      </w:pPr>
      <w:rPr>
        <w:rFonts w:hint="default"/>
        <w:lang w:val="en-US" w:eastAsia="en-US" w:bidi="ar-SA"/>
      </w:rPr>
    </w:lvl>
    <w:lvl w:ilvl="5" w:tplc="EAD81420">
      <w:numFmt w:val="bullet"/>
      <w:lvlText w:val="•"/>
      <w:lvlJc w:val="left"/>
      <w:pPr>
        <w:ind w:left="5206" w:hanging="360"/>
      </w:pPr>
      <w:rPr>
        <w:rFonts w:hint="default"/>
        <w:lang w:val="en-US" w:eastAsia="en-US" w:bidi="ar-SA"/>
      </w:rPr>
    </w:lvl>
    <w:lvl w:ilvl="6" w:tplc="784EB852">
      <w:numFmt w:val="bullet"/>
      <w:lvlText w:val="•"/>
      <w:lvlJc w:val="left"/>
      <w:pPr>
        <w:ind w:left="6093" w:hanging="360"/>
      </w:pPr>
      <w:rPr>
        <w:rFonts w:hint="default"/>
        <w:lang w:val="en-US" w:eastAsia="en-US" w:bidi="ar-SA"/>
      </w:rPr>
    </w:lvl>
    <w:lvl w:ilvl="7" w:tplc="C86EAB24">
      <w:numFmt w:val="bullet"/>
      <w:lvlText w:val="•"/>
      <w:lvlJc w:val="left"/>
      <w:pPr>
        <w:ind w:left="6980" w:hanging="360"/>
      </w:pPr>
      <w:rPr>
        <w:rFonts w:hint="default"/>
        <w:lang w:val="en-US" w:eastAsia="en-US" w:bidi="ar-SA"/>
      </w:rPr>
    </w:lvl>
    <w:lvl w:ilvl="8" w:tplc="F992FA06">
      <w:numFmt w:val="bullet"/>
      <w:lvlText w:val="•"/>
      <w:lvlJc w:val="left"/>
      <w:pPr>
        <w:ind w:left="7866" w:hanging="360"/>
      </w:pPr>
      <w:rPr>
        <w:rFonts w:hint="default"/>
        <w:lang w:val="en-US" w:eastAsia="en-US" w:bidi="ar-SA"/>
      </w:rPr>
    </w:lvl>
  </w:abstractNum>
  <w:abstractNum w:abstractNumId="10" w15:restartNumberingAfterBreak="0">
    <w:nsid w:val="48203893"/>
    <w:multiLevelType w:val="hybridMultilevel"/>
    <w:tmpl w:val="2E722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FF818DC"/>
    <w:multiLevelType w:val="hybridMultilevel"/>
    <w:tmpl w:val="E8024232"/>
    <w:lvl w:ilvl="0" w:tplc="E3CA731A">
      <w:start w:val="1"/>
      <w:numFmt w:val="decimal"/>
      <w:lvlText w:val="%1."/>
      <w:lvlJc w:val="left"/>
      <w:pPr>
        <w:ind w:left="1651" w:hanging="360"/>
      </w:pPr>
      <w:rPr>
        <w:rFonts w:hint="default"/>
        <w:spacing w:val="-2"/>
        <w:w w:val="100"/>
        <w:lang w:val="en-US" w:eastAsia="en-US" w:bidi="ar-SA"/>
      </w:rPr>
    </w:lvl>
    <w:lvl w:ilvl="1" w:tplc="3CBC4CF0">
      <w:numFmt w:val="bullet"/>
      <w:lvlText w:val="•"/>
      <w:lvlJc w:val="left"/>
      <w:pPr>
        <w:ind w:left="2458" w:hanging="360"/>
      </w:pPr>
      <w:rPr>
        <w:rFonts w:hint="default"/>
        <w:lang w:val="en-US" w:eastAsia="en-US" w:bidi="ar-SA"/>
      </w:rPr>
    </w:lvl>
    <w:lvl w:ilvl="2" w:tplc="18C22994">
      <w:numFmt w:val="bullet"/>
      <w:lvlText w:val="•"/>
      <w:lvlJc w:val="left"/>
      <w:pPr>
        <w:ind w:left="3256" w:hanging="360"/>
      </w:pPr>
      <w:rPr>
        <w:rFonts w:hint="default"/>
        <w:lang w:val="en-US" w:eastAsia="en-US" w:bidi="ar-SA"/>
      </w:rPr>
    </w:lvl>
    <w:lvl w:ilvl="3" w:tplc="78222B96">
      <w:numFmt w:val="bullet"/>
      <w:lvlText w:val="•"/>
      <w:lvlJc w:val="left"/>
      <w:pPr>
        <w:ind w:left="4054" w:hanging="360"/>
      </w:pPr>
      <w:rPr>
        <w:rFonts w:hint="default"/>
        <w:lang w:val="en-US" w:eastAsia="en-US" w:bidi="ar-SA"/>
      </w:rPr>
    </w:lvl>
    <w:lvl w:ilvl="4" w:tplc="65888E74">
      <w:numFmt w:val="bullet"/>
      <w:lvlText w:val="•"/>
      <w:lvlJc w:val="left"/>
      <w:pPr>
        <w:ind w:left="4852" w:hanging="360"/>
      </w:pPr>
      <w:rPr>
        <w:rFonts w:hint="default"/>
        <w:lang w:val="en-US" w:eastAsia="en-US" w:bidi="ar-SA"/>
      </w:rPr>
    </w:lvl>
    <w:lvl w:ilvl="5" w:tplc="6386648C">
      <w:numFmt w:val="bullet"/>
      <w:lvlText w:val="•"/>
      <w:lvlJc w:val="left"/>
      <w:pPr>
        <w:ind w:left="5650" w:hanging="360"/>
      </w:pPr>
      <w:rPr>
        <w:rFonts w:hint="default"/>
        <w:lang w:val="en-US" w:eastAsia="en-US" w:bidi="ar-SA"/>
      </w:rPr>
    </w:lvl>
    <w:lvl w:ilvl="6" w:tplc="AE96630C">
      <w:numFmt w:val="bullet"/>
      <w:lvlText w:val="•"/>
      <w:lvlJc w:val="left"/>
      <w:pPr>
        <w:ind w:left="6448" w:hanging="360"/>
      </w:pPr>
      <w:rPr>
        <w:rFonts w:hint="default"/>
        <w:lang w:val="en-US" w:eastAsia="en-US" w:bidi="ar-SA"/>
      </w:rPr>
    </w:lvl>
    <w:lvl w:ilvl="7" w:tplc="1CC2C812">
      <w:numFmt w:val="bullet"/>
      <w:lvlText w:val="•"/>
      <w:lvlJc w:val="left"/>
      <w:pPr>
        <w:ind w:left="7246" w:hanging="360"/>
      </w:pPr>
      <w:rPr>
        <w:rFonts w:hint="default"/>
        <w:lang w:val="en-US" w:eastAsia="en-US" w:bidi="ar-SA"/>
      </w:rPr>
    </w:lvl>
    <w:lvl w:ilvl="8" w:tplc="EBC2F274">
      <w:numFmt w:val="bullet"/>
      <w:lvlText w:val="•"/>
      <w:lvlJc w:val="left"/>
      <w:pPr>
        <w:ind w:left="8044" w:hanging="360"/>
      </w:pPr>
      <w:rPr>
        <w:rFonts w:hint="default"/>
        <w:lang w:val="en-US" w:eastAsia="en-US" w:bidi="ar-SA"/>
      </w:rPr>
    </w:lvl>
  </w:abstractNum>
  <w:abstractNum w:abstractNumId="12" w15:restartNumberingAfterBreak="0">
    <w:nsid w:val="53505D05"/>
    <w:multiLevelType w:val="multilevel"/>
    <w:tmpl w:val="889E7650"/>
    <w:lvl w:ilvl="0">
      <w:start w:val="1"/>
      <w:numFmt w:val="decimal"/>
      <w:lvlText w:val="%1."/>
      <w:lvlJc w:val="left"/>
      <w:pPr>
        <w:ind w:left="1651" w:hanging="360"/>
      </w:pPr>
      <w:rPr>
        <w:rFonts w:ascii="Calibri" w:eastAsia="Calibri" w:hAnsi="Calibri" w:cs="Calibri" w:hint="default"/>
        <w:b/>
        <w:bCs/>
        <w:i w:val="0"/>
        <w:iCs w:val="0"/>
        <w:spacing w:val="-2"/>
        <w:w w:val="100"/>
        <w:sz w:val="16"/>
        <w:szCs w:val="16"/>
        <w:lang w:val="en-US" w:eastAsia="en-US" w:bidi="ar-SA"/>
      </w:rPr>
    </w:lvl>
    <w:lvl w:ilvl="1">
      <w:start w:val="1"/>
      <w:numFmt w:val="decimal"/>
      <w:lvlText w:val="%1.%2."/>
      <w:lvlJc w:val="left"/>
      <w:pPr>
        <w:ind w:left="2011" w:hanging="361"/>
      </w:pPr>
      <w:rPr>
        <w:rFonts w:ascii="Calibri" w:eastAsia="Calibri" w:hAnsi="Calibri" w:cs="Calibri" w:hint="default"/>
        <w:b w:val="0"/>
        <w:bCs w:val="0"/>
        <w:i w:val="0"/>
        <w:iCs w:val="0"/>
        <w:spacing w:val="-2"/>
        <w:w w:val="100"/>
        <w:sz w:val="16"/>
        <w:szCs w:val="16"/>
        <w:lang w:val="en-US" w:eastAsia="en-US" w:bidi="ar-SA"/>
      </w:rPr>
    </w:lvl>
    <w:lvl w:ilvl="2">
      <w:numFmt w:val="bullet"/>
      <w:lvlText w:val="•"/>
      <w:lvlJc w:val="left"/>
      <w:pPr>
        <w:ind w:left="2866" w:hanging="361"/>
      </w:pPr>
      <w:rPr>
        <w:rFonts w:hint="default"/>
        <w:lang w:val="en-US" w:eastAsia="en-US" w:bidi="ar-SA"/>
      </w:rPr>
    </w:lvl>
    <w:lvl w:ilvl="3">
      <w:numFmt w:val="bullet"/>
      <w:lvlText w:val="•"/>
      <w:lvlJc w:val="left"/>
      <w:pPr>
        <w:ind w:left="3713" w:hanging="361"/>
      </w:pPr>
      <w:rPr>
        <w:rFonts w:hint="default"/>
        <w:lang w:val="en-US" w:eastAsia="en-US" w:bidi="ar-SA"/>
      </w:rPr>
    </w:lvl>
    <w:lvl w:ilvl="4">
      <w:numFmt w:val="bullet"/>
      <w:lvlText w:val="•"/>
      <w:lvlJc w:val="left"/>
      <w:pPr>
        <w:ind w:left="4560" w:hanging="361"/>
      </w:pPr>
      <w:rPr>
        <w:rFonts w:hint="default"/>
        <w:lang w:val="en-US" w:eastAsia="en-US" w:bidi="ar-SA"/>
      </w:rPr>
    </w:lvl>
    <w:lvl w:ilvl="5">
      <w:numFmt w:val="bullet"/>
      <w:lvlText w:val="•"/>
      <w:lvlJc w:val="left"/>
      <w:pPr>
        <w:ind w:left="5406" w:hanging="361"/>
      </w:pPr>
      <w:rPr>
        <w:rFonts w:hint="default"/>
        <w:lang w:val="en-US" w:eastAsia="en-US" w:bidi="ar-SA"/>
      </w:rPr>
    </w:lvl>
    <w:lvl w:ilvl="6">
      <w:numFmt w:val="bullet"/>
      <w:lvlText w:val="•"/>
      <w:lvlJc w:val="left"/>
      <w:pPr>
        <w:ind w:left="6253" w:hanging="361"/>
      </w:pPr>
      <w:rPr>
        <w:rFonts w:hint="default"/>
        <w:lang w:val="en-US" w:eastAsia="en-US" w:bidi="ar-SA"/>
      </w:rPr>
    </w:lvl>
    <w:lvl w:ilvl="7">
      <w:numFmt w:val="bullet"/>
      <w:lvlText w:val="•"/>
      <w:lvlJc w:val="left"/>
      <w:pPr>
        <w:ind w:left="7100" w:hanging="361"/>
      </w:pPr>
      <w:rPr>
        <w:rFonts w:hint="default"/>
        <w:lang w:val="en-US" w:eastAsia="en-US" w:bidi="ar-SA"/>
      </w:rPr>
    </w:lvl>
    <w:lvl w:ilvl="8">
      <w:numFmt w:val="bullet"/>
      <w:lvlText w:val="•"/>
      <w:lvlJc w:val="left"/>
      <w:pPr>
        <w:ind w:left="7946" w:hanging="361"/>
      </w:pPr>
      <w:rPr>
        <w:rFonts w:hint="default"/>
        <w:lang w:val="en-US" w:eastAsia="en-US" w:bidi="ar-SA"/>
      </w:rPr>
    </w:lvl>
  </w:abstractNum>
  <w:abstractNum w:abstractNumId="13" w15:restartNumberingAfterBreak="0">
    <w:nsid w:val="65DD1355"/>
    <w:multiLevelType w:val="multilevel"/>
    <w:tmpl w:val="9DAC61BE"/>
    <w:lvl w:ilvl="0">
      <w:start w:val="1"/>
      <w:numFmt w:val="decimal"/>
      <w:lvlText w:val="%1"/>
      <w:lvlJc w:val="left"/>
      <w:pPr>
        <w:ind w:left="1651" w:hanging="360"/>
      </w:pPr>
      <w:rPr>
        <w:rFonts w:hint="default"/>
        <w:lang w:val="en-US" w:eastAsia="en-US" w:bidi="ar-SA"/>
      </w:rPr>
    </w:lvl>
    <w:lvl w:ilvl="1">
      <w:start w:val="1"/>
      <w:numFmt w:val="decimal"/>
      <w:lvlText w:val="%1.%2."/>
      <w:lvlJc w:val="left"/>
      <w:pPr>
        <w:ind w:left="1651" w:hanging="360"/>
        <w:jc w:val="right"/>
      </w:pPr>
      <w:rPr>
        <w:rFonts w:ascii="Calibri" w:eastAsia="Calibri" w:hAnsi="Calibri" w:cs="Calibri" w:hint="default"/>
        <w:b w:val="0"/>
        <w:bCs w:val="0"/>
        <w:i w:val="0"/>
        <w:iCs w:val="0"/>
        <w:spacing w:val="-2"/>
        <w:w w:val="93"/>
        <w:sz w:val="16"/>
        <w:szCs w:val="16"/>
        <w:lang w:val="en-US" w:eastAsia="en-US" w:bidi="ar-SA"/>
      </w:rPr>
    </w:lvl>
    <w:lvl w:ilvl="2">
      <w:numFmt w:val="bullet"/>
      <w:lvlText w:val="•"/>
      <w:lvlJc w:val="left"/>
      <w:pPr>
        <w:ind w:left="3256" w:hanging="360"/>
      </w:pPr>
      <w:rPr>
        <w:rFonts w:hint="default"/>
        <w:lang w:val="en-US" w:eastAsia="en-US" w:bidi="ar-SA"/>
      </w:rPr>
    </w:lvl>
    <w:lvl w:ilvl="3">
      <w:numFmt w:val="bullet"/>
      <w:lvlText w:val="•"/>
      <w:lvlJc w:val="left"/>
      <w:pPr>
        <w:ind w:left="4054" w:hanging="360"/>
      </w:pPr>
      <w:rPr>
        <w:rFonts w:hint="default"/>
        <w:lang w:val="en-US" w:eastAsia="en-US" w:bidi="ar-SA"/>
      </w:rPr>
    </w:lvl>
    <w:lvl w:ilvl="4">
      <w:numFmt w:val="bullet"/>
      <w:lvlText w:val="•"/>
      <w:lvlJc w:val="left"/>
      <w:pPr>
        <w:ind w:left="4852" w:hanging="360"/>
      </w:pPr>
      <w:rPr>
        <w:rFonts w:hint="default"/>
        <w:lang w:val="en-US" w:eastAsia="en-US" w:bidi="ar-SA"/>
      </w:rPr>
    </w:lvl>
    <w:lvl w:ilvl="5">
      <w:numFmt w:val="bullet"/>
      <w:lvlText w:val="•"/>
      <w:lvlJc w:val="left"/>
      <w:pPr>
        <w:ind w:left="5650" w:hanging="360"/>
      </w:pPr>
      <w:rPr>
        <w:rFonts w:hint="default"/>
        <w:lang w:val="en-US" w:eastAsia="en-US" w:bidi="ar-SA"/>
      </w:rPr>
    </w:lvl>
    <w:lvl w:ilvl="6">
      <w:numFmt w:val="bullet"/>
      <w:lvlText w:val="•"/>
      <w:lvlJc w:val="left"/>
      <w:pPr>
        <w:ind w:left="6448" w:hanging="360"/>
      </w:pPr>
      <w:rPr>
        <w:rFonts w:hint="default"/>
        <w:lang w:val="en-US" w:eastAsia="en-US" w:bidi="ar-SA"/>
      </w:rPr>
    </w:lvl>
    <w:lvl w:ilvl="7">
      <w:numFmt w:val="bullet"/>
      <w:lvlText w:val="•"/>
      <w:lvlJc w:val="left"/>
      <w:pPr>
        <w:ind w:left="7246" w:hanging="360"/>
      </w:pPr>
      <w:rPr>
        <w:rFonts w:hint="default"/>
        <w:lang w:val="en-US" w:eastAsia="en-US" w:bidi="ar-SA"/>
      </w:rPr>
    </w:lvl>
    <w:lvl w:ilvl="8">
      <w:numFmt w:val="bullet"/>
      <w:lvlText w:val="•"/>
      <w:lvlJc w:val="left"/>
      <w:pPr>
        <w:ind w:left="8044" w:hanging="360"/>
      </w:pPr>
      <w:rPr>
        <w:rFonts w:hint="default"/>
        <w:lang w:val="en-US" w:eastAsia="en-US" w:bidi="ar-SA"/>
      </w:rPr>
    </w:lvl>
  </w:abstractNum>
  <w:abstractNum w:abstractNumId="14" w15:restartNumberingAfterBreak="0">
    <w:nsid w:val="6D9672D9"/>
    <w:multiLevelType w:val="hybridMultilevel"/>
    <w:tmpl w:val="92B0D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B996F72"/>
    <w:multiLevelType w:val="hybridMultilevel"/>
    <w:tmpl w:val="4D925378"/>
    <w:lvl w:ilvl="0" w:tplc="8A78BC72">
      <w:start w:val="1"/>
      <w:numFmt w:val="decimal"/>
      <w:lvlText w:val="%1."/>
      <w:lvlJc w:val="left"/>
      <w:pPr>
        <w:ind w:left="1776" w:hanging="126"/>
        <w:jc w:val="right"/>
      </w:pPr>
      <w:rPr>
        <w:rFonts w:ascii="Calibri" w:eastAsia="Calibri" w:hAnsi="Calibri" w:cs="Calibri" w:hint="default"/>
        <w:b/>
        <w:bCs/>
        <w:i w:val="0"/>
        <w:iCs w:val="0"/>
        <w:spacing w:val="-2"/>
        <w:w w:val="97"/>
        <w:sz w:val="14"/>
        <w:szCs w:val="14"/>
        <w:u w:val="single" w:color="000000"/>
        <w:lang w:val="en-US" w:eastAsia="en-US" w:bidi="ar-SA"/>
      </w:rPr>
    </w:lvl>
    <w:lvl w:ilvl="1" w:tplc="E93A1C5A">
      <w:start w:val="1"/>
      <w:numFmt w:val="upperLetter"/>
      <w:lvlText w:val="%2."/>
      <w:lvlJc w:val="left"/>
      <w:pPr>
        <w:ind w:left="2011" w:hanging="175"/>
      </w:pPr>
      <w:rPr>
        <w:rFonts w:ascii="Calibri" w:eastAsia="Calibri" w:hAnsi="Calibri" w:cs="Calibri" w:hint="default"/>
        <w:b/>
        <w:bCs/>
        <w:i w:val="0"/>
        <w:iCs w:val="0"/>
        <w:spacing w:val="-2"/>
        <w:w w:val="100"/>
        <w:sz w:val="16"/>
        <w:szCs w:val="16"/>
        <w:u w:val="single" w:color="000000"/>
        <w:lang w:val="en-US" w:eastAsia="en-US" w:bidi="ar-SA"/>
      </w:rPr>
    </w:lvl>
    <w:lvl w:ilvl="2" w:tplc="3012822A">
      <w:numFmt w:val="bullet"/>
      <w:lvlText w:val="•"/>
      <w:lvlJc w:val="left"/>
      <w:pPr>
        <w:ind w:left="2180" w:hanging="175"/>
      </w:pPr>
      <w:rPr>
        <w:rFonts w:hint="default"/>
        <w:lang w:val="en-US" w:eastAsia="en-US" w:bidi="ar-SA"/>
      </w:rPr>
    </w:lvl>
    <w:lvl w:ilvl="3" w:tplc="ED2E7CD8">
      <w:numFmt w:val="bullet"/>
      <w:lvlText w:val="•"/>
      <w:lvlJc w:val="left"/>
      <w:pPr>
        <w:ind w:left="3112" w:hanging="175"/>
      </w:pPr>
      <w:rPr>
        <w:rFonts w:hint="default"/>
        <w:lang w:val="en-US" w:eastAsia="en-US" w:bidi="ar-SA"/>
      </w:rPr>
    </w:lvl>
    <w:lvl w:ilvl="4" w:tplc="CA98A74C">
      <w:numFmt w:val="bullet"/>
      <w:lvlText w:val="•"/>
      <w:lvlJc w:val="left"/>
      <w:pPr>
        <w:ind w:left="4045" w:hanging="175"/>
      </w:pPr>
      <w:rPr>
        <w:rFonts w:hint="default"/>
        <w:lang w:val="en-US" w:eastAsia="en-US" w:bidi="ar-SA"/>
      </w:rPr>
    </w:lvl>
    <w:lvl w:ilvl="5" w:tplc="870EB272">
      <w:numFmt w:val="bullet"/>
      <w:lvlText w:val="•"/>
      <w:lvlJc w:val="left"/>
      <w:pPr>
        <w:ind w:left="4977" w:hanging="175"/>
      </w:pPr>
      <w:rPr>
        <w:rFonts w:hint="default"/>
        <w:lang w:val="en-US" w:eastAsia="en-US" w:bidi="ar-SA"/>
      </w:rPr>
    </w:lvl>
    <w:lvl w:ilvl="6" w:tplc="5380EFAC">
      <w:numFmt w:val="bullet"/>
      <w:lvlText w:val="•"/>
      <w:lvlJc w:val="left"/>
      <w:pPr>
        <w:ind w:left="5910" w:hanging="175"/>
      </w:pPr>
      <w:rPr>
        <w:rFonts w:hint="default"/>
        <w:lang w:val="en-US" w:eastAsia="en-US" w:bidi="ar-SA"/>
      </w:rPr>
    </w:lvl>
    <w:lvl w:ilvl="7" w:tplc="26E45546">
      <w:numFmt w:val="bullet"/>
      <w:lvlText w:val="•"/>
      <w:lvlJc w:val="left"/>
      <w:pPr>
        <w:ind w:left="6842" w:hanging="175"/>
      </w:pPr>
      <w:rPr>
        <w:rFonts w:hint="default"/>
        <w:lang w:val="en-US" w:eastAsia="en-US" w:bidi="ar-SA"/>
      </w:rPr>
    </w:lvl>
    <w:lvl w:ilvl="8" w:tplc="E17610FE">
      <w:numFmt w:val="bullet"/>
      <w:lvlText w:val="•"/>
      <w:lvlJc w:val="left"/>
      <w:pPr>
        <w:ind w:left="7775" w:hanging="175"/>
      </w:pPr>
      <w:rPr>
        <w:rFonts w:hint="default"/>
        <w:lang w:val="en-US" w:eastAsia="en-US" w:bidi="ar-SA"/>
      </w:rPr>
    </w:lvl>
  </w:abstractNum>
  <w:num w:numId="1" w16cid:durableId="267933462">
    <w:abstractNumId w:val="11"/>
  </w:num>
  <w:num w:numId="2" w16cid:durableId="691954703">
    <w:abstractNumId w:val="5"/>
  </w:num>
  <w:num w:numId="3" w16cid:durableId="1703821847">
    <w:abstractNumId w:val="13"/>
  </w:num>
  <w:num w:numId="4" w16cid:durableId="1873765380">
    <w:abstractNumId w:val="2"/>
  </w:num>
  <w:num w:numId="5" w16cid:durableId="35089530">
    <w:abstractNumId w:val="12"/>
  </w:num>
  <w:num w:numId="6" w16cid:durableId="1143541020">
    <w:abstractNumId w:val="4"/>
  </w:num>
  <w:num w:numId="7" w16cid:durableId="1357580791">
    <w:abstractNumId w:val="15"/>
  </w:num>
  <w:num w:numId="8" w16cid:durableId="1896892445">
    <w:abstractNumId w:val="9"/>
  </w:num>
  <w:num w:numId="9" w16cid:durableId="808520722">
    <w:abstractNumId w:val="3"/>
  </w:num>
  <w:num w:numId="10" w16cid:durableId="868565827">
    <w:abstractNumId w:val="6"/>
  </w:num>
  <w:num w:numId="11" w16cid:durableId="1992565143">
    <w:abstractNumId w:val="10"/>
  </w:num>
  <w:num w:numId="12" w16cid:durableId="167451196">
    <w:abstractNumId w:val="0"/>
  </w:num>
  <w:num w:numId="13" w16cid:durableId="1336150614">
    <w:abstractNumId w:val="1"/>
  </w:num>
  <w:num w:numId="14" w16cid:durableId="329068408">
    <w:abstractNumId w:val="8"/>
  </w:num>
  <w:num w:numId="15" w16cid:durableId="180358022">
    <w:abstractNumId w:val="7"/>
  </w:num>
  <w:num w:numId="16" w16cid:durableId="1122845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2E16"/>
    <w:rsid w:val="000D064D"/>
    <w:rsid w:val="001A3BA7"/>
    <w:rsid w:val="004B46BC"/>
    <w:rsid w:val="004C5AD2"/>
    <w:rsid w:val="004F0D0C"/>
    <w:rsid w:val="005E004F"/>
    <w:rsid w:val="008219A1"/>
    <w:rsid w:val="008953E5"/>
    <w:rsid w:val="008A2B17"/>
    <w:rsid w:val="00913CEB"/>
    <w:rsid w:val="009B6DF8"/>
    <w:rsid w:val="00A00C21"/>
    <w:rsid w:val="00A73A07"/>
    <w:rsid w:val="00AD1E43"/>
    <w:rsid w:val="00AE116A"/>
    <w:rsid w:val="00B46914"/>
    <w:rsid w:val="00BC2E16"/>
    <w:rsid w:val="00BF7217"/>
    <w:rsid w:val="00C548C3"/>
    <w:rsid w:val="00E048D4"/>
    <w:rsid w:val="00EA0D55"/>
    <w:rsid w:val="00FE59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208D"/>
  <w15:docId w15:val="{9AE1E74A-1B39-472D-9FFB-CA0ABD32E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1290" w:hanging="359"/>
      <w:outlineLvl w:val="0"/>
    </w:pPr>
    <w:rPr>
      <w:b/>
      <w:bCs/>
      <w:sz w:val="16"/>
      <w:szCs w:val="16"/>
      <w:u w:val="single" w:color="000000"/>
    </w:rPr>
  </w:style>
  <w:style w:type="paragraph" w:styleId="Heading2">
    <w:name w:val="heading 2"/>
    <w:basedOn w:val="Normal"/>
    <w:uiPriority w:val="9"/>
    <w:unhideWhenUsed/>
    <w:qFormat/>
    <w:pPr>
      <w:ind w:left="1650" w:hanging="359"/>
      <w:outlineLvl w:val="1"/>
    </w:pPr>
    <w:rPr>
      <w:b/>
      <w:bCs/>
      <w:sz w:val="16"/>
      <w:szCs w:val="16"/>
      <w:u w:val="single" w:color="000000"/>
    </w:rPr>
  </w:style>
  <w:style w:type="paragraph" w:styleId="Heading3">
    <w:name w:val="heading 3"/>
    <w:basedOn w:val="Normal"/>
    <w:next w:val="Normal"/>
    <w:link w:val="Heading3Char"/>
    <w:uiPriority w:val="9"/>
    <w:semiHidden/>
    <w:unhideWhenUsed/>
    <w:qFormat/>
    <w:rsid w:val="00913CE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651"/>
    </w:pPr>
    <w:rPr>
      <w:sz w:val="16"/>
      <w:szCs w:val="16"/>
    </w:rPr>
  </w:style>
  <w:style w:type="paragraph" w:styleId="Title">
    <w:name w:val="Title"/>
    <w:basedOn w:val="Normal"/>
    <w:uiPriority w:val="10"/>
    <w:qFormat/>
    <w:pPr>
      <w:spacing w:line="326" w:lineRule="exact"/>
      <w:ind w:left="60"/>
    </w:pPr>
    <w:rPr>
      <w:sz w:val="30"/>
      <w:szCs w:val="30"/>
    </w:rPr>
  </w:style>
  <w:style w:type="paragraph" w:styleId="ListParagraph">
    <w:name w:val="List Paragraph"/>
    <w:basedOn w:val="Normal"/>
    <w:uiPriority w:val="1"/>
    <w:qFormat/>
    <w:pPr>
      <w:ind w:left="1651"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D1E43"/>
    <w:rPr>
      <w:color w:val="0000FF" w:themeColor="hyperlink"/>
      <w:u w:val="single"/>
    </w:rPr>
  </w:style>
  <w:style w:type="character" w:customStyle="1" w:styleId="BodyTextChar">
    <w:name w:val="Body Text Char"/>
    <w:basedOn w:val="DefaultParagraphFont"/>
    <w:link w:val="BodyText"/>
    <w:uiPriority w:val="1"/>
    <w:rsid w:val="00BF7217"/>
    <w:rPr>
      <w:rFonts w:ascii="Calibri" w:eastAsia="Calibri" w:hAnsi="Calibri" w:cs="Calibri"/>
      <w:sz w:val="16"/>
      <w:szCs w:val="16"/>
    </w:rPr>
  </w:style>
  <w:style w:type="character" w:customStyle="1" w:styleId="Heading3Char">
    <w:name w:val="Heading 3 Char"/>
    <w:basedOn w:val="DefaultParagraphFont"/>
    <w:link w:val="Heading3"/>
    <w:uiPriority w:val="9"/>
    <w:semiHidden/>
    <w:rsid w:val="00913CEB"/>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913CEB"/>
    <w:rPr>
      <w:rFonts w:ascii="Calibri" w:eastAsia="Calibri" w:hAnsi="Calibri" w:cs="Calibri"/>
      <w:b/>
      <w:bCs/>
      <w:sz w:val="16"/>
      <w:szCs w:val="16"/>
      <w:u w:val="single" w:color="000000"/>
    </w:rPr>
  </w:style>
  <w:style w:type="table" w:styleId="TableGrid">
    <w:name w:val="Table Grid"/>
    <w:basedOn w:val="TableNormal"/>
    <w:uiPriority w:val="39"/>
    <w:rsid w:val="004C5AD2"/>
    <w:pPr>
      <w:widowControl/>
      <w:autoSpaceDE/>
      <w:autoSpaceDN/>
    </w:pPr>
    <w:rPr>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399">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lingtarun468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1C13-ECB6-48AE-AE5B-8F0287CC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3335</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suryanarayana murthy yamijala</cp:lastModifiedBy>
  <cp:revision>19</cp:revision>
  <dcterms:created xsi:type="dcterms:W3CDTF">2023-12-23T05:33:00Z</dcterms:created>
  <dcterms:modified xsi:type="dcterms:W3CDTF">2023-12-23T16:16:00Z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2023-12-10T00:00:00Z</vt:filetime>
  </property>
  <property fmtid="{D5CDD505-2E9C-101B-9397-08002B2CF9AE}" pid="3" name="Creator">
    <vt:lpwstr>Microsoft Word</vt:lpwstr>
  </property>
  <property fmtid="{D5CDD505-2E9C-101B-9397-08002B2CF9AE}" pid="4" name="LastSaved">
    <vt:filetime>2023-12-23T00:00:00Z</vt:filetime>
  </property>
</Properties>
</file>