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9604E" w14:textId="2B5263EA" w:rsidR="00C446DC" w:rsidRDefault="00C446DC" w:rsidP="0086255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 REVIEW ON </w:t>
      </w:r>
      <w:r w:rsidR="00B371CA">
        <w:rPr>
          <w:rFonts w:ascii="Times New Roman" w:hAnsi="Times New Roman" w:cs="Times New Roman"/>
          <w:b/>
          <w:bCs/>
          <w:sz w:val="28"/>
          <w:szCs w:val="28"/>
        </w:rPr>
        <w:t>DRUG DESIGN DISCOVERY AND DEVELOPMENT</w:t>
      </w:r>
    </w:p>
    <w:p w14:paraId="7BF08752" w14:textId="30A65373" w:rsidR="00C446DC" w:rsidRPr="000010B0" w:rsidRDefault="00C446DC" w:rsidP="00862550">
      <w:pPr>
        <w:spacing w:line="360" w:lineRule="auto"/>
        <w:jc w:val="both"/>
        <w:rPr>
          <w:rFonts w:ascii="Times New Roman" w:hAnsi="Times New Roman" w:cs="Times New Roman"/>
          <w:b/>
          <w:bCs/>
          <w:sz w:val="28"/>
          <w:szCs w:val="28"/>
          <w:lang w:val="en-IN"/>
        </w:rPr>
      </w:pPr>
      <w:r w:rsidRPr="000010B0">
        <w:rPr>
          <w:rFonts w:ascii="Times New Roman" w:hAnsi="Times New Roman" w:cs="Times New Roman"/>
          <w:b/>
          <w:bCs/>
          <w:sz w:val="28"/>
          <w:szCs w:val="28"/>
          <w:lang w:val="en-IN"/>
        </w:rPr>
        <w:t xml:space="preserve">Mr. </w:t>
      </w:r>
      <w:r w:rsidR="00F965D7">
        <w:rPr>
          <w:rFonts w:ascii="Times New Roman" w:hAnsi="Times New Roman" w:cs="Times New Roman"/>
          <w:b/>
          <w:bCs/>
          <w:sz w:val="28"/>
          <w:szCs w:val="28"/>
          <w:lang w:val="en-IN"/>
        </w:rPr>
        <w:t>Shendage Shantanu Madanrao</w:t>
      </w:r>
      <w:r w:rsidRPr="000010B0">
        <w:rPr>
          <w:rFonts w:ascii="Times New Roman" w:hAnsi="Times New Roman" w:cs="Times New Roman"/>
          <w:b/>
          <w:bCs/>
          <w:sz w:val="28"/>
          <w:szCs w:val="28"/>
          <w:vertAlign w:val="superscript"/>
          <w:lang w:val="en-IN"/>
        </w:rPr>
        <w:t>1</w:t>
      </w:r>
      <w:r w:rsidRPr="000010B0">
        <w:rPr>
          <w:rFonts w:ascii="Times New Roman" w:hAnsi="Times New Roman" w:cs="Times New Roman"/>
          <w:b/>
          <w:bCs/>
          <w:sz w:val="28"/>
          <w:szCs w:val="28"/>
          <w:lang w:val="en-IN"/>
        </w:rPr>
        <w:t>, Mr</w:t>
      </w:r>
      <w:r w:rsidR="00F965D7">
        <w:rPr>
          <w:rFonts w:ascii="Times New Roman" w:hAnsi="Times New Roman" w:cs="Times New Roman"/>
          <w:b/>
          <w:bCs/>
          <w:sz w:val="28"/>
          <w:szCs w:val="28"/>
          <w:lang w:val="en-IN"/>
        </w:rPr>
        <w:t>s.</w:t>
      </w:r>
      <w:r w:rsidR="001C0F87">
        <w:rPr>
          <w:rFonts w:ascii="Times New Roman" w:hAnsi="Times New Roman" w:cs="Times New Roman"/>
          <w:b/>
          <w:bCs/>
          <w:sz w:val="28"/>
          <w:szCs w:val="28"/>
          <w:lang w:val="en-IN"/>
        </w:rPr>
        <w:t xml:space="preserve"> Thorat Pooja Suresh</w:t>
      </w:r>
      <w:r w:rsidRPr="000010B0">
        <w:rPr>
          <w:rFonts w:ascii="Times New Roman" w:hAnsi="Times New Roman" w:cs="Times New Roman"/>
          <w:b/>
          <w:bCs/>
          <w:sz w:val="28"/>
          <w:szCs w:val="28"/>
          <w:vertAlign w:val="superscript"/>
          <w:lang w:val="en-IN"/>
        </w:rPr>
        <w:t>2</w:t>
      </w:r>
      <w:r w:rsidRPr="000010B0">
        <w:rPr>
          <w:rFonts w:ascii="Times New Roman" w:hAnsi="Times New Roman" w:cs="Times New Roman"/>
          <w:b/>
          <w:bCs/>
          <w:sz w:val="28"/>
          <w:szCs w:val="28"/>
          <w:lang w:val="en-IN"/>
        </w:rPr>
        <w:t xml:space="preserve">, Mr. </w:t>
      </w:r>
      <w:r w:rsidR="00830C35">
        <w:rPr>
          <w:rFonts w:ascii="Times New Roman" w:hAnsi="Times New Roman" w:cs="Times New Roman"/>
          <w:b/>
          <w:bCs/>
          <w:sz w:val="28"/>
          <w:szCs w:val="28"/>
          <w:lang w:val="en-IN"/>
        </w:rPr>
        <w:t>Shinde Jayesh S.</w:t>
      </w:r>
      <w:r w:rsidR="00177B55" w:rsidRPr="000010B0">
        <w:rPr>
          <w:rFonts w:ascii="Times New Roman" w:hAnsi="Times New Roman" w:cs="Times New Roman"/>
          <w:b/>
          <w:bCs/>
          <w:sz w:val="28"/>
          <w:szCs w:val="28"/>
          <w:vertAlign w:val="superscript"/>
          <w:lang w:val="en-IN"/>
        </w:rPr>
        <w:t>3</w:t>
      </w:r>
      <w:r w:rsidR="00177B55" w:rsidRPr="000010B0">
        <w:rPr>
          <w:rFonts w:ascii="Times New Roman" w:hAnsi="Times New Roman" w:cs="Times New Roman"/>
          <w:b/>
          <w:bCs/>
          <w:sz w:val="28"/>
          <w:szCs w:val="28"/>
          <w:lang w:val="en-IN"/>
        </w:rPr>
        <w:t>,</w:t>
      </w:r>
      <w:r w:rsidR="00177B55">
        <w:rPr>
          <w:rFonts w:ascii="Times New Roman" w:hAnsi="Times New Roman" w:cs="Times New Roman"/>
          <w:b/>
          <w:bCs/>
          <w:sz w:val="28"/>
          <w:szCs w:val="28"/>
          <w:lang w:val="en-IN"/>
        </w:rPr>
        <w:t xml:space="preserve"> Mr.</w:t>
      </w:r>
      <w:r w:rsidRPr="000010B0">
        <w:rPr>
          <w:rFonts w:ascii="Times New Roman" w:hAnsi="Times New Roman" w:cs="Times New Roman"/>
          <w:b/>
          <w:bCs/>
          <w:sz w:val="28"/>
          <w:szCs w:val="28"/>
          <w:lang w:val="en-IN"/>
        </w:rPr>
        <w:t xml:space="preserve"> </w:t>
      </w:r>
      <w:r>
        <w:rPr>
          <w:rFonts w:ascii="Times New Roman" w:hAnsi="Times New Roman" w:cs="Times New Roman"/>
          <w:b/>
          <w:bCs/>
          <w:sz w:val="28"/>
          <w:szCs w:val="28"/>
          <w:lang w:val="en-IN"/>
        </w:rPr>
        <w:t>Ghute Rushikesh</w:t>
      </w:r>
      <w:r w:rsidR="00830C35">
        <w:rPr>
          <w:rFonts w:ascii="Times New Roman" w:hAnsi="Times New Roman" w:cs="Times New Roman"/>
          <w:b/>
          <w:bCs/>
          <w:sz w:val="28"/>
          <w:szCs w:val="28"/>
          <w:lang w:val="en-IN"/>
        </w:rPr>
        <w:t xml:space="preserve"> S.</w:t>
      </w:r>
      <w:r w:rsidRPr="000010B0">
        <w:rPr>
          <w:rFonts w:ascii="Times New Roman" w:hAnsi="Times New Roman" w:cs="Times New Roman"/>
          <w:b/>
          <w:bCs/>
          <w:sz w:val="28"/>
          <w:szCs w:val="28"/>
          <w:vertAlign w:val="superscript"/>
          <w:lang w:val="en-IN"/>
        </w:rPr>
        <w:t>4,</w:t>
      </w:r>
      <w:r w:rsidRPr="000010B0">
        <w:rPr>
          <w:rFonts w:ascii="Times New Roman" w:hAnsi="Times New Roman" w:cs="Times New Roman"/>
          <w:b/>
          <w:bCs/>
          <w:sz w:val="28"/>
          <w:szCs w:val="28"/>
          <w:lang w:val="en-IN"/>
        </w:rPr>
        <w:t xml:space="preserve"> </w:t>
      </w:r>
      <w:r>
        <w:rPr>
          <w:rFonts w:ascii="Times New Roman" w:hAnsi="Times New Roman" w:cs="Times New Roman"/>
          <w:b/>
          <w:bCs/>
          <w:sz w:val="28"/>
          <w:szCs w:val="28"/>
          <w:lang w:val="en-IN"/>
        </w:rPr>
        <w:t xml:space="preserve">Mr. </w:t>
      </w:r>
      <w:r w:rsidR="00452A98">
        <w:rPr>
          <w:rFonts w:ascii="Times New Roman" w:hAnsi="Times New Roman" w:cs="Times New Roman"/>
          <w:b/>
          <w:bCs/>
          <w:sz w:val="28"/>
          <w:szCs w:val="28"/>
          <w:lang w:val="en-IN"/>
        </w:rPr>
        <w:t>Shelke Abhishek V.</w:t>
      </w:r>
      <w:r w:rsidR="00452A98" w:rsidRPr="00452A98">
        <w:rPr>
          <w:rFonts w:ascii="Times New Roman" w:hAnsi="Times New Roman" w:cs="Times New Roman"/>
          <w:b/>
          <w:bCs/>
          <w:sz w:val="28"/>
          <w:szCs w:val="28"/>
          <w:vertAlign w:val="superscript"/>
          <w:lang w:val="en-IN"/>
        </w:rPr>
        <w:t>5</w:t>
      </w:r>
      <w:r w:rsidRPr="000010B0">
        <w:rPr>
          <w:rFonts w:ascii="Times New Roman" w:hAnsi="Times New Roman" w:cs="Times New Roman"/>
          <w:b/>
          <w:bCs/>
          <w:sz w:val="28"/>
          <w:szCs w:val="28"/>
          <w:vertAlign w:val="subscript"/>
          <w:lang w:val="en-IN"/>
        </w:rPr>
        <w:t xml:space="preserve">, </w:t>
      </w:r>
      <w:r w:rsidRPr="000010B0">
        <w:rPr>
          <w:rFonts w:ascii="Times New Roman" w:hAnsi="Times New Roman" w:cs="Times New Roman"/>
          <w:b/>
          <w:bCs/>
          <w:sz w:val="28"/>
          <w:szCs w:val="28"/>
          <w:lang w:val="en-IN"/>
        </w:rPr>
        <w:t xml:space="preserve">Mr. </w:t>
      </w:r>
      <w:r w:rsidR="001B75DE">
        <w:rPr>
          <w:rFonts w:ascii="Times New Roman" w:hAnsi="Times New Roman" w:cs="Times New Roman"/>
          <w:b/>
          <w:bCs/>
          <w:sz w:val="28"/>
          <w:szCs w:val="28"/>
          <w:lang w:val="en-IN"/>
        </w:rPr>
        <w:t>Nighot Vikas N.</w:t>
      </w:r>
      <w:r w:rsidRPr="000010B0">
        <w:rPr>
          <w:rFonts w:ascii="Times New Roman" w:hAnsi="Times New Roman" w:cs="Times New Roman"/>
          <w:b/>
          <w:bCs/>
          <w:sz w:val="28"/>
          <w:szCs w:val="28"/>
          <w:vertAlign w:val="superscript"/>
          <w:lang w:val="en-IN"/>
        </w:rPr>
        <w:t>6</w:t>
      </w:r>
      <w:r w:rsidRPr="000010B0">
        <w:rPr>
          <w:rFonts w:ascii="Times New Roman" w:hAnsi="Times New Roman" w:cs="Times New Roman"/>
          <w:b/>
          <w:bCs/>
          <w:sz w:val="28"/>
          <w:szCs w:val="28"/>
          <w:lang w:val="en-IN"/>
        </w:rPr>
        <w:t>,</w:t>
      </w:r>
      <w:r>
        <w:rPr>
          <w:rFonts w:ascii="Times New Roman" w:hAnsi="Times New Roman" w:cs="Times New Roman"/>
          <w:b/>
          <w:bCs/>
          <w:sz w:val="28"/>
          <w:szCs w:val="28"/>
          <w:vertAlign w:val="superscript"/>
          <w:lang w:val="en-IN"/>
        </w:rPr>
        <w:t xml:space="preserve"> </w:t>
      </w:r>
      <w:r w:rsidR="003020DD" w:rsidRPr="000010B0">
        <w:rPr>
          <w:rFonts w:ascii="Times New Roman" w:hAnsi="Times New Roman" w:cs="Times New Roman"/>
          <w:b/>
          <w:bCs/>
          <w:sz w:val="28"/>
          <w:szCs w:val="28"/>
          <w:lang w:val="en-IN"/>
        </w:rPr>
        <w:t>Mr.</w:t>
      </w:r>
      <w:r w:rsidR="003020DD">
        <w:rPr>
          <w:rFonts w:ascii="Times New Roman" w:hAnsi="Times New Roman" w:cs="Times New Roman"/>
          <w:b/>
          <w:bCs/>
          <w:sz w:val="28"/>
          <w:szCs w:val="28"/>
          <w:lang w:val="en-IN"/>
        </w:rPr>
        <w:t xml:space="preserve"> Chintamani</w:t>
      </w:r>
      <w:r w:rsidR="00A46491">
        <w:rPr>
          <w:rFonts w:ascii="Times New Roman" w:hAnsi="Times New Roman" w:cs="Times New Roman"/>
          <w:b/>
          <w:bCs/>
          <w:sz w:val="28"/>
          <w:szCs w:val="28"/>
          <w:lang w:val="en-IN"/>
        </w:rPr>
        <w:t xml:space="preserve"> Pravin P.</w:t>
      </w:r>
      <w:r w:rsidRPr="000010B0">
        <w:rPr>
          <w:rFonts w:ascii="Times New Roman" w:hAnsi="Times New Roman" w:cs="Times New Roman"/>
          <w:b/>
          <w:bCs/>
          <w:sz w:val="28"/>
          <w:szCs w:val="28"/>
          <w:lang w:val="en-IN"/>
        </w:rPr>
        <w:t xml:space="preserve"> </w:t>
      </w:r>
      <w:r w:rsidRPr="000010B0">
        <w:rPr>
          <w:rFonts w:ascii="Times New Roman" w:hAnsi="Times New Roman" w:cs="Times New Roman"/>
          <w:b/>
          <w:bCs/>
          <w:sz w:val="28"/>
          <w:szCs w:val="28"/>
          <w:vertAlign w:val="superscript"/>
          <w:lang w:val="en-IN"/>
        </w:rPr>
        <w:t>7</w:t>
      </w:r>
      <w:r w:rsidR="00C20710">
        <w:rPr>
          <w:rFonts w:ascii="Times New Roman" w:hAnsi="Times New Roman" w:cs="Times New Roman"/>
          <w:b/>
          <w:bCs/>
          <w:sz w:val="28"/>
          <w:szCs w:val="28"/>
          <w:vertAlign w:val="superscript"/>
          <w:lang w:val="en-IN"/>
        </w:rPr>
        <w:t xml:space="preserve"> </w:t>
      </w:r>
      <w:r w:rsidR="0094449A" w:rsidRPr="0094449A">
        <w:rPr>
          <w:rFonts w:ascii="Times New Roman" w:hAnsi="Times New Roman" w:cs="Times New Roman"/>
          <w:b/>
          <w:bCs/>
          <w:sz w:val="28"/>
          <w:szCs w:val="28"/>
          <w:lang w:val="en-IN"/>
        </w:rPr>
        <w:t>,</w:t>
      </w:r>
      <w:r w:rsidR="0094449A">
        <w:rPr>
          <w:rFonts w:ascii="Times New Roman" w:hAnsi="Times New Roman" w:cs="Times New Roman"/>
          <w:b/>
          <w:bCs/>
          <w:sz w:val="28"/>
          <w:szCs w:val="28"/>
          <w:lang w:val="en-IN"/>
        </w:rPr>
        <w:t xml:space="preserve"> </w:t>
      </w:r>
      <w:r w:rsidR="00C20710" w:rsidRPr="0094449A">
        <w:rPr>
          <w:rFonts w:ascii="Times New Roman" w:hAnsi="Times New Roman" w:cs="Times New Roman"/>
          <w:b/>
          <w:bCs/>
          <w:sz w:val="28"/>
          <w:szCs w:val="28"/>
          <w:lang w:val="en-IN"/>
        </w:rPr>
        <w:t>Mr.</w:t>
      </w:r>
      <w:r w:rsidR="00C20710">
        <w:rPr>
          <w:rFonts w:ascii="Times New Roman" w:hAnsi="Times New Roman" w:cs="Times New Roman"/>
          <w:b/>
          <w:bCs/>
          <w:sz w:val="28"/>
          <w:szCs w:val="28"/>
          <w:vertAlign w:val="superscript"/>
          <w:lang w:val="en-IN"/>
        </w:rPr>
        <w:t xml:space="preserve"> </w:t>
      </w:r>
      <w:r w:rsidR="00C20710">
        <w:rPr>
          <w:rFonts w:ascii="Times New Roman" w:hAnsi="Times New Roman" w:cs="Times New Roman"/>
          <w:b/>
          <w:bCs/>
          <w:sz w:val="28"/>
          <w:szCs w:val="28"/>
          <w:lang w:val="en-IN"/>
        </w:rPr>
        <w:t xml:space="preserve">Shelke </w:t>
      </w:r>
      <w:r w:rsidR="0094449A">
        <w:rPr>
          <w:rFonts w:ascii="Times New Roman" w:hAnsi="Times New Roman" w:cs="Times New Roman"/>
          <w:b/>
          <w:bCs/>
          <w:sz w:val="28"/>
          <w:szCs w:val="28"/>
          <w:lang w:val="en-IN"/>
        </w:rPr>
        <w:t>Abhay P.</w:t>
      </w:r>
      <w:r w:rsidR="0094449A" w:rsidRPr="0094449A">
        <w:rPr>
          <w:rFonts w:ascii="Times New Roman" w:hAnsi="Times New Roman" w:cs="Times New Roman"/>
          <w:b/>
          <w:bCs/>
          <w:sz w:val="28"/>
          <w:szCs w:val="28"/>
          <w:vertAlign w:val="superscript"/>
          <w:lang w:val="en-IN"/>
        </w:rPr>
        <w:t>8</w:t>
      </w:r>
    </w:p>
    <w:p w14:paraId="55843FB6" w14:textId="77777777" w:rsidR="00C446DC" w:rsidRPr="000010B0" w:rsidRDefault="00C446DC" w:rsidP="00862550">
      <w:pPr>
        <w:spacing w:line="360" w:lineRule="auto"/>
        <w:jc w:val="both"/>
        <w:rPr>
          <w:rFonts w:ascii="Times New Roman" w:hAnsi="Times New Roman" w:cs="Times New Roman"/>
          <w:b/>
          <w:bCs/>
          <w:sz w:val="28"/>
          <w:szCs w:val="28"/>
          <w:lang w:val="en-IN"/>
        </w:rPr>
      </w:pPr>
      <w:r w:rsidRPr="000010B0">
        <w:rPr>
          <w:rFonts w:ascii="Times New Roman" w:hAnsi="Times New Roman" w:cs="Times New Roman"/>
          <w:b/>
          <w:bCs/>
          <w:sz w:val="28"/>
          <w:szCs w:val="28"/>
          <w:vertAlign w:val="superscript"/>
          <w:lang w:val="en-IN"/>
        </w:rPr>
        <w:t>1,3,4,5,6</w:t>
      </w:r>
      <w:r>
        <w:rPr>
          <w:rFonts w:ascii="Times New Roman" w:hAnsi="Times New Roman" w:cs="Times New Roman"/>
          <w:b/>
          <w:bCs/>
          <w:sz w:val="28"/>
          <w:szCs w:val="28"/>
          <w:vertAlign w:val="superscript"/>
          <w:lang w:val="en-IN"/>
        </w:rPr>
        <w:t>,7</w:t>
      </w:r>
      <w:r w:rsidRPr="000010B0">
        <w:rPr>
          <w:rFonts w:ascii="Times New Roman" w:hAnsi="Times New Roman" w:cs="Times New Roman"/>
          <w:b/>
          <w:bCs/>
          <w:sz w:val="28"/>
          <w:szCs w:val="28"/>
          <w:lang w:val="en-IN"/>
        </w:rPr>
        <w:t xml:space="preserve"> Final year B. pharmacy, Shri swami Samarth institute of pharmacy </w:t>
      </w:r>
      <w:r>
        <w:rPr>
          <w:rFonts w:ascii="Times New Roman" w:hAnsi="Times New Roman" w:cs="Times New Roman"/>
          <w:b/>
          <w:bCs/>
          <w:sz w:val="28"/>
          <w:szCs w:val="28"/>
          <w:lang w:val="en-IN"/>
        </w:rPr>
        <w:t>M</w:t>
      </w:r>
      <w:r w:rsidRPr="000010B0">
        <w:rPr>
          <w:rFonts w:ascii="Times New Roman" w:hAnsi="Times New Roman" w:cs="Times New Roman"/>
          <w:b/>
          <w:bCs/>
          <w:sz w:val="28"/>
          <w:szCs w:val="28"/>
          <w:lang w:val="en-IN"/>
        </w:rPr>
        <w:t>alwadi, (bota)</w:t>
      </w:r>
    </w:p>
    <w:p w14:paraId="4D8D0AC0" w14:textId="77777777" w:rsidR="00C446DC" w:rsidRDefault="00C446DC" w:rsidP="00862550">
      <w:pPr>
        <w:spacing w:line="360" w:lineRule="auto"/>
        <w:jc w:val="both"/>
        <w:rPr>
          <w:rFonts w:ascii="Times New Roman" w:hAnsi="Times New Roman" w:cs="Times New Roman"/>
          <w:b/>
          <w:bCs/>
          <w:sz w:val="28"/>
          <w:szCs w:val="28"/>
          <w:lang w:val="en-IN"/>
        </w:rPr>
      </w:pPr>
      <w:r w:rsidRPr="000010B0">
        <w:rPr>
          <w:rFonts w:ascii="Times New Roman" w:hAnsi="Times New Roman" w:cs="Times New Roman"/>
          <w:b/>
          <w:bCs/>
          <w:sz w:val="28"/>
          <w:szCs w:val="28"/>
          <w:vertAlign w:val="superscript"/>
          <w:lang w:val="en-IN"/>
        </w:rPr>
        <w:t>2</w:t>
      </w:r>
      <w:r>
        <w:rPr>
          <w:rFonts w:ascii="Times New Roman" w:hAnsi="Times New Roman" w:cs="Times New Roman"/>
          <w:b/>
          <w:bCs/>
          <w:sz w:val="28"/>
          <w:szCs w:val="28"/>
          <w:lang w:val="en-IN"/>
        </w:rPr>
        <w:t>P</w:t>
      </w:r>
      <w:r w:rsidRPr="000010B0">
        <w:rPr>
          <w:rFonts w:ascii="Times New Roman" w:hAnsi="Times New Roman" w:cs="Times New Roman"/>
          <w:b/>
          <w:bCs/>
          <w:sz w:val="28"/>
          <w:szCs w:val="28"/>
          <w:lang w:val="en-IN"/>
        </w:rPr>
        <w:t xml:space="preserve">rofessor, Shri swami Samarth institute of pharmacy </w:t>
      </w:r>
      <w:r>
        <w:rPr>
          <w:rFonts w:ascii="Times New Roman" w:hAnsi="Times New Roman" w:cs="Times New Roman"/>
          <w:b/>
          <w:bCs/>
          <w:sz w:val="28"/>
          <w:szCs w:val="28"/>
          <w:lang w:val="en-IN"/>
        </w:rPr>
        <w:t>M</w:t>
      </w:r>
      <w:r w:rsidRPr="000010B0">
        <w:rPr>
          <w:rFonts w:ascii="Times New Roman" w:hAnsi="Times New Roman" w:cs="Times New Roman"/>
          <w:b/>
          <w:bCs/>
          <w:sz w:val="28"/>
          <w:szCs w:val="28"/>
          <w:lang w:val="en-IN"/>
        </w:rPr>
        <w:t>alwadi, (bota)</w:t>
      </w:r>
    </w:p>
    <w:p w14:paraId="6E4287BC" w14:textId="1AFA43CD" w:rsidR="008A4631" w:rsidRDefault="00B371CA" w:rsidP="00862550">
      <w:pPr>
        <w:ind w:left="720" w:hanging="360"/>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Email:</w:t>
      </w:r>
      <w:r w:rsidR="00D9261A">
        <w:rPr>
          <w:rFonts w:ascii="Times New Roman" w:hAnsi="Times New Roman" w:cs="Times New Roman"/>
          <w:b/>
          <w:bCs/>
          <w:sz w:val="28"/>
          <w:szCs w:val="28"/>
          <w:lang w:val="en-IN"/>
        </w:rPr>
        <w:t xml:space="preserve"> </w:t>
      </w:r>
      <w:hyperlink r:id="rId8" w:history="1">
        <w:r w:rsidR="00746292" w:rsidRPr="002A6B54">
          <w:rPr>
            <w:rStyle w:val="Hyperlink"/>
            <w:rFonts w:ascii="Times New Roman" w:hAnsi="Times New Roman" w:cs="Times New Roman"/>
            <w:b/>
            <w:bCs/>
            <w:sz w:val="28"/>
            <w:szCs w:val="28"/>
            <w:lang w:val="en-IN"/>
          </w:rPr>
          <w:t>shantanushendage0909@gmail.com</w:t>
        </w:r>
      </w:hyperlink>
    </w:p>
    <w:p w14:paraId="4D181A59" w14:textId="25A1B2E1" w:rsidR="00746292" w:rsidRDefault="00746292" w:rsidP="00862550">
      <w:pPr>
        <w:tabs>
          <w:tab w:val="left" w:pos="1280"/>
        </w:tabs>
        <w:ind w:left="720" w:hanging="360"/>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hyperlink r:id="rId9" w:history="1">
        <w:r w:rsidR="00F42463" w:rsidRPr="002A6B54">
          <w:rPr>
            <w:rStyle w:val="Hyperlink"/>
            <w:rFonts w:ascii="Times New Roman" w:hAnsi="Times New Roman" w:cs="Times New Roman"/>
            <w:b/>
            <w:bCs/>
            <w:sz w:val="28"/>
            <w:szCs w:val="28"/>
          </w:rPr>
          <w:t>poojaschitalker112@gmail.com</w:t>
        </w:r>
      </w:hyperlink>
    </w:p>
    <w:p w14:paraId="170B9A83" w14:textId="77777777" w:rsidR="00F42463" w:rsidRDefault="00F42463" w:rsidP="00862550">
      <w:pPr>
        <w:tabs>
          <w:tab w:val="left" w:pos="1280"/>
        </w:tabs>
        <w:ind w:left="720" w:hanging="360"/>
        <w:jc w:val="both"/>
        <w:rPr>
          <w:rFonts w:ascii="Times New Roman" w:hAnsi="Times New Roman" w:cs="Times New Roman"/>
          <w:b/>
          <w:bCs/>
          <w:sz w:val="28"/>
          <w:szCs w:val="28"/>
        </w:rPr>
      </w:pPr>
    </w:p>
    <w:p w14:paraId="25F4BB58" w14:textId="77777777" w:rsidR="00F42463" w:rsidRDefault="00F42463" w:rsidP="00862550">
      <w:pPr>
        <w:tabs>
          <w:tab w:val="left" w:pos="1280"/>
        </w:tabs>
        <w:ind w:left="720" w:hanging="360"/>
        <w:jc w:val="both"/>
        <w:rPr>
          <w:rFonts w:ascii="Times New Roman" w:hAnsi="Times New Roman" w:cs="Times New Roman"/>
          <w:b/>
          <w:bCs/>
          <w:sz w:val="28"/>
          <w:szCs w:val="28"/>
        </w:rPr>
      </w:pPr>
    </w:p>
    <w:p w14:paraId="7BCA6EBC" w14:textId="2E68D640" w:rsidR="000703D5" w:rsidRPr="000703D5" w:rsidRDefault="000703D5" w:rsidP="00862550">
      <w:pPr>
        <w:ind w:left="720" w:hanging="360"/>
        <w:jc w:val="both"/>
        <w:rPr>
          <w:rFonts w:ascii="Times New Roman" w:hAnsi="Times New Roman" w:cs="Times New Roman"/>
          <w:b/>
          <w:bCs/>
          <w:sz w:val="28"/>
          <w:szCs w:val="28"/>
        </w:rPr>
      </w:pPr>
      <w:r w:rsidRPr="000703D5">
        <w:rPr>
          <w:rFonts w:ascii="Times New Roman" w:hAnsi="Times New Roman" w:cs="Times New Roman"/>
          <w:b/>
          <w:bCs/>
          <w:sz w:val="28"/>
          <w:szCs w:val="28"/>
        </w:rPr>
        <w:t>Abstract:</w:t>
      </w:r>
    </w:p>
    <w:p w14:paraId="4A819451" w14:textId="05BA928C" w:rsidR="000703D5" w:rsidRPr="00ED389F" w:rsidRDefault="00ED389F" w:rsidP="00862550">
      <w:pPr>
        <w:ind w:left="360" w:hanging="360"/>
        <w:jc w:val="both"/>
        <w:rPr>
          <w:rFonts w:ascii="Times New Roman" w:hAnsi="Times New Roman" w:cs="Times New Roman"/>
          <w:sz w:val="28"/>
          <w:szCs w:val="28"/>
        </w:rPr>
      </w:pPr>
      <w:r>
        <w:rPr>
          <w:rFonts w:ascii="Times New Roman" w:hAnsi="Times New Roman" w:cs="Times New Roman"/>
          <w:sz w:val="28"/>
          <w:szCs w:val="28"/>
        </w:rPr>
        <w:tab/>
      </w:r>
      <w:r w:rsidR="00D96203" w:rsidRPr="00ED389F">
        <w:rPr>
          <w:rFonts w:ascii="Times New Roman" w:hAnsi="Times New Roman" w:cs="Times New Roman"/>
          <w:sz w:val="28"/>
          <w:szCs w:val="28"/>
        </w:rPr>
        <w:t>Drug Design, often mentioned as rational drug design or just rational design. It is defined as the study of the shape of molecules in order to determine how they will bind receptors on cells or combine with other molecules. It is based on molecular shape or architecture is an alternative to blindly testing hundreds of molecules to see if one or more of them will bind cellular or molecular targets. The drug is an organic molecule, when it is bind to target site it can either inhibit or activate the function of a bio-molecule which results in therapeutic benefit.</w:t>
      </w:r>
      <w:r w:rsidR="00786E12" w:rsidRPr="00786E12">
        <w:t xml:space="preserve"> </w:t>
      </w:r>
      <w:r w:rsidR="00786E12" w:rsidRPr="00786E12">
        <w:rPr>
          <w:rFonts w:ascii="Times New Roman" w:hAnsi="Times New Roman" w:cs="Times New Roman"/>
          <w:sz w:val="28"/>
          <w:szCs w:val="28"/>
        </w:rPr>
        <w:t>Drug discovery is a process which aims at identifying a compound therapeutically useful in curing and treating disease. This process involves the identification of candidates, synthesis, characterization, validation, optimization, screening and assays for therapeutic efficacy.</w:t>
      </w:r>
      <w:r w:rsidR="00FB7696" w:rsidRPr="00FB7696">
        <w:t xml:space="preserve"> </w:t>
      </w:r>
      <w:r w:rsidR="00FB7696" w:rsidRPr="00FB7696">
        <w:rPr>
          <w:rFonts w:ascii="Times New Roman" w:hAnsi="Times New Roman" w:cs="Times New Roman"/>
          <w:sz w:val="28"/>
          <w:szCs w:val="28"/>
        </w:rPr>
        <w:t>development process and thereby support effective translation of preclinical research to humans. One overall theme of our article is that the process is sufficiently long, complex, and expensive so that many biological targets must be considered for every new medicine eventually approved for clinical use and new research tools may be needed to investigate each new target.</w:t>
      </w:r>
    </w:p>
    <w:p w14:paraId="3E66C320" w14:textId="1DA51803" w:rsidR="000703D5" w:rsidRDefault="00485E1E" w:rsidP="00862550">
      <w:pPr>
        <w:ind w:left="720" w:hanging="360"/>
        <w:jc w:val="both"/>
        <w:rPr>
          <w:rFonts w:ascii="Times New Roman" w:hAnsi="Times New Roman" w:cs="Times New Roman"/>
          <w:b/>
          <w:bCs/>
          <w:sz w:val="28"/>
          <w:szCs w:val="28"/>
        </w:rPr>
      </w:pPr>
      <w:r w:rsidRPr="00485E1E">
        <w:rPr>
          <w:rFonts w:ascii="Times New Roman" w:hAnsi="Times New Roman" w:cs="Times New Roman"/>
          <w:b/>
          <w:bCs/>
          <w:sz w:val="28"/>
          <w:szCs w:val="28"/>
        </w:rPr>
        <w:t>Keywords</w:t>
      </w:r>
      <w:r>
        <w:rPr>
          <w:rFonts w:ascii="Times New Roman" w:hAnsi="Times New Roman" w:cs="Times New Roman"/>
          <w:b/>
          <w:bCs/>
          <w:sz w:val="28"/>
          <w:szCs w:val="28"/>
        </w:rPr>
        <w:t>:</w:t>
      </w:r>
      <w:r w:rsidR="000D3EC3">
        <w:rPr>
          <w:rFonts w:ascii="Times New Roman" w:hAnsi="Times New Roman" w:cs="Times New Roman"/>
          <w:b/>
          <w:bCs/>
          <w:sz w:val="28"/>
          <w:szCs w:val="28"/>
        </w:rPr>
        <w:t xml:space="preserve"> </w:t>
      </w:r>
      <w:r>
        <w:rPr>
          <w:rFonts w:ascii="Times New Roman" w:hAnsi="Times New Roman" w:cs="Times New Roman"/>
          <w:b/>
          <w:bCs/>
          <w:sz w:val="28"/>
          <w:szCs w:val="28"/>
        </w:rPr>
        <w:t>Drug</w:t>
      </w:r>
      <w:r w:rsidR="00305680">
        <w:rPr>
          <w:rFonts w:ascii="Times New Roman" w:hAnsi="Times New Roman" w:cs="Times New Roman"/>
          <w:b/>
          <w:bCs/>
          <w:sz w:val="28"/>
          <w:szCs w:val="28"/>
        </w:rPr>
        <w:t>, Design</w:t>
      </w:r>
      <w:r w:rsidR="000D3EC3">
        <w:rPr>
          <w:rFonts w:ascii="Times New Roman" w:hAnsi="Times New Roman" w:cs="Times New Roman"/>
          <w:b/>
          <w:bCs/>
          <w:sz w:val="28"/>
          <w:szCs w:val="28"/>
        </w:rPr>
        <w:t>, D</w:t>
      </w:r>
      <w:r w:rsidR="00E20AC6">
        <w:rPr>
          <w:rFonts w:ascii="Times New Roman" w:hAnsi="Times New Roman" w:cs="Times New Roman"/>
          <w:b/>
          <w:bCs/>
          <w:sz w:val="28"/>
          <w:szCs w:val="28"/>
        </w:rPr>
        <w:t>evelopment,</w:t>
      </w:r>
      <w:r w:rsidR="0014219D">
        <w:rPr>
          <w:rFonts w:ascii="Times New Roman" w:hAnsi="Times New Roman" w:cs="Times New Roman"/>
          <w:b/>
          <w:bCs/>
          <w:sz w:val="28"/>
          <w:szCs w:val="28"/>
        </w:rPr>
        <w:t xml:space="preserve"> Discovery, HTS, QSAR,</w:t>
      </w:r>
      <w:r w:rsidR="00ED7B76">
        <w:rPr>
          <w:rFonts w:ascii="Times New Roman" w:hAnsi="Times New Roman" w:cs="Times New Roman"/>
          <w:b/>
          <w:bCs/>
          <w:sz w:val="28"/>
          <w:szCs w:val="28"/>
        </w:rPr>
        <w:t xml:space="preserve"> CADD</w:t>
      </w:r>
    </w:p>
    <w:p w14:paraId="6788FF3B" w14:textId="77777777" w:rsidR="003E1D34" w:rsidRDefault="003E1D34" w:rsidP="00862550">
      <w:pPr>
        <w:ind w:left="720" w:hanging="360"/>
        <w:jc w:val="both"/>
        <w:rPr>
          <w:rFonts w:ascii="Times New Roman" w:hAnsi="Times New Roman" w:cs="Times New Roman"/>
          <w:b/>
          <w:bCs/>
          <w:sz w:val="28"/>
          <w:szCs w:val="28"/>
        </w:rPr>
      </w:pPr>
    </w:p>
    <w:p w14:paraId="5A794E72" w14:textId="77777777" w:rsidR="003E1D34" w:rsidRDefault="003E1D34" w:rsidP="00862550">
      <w:pPr>
        <w:ind w:left="720" w:hanging="360"/>
        <w:jc w:val="both"/>
        <w:rPr>
          <w:rFonts w:ascii="Times New Roman" w:hAnsi="Times New Roman" w:cs="Times New Roman"/>
          <w:b/>
          <w:bCs/>
          <w:sz w:val="28"/>
          <w:szCs w:val="28"/>
        </w:rPr>
      </w:pPr>
    </w:p>
    <w:p w14:paraId="30F6D845" w14:textId="77777777" w:rsidR="003E1D34" w:rsidRDefault="003E1D34" w:rsidP="00862550">
      <w:pPr>
        <w:ind w:left="720" w:hanging="360"/>
        <w:jc w:val="both"/>
        <w:rPr>
          <w:rFonts w:ascii="Times New Roman" w:hAnsi="Times New Roman" w:cs="Times New Roman"/>
          <w:b/>
          <w:bCs/>
          <w:sz w:val="28"/>
          <w:szCs w:val="28"/>
        </w:rPr>
      </w:pPr>
    </w:p>
    <w:p w14:paraId="3726CA71" w14:textId="77777777" w:rsidR="003E1D34" w:rsidRDefault="003E1D34" w:rsidP="00862550">
      <w:pPr>
        <w:ind w:left="720" w:hanging="360"/>
        <w:jc w:val="both"/>
        <w:rPr>
          <w:rFonts w:ascii="Times New Roman" w:hAnsi="Times New Roman" w:cs="Times New Roman"/>
          <w:b/>
          <w:bCs/>
          <w:sz w:val="28"/>
          <w:szCs w:val="28"/>
        </w:rPr>
      </w:pPr>
    </w:p>
    <w:p w14:paraId="06F10262" w14:textId="77777777" w:rsidR="003E1D34" w:rsidRDefault="003E1D34" w:rsidP="00862550">
      <w:pPr>
        <w:ind w:left="720" w:hanging="360"/>
        <w:jc w:val="both"/>
        <w:rPr>
          <w:rFonts w:ascii="Times New Roman" w:hAnsi="Times New Roman" w:cs="Times New Roman"/>
          <w:b/>
          <w:bCs/>
          <w:sz w:val="28"/>
          <w:szCs w:val="28"/>
        </w:rPr>
      </w:pPr>
    </w:p>
    <w:p w14:paraId="1ED814D3" w14:textId="77777777" w:rsidR="000703D5" w:rsidRDefault="000703D5" w:rsidP="00862550">
      <w:pPr>
        <w:ind w:left="720" w:hanging="360"/>
        <w:jc w:val="both"/>
        <w:rPr>
          <w:rFonts w:ascii="Times New Roman" w:hAnsi="Times New Roman" w:cs="Times New Roman"/>
          <w:b/>
          <w:bCs/>
          <w:sz w:val="28"/>
          <w:szCs w:val="28"/>
        </w:rPr>
      </w:pPr>
    </w:p>
    <w:p w14:paraId="3BBF0826" w14:textId="7D5E1EFF" w:rsidR="00151A7A" w:rsidRPr="00151A7A" w:rsidRDefault="00151A7A" w:rsidP="00862550">
      <w:pPr>
        <w:ind w:left="720" w:hanging="360"/>
        <w:jc w:val="both"/>
        <w:rPr>
          <w:rFonts w:ascii="Times New Roman" w:hAnsi="Times New Roman" w:cs="Times New Roman"/>
          <w:b/>
          <w:bCs/>
          <w:sz w:val="28"/>
          <w:szCs w:val="28"/>
        </w:rPr>
      </w:pPr>
      <w:r w:rsidRPr="00151A7A">
        <w:rPr>
          <w:rFonts w:ascii="Times New Roman" w:hAnsi="Times New Roman" w:cs="Times New Roman"/>
          <w:b/>
          <w:bCs/>
          <w:sz w:val="28"/>
          <w:szCs w:val="28"/>
        </w:rPr>
        <w:t>Introduction</w:t>
      </w:r>
    </w:p>
    <w:p w14:paraId="5A340F45" w14:textId="09268D0F" w:rsidR="00EF4775" w:rsidRPr="002D287A" w:rsidRDefault="00FA3202" w:rsidP="00862550">
      <w:pPr>
        <w:pStyle w:val="ListParagraph"/>
        <w:numPr>
          <w:ilvl w:val="0"/>
          <w:numId w:val="21"/>
        </w:numPr>
        <w:jc w:val="both"/>
        <w:rPr>
          <w:rFonts w:ascii="Times New Roman" w:hAnsi="Times New Roman" w:cs="Times New Roman"/>
          <w:b/>
          <w:bCs/>
          <w:sz w:val="28"/>
          <w:szCs w:val="28"/>
        </w:rPr>
      </w:pPr>
      <w:r w:rsidRPr="002D287A">
        <w:rPr>
          <w:rFonts w:ascii="Times New Roman" w:hAnsi="Times New Roman" w:cs="Times New Roman"/>
          <w:b/>
          <w:bCs/>
          <w:sz w:val="28"/>
          <w:szCs w:val="28"/>
        </w:rPr>
        <w:lastRenderedPageBreak/>
        <w:t>Introduction to Drug D</w:t>
      </w:r>
      <w:r w:rsidR="00D62E5E" w:rsidRPr="002D287A">
        <w:rPr>
          <w:rFonts w:ascii="Times New Roman" w:hAnsi="Times New Roman" w:cs="Times New Roman"/>
          <w:b/>
          <w:bCs/>
          <w:sz w:val="28"/>
          <w:szCs w:val="28"/>
        </w:rPr>
        <w:t>esign</w:t>
      </w:r>
      <w:r w:rsidR="008B46A2" w:rsidRPr="002D287A">
        <w:rPr>
          <w:rFonts w:ascii="Times New Roman" w:hAnsi="Times New Roman" w:cs="Times New Roman"/>
          <w:b/>
          <w:bCs/>
          <w:sz w:val="28"/>
          <w:szCs w:val="28"/>
        </w:rPr>
        <w:t>, Discovery and D</w:t>
      </w:r>
      <w:r w:rsidR="00703A5B" w:rsidRPr="002D287A">
        <w:rPr>
          <w:rFonts w:ascii="Times New Roman" w:hAnsi="Times New Roman" w:cs="Times New Roman"/>
          <w:b/>
          <w:bCs/>
          <w:sz w:val="28"/>
          <w:szCs w:val="28"/>
        </w:rPr>
        <w:t>evelopment:</w:t>
      </w:r>
    </w:p>
    <w:p w14:paraId="75E50B08" w14:textId="77777777" w:rsidR="003020DD" w:rsidRDefault="00096BF7" w:rsidP="00862550">
      <w:pPr>
        <w:pStyle w:val="ListParagraph"/>
        <w:jc w:val="both"/>
        <w:rPr>
          <w:rFonts w:ascii="Times New Roman" w:hAnsi="Times New Roman" w:cs="Times New Roman"/>
          <w:sz w:val="24"/>
          <w:szCs w:val="24"/>
        </w:rPr>
      </w:pPr>
      <w:r>
        <w:rPr>
          <w:rFonts w:ascii="Times New Roman" w:hAnsi="Times New Roman" w:cs="Times New Roman"/>
          <w:sz w:val="24"/>
          <w:szCs w:val="24"/>
        </w:rPr>
        <w:tab/>
      </w:r>
      <w:r w:rsidR="00BD78C0" w:rsidRPr="00BD78C0">
        <w:rPr>
          <w:rFonts w:ascii="Times New Roman" w:hAnsi="Times New Roman" w:cs="Times New Roman"/>
          <w:sz w:val="24"/>
          <w:szCs w:val="24"/>
        </w:rPr>
        <w:t xml:space="preserve">Outline the entire process involved in </w:t>
      </w:r>
      <w:r w:rsidR="00440985" w:rsidRPr="00BD78C0">
        <w:rPr>
          <w:rFonts w:ascii="Times New Roman" w:hAnsi="Times New Roman" w:cs="Times New Roman"/>
          <w:sz w:val="24"/>
          <w:szCs w:val="24"/>
        </w:rPr>
        <w:t>the medicine</w:t>
      </w:r>
      <w:r w:rsidR="00BD78C0" w:rsidRPr="00BD78C0">
        <w:rPr>
          <w:rFonts w:ascii="Times New Roman" w:hAnsi="Times New Roman" w:cs="Times New Roman"/>
          <w:sz w:val="24"/>
          <w:szCs w:val="24"/>
        </w:rPr>
        <w:t xml:space="preserve"> discovery </w:t>
      </w:r>
      <w:r w:rsidR="00440985" w:rsidRPr="00BD78C0">
        <w:rPr>
          <w:rFonts w:ascii="Times New Roman" w:hAnsi="Times New Roman" w:cs="Times New Roman"/>
          <w:sz w:val="24"/>
          <w:szCs w:val="24"/>
        </w:rPr>
        <w:t>and medicine</w:t>
      </w:r>
      <w:r w:rsidR="00BD78C0" w:rsidRPr="00BD78C0">
        <w:rPr>
          <w:rFonts w:ascii="Times New Roman" w:hAnsi="Times New Roman" w:cs="Times New Roman"/>
          <w:sz w:val="24"/>
          <w:szCs w:val="24"/>
        </w:rPr>
        <w:t xml:space="preserve"> design Describe molecular </w:t>
      </w:r>
      <w:r w:rsidR="00440985" w:rsidRPr="00BD78C0">
        <w:rPr>
          <w:rFonts w:ascii="Times New Roman" w:hAnsi="Times New Roman" w:cs="Times New Roman"/>
          <w:sz w:val="24"/>
          <w:szCs w:val="24"/>
        </w:rPr>
        <w:t>modelling ways</w:t>
      </w:r>
      <w:r w:rsidR="00BD78C0" w:rsidRPr="00BD78C0">
        <w:rPr>
          <w:rFonts w:ascii="Times New Roman" w:hAnsi="Times New Roman" w:cs="Times New Roman"/>
          <w:sz w:val="24"/>
          <w:szCs w:val="24"/>
        </w:rPr>
        <w:t xml:space="preserve"> </w:t>
      </w:r>
      <w:r w:rsidR="00440985" w:rsidRPr="00BD78C0">
        <w:rPr>
          <w:rFonts w:ascii="Times New Roman" w:hAnsi="Times New Roman" w:cs="Times New Roman"/>
          <w:sz w:val="24"/>
          <w:szCs w:val="24"/>
        </w:rPr>
        <w:t>in medicine</w:t>
      </w:r>
      <w:r w:rsidR="00BD78C0" w:rsidRPr="00BD78C0">
        <w:rPr>
          <w:rFonts w:ascii="Times New Roman" w:hAnsi="Times New Roman" w:cs="Times New Roman"/>
          <w:sz w:val="24"/>
          <w:szCs w:val="24"/>
        </w:rPr>
        <w:t xml:space="preserve"> design. Describe the ligand- </w:t>
      </w:r>
      <w:r w:rsidR="00440985" w:rsidRPr="00BD78C0">
        <w:rPr>
          <w:rFonts w:ascii="Times New Roman" w:hAnsi="Times New Roman" w:cs="Times New Roman"/>
          <w:sz w:val="24"/>
          <w:szCs w:val="24"/>
        </w:rPr>
        <w:t>grounded medicine</w:t>
      </w:r>
      <w:r w:rsidR="00BD78C0" w:rsidRPr="00BD78C0">
        <w:rPr>
          <w:rFonts w:ascii="Times New Roman" w:hAnsi="Times New Roman" w:cs="Times New Roman"/>
          <w:sz w:val="24"/>
          <w:szCs w:val="24"/>
        </w:rPr>
        <w:t xml:space="preserve"> design and the structure- </w:t>
      </w:r>
      <w:r w:rsidR="00440985" w:rsidRPr="00BD78C0">
        <w:rPr>
          <w:rFonts w:ascii="Times New Roman" w:hAnsi="Times New Roman" w:cs="Times New Roman"/>
          <w:sz w:val="24"/>
          <w:szCs w:val="24"/>
        </w:rPr>
        <w:t>grounded medicine</w:t>
      </w:r>
      <w:r w:rsidR="00BD78C0" w:rsidRPr="00BD78C0">
        <w:rPr>
          <w:rFonts w:ascii="Times New Roman" w:hAnsi="Times New Roman" w:cs="Times New Roman"/>
          <w:sz w:val="24"/>
          <w:szCs w:val="24"/>
        </w:rPr>
        <w:t xml:space="preserve"> design in </w:t>
      </w:r>
      <w:r w:rsidR="00440985" w:rsidRPr="00BD78C0">
        <w:rPr>
          <w:rFonts w:ascii="Times New Roman" w:hAnsi="Times New Roman" w:cs="Times New Roman"/>
          <w:sz w:val="24"/>
          <w:szCs w:val="24"/>
        </w:rPr>
        <w:t>new medicine</w:t>
      </w:r>
      <w:r w:rsidR="00BD78C0" w:rsidRPr="00BD78C0">
        <w:rPr>
          <w:rFonts w:ascii="Times New Roman" w:hAnsi="Times New Roman" w:cs="Times New Roman"/>
          <w:sz w:val="24"/>
          <w:szCs w:val="24"/>
        </w:rPr>
        <w:t xml:space="preserve"> discovery Explain </w:t>
      </w:r>
      <w:r w:rsidR="00C91BEF" w:rsidRPr="00BD78C0">
        <w:rPr>
          <w:rFonts w:ascii="Times New Roman" w:hAnsi="Times New Roman" w:cs="Times New Roman"/>
          <w:sz w:val="24"/>
          <w:szCs w:val="24"/>
        </w:rPr>
        <w:t>the supereminent emulsion</w:t>
      </w:r>
      <w:r w:rsidR="00BD78C0" w:rsidRPr="00BD78C0">
        <w:rPr>
          <w:rFonts w:ascii="Times New Roman" w:hAnsi="Times New Roman" w:cs="Times New Roman"/>
          <w:sz w:val="24"/>
          <w:szCs w:val="24"/>
        </w:rPr>
        <w:t xml:space="preserve">, </w:t>
      </w:r>
      <w:r w:rsidR="00C91BEF" w:rsidRPr="00BD78C0">
        <w:rPr>
          <w:rFonts w:ascii="Times New Roman" w:hAnsi="Times New Roman" w:cs="Times New Roman"/>
          <w:sz w:val="24"/>
          <w:szCs w:val="24"/>
        </w:rPr>
        <w:t>its revision</w:t>
      </w:r>
      <w:r w:rsidR="00BD78C0" w:rsidRPr="00BD78C0">
        <w:rPr>
          <w:rFonts w:ascii="Times New Roman" w:hAnsi="Times New Roman" w:cs="Times New Roman"/>
          <w:sz w:val="24"/>
          <w:szCs w:val="24"/>
        </w:rPr>
        <w:t xml:space="preserve"> and combinatorial chemistry principles. Explain </w:t>
      </w:r>
      <w:r w:rsidR="00C91BEF" w:rsidRPr="00BD78C0">
        <w:rPr>
          <w:rFonts w:ascii="Times New Roman" w:hAnsi="Times New Roman" w:cs="Times New Roman"/>
          <w:sz w:val="24"/>
          <w:szCs w:val="24"/>
        </w:rPr>
        <w:t>the introductory generalities</w:t>
      </w:r>
      <w:r w:rsidR="00BD78C0" w:rsidRPr="00BD78C0">
        <w:rPr>
          <w:rFonts w:ascii="Times New Roman" w:hAnsi="Times New Roman" w:cs="Times New Roman"/>
          <w:sz w:val="24"/>
          <w:szCs w:val="24"/>
        </w:rPr>
        <w:t xml:space="preserve"> in </w:t>
      </w:r>
      <w:r w:rsidR="00C91BEF" w:rsidRPr="00BD78C0">
        <w:rPr>
          <w:rFonts w:ascii="Times New Roman" w:hAnsi="Times New Roman" w:cs="Times New Roman"/>
          <w:sz w:val="24"/>
          <w:szCs w:val="24"/>
        </w:rPr>
        <w:t>receptors, medicine</w:t>
      </w:r>
      <w:r w:rsidR="00BD78C0" w:rsidRPr="00BD78C0">
        <w:rPr>
          <w:rFonts w:ascii="Times New Roman" w:hAnsi="Times New Roman" w:cs="Times New Roman"/>
          <w:sz w:val="24"/>
          <w:szCs w:val="24"/>
        </w:rPr>
        <w:t xml:space="preserve">- </w:t>
      </w:r>
      <w:r w:rsidR="00C91BEF" w:rsidRPr="00BD78C0">
        <w:rPr>
          <w:rFonts w:ascii="Times New Roman" w:hAnsi="Times New Roman" w:cs="Times New Roman"/>
          <w:sz w:val="24"/>
          <w:szCs w:val="24"/>
        </w:rPr>
        <w:t>receptor relations</w:t>
      </w:r>
      <w:r w:rsidR="00BD78C0" w:rsidRPr="00BD78C0">
        <w:rPr>
          <w:rFonts w:ascii="Times New Roman" w:hAnsi="Times New Roman" w:cs="Times New Roman"/>
          <w:sz w:val="24"/>
          <w:szCs w:val="24"/>
        </w:rPr>
        <w:t>, enzymes and enzyme impediments. Explain the</w:t>
      </w:r>
      <w:r w:rsidR="00C91BEF">
        <w:rPr>
          <w:rFonts w:ascii="Times New Roman" w:hAnsi="Times New Roman" w:cs="Times New Roman"/>
          <w:sz w:val="24"/>
          <w:szCs w:val="24"/>
        </w:rPr>
        <w:t xml:space="preserve"> </w:t>
      </w:r>
      <w:r w:rsidR="00BD78C0" w:rsidRPr="00BD78C0">
        <w:rPr>
          <w:rFonts w:ascii="Times New Roman" w:hAnsi="Times New Roman" w:cs="Times New Roman"/>
          <w:sz w:val="24"/>
          <w:szCs w:val="24"/>
        </w:rPr>
        <w:t xml:space="preserve">pre-clinical and clinical trials </w:t>
      </w:r>
      <w:r w:rsidR="00C91BEF" w:rsidRPr="00BD78C0">
        <w:rPr>
          <w:rFonts w:ascii="Times New Roman" w:hAnsi="Times New Roman" w:cs="Times New Roman"/>
          <w:sz w:val="24"/>
          <w:szCs w:val="24"/>
        </w:rPr>
        <w:t>in medicine</w:t>
      </w:r>
      <w:r w:rsidR="00BD78C0" w:rsidRPr="00BD78C0">
        <w:rPr>
          <w:rFonts w:ascii="Times New Roman" w:hAnsi="Times New Roman" w:cs="Times New Roman"/>
          <w:sz w:val="24"/>
          <w:szCs w:val="24"/>
        </w:rPr>
        <w:t xml:space="preserve"> discovery process.  mortal body is a complex </w:t>
      </w:r>
      <w:r w:rsidR="00C91BEF" w:rsidRPr="00BD78C0">
        <w:rPr>
          <w:rFonts w:ascii="Times New Roman" w:hAnsi="Times New Roman" w:cs="Times New Roman"/>
          <w:sz w:val="24"/>
          <w:szCs w:val="24"/>
        </w:rPr>
        <w:t>chemical ministry</w:t>
      </w:r>
      <w:r w:rsidR="00BD78C0" w:rsidRPr="00BD78C0">
        <w:rPr>
          <w:rFonts w:ascii="Times New Roman" w:hAnsi="Times New Roman" w:cs="Times New Roman"/>
          <w:sz w:val="24"/>
          <w:szCs w:val="24"/>
        </w:rPr>
        <w:t xml:space="preserve">, with </w:t>
      </w:r>
      <w:r w:rsidR="00C91BEF" w:rsidRPr="00BD78C0">
        <w:rPr>
          <w:rFonts w:ascii="Times New Roman" w:hAnsi="Times New Roman" w:cs="Times New Roman"/>
          <w:sz w:val="24"/>
          <w:szCs w:val="24"/>
        </w:rPr>
        <w:t>as numerous</w:t>
      </w:r>
      <w:r w:rsidR="00BD78C0" w:rsidRPr="00BD78C0">
        <w:rPr>
          <w:rFonts w:ascii="Times New Roman" w:hAnsi="Times New Roman" w:cs="Times New Roman"/>
          <w:sz w:val="24"/>
          <w:szCs w:val="24"/>
        </w:rPr>
        <w:t xml:space="preserve"> as thousands of </w:t>
      </w:r>
      <w:r w:rsidR="00C91BEF" w:rsidRPr="00BD78C0">
        <w:rPr>
          <w:rFonts w:ascii="Times New Roman" w:hAnsi="Times New Roman" w:cs="Times New Roman"/>
          <w:sz w:val="24"/>
          <w:szCs w:val="24"/>
        </w:rPr>
        <w:t>chemicals, videlicet</w:t>
      </w:r>
      <w:r w:rsidR="00BD78C0" w:rsidRPr="00BD78C0">
        <w:rPr>
          <w:rFonts w:ascii="Times New Roman" w:hAnsi="Times New Roman" w:cs="Times New Roman"/>
          <w:sz w:val="24"/>
          <w:szCs w:val="24"/>
        </w:rPr>
        <w:t xml:space="preserve"> proteins, carbohydrates, fat</w:t>
      </w:r>
      <w:r w:rsidR="00B6610F">
        <w:rPr>
          <w:rFonts w:ascii="Times New Roman" w:hAnsi="Times New Roman" w:cs="Times New Roman"/>
          <w:sz w:val="24"/>
          <w:szCs w:val="24"/>
        </w:rPr>
        <w:t xml:space="preserve">s </w:t>
      </w:r>
      <w:r w:rsidR="00BD78C0" w:rsidRPr="00BD78C0">
        <w:rPr>
          <w:rFonts w:ascii="Times New Roman" w:hAnsi="Times New Roman" w:cs="Times New Roman"/>
          <w:sz w:val="24"/>
          <w:szCs w:val="24"/>
        </w:rPr>
        <w:t xml:space="preserve">etc. </w:t>
      </w:r>
      <w:r w:rsidR="00B6610F" w:rsidRPr="00BD78C0">
        <w:rPr>
          <w:rFonts w:ascii="Times New Roman" w:hAnsi="Times New Roman" w:cs="Times New Roman"/>
          <w:sz w:val="24"/>
          <w:szCs w:val="24"/>
        </w:rPr>
        <w:t>which live</w:t>
      </w:r>
      <w:r w:rsidR="00BD78C0" w:rsidRPr="00BD78C0">
        <w:rPr>
          <w:rFonts w:ascii="Times New Roman" w:hAnsi="Times New Roman" w:cs="Times New Roman"/>
          <w:sz w:val="24"/>
          <w:szCs w:val="24"/>
        </w:rPr>
        <w:t xml:space="preserve"> all together. Every process in the body Is </w:t>
      </w:r>
      <w:r w:rsidR="00B6610F" w:rsidRPr="00BD78C0">
        <w:rPr>
          <w:rFonts w:ascii="Times New Roman" w:hAnsi="Times New Roman" w:cs="Times New Roman"/>
          <w:sz w:val="24"/>
          <w:szCs w:val="24"/>
        </w:rPr>
        <w:t>some kind</w:t>
      </w:r>
      <w:r w:rsidR="00BD78C0" w:rsidRPr="00BD78C0">
        <w:rPr>
          <w:rFonts w:ascii="Times New Roman" w:hAnsi="Times New Roman" w:cs="Times New Roman"/>
          <w:sz w:val="24"/>
          <w:szCs w:val="24"/>
        </w:rPr>
        <w:t xml:space="preserve"> of chemical conversion that leads to movements, allowed</w:t>
      </w:r>
      <w:r w:rsidR="00B6610F">
        <w:rPr>
          <w:rFonts w:ascii="Times New Roman" w:hAnsi="Times New Roman" w:cs="Times New Roman"/>
          <w:sz w:val="24"/>
          <w:szCs w:val="24"/>
        </w:rPr>
        <w:t xml:space="preserve"> </w:t>
      </w:r>
      <w:r w:rsidR="00B6610F" w:rsidRPr="00BD78C0">
        <w:rPr>
          <w:rFonts w:ascii="Times New Roman" w:hAnsi="Times New Roman" w:cs="Times New Roman"/>
          <w:sz w:val="24"/>
          <w:szCs w:val="24"/>
        </w:rPr>
        <w:t>processes, passions</w:t>
      </w:r>
      <w:r w:rsidR="00BD78C0" w:rsidRPr="00BD78C0">
        <w:rPr>
          <w:rFonts w:ascii="Times New Roman" w:hAnsi="Times New Roman" w:cs="Times New Roman"/>
          <w:sz w:val="24"/>
          <w:szCs w:val="24"/>
        </w:rPr>
        <w:t xml:space="preserve">, Pain </w:t>
      </w:r>
      <w:r w:rsidR="00B6610F" w:rsidRPr="00BD78C0">
        <w:rPr>
          <w:rFonts w:ascii="Times New Roman" w:hAnsi="Times New Roman" w:cs="Times New Roman"/>
          <w:sz w:val="24"/>
          <w:szCs w:val="24"/>
        </w:rPr>
        <w:t>and numerous further similar</w:t>
      </w:r>
      <w:r w:rsidR="00BD78C0" w:rsidRPr="00BD78C0">
        <w:rPr>
          <w:rFonts w:ascii="Times New Roman" w:hAnsi="Times New Roman" w:cs="Times New Roman"/>
          <w:sz w:val="24"/>
          <w:szCs w:val="24"/>
        </w:rPr>
        <w:t xml:space="preserve"> complex as well as simple processes. </w:t>
      </w:r>
      <w:r w:rsidR="00B6610F" w:rsidRPr="00BD78C0">
        <w:rPr>
          <w:rFonts w:ascii="Times New Roman" w:hAnsi="Times New Roman" w:cs="Times New Roman"/>
          <w:sz w:val="24"/>
          <w:szCs w:val="24"/>
        </w:rPr>
        <w:t>The mortal</w:t>
      </w:r>
      <w:r w:rsidR="00BD78C0" w:rsidRPr="00BD78C0">
        <w:rPr>
          <w:rFonts w:ascii="Times New Roman" w:hAnsi="Times New Roman" w:cs="Times New Roman"/>
          <w:sz w:val="24"/>
          <w:szCs w:val="24"/>
        </w:rPr>
        <w:t xml:space="preserve"> body has also </w:t>
      </w:r>
      <w:r w:rsidR="00B6610F" w:rsidRPr="00BD78C0">
        <w:rPr>
          <w:rFonts w:ascii="Times New Roman" w:hAnsi="Times New Roman" w:cs="Times New Roman"/>
          <w:sz w:val="24"/>
          <w:szCs w:val="24"/>
        </w:rPr>
        <w:t>Been handed</w:t>
      </w:r>
      <w:r w:rsidR="00BD78C0" w:rsidRPr="00BD78C0">
        <w:rPr>
          <w:rFonts w:ascii="Times New Roman" w:hAnsi="Times New Roman" w:cs="Times New Roman"/>
          <w:sz w:val="24"/>
          <w:szCs w:val="24"/>
        </w:rPr>
        <w:t xml:space="preserve"> with all the necessary </w:t>
      </w:r>
      <w:r w:rsidR="00B6610F" w:rsidRPr="00BD78C0">
        <w:rPr>
          <w:rFonts w:ascii="Times New Roman" w:hAnsi="Times New Roman" w:cs="Times New Roman"/>
          <w:sz w:val="24"/>
          <w:szCs w:val="24"/>
        </w:rPr>
        <w:t>chemical factors</w:t>
      </w:r>
      <w:r w:rsidR="00BD78C0" w:rsidRPr="00BD78C0">
        <w:rPr>
          <w:rFonts w:ascii="Times New Roman" w:hAnsi="Times New Roman" w:cs="Times New Roman"/>
          <w:sz w:val="24"/>
          <w:szCs w:val="24"/>
        </w:rPr>
        <w:t xml:space="preserve"> or </w:t>
      </w:r>
      <w:r w:rsidR="00B6610F" w:rsidRPr="00BD78C0">
        <w:rPr>
          <w:rFonts w:ascii="Times New Roman" w:hAnsi="Times New Roman" w:cs="Times New Roman"/>
          <w:sz w:val="24"/>
          <w:szCs w:val="24"/>
        </w:rPr>
        <w:t>precursors, colorful</w:t>
      </w:r>
      <w:r w:rsidR="00BD78C0" w:rsidRPr="00BD78C0">
        <w:rPr>
          <w:rFonts w:ascii="Times New Roman" w:hAnsi="Times New Roman" w:cs="Times New Roman"/>
          <w:sz w:val="24"/>
          <w:szCs w:val="24"/>
        </w:rPr>
        <w:t xml:space="preserve"> enzymes and neurotransmitters for the balanced and proper functioning of all the life sustaining Processes. Yet it so happens that </w:t>
      </w:r>
      <w:r w:rsidR="00AC75B4" w:rsidRPr="00BD78C0">
        <w:rPr>
          <w:rFonts w:ascii="Times New Roman" w:hAnsi="Times New Roman" w:cs="Times New Roman"/>
          <w:sz w:val="24"/>
          <w:szCs w:val="24"/>
        </w:rPr>
        <w:t>some ministries</w:t>
      </w:r>
      <w:r w:rsidR="00BD78C0" w:rsidRPr="00BD78C0">
        <w:rPr>
          <w:rFonts w:ascii="Times New Roman" w:hAnsi="Times New Roman" w:cs="Times New Roman"/>
          <w:sz w:val="24"/>
          <w:szCs w:val="24"/>
        </w:rPr>
        <w:t xml:space="preserve"> or bioprocesses fail </w:t>
      </w:r>
      <w:r w:rsidR="00AC75B4" w:rsidRPr="00BD78C0">
        <w:rPr>
          <w:rFonts w:ascii="Times New Roman" w:hAnsi="Times New Roman" w:cs="Times New Roman"/>
          <w:sz w:val="24"/>
          <w:szCs w:val="24"/>
        </w:rPr>
        <w:t>to serve</w:t>
      </w:r>
      <w:r w:rsidR="00BD78C0" w:rsidRPr="00BD78C0">
        <w:rPr>
          <w:rFonts w:ascii="Times New Roman" w:hAnsi="Times New Roman" w:cs="Times New Roman"/>
          <w:sz w:val="24"/>
          <w:szCs w:val="24"/>
        </w:rPr>
        <w:t xml:space="preserve"> due to Several exogenous or endogenous factors. </w:t>
      </w:r>
      <w:r w:rsidR="00AC75B4" w:rsidRPr="00BD78C0">
        <w:rPr>
          <w:rFonts w:ascii="Times New Roman" w:hAnsi="Times New Roman" w:cs="Times New Roman"/>
          <w:sz w:val="24"/>
          <w:szCs w:val="24"/>
        </w:rPr>
        <w:t>Hence furnishing</w:t>
      </w:r>
      <w:r w:rsidR="00BD78C0" w:rsidRPr="00BD78C0">
        <w:rPr>
          <w:rFonts w:ascii="Times New Roman" w:hAnsi="Times New Roman" w:cs="Times New Roman"/>
          <w:sz w:val="24"/>
          <w:szCs w:val="24"/>
        </w:rPr>
        <w:t xml:space="preserve"> external aids, which we call </w:t>
      </w:r>
      <w:r w:rsidR="00AC75B4" w:rsidRPr="00BD78C0">
        <w:rPr>
          <w:rFonts w:ascii="Times New Roman" w:hAnsi="Times New Roman" w:cs="Times New Roman"/>
          <w:sz w:val="24"/>
          <w:szCs w:val="24"/>
        </w:rPr>
        <w:t>“medicines”</w:t>
      </w:r>
      <w:r w:rsidR="00BD78C0" w:rsidRPr="00BD78C0">
        <w:rPr>
          <w:rFonts w:ascii="Times New Roman" w:hAnsi="Times New Roman" w:cs="Times New Roman"/>
          <w:sz w:val="24"/>
          <w:szCs w:val="24"/>
        </w:rPr>
        <w:t xml:space="preserve"> or </w:t>
      </w:r>
      <w:r w:rsidR="00AC75B4" w:rsidRPr="00BD78C0">
        <w:rPr>
          <w:rFonts w:ascii="Times New Roman" w:hAnsi="Times New Roman" w:cs="Times New Roman"/>
          <w:sz w:val="24"/>
          <w:szCs w:val="24"/>
        </w:rPr>
        <w:t>“Medicines”</w:t>
      </w:r>
      <w:r w:rsidR="00BD78C0" w:rsidRPr="00BD78C0">
        <w:rPr>
          <w:rFonts w:ascii="Times New Roman" w:hAnsi="Times New Roman" w:cs="Times New Roman"/>
          <w:sz w:val="24"/>
          <w:szCs w:val="24"/>
        </w:rPr>
        <w:t xml:space="preserve">, becomes essential to restore the normal functioning. medicines are Nothing but </w:t>
      </w:r>
      <w:r w:rsidR="00AC75B4" w:rsidRPr="00BD78C0">
        <w:rPr>
          <w:rFonts w:ascii="Times New Roman" w:hAnsi="Times New Roman" w:cs="Times New Roman"/>
          <w:sz w:val="24"/>
          <w:szCs w:val="24"/>
        </w:rPr>
        <w:t>chemical realities</w:t>
      </w:r>
      <w:r w:rsidR="00BD78C0" w:rsidRPr="00BD78C0">
        <w:rPr>
          <w:rFonts w:ascii="Times New Roman" w:hAnsi="Times New Roman" w:cs="Times New Roman"/>
          <w:sz w:val="24"/>
          <w:szCs w:val="24"/>
        </w:rPr>
        <w:t xml:space="preserve"> of synthetic or natural origin, which only modulate the body Functions and have no new action on the body. This </w:t>
      </w:r>
      <w:r w:rsidR="00AC75B4" w:rsidRPr="00BD78C0">
        <w:rPr>
          <w:rFonts w:ascii="Times New Roman" w:hAnsi="Times New Roman" w:cs="Times New Roman"/>
          <w:sz w:val="24"/>
          <w:szCs w:val="24"/>
        </w:rPr>
        <w:t>explanation still</w:t>
      </w:r>
      <w:r w:rsidR="00BD78C0" w:rsidRPr="00BD78C0">
        <w:rPr>
          <w:rFonts w:ascii="Times New Roman" w:hAnsi="Times New Roman" w:cs="Times New Roman"/>
          <w:sz w:val="24"/>
          <w:szCs w:val="24"/>
        </w:rPr>
        <w:t xml:space="preserve"> doesn't fit the Chemotherapeutic agents used to treat parasitic infections, as they've no action on the mortal body, but, are targeted to </w:t>
      </w:r>
      <w:r w:rsidR="00AC75B4" w:rsidRPr="00BD78C0">
        <w:rPr>
          <w:rFonts w:ascii="Times New Roman" w:hAnsi="Times New Roman" w:cs="Times New Roman"/>
          <w:sz w:val="24"/>
          <w:szCs w:val="24"/>
        </w:rPr>
        <w:t>the overrunning</w:t>
      </w:r>
      <w:r w:rsidR="00BD78C0" w:rsidRPr="00BD78C0">
        <w:rPr>
          <w:rFonts w:ascii="Times New Roman" w:hAnsi="Times New Roman" w:cs="Times New Roman"/>
          <w:sz w:val="24"/>
          <w:szCs w:val="24"/>
        </w:rPr>
        <w:t xml:space="preserve"> organism. The Exogenous factors are varied right from </w:t>
      </w:r>
      <w:r w:rsidR="00AC75B4" w:rsidRPr="00BD78C0">
        <w:rPr>
          <w:rFonts w:ascii="Times New Roman" w:hAnsi="Times New Roman" w:cs="Times New Roman"/>
          <w:sz w:val="24"/>
          <w:szCs w:val="24"/>
        </w:rPr>
        <w:t>parasitic irruption</w:t>
      </w:r>
      <w:r w:rsidR="00BD78C0" w:rsidRPr="00BD78C0">
        <w:rPr>
          <w:rFonts w:ascii="Times New Roman" w:hAnsi="Times New Roman" w:cs="Times New Roman"/>
          <w:sz w:val="24"/>
          <w:szCs w:val="24"/>
        </w:rPr>
        <w:t xml:space="preserve"> to some </w:t>
      </w:r>
      <w:r w:rsidR="00AC75B4" w:rsidRPr="00BD78C0">
        <w:rPr>
          <w:rFonts w:ascii="Times New Roman" w:hAnsi="Times New Roman" w:cs="Times New Roman"/>
          <w:sz w:val="24"/>
          <w:szCs w:val="24"/>
        </w:rPr>
        <w:t>chemical realities</w:t>
      </w:r>
      <w:r w:rsidR="00BD78C0" w:rsidRPr="00BD78C0">
        <w:rPr>
          <w:rFonts w:ascii="Times New Roman" w:hAnsi="Times New Roman" w:cs="Times New Roman"/>
          <w:sz w:val="24"/>
          <w:szCs w:val="24"/>
        </w:rPr>
        <w:t xml:space="preserve"> which Tend to disrupt the </w:t>
      </w:r>
      <w:r w:rsidR="00AC75B4" w:rsidRPr="00BD78C0">
        <w:rPr>
          <w:rFonts w:ascii="Times New Roman" w:hAnsi="Times New Roman" w:cs="Times New Roman"/>
          <w:sz w:val="24"/>
          <w:szCs w:val="24"/>
        </w:rPr>
        <w:t>normal fleshly</w:t>
      </w:r>
      <w:r w:rsidR="00BD78C0" w:rsidRPr="00BD78C0">
        <w:rPr>
          <w:rFonts w:ascii="Times New Roman" w:hAnsi="Times New Roman" w:cs="Times New Roman"/>
          <w:sz w:val="24"/>
          <w:szCs w:val="24"/>
        </w:rPr>
        <w:t xml:space="preserve"> functions. Hence repairing </w:t>
      </w:r>
      <w:r w:rsidR="00AC75B4" w:rsidRPr="00BD78C0">
        <w:rPr>
          <w:rFonts w:ascii="Times New Roman" w:hAnsi="Times New Roman" w:cs="Times New Roman"/>
          <w:sz w:val="24"/>
          <w:szCs w:val="24"/>
        </w:rPr>
        <w:t>becomes obligatory</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if fleshly</w:t>
      </w:r>
      <w:r w:rsidR="00BD78C0" w:rsidRPr="00BD78C0">
        <w:rPr>
          <w:rFonts w:ascii="Times New Roman" w:hAnsi="Times New Roman" w:cs="Times New Roman"/>
          <w:sz w:val="24"/>
          <w:szCs w:val="24"/>
        </w:rPr>
        <w:t xml:space="preserve"> form medium </w:t>
      </w:r>
      <w:r w:rsidR="00AC75B4" w:rsidRPr="00BD78C0">
        <w:rPr>
          <w:rFonts w:ascii="Times New Roman" w:hAnsi="Times New Roman" w:cs="Times New Roman"/>
          <w:sz w:val="24"/>
          <w:szCs w:val="24"/>
        </w:rPr>
        <w:t>cannot</w:t>
      </w:r>
      <w:r w:rsidR="00BD78C0" w:rsidRPr="00BD78C0">
        <w:rPr>
          <w:rFonts w:ascii="Times New Roman" w:hAnsi="Times New Roman" w:cs="Times New Roman"/>
          <w:sz w:val="24"/>
          <w:szCs w:val="24"/>
        </w:rPr>
        <w:t xml:space="preserve"> match the rate of damage. The endogenous </w:t>
      </w:r>
      <w:r w:rsidR="00AC75B4" w:rsidRPr="00BD78C0">
        <w:rPr>
          <w:rFonts w:ascii="Times New Roman" w:hAnsi="Times New Roman" w:cs="Times New Roman"/>
          <w:sz w:val="24"/>
          <w:szCs w:val="24"/>
        </w:rPr>
        <w:t>factor perhaps defective</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functioning</w:t>
      </w:r>
      <w:r w:rsidR="00BD78C0" w:rsidRPr="00BD78C0">
        <w:rPr>
          <w:rFonts w:ascii="Times New Roman" w:hAnsi="Times New Roman" w:cs="Times New Roman"/>
          <w:sz w:val="24"/>
          <w:szCs w:val="24"/>
        </w:rPr>
        <w:t xml:space="preserve"> of organs, </w:t>
      </w:r>
      <w:r w:rsidR="00AC75B4" w:rsidRPr="00BD78C0">
        <w:rPr>
          <w:rFonts w:ascii="Times New Roman" w:hAnsi="Times New Roman" w:cs="Times New Roman"/>
          <w:sz w:val="24"/>
          <w:szCs w:val="24"/>
        </w:rPr>
        <w:t>any inheritable</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or natural</w:t>
      </w:r>
      <w:r w:rsidR="00BD78C0" w:rsidRPr="00BD78C0">
        <w:rPr>
          <w:rFonts w:ascii="Times New Roman" w:hAnsi="Times New Roman" w:cs="Times New Roman"/>
          <w:sz w:val="24"/>
          <w:szCs w:val="24"/>
        </w:rPr>
        <w:t xml:space="preserve"> factor, over or under</w:t>
      </w:r>
      <w:r w:rsidR="00AC75B4" w:rsidRPr="00BD78C0">
        <w:rPr>
          <w:rFonts w:ascii="Times New Roman" w:hAnsi="Times New Roman" w:cs="Times New Roman"/>
          <w:sz w:val="24"/>
          <w:szCs w:val="24"/>
        </w:rPr>
        <w:t>- product</w:t>
      </w:r>
      <w:r w:rsidR="00BD78C0" w:rsidRPr="00BD78C0">
        <w:rPr>
          <w:rFonts w:ascii="Times New Roman" w:hAnsi="Times New Roman" w:cs="Times New Roman"/>
          <w:sz w:val="24"/>
          <w:szCs w:val="24"/>
        </w:rPr>
        <w:t xml:space="preserve"> of some Precursors which may lead </w:t>
      </w:r>
      <w:r w:rsidR="00AC75B4" w:rsidRPr="00BD78C0">
        <w:rPr>
          <w:rFonts w:ascii="Times New Roman" w:hAnsi="Times New Roman" w:cs="Times New Roman"/>
          <w:sz w:val="24"/>
          <w:szCs w:val="24"/>
        </w:rPr>
        <w:t>to diseases</w:t>
      </w:r>
      <w:r w:rsidR="00BD78C0" w:rsidRPr="00BD78C0">
        <w:rPr>
          <w:rFonts w:ascii="Times New Roman" w:hAnsi="Times New Roman" w:cs="Times New Roman"/>
          <w:sz w:val="24"/>
          <w:szCs w:val="24"/>
        </w:rPr>
        <w:t xml:space="preserve">. The </w:t>
      </w:r>
      <w:r w:rsidR="00AC75B4" w:rsidRPr="00BD78C0">
        <w:rPr>
          <w:rFonts w:ascii="Times New Roman" w:hAnsi="Times New Roman" w:cs="Times New Roman"/>
          <w:sz w:val="24"/>
          <w:szCs w:val="24"/>
        </w:rPr>
        <w:t>classical exemplifications</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of diseases</w:t>
      </w:r>
      <w:r w:rsidR="00BD78C0" w:rsidRPr="00BD78C0">
        <w:rPr>
          <w:rFonts w:ascii="Times New Roman" w:hAnsi="Times New Roman" w:cs="Times New Roman"/>
          <w:sz w:val="24"/>
          <w:szCs w:val="24"/>
        </w:rPr>
        <w:t xml:space="preserve"> due to Endogenous factors are the </w:t>
      </w:r>
      <w:r w:rsidR="00AC75B4" w:rsidRPr="00BD78C0">
        <w:rPr>
          <w:rFonts w:ascii="Times New Roman" w:hAnsi="Times New Roman" w:cs="Times New Roman"/>
          <w:sz w:val="24"/>
          <w:szCs w:val="24"/>
        </w:rPr>
        <w:t>neurodegenerative diseases</w:t>
      </w:r>
      <w:r w:rsidR="00BD78C0" w:rsidRPr="00BD78C0">
        <w:rPr>
          <w:rFonts w:ascii="Times New Roman" w:hAnsi="Times New Roman" w:cs="Times New Roman"/>
          <w:sz w:val="24"/>
          <w:szCs w:val="24"/>
        </w:rPr>
        <w:t xml:space="preserve"> like Parkinsonism and Alzheimer’s Disease which arise due to the imbalance of acetylcholine and dopamine in the central Nervous systems. Though there's no cure for </w:t>
      </w:r>
      <w:r w:rsidR="00AC75B4" w:rsidRPr="00BD78C0">
        <w:rPr>
          <w:rFonts w:ascii="Times New Roman" w:hAnsi="Times New Roman" w:cs="Times New Roman"/>
          <w:sz w:val="24"/>
          <w:szCs w:val="24"/>
        </w:rPr>
        <w:t>these diseases</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but medicines</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and curatives</w:t>
      </w:r>
      <w:r w:rsidR="00BD78C0" w:rsidRPr="00BD78C0">
        <w:rPr>
          <w:rFonts w:ascii="Times New Roman" w:hAnsi="Times New Roman" w:cs="Times New Roman"/>
          <w:sz w:val="24"/>
          <w:szCs w:val="24"/>
        </w:rPr>
        <w:t xml:space="preserve"> have Been developed </w:t>
      </w:r>
      <w:r w:rsidR="00AC75B4" w:rsidRPr="00BD78C0">
        <w:rPr>
          <w:rFonts w:ascii="Times New Roman" w:hAnsi="Times New Roman" w:cs="Times New Roman"/>
          <w:sz w:val="24"/>
          <w:szCs w:val="24"/>
        </w:rPr>
        <w:t>to protract</w:t>
      </w:r>
      <w:r w:rsidR="00BD78C0" w:rsidRPr="00BD78C0">
        <w:rPr>
          <w:rFonts w:ascii="Times New Roman" w:hAnsi="Times New Roman" w:cs="Times New Roman"/>
          <w:sz w:val="24"/>
          <w:szCs w:val="24"/>
        </w:rPr>
        <w:t xml:space="preserve"> and ameliorate the quality of life. </w:t>
      </w:r>
      <w:r w:rsidR="00AC75B4" w:rsidRPr="00BD78C0">
        <w:rPr>
          <w:rFonts w:ascii="Times New Roman" w:hAnsi="Times New Roman" w:cs="Times New Roman"/>
          <w:sz w:val="24"/>
          <w:szCs w:val="24"/>
        </w:rPr>
        <w:t>Hence, medicine</w:t>
      </w:r>
      <w:r w:rsidR="00BD78C0" w:rsidRPr="00BD78C0">
        <w:rPr>
          <w:rFonts w:ascii="Times New Roman" w:hAnsi="Times New Roman" w:cs="Times New Roman"/>
          <w:sz w:val="24"/>
          <w:szCs w:val="24"/>
        </w:rPr>
        <w:t xml:space="preserve"> discovery it also called as case</w:t>
      </w:r>
      <w:r w:rsidR="00AC75B4" w:rsidRPr="00BD78C0">
        <w:rPr>
          <w:rFonts w:ascii="Times New Roman" w:hAnsi="Times New Roman" w:cs="Times New Roman"/>
          <w:sz w:val="24"/>
          <w:szCs w:val="24"/>
        </w:rPr>
        <w:t>- acquainted wisdom</w:t>
      </w:r>
      <w:r w:rsidR="00BD78C0" w:rsidRPr="00BD78C0">
        <w:rPr>
          <w:rFonts w:ascii="Times New Roman" w:hAnsi="Times New Roman" w:cs="Times New Roman"/>
          <w:sz w:val="24"/>
          <w:szCs w:val="24"/>
        </w:rPr>
        <w:t xml:space="preserve"> meant for perfecting the quality of life by developing newer and safer </w:t>
      </w:r>
      <w:r w:rsidR="00AC75B4" w:rsidRPr="00BD78C0">
        <w:rPr>
          <w:rFonts w:ascii="Times New Roman" w:hAnsi="Times New Roman" w:cs="Times New Roman"/>
          <w:sz w:val="24"/>
          <w:szCs w:val="24"/>
        </w:rPr>
        <w:t>agents medicine</w:t>
      </w:r>
      <w:r w:rsidR="00BD78C0" w:rsidRPr="00BD78C0">
        <w:rPr>
          <w:rFonts w:ascii="Times New Roman" w:hAnsi="Times New Roman" w:cs="Times New Roman"/>
          <w:sz w:val="24"/>
          <w:szCs w:val="24"/>
        </w:rPr>
        <w:t xml:space="preserve"> discovery plays an </w:t>
      </w:r>
      <w:r w:rsidR="00AC75B4" w:rsidRPr="00BD78C0">
        <w:rPr>
          <w:rFonts w:ascii="Times New Roman" w:hAnsi="Times New Roman" w:cs="Times New Roman"/>
          <w:sz w:val="24"/>
          <w:szCs w:val="24"/>
        </w:rPr>
        <w:t>important part</w:t>
      </w:r>
      <w:r w:rsidR="00BD78C0" w:rsidRPr="00BD78C0">
        <w:rPr>
          <w:rFonts w:ascii="Times New Roman" w:hAnsi="Times New Roman" w:cs="Times New Roman"/>
          <w:sz w:val="24"/>
          <w:szCs w:val="24"/>
        </w:rPr>
        <w:t xml:space="preserve"> for the growth of </w:t>
      </w:r>
      <w:r w:rsidR="00AC75B4" w:rsidRPr="00BD78C0">
        <w:rPr>
          <w:rFonts w:ascii="Times New Roman" w:hAnsi="Times New Roman" w:cs="Times New Roman"/>
          <w:sz w:val="24"/>
          <w:szCs w:val="24"/>
        </w:rPr>
        <w:t>any medicinal</w:t>
      </w:r>
      <w:r w:rsidR="00BD78C0" w:rsidRPr="00BD78C0">
        <w:rPr>
          <w:rFonts w:ascii="Times New Roman" w:hAnsi="Times New Roman" w:cs="Times New Roman"/>
          <w:sz w:val="24"/>
          <w:szCs w:val="24"/>
        </w:rPr>
        <w:t xml:space="preserve">. assiduity and Also to the society, as newer and </w:t>
      </w:r>
      <w:r w:rsidR="00AC75B4" w:rsidRPr="00BD78C0">
        <w:rPr>
          <w:rFonts w:ascii="Times New Roman" w:hAnsi="Times New Roman" w:cs="Times New Roman"/>
          <w:sz w:val="24"/>
          <w:szCs w:val="24"/>
        </w:rPr>
        <w:t>safe medicines</w:t>
      </w:r>
      <w:r w:rsidR="00BD78C0" w:rsidRPr="00BD78C0">
        <w:rPr>
          <w:rFonts w:ascii="Times New Roman" w:hAnsi="Times New Roman" w:cs="Times New Roman"/>
          <w:sz w:val="24"/>
          <w:szCs w:val="24"/>
        </w:rPr>
        <w:t xml:space="preserve"> are launched in </w:t>
      </w:r>
      <w:r w:rsidR="00AC75B4" w:rsidRPr="00BD78C0">
        <w:rPr>
          <w:rFonts w:ascii="Times New Roman" w:hAnsi="Times New Roman" w:cs="Times New Roman"/>
          <w:sz w:val="24"/>
          <w:szCs w:val="24"/>
        </w:rPr>
        <w:t>the request</w:t>
      </w:r>
      <w:r w:rsidR="00BD78C0" w:rsidRPr="00BD78C0">
        <w:rPr>
          <w:rFonts w:ascii="Times New Roman" w:hAnsi="Times New Roman" w:cs="Times New Roman"/>
          <w:sz w:val="24"/>
          <w:szCs w:val="24"/>
        </w:rPr>
        <w:t xml:space="preserve"> with the view to ameliorate </w:t>
      </w:r>
      <w:r w:rsidR="00AC75B4" w:rsidRPr="00BD78C0">
        <w:rPr>
          <w:rFonts w:ascii="Times New Roman" w:hAnsi="Times New Roman" w:cs="Times New Roman"/>
          <w:sz w:val="24"/>
          <w:szCs w:val="24"/>
        </w:rPr>
        <w:t>the remedial</w:t>
      </w:r>
      <w:r w:rsidR="00BD78C0" w:rsidRPr="00BD78C0">
        <w:rPr>
          <w:rFonts w:ascii="Times New Roman" w:hAnsi="Times New Roman" w:cs="Times New Roman"/>
          <w:sz w:val="24"/>
          <w:szCs w:val="24"/>
        </w:rPr>
        <w:t xml:space="preserve"> value and safety of the agents. The pharmaceutical assiduity </w:t>
      </w:r>
      <w:r w:rsidR="00AC75B4" w:rsidRPr="00BD78C0">
        <w:rPr>
          <w:rFonts w:ascii="Times New Roman" w:hAnsi="Times New Roman" w:cs="Times New Roman"/>
          <w:sz w:val="24"/>
          <w:szCs w:val="24"/>
        </w:rPr>
        <w:t>has constantly</w:t>
      </w:r>
      <w:r w:rsidR="00BD78C0" w:rsidRPr="00BD78C0">
        <w:rPr>
          <w:rFonts w:ascii="Times New Roman" w:hAnsi="Times New Roman" w:cs="Times New Roman"/>
          <w:sz w:val="24"/>
          <w:szCs w:val="24"/>
        </w:rPr>
        <w:t xml:space="preserve"> shown that it can discover and develop </w:t>
      </w:r>
      <w:r w:rsidR="00AC75B4" w:rsidRPr="00BD78C0">
        <w:rPr>
          <w:rFonts w:ascii="Times New Roman" w:hAnsi="Times New Roman" w:cs="Times New Roman"/>
          <w:sz w:val="24"/>
          <w:szCs w:val="24"/>
        </w:rPr>
        <w:t>innovative drugs</w:t>
      </w:r>
      <w:r w:rsidR="00BD78C0" w:rsidRPr="00BD78C0">
        <w:rPr>
          <w:rFonts w:ascii="Times New Roman" w:hAnsi="Times New Roman" w:cs="Times New Roman"/>
          <w:sz w:val="24"/>
          <w:szCs w:val="24"/>
        </w:rPr>
        <w:t xml:space="preserve"> for a wide range </w:t>
      </w:r>
      <w:r w:rsidR="00AC75B4" w:rsidRPr="00BD78C0">
        <w:rPr>
          <w:rFonts w:ascii="Times New Roman" w:hAnsi="Times New Roman" w:cs="Times New Roman"/>
          <w:sz w:val="24"/>
          <w:szCs w:val="24"/>
        </w:rPr>
        <w:t>of conditions</w:t>
      </w:r>
      <w:r w:rsidR="00BD78C0" w:rsidRPr="00BD78C0">
        <w:rPr>
          <w:rFonts w:ascii="Times New Roman" w:hAnsi="Times New Roman" w:cs="Times New Roman"/>
          <w:sz w:val="24"/>
          <w:szCs w:val="24"/>
        </w:rPr>
        <w:t xml:space="preserve">. </w:t>
      </w:r>
      <w:r w:rsidR="00AC75B4" w:rsidRPr="00BD78C0">
        <w:rPr>
          <w:rFonts w:ascii="Times New Roman" w:hAnsi="Times New Roman" w:cs="Times New Roman"/>
          <w:sz w:val="24"/>
          <w:szCs w:val="24"/>
        </w:rPr>
        <w:t>The profit</w:t>
      </w:r>
      <w:r w:rsidR="00BD78C0" w:rsidRPr="00BD78C0">
        <w:rPr>
          <w:rFonts w:ascii="Times New Roman" w:hAnsi="Times New Roman" w:cs="Times New Roman"/>
          <w:sz w:val="24"/>
          <w:szCs w:val="24"/>
        </w:rPr>
        <w:t xml:space="preserve"> that flows in with the invention of newer agents has always been </w:t>
      </w:r>
      <w:r w:rsidR="00AC75B4" w:rsidRPr="00BD78C0">
        <w:rPr>
          <w:rFonts w:ascii="Times New Roman" w:hAnsi="Times New Roman" w:cs="Times New Roman"/>
          <w:sz w:val="24"/>
          <w:szCs w:val="24"/>
        </w:rPr>
        <w:t>the provocation</w:t>
      </w:r>
      <w:r w:rsidR="00BD78C0" w:rsidRPr="00BD78C0">
        <w:rPr>
          <w:rFonts w:ascii="Times New Roman" w:hAnsi="Times New Roman" w:cs="Times New Roman"/>
          <w:sz w:val="24"/>
          <w:szCs w:val="24"/>
        </w:rPr>
        <w:t xml:space="preserve"> for the assiduity to keep up the pace and keep acquainted with the </w:t>
      </w:r>
      <w:r w:rsidR="00A13CB6" w:rsidRPr="00BD78C0">
        <w:rPr>
          <w:rFonts w:ascii="Times New Roman" w:hAnsi="Times New Roman" w:cs="Times New Roman"/>
          <w:sz w:val="24"/>
          <w:szCs w:val="24"/>
        </w:rPr>
        <w:t>ever-adding demand</w:t>
      </w:r>
      <w:r w:rsidR="00BD78C0" w:rsidRPr="00BD78C0">
        <w:rPr>
          <w:rFonts w:ascii="Times New Roman" w:hAnsi="Times New Roman" w:cs="Times New Roman"/>
          <w:sz w:val="24"/>
          <w:szCs w:val="24"/>
        </w:rPr>
        <w:t xml:space="preserve"> </w:t>
      </w:r>
      <w:r w:rsidR="00A13CB6" w:rsidRPr="00BD78C0">
        <w:rPr>
          <w:rFonts w:ascii="Times New Roman" w:hAnsi="Times New Roman" w:cs="Times New Roman"/>
          <w:sz w:val="24"/>
          <w:szCs w:val="24"/>
        </w:rPr>
        <w:t>for drugs</w:t>
      </w:r>
      <w:r w:rsidR="00BD78C0" w:rsidRPr="00BD78C0">
        <w:rPr>
          <w:rFonts w:ascii="Times New Roman" w:hAnsi="Times New Roman" w:cs="Times New Roman"/>
          <w:sz w:val="24"/>
          <w:szCs w:val="24"/>
        </w:rPr>
        <w:t xml:space="preserve">. </w:t>
      </w:r>
      <w:r w:rsidR="00A13CB6" w:rsidRPr="00BD78C0">
        <w:rPr>
          <w:rFonts w:ascii="Times New Roman" w:hAnsi="Times New Roman" w:cs="Times New Roman"/>
          <w:sz w:val="24"/>
          <w:szCs w:val="24"/>
        </w:rPr>
        <w:t>The arrival</w:t>
      </w:r>
      <w:r w:rsidR="00BD78C0" w:rsidRPr="00BD78C0">
        <w:rPr>
          <w:rFonts w:ascii="Times New Roman" w:hAnsi="Times New Roman" w:cs="Times New Roman"/>
          <w:sz w:val="24"/>
          <w:szCs w:val="24"/>
        </w:rPr>
        <w:t xml:space="preserve"> of molecular biology, along </w:t>
      </w:r>
      <w:r w:rsidR="00A13CB6" w:rsidRPr="00BD78C0">
        <w:rPr>
          <w:rFonts w:ascii="Times New Roman" w:hAnsi="Times New Roman" w:cs="Times New Roman"/>
          <w:sz w:val="24"/>
          <w:szCs w:val="24"/>
        </w:rPr>
        <w:t>with multitudinous</w:t>
      </w:r>
      <w:r w:rsidR="00BD78C0" w:rsidRPr="00BD78C0">
        <w:rPr>
          <w:rFonts w:ascii="Times New Roman" w:hAnsi="Times New Roman" w:cs="Times New Roman"/>
          <w:sz w:val="24"/>
          <w:szCs w:val="24"/>
        </w:rPr>
        <w:t xml:space="preserve"> developments in the webbing and synthetic chemistry technologies, has allowed learning both, the knowledge about the receptor </w:t>
      </w:r>
      <w:r w:rsidR="00A13CB6" w:rsidRPr="00BD78C0">
        <w:rPr>
          <w:rFonts w:ascii="Times New Roman" w:hAnsi="Times New Roman" w:cs="Times New Roman"/>
          <w:sz w:val="24"/>
          <w:szCs w:val="24"/>
        </w:rPr>
        <w:t>and arbitrary</w:t>
      </w:r>
      <w:r w:rsidR="00BD78C0" w:rsidRPr="00BD78C0">
        <w:rPr>
          <w:rFonts w:ascii="Times New Roman" w:hAnsi="Times New Roman" w:cs="Times New Roman"/>
          <w:sz w:val="24"/>
          <w:szCs w:val="24"/>
        </w:rPr>
        <w:t xml:space="preserve"> webbing to be used </w:t>
      </w:r>
      <w:r w:rsidR="00CE683A" w:rsidRPr="00BD78C0">
        <w:rPr>
          <w:rFonts w:ascii="Times New Roman" w:hAnsi="Times New Roman" w:cs="Times New Roman"/>
          <w:sz w:val="24"/>
          <w:szCs w:val="24"/>
        </w:rPr>
        <w:t>for medicine</w:t>
      </w:r>
      <w:r w:rsidR="00BD78C0" w:rsidRPr="00BD78C0">
        <w:rPr>
          <w:rFonts w:ascii="Times New Roman" w:hAnsi="Times New Roman" w:cs="Times New Roman"/>
          <w:sz w:val="24"/>
          <w:szCs w:val="24"/>
        </w:rPr>
        <w:t xml:space="preserve"> discovery. moment, more or less all </w:t>
      </w:r>
      <w:r w:rsidR="00A13CB6" w:rsidRPr="00BD78C0">
        <w:rPr>
          <w:rFonts w:ascii="Times New Roman" w:hAnsi="Times New Roman" w:cs="Times New Roman"/>
          <w:sz w:val="24"/>
          <w:szCs w:val="24"/>
        </w:rPr>
        <w:t>pharmaceutical diligence</w:t>
      </w:r>
      <w:r w:rsidR="00BD78C0" w:rsidRPr="00BD78C0">
        <w:rPr>
          <w:rFonts w:ascii="Times New Roman" w:hAnsi="Times New Roman" w:cs="Times New Roman"/>
          <w:sz w:val="24"/>
          <w:szCs w:val="24"/>
        </w:rPr>
        <w:t xml:space="preserve"> </w:t>
      </w:r>
      <w:r w:rsidR="00CE683A" w:rsidRPr="00BD78C0">
        <w:rPr>
          <w:rFonts w:ascii="Times New Roman" w:hAnsi="Times New Roman" w:cs="Times New Roman"/>
          <w:sz w:val="24"/>
          <w:szCs w:val="24"/>
        </w:rPr>
        <w:t>follows</w:t>
      </w:r>
      <w:r w:rsidR="00BD78C0" w:rsidRPr="00BD78C0">
        <w:rPr>
          <w:rFonts w:ascii="Times New Roman" w:hAnsi="Times New Roman" w:cs="Times New Roman"/>
          <w:sz w:val="24"/>
          <w:szCs w:val="24"/>
        </w:rPr>
        <w:t xml:space="preserve"> </w:t>
      </w:r>
      <w:r w:rsidR="00CE683A" w:rsidRPr="00BD78C0">
        <w:rPr>
          <w:rFonts w:ascii="Times New Roman" w:hAnsi="Times New Roman" w:cs="Times New Roman"/>
          <w:sz w:val="24"/>
          <w:szCs w:val="24"/>
        </w:rPr>
        <w:t>common ways</w:t>
      </w:r>
      <w:r w:rsidR="00BD78C0" w:rsidRPr="00BD78C0">
        <w:rPr>
          <w:rFonts w:ascii="Times New Roman" w:hAnsi="Times New Roman" w:cs="Times New Roman"/>
          <w:sz w:val="24"/>
          <w:szCs w:val="24"/>
        </w:rPr>
        <w:t xml:space="preserve"> for </w:t>
      </w:r>
      <w:r w:rsidR="00CE683A" w:rsidRPr="00BD78C0">
        <w:rPr>
          <w:rFonts w:ascii="Times New Roman" w:hAnsi="Times New Roman" w:cs="Times New Roman"/>
          <w:sz w:val="24"/>
          <w:szCs w:val="24"/>
        </w:rPr>
        <w:t>discovering medicines</w:t>
      </w:r>
      <w:r w:rsidR="00BD78C0" w:rsidRPr="00BD78C0">
        <w:rPr>
          <w:rFonts w:ascii="Times New Roman" w:hAnsi="Times New Roman" w:cs="Times New Roman"/>
          <w:sz w:val="24"/>
          <w:szCs w:val="24"/>
        </w:rPr>
        <w:t xml:space="preserve">. These include cloning and </w:t>
      </w:r>
      <w:r w:rsidR="00CE683A" w:rsidRPr="00BD78C0">
        <w:rPr>
          <w:rFonts w:ascii="Times New Roman" w:hAnsi="Times New Roman" w:cs="Times New Roman"/>
          <w:sz w:val="24"/>
          <w:szCs w:val="24"/>
        </w:rPr>
        <w:t>expressing mortal</w:t>
      </w:r>
      <w:r w:rsidR="00BD78C0" w:rsidRPr="00BD78C0">
        <w:rPr>
          <w:rFonts w:ascii="Times New Roman" w:hAnsi="Times New Roman" w:cs="Times New Roman"/>
          <w:sz w:val="24"/>
          <w:szCs w:val="24"/>
        </w:rPr>
        <w:t xml:space="preserve"> receptors and enzymes in formats that allow high outturn webbing and </w:t>
      </w:r>
      <w:r w:rsidR="00CE683A" w:rsidRPr="00BD78C0">
        <w:rPr>
          <w:rFonts w:ascii="Times New Roman" w:hAnsi="Times New Roman" w:cs="Times New Roman"/>
          <w:sz w:val="24"/>
          <w:szCs w:val="24"/>
        </w:rPr>
        <w:t>the operation</w:t>
      </w:r>
      <w:r w:rsidR="00BD78C0" w:rsidRPr="00BD78C0">
        <w:rPr>
          <w:rFonts w:ascii="Times New Roman" w:hAnsi="Times New Roman" w:cs="Times New Roman"/>
          <w:sz w:val="24"/>
          <w:szCs w:val="24"/>
        </w:rPr>
        <w:t xml:space="preserve"> of combinatorial chemistry. </w:t>
      </w:r>
      <w:r w:rsidR="00CE683A" w:rsidRPr="00BD78C0">
        <w:rPr>
          <w:rFonts w:ascii="Times New Roman" w:hAnsi="Times New Roman" w:cs="Times New Roman"/>
          <w:sz w:val="24"/>
          <w:szCs w:val="24"/>
        </w:rPr>
        <w:t>therefore, arbitrary</w:t>
      </w:r>
      <w:r w:rsidR="00BD78C0" w:rsidRPr="00BD78C0">
        <w:rPr>
          <w:rFonts w:ascii="Times New Roman" w:hAnsi="Times New Roman" w:cs="Times New Roman"/>
          <w:sz w:val="24"/>
          <w:szCs w:val="24"/>
        </w:rPr>
        <w:t xml:space="preserve"> webbing can now be done with libraries sufficiently large and different to have </w:t>
      </w:r>
      <w:r w:rsidR="00CE683A" w:rsidRPr="00BD78C0">
        <w:rPr>
          <w:rFonts w:ascii="Times New Roman" w:hAnsi="Times New Roman" w:cs="Times New Roman"/>
          <w:sz w:val="24"/>
          <w:szCs w:val="24"/>
        </w:rPr>
        <w:t>a fairly</w:t>
      </w:r>
      <w:r w:rsidR="00BD78C0" w:rsidRPr="00BD78C0">
        <w:rPr>
          <w:rFonts w:ascii="Times New Roman" w:hAnsi="Times New Roman" w:cs="Times New Roman"/>
          <w:sz w:val="24"/>
          <w:szCs w:val="24"/>
        </w:rPr>
        <w:t xml:space="preserve"> high probability to find </w:t>
      </w:r>
      <w:r w:rsidR="00CE683A" w:rsidRPr="00BD78C0">
        <w:rPr>
          <w:rFonts w:ascii="Times New Roman" w:hAnsi="Times New Roman" w:cs="Times New Roman"/>
          <w:sz w:val="24"/>
          <w:szCs w:val="24"/>
        </w:rPr>
        <w:t xml:space="preserve">a </w:t>
      </w:r>
      <w:r w:rsidR="00001652" w:rsidRPr="00BD78C0">
        <w:rPr>
          <w:rFonts w:ascii="Times New Roman" w:hAnsi="Times New Roman" w:cs="Times New Roman"/>
          <w:sz w:val="24"/>
          <w:szCs w:val="24"/>
        </w:rPr>
        <w:t>new patch</w:t>
      </w:r>
      <w:r w:rsidR="00BD78C0" w:rsidRPr="00BD78C0">
        <w:rPr>
          <w:rFonts w:ascii="Times New Roman" w:hAnsi="Times New Roman" w:cs="Times New Roman"/>
          <w:sz w:val="24"/>
          <w:szCs w:val="24"/>
        </w:rPr>
        <w:t xml:space="preserve">. These libraries are possible because they can be generated by </w:t>
      </w:r>
      <w:r w:rsidR="00001652" w:rsidRPr="00BD78C0">
        <w:rPr>
          <w:rFonts w:ascii="Times New Roman" w:hAnsi="Times New Roman" w:cs="Times New Roman"/>
          <w:sz w:val="24"/>
          <w:szCs w:val="24"/>
        </w:rPr>
        <w:t>the ways</w:t>
      </w:r>
      <w:r w:rsidR="00BD78C0" w:rsidRPr="00BD78C0">
        <w:rPr>
          <w:rFonts w:ascii="Times New Roman" w:hAnsi="Times New Roman" w:cs="Times New Roman"/>
          <w:sz w:val="24"/>
          <w:szCs w:val="24"/>
        </w:rPr>
        <w:t xml:space="preserve"> of combinatorial chemistry </w:t>
      </w:r>
      <w:r w:rsidR="00001652" w:rsidRPr="00BD78C0">
        <w:rPr>
          <w:rFonts w:ascii="Times New Roman" w:hAnsi="Times New Roman" w:cs="Times New Roman"/>
          <w:sz w:val="24"/>
          <w:szCs w:val="24"/>
        </w:rPr>
        <w:t>medicine exploration</w:t>
      </w:r>
      <w:r w:rsidR="00BD78C0" w:rsidRPr="00BD78C0">
        <w:rPr>
          <w:rFonts w:ascii="Times New Roman" w:hAnsi="Times New Roman" w:cs="Times New Roman"/>
          <w:sz w:val="24"/>
          <w:szCs w:val="24"/>
        </w:rPr>
        <w:t xml:space="preserve">, as we know </w:t>
      </w:r>
      <w:r w:rsidR="00001652" w:rsidRPr="00BD78C0">
        <w:rPr>
          <w:rFonts w:ascii="Times New Roman" w:hAnsi="Times New Roman" w:cs="Times New Roman"/>
          <w:sz w:val="24"/>
          <w:szCs w:val="24"/>
        </w:rPr>
        <w:t>it moment</w:t>
      </w:r>
      <w:r w:rsidR="00BD78C0" w:rsidRPr="00BD78C0">
        <w:rPr>
          <w:rFonts w:ascii="Times New Roman" w:hAnsi="Times New Roman" w:cs="Times New Roman"/>
          <w:sz w:val="24"/>
          <w:szCs w:val="24"/>
        </w:rPr>
        <w:t xml:space="preserve">, began its career when chemistry had reached a degree of maturity that allowed its principles </w:t>
      </w:r>
      <w:r w:rsidR="00C8118B" w:rsidRPr="00BD78C0">
        <w:rPr>
          <w:rFonts w:ascii="Times New Roman" w:hAnsi="Times New Roman" w:cs="Times New Roman"/>
          <w:sz w:val="24"/>
          <w:szCs w:val="24"/>
        </w:rPr>
        <w:t>and styles</w:t>
      </w:r>
      <w:r w:rsidR="00BD78C0" w:rsidRPr="00BD78C0">
        <w:rPr>
          <w:rFonts w:ascii="Times New Roman" w:hAnsi="Times New Roman" w:cs="Times New Roman"/>
          <w:sz w:val="24"/>
          <w:szCs w:val="24"/>
        </w:rPr>
        <w:t xml:space="preserve"> to be applied to the problems outside of chemistry itself and when pharmacology had come a well- defined scientific discipline in its own right. By 1870, some of the essential foundations of </w:t>
      </w:r>
      <w:r w:rsidR="00C8118B" w:rsidRPr="00BD78C0">
        <w:rPr>
          <w:rFonts w:ascii="Times New Roman" w:hAnsi="Times New Roman" w:cs="Times New Roman"/>
          <w:sz w:val="24"/>
          <w:szCs w:val="24"/>
        </w:rPr>
        <w:t>chemical proposition</w:t>
      </w:r>
      <w:r w:rsidR="00BD78C0" w:rsidRPr="00BD78C0">
        <w:rPr>
          <w:rFonts w:ascii="Times New Roman" w:hAnsi="Times New Roman" w:cs="Times New Roman"/>
          <w:sz w:val="24"/>
          <w:szCs w:val="24"/>
        </w:rPr>
        <w:t xml:space="preserve"> had been laid. </w:t>
      </w:r>
      <w:r w:rsidR="00001652" w:rsidRPr="00BD78C0">
        <w:rPr>
          <w:rFonts w:ascii="Times New Roman" w:hAnsi="Times New Roman" w:cs="Times New Roman"/>
          <w:sz w:val="24"/>
          <w:szCs w:val="24"/>
        </w:rPr>
        <w:t xml:space="preserve">Avogadro’s </w:t>
      </w:r>
      <w:r w:rsidR="00C8118B" w:rsidRPr="00BD78C0">
        <w:rPr>
          <w:rFonts w:ascii="Times New Roman" w:hAnsi="Times New Roman" w:cs="Times New Roman"/>
          <w:sz w:val="24"/>
          <w:szCs w:val="24"/>
        </w:rPr>
        <w:t>infinitesimal thesis</w:t>
      </w:r>
      <w:r w:rsidR="00BD78C0" w:rsidRPr="00BD78C0">
        <w:rPr>
          <w:rFonts w:ascii="Times New Roman" w:hAnsi="Times New Roman" w:cs="Times New Roman"/>
          <w:sz w:val="24"/>
          <w:szCs w:val="24"/>
        </w:rPr>
        <w:t xml:space="preserve"> had </w:t>
      </w:r>
      <w:r w:rsidR="00C8118B" w:rsidRPr="00BD78C0">
        <w:rPr>
          <w:rFonts w:ascii="Times New Roman" w:hAnsi="Times New Roman" w:cs="Times New Roman"/>
          <w:sz w:val="24"/>
          <w:szCs w:val="24"/>
        </w:rPr>
        <w:t>been verified</w:t>
      </w:r>
      <w:r w:rsidR="00BD78C0" w:rsidRPr="00BD78C0">
        <w:rPr>
          <w:rFonts w:ascii="Times New Roman" w:hAnsi="Times New Roman" w:cs="Times New Roman"/>
          <w:sz w:val="24"/>
          <w:szCs w:val="24"/>
        </w:rPr>
        <w:t xml:space="preserve"> and a periodic table </w:t>
      </w:r>
      <w:r w:rsidR="00C8118B" w:rsidRPr="00BD78C0">
        <w:rPr>
          <w:rFonts w:ascii="Times New Roman" w:hAnsi="Times New Roman" w:cs="Times New Roman"/>
          <w:sz w:val="24"/>
          <w:szCs w:val="24"/>
        </w:rPr>
        <w:t>of rudiments</w:t>
      </w:r>
      <w:r w:rsidR="00BD78C0" w:rsidRPr="00BD78C0">
        <w:rPr>
          <w:rFonts w:ascii="Times New Roman" w:hAnsi="Times New Roman" w:cs="Times New Roman"/>
          <w:sz w:val="24"/>
          <w:szCs w:val="24"/>
        </w:rPr>
        <w:t xml:space="preserve"> established. Chemistry had developed </w:t>
      </w:r>
      <w:r w:rsidR="00C8118B" w:rsidRPr="00BD78C0">
        <w:rPr>
          <w:rFonts w:ascii="Times New Roman" w:hAnsi="Times New Roman" w:cs="Times New Roman"/>
          <w:sz w:val="24"/>
          <w:szCs w:val="24"/>
        </w:rPr>
        <w:t>a proposition</w:t>
      </w:r>
      <w:r w:rsidR="00BD78C0" w:rsidRPr="00BD78C0">
        <w:rPr>
          <w:rFonts w:ascii="Times New Roman" w:hAnsi="Times New Roman" w:cs="Times New Roman"/>
          <w:sz w:val="24"/>
          <w:szCs w:val="24"/>
        </w:rPr>
        <w:t xml:space="preserve"> that allowed it to organize </w:t>
      </w:r>
      <w:r w:rsidR="00C8118B" w:rsidRPr="00BD78C0">
        <w:rPr>
          <w:rFonts w:ascii="Times New Roman" w:hAnsi="Times New Roman" w:cs="Times New Roman"/>
          <w:sz w:val="24"/>
          <w:szCs w:val="24"/>
        </w:rPr>
        <w:t>the rudiments</w:t>
      </w:r>
      <w:r w:rsidR="00BD78C0" w:rsidRPr="00BD78C0">
        <w:rPr>
          <w:rFonts w:ascii="Times New Roman" w:hAnsi="Times New Roman" w:cs="Times New Roman"/>
          <w:sz w:val="24"/>
          <w:szCs w:val="24"/>
        </w:rPr>
        <w:t xml:space="preserve"> according to </w:t>
      </w:r>
      <w:r w:rsidR="00C8118B" w:rsidRPr="00BD78C0">
        <w:rPr>
          <w:rFonts w:ascii="Times New Roman" w:hAnsi="Times New Roman" w:cs="Times New Roman"/>
          <w:sz w:val="24"/>
          <w:szCs w:val="24"/>
        </w:rPr>
        <w:t>their infinitesimal</w:t>
      </w:r>
      <w:r w:rsidR="00BD78C0" w:rsidRPr="00BD78C0">
        <w:rPr>
          <w:rFonts w:ascii="Times New Roman" w:hAnsi="Times New Roman" w:cs="Times New Roman"/>
          <w:sz w:val="24"/>
          <w:szCs w:val="24"/>
        </w:rPr>
        <w:t xml:space="preserve"> weights and valencies. There were set </w:t>
      </w:r>
      <w:r w:rsidR="00EF3A9A" w:rsidRPr="00BD78C0">
        <w:rPr>
          <w:rFonts w:ascii="Times New Roman" w:hAnsi="Times New Roman" w:cs="Times New Roman"/>
          <w:sz w:val="24"/>
          <w:szCs w:val="24"/>
        </w:rPr>
        <w:t>of propositions</w:t>
      </w:r>
      <w:r w:rsidR="00BD78C0" w:rsidRPr="00BD78C0">
        <w:rPr>
          <w:rFonts w:ascii="Times New Roman" w:hAnsi="Times New Roman" w:cs="Times New Roman"/>
          <w:sz w:val="24"/>
          <w:szCs w:val="24"/>
        </w:rPr>
        <w:t xml:space="preserve"> of acids and bases. In 1865, August formulated his </w:t>
      </w:r>
      <w:r w:rsidR="00EF3A9A" w:rsidRPr="00BD78C0">
        <w:rPr>
          <w:rFonts w:ascii="Times New Roman" w:hAnsi="Times New Roman" w:cs="Times New Roman"/>
          <w:sz w:val="24"/>
          <w:szCs w:val="24"/>
        </w:rPr>
        <w:t>pioneering proposition</w:t>
      </w:r>
      <w:r w:rsidR="00BD78C0" w:rsidRPr="00BD78C0">
        <w:rPr>
          <w:rFonts w:ascii="Times New Roman" w:hAnsi="Times New Roman" w:cs="Times New Roman"/>
          <w:sz w:val="24"/>
          <w:szCs w:val="24"/>
        </w:rPr>
        <w:t xml:space="preserve"> on the structure </w:t>
      </w:r>
      <w:r w:rsidR="00EF3A9A" w:rsidRPr="00BD78C0">
        <w:rPr>
          <w:rFonts w:ascii="Times New Roman" w:hAnsi="Times New Roman" w:cs="Times New Roman"/>
          <w:sz w:val="24"/>
          <w:szCs w:val="24"/>
        </w:rPr>
        <w:t>of sweet</w:t>
      </w:r>
      <w:r w:rsidR="00BD78C0" w:rsidRPr="00BD78C0">
        <w:rPr>
          <w:rFonts w:ascii="Times New Roman" w:hAnsi="Times New Roman" w:cs="Times New Roman"/>
          <w:sz w:val="24"/>
          <w:szCs w:val="24"/>
        </w:rPr>
        <w:t xml:space="preserve"> </w:t>
      </w:r>
      <w:r w:rsidR="00EF3A9A" w:rsidRPr="00BD78C0">
        <w:rPr>
          <w:rFonts w:ascii="Times New Roman" w:hAnsi="Times New Roman" w:cs="Times New Roman"/>
          <w:sz w:val="24"/>
          <w:szCs w:val="24"/>
        </w:rPr>
        <w:t>organic motes</w:t>
      </w:r>
      <w:r w:rsidR="00BD78C0" w:rsidRPr="00BD78C0">
        <w:rPr>
          <w:rFonts w:ascii="Times New Roman" w:hAnsi="Times New Roman" w:cs="Times New Roman"/>
          <w:sz w:val="24"/>
          <w:szCs w:val="24"/>
        </w:rPr>
        <w:t>. During the first half of the 20th century medicine exploration began shaping up and was developed by several new technologies, which carried the medicine discovery process to its stylish. Biochemistry also had tremendous influence on</w:t>
      </w:r>
      <w:r w:rsidR="00EF3A9A">
        <w:rPr>
          <w:rFonts w:ascii="Times New Roman" w:hAnsi="Times New Roman" w:cs="Times New Roman"/>
          <w:sz w:val="24"/>
          <w:szCs w:val="24"/>
        </w:rPr>
        <w:t xml:space="preserve"> </w:t>
      </w:r>
      <w:r w:rsidR="00EF3A9A" w:rsidRPr="00BD78C0">
        <w:rPr>
          <w:rFonts w:ascii="Times New Roman" w:hAnsi="Times New Roman" w:cs="Times New Roman"/>
          <w:sz w:val="24"/>
          <w:szCs w:val="24"/>
        </w:rPr>
        <w:t>medicine exploration</w:t>
      </w:r>
      <w:r w:rsidR="00BD78C0" w:rsidRPr="00BD78C0">
        <w:rPr>
          <w:rFonts w:ascii="Times New Roman" w:hAnsi="Times New Roman" w:cs="Times New Roman"/>
          <w:sz w:val="24"/>
          <w:szCs w:val="24"/>
        </w:rPr>
        <w:t xml:space="preserve"> </w:t>
      </w:r>
      <w:r w:rsidR="00EF3A9A" w:rsidRPr="00BD78C0">
        <w:rPr>
          <w:rFonts w:ascii="Times New Roman" w:hAnsi="Times New Roman" w:cs="Times New Roman"/>
          <w:sz w:val="24"/>
          <w:szCs w:val="24"/>
        </w:rPr>
        <w:t>in numerous</w:t>
      </w:r>
      <w:r w:rsidR="00BD78C0" w:rsidRPr="00BD78C0">
        <w:rPr>
          <w:rFonts w:ascii="Times New Roman" w:hAnsi="Times New Roman" w:cs="Times New Roman"/>
          <w:sz w:val="24"/>
          <w:szCs w:val="24"/>
        </w:rPr>
        <w:t xml:space="preserve"> ways. The conception of targeting enzymes </w:t>
      </w:r>
      <w:r w:rsidR="00EF3A9A" w:rsidRPr="00BD78C0">
        <w:rPr>
          <w:rFonts w:ascii="Times New Roman" w:hAnsi="Times New Roman" w:cs="Times New Roman"/>
          <w:sz w:val="24"/>
          <w:szCs w:val="24"/>
        </w:rPr>
        <w:t>as medicine</w:t>
      </w:r>
      <w:r w:rsidR="00BD78C0" w:rsidRPr="00BD78C0">
        <w:rPr>
          <w:rFonts w:ascii="Times New Roman" w:hAnsi="Times New Roman" w:cs="Times New Roman"/>
          <w:sz w:val="24"/>
          <w:szCs w:val="24"/>
        </w:rPr>
        <w:t xml:space="preserve"> targets came in to actuality, that led to the </w:t>
      </w:r>
      <w:r w:rsidR="00BD78C0" w:rsidRPr="00BD78C0">
        <w:rPr>
          <w:rFonts w:ascii="Times New Roman" w:hAnsi="Times New Roman" w:cs="Times New Roman"/>
          <w:sz w:val="24"/>
          <w:szCs w:val="24"/>
        </w:rPr>
        <w:lastRenderedPageBreak/>
        <w:t xml:space="preserve">designing of enzyme substrates which acted either as impediments or showed their action by </w:t>
      </w:r>
      <w:r w:rsidR="00EF3A9A" w:rsidRPr="00BD78C0">
        <w:rPr>
          <w:rFonts w:ascii="Times New Roman" w:hAnsi="Times New Roman" w:cs="Times New Roman"/>
          <w:sz w:val="24"/>
          <w:szCs w:val="24"/>
        </w:rPr>
        <w:t>modifying colorful</w:t>
      </w:r>
      <w:r w:rsidR="00BD78C0" w:rsidRPr="00BD78C0">
        <w:rPr>
          <w:rFonts w:ascii="Times New Roman" w:hAnsi="Times New Roman" w:cs="Times New Roman"/>
          <w:sz w:val="24"/>
          <w:szCs w:val="24"/>
        </w:rPr>
        <w:t xml:space="preserve"> feedback mechanisms.    </w:t>
      </w:r>
    </w:p>
    <w:p w14:paraId="0CC2DDAC" w14:textId="2ABED458"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Table 1 shows some important discoveries in the field of  drug, right from 19th century to 21st century </w:t>
      </w:r>
    </w:p>
    <w:p w14:paraId="22E6BF0D" w14:textId="64B19C37"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Table 1. Important discoveries in  drug   medicine discovery process  medicine discovery process  principally is a case-  acquainted  wisdom, where experimenters strive to Ameliorate the being  medicines or  construct a completely new chemical  reality, which should be  immaculately More potent than any being  medicine of a  analogous</w:t>
      </w:r>
      <w:r w:rsidR="003020DD">
        <w:rPr>
          <w:rFonts w:ascii="Times New Roman" w:hAnsi="Times New Roman" w:cs="Times New Roman"/>
          <w:sz w:val="24"/>
          <w:szCs w:val="24"/>
        </w:rPr>
        <w:t xml:space="preserve"> </w:t>
      </w:r>
      <w:r w:rsidRPr="00BD78C0">
        <w:rPr>
          <w:rFonts w:ascii="Times New Roman" w:hAnsi="Times New Roman" w:cs="Times New Roman"/>
          <w:sz w:val="24"/>
          <w:szCs w:val="24"/>
        </w:rPr>
        <w:t>category.</w:t>
      </w:r>
      <w:r w:rsidR="003020DD">
        <w:rPr>
          <w:rFonts w:ascii="Times New Roman" w:hAnsi="Times New Roman" w:cs="Times New Roman"/>
          <w:sz w:val="24"/>
          <w:szCs w:val="24"/>
        </w:rPr>
        <w:t xml:space="preserve"> </w:t>
      </w:r>
      <w:r w:rsidRPr="00BD78C0">
        <w:rPr>
          <w:rFonts w:ascii="Times New Roman" w:hAnsi="Times New Roman" w:cs="Times New Roman"/>
          <w:sz w:val="24"/>
          <w:szCs w:val="24"/>
        </w:rPr>
        <w:t>However,  also at least it should be Safer than those being, If not. This process is a very time consuming and  precious  exertion, Calling for the  moxie of  numerous  prestigious experimenters. It takes nearly 12- 14 times of total  exploration and a huge  quantum of  fiscal investment for the discovery of a single medicine. Right from the chemical  conflation to its clinical development and eventually formulating It to a suitable form. Failure at any stage would mean a huge loss for the company. Hence, a Lot of planning is  needed indeed before the  design is underway. lately, with the use of Technology the process is  getting a less  parlous business, because of the capability of the computers to  prognosticate the possible  issues.  colorful stages of  medicine discovery process</w:t>
      </w:r>
    </w:p>
    <w:p w14:paraId="32181E73" w14:textId="093C2DB1"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1. Identification of  natural targets  </w:t>
      </w:r>
    </w:p>
    <w:p w14:paraId="6DAAF795" w14:textId="77777777"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2. confirmation of  natural targets  </w:t>
      </w:r>
    </w:p>
    <w:p w14:paraId="4EF30499" w14:textId="77777777"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3. Lead structure hunt </w:t>
      </w:r>
    </w:p>
    <w:p w14:paraId="29FB0950" w14:textId="77777777"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4. Lead optimization </w:t>
      </w:r>
    </w:p>
    <w:p w14:paraId="53C725C8" w14:textId="5C043F3E"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5. Preclinical studies </w:t>
      </w:r>
    </w:p>
    <w:p w14:paraId="238397D0" w14:textId="77777777"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6. Clinical trials  </w:t>
      </w:r>
    </w:p>
    <w:p w14:paraId="0B4D06CE" w14:textId="77777777"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7. phrasings for clinical studies </w:t>
      </w:r>
    </w:p>
    <w:p w14:paraId="6A21E985" w14:textId="32088116" w:rsidR="003020DD"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1. Identification of  natural targets  The  mortal body functions  typically by the virtue of the biochemical process which go on, producing all the necessary chemicals  needed for  multitudinous functions to  suffer Easily within the body. numerous of these processes are regulated by the enzymes and the Endogenous effector  motes via their  separate receptors. A diseased state, may hence, be  linked by, either the abnormal biochemical functioning or, over or underproduction of Some of the  interceders. Hence the most important and most common  natural targets for  medicine discovery are either enzymes regulating the biochemistry or the receptors through Which  numerous hormones and endogenous effectors show their response. For  illustration, Inhibition of  mortal dihydrofolate reductase, by methotrexate, brought under control the Growth of </w:t>
      </w:r>
      <w:proofErr w:type="spellStart"/>
      <w:r w:rsidRPr="00BD78C0">
        <w:rPr>
          <w:rFonts w:ascii="Times New Roman" w:hAnsi="Times New Roman" w:cs="Times New Roman"/>
          <w:sz w:val="24"/>
          <w:szCs w:val="24"/>
        </w:rPr>
        <w:t>tumour</w:t>
      </w:r>
      <w:proofErr w:type="spellEnd"/>
      <w:r w:rsidRPr="00BD78C0">
        <w:rPr>
          <w:rFonts w:ascii="Times New Roman" w:hAnsi="Times New Roman" w:cs="Times New Roman"/>
          <w:sz w:val="24"/>
          <w:szCs w:val="24"/>
        </w:rPr>
        <w:t xml:space="preserve"> in humans. also, blocking of the beta- Adrenoceptors in the cardiac muscles was  set up to reduce the hypertensive state. Another type of  natural targets are nucleic acids.   2. confirmation of  natural targets  Once the target is  linked, it becomes absolutely necessary to confirm, that the correct target has been  linked. The use of  dependable and suitable beast models and the  rearmost  ways in gene targeting and expression are all essential to the  confirmation process. confirmation also helps experimenters to identify any secondary target that the  medicine may bind to, which may lead to any  kind of unwanted or adverse  response. immaculately the  medicine  seeker should be  similar that it binds to a single target only, but this infrequently happens. therefore, binding to other targets,  piecemeal from the correct target leads to unwanted pharmacological  conduct. These can not be  fully avoided. It can be minimized to negligible extent. G- protein coupled receptors( GCPRs) are the most common and the major targets where a  medicine binds. Hence, over 30 of  medicines in  request are modulators of GPCR. The quantitative polymerase chain  response( qPCR) analysis is one of the  ways used to measure the mRNA expression on the receptor. </w:t>
      </w:r>
    </w:p>
    <w:p w14:paraId="0678DBCC" w14:textId="77777777" w:rsidR="003020DD" w:rsidRDefault="00BD78C0" w:rsidP="003020DD">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3. Lead structure hunt  A  supereminent  emulsion is the bone  that has  introductory structural conditions for  flaunting the asked  action. This means that, a  supereminent  emulsion has  numerous structural spaces for  farther development of the structure, to give a  emulsion with  farther enhanced action. High- outturn webbing is a  fashion, which helps to identify the  supereminent  emulsion out of the  numerous synthesized  composites or those  composites which are collected from the natural source. Hence, it becomes utmost important to identify the  supereminent  emulsion, as this forms the base for  farther development of the  patch. The  colorful other  ways involved in lead identification are virtual webbing, informatics, </w:t>
      </w:r>
      <w:proofErr w:type="spellStart"/>
      <w:r w:rsidRPr="00BD78C0">
        <w:rPr>
          <w:rFonts w:ascii="Times New Roman" w:hAnsi="Times New Roman" w:cs="Times New Roman"/>
          <w:sz w:val="24"/>
          <w:szCs w:val="24"/>
        </w:rPr>
        <w:t>pharmacaphore</w:t>
      </w:r>
      <w:proofErr w:type="spellEnd"/>
      <w:r w:rsidRPr="00BD78C0">
        <w:rPr>
          <w:rFonts w:ascii="Times New Roman" w:hAnsi="Times New Roman" w:cs="Times New Roman"/>
          <w:sz w:val="24"/>
          <w:szCs w:val="24"/>
        </w:rPr>
        <w:t xml:space="preserve"> mapping, High outturn docking, NMR- grounded webbing and chemical genetics.    1. The </w:t>
      </w:r>
      <w:r w:rsidRPr="00BD78C0">
        <w:rPr>
          <w:rFonts w:ascii="Times New Roman" w:hAnsi="Times New Roman" w:cs="Times New Roman"/>
          <w:sz w:val="24"/>
          <w:szCs w:val="24"/>
        </w:rPr>
        <w:lastRenderedPageBreak/>
        <w:t>Design cycle describes the optimization of a  supereminent structure to one or several development  campaigners.</w:t>
      </w:r>
    </w:p>
    <w:p w14:paraId="1C9A8E6A" w14:textId="77777777" w:rsidR="003020DD" w:rsidRDefault="00BD78C0" w:rsidP="003020DD">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4. Lead optimization  As soon as the  supereminent structure is  linked, the coming step is to optimize the same. Then, the druggists in close collaboration with the pharmacists will precisely study the structure exertion relationship and will synthesize  similar other  derivations, so as to get a  emulsion with the best possible asked   exertion. The  colorful other approaches for lead optimization Are Structure- Grounded Drug Design( SBDD), Quantitative Structure- exertion Relationship( QSAR) and Computer- supported Drug Design( CADD). All  similar approaches  induce a huge quantum of data, so as to  help the  druggist in optimizing the lead to the stylish possible Structure, with stylish possible asked  action. These  forenamed approaches shall be dealt in detail in the after part of the chapter. Figure 2 Represents the design cycle for lead optimization and  medicine development.  </w:t>
      </w:r>
    </w:p>
    <w:p w14:paraId="349A5774" w14:textId="77777777" w:rsidR="003020DD" w:rsidRDefault="00BD78C0" w:rsidP="003020DD">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2. Design cycle for lead optimization  </w:t>
      </w:r>
    </w:p>
    <w:p w14:paraId="77C90CCF" w14:textId="70562A1C" w:rsidR="00BD78C0" w:rsidRPr="00BD78C0" w:rsidRDefault="00BD78C0" w:rsidP="003020DD">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5. Preclinical studies  The main  ideal of preclinical studies is to ascertain the safety of the  recently developed  patch. A  recently developed  patch is  </w:t>
      </w:r>
      <w:proofErr w:type="spellStart"/>
      <w:r w:rsidRPr="00BD78C0">
        <w:rPr>
          <w:rFonts w:ascii="Times New Roman" w:hAnsi="Times New Roman" w:cs="Times New Roman"/>
          <w:sz w:val="24"/>
          <w:szCs w:val="24"/>
        </w:rPr>
        <w:t>noway</w:t>
      </w:r>
      <w:proofErr w:type="spellEnd"/>
      <w:r w:rsidRPr="00BD78C0">
        <w:rPr>
          <w:rFonts w:ascii="Times New Roman" w:hAnsi="Times New Roman" w:cs="Times New Roman"/>
          <w:sz w:val="24"/>
          <w:szCs w:val="24"/>
        </w:rPr>
        <w:t xml:space="preserve">  permitted to be tested on the  mortal body, unless supported by a  verified data about the pharmacology and toxicology of the  patch which is, grounded on beast studies is  attained. This phase, generally deals with  expounding the mode of action the  patch and getting an idea about the pharmacokinetics( PK) and pharmacodynamics( PD) of the  patch. still, the most important is the toxicological data  attained from the beast study, which gives the rough estimate about the possible adverse  responses that may be likely to be seen during the course of the  remedy. These are carried out in two stages, in- vitro studies and in- vivo studies. The in- vitro studies make use of different cell- lines and towel medications. The in- vivo studies are performed on the live  creatures and are observed the changes in the beast’s  </w:t>
      </w:r>
      <w:proofErr w:type="spellStart"/>
      <w:r w:rsidRPr="00BD78C0">
        <w:rPr>
          <w:rFonts w:ascii="Times New Roman" w:hAnsi="Times New Roman" w:cs="Times New Roman"/>
          <w:sz w:val="24"/>
          <w:szCs w:val="24"/>
        </w:rPr>
        <w:t>geste</w:t>
      </w:r>
      <w:proofErr w:type="spellEnd"/>
      <w:r w:rsidRPr="00BD78C0">
        <w:rPr>
          <w:rFonts w:ascii="Times New Roman" w:hAnsi="Times New Roman" w:cs="Times New Roman"/>
          <w:sz w:val="24"/>
          <w:szCs w:val="24"/>
        </w:rPr>
        <w:t xml:space="preserve"> </w:t>
      </w:r>
    </w:p>
    <w:p w14:paraId="4F20557B" w14:textId="6E557868" w:rsidR="007F3E3E" w:rsidRDefault="00BD78C0" w:rsidP="00862550">
      <w:pPr>
        <w:pStyle w:val="ListParagraph"/>
        <w:jc w:val="both"/>
        <w:rPr>
          <w:rFonts w:ascii="Times New Roman" w:hAnsi="Times New Roman" w:cs="Times New Roman"/>
          <w:sz w:val="24"/>
          <w:szCs w:val="24"/>
        </w:rPr>
      </w:pPr>
      <w:r w:rsidRPr="00BD78C0">
        <w:rPr>
          <w:rFonts w:ascii="Times New Roman" w:hAnsi="Times New Roman" w:cs="Times New Roman"/>
          <w:sz w:val="24"/>
          <w:szCs w:val="24"/>
        </w:rPr>
        <w:t xml:space="preserve"> 6. Clinical trials  The coming stage after preclinical studies is the clinical studies,  factual testing of the  patch in the  mortal levies. This phase allows to assess the safety and  efficacity of the new Molecule. This phase also allows to gather information about the toxicological  goods in the mortal body, as infrequently the  toxin shown by  creatures, can not be always directly identified to the humans. Before the  launch of this stage, the  inventor should file an operation,  videlicet, “ Investigational New Drug( IND) ”, as the FDA approves grounded on The preclinical data, the  inventor can  do for clinical studies. This stage consists of Three phases, phase 1, phase 2, phase 3 and the phase 4 studies are carried out after the medicine has been launched in to the  request.  • Phase 1 studies are  generally carried out on healthy  mortal levies and on a small group of People. This phase evaluates the safety, tolerability and PK and PD of the new  patch.  • Phase 2 studies are generally carried out on a small population with the target  complaint. In This phase, the  medicine’s  efficacity and safety, metabolism and PK are  estimated in a diseased mortal body.  • Phase 3 studies are  expansive and multiple  point studies. This phase, covers a large group of individualities with target  complaint. This phase  principally is a  remedial confirmational phase, as All the parameters studied in the phase 2 of the study are  verified in this phase. This phase May take  nearly about 3- 6 times to complete.   </w:t>
      </w:r>
      <w:r w:rsidR="00D443DE" w:rsidRPr="008E5F3E">
        <w:rPr>
          <w:rFonts w:ascii="Times New Roman" w:hAnsi="Times New Roman" w:cs="Times New Roman"/>
          <w:sz w:val="24"/>
          <w:szCs w:val="24"/>
        </w:rPr>
        <w:t xml:space="preserve">. </w:t>
      </w:r>
      <w:r w:rsidR="003C3226" w:rsidRPr="003C3226">
        <w:rPr>
          <w:rFonts w:ascii="Times New Roman" w:hAnsi="Times New Roman" w:cs="Times New Roman"/>
          <w:sz w:val="24"/>
          <w:szCs w:val="24"/>
        </w:rPr>
        <w:t xml:space="preserve">After this phase is successfully Completed, the company files the “ NEW DRUG APPLICATION( NDA) ” to the FDA. Once The FDA issues an  blessing to the company, grounded on their data  collected from the clinical Trials, the  medicine can be launched in the  request.   7. phrasings for clinical studies  The  phrasings for clinical studies are  generally prepared as capsule lozenge form, as it's easy for  expression and also easy for administration. piecemeal from this advantage, there's another  crucial factor to be considered while formulating a trial batch, as the  medicine itself has not been tested in humans, any untoward action can be directly caught on  to the  medicine in the absence of any excipients. Capsules, unlike the tablets can be formulated without any or  minimum excipients. Liquid lozenge forms may also be formulated,  handed the  medicine is water-answerable, for the ease of medication and water being the safest medium. phrasings should be  duly tested for its stability and must be stable at least for the period the trials are underway. The other reason for choosing simple  phrasings is to avoid any time pause, as the process of trials itself is lengthy. Any  further  detention, may further lead to the  detention in  selling the  medicine.  Molecular modelling and  medicine design  Theoretical studies of  natural  motes permit the study of the  connections between Structure, function and </w:t>
      </w:r>
      <w:r w:rsidR="003C3226" w:rsidRPr="003C3226">
        <w:rPr>
          <w:rFonts w:ascii="Times New Roman" w:hAnsi="Times New Roman" w:cs="Times New Roman"/>
          <w:sz w:val="24"/>
          <w:szCs w:val="24"/>
        </w:rPr>
        <w:lastRenderedPageBreak/>
        <w:t xml:space="preserve">dynamics at the  infinitesimal  position. The entire process is about simulation of the  natural processes and amount mechanical  computation grounded on the principles of Chemistry and  drugs.  1. Molecular mechanics force field( Implicit energy function)  Current generation force fields( or implicit energy functions)  give a  nicely good concession between  delicacy and computational  effectiveness. They're  frequently calibrated to Experimental results and amount mechanical  computations of small model  composites. Their capability to reproduce physical  parcels measurable by  trial is tested; these  parcels include structural data  attained </w:t>
      </w:r>
      <w:proofErr w:type="spellStart"/>
      <w:r w:rsidR="003C3226" w:rsidRPr="003C3226">
        <w:rPr>
          <w:rFonts w:ascii="Times New Roman" w:hAnsi="Times New Roman" w:cs="Times New Roman"/>
          <w:sz w:val="24"/>
          <w:szCs w:val="24"/>
        </w:rPr>
        <w:t>fromx</w:t>
      </w:r>
      <w:proofErr w:type="spellEnd"/>
      <w:r w:rsidR="003C3226" w:rsidRPr="003C3226">
        <w:rPr>
          <w:rFonts w:ascii="Times New Roman" w:hAnsi="Times New Roman" w:cs="Times New Roman"/>
          <w:sz w:val="24"/>
          <w:szCs w:val="24"/>
        </w:rPr>
        <w:t xml:space="preserve">-ray crystallography and NMR, dynamic data  attained from spectroscopy and inelastic neutron scattering and thermodynamic  The molecular structures,  parcels and  powers of a  patch are more understood through the use of the mechanical molecular model. This model involves the development of a simple molecular energy equation representing the sum of  colorful energy commerce terms comprised of bonds, angles, torsions of both clicked </w:t>
      </w:r>
      <w:proofErr w:type="spellStart"/>
      <w:r w:rsidR="003C3226" w:rsidRPr="003C3226">
        <w:rPr>
          <w:rFonts w:ascii="Times New Roman" w:hAnsi="Times New Roman" w:cs="Times New Roman"/>
          <w:sz w:val="24"/>
          <w:szCs w:val="24"/>
        </w:rPr>
        <w:t>andnon</w:t>
      </w:r>
      <w:proofErr w:type="spellEnd"/>
      <w:r w:rsidR="003C3226" w:rsidRPr="003C3226">
        <w:rPr>
          <w:rFonts w:ascii="Times New Roman" w:hAnsi="Times New Roman" w:cs="Times New Roman"/>
          <w:sz w:val="24"/>
          <w:szCs w:val="24"/>
        </w:rPr>
        <w:t xml:space="preserve">-bonded  tittles. Force fields the model serves as a simple descriptor for  climate in  motes. The conception of force fields is now extensively employed as one of the simplest tools in molecular modeling.  Force fields are unnaturally important in de novo  medicine design programs, in pharmacophore mapping, and represent the “ scoring functions ” in  numerous docking programs. As scoring functions, force fields are used to rank “ ligand poses ”  attained by a docking algorithm, or in de novo ligand design programs to suggest placement of  fractions in the  spots in the enzyme with the loftiest list affinity. In all these  operations, force fields are  substantially used to  cipher the commerce energy between the protein and the ligand </w:t>
      </w:r>
      <w:proofErr w:type="spellStart"/>
      <w:r w:rsidR="003C3226" w:rsidRPr="003C3226">
        <w:rPr>
          <w:rFonts w:ascii="Times New Roman" w:hAnsi="Times New Roman" w:cs="Times New Roman"/>
          <w:sz w:val="24"/>
          <w:szCs w:val="24"/>
        </w:rPr>
        <w:t>aspair</w:t>
      </w:r>
      <w:proofErr w:type="spellEnd"/>
      <w:r w:rsidR="003C3226" w:rsidRPr="003C3226">
        <w:rPr>
          <w:rFonts w:ascii="Times New Roman" w:hAnsi="Times New Roman" w:cs="Times New Roman"/>
          <w:sz w:val="24"/>
          <w:szCs w:val="24"/>
        </w:rPr>
        <w:t xml:space="preserve">-wise commerce capabilities  conforming of van der Waals and electrostatic  relations, in addition to H- bond energy between the ligand and the enzyme.  2. Energy minimization  styles  The  thing of energy minimization is to find a route from an  original conformation to the Nearest  minimal energy conformation using the  lowest number of  computations possible. NMR </w:t>
      </w:r>
      <w:proofErr w:type="spellStart"/>
      <w:r w:rsidR="003C3226" w:rsidRPr="003C3226">
        <w:rPr>
          <w:rFonts w:ascii="Times New Roman" w:hAnsi="Times New Roman" w:cs="Times New Roman"/>
          <w:sz w:val="24"/>
          <w:szCs w:val="24"/>
        </w:rPr>
        <w:t>andX</w:t>
      </w:r>
      <w:proofErr w:type="spellEnd"/>
      <w:r w:rsidR="003C3226" w:rsidRPr="003C3226">
        <w:rPr>
          <w:rFonts w:ascii="Times New Roman" w:hAnsi="Times New Roman" w:cs="Times New Roman"/>
          <w:sz w:val="24"/>
          <w:szCs w:val="24"/>
        </w:rPr>
        <w:t xml:space="preserve">-ray demitasse structures tend to have high energy  relations like Pauli Repulsions. That's because the  styles to  recoup molecular structures aren't perfect and especially </w:t>
      </w:r>
      <w:proofErr w:type="spellStart"/>
      <w:r w:rsidR="003C3226" w:rsidRPr="003C3226">
        <w:rPr>
          <w:rFonts w:ascii="Times New Roman" w:hAnsi="Times New Roman" w:cs="Times New Roman"/>
          <w:sz w:val="24"/>
          <w:szCs w:val="24"/>
        </w:rPr>
        <w:t>inx</w:t>
      </w:r>
      <w:proofErr w:type="spellEnd"/>
      <w:r w:rsidR="003C3226" w:rsidRPr="003C3226">
        <w:rPr>
          <w:rFonts w:ascii="Times New Roman" w:hAnsi="Times New Roman" w:cs="Times New Roman"/>
          <w:sz w:val="24"/>
          <w:szCs w:val="24"/>
        </w:rPr>
        <w:t xml:space="preserve">-ray-structures there are  crystal clear connections, which lead to a  contraction of the motes. also, hydrogen  tittles are added to  fairly arbitrary positions near their Neighbors. therefore, there are  tittles lying too close together so that the Pauli aversion Outweighs the  dissipation  magnet and the energy is raised  grandly above natural energy situations. These high energy  relations lead to original  deformations which affect in an unstable Simulation. They can be released by minimizing the energy of the structure before starting a Run. The minimization results in a structure with energy near the  smallest possible energy the System can have.  3. Conformational analysis  Conformational analysis deals with the  calculation of  minimum energy configurations of Deformable  motes and docking involves matching one molecular structure to the Receptor  point of another  patch and calculating the most  stoutly favorable 3- D Conformation.  4. Methodical hunt  Due to the  sophisticated nature of the implicit energy  face of  motes, minimization generally leads to the nearest original minimum, and not the global minimum. To  overlook the implicit  face with some surety of absoluteness, methodical , or grid, hunt procedures have been developed. The following protocol is used for the same, a. Rigid  figure approximation  Combinatorial nature of the problem  cutting the combinatorial tree  Rigid body  reels  Exploitation of rings  Conformational clustering and families  Conformational analysis   5. Monte Carlo simulation  The Monte Carlo simulation is grounded on statistical mechanics and generates sufficient Different configurations of a system by computer simulation to allow the asked  structural, Statistical, and thermodynamic  parcels to be calculated as a weighted  normal of these parcels over these configurations. A useful  operation has combined Monte Carlo Sampling with variable temperatures( simulated annealing) to optimize the docking of Ligands into active  spots.   6. Molecular dynamic simulation  Molecular dynamics is a deterministic process grounded on the simulation of molecular  stir by  working Newton’s equations of  stir for each  snippet and incrementing the position and  haste of each  snippet by use of a small time  proliferation. Molecular dynamics simulations represent another  fashion to sample configuration space, grounded on the  forenamed principle. Combined with the use of “ reasonable ” temperatures( a many hundreds or thousands of degrees), this means that only the original area around the starting point is  tried , and that only  fairly small  walls( a many  knockouts of a kJ/  spook) can be overcome. Different( original) minima may be generated by  opting  configurations at suitable intervals during the simulation and  latterly </w:t>
      </w:r>
      <w:r w:rsidR="003C3226" w:rsidRPr="003C3226">
        <w:rPr>
          <w:rFonts w:ascii="Times New Roman" w:hAnsi="Times New Roman" w:cs="Times New Roman"/>
          <w:sz w:val="24"/>
          <w:szCs w:val="24"/>
        </w:rPr>
        <w:lastRenderedPageBreak/>
        <w:t>minimizing these structures. MD  styles use the  essential dynamics of the system to search out the low- energy  distortion modes and they can be used for testing the conformational space for large confined systems.</w:t>
      </w:r>
    </w:p>
    <w:p w14:paraId="53565AE6" w14:textId="12D6C15A" w:rsidR="00997DD4" w:rsidRPr="00C239BA" w:rsidRDefault="00151A7A" w:rsidP="00862550">
      <w:pPr>
        <w:jc w:val="both"/>
        <w:rPr>
          <w:rFonts w:ascii="Times New Roman" w:hAnsi="Times New Roman" w:cs="Times New Roman"/>
          <w:sz w:val="24"/>
          <w:szCs w:val="24"/>
        </w:rPr>
      </w:pPr>
      <w:r w:rsidRPr="00564E3C">
        <w:rPr>
          <w:rFonts w:ascii="Times New Roman" w:hAnsi="Times New Roman" w:cs="Times New Roman"/>
          <w:b/>
          <w:bCs/>
          <w:noProof/>
          <w:sz w:val="28"/>
          <w:szCs w:val="28"/>
          <w:lang w:val="en-IN" w:eastAsia="en-IN" w:bidi="mr-IN"/>
        </w:rPr>
        <w:drawing>
          <wp:anchor distT="0" distB="0" distL="114300" distR="114300" simplePos="0" relativeHeight="251663360" behindDoc="1" locked="0" layoutInCell="1" allowOverlap="1" wp14:anchorId="40D2906E" wp14:editId="2438B5F2">
            <wp:simplePos x="0" y="0"/>
            <wp:positionH relativeFrom="margin">
              <wp:posOffset>520117</wp:posOffset>
            </wp:positionH>
            <wp:positionV relativeFrom="paragraph">
              <wp:posOffset>2534</wp:posOffset>
            </wp:positionV>
            <wp:extent cx="5943600" cy="4300220"/>
            <wp:effectExtent l="0" t="0" r="0" b="5080"/>
            <wp:wrapTight wrapText="bothSides">
              <wp:wrapPolygon edited="0">
                <wp:start x="0" y="0"/>
                <wp:lineTo x="0" y="21530"/>
                <wp:lineTo x="21531" y="21530"/>
                <wp:lineTo x="2153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943600" cy="4300220"/>
                    </a:xfrm>
                    <a:prstGeom prst="rect">
                      <a:avLst/>
                    </a:prstGeom>
                  </pic:spPr>
                </pic:pic>
              </a:graphicData>
            </a:graphic>
          </wp:anchor>
        </w:drawing>
      </w:r>
      <w:r w:rsidR="00C239BA" w:rsidRPr="00564E3C">
        <w:rPr>
          <w:rFonts w:ascii="Times New Roman" w:hAnsi="Times New Roman" w:cs="Times New Roman"/>
          <w:b/>
          <w:bCs/>
          <w:sz w:val="24"/>
          <w:szCs w:val="24"/>
        </w:rPr>
        <w:t xml:space="preserve"> </w:t>
      </w:r>
      <w:r>
        <w:rPr>
          <w:rFonts w:ascii="Times New Roman" w:hAnsi="Times New Roman" w:cs="Times New Roman"/>
          <w:b/>
          <w:bCs/>
          <w:sz w:val="24"/>
          <w:szCs w:val="24"/>
        </w:rPr>
        <w:t>Fig.3.</w:t>
      </w:r>
      <w:r w:rsidR="00C239BA" w:rsidRPr="00564E3C">
        <w:rPr>
          <w:rFonts w:ascii="Times New Roman" w:hAnsi="Times New Roman" w:cs="Times New Roman"/>
          <w:b/>
          <w:bCs/>
          <w:sz w:val="24"/>
          <w:szCs w:val="24"/>
        </w:rPr>
        <w:t>Advanced analysis of trajectories of dynamic simulation</w:t>
      </w:r>
      <w:r w:rsidR="00C239BA">
        <w:rPr>
          <w:rFonts w:ascii="Times New Roman" w:hAnsi="Times New Roman" w:cs="Times New Roman"/>
          <w:sz w:val="24"/>
          <w:szCs w:val="24"/>
        </w:rPr>
        <w:t>.</w:t>
      </w:r>
    </w:p>
    <w:p w14:paraId="1FC1D1A0" w14:textId="77777777" w:rsidR="00C239BA" w:rsidRDefault="00C239BA" w:rsidP="00862550">
      <w:pPr>
        <w:jc w:val="both"/>
        <w:rPr>
          <w:rFonts w:ascii="Times New Roman" w:hAnsi="Times New Roman" w:cs="Times New Roman"/>
          <w:b/>
          <w:bCs/>
          <w:sz w:val="28"/>
          <w:szCs w:val="28"/>
        </w:rPr>
      </w:pPr>
    </w:p>
    <w:p w14:paraId="5A9AB24E" w14:textId="3EC0E72C" w:rsidR="00081F97" w:rsidRPr="00081F97" w:rsidRDefault="00116709" w:rsidP="00862550">
      <w:pPr>
        <w:jc w:val="both"/>
        <w:rPr>
          <w:rFonts w:ascii="Times New Roman" w:hAnsi="Times New Roman" w:cs="Times New Roman"/>
          <w:b/>
          <w:bCs/>
          <w:sz w:val="28"/>
          <w:szCs w:val="28"/>
        </w:rPr>
      </w:pPr>
      <w:r w:rsidRPr="00116709">
        <w:rPr>
          <w:rFonts w:ascii="Times New Roman" w:hAnsi="Times New Roman" w:cs="Times New Roman"/>
          <w:sz w:val="24"/>
          <w:szCs w:val="24"/>
        </w:rPr>
        <w:t xml:space="preserve">7. Rational  medicine design  The Concept of rational  medicine design simply lies in logical  logic before designing any  remedial agents. For  illustration, to prepare any competitive asset of a particular target, the  sense of  prognosticating the structure is to simply design  patch with  analogous structural features displayed by the endogenous agent or by  nearly examining the active list  point. near examination of the active  point gives  numerous hints about the interacting amino acid  remainders, so it becomes simple to  prognosticate the nature and type of substituents and the favorable position in the  patch, which will favor better list.   8. Design of enzyme impediments  nearly every biochemical process in the  mortal or  sponger is catalyzed by  colorful enzymes of different function. As result enzymes have always been the hot target for designing new  medicines for  colorful clinical conditions. The most popular  illustration is the inhibition of Acetylcholinesterase enzyme in the  mortal brain is one of the most successful targets to treat the symptoms of Alzheimer’s  complaint. The first step in designing an agent to inhibit an Enzyme is to study completely the structure and the list  point/  fund of the endogenous substrate. It's always favorable to design the new agent grounded on the structural conditions into the  fund of the catalytic  point of the enzyme grounded on endogenous substrate or agents  formerly designed for the purpose. The list of the asset should be more  favored or </w:t>
      </w:r>
      <w:proofErr w:type="spellStart"/>
      <w:r w:rsidRPr="00116709">
        <w:rPr>
          <w:rFonts w:ascii="Times New Roman" w:hAnsi="Times New Roman" w:cs="Times New Roman"/>
          <w:sz w:val="24"/>
          <w:szCs w:val="24"/>
        </w:rPr>
        <w:t>favourable</w:t>
      </w:r>
      <w:proofErr w:type="spellEnd"/>
      <w:r w:rsidRPr="00116709">
        <w:rPr>
          <w:rFonts w:ascii="Times New Roman" w:hAnsi="Times New Roman" w:cs="Times New Roman"/>
          <w:sz w:val="24"/>
          <w:szCs w:val="24"/>
        </w:rPr>
        <w:t xml:space="preserve"> than the endogenous substrate, in order to develop a successful asset and at the same time care should also be taken so as to not develop an  unrecoverable asset, this may permanently destroy the enzyme. Popular  medicines designed in this fashion are the HIV- 1 protease impediments, thrombin impediments, neuraminidase impediments and  numerous  further.    4. Enzyme inhibition.  Ligand- grounded  medicine design approaches  Structure- grounded  medicine design by the use of structural biology remains one of the most logical approaches in  medicine discovery. It combines information from several fields X-  shaft crystallography and/ or NMR, molecular </w:t>
      </w:r>
      <w:r w:rsidRPr="00116709">
        <w:rPr>
          <w:rFonts w:ascii="Times New Roman" w:hAnsi="Times New Roman" w:cs="Times New Roman"/>
          <w:sz w:val="24"/>
          <w:szCs w:val="24"/>
        </w:rPr>
        <w:lastRenderedPageBreak/>
        <w:t xml:space="preserve">modeling, synthetic organic chemistry, QSAR, and  natural evaluation numerous of the naturally  being  motes are  set up to be  veritably potent, and also the endogenous chemicals give a lot of information for  medicine designing. The use of  similar ligands to  induce and design newer ligands is called ligand- grounded  medicine design. numerous a times straightforward </w:t>
      </w:r>
      <w:r w:rsidR="00D62E5E">
        <w:rPr>
          <w:rFonts w:ascii="Times New Roman" w:hAnsi="Times New Roman" w:cs="Times New Roman"/>
          <w:sz w:val="24"/>
          <w:szCs w:val="24"/>
        </w:rPr>
        <w:t>design process starts from con</w:t>
      </w:r>
      <w:r w:rsidR="00454493" w:rsidRPr="00454493">
        <w:rPr>
          <w:rFonts w:ascii="Times New Roman" w:hAnsi="Times New Roman" w:cs="Times New Roman"/>
          <w:sz w:val="24"/>
          <w:szCs w:val="24"/>
        </w:rPr>
        <w:t>formationally restricted natural receptor ligands, such as from polypeptides or proteins. Some of the applications of structure and ligand based drug design are Renin and protease inhibitors, β-lactamase inhibitors, reverse transcriptase inhibitors, angiotensin converting enzyme inhibitors, HIV-1 integrase inhibitors and many more.</w:t>
      </w:r>
    </w:p>
    <w:p w14:paraId="3EEC6C98" w14:textId="0CC002D0" w:rsidR="00454493" w:rsidRPr="00C239BA" w:rsidRDefault="00454493" w:rsidP="00862550">
      <w:pPr>
        <w:jc w:val="both"/>
        <w:rPr>
          <w:rFonts w:ascii="Times New Roman" w:hAnsi="Times New Roman" w:cs="Times New Roman"/>
          <w:sz w:val="24"/>
          <w:szCs w:val="24"/>
        </w:rPr>
      </w:pPr>
    </w:p>
    <w:p w14:paraId="0F0EDB0A" w14:textId="3D389092" w:rsidR="00454493" w:rsidRPr="008C59E4" w:rsidRDefault="00116709" w:rsidP="00862550">
      <w:pPr>
        <w:jc w:val="both"/>
        <w:rPr>
          <w:rFonts w:ascii="Times New Roman" w:hAnsi="Times New Roman" w:cs="Times New Roman"/>
          <w:b/>
          <w:bCs/>
          <w:sz w:val="28"/>
          <w:szCs w:val="28"/>
        </w:rPr>
      </w:pPr>
      <w:r w:rsidRPr="00C239BA">
        <w:rPr>
          <w:rFonts w:ascii="Times New Roman" w:hAnsi="Times New Roman" w:cs="Times New Roman"/>
          <w:noProof/>
          <w:sz w:val="24"/>
          <w:szCs w:val="24"/>
          <w:lang w:val="en-IN" w:eastAsia="en-IN" w:bidi="mr-IN"/>
        </w:rPr>
        <w:drawing>
          <wp:anchor distT="0" distB="0" distL="114300" distR="114300" simplePos="0" relativeHeight="251667456" behindDoc="0" locked="0" layoutInCell="1" allowOverlap="1" wp14:anchorId="6CA39E28" wp14:editId="3DCD640C">
            <wp:simplePos x="0" y="0"/>
            <wp:positionH relativeFrom="column">
              <wp:posOffset>497205</wp:posOffset>
            </wp:positionH>
            <wp:positionV relativeFrom="paragraph">
              <wp:posOffset>822325</wp:posOffset>
            </wp:positionV>
            <wp:extent cx="5943600" cy="296037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5943600" cy="2960370"/>
                    </a:xfrm>
                    <a:prstGeom prst="rect">
                      <a:avLst/>
                    </a:prstGeom>
                  </pic:spPr>
                </pic:pic>
              </a:graphicData>
            </a:graphic>
          </wp:anchor>
        </w:drawing>
      </w:r>
      <w:r w:rsidR="00081F97" w:rsidRPr="008C59E4">
        <w:rPr>
          <w:rFonts w:ascii="Times New Roman" w:hAnsi="Times New Roman" w:cs="Times New Roman"/>
          <w:b/>
          <w:bCs/>
          <w:sz w:val="24"/>
          <w:szCs w:val="24"/>
        </w:rPr>
        <w:t>Fig. 5. Structure-based design and Ligand-based drug design approaches</w:t>
      </w:r>
    </w:p>
    <w:p w14:paraId="74676A6C" w14:textId="77777777" w:rsidR="00081F97" w:rsidRDefault="00081F97" w:rsidP="00862550">
      <w:pPr>
        <w:jc w:val="both"/>
        <w:rPr>
          <w:rFonts w:ascii="Times New Roman" w:hAnsi="Times New Roman" w:cs="Times New Roman"/>
          <w:b/>
          <w:bCs/>
          <w:sz w:val="28"/>
          <w:szCs w:val="28"/>
        </w:rPr>
      </w:pPr>
    </w:p>
    <w:p w14:paraId="0FF1D257" w14:textId="6C64DC61" w:rsidR="00931296" w:rsidRPr="00B72FFE" w:rsidRDefault="00426C6B" w:rsidP="00862550">
      <w:pPr>
        <w:jc w:val="both"/>
        <w:rPr>
          <w:rFonts w:ascii="Times New Roman" w:hAnsi="Times New Roman" w:cs="Times New Roman"/>
          <w:sz w:val="24"/>
          <w:szCs w:val="24"/>
        </w:rPr>
      </w:pPr>
      <w:r w:rsidRPr="00E2023E">
        <w:rPr>
          <w:rFonts w:ascii="Times New Roman" w:hAnsi="Times New Roman" w:cs="Times New Roman"/>
          <w:b/>
          <w:bCs/>
          <w:sz w:val="28"/>
          <w:szCs w:val="28"/>
        </w:rPr>
        <w:t>Major steps involved in any drug discovery process:</w:t>
      </w:r>
    </w:p>
    <w:p w14:paraId="4B1EFF70" w14:textId="249D3EF0" w:rsidR="00B71FAF" w:rsidRPr="006278C7" w:rsidRDefault="0074609E"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83840" behindDoc="0" locked="0" layoutInCell="1" allowOverlap="1" wp14:anchorId="5FD588C9" wp14:editId="3A416FEF">
                <wp:simplePos x="0" y="0"/>
                <wp:positionH relativeFrom="margin">
                  <wp:posOffset>2942543</wp:posOffset>
                </wp:positionH>
                <wp:positionV relativeFrom="paragraph">
                  <wp:posOffset>410711</wp:posOffset>
                </wp:positionV>
                <wp:extent cx="484505" cy="266700"/>
                <wp:effectExtent l="38100" t="0" r="0" b="38100"/>
                <wp:wrapNone/>
                <wp:docPr id="1" name="Down Arrow 1"/>
                <wp:cNvGraphicFramePr/>
                <a:graphic xmlns:a="http://schemas.openxmlformats.org/drawingml/2006/main">
                  <a:graphicData uri="http://schemas.microsoft.com/office/word/2010/wordprocessingShape">
                    <wps:wsp>
                      <wps:cNvSpPr/>
                      <wps:spPr>
                        <a:xfrm>
                          <a:off x="0" y="0"/>
                          <a:ext cx="484505"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30E0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31.7pt;margin-top:32.35pt;width:38.15pt;height:21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" adj="10800" fillcolor="black [3200]" strokecolor="black [1600]" strokeweight="1pt">
                <w10:wrap anchorx="margin"/>
              </v:shape>
            </w:pict>
          </mc:Fallback>
        </mc:AlternateContent>
      </w:r>
      <w:r w:rsidR="00AC055D" w:rsidRPr="006278C7">
        <w:rPr>
          <w:rFonts w:ascii="Times New Roman" w:hAnsi="Times New Roman" w:cs="Times New Roman"/>
          <w:sz w:val="24"/>
          <w:szCs w:val="24"/>
        </w:rPr>
        <w:t>Major steps involved in any drug discovery process:</w:t>
      </w:r>
      <w:r w:rsidR="00B71FAF" w:rsidRPr="006278C7">
        <w:rPr>
          <w:rFonts w:ascii="Times New Roman" w:hAnsi="Times New Roman" w:cs="Times New Roman"/>
          <w:sz w:val="24"/>
          <w:szCs w:val="24"/>
        </w:rPr>
        <w:t xml:space="preserve"> Target identification (to identify the potential biological target of the disease)</w:t>
      </w:r>
    </w:p>
    <w:p w14:paraId="7F3A4F7D" w14:textId="6A67A120" w:rsidR="00B71FAF" w:rsidRPr="006278C7" w:rsidRDefault="00B71FAF" w:rsidP="00862550">
      <w:pPr>
        <w:jc w:val="both"/>
        <w:rPr>
          <w:rFonts w:ascii="Times New Roman" w:hAnsi="Times New Roman" w:cs="Times New Roman"/>
          <w:sz w:val="24"/>
          <w:szCs w:val="24"/>
        </w:rPr>
      </w:pPr>
    </w:p>
    <w:p w14:paraId="7B086C83" w14:textId="77777777" w:rsidR="00B71FAF" w:rsidRPr="006278C7" w:rsidRDefault="00B71FAF" w:rsidP="00862550">
      <w:pPr>
        <w:jc w:val="both"/>
        <w:rPr>
          <w:rFonts w:ascii="Times New Roman" w:hAnsi="Times New Roman" w:cs="Times New Roman"/>
          <w:sz w:val="24"/>
          <w:szCs w:val="24"/>
        </w:rPr>
      </w:pPr>
      <w:r w:rsidRPr="006278C7">
        <w:rPr>
          <w:rFonts w:ascii="Times New Roman" w:hAnsi="Times New Roman" w:cs="Times New Roman"/>
          <w:sz w:val="24"/>
          <w:szCs w:val="24"/>
        </w:rPr>
        <w:t>Target validation (to make sure that the selected biological target is suitable valid</w:t>
      </w:r>
    </w:p>
    <w:p w14:paraId="0094FD8C" w14:textId="0750D651" w:rsidR="00904E8B" w:rsidRPr="006278C7" w:rsidRDefault="00904E8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74624" behindDoc="0" locked="0" layoutInCell="1" allowOverlap="1" wp14:anchorId="433A913B" wp14:editId="423A47C9">
                <wp:simplePos x="0" y="0"/>
                <wp:positionH relativeFrom="column">
                  <wp:posOffset>2905999</wp:posOffset>
                </wp:positionH>
                <wp:positionV relativeFrom="paragraph">
                  <wp:posOffset>7620</wp:posOffset>
                </wp:positionV>
                <wp:extent cx="484632" cy="276225"/>
                <wp:effectExtent l="38100" t="0" r="0" b="47625"/>
                <wp:wrapNone/>
                <wp:docPr id="16" name="Down Arrow 16"/>
                <wp:cNvGraphicFramePr/>
                <a:graphic xmlns:a="http://schemas.openxmlformats.org/drawingml/2006/main">
                  <a:graphicData uri="http://schemas.microsoft.com/office/word/2010/wordprocessingShape">
                    <wps:wsp>
                      <wps:cNvSpPr/>
                      <wps:spPr>
                        <a:xfrm>
                          <a:off x="0" y="0"/>
                          <a:ext cx="484632" cy="2762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784E9" id="Down Arrow 16" o:spid="_x0000_s1026" type="#_x0000_t67" style="position:absolute;margin-left:228.8pt;margin-top:.6pt;width:38.15pt;height:2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" adj="10800" fillcolor="black [3200]" strokecolor="black [1600]" strokeweight="1pt"/>
            </w:pict>
          </mc:Fallback>
        </mc:AlternateContent>
      </w:r>
    </w:p>
    <w:p w14:paraId="318F9A27" w14:textId="77777777" w:rsidR="00B71FAF" w:rsidRPr="006278C7" w:rsidRDefault="00B71FAF" w:rsidP="00862550">
      <w:pPr>
        <w:jc w:val="both"/>
        <w:rPr>
          <w:rFonts w:ascii="Times New Roman" w:hAnsi="Times New Roman" w:cs="Times New Roman"/>
          <w:sz w:val="24"/>
          <w:szCs w:val="24"/>
        </w:rPr>
      </w:pPr>
      <w:r w:rsidRPr="006278C7">
        <w:rPr>
          <w:rFonts w:ascii="Times New Roman" w:hAnsi="Times New Roman" w:cs="Times New Roman"/>
          <w:sz w:val="24"/>
          <w:szCs w:val="24"/>
        </w:rPr>
        <w:t>Lead Identification (to identify suitable molecules bind to the validated target)</w:t>
      </w:r>
    </w:p>
    <w:p w14:paraId="6D1990BF" w14:textId="1FCDFCAE" w:rsidR="00B71FAF" w:rsidRPr="006278C7" w:rsidRDefault="00904E8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75648" behindDoc="0" locked="0" layoutInCell="1" allowOverlap="1" wp14:anchorId="3C6352D6" wp14:editId="08D0DD18">
                <wp:simplePos x="0" y="0"/>
                <wp:positionH relativeFrom="column">
                  <wp:posOffset>2914388</wp:posOffset>
                </wp:positionH>
                <wp:positionV relativeFrom="paragraph">
                  <wp:posOffset>9525</wp:posOffset>
                </wp:positionV>
                <wp:extent cx="484632" cy="247650"/>
                <wp:effectExtent l="38100" t="0" r="0" b="38100"/>
                <wp:wrapNone/>
                <wp:docPr id="17" name="Down Arrow 17"/>
                <wp:cNvGraphicFramePr/>
                <a:graphic xmlns:a="http://schemas.openxmlformats.org/drawingml/2006/main">
                  <a:graphicData uri="http://schemas.microsoft.com/office/word/2010/wordprocessingShape">
                    <wps:wsp>
                      <wps:cNvSpPr/>
                      <wps:spPr>
                        <a:xfrm>
                          <a:off x="0" y="0"/>
                          <a:ext cx="484632"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C2D9E9" id="Down Arrow 17" o:spid="_x0000_s1026" type="#_x0000_t67" style="position:absolute;margin-left:229.5pt;margin-top:.75pt;width:38.15pt;height:1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" adj="10800" fillcolor="black [3200]" strokecolor="black [1600]" strokeweight="1pt"/>
            </w:pict>
          </mc:Fallback>
        </mc:AlternateContent>
      </w:r>
    </w:p>
    <w:p w14:paraId="08D2F3A4" w14:textId="77777777" w:rsidR="00B71FAF" w:rsidRPr="006278C7" w:rsidRDefault="00B71FAF" w:rsidP="00862550">
      <w:pPr>
        <w:jc w:val="both"/>
        <w:rPr>
          <w:rFonts w:ascii="Times New Roman" w:hAnsi="Times New Roman" w:cs="Times New Roman"/>
          <w:sz w:val="24"/>
          <w:szCs w:val="24"/>
        </w:rPr>
      </w:pPr>
      <w:r w:rsidRPr="006278C7">
        <w:rPr>
          <w:rFonts w:ascii="Times New Roman" w:hAnsi="Times New Roman" w:cs="Times New Roman"/>
          <w:sz w:val="24"/>
          <w:szCs w:val="24"/>
        </w:rPr>
        <w:t xml:space="preserve">Lead </w:t>
      </w:r>
      <w:proofErr w:type="spellStart"/>
      <w:r w:rsidRPr="006278C7">
        <w:rPr>
          <w:rFonts w:ascii="Times New Roman" w:hAnsi="Times New Roman" w:cs="Times New Roman"/>
          <w:sz w:val="24"/>
          <w:szCs w:val="24"/>
        </w:rPr>
        <w:t>Modificiation</w:t>
      </w:r>
      <w:proofErr w:type="spellEnd"/>
      <w:r w:rsidRPr="006278C7">
        <w:rPr>
          <w:rFonts w:ascii="Times New Roman" w:hAnsi="Times New Roman" w:cs="Times New Roman"/>
          <w:sz w:val="24"/>
          <w:szCs w:val="24"/>
        </w:rPr>
        <w:t xml:space="preserve"> (based on the properties, the identified lead can be modified to reduce toxicity, side effects, </w:t>
      </w:r>
      <w:proofErr w:type="spellStart"/>
      <w:r w:rsidRPr="006278C7">
        <w:rPr>
          <w:rFonts w:ascii="Times New Roman" w:hAnsi="Times New Roman" w:cs="Times New Roman"/>
          <w:sz w:val="24"/>
          <w:szCs w:val="24"/>
        </w:rPr>
        <w:t>etc</w:t>
      </w:r>
      <w:proofErr w:type="spellEnd"/>
      <w:r w:rsidRPr="006278C7">
        <w:rPr>
          <w:rFonts w:ascii="Times New Roman" w:hAnsi="Times New Roman" w:cs="Times New Roman"/>
          <w:sz w:val="24"/>
          <w:szCs w:val="24"/>
        </w:rPr>
        <w:t>)</w:t>
      </w:r>
    </w:p>
    <w:p w14:paraId="1FD97E9F" w14:textId="080A7589" w:rsidR="00B71FAF" w:rsidRPr="006278C7" w:rsidRDefault="00904E8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76672" behindDoc="1" locked="0" layoutInCell="1" allowOverlap="1" wp14:anchorId="144BC564" wp14:editId="7583C4AC">
                <wp:simplePos x="0" y="0"/>
                <wp:positionH relativeFrom="column">
                  <wp:posOffset>2903726</wp:posOffset>
                </wp:positionH>
                <wp:positionV relativeFrom="paragraph">
                  <wp:posOffset>5715</wp:posOffset>
                </wp:positionV>
                <wp:extent cx="484632" cy="238125"/>
                <wp:effectExtent l="38100" t="0" r="0" b="47625"/>
                <wp:wrapTight wrapText="bothSides">
                  <wp:wrapPolygon edited="0">
                    <wp:start x="3397" y="0"/>
                    <wp:lineTo x="-1699" y="0"/>
                    <wp:lineTo x="-1699" y="19008"/>
                    <wp:lineTo x="7644" y="24192"/>
                    <wp:lineTo x="13588" y="24192"/>
                    <wp:lineTo x="17835" y="22464"/>
                    <wp:lineTo x="20383" y="10368"/>
                    <wp:lineTo x="17835" y="0"/>
                    <wp:lineTo x="3397" y="0"/>
                  </wp:wrapPolygon>
                </wp:wrapTight>
                <wp:docPr id="18" name="Down Arrow 18"/>
                <wp:cNvGraphicFramePr/>
                <a:graphic xmlns:a="http://schemas.openxmlformats.org/drawingml/2006/main">
                  <a:graphicData uri="http://schemas.microsoft.com/office/word/2010/wordprocessingShape">
                    <wps:wsp>
                      <wps:cNvSpPr/>
                      <wps:spPr>
                        <a:xfrm>
                          <a:off x="0" y="0"/>
                          <a:ext cx="484632"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D9118F" id="Down Arrow 18" o:spid="_x0000_s1026" type="#_x0000_t67" style="position:absolute;margin-left:228.65pt;margin-top:.45pt;width:38.15pt;height:18.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" adj="10800" fillcolor="black [3200]" strokecolor="black [1600]" strokeweight="1pt">
                <w10:wrap type="tight"/>
              </v:shape>
            </w:pict>
          </mc:Fallback>
        </mc:AlternateContent>
      </w:r>
    </w:p>
    <w:p w14:paraId="75DB5B65" w14:textId="1D5CE6B8" w:rsidR="00B71FAF" w:rsidRPr="006278C7" w:rsidRDefault="00151A7A"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77696" behindDoc="0" locked="0" layoutInCell="1" allowOverlap="1" wp14:anchorId="1A0F5F1D" wp14:editId="58946B98">
                <wp:simplePos x="0" y="0"/>
                <wp:positionH relativeFrom="margin">
                  <wp:posOffset>2916555</wp:posOffset>
                </wp:positionH>
                <wp:positionV relativeFrom="paragraph">
                  <wp:posOffset>215900</wp:posOffset>
                </wp:positionV>
                <wp:extent cx="484632" cy="28575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9B7AFF" id="Down Arrow 19" o:spid="_x0000_s1026" type="#_x0000_t67" style="position:absolute;margin-left:229.65pt;margin-top:17pt;width:38.15pt;height:2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" adj="10800" fillcolor="black [3200]" strokecolor="black [1600]" strokeweight="1pt">
                <w10:wrap anchorx="margin"/>
              </v:shape>
            </w:pict>
          </mc:Fallback>
        </mc:AlternateContent>
      </w:r>
      <w:r w:rsidR="00B71FAF" w:rsidRPr="006278C7">
        <w:rPr>
          <w:rFonts w:ascii="Times New Roman" w:hAnsi="Times New Roman" w:cs="Times New Roman"/>
          <w:sz w:val="24"/>
          <w:szCs w:val="24"/>
        </w:rPr>
        <w:t>Synthesis of compounds</w:t>
      </w:r>
    </w:p>
    <w:p w14:paraId="7B4E3663" w14:textId="3B2F36FA" w:rsidR="00B71FAF" w:rsidRPr="006278C7" w:rsidRDefault="00B71FAF" w:rsidP="00862550">
      <w:pPr>
        <w:jc w:val="both"/>
        <w:rPr>
          <w:rFonts w:ascii="Times New Roman" w:hAnsi="Times New Roman" w:cs="Times New Roman"/>
          <w:sz w:val="24"/>
          <w:szCs w:val="24"/>
        </w:rPr>
      </w:pPr>
    </w:p>
    <w:p w14:paraId="0289682F" w14:textId="6988800D" w:rsidR="00B71FAF" w:rsidRPr="006278C7" w:rsidRDefault="00904E8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78720" behindDoc="1" locked="0" layoutInCell="1" allowOverlap="1" wp14:anchorId="764FBF7F" wp14:editId="3E7F7B80">
                <wp:simplePos x="0" y="0"/>
                <wp:positionH relativeFrom="margin">
                  <wp:posOffset>2854325</wp:posOffset>
                </wp:positionH>
                <wp:positionV relativeFrom="paragraph">
                  <wp:posOffset>290830</wp:posOffset>
                </wp:positionV>
                <wp:extent cx="484505" cy="247650"/>
                <wp:effectExtent l="38100" t="0" r="0" b="38100"/>
                <wp:wrapTight wrapText="bothSides">
                  <wp:wrapPolygon edited="0">
                    <wp:start x="3397" y="0"/>
                    <wp:lineTo x="-1699" y="0"/>
                    <wp:lineTo x="-1699" y="18277"/>
                    <wp:lineTo x="7644" y="23262"/>
                    <wp:lineTo x="13588" y="23262"/>
                    <wp:lineTo x="17835" y="21600"/>
                    <wp:lineTo x="20383" y="9969"/>
                    <wp:lineTo x="17835" y="0"/>
                    <wp:lineTo x="3397" y="0"/>
                  </wp:wrapPolygon>
                </wp:wrapTight>
                <wp:docPr id="20" name="Down Arrow 20"/>
                <wp:cNvGraphicFramePr/>
                <a:graphic xmlns:a="http://schemas.openxmlformats.org/drawingml/2006/main">
                  <a:graphicData uri="http://schemas.microsoft.com/office/word/2010/wordprocessingShape">
                    <wps:wsp>
                      <wps:cNvSpPr/>
                      <wps:spPr>
                        <a:xfrm>
                          <a:off x="0" y="0"/>
                          <a:ext cx="484505" cy="247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0AC1F9" id="Down Arrow 20" o:spid="_x0000_s1026" type="#_x0000_t67" style="position:absolute;margin-left:224.75pt;margin-top:22.9pt;width:38.15pt;height:19.5pt;z-index:-251637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" adj="10800" fillcolor="black [3200]" strokecolor="black [1600]" strokeweight="1pt">
                <w10:wrap type="tight" anchorx="margin"/>
              </v:shape>
            </w:pict>
          </mc:Fallback>
        </mc:AlternateContent>
      </w:r>
      <w:r w:rsidR="00B71FAF" w:rsidRPr="006278C7">
        <w:rPr>
          <w:rFonts w:ascii="Times New Roman" w:hAnsi="Times New Roman" w:cs="Times New Roman"/>
          <w:sz w:val="24"/>
          <w:szCs w:val="24"/>
        </w:rPr>
        <w:t>n-vitro evaluation by different biological assays (lab testing)</w:t>
      </w:r>
    </w:p>
    <w:p w14:paraId="6C6E7C0F" w14:textId="3B3B35B7" w:rsidR="00B71FAF" w:rsidRPr="006278C7" w:rsidRDefault="00B71FAF" w:rsidP="00862550">
      <w:pPr>
        <w:jc w:val="both"/>
        <w:rPr>
          <w:rFonts w:ascii="Times New Roman" w:hAnsi="Times New Roman" w:cs="Times New Roman"/>
          <w:sz w:val="24"/>
          <w:szCs w:val="24"/>
        </w:rPr>
      </w:pPr>
    </w:p>
    <w:p w14:paraId="659A3300" w14:textId="08F9A18A" w:rsidR="00B71FAF" w:rsidRPr="006278C7" w:rsidRDefault="00927CE4" w:rsidP="00862550">
      <w:pPr>
        <w:jc w:val="both"/>
        <w:rPr>
          <w:rFonts w:ascii="Times New Roman" w:hAnsi="Times New Roman" w:cs="Times New Roman"/>
          <w:sz w:val="24"/>
          <w:szCs w:val="24"/>
        </w:rPr>
      </w:pPr>
      <w:r>
        <w:rPr>
          <w:rFonts w:ascii="Times New Roman" w:hAnsi="Times New Roman" w:cs="Times New Roman"/>
          <w:sz w:val="24"/>
          <w:szCs w:val="24"/>
        </w:rPr>
        <w:lastRenderedPageBreak/>
        <w:t>In-vivo evaluation (</w:t>
      </w:r>
      <w:proofErr w:type="spellStart"/>
      <w:r>
        <w:rPr>
          <w:rFonts w:ascii="Times New Roman" w:hAnsi="Times New Roman" w:cs="Times New Roman"/>
          <w:sz w:val="24"/>
          <w:szCs w:val="24"/>
        </w:rPr>
        <w:t>f</w:t>
      </w:r>
      <w:r w:rsidR="00B71FAF" w:rsidRPr="006278C7">
        <w:rPr>
          <w:rFonts w:ascii="Times New Roman" w:hAnsi="Times New Roman" w:cs="Times New Roman"/>
          <w:sz w:val="24"/>
          <w:szCs w:val="24"/>
        </w:rPr>
        <w:t>esting</w:t>
      </w:r>
      <w:proofErr w:type="spellEnd"/>
      <w:r w:rsidR="00B71FAF" w:rsidRPr="006278C7">
        <w:rPr>
          <w:rFonts w:ascii="Times New Roman" w:hAnsi="Times New Roman" w:cs="Times New Roman"/>
          <w:sz w:val="24"/>
          <w:szCs w:val="24"/>
        </w:rPr>
        <w:t xml:space="preserve"> new compounds using animal models for activity and toxicity)</w:t>
      </w:r>
    </w:p>
    <w:p w14:paraId="67A378D0" w14:textId="299128B9" w:rsidR="00B71FAF" w:rsidRPr="006278C7" w:rsidRDefault="00904E8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79744" behindDoc="0" locked="0" layoutInCell="1" allowOverlap="1" wp14:anchorId="40D41CB2" wp14:editId="43E8ABAE">
                <wp:simplePos x="0" y="0"/>
                <wp:positionH relativeFrom="margin">
                  <wp:posOffset>2851785</wp:posOffset>
                </wp:positionH>
                <wp:positionV relativeFrom="paragraph">
                  <wp:posOffset>13970</wp:posOffset>
                </wp:positionV>
                <wp:extent cx="484632" cy="266700"/>
                <wp:effectExtent l="38100" t="0" r="0" b="38100"/>
                <wp:wrapNone/>
                <wp:docPr id="21" name="Down Arrow 21"/>
                <wp:cNvGraphicFramePr/>
                <a:graphic xmlns:a="http://schemas.openxmlformats.org/drawingml/2006/main">
                  <a:graphicData uri="http://schemas.microsoft.com/office/word/2010/wordprocessingShape">
                    <wps:wsp>
                      <wps:cNvSpPr/>
                      <wps:spPr>
                        <a:xfrm>
                          <a:off x="0" y="0"/>
                          <a:ext cx="484632"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FBE9B9" id="Down Arrow 21" o:spid="_x0000_s1026" type="#_x0000_t67" style="position:absolute;margin-left:224.55pt;margin-top:1.1pt;width:38.15pt;height:21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" adj="10800" fillcolor="black [3200]" strokecolor="black [1600]" strokeweight="1pt">
                <w10:wrap anchorx="margin"/>
              </v:shape>
            </w:pict>
          </mc:Fallback>
        </mc:AlternateContent>
      </w:r>
    </w:p>
    <w:p w14:paraId="055EC066" w14:textId="06012039" w:rsidR="00B71FAF" w:rsidRPr="006278C7" w:rsidRDefault="00151A7A"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80768" behindDoc="0" locked="0" layoutInCell="1" allowOverlap="1" wp14:anchorId="157D8D2B" wp14:editId="583B4849">
                <wp:simplePos x="0" y="0"/>
                <wp:positionH relativeFrom="margin">
                  <wp:posOffset>2843530</wp:posOffset>
                </wp:positionH>
                <wp:positionV relativeFrom="paragraph">
                  <wp:posOffset>270510</wp:posOffset>
                </wp:positionV>
                <wp:extent cx="484632" cy="257175"/>
                <wp:effectExtent l="38100" t="0" r="0" b="47625"/>
                <wp:wrapNone/>
                <wp:docPr id="22" name="Down Arrow 22"/>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D0B41F" id="Down Arrow 22" o:spid="_x0000_s1026" type="#_x0000_t67" style="position:absolute;margin-left:223.9pt;margin-top:21.3pt;width:38.15pt;height:20.2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" adj="10800" fillcolor="black [3200]" strokecolor="black [1600]" strokeweight="1pt">
                <w10:wrap anchorx="margin"/>
              </v:shape>
            </w:pict>
          </mc:Fallback>
        </mc:AlternateContent>
      </w:r>
      <w:r w:rsidR="00B71FAF" w:rsidRPr="006278C7">
        <w:rPr>
          <w:rFonts w:ascii="Times New Roman" w:hAnsi="Times New Roman" w:cs="Times New Roman"/>
          <w:sz w:val="24"/>
          <w:szCs w:val="24"/>
        </w:rPr>
        <w:t>Clinical Trials (Phase-1: Drug evaluation involving human healthy volunteers.</w:t>
      </w:r>
    </w:p>
    <w:p w14:paraId="1F07ADB2" w14:textId="134981B1" w:rsidR="00B71FAF" w:rsidRPr="006278C7" w:rsidRDefault="00B71FAF" w:rsidP="00862550">
      <w:pPr>
        <w:jc w:val="both"/>
        <w:rPr>
          <w:rFonts w:ascii="Times New Roman" w:hAnsi="Times New Roman" w:cs="Times New Roman"/>
          <w:sz w:val="24"/>
          <w:szCs w:val="24"/>
        </w:rPr>
      </w:pPr>
    </w:p>
    <w:p w14:paraId="701A154D" w14:textId="76F10F3B" w:rsidR="00B71FAF" w:rsidRPr="006278C7" w:rsidRDefault="00904E8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81792" behindDoc="0" locked="0" layoutInCell="1" allowOverlap="1" wp14:anchorId="1D95C9E3" wp14:editId="1DB91357">
                <wp:simplePos x="0" y="0"/>
                <wp:positionH relativeFrom="margin">
                  <wp:posOffset>2896870</wp:posOffset>
                </wp:positionH>
                <wp:positionV relativeFrom="paragraph">
                  <wp:posOffset>453390</wp:posOffset>
                </wp:positionV>
                <wp:extent cx="484632" cy="257175"/>
                <wp:effectExtent l="38100" t="0" r="0" b="47625"/>
                <wp:wrapNone/>
                <wp:docPr id="23" name="Down Arrow 23"/>
                <wp:cNvGraphicFramePr/>
                <a:graphic xmlns:a="http://schemas.openxmlformats.org/drawingml/2006/main">
                  <a:graphicData uri="http://schemas.microsoft.com/office/word/2010/wordprocessingShape">
                    <wps:wsp>
                      <wps:cNvSpPr/>
                      <wps:spPr>
                        <a:xfrm>
                          <a:off x="0" y="0"/>
                          <a:ext cx="484632" cy="2571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8E5D6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3" o:spid="_x0000_s1026" type="#_x0000_t67" style="position:absolute;margin-left:228.1pt;margin-top:35.7pt;width:38.15pt;height:20.25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" adj="10800" fillcolor="black [3200]" strokecolor="black [1600]" strokeweight="1pt">
                <w10:wrap anchorx="margin"/>
              </v:shape>
            </w:pict>
          </mc:Fallback>
        </mc:AlternateContent>
      </w:r>
      <w:r w:rsidR="00B71FAF" w:rsidRPr="006278C7">
        <w:rPr>
          <w:rFonts w:ascii="Times New Roman" w:hAnsi="Times New Roman" w:cs="Times New Roman"/>
          <w:sz w:val="24"/>
          <w:szCs w:val="24"/>
        </w:rPr>
        <w:t xml:space="preserve">Phase-II: Drug evaluation involving small number of patients for testing activity, </w:t>
      </w:r>
      <w:r w:rsidR="00927CE4">
        <w:rPr>
          <w:rFonts w:ascii="Times New Roman" w:hAnsi="Times New Roman" w:cs="Times New Roman"/>
          <w:sz w:val="24"/>
          <w:szCs w:val="24"/>
        </w:rPr>
        <w:t xml:space="preserve">dosing and side </w:t>
      </w:r>
      <w:r w:rsidR="00B71FAF" w:rsidRPr="006278C7">
        <w:rPr>
          <w:rFonts w:ascii="Times New Roman" w:hAnsi="Times New Roman" w:cs="Times New Roman"/>
          <w:sz w:val="24"/>
          <w:szCs w:val="24"/>
        </w:rPr>
        <w:t>Phase-III: Drug evaluation involving large number of on patients to test</w:t>
      </w:r>
    </w:p>
    <w:p w14:paraId="33B0221C" w14:textId="608E3D62" w:rsidR="00B71FAF" w:rsidRPr="006278C7" w:rsidRDefault="00B71FAF" w:rsidP="00862550">
      <w:pPr>
        <w:jc w:val="both"/>
        <w:rPr>
          <w:rFonts w:ascii="Times New Roman" w:hAnsi="Times New Roman" w:cs="Times New Roman"/>
          <w:sz w:val="24"/>
          <w:szCs w:val="24"/>
        </w:rPr>
      </w:pPr>
    </w:p>
    <w:p w14:paraId="07195EAC" w14:textId="02A17859" w:rsidR="00B71FAF" w:rsidRPr="006278C7" w:rsidRDefault="00B71FAF" w:rsidP="00862550">
      <w:pPr>
        <w:jc w:val="both"/>
        <w:rPr>
          <w:rFonts w:ascii="Times New Roman" w:hAnsi="Times New Roman" w:cs="Times New Roman"/>
          <w:sz w:val="24"/>
          <w:szCs w:val="24"/>
        </w:rPr>
      </w:pPr>
      <w:r w:rsidRPr="006278C7">
        <w:rPr>
          <w:rFonts w:ascii="Times New Roman" w:hAnsi="Times New Roman" w:cs="Times New Roman"/>
          <w:sz w:val="24"/>
          <w:szCs w:val="24"/>
        </w:rPr>
        <w:t xml:space="preserve">activity and toxicity at the </w:t>
      </w:r>
      <w:r w:rsidR="00151A7A" w:rsidRPr="006278C7">
        <w:rPr>
          <w:rFonts w:ascii="Times New Roman" w:hAnsi="Times New Roman" w:cs="Times New Roman"/>
          <w:sz w:val="24"/>
          <w:szCs w:val="24"/>
        </w:rPr>
        <w:t>long-term</w:t>
      </w:r>
      <w:r w:rsidRPr="006278C7">
        <w:rPr>
          <w:rFonts w:ascii="Times New Roman" w:hAnsi="Times New Roman" w:cs="Times New Roman"/>
          <w:sz w:val="24"/>
          <w:szCs w:val="24"/>
        </w:rPr>
        <w:t xml:space="preserve"> side effects) Phase-IV: Post marketing survey: Drug follow up after market release to report any new side effects and complications)</w:t>
      </w:r>
    </w:p>
    <w:p w14:paraId="73519F6F" w14:textId="0142595C" w:rsidR="00B71FAF" w:rsidRPr="006278C7" w:rsidRDefault="00D5052B" w:rsidP="00862550">
      <w:pPr>
        <w:jc w:val="both"/>
        <w:rPr>
          <w:rFonts w:ascii="Times New Roman" w:hAnsi="Times New Roman" w:cs="Times New Roman"/>
          <w:sz w:val="24"/>
          <w:szCs w:val="24"/>
        </w:rPr>
      </w:pPr>
      <w:r>
        <w:rPr>
          <w:rFonts w:ascii="Times New Roman" w:hAnsi="Times New Roman" w:cs="Times New Roman"/>
          <w:noProof/>
          <w:sz w:val="24"/>
          <w:szCs w:val="24"/>
          <w:lang w:val="en-IN" w:eastAsia="en-IN" w:bidi="mr-IN"/>
        </w:rPr>
        <mc:AlternateContent>
          <mc:Choice Requires="wps">
            <w:drawing>
              <wp:anchor distT="0" distB="0" distL="114300" distR="114300" simplePos="0" relativeHeight="251682816" behindDoc="0" locked="0" layoutInCell="1" allowOverlap="1" wp14:anchorId="696AD172" wp14:editId="74A20D4B">
                <wp:simplePos x="0" y="0"/>
                <wp:positionH relativeFrom="margin">
                  <wp:posOffset>2884170</wp:posOffset>
                </wp:positionH>
                <wp:positionV relativeFrom="paragraph">
                  <wp:posOffset>57150</wp:posOffset>
                </wp:positionV>
                <wp:extent cx="484632" cy="266700"/>
                <wp:effectExtent l="38100" t="0" r="0" b="38100"/>
                <wp:wrapNone/>
                <wp:docPr id="24" name="Down Arrow 24"/>
                <wp:cNvGraphicFramePr/>
                <a:graphic xmlns:a="http://schemas.openxmlformats.org/drawingml/2006/main">
                  <a:graphicData uri="http://schemas.microsoft.com/office/word/2010/wordprocessingShape">
                    <wps:wsp>
                      <wps:cNvSpPr/>
                      <wps:spPr>
                        <a:xfrm>
                          <a:off x="0" y="0"/>
                          <a:ext cx="484632" cy="2667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84196C" id="Down Arrow 24" o:spid="_x0000_s1026" type="#_x0000_t67" style="position:absolute;margin-left:227.1pt;margin-top:4.5pt;width:38.15pt;height:21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" adj="10800" fillcolor="black [3200]" strokecolor="black [1600]" strokeweight="1pt">
                <w10:wrap anchorx="margin"/>
              </v:shape>
            </w:pict>
          </mc:Fallback>
        </mc:AlternateContent>
      </w:r>
    </w:p>
    <w:p w14:paraId="1D5E52F2" w14:textId="77777777" w:rsidR="007233CF" w:rsidRPr="006278C7" w:rsidRDefault="00B71FAF" w:rsidP="00862550">
      <w:pPr>
        <w:jc w:val="both"/>
        <w:rPr>
          <w:rFonts w:ascii="Times New Roman" w:hAnsi="Times New Roman" w:cs="Times New Roman"/>
          <w:sz w:val="24"/>
          <w:szCs w:val="24"/>
        </w:rPr>
      </w:pPr>
      <w:r w:rsidRPr="006278C7">
        <w:rPr>
          <w:rFonts w:ascii="Times New Roman" w:hAnsi="Times New Roman" w:cs="Times New Roman"/>
          <w:sz w:val="24"/>
          <w:szCs w:val="24"/>
        </w:rPr>
        <w:t xml:space="preserve">Regulatory </w:t>
      </w:r>
      <w:r w:rsidR="007233CF" w:rsidRPr="006278C7">
        <w:rPr>
          <w:rFonts w:ascii="Times New Roman" w:hAnsi="Times New Roman" w:cs="Times New Roman"/>
          <w:sz w:val="24"/>
          <w:szCs w:val="24"/>
        </w:rPr>
        <w:t>Approval</w:t>
      </w:r>
    </w:p>
    <w:p w14:paraId="46A0DDDD" w14:textId="77777777" w:rsidR="00021DBD" w:rsidRPr="006278C7" w:rsidRDefault="00021DBD" w:rsidP="00862550">
      <w:pPr>
        <w:jc w:val="both"/>
        <w:rPr>
          <w:rFonts w:ascii="Times New Roman" w:hAnsi="Times New Roman" w:cs="Times New Roman"/>
          <w:sz w:val="24"/>
          <w:szCs w:val="24"/>
        </w:rPr>
      </w:pPr>
    </w:p>
    <w:p w14:paraId="5B0F7B99" w14:textId="77777777" w:rsidR="0000020D" w:rsidRDefault="0000020D" w:rsidP="00862550">
      <w:pPr>
        <w:jc w:val="both"/>
        <w:rPr>
          <w:rFonts w:ascii="Times New Roman" w:hAnsi="Times New Roman" w:cs="Times New Roman"/>
          <w:b/>
          <w:bCs/>
          <w:sz w:val="28"/>
          <w:szCs w:val="28"/>
        </w:rPr>
      </w:pPr>
    </w:p>
    <w:p w14:paraId="43D69A39" w14:textId="5B98AF45" w:rsidR="00304E08" w:rsidRPr="00244850" w:rsidRDefault="00AB2FB7" w:rsidP="00862550">
      <w:pPr>
        <w:jc w:val="both"/>
        <w:rPr>
          <w:rFonts w:ascii="Times New Roman" w:hAnsi="Times New Roman" w:cs="Times New Roman"/>
          <w:sz w:val="24"/>
          <w:szCs w:val="24"/>
        </w:rPr>
      </w:pPr>
      <w:r w:rsidRPr="00AB2FB7">
        <w:rPr>
          <w:rFonts w:ascii="Times New Roman" w:hAnsi="Times New Roman" w:cs="Times New Roman"/>
          <w:sz w:val="24"/>
          <w:szCs w:val="24"/>
        </w:rPr>
        <w:t xml:space="preserve">Molecular Modeling ways in Drug Design  1. Quantum Mechanics  2. Molecular Mechanics  3. Molecular Dynamics  Quantum Mechanics  In  proposition, a  veritably accurate treatment of the system Largely ab initio, i.e. parameter-free veritably  precious  generally scales as O( N4) or worse Limited to  veritably small systems at high  delicacy( </w:t>
      </w:r>
      <w:proofErr w:type="spellStart"/>
      <w:r w:rsidRPr="00AB2FB7">
        <w:rPr>
          <w:rFonts w:ascii="Times New Roman" w:hAnsi="Times New Roman" w:cs="Times New Roman"/>
          <w:sz w:val="24"/>
          <w:szCs w:val="24"/>
        </w:rPr>
        <w:t>eg</w:t>
      </w:r>
      <w:proofErr w:type="spellEnd"/>
      <w:r w:rsidRPr="00AB2FB7">
        <w:rPr>
          <w:rFonts w:ascii="Times New Roman" w:hAnsi="Times New Roman" w:cs="Times New Roman"/>
          <w:sz w:val="24"/>
          <w:szCs w:val="24"/>
        </w:rPr>
        <w:t xml:space="preserve">. DFT) Can be used for larger systems at lower  delicacy( </w:t>
      </w:r>
      <w:proofErr w:type="spellStart"/>
      <w:r w:rsidRPr="00AB2FB7">
        <w:rPr>
          <w:rFonts w:ascii="Times New Roman" w:hAnsi="Times New Roman" w:cs="Times New Roman"/>
          <w:sz w:val="24"/>
          <w:szCs w:val="24"/>
        </w:rPr>
        <w:t>eg</w:t>
      </w:r>
      <w:proofErr w:type="spellEnd"/>
      <w:r w:rsidRPr="00AB2FB7">
        <w:rPr>
          <w:rFonts w:ascii="Times New Roman" w:hAnsi="Times New Roman" w:cs="Times New Roman"/>
          <w:sz w:val="24"/>
          <w:szCs w:val="24"/>
        </w:rPr>
        <w:t xml:space="preserve">. Semi-empirical) Entire proteins can not be  dissembled without enormous Supercomputer power   Molecular Mechanics  Treats the electrons implicitly no  running of Polarization or electron transfer Bonds, angles, and dihedrals are held by a Parameterized force field Can be used to  pretend  veritably large systems.  Transmembrane proteins  Can not handle bond breaking or  conformation, so can not Be  habituated to  pretend chemical  responses  mongrel QM/ MM  Combines amount mechanical and molecular mechanical  styles Treats just the replying part of the system amount mechanically, and uses MM for the surroundings Uses a combined Hamiltonian for the system  </w:t>
      </w:r>
      <w:proofErr w:type="spellStart"/>
      <w:r w:rsidRPr="00AB2FB7">
        <w:rPr>
          <w:rFonts w:ascii="Times New Roman" w:hAnsi="Times New Roman" w:cs="Times New Roman"/>
          <w:sz w:val="24"/>
          <w:szCs w:val="24"/>
        </w:rPr>
        <w:t>Hˆtotal</w:t>
      </w:r>
      <w:proofErr w:type="spellEnd"/>
      <w:r w:rsidRPr="00AB2FB7">
        <w:rPr>
          <w:rFonts w:ascii="Times New Roman" w:hAnsi="Times New Roman" w:cs="Times New Roman"/>
          <w:sz w:val="24"/>
          <w:szCs w:val="24"/>
        </w:rPr>
        <w:t xml:space="preserve"> =  HˆQM HˆMM HˆQM/ MM  QM Region  What should be used in the QM region?  • Ab Initio  • DFT  • Semiempirical  generally, the answer to this is  mandated by cost. Most QM/ MM simulations to date have used semiempirical QM regions  Why? QM/ MM commerce term can be problematic it isn't good to have this boundary close to the chemistry of interest  Not clear which force fields to use –  important experience with Anticipated  delicacy of ab initio  styles alone and MM styles alone, but not  important with QM/ MM No direct chart from wavefunction to parameters.  Mechanical Embedding  • Crudest  position of QM/ MM  • Include only Van der Waals in EQM/ MM  • Useful to  put only steric constraints  • Can take advantage of this to  insulate  goods  Electrostatic Embedding  • Include electrostatic commerce in HQM/ MM  • numerous possible  executions – stylish is to  estimate integrals over  nonstop QM charge  viscosity and  separate MM charge  viscosity.   Boundary Treatment  The valence of the QM region must be satisfied MM bond, angle, dihedral terms need a  mate  snippet to act on, in order to maintain the  figure of the System QM/ MM is  frequently used to  pretend a solute amount mechanically, with  unequivocal detergent treated with MM in this case, the problem of QM- MM bonds is avoided.   Covalent Embedding  Implicit Problems with Link snippet Idea  • redundant degrees of freedom which ever need to be removed; i.e. the link  snippet ever needs to be connected to the MM part of the simulation  • Electronic structure at boundary will be  veritably different if H and the  snippet it replaces don't have  analogous </w:t>
      </w:r>
      <w:proofErr w:type="spellStart"/>
      <w:r w:rsidRPr="00AB2FB7">
        <w:rPr>
          <w:rFonts w:ascii="Times New Roman" w:hAnsi="Times New Roman" w:cs="Times New Roman"/>
          <w:sz w:val="24"/>
          <w:szCs w:val="24"/>
        </w:rPr>
        <w:t>electrone</w:t>
      </w:r>
      <w:proofErr w:type="spellEnd"/>
      <w:r w:rsidRPr="00AB2FB7">
        <w:rPr>
          <w:rFonts w:ascii="Times New Roman" w:hAnsi="Times New Roman" w:cs="Times New Roman"/>
          <w:sz w:val="24"/>
          <w:szCs w:val="24"/>
        </w:rPr>
        <w:t xml:space="preserve"> </w:t>
      </w:r>
      <w:proofErr w:type="spellStart"/>
      <w:r w:rsidRPr="00AB2FB7">
        <w:rPr>
          <w:rFonts w:ascii="Times New Roman" w:hAnsi="Times New Roman" w:cs="Times New Roman"/>
          <w:sz w:val="24"/>
          <w:szCs w:val="24"/>
        </w:rPr>
        <w:t>ativities</w:t>
      </w:r>
      <w:proofErr w:type="spellEnd"/>
      <w:r w:rsidRPr="00AB2FB7">
        <w:rPr>
          <w:rFonts w:ascii="Times New Roman" w:hAnsi="Times New Roman" w:cs="Times New Roman"/>
          <w:sz w:val="24"/>
          <w:szCs w:val="24"/>
        </w:rPr>
        <w:t xml:space="preserve">.  Thiel  • Acclimate electronegativity of link  snippet to be original to target  snippet. Also acclimate size of  snippet  • Can only do this  fluently with semi models  Still can beget problems, especially with electronically agitated  countries – the 2s- 3s transition of H- suchlike  snippet is much lower than the 1s- 2s transition!   downsides of QM/ MM  Some parameterization is still  needed for the boundary treatment  The choice of the size of the QM region is still  commodity of an art  Although the QM region polarizes in response to the MM partial charges, the reverse isn't also true( although completely polarizable QM/ MM  styles </w:t>
      </w:r>
      <w:r w:rsidRPr="00AB2FB7">
        <w:rPr>
          <w:rFonts w:ascii="Times New Roman" w:hAnsi="Times New Roman" w:cs="Times New Roman"/>
          <w:sz w:val="24"/>
          <w:szCs w:val="24"/>
        </w:rPr>
        <w:lastRenderedPageBreak/>
        <w:t xml:space="preserve">are being developed) The free energy of a QM system can be determined via  </w:t>
      </w:r>
      <w:proofErr w:type="spellStart"/>
      <w:r w:rsidRPr="00AB2FB7">
        <w:rPr>
          <w:rFonts w:ascii="Times New Roman" w:hAnsi="Times New Roman" w:cs="Times New Roman"/>
          <w:sz w:val="24"/>
          <w:szCs w:val="24"/>
        </w:rPr>
        <w:t>frequence</w:t>
      </w:r>
      <w:proofErr w:type="spellEnd"/>
      <w:r w:rsidRPr="00AB2FB7">
        <w:rPr>
          <w:rFonts w:ascii="Times New Roman" w:hAnsi="Times New Roman" w:cs="Times New Roman"/>
          <w:sz w:val="24"/>
          <w:szCs w:val="24"/>
        </w:rPr>
        <w:t xml:space="preserve">  computation;  still, this is rather inaccurate when applied to QM/ MM systems( alternate  derivations are  inadequately </w:t>
      </w:r>
      <w:proofErr w:type="spellStart"/>
      <w:r w:rsidRPr="00AB2FB7">
        <w:rPr>
          <w:rFonts w:ascii="Times New Roman" w:hAnsi="Times New Roman" w:cs="Times New Roman"/>
          <w:sz w:val="24"/>
          <w:szCs w:val="24"/>
        </w:rPr>
        <w:t>determined,e.g</w:t>
      </w:r>
      <w:proofErr w:type="spellEnd"/>
      <w:r w:rsidRPr="00AB2FB7">
        <w:rPr>
          <w:rFonts w:ascii="Times New Roman" w:hAnsi="Times New Roman" w:cs="Times New Roman"/>
          <w:sz w:val="24"/>
          <w:szCs w:val="24"/>
        </w:rPr>
        <w:t xml:space="preserve">. due to the  harmonious approximation).  • QSAR  Concept of QSAR Study in Drug Design  1. QSAR Definition and Development   Quantitative structure  exertion relationship( QSAR) is One of the extensively used approaches in ligand- grounded  medicine Designing processes.   In QSAR/ QSPR studies quantitatively  relate and abstract the  connections between trends in chemical Structure  differences and  separate changes in  natural Endpoint for comprehending which chemical  parcels are Most likely determinants for their  natural conditioning or Physicochemical  parcels.   Quantitative Structure Activity connections( QSARs) Mean motorized statistical  system which helps to explain the observed  friction in the structure changes caused by the Negotiation. In this conception it's assumed that the  natural exertion displayed by a series of congeneric  composites is a Function of  colorful physio- chemical analysis is performed it Shows that certain physio- chemical  parcels are favorable to The concern  exertion, the  ultimate can be optimized by choosing similar substituent’s which would enhance  similar physiochemical parcels. A major  thing of Quantitative Structure exertion Relationship( QSAR)/ Quantitative Structure Property Relationship( QSPR) studies is to find a  fine Relationship between the  exertion or property under Investigation, and one or  further descriptive parameters or Descriptors related to the structure of the  patch.   In QSAR, the structure of a  patch must contain the Features and  parcels responsible for its physical, chemical, and  natural conditioning There are a lot of </w:t>
      </w:r>
      <w:proofErr w:type="spellStart"/>
      <w:r w:rsidRPr="00AB2FB7">
        <w:rPr>
          <w:rFonts w:ascii="Times New Roman" w:hAnsi="Times New Roman" w:cs="Times New Roman"/>
          <w:sz w:val="24"/>
          <w:szCs w:val="24"/>
        </w:rPr>
        <w:t>softwares</w:t>
      </w:r>
      <w:proofErr w:type="spellEnd"/>
      <w:r w:rsidRPr="00AB2FB7">
        <w:rPr>
          <w:rFonts w:ascii="Times New Roman" w:hAnsi="Times New Roman" w:cs="Times New Roman"/>
          <w:sz w:val="24"/>
          <w:szCs w:val="24"/>
        </w:rPr>
        <w:t xml:space="preserve"> available for QSAR development and they're either  marketable or free. These include technical software for drawing chemical structures, interconverting chemical  train formats, generating 3D structures, calculating chemical descriptors, developing QSAR models, and general- purpose software that have all the necessary  factors for QSAR development. The first major step in a QSPR/ QSAR study is the entry of the molecular structures and generation of the 3- D models. The 3- D molecular models are  demanded for geometric descriptor  computations. The alternate major step in a QSPR/ QSAR study is the generation of the molecular structure descriptors. Selection of the most important descriptors is the third step and it can be achieved by using  point selection  styles. The fourth major step in a QSPR/ QSAR study is the generation of the QSPR/ QSAR models using the descriptor sets. The fifth and last step is to validate the model by  prognosticating the  exertion of  composites in the external  vaticination set. The results  attained by the  prognostications should be compared to those achieved for the training set and cross  confirmation set to  fluently understand model’s fitness  position.   2. QSAR in medicine design   QSAR is involved in  medicine discovery and designing to identify chemical structures with good inhibitory  goods on specific targets and with low  toxin  situations   The  perpetration of QSAR in designing different types of  medicines as antimicrobial, and antitumor  composites by  multitudinous  workshop is strong  substantiation of its  effectiveness in  medicine  Designing. former  exploration in this field has been accepted by different experimenters.  Experimenters delved  QSAR study on a series of 8- substituted </w:t>
      </w:r>
      <w:proofErr w:type="spellStart"/>
      <w:r w:rsidRPr="00AB2FB7">
        <w:rPr>
          <w:rFonts w:ascii="Times New Roman" w:hAnsi="Times New Roman" w:cs="Times New Roman"/>
          <w:sz w:val="24"/>
          <w:szCs w:val="24"/>
        </w:rPr>
        <w:t>xanthines</w:t>
      </w:r>
      <w:proofErr w:type="spellEnd"/>
      <w:r w:rsidRPr="00AB2FB7">
        <w:rPr>
          <w:rFonts w:ascii="Times New Roman" w:hAnsi="Times New Roman" w:cs="Times New Roman"/>
          <w:sz w:val="24"/>
          <w:szCs w:val="24"/>
        </w:rPr>
        <w:t xml:space="preserve"> as adenosine antagonists have been carried out. The chemical structure was described with parameters  prompt the receptors affinity two multilayer feed forward neural networks and docking studies were developed to  probe the academic  list mode of the target  composites. Two 3D- QSAR models for a series </w:t>
      </w:r>
      <w:proofErr w:type="spellStart"/>
      <w:r w:rsidRPr="00AB2FB7">
        <w:rPr>
          <w:rFonts w:ascii="Times New Roman" w:hAnsi="Times New Roman" w:cs="Times New Roman"/>
          <w:sz w:val="24"/>
          <w:szCs w:val="24"/>
        </w:rPr>
        <w:t>ofnon</w:t>
      </w:r>
      <w:proofErr w:type="spellEnd"/>
      <w:r w:rsidRPr="00AB2FB7">
        <w:rPr>
          <w:rFonts w:ascii="Times New Roman" w:hAnsi="Times New Roman" w:cs="Times New Roman"/>
          <w:sz w:val="24"/>
          <w:szCs w:val="24"/>
        </w:rPr>
        <w:t xml:space="preserve">-purine xanthine oxidase impediments were designed to study different factors affect the oxidase impediments.   QSAR model of xanthine oxidase inhibitory flavylium  mariners was  enforced to  prognosticate the inhibitory energy of anthocyanidins as a function of their molecular  parcels   A three- dimensional QSAR study has been  enforced to Study epothilones tubulin depolymerization impediments.   QSAR models is established for the  toxin of </w:t>
      </w:r>
      <w:proofErr w:type="spellStart"/>
      <w:r w:rsidRPr="00AB2FB7">
        <w:rPr>
          <w:rFonts w:ascii="Times New Roman" w:hAnsi="Times New Roman" w:cs="Times New Roman"/>
          <w:sz w:val="24"/>
          <w:szCs w:val="24"/>
        </w:rPr>
        <w:t>polycylic</w:t>
      </w:r>
      <w:proofErr w:type="spellEnd"/>
      <w:r w:rsidRPr="00AB2FB7">
        <w:rPr>
          <w:rFonts w:ascii="Times New Roman" w:hAnsi="Times New Roman" w:cs="Times New Roman"/>
          <w:sz w:val="24"/>
          <w:szCs w:val="24"/>
        </w:rPr>
        <w:t xml:space="preserve"> sweet hydrocarbons( PAHs).   Four dimensional QSAR models is used to study a set of 18 structurally different antifolates including pyrimethamine, Cycloguanil, methotrexate, aminopterin and trimethoprim, and 13 </w:t>
      </w:r>
      <w:proofErr w:type="spellStart"/>
      <w:r w:rsidRPr="00AB2FB7">
        <w:rPr>
          <w:rFonts w:ascii="Times New Roman" w:hAnsi="Times New Roman" w:cs="Times New Roman"/>
          <w:sz w:val="24"/>
          <w:szCs w:val="24"/>
        </w:rPr>
        <w:t>pyrrolo</w:t>
      </w:r>
      <w:proofErr w:type="spellEnd"/>
      <w:r w:rsidRPr="00AB2FB7">
        <w:rPr>
          <w:rFonts w:ascii="Times New Roman" w:hAnsi="Times New Roman" w:cs="Times New Roman"/>
          <w:sz w:val="24"/>
          <w:szCs w:val="24"/>
        </w:rPr>
        <w:t xml:space="preserve">( 2,3- d) pyrimidines.   The  mileage of Topological polar  face area( TPSA) was Demonstrated in 2D QSAR for 14 sets of different Pharmacological  exertion data. QSAR of Hydrazones of N- Amino- N- </w:t>
      </w:r>
      <w:proofErr w:type="spellStart"/>
      <w:r w:rsidRPr="00AB2FB7">
        <w:rPr>
          <w:rFonts w:ascii="Times New Roman" w:hAnsi="Times New Roman" w:cs="Times New Roman"/>
          <w:sz w:val="24"/>
          <w:szCs w:val="24"/>
        </w:rPr>
        <w:t>hydroxyguanidine</w:t>
      </w:r>
      <w:proofErr w:type="spellEnd"/>
      <w:r w:rsidRPr="00AB2FB7">
        <w:rPr>
          <w:rFonts w:ascii="Times New Roman" w:hAnsi="Times New Roman" w:cs="Times New Roman"/>
          <w:sz w:val="24"/>
          <w:szCs w:val="24"/>
        </w:rPr>
        <w:t xml:space="preserve"> as Electron Acceptors for Xanthine Oxidase was  erected.   Experimental  1. preface to CADD( Computer-  backed  medicine design)  Computers, have  set up their way in every field of  wisdom and technology  moment. The boon of computers is that a large number of  computations and  compliances can be done in no time. medicine discovery and designing is no exception to this  conception. medicine designing has entered a  numerous fold face- lift by the virtue of computer software  devoted to the designing of ligands and  relating the  natural targets. Computer generated structures serve to be Good prophetic  models for the evaluation of  natural  exertion.  A  medicine exhibits Its action when it binds </w:t>
      </w:r>
      <w:r w:rsidRPr="00AB2FB7">
        <w:rPr>
          <w:rFonts w:ascii="Times New Roman" w:hAnsi="Times New Roman" w:cs="Times New Roman"/>
          <w:sz w:val="24"/>
          <w:szCs w:val="24"/>
        </w:rPr>
        <w:lastRenderedPageBreak/>
        <w:t xml:space="preserve">to its  natural target,  generally receptors. Receptors Are nothing but proteins with active  spots for the list of ligands. Hence, in order to Design a good ligand, it becomes necessary to know the structure of  similar receptors and to Identify their active  spots directly. The two important aspects involved in  prognosticating Molecular-  relations in   6. Computer-  backed  medicine design   computer-  backed  medicine design( CADD) are development of Pharmacophore- grounded and molecular docking and scoring  ways. Motorized Structure of the known proteins is grounded on the experimental data present in  colorful Literatures and protein data banks. With this, it's possible to conclude the 3D structure of the All the known proteins with the help of sequence homology approach. Hence, these Academic proteins  bear more or less like the real proteins in their native  natural terrain.  lately,  numerous computer-  supported models are being Developed and several thousand  campaigners are being screened for  colorful conditioning using These models. The  styles of choice for this purpose are computer programs that Superimpose  motes by a flexible alignment to  decide pharmacophoric patterns and Quantitative structure-  exertion  connections,  wharf  motes to the  face of a protein 3D Structure or to a academic pseudo-receptor, or construct new ligands within a predefined List  point.  Different molecular property fields,  similar as electrostatic, steric, hydrophobic, hydrogen Bond acceptor and  patron fields, as well as their counted combinations, have been used to Achieve a completely automated alignment of the  motes. The process of Docking process involves the  vaticination of ligand conformation and  exposure within a Targeted list  point. Docking is  principally performed for accurate structural modelling and Correct  vaticination of the  natural  exertion.   2. pharmacophore modeling  colorful conformations of a range of ligands that all act at the same receptor  point can  give Significantly  further information than just a single ligand structure. With a sufficiently broad Range of ligands, it's  frequently possible to  induce a pharmacophore model of the receptor point. The advantage of such a pharmacophore model is that  </w:t>
      </w:r>
      <w:proofErr w:type="spellStart"/>
      <w:r w:rsidRPr="00AB2FB7">
        <w:rPr>
          <w:rFonts w:ascii="Times New Roman" w:hAnsi="Times New Roman" w:cs="Times New Roman"/>
          <w:sz w:val="24"/>
          <w:szCs w:val="24"/>
        </w:rPr>
        <w:t>lower,non</w:t>
      </w:r>
      <w:proofErr w:type="spellEnd"/>
      <w:r w:rsidRPr="00AB2FB7">
        <w:rPr>
          <w:rFonts w:ascii="Times New Roman" w:hAnsi="Times New Roman" w:cs="Times New Roman"/>
          <w:sz w:val="24"/>
          <w:szCs w:val="24"/>
        </w:rPr>
        <w:t xml:space="preserve">-peptide  motes That might have  bettered stability and bioavailability over their peptide counterparts can Be designed, relative easy and certain  quantum of confidence towards getting successful outgrowth.  -Visible Spectroscopy  Principle  The Principle of UV-Visible Spectroscopy is grounded on the  immersion of ultraviolet light or visible light by chemical  composites, which results in the  product of distinct  </w:t>
      </w:r>
      <w:proofErr w:type="spellStart"/>
      <w:r w:rsidRPr="00AB2FB7">
        <w:rPr>
          <w:rFonts w:ascii="Times New Roman" w:hAnsi="Times New Roman" w:cs="Times New Roman"/>
          <w:sz w:val="24"/>
          <w:szCs w:val="24"/>
        </w:rPr>
        <w:t>gamuts</w:t>
      </w:r>
      <w:proofErr w:type="spellEnd"/>
      <w:r w:rsidRPr="00AB2FB7">
        <w:rPr>
          <w:rFonts w:ascii="Times New Roman" w:hAnsi="Times New Roman" w:cs="Times New Roman"/>
          <w:sz w:val="24"/>
          <w:szCs w:val="24"/>
        </w:rPr>
        <w:t xml:space="preserve">. Spectroscopy is grounded on the commerce between light and matter. When the matter absorbs the light, it undergoes excitation </w:t>
      </w:r>
      <w:proofErr w:type="spellStart"/>
      <w:r w:rsidRPr="00AB2FB7">
        <w:rPr>
          <w:rFonts w:ascii="Times New Roman" w:hAnsi="Times New Roman" w:cs="Times New Roman"/>
          <w:sz w:val="24"/>
          <w:szCs w:val="24"/>
        </w:rPr>
        <w:t>andde</w:t>
      </w:r>
      <w:proofErr w:type="spellEnd"/>
      <w:r w:rsidRPr="00AB2FB7">
        <w:rPr>
          <w:rFonts w:ascii="Times New Roman" w:hAnsi="Times New Roman" w:cs="Times New Roman"/>
          <w:sz w:val="24"/>
          <w:szCs w:val="24"/>
        </w:rPr>
        <w:t xml:space="preserve">-excitation, performing in the  product of a diapason.  When matter absorbs ultraviolet radiation, the electrons present in it  suffer excitation. This causes them to jump from a ground state( an energy state with a  fairly small  quantum of energy associated with it) to an agitated state( an energy state with a  fairly large  quantum of energy associated with it). It's important to note that the difference in the  powers of the ground state and the agitated state of the electron is always equal to the  quantum of ultraviolet radiation or visible radiation absorbed by it.  Ultraviolet and visible(  frequently  shortened to UV- Vis)  immersion spectroscopy is a type of spectroscopy which involves the  computation of a light ray’s attenuation( strength/ intensity  decaying) after it passes through a sample or reflects from a sample  face </w:t>
      </w:r>
      <w:r w:rsidR="00304E08">
        <w:rPr>
          <w:rFonts w:ascii="Times New Roman" w:hAnsi="Times New Roman" w:cs="Times New Roman"/>
          <w:sz w:val="24"/>
          <w:szCs w:val="24"/>
        </w:rPr>
        <w:t>Ultraviolet and visible (often abbreviated to UV-Vis) absorption spectroscopy is a type of spectroscopy which involves the calculation of a light beam’s attenuation (strength/intensity weakening) after it passes through a sample or reflects from a sample surface.</w:t>
      </w:r>
    </w:p>
    <w:p w14:paraId="4DAC6D14" w14:textId="0B88D72A" w:rsidR="008B5426" w:rsidRDefault="00177B55" w:rsidP="00177B55">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bidi="mr-IN"/>
        </w:rPr>
        <w:lastRenderedPageBreak/>
        <w:drawing>
          <wp:anchor distT="0" distB="0" distL="114300" distR="114300" simplePos="0" relativeHeight="251669504" behindDoc="0" locked="0" layoutInCell="1" allowOverlap="1" wp14:anchorId="35A2DDF2" wp14:editId="2D98254A">
            <wp:simplePos x="0" y="0"/>
            <wp:positionH relativeFrom="column">
              <wp:posOffset>399141</wp:posOffset>
            </wp:positionH>
            <wp:positionV relativeFrom="paragraph">
              <wp:posOffset>168446</wp:posOffset>
            </wp:positionV>
            <wp:extent cx="5943600" cy="22860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5943600" cy="2286000"/>
                    </a:xfrm>
                    <a:prstGeom prst="rect">
                      <a:avLst/>
                    </a:prstGeom>
                  </pic:spPr>
                </pic:pic>
              </a:graphicData>
            </a:graphic>
            <wp14:sizeRelV relativeFrom="margin">
              <wp14:pctHeight>0</wp14:pctHeight>
            </wp14:sizeRelV>
          </wp:anchor>
        </w:drawing>
      </w:r>
      <w:r w:rsidR="00151A7A">
        <w:rPr>
          <w:rFonts w:ascii="Times New Roman" w:hAnsi="Times New Roman" w:cs="Times New Roman"/>
          <w:b/>
          <w:bCs/>
          <w:noProof/>
          <w:sz w:val="28"/>
          <w:szCs w:val="28"/>
          <w:lang w:val="en-IN" w:eastAsia="en-IN" w:bidi="mr-IN"/>
        </w:rPr>
        <w:drawing>
          <wp:anchor distT="0" distB="0" distL="114300" distR="114300" simplePos="0" relativeHeight="251670528" behindDoc="0" locked="0" layoutInCell="1" allowOverlap="1" wp14:anchorId="4180FAC4" wp14:editId="6BEFE4C9">
            <wp:simplePos x="0" y="0"/>
            <wp:positionH relativeFrom="column">
              <wp:posOffset>453813</wp:posOffset>
            </wp:positionH>
            <wp:positionV relativeFrom="paragraph">
              <wp:posOffset>2451946</wp:posOffset>
            </wp:positionV>
            <wp:extent cx="5377180" cy="1947545"/>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5377180" cy="1947545"/>
                    </a:xfrm>
                    <a:prstGeom prst="rect">
                      <a:avLst/>
                    </a:prstGeom>
                  </pic:spPr>
                </pic:pic>
              </a:graphicData>
            </a:graphic>
            <wp14:sizeRelH relativeFrom="margin">
              <wp14:pctWidth>0</wp14:pctWidth>
            </wp14:sizeRelH>
            <wp14:sizeRelV relativeFrom="margin">
              <wp14:pctHeight>0</wp14:pctHeight>
            </wp14:sizeRelV>
          </wp:anchor>
        </w:drawing>
      </w:r>
    </w:p>
    <w:p w14:paraId="30650D48" w14:textId="314280AC" w:rsidR="00AF46E2" w:rsidRDefault="006517C8" w:rsidP="00177B55">
      <w:pPr>
        <w:jc w:val="center"/>
        <w:rPr>
          <w:rFonts w:ascii="Times New Roman" w:hAnsi="Times New Roman" w:cs="Times New Roman"/>
          <w:b/>
          <w:bCs/>
          <w:sz w:val="28"/>
          <w:szCs w:val="28"/>
        </w:rPr>
      </w:pPr>
      <w:r>
        <w:rPr>
          <w:rFonts w:ascii="Times New Roman" w:hAnsi="Times New Roman" w:cs="Times New Roman"/>
          <w:b/>
          <w:bCs/>
          <w:sz w:val="28"/>
          <w:szCs w:val="28"/>
        </w:rPr>
        <w:t xml:space="preserve">Fig. </w:t>
      </w:r>
      <w:r w:rsidR="005E61F6">
        <w:rPr>
          <w:rFonts w:ascii="Times New Roman" w:hAnsi="Times New Roman" w:cs="Times New Roman"/>
          <w:b/>
          <w:bCs/>
          <w:sz w:val="28"/>
          <w:szCs w:val="28"/>
        </w:rPr>
        <w:t>7</w:t>
      </w:r>
      <w:r>
        <w:rPr>
          <w:rFonts w:ascii="Times New Roman" w:hAnsi="Times New Roman" w:cs="Times New Roman"/>
          <w:b/>
          <w:bCs/>
          <w:sz w:val="28"/>
          <w:szCs w:val="28"/>
        </w:rPr>
        <w:t>. UV-Visible Spectroscopy</w:t>
      </w:r>
    </w:p>
    <w:p w14:paraId="745A7B13" w14:textId="7AF1C1C0" w:rsidR="00613CFF" w:rsidRDefault="00613CFF" w:rsidP="00862550">
      <w:pPr>
        <w:jc w:val="both"/>
        <w:rPr>
          <w:rFonts w:ascii="Times New Roman" w:hAnsi="Times New Roman" w:cs="Times New Roman"/>
          <w:b/>
          <w:bCs/>
          <w:sz w:val="28"/>
          <w:szCs w:val="28"/>
        </w:rPr>
      </w:pPr>
    </w:p>
    <w:p w14:paraId="407DC0C3" w14:textId="77777777" w:rsidR="00862550" w:rsidRDefault="00862550" w:rsidP="00862550">
      <w:pPr>
        <w:jc w:val="both"/>
        <w:rPr>
          <w:rFonts w:ascii="Times New Roman" w:hAnsi="Times New Roman" w:cs="Times New Roman"/>
          <w:b/>
          <w:bCs/>
          <w:sz w:val="28"/>
          <w:szCs w:val="28"/>
        </w:rPr>
      </w:pPr>
      <w:r w:rsidRPr="003B2176">
        <w:rPr>
          <w:rFonts w:ascii="Times New Roman" w:hAnsi="Times New Roman" w:cs="Times New Roman"/>
          <w:b/>
          <w:bCs/>
          <w:noProof/>
          <w:sz w:val="24"/>
          <w:szCs w:val="24"/>
          <w:lang w:val="en-IN" w:eastAsia="en-IN" w:bidi="mr-IN"/>
        </w:rPr>
        <w:drawing>
          <wp:anchor distT="0" distB="0" distL="114300" distR="114300" simplePos="0" relativeHeight="251671552" behindDoc="0" locked="0" layoutInCell="1" allowOverlap="1" wp14:anchorId="2E43478F" wp14:editId="650A8EE1">
            <wp:simplePos x="0" y="0"/>
            <wp:positionH relativeFrom="margin">
              <wp:align>center</wp:align>
            </wp:positionH>
            <wp:positionV relativeFrom="paragraph">
              <wp:posOffset>3372468</wp:posOffset>
            </wp:positionV>
            <wp:extent cx="5943600" cy="261747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a:extLst>
                        <a:ext uri="{28A0092B-C50C-407E-A947-70E740481C1C}">
                          <a14:useLocalDpi xmlns:a14="http://schemas.microsoft.com/office/drawing/2010/main" val="0"/>
                        </a:ext>
                      </a:extLst>
                    </a:blip>
                    <a:stretch>
                      <a:fillRect/>
                    </a:stretch>
                  </pic:blipFill>
                  <pic:spPr>
                    <a:xfrm>
                      <a:off x="0" y="0"/>
                      <a:ext cx="5943600" cy="2617470"/>
                    </a:xfrm>
                    <a:prstGeom prst="rect">
                      <a:avLst/>
                    </a:prstGeom>
                  </pic:spPr>
                </pic:pic>
              </a:graphicData>
            </a:graphic>
          </wp:anchor>
        </w:drawing>
      </w:r>
      <w:r w:rsidR="00C45B47">
        <w:rPr>
          <w:rFonts w:ascii="Times New Roman" w:hAnsi="Times New Roman" w:cs="Times New Roman"/>
          <w:b/>
          <w:bCs/>
          <w:sz w:val="28"/>
          <w:szCs w:val="28"/>
        </w:rPr>
        <w:t>4</w:t>
      </w:r>
      <w:r w:rsidRPr="00862550">
        <w:rPr>
          <w:rFonts w:ascii="Times New Roman" w:hAnsi="Times New Roman" w:cs="Times New Roman"/>
          <w:b/>
          <w:bCs/>
          <w:sz w:val="28"/>
          <w:szCs w:val="28"/>
        </w:rPr>
        <w:t xml:space="preserve">( HPLC) in  medicine design and discovery  High- performance liquid chromatography( HPLC) is a  foundation  fashion in the pharmaceutical assiduity, playing a  vital  part in  medicine discovery and development. It’s robust,  protean, and  dependable nature enables the analysis of a variety of samples,  furnishing  precious data about the  chastity, chemical  parcels, and  attention of implicit  remedial  composites. HPLC is an advanced form of column </w:t>
      </w:r>
      <w:r w:rsidRPr="00862550">
        <w:rPr>
          <w:rFonts w:ascii="Times New Roman" w:hAnsi="Times New Roman" w:cs="Times New Roman"/>
          <w:b/>
          <w:bCs/>
          <w:sz w:val="28"/>
          <w:szCs w:val="28"/>
        </w:rPr>
        <w:lastRenderedPageBreak/>
        <w:t xml:space="preserve">chromatography, a  fashion that separates  composites within a admixture. By forcing a detergent containing the admixture through a column packed with small  patches under high pressure, HPLC can  separate  composites grounded on their commerce with the stationary phase( column material) and the mobile phase( detergent). composites that interact  further with the stationary phase take longer to  cut  the column and are separated from those that interact  further with the mobile phase.  emulsion  insulation and identification HPLC helps  insulate and identify active  composites from natural products or Synthetic  fusions. It allows the separation of a complex Admixture into individual  factors, which can  also be  farther Delved for implicit  remedial  exertion. Analysis of Metabolites metabolism studies are critical in  medicine discovery to understand how a implicit  medicine is reused in the body. HPLC can identify and quantify metabolites, contributing to A comprehensive understanding of a  medicine’s pharmacokinetic Profile. Determination of  chastity it's essential to  insure the chastity of a  medicine  seeker for accurate  exertion and safety Testing. HPLC is  frequently used to determine the  chastity of samples by separating and quantifying  contaminations. Quantitative analysis HPLC is extensively used in bio  logical studies to measure the attention of  medicines and their metabolites in  natural Samples. It provides essential data for cure- response studies, helping to establish optimal lozenge  situations HPLC technology has advanced significantly over the times, with advancements in both  tackle and software. Ultra-High Performance Liquid Chromatography( UHPLC) represents one  similar advancement, offering indeed advanced pressure operation and  lower  flyspeck sizes for increased resolution and speed.   8. High- performance liquid chromatography  </w:t>
      </w:r>
    </w:p>
    <w:p w14:paraId="53324403" w14:textId="4F701DD2" w:rsidR="00862550" w:rsidRPr="00862550" w:rsidRDefault="00862550" w:rsidP="00862550">
      <w:pPr>
        <w:jc w:val="both"/>
        <w:rPr>
          <w:rFonts w:ascii="Times New Roman" w:hAnsi="Times New Roman" w:cs="Times New Roman"/>
          <w:b/>
          <w:bCs/>
          <w:sz w:val="28"/>
          <w:szCs w:val="28"/>
        </w:rPr>
      </w:pPr>
      <w:r w:rsidRPr="00862550">
        <w:rPr>
          <w:rFonts w:ascii="Times New Roman" w:hAnsi="Times New Roman" w:cs="Times New Roman"/>
          <w:b/>
          <w:bCs/>
          <w:sz w:val="28"/>
          <w:szCs w:val="28"/>
        </w:rPr>
        <w:t xml:space="preserve"> 5. TLC( Thin Subcaste Chromatography)  Principle  Like other chromatographic  ways, thin- subcaste chromatography( TLC) depends on the separation principle. The separation relies on the relative affinity of  composites towards both the phases. The  composites in the mobile phase move over the  face of the stationary phase. The movement occurs in such a way that the  composites which have a advanced affinity to the stationary phase move  sluggishly while the other  composites travel  presto. thus, the separation of the admixture is attained. On </w:t>
      </w:r>
      <w:r>
        <w:rPr>
          <w:rFonts w:ascii="Times New Roman" w:hAnsi="Times New Roman" w:cs="Times New Roman"/>
          <w:noProof/>
          <w:sz w:val="24"/>
          <w:szCs w:val="24"/>
          <w:lang w:val="en-IN" w:eastAsia="en-IN" w:bidi="mr-IN"/>
        </w:rPr>
        <w:lastRenderedPageBreak/>
        <w:drawing>
          <wp:anchor distT="0" distB="0" distL="114300" distR="114300" simplePos="0" relativeHeight="251668480" behindDoc="0" locked="0" layoutInCell="1" allowOverlap="1" wp14:anchorId="0A08E6B3" wp14:editId="1B34EA1E">
            <wp:simplePos x="0" y="0"/>
            <wp:positionH relativeFrom="page">
              <wp:align>left</wp:align>
            </wp:positionH>
            <wp:positionV relativeFrom="paragraph">
              <wp:posOffset>1167765</wp:posOffset>
            </wp:positionV>
            <wp:extent cx="5943600" cy="3576955"/>
            <wp:effectExtent l="0" t="0" r="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5943600" cy="3576955"/>
                    </a:xfrm>
                    <a:prstGeom prst="rect">
                      <a:avLst/>
                    </a:prstGeom>
                  </pic:spPr>
                </pic:pic>
              </a:graphicData>
            </a:graphic>
          </wp:anchor>
        </w:drawing>
      </w:r>
      <w:r w:rsidRPr="00862550">
        <w:rPr>
          <w:rFonts w:ascii="Times New Roman" w:hAnsi="Times New Roman" w:cs="Times New Roman"/>
          <w:b/>
          <w:bCs/>
          <w:sz w:val="28"/>
          <w:szCs w:val="28"/>
        </w:rPr>
        <w:t>completion of the separation process, the individual  factors from the admixture appear as spots at  separate  situations on the plates. Their character and nature are  linked by suitable discovery  ways.   9. Thin Subcaste Chromatography   PROCEDURE  1. Thin Subcaste Chromatography Plates – ready- made plates are used which are chemically inert and stable. The stationary phase is applied on its  face in the form of a thin subcaste. The stationary phase on the plate has a fine  flyspeck size and also has a  invariant consistence.  2. Thin Subcaste Chromatography Chamber – Chamber is used to develop plates. It's responsible to keep a steady  terrain inside which will help in developing spots. Also, it prevents the solvent evaporation and keeps the entire process dust-free.  3. Thin Subcaste Chromatography Mobile phase – Mobile phase is the bone</w:t>
      </w:r>
    </w:p>
    <w:p w14:paraId="6BCDF127" w14:textId="77777777" w:rsidR="00862550" w:rsidRDefault="00862550" w:rsidP="00862550">
      <w:pPr>
        <w:jc w:val="both"/>
        <w:rPr>
          <w:rFonts w:ascii="Times New Roman" w:hAnsi="Times New Roman" w:cs="Times New Roman"/>
          <w:b/>
          <w:bCs/>
          <w:sz w:val="28"/>
          <w:szCs w:val="28"/>
        </w:rPr>
      </w:pPr>
      <w:r w:rsidRPr="00862550">
        <w:rPr>
          <w:rFonts w:ascii="Times New Roman" w:hAnsi="Times New Roman" w:cs="Times New Roman"/>
          <w:b/>
          <w:bCs/>
          <w:sz w:val="28"/>
          <w:szCs w:val="28"/>
        </w:rPr>
        <w:t xml:space="preserve">             that moves and consists of a solvent admixture or a detergent. This phase should be particulate-free. The advanced the quality of  chastity the development of spots is better.  4. Thin Subcaste Chromatography Filter Paper – It has to be placed inside the chamber. It's bedewed in the mobile phase.   operations  1. The qualitative testing of colorful  drugs  similar as anodynes, original </w:t>
      </w:r>
      <w:proofErr w:type="spellStart"/>
      <w:r w:rsidRPr="00862550">
        <w:rPr>
          <w:rFonts w:ascii="Times New Roman" w:hAnsi="Times New Roman" w:cs="Times New Roman"/>
          <w:b/>
          <w:bCs/>
          <w:sz w:val="28"/>
          <w:szCs w:val="28"/>
        </w:rPr>
        <w:t>anaesthetics</w:t>
      </w:r>
      <w:proofErr w:type="spellEnd"/>
      <w:r w:rsidRPr="00862550">
        <w:rPr>
          <w:rFonts w:ascii="Times New Roman" w:hAnsi="Times New Roman" w:cs="Times New Roman"/>
          <w:b/>
          <w:bCs/>
          <w:sz w:val="28"/>
          <w:szCs w:val="28"/>
        </w:rPr>
        <w:t xml:space="preserve">, anticonvulsant </w:t>
      </w:r>
      <w:proofErr w:type="spellStart"/>
      <w:r w:rsidRPr="00862550">
        <w:rPr>
          <w:rFonts w:ascii="Times New Roman" w:hAnsi="Times New Roman" w:cs="Times New Roman"/>
          <w:b/>
          <w:bCs/>
          <w:sz w:val="28"/>
          <w:szCs w:val="28"/>
        </w:rPr>
        <w:t>tranquilisers</w:t>
      </w:r>
      <w:proofErr w:type="spellEnd"/>
      <w:r w:rsidRPr="00862550">
        <w:rPr>
          <w:rFonts w:ascii="Times New Roman" w:hAnsi="Times New Roman" w:cs="Times New Roman"/>
          <w:b/>
          <w:bCs/>
          <w:sz w:val="28"/>
          <w:szCs w:val="28"/>
        </w:rPr>
        <w:t xml:space="preserve">, anesthetics, antihistamines, steroids, soporifics is done by TLC.  2. TLC is extremely useful in Biochemical analysis  similar as separation or  insulation of biochemical metabolites from its blood tube, urine, body fluids, </w:t>
      </w:r>
      <w:proofErr w:type="spellStart"/>
      <w:r w:rsidRPr="00862550">
        <w:rPr>
          <w:rFonts w:ascii="Times New Roman" w:hAnsi="Times New Roman" w:cs="Times New Roman"/>
          <w:b/>
          <w:bCs/>
          <w:sz w:val="28"/>
          <w:szCs w:val="28"/>
        </w:rPr>
        <w:t>serum,etc</w:t>
      </w:r>
      <w:proofErr w:type="spellEnd"/>
      <w:r w:rsidRPr="00862550">
        <w:rPr>
          <w:rFonts w:ascii="Times New Roman" w:hAnsi="Times New Roman" w:cs="Times New Roman"/>
          <w:b/>
          <w:bCs/>
          <w:sz w:val="28"/>
          <w:szCs w:val="28"/>
        </w:rPr>
        <w:t xml:space="preserve">.  3. Thin subcaste chromatography can be used to identify natural products like essential canvases  or  unpredictable  oil painting, fixed  oil painting, glycosides, waxes, </w:t>
      </w:r>
      <w:proofErr w:type="spellStart"/>
      <w:r w:rsidRPr="00862550">
        <w:rPr>
          <w:rFonts w:ascii="Times New Roman" w:hAnsi="Times New Roman" w:cs="Times New Roman"/>
          <w:b/>
          <w:bCs/>
          <w:sz w:val="28"/>
          <w:szCs w:val="28"/>
        </w:rPr>
        <w:t>alkaloids,etc</w:t>
      </w:r>
      <w:proofErr w:type="spellEnd"/>
      <w:r w:rsidRPr="00862550">
        <w:rPr>
          <w:rFonts w:ascii="Times New Roman" w:hAnsi="Times New Roman" w:cs="Times New Roman"/>
          <w:b/>
          <w:bCs/>
          <w:sz w:val="28"/>
          <w:szCs w:val="28"/>
        </w:rPr>
        <w:t xml:space="preserve">.   Combinatorial chemistry and High- Outturn Webbing( HTS)  Combinatorial Chemistry is a technology for synthesizing and characterizing collections of  composites and screening them against  colorful  conditions. It was primarily used for the  conflation of peptide and oligonucleotide libraries. numerous  composites discovered combinatorial have at least entered preclinical or clinical trials. That is some  evidence of the value of combinatorial </w:t>
      </w:r>
      <w:r w:rsidRPr="00862550">
        <w:rPr>
          <w:rFonts w:ascii="Times New Roman" w:hAnsi="Times New Roman" w:cs="Times New Roman"/>
          <w:b/>
          <w:bCs/>
          <w:sz w:val="28"/>
          <w:szCs w:val="28"/>
        </w:rPr>
        <w:lastRenderedPageBreak/>
        <w:t xml:space="preserve">chemistry. But the  nethermost line is that  numerous experimenters in academia, assiduity, and government  formerly fete  it as an integral  element of the  medicine discovery  force.  High- Outturn Webbing( HTS) a high- tech approach for  medicine discovery, is more and more gaining </w:t>
      </w:r>
      <w:proofErr w:type="spellStart"/>
      <w:r w:rsidRPr="00862550">
        <w:rPr>
          <w:rFonts w:ascii="Times New Roman" w:hAnsi="Times New Roman" w:cs="Times New Roman"/>
          <w:b/>
          <w:bCs/>
          <w:sz w:val="28"/>
          <w:szCs w:val="28"/>
        </w:rPr>
        <w:t>fashionability</w:t>
      </w:r>
      <w:proofErr w:type="spellEnd"/>
      <w:r w:rsidRPr="00862550">
        <w:rPr>
          <w:rFonts w:ascii="Times New Roman" w:hAnsi="Times New Roman" w:cs="Times New Roman"/>
          <w:b/>
          <w:bCs/>
          <w:sz w:val="28"/>
          <w:szCs w:val="28"/>
        </w:rPr>
        <w:t xml:space="preserve"> among artificial experimenters as well as  scholars doing </w:t>
      </w:r>
      <w:proofErr w:type="spellStart"/>
      <w:r w:rsidRPr="00862550">
        <w:rPr>
          <w:rFonts w:ascii="Times New Roman" w:hAnsi="Times New Roman" w:cs="Times New Roman"/>
          <w:b/>
          <w:bCs/>
          <w:sz w:val="28"/>
          <w:szCs w:val="28"/>
        </w:rPr>
        <w:t>theirpost</w:t>
      </w:r>
      <w:proofErr w:type="spellEnd"/>
      <w:r w:rsidRPr="00862550">
        <w:rPr>
          <w:rFonts w:ascii="Times New Roman" w:hAnsi="Times New Roman" w:cs="Times New Roman"/>
          <w:b/>
          <w:bCs/>
          <w:sz w:val="28"/>
          <w:szCs w:val="28"/>
        </w:rPr>
        <w:t xml:space="preserve">-graduate and/ or doctorate  exploration  systems. It's  principally a process of webbing and assaying huge number of  natural modulators and effectors against  named and specific targets. The principles and  styles of HTS find their  operation for webbing of combinatorial chemistry, genomics, protein, and peptide libraries. The main purpose or  thing of this  fashion is to  quicken the  medicine discovery process by screening the large  emulsion libraries with a speed which may exceed a many thousand  composites per day or per week. For any assay or webbing by HTS to be successful several  way like target identification, reagent medication,  emulsion  operation, assay development and high- outturn library webbing should be carried out with utmost care and  perfection.  </w:t>
      </w:r>
    </w:p>
    <w:p w14:paraId="1DBB63D2" w14:textId="38F13C51" w:rsidR="00862550" w:rsidRDefault="00862550" w:rsidP="00862550">
      <w:pPr>
        <w:jc w:val="both"/>
        <w:rPr>
          <w:rFonts w:ascii="Times New Roman" w:hAnsi="Times New Roman" w:cs="Times New Roman"/>
          <w:b/>
          <w:bCs/>
          <w:sz w:val="28"/>
          <w:szCs w:val="28"/>
        </w:rPr>
      </w:pPr>
      <w:r w:rsidRPr="00862550">
        <w:rPr>
          <w:rFonts w:ascii="Times New Roman" w:hAnsi="Times New Roman" w:cs="Times New Roman"/>
          <w:b/>
          <w:bCs/>
          <w:sz w:val="28"/>
          <w:szCs w:val="28"/>
        </w:rPr>
        <w:t xml:space="preserve"> Conclusions </w:t>
      </w:r>
      <w:r>
        <w:rPr>
          <w:rFonts w:ascii="Times New Roman" w:hAnsi="Times New Roman" w:cs="Times New Roman"/>
          <w:b/>
          <w:bCs/>
          <w:sz w:val="28"/>
          <w:szCs w:val="28"/>
        </w:rPr>
        <w:t>:</w:t>
      </w:r>
    </w:p>
    <w:p w14:paraId="36E57E82" w14:textId="609A6256" w:rsidR="007A7D4A" w:rsidRPr="003C0F60" w:rsidRDefault="00862550" w:rsidP="00862550">
      <w:pPr>
        <w:jc w:val="both"/>
        <w:rPr>
          <w:rFonts w:ascii="Times New Roman" w:hAnsi="Times New Roman" w:cs="Times New Roman"/>
          <w:sz w:val="24"/>
          <w:szCs w:val="24"/>
        </w:rPr>
      </w:pPr>
      <w:r w:rsidRPr="00862550">
        <w:rPr>
          <w:rFonts w:ascii="Times New Roman" w:hAnsi="Times New Roman" w:cs="Times New Roman"/>
          <w:b/>
          <w:bCs/>
          <w:sz w:val="28"/>
          <w:szCs w:val="28"/>
        </w:rPr>
        <w:t>numerous  further approaches like metabolomics, genomics, proteomics also congratulate well with the other  ways so that  further target specific agents can be discovered with  further  delicacy. The review on metabolomics shall explain more in detail. medicine discovery is yet  further to be explored, indeed  further than that explored till date. The findings of the  mortal genome  design as added more  humane to the target identification. Nature has made all the  vittles for curing a  complaint or  complaint,  mortal  sweats of finding is what's  needed. Exploring natural sources which is ill- explored should be effective done as nature is source of  innumerous chemicals which could lead to successful  medicine  campaigners.</w:t>
      </w:r>
    </w:p>
    <w:p w14:paraId="723CEA92" w14:textId="77777777" w:rsidR="002D287A" w:rsidRDefault="002D287A" w:rsidP="00862550">
      <w:pPr>
        <w:jc w:val="both"/>
        <w:rPr>
          <w:rFonts w:ascii="Times New Roman" w:hAnsi="Times New Roman" w:cs="Times New Roman"/>
          <w:b/>
          <w:bCs/>
          <w:sz w:val="28"/>
          <w:szCs w:val="28"/>
        </w:rPr>
      </w:pPr>
    </w:p>
    <w:p w14:paraId="2060DC2D" w14:textId="7E327EF1" w:rsidR="00C56347" w:rsidRPr="000D4BF6" w:rsidRDefault="00081F97" w:rsidP="00862550">
      <w:pPr>
        <w:jc w:val="both"/>
        <w:rPr>
          <w:rFonts w:ascii="Times New Roman" w:hAnsi="Times New Roman" w:cs="Times New Roman"/>
          <w:b/>
          <w:bCs/>
          <w:sz w:val="28"/>
          <w:szCs w:val="28"/>
        </w:rPr>
      </w:pPr>
      <w:r w:rsidRPr="00081F97">
        <w:rPr>
          <w:rFonts w:ascii="Times New Roman" w:hAnsi="Times New Roman" w:cs="Times New Roman"/>
          <w:b/>
          <w:bCs/>
          <w:sz w:val="28"/>
          <w:szCs w:val="28"/>
        </w:rPr>
        <w:t>References</w:t>
      </w:r>
      <w:r>
        <w:rPr>
          <w:rFonts w:ascii="Times New Roman" w:hAnsi="Times New Roman" w:cs="Times New Roman"/>
          <w:b/>
          <w:bCs/>
          <w:sz w:val="28"/>
          <w:szCs w:val="28"/>
        </w:rPr>
        <w:t>:</w:t>
      </w:r>
      <w:r w:rsidR="007A7D4A">
        <w:rPr>
          <w:rFonts w:ascii="Times New Roman" w:hAnsi="Times New Roman" w:cs="Times New Roman"/>
          <w:b/>
          <w:bCs/>
          <w:sz w:val="28"/>
          <w:szCs w:val="28"/>
        </w:rPr>
        <w:t xml:space="preserve"> </w:t>
      </w:r>
    </w:p>
    <w:p w14:paraId="3536B910" w14:textId="069BE0C4" w:rsidR="00006A0F" w:rsidRPr="000D4BF6" w:rsidRDefault="00006A0F" w:rsidP="00862550">
      <w:pPr>
        <w:pStyle w:val="ListParagraph"/>
        <w:numPr>
          <w:ilvl w:val="0"/>
          <w:numId w:val="18"/>
        </w:numPr>
        <w:jc w:val="both"/>
        <w:rPr>
          <w:rFonts w:ascii="Times New Roman" w:hAnsi="Times New Roman" w:cs="Times New Roman"/>
          <w:sz w:val="24"/>
          <w:szCs w:val="24"/>
        </w:rPr>
      </w:pPr>
      <w:proofErr w:type="spellStart"/>
      <w:r w:rsidRPr="000D4BF6">
        <w:rPr>
          <w:rFonts w:ascii="Times New Roman" w:hAnsi="Times New Roman" w:cs="Times New Roman"/>
          <w:sz w:val="24"/>
          <w:szCs w:val="24"/>
        </w:rPr>
        <w:t>Abuin</w:t>
      </w:r>
      <w:proofErr w:type="spellEnd"/>
      <w:r w:rsidRPr="000D4BF6">
        <w:rPr>
          <w:rFonts w:ascii="Times New Roman" w:hAnsi="Times New Roman" w:cs="Times New Roman"/>
          <w:sz w:val="24"/>
          <w:szCs w:val="24"/>
        </w:rPr>
        <w:t xml:space="preserve">, A.; Holt, K.H.; Platt, K.A.; Sands, A.T.; </w:t>
      </w:r>
      <w:proofErr w:type="spellStart"/>
      <w:r w:rsidRPr="000D4BF6">
        <w:rPr>
          <w:rFonts w:ascii="Times New Roman" w:hAnsi="Times New Roman" w:cs="Times New Roman"/>
          <w:sz w:val="24"/>
          <w:szCs w:val="24"/>
        </w:rPr>
        <w:t>Zambrowicz</w:t>
      </w:r>
      <w:proofErr w:type="spellEnd"/>
      <w:r w:rsidRPr="000D4BF6">
        <w:rPr>
          <w:rFonts w:ascii="Times New Roman" w:hAnsi="Times New Roman" w:cs="Times New Roman"/>
          <w:sz w:val="24"/>
          <w:szCs w:val="24"/>
        </w:rPr>
        <w:t xml:space="preserve">, B.P. (2002). Full-speed Mammalian genetics: in vivo target validation in the drug discovery process. Trends </w:t>
      </w:r>
      <w:proofErr w:type="spellStart"/>
      <w:r w:rsidRPr="000D4BF6">
        <w:rPr>
          <w:rFonts w:ascii="Times New Roman" w:hAnsi="Times New Roman" w:cs="Times New Roman"/>
          <w:sz w:val="24"/>
          <w:szCs w:val="24"/>
        </w:rPr>
        <w:t>Biotechnol</w:t>
      </w:r>
      <w:proofErr w:type="spellEnd"/>
      <w:r w:rsidRPr="000D4BF6">
        <w:rPr>
          <w:rFonts w:ascii="Times New Roman" w:hAnsi="Times New Roman" w:cs="Times New Roman"/>
          <w:sz w:val="24"/>
          <w:szCs w:val="24"/>
        </w:rPr>
        <w:t>., Vol. 20, no. 1, pp. 36-42.</w:t>
      </w:r>
    </w:p>
    <w:p w14:paraId="1942F851" w14:textId="2E7B38AC" w:rsidR="00E90437" w:rsidRPr="000D4BF6" w:rsidRDefault="00E90437"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 xml:space="preserve">Allen, M. P.; </w:t>
      </w:r>
      <w:proofErr w:type="spellStart"/>
      <w:r w:rsidRPr="000D4BF6">
        <w:rPr>
          <w:rFonts w:ascii="Times New Roman" w:hAnsi="Times New Roman" w:cs="Times New Roman"/>
          <w:sz w:val="24"/>
          <w:szCs w:val="24"/>
        </w:rPr>
        <w:t>Tildesley</w:t>
      </w:r>
      <w:proofErr w:type="spellEnd"/>
      <w:r w:rsidRPr="000D4BF6">
        <w:rPr>
          <w:rFonts w:ascii="Times New Roman" w:hAnsi="Times New Roman" w:cs="Times New Roman"/>
          <w:sz w:val="24"/>
          <w:szCs w:val="24"/>
        </w:rPr>
        <w:t>, D. J. (1989). Computer Simulation of Liquids, Oxford Science Publications, Oxford, UK, pp. 385.</w:t>
      </w:r>
    </w:p>
    <w:p w14:paraId="44CD2344" w14:textId="4814B60F" w:rsidR="00D52EC4" w:rsidRPr="000D4BF6" w:rsidRDefault="00D52EC4" w:rsidP="00862550">
      <w:pPr>
        <w:pStyle w:val="ListParagraph"/>
        <w:numPr>
          <w:ilvl w:val="0"/>
          <w:numId w:val="18"/>
        </w:numPr>
        <w:jc w:val="both"/>
        <w:rPr>
          <w:rFonts w:ascii="Times New Roman" w:hAnsi="Times New Roman" w:cs="Times New Roman"/>
          <w:sz w:val="24"/>
          <w:szCs w:val="24"/>
        </w:rPr>
      </w:pPr>
      <w:proofErr w:type="spellStart"/>
      <w:r w:rsidRPr="000D4BF6">
        <w:rPr>
          <w:rFonts w:ascii="Times New Roman" w:hAnsi="Times New Roman" w:cs="Times New Roman"/>
          <w:sz w:val="24"/>
          <w:szCs w:val="24"/>
        </w:rPr>
        <w:t>Augen</w:t>
      </w:r>
      <w:proofErr w:type="spellEnd"/>
      <w:r w:rsidRPr="000D4BF6">
        <w:rPr>
          <w:rFonts w:ascii="Times New Roman" w:hAnsi="Times New Roman" w:cs="Times New Roman"/>
          <w:sz w:val="24"/>
          <w:szCs w:val="24"/>
        </w:rPr>
        <w:t>, J. (2002). The evolving role of information technology in the drug discovery process.</w:t>
      </w:r>
      <w:r w:rsidR="000D4BF6">
        <w:rPr>
          <w:rFonts w:ascii="Times New Roman" w:hAnsi="Times New Roman" w:cs="Times New Roman"/>
          <w:sz w:val="24"/>
          <w:szCs w:val="24"/>
        </w:rPr>
        <w:t xml:space="preserve"> </w:t>
      </w:r>
      <w:r w:rsidRPr="000D4BF6">
        <w:rPr>
          <w:rFonts w:ascii="Times New Roman" w:hAnsi="Times New Roman" w:cs="Times New Roman"/>
          <w:sz w:val="24"/>
          <w:szCs w:val="24"/>
        </w:rPr>
        <w:t>Drug Discovery Today, Vol. 7, No, 5, pp. 315-323.</w:t>
      </w:r>
    </w:p>
    <w:p w14:paraId="63D0BA6D" w14:textId="27B498DE" w:rsidR="002C320F" w:rsidRPr="000D4BF6" w:rsidRDefault="002C320F"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Bleicher, K.H.; Bohm, H.J.; Muller, K.; Alanine, A.I. (2003). Hit and Lead generation: Beyond High-Throughput Screening. Nature Reviews Drug Discovery, Vol. 2, pp. 369-378.</w:t>
      </w:r>
    </w:p>
    <w:p w14:paraId="78DC0F64" w14:textId="3B3288A5" w:rsidR="00284331" w:rsidRPr="000D4BF6" w:rsidRDefault="00284331"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 xml:space="preserve">Bo, L.; Ming, L.; Wen-Xiang, H. (2010). Molecular Docking and Molecular Dynamics Simulations of Fentanyl Analogs Binding to μ-Opioid Receptors. </w:t>
      </w:r>
      <w:proofErr w:type="spellStart"/>
      <w:r w:rsidRPr="000D4BF6">
        <w:rPr>
          <w:rFonts w:ascii="Times New Roman" w:hAnsi="Times New Roman" w:cs="Times New Roman"/>
          <w:sz w:val="24"/>
          <w:szCs w:val="24"/>
        </w:rPr>
        <w:t>Acta</w:t>
      </w:r>
      <w:proofErr w:type="spellEnd"/>
      <w:r w:rsidRPr="000D4BF6">
        <w:rPr>
          <w:rFonts w:ascii="Times New Roman" w:hAnsi="Times New Roman" w:cs="Times New Roman"/>
          <w:sz w:val="24"/>
          <w:szCs w:val="24"/>
        </w:rPr>
        <w:t xml:space="preserve"> </w:t>
      </w:r>
      <w:proofErr w:type="spellStart"/>
      <w:r w:rsidRPr="000D4BF6">
        <w:rPr>
          <w:rFonts w:ascii="Times New Roman" w:hAnsi="Times New Roman" w:cs="Times New Roman"/>
          <w:sz w:val="24"/>
          <w:szCs w:val="24"/>
        </w:rPr>
        <w:t>Physico-Chimica</w:t>
      </w:r>
      <w:proofErr w:type="spellEnd"/>
      <w:r w:rsidRPr="000D4BF6">
        <w:rPr>
          <w:rFonts w:ascii="Times New Roman" w:hAnsi="Times New Roman" w:cs="Times New Roman"/>
          <w:sz w:val="24"/>
          <w:szCs w:val="24"/>
        </w:rPr>
        <w:t xml:space="preserve"> </w:t>
      </w:r>
      <w:proofErr w:type="spellStart"/>
      <w:r w:rsidRPr="000D4BF6">
        <w:rPr>
          <w:rFonts w:ascii="Times New Roman" w:hAnsi="Times New Roman" w:cs="Times New Roman"/>
          <w:sz w:val="24"/>
          <w:szCs w:val="24"/>
        </w:rPr>
        <w:t>Sinica</w:t>
      </w:r>
      <w:proofErr w:type="spellEnd"/>
      <w:r w:rsidRPr="000D4BF6">
        <w:rPr>
          <w:rFonts w:ascii="Times New Roman" w:hAnsi="Times New Roman" w:cs="Times New Roman"/>
          <w:sz w:val="24"/>
          <w:szCs w:val="24"/>
        </w:rPr>
        <w:t>, Vol. 26 no. 1, pp. 206-214.</w:t>
      </w:r>
    </w:p>
    <w:p w14:paraId="0FF2FBF9" w14:textId="7DA95BF8" w:rsidR="00284331" w:rsidRPr="000D4BF6" w:rsidRDefault="002A4242"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 xml:space="preserve">Borman, S. (2002). Combinatorial Chemistry. Chemical &amp; </w:t>
      </w:r>
      <w:proofErr w:type="spellStart"/>
      <w:r w:rsidRPr="000D4BF6">
        <w:rPr>
          <w:rFonts w:ascii="Times New Roman" w:hAnsi="Times New Roman" w:cs="Times New Roman"/>
          <w:sz w:val="24"/>
          <w:szCs w:val="24"/>
        </w:rPr>
        <w:t>Enggineering</w:t>
      </w:r>
      <w:proofErr w:type="spellEnd"/>
      <w:r w:rsidRPr="000D4BF6">
        <w:rPr>
          <w:rFonts w:ascii="Times New Roman" w:hAnsi="Times New Roman" w:cs="Times New Roman"/>
          <w:sz w:val="24"/>
          <w:szCs w:val="24"/>
        </w:rPr>
        <w:t xml:space="preserve"> News, </w:t>
      </w:r>
      <w:proofErr w:type="spellStart"/>
      <w:r w:rsidRPr="000D4BF6">
        <w:rPr>
          <w:rFonts w:ascii="Times New Roman" w:hAnsi="Times New Roman" w:cs="Times New Roman"/>
          <w:sz w:val="24"/>
          <w:szCs w:val="24"/>
        </w:rPr>
        <w:t>vol</w:t>
      </w:r>
      <w:proofErr w:type="spellEnd"/>
      <w:r w:rsidRPr="000D4BF6">
        <w:rPr>
          <w:rFonts w:ascii="Times New Roman" w:hAnsi="Times New Roman" w:cs="Times New Roman"/>
          <w:sz w:val="24"/>
          <w:szCs w:val="24"/>
        </w:rPr>
        <w:t xml:space="preserve"> 80, no 45,</w:t>
      </w:r>
      <w:r w:rsidR="000D4BF6">
        <w:rPr>
          <w:rFonts w:ascii="Times New Roman" w:hAnsi="Times New Roman" w:cs="Times New Roman"/>
          <w:sz w:val="24"/>
          <w:szCs w:val="24"/>
        </w:rPr>
        <w:t xml:space="preserve"> </w:t>
      </w:r>
      <w:r w:rsidRPr="000D4BF6">
        <w:rPr>
          <w:rFonts w:ascii="Times New Roman" w:hAnsi="Times New Roman" w:cs="Times New Roman"/>
          <w:sz w:val="24"/>
          <w:szCs w:val="24"/>
        </w:rPr>
        <w:t>pp. 43-57.</w:t>
      </w:r>
    </w:p>
    <w:p w14:paraId="181BA61C" w14:textId="72BF871C" w:rsidR="000F0067" w:rsidRPr="000D4BF6" w:rsidRDefault="00867A7A"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Caldwell, G.W.; Ritchie, D.M.; Masucci, J.A.; Hageman, W.; Yan, Z. (2001). The New Preclinical Paradigm: Compound Optimization in Early and Late Phase Drug Discovery. Current Topics in Medicinal Chemistry, Vol. 1, No. 5, pp. 353-366.</w:t>
      </w:r>
    </w:p>
    <w:p w14:paraId="32546624" w14:textId="4A075826" w:rsidR="00A76A26" w:rsidRPr="000D4BF6" w:rsidRDefault="00A76A26"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Cummings, J.L.; Vinters, H.V.; Cole, G.M.; Khachaturian, Z.S. (1998). Alzheimer’s disease Etiologies, pathophysiology, cognitive reserve, and treatment opportunities.</w:t>
      </w:r>
      <w:r w:rsidR="006E3F59" w:rsidRPr="000D4BF6">
        <w:rPr>
          <w:rFonts w:ascii="Times New Roman" w:hAnsi="Times New Roman" w:cs="Times New Roman"/>
          <w:sz w:val="24"/>
          <w:szCs w:val="24"/>
        </w:rPr>
        <w:t xml:space="preserve"> </w:t>
      </w:r>
      <w:r w:rsidRPr="000D4BF6">
        <w:rPr>
          <w:rFonts w:ascii="Times New Roman" w:hAnsi="Times New Roman" w:cs="Times New Roman"/>
          <w:sz w:val="24"/>
          <w:szCs w:val="24"/>
        </w:rPr>
        <w:t>Neurology, Vol. 51 no. 1, Suppl 1, pp. S2-S17.</w:t>
      </w:r>
    </w:p>
    <w:p w14:paraId="264DD107" w14:textId="72DD875C" w:rsidR="00142D31" w:rsidRPr="000D4BF6" w:rsidRDefault="00142D31"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 xml:space="preserve">Franke, R. (1984). In </w:t>
      </w:r>
      <w:proofErr w:type="spellStart"/>
      <w:r w:rsidRPr="000D4BF6">
        <w:rPr>
          <w:rFonts w:ascii="Times New Roman" w:hAnsi="Times New Roman" w:cs="Times New Roman"/>
          <w:sz w:val="24"/>
          <w:szCs w:val="24"/>
        </w:rPr>
        <w:t>Nauta</w:t>
      </w:r>
      <w:proofErr w:type="spellEnd"/>
      <w:r w:rsidRPr="000D4BF6">
        <w:rPr>
          <w:rFonts w:ascii="Times New Roman" w:hAnsi="Times New Roman" w:cs="Times New Roman"/>
          <w:sz w:val="24"/>
          <w:szCs w:val="24"/>
        </w:rPr>
        <w:t xml:space="preserve">, </w:t>
      </w:r>
      <w:proofErr w:type="spellStart"/>
      <w:r w:rsidRPr="000D4BF6">
        <w:rPr>
          <w:rFonts w:ascii="Times New Roman" w:hAnsi="Times New Roman" w:cs="Times New Roman"/>
          <w:sz w:val="24"/>
          <w:szCs w:val="24"/>
        </w:rPr>
        <w:t>W.Th</w:t>
      </w:r>
      <w:proofErr w:type="spellEnd"/>
      <w:r w:rsidRPr="000D4BF6">
        <w:rPr>
          <w:rFonts w:ascii="Times New Roman" w:hAnsi="Times New Roman" w:cs="Times New Roman"/>
          <w:sz w:val="24"/>
          <w:szCs w:val="24"/>
        </w:rPr>
        <w:t>.; Rekker, R.F., Eds. Theoretical Drug Design Methods, Elsevier, New York, pp. 256.</w:t>
      </w:r>
    </w:p>
    <w:p w14:paraId="7A1F0547" w14:textId="78C50C9D" w:rsidR="003807BD" w:rsidRPr="000D4BF6" w:rsidRDefault="003807BD" w:rsidP="00862550">
      <w:pPr>
        <w:pStyle w:val="ListParagraph"/>
        <w:numPr>
          <w:ilvl w:val="0"/>
          <w:numId w:val="18"/>
        </w:numPr>
        <w:jc w:val="both"/>
        <w:rPr>
          <w:rFonts w:ascii="Times New Roman" w:hAnsi="Times New Roman" w:cs="Times New Roman"/>
          <w:sz w:val="24"/>
          <w:szCs w:val="24"/>
        </w:rPr>
      </w:pPr>
      <w:proofErr w:type="spellStart"/>
      <w:r w:rsidRPr="000D4BF6">
        <w:rPr>
          <w:rFonts w:ascii="Times New Roman" w:hAnsi="Times New Roman" w:cs="Times New Roman"/>
          <w:sz w:val="24"/>
          <w:szCs w:val="24"/>
        </w:rPr>
        <w:lastRenderedPageBreak/>
        <w:t>Höltje</w:t>
      </w:r>
      <w:proofErr w:type="spellEnd"/>
      <w:r w:rsidRPr="000D4BF6">
        <w:rPr>
          <w:rFonts w:ascii="Times New Roman" w:hAnsi="Times New Roman" w:cs="Times New Roman"/>
          <w:sz w:val="24"/>
          <w:szCs w:val="24"/>
        </w:rPr>
        <w:t>, H.D., et al. (2003) Molecular Modeling, 2</w:t>
      </w:r>
      <w:r w:rsidRPr="000D4BF6">
        <w:rPr>
          <w:rFonts w:ascii="Times New Roman" w:hAnsi="Times New Roman" w:cs="Times New Roman"/>
          <w:sz w:val="24"/>
          <w:szCs w:val="24"/>
          <w:vertAlign w:val="superscript"/>
        </w:rPr>
        <w:t>nd</w:t>
      </w:r>
      <w:r w:rsidRPr="000D4BF6">
        <w:rPr>
          <w:rFonts w:ascii="Times New Roman" w:hAnsi="Times New Roman" w:cs="Times New Roman"/>
          <w:sz w:val="24"/>
          <w:szCs w:val="24"/>
        </w:rPr>
        <w:t xml:space="preserve"> ed., Wiley-VCH. Joseph-McCarthy, D. (1999). Computational approaches to structure-based ligand design. </w:t>
      </w:r>
      <w:proofErr w:type="spellStart"/>
      <w:r w:rsidRPr="000D4BF6">
        <w:rPr>
          <w:rFonts w:ascii="Times New Roman" w:hAnsi="Times New Roman" w:cs="Times New Roman"/>
          <w:sz w:val="24"/>
          <w:szCs w:val="24"/>
        </w:rPr>
        <w:t>Pharmacol</w:t>
      </w:r>
      <w:proofErr w:type="spellEnd"/>
      <w:r w:rsidRPr="000D4BF6">
        <w:rPr>
          <w:rFonts w:ascii="Times New Roman" w:hAnsi="Times New Roman" w:cs="Times New Roman"/>
          <w:sz w:val="24"/>
          <w:szCs w:val="24"/>
        </w:rPr>
        <w:t>. Ther., Vol. 84, pp. 179-191.</w:t>
      </w:r>
    </w:p>
    <w:p w14:paraId="00267CE9" w14:textId="0A569812" w:rsidR="00715B1E" w:rsidRPr="000D4BF6" w:rsidRDefault="00715B1E"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Klebe, G. (1995). Toward a more efficient handling of conformational flexibility in computer</w:t>
      </w:r>
      <w:r w:rsidR="000D4BF6">
        <w:rPr>
          <w:rFonts w:ascii="Times New Roman" w:hAnsi="Times New Roman" w:cs="Times New Roman"/>
          <w:sz w:val="24"/>
          <w:szCs w:val="24"/>
        </w:rPr>
        <w:t xml:space="preserve"> </w:t>
      </w:r>
      <w:r w:rsidRPr="000D4BF6">
        <w:rPr>
          <w:rFonts w:ascii="Times New Roman" w:hAnsi="Times New Roman" w:cs="Times New Roman"/>
          <w:sz w:val="24"/>
          <w:szCs w:val="24"/>
        </w:rPr>
        <w:t>-Assisted mo</w:t>
      </w:r>
      <w:r w:rsidR="00D62E5E">
        <w:rPr>
          <w:rFonts w:ascii="Times New Roman" w:hAnsi="Times New Roman" w:cs="Times New Roman"/>
          <w:sz w:val="24"/>
          <w:szCs w:val="24"/>
        </w:rPr>
        <w:t xml:space="preserve">deling of drug molecules. </w:t>
      </w:r>
      <w:r w:rsidRPr="000D4BF6">
        <w:rPr>
          <w:rFonts w:ascii="Times New Roman" w:hAnsi="Times New Roman" w:cs="Times New Roman"/>
          <w:sz w:val="24"/>
          <w:szCs w:val="24"/>
        </w:rPr>
        <w:t>Drug Discov</w:t>
      </w:r>
      <w:r w:rsidR="00D62E5E">
        <w:rPr>
          <w:rFonts w:ascii="Times New Roman" w:hAnsi="Times New Roman" w:cs="Times New Roman"/>
          <w:sz w:val="24"/>
          <w:szCs w:val="24"/>
        </w:rPr>
        <w:t>ery,</w:t>
      </w:r>
      <w:r w:rsidRPr="000D4BF6">
        <w:rPr>
          <w:rFonts w:ascii="Times New Roman" w:hAnsi="Times New Roman" w:cs="Times New Roman"/>
          <w:sz w:val="24"/>
          <w:szCs w:val="24"/>
        </w:rPr>
        <w:t xml:space="preserve"> Design, Vol. 3, pp. 85-105.</w:t>
      </w:r>
    </w:p>
    <w:p w14:paraId="4063259E" w14:textId="7E2D2DBE" w:rsidR="00830620" w:rsidRPr="000D4BF6" w:rsidRDefault="00830620"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Klebe, G. (2000). Recent developments in structure-based drug design. J. Mol Med, Vol. 78, Pp. 269-281.</w:t>
      </w:r>
    </w:p>
    <w:p w14:paraId="071D5A18" w14:textId="5F4750D7" w:rsidR="00D84EFF" w:rsidRPr="000D4BF6" w:rsidRDefault="00D84EFF" w:rsidP="00862550">
      <w:pPr>
        <w:pStyle w:val="ListParagraph"/>
        <w:numPr>
          <w:ilvl w:val="0"/>
          <w:numId w:val="18"/>
        </w:numPr>
        <w:jc w:val="both"/>
        <w:rPr>
          <w:rFonts w:ascii="Times New Roman" w:hAnsi="Times New Roman" w:cs="Times New Roman"/>
          <w:sz w:val="24"/>
          <w:szCs w:val="24"/>
        </w:rPr>
      </w:pPr>
      <w:proofErr w:type="spellStart"/>
      <w:r w:rsidRPr="000D4BF6">
        <w:rPr>
          <w:rFonts w:ascii="Times New Roman" w:hAnsi="Times New Roman" w:cs="Times New Roman"/>
          <w:sz w:val="24"/>
          <w:szCs w:val="24"/>
        </w:rPr>
        <w:t>Kubiny</w:t>
      </w:r>
      <w:proofErr w:type="spellEnd"/>
      <w:r w:rsidRPr="000D4BF6">
        <w:rPr>
          <w:rFonts w:ascii="Times New Roman" w:hAnsi="Times New Roman" w:cs="Times New Roman"/>
          <w:sz w:val="24"/>
          <w:szCs w:val="24"/>
        </w:rPr>
        <w:t>, H. (1997). QSAR and 3D QSAR in drug design Part 1: methodology. Drug Discovery Today, Vol. 2, No. 11, pp. 457-467.</w:t>
      </w:r>
    </w:p>
    <w:p w14:paraId="44B76315" w14:textId="045197F2" w:rsidR="00474F72" w:rsidRPr="000D4BF6" w:rsidRDefault="00474F72" w:rsidP="00862550">
      <w:pPr>
        <w:pStyle w:val="ListParagraph"/>
        <w:numPr>
          <w:ilvl w:val="0"/>
          <w:numId w:val="18"/>
        </w:numPr>
        <w:jc w:val="both"/>
        <w:rPr>
          <w:rFonts w:ascii="Times New Roman" w:hAnsi="Times New Roman" w:cs="Times New Roman"/>
          <w:sz w:val="24"/>
          <w:szCs w:val="24"/>
        </w:rPr>
      </w:pPr>
      <w:r w:rsidRPr="000D4BF6">
        <w:rPr>
          <w:rFonts w:ascii="Times New Roman" w:hAnsi="Times New Roman" w:cs="Times New Roman"/>
          <w:sz w:val="24"/>
          <w:szCs w:val="24"/>
        </w:rPr>
        <w:t xml:space="preserve">Xue, L.; </w:t>
      </w:r>
      <w:proofErr w:type="spellStart"/>
      <w:r w:rsidRPr="000D4BF6">
        <w:rPr>
          <w:rFonts w:ascii="Times New Roman" w:hAnsi="Times New Roman" w:cs="Times New Roman"/>
          <w:sz w:val="24"/>
          <w:szCs w:val="24"/>
        </w:rPr>
        <w:t>Bajorath</w:t>
      </w:r>
      <w:proofErr w:type="spellEnd"/>
      <w:r w:rsidRPr="000D4BF6">
        <w:rPr>
          <w:rFonts w:ascii="Times New Roman" w:hAnsi="Times New Roman" w:cs="Times New Roman"/>
          <w:sz w:val="24"/>
          <w:szCs w:val="24"/>
        </w:rPr>
        <w:t>, J. (2000). Molecular descriptors in chemo</w:t>
      </w:r>
      <w:r w:rsidR="00D62E5E">
        <w:rPr>
          <w:rFonts w:ascii="Times New Roman" w:hAnsi="Times New Roman" w:cs="Times New Roman"/>
          <w:sz w:val="24"/>
          <w:szCs w:val="24"/>
        </w:rPr>
        <w:t xml:space="preserve"> I</w:t>
      </w:r>
      <w:r w:rsidRPr="000D4BF6">
        <w:rPr>
          <w:rFonts w:ascii="Times New Roman" w:hAnsi="Times New Roman" w:cs="Times New Roman"/>
          <w:sz w:val="24"/>
          <w:szCs w:val="24"/>
        </w:rPr>
        <w:t>nformatics, computational Combinatorial chemistry, and virtual screening. Comb. Chem. High Throughput Screen., Vol. 3, pp.363-372.</w:t>
      </w:r>
    </w:p>
    <w:p w14:paraId="4E122287" w14:textId="546CBCB4" w:rsidR="0045445C" w:rsidRPr="000D4BF6" w:rsidRDefault="0045445C" w:rsidP="00862550">
      <w:pPr>
        <w:jc w:val="both"/>
        <w:rPr>
          <w:rFonts w:ascii="Times New Roman" w:hAnsi="Times New Roman" w:cs="Times New Roman"/>
          <w:sz w:val="24"/>
          <w:szCs w:val="24"/>
        </w:rPr>
      </w:pPr>
    </w:p>
    <w:p w14:paraId="5BCC75A7" w14:textId="47D31194" w:rsidR="00460F6C" w:rsidRPr="000D4BF6" w:rsidRDefault="00460F6C" w:rsidP="00862550">
      <w:pPr>
        <w:jc w:val="both"/>
        <w:rPr>
          <w:rFonts w:ascii="Times New Roman" w:hAnsi="Times New Roman" w:cs="Times New Roman"/>
          <w:sz w:val="24"/>
          <w:szCs w:val="24"/>
        </w:rPr>
      </w:pPr>
    </w:p>
    <w:p w14:paraId="3DDFF5B3" w14:textId="66EA8EAB" w:rsidR="00091233" w:rsidRPr="000D4BF6" w:rsidRDefault="00091233" w:rsidP="00862550">
      <w:pPr>
        <w:pStyle w:val="ListParagraph"/>
        <w:ind w:firstLine="59"/>
        <w:jc w:val="both"/>
        <w:rPr>
          <w:rFonts w:ascii="Times New Roman" w:hAnsi="Times New Roman" w:cs="Times New Roman"/>
          <w:sz w:val="24"/>
          <w:szCs w:val="24"/>
        </w:rPr>
      </w:pPr>
    </w:p>
    <w:sectPr w:rsidR="00091233" w:rsidRPr="000D4BF6" w:rsidSect="00151A7A">
      <w:footerReference w:type="even" r:id="rId16"/>
      <w:footerReference w:type="default" r:id="rId1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CE63" w14:textId="77777777" w:rsidR="009A6FE1" w:rsidRDefault="009A6FE1" w:rsidP="007133D8">
      <w:pPr>
        <w:spacing w:after="0" w:line="240" w:lineRule="auto"/>
      </w:pPr>
      <w:r>
        <w:separator/>
      </w:r>
    </w:p>
  </w:endnote>
  <w:endnote w:type="continuationSeparator" w:id="0">
    <w:p w14:paraId="777047F9" w14:textId="77777777" w:rsidR="009A6FE1" w:rsidRDefault="009A6FE1" w:rsidP="0071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8220006"/>
      <w:docPartObj>
        <w:docPartGallery w:val="Page Numbers (Bottom of Page)"/>
        <w:docPartUnique/>
      </w:docPartObj>
    </w:sdtPr>
    <w:sdtEndPr>
      <w:rPr>
        <w:rStyle w:val="PageNumber"/>
      </w:rPr>
    </w:sdtEndPr>
    <w:sdtContent>
      <w:p w14:paraId="5E944177" w14:textId="3B871E33" w:rsidR="00D80CEE" w:rsidRDefault="00D80CEE" w:rsidP="006F0D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921269" w14:textId="77777777" w:rsidR="00D80CEE" w:rsidRDefault="00D80CEE" w:rsidP="00D80C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20B2" w14:textId="2EF0DFC9" w:rsidR="00D80CEE" w:rsidRPr="0074609E" w:rsidRDefault="00D80CEE" w:rsidP="00D80CEE">
    <w:pPr>
      <w:pStyle w:val="Footer"/>
      <w:ind w:right="360"/>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8098" w14:textId="77777777" w:rsidR="009A6FE1" w:rsidRDefault="009A6FE1" w:rsidP="007133D8">
      <w:pPr>
        <w:spacing w:after="0" w:line="240" w:lineRule="auto"/>
      </w:pPr>
      <w:r>
        <w:separator/>
      </w:r>
    </w:p>
  </w:footnote>
  <w:footnote w:type="continuationSeparator" w:id="0">
    <w:p w14:paraId="1D46C06A" w14:textId="77777777" w:rsidR="009A6FE1" w:rsidRDefault="009A6FE1" w:rsidP="00713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5E0"/>
    <w:multiLevelType w:val="hybridMultilevel"/>
    <w:tmpl w:val="BAC49B3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D1A1C"/>
    <w:multiLevelType w:val="hybridMultilevel"/>
    <w:tmpl w:val="C79AD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432F18"/>
    <w:multiLevelType w:val="hybridMultilevel"/>
    <w:tmpl w:val="AB60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821DA"/>
    <w:multiLevelType w:val="hybridMultilevel"/>
    <w:tmpl w:val="E176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02A4E"/>
    <w:multiLevelType w:val="hybridMultilevel"/>
    <w:tmpl w:val="6D9C54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B23D02"/>
    <w:multiLevelType w:val="hybridMultilevel"/>
    <w:tmpl w:val="8A82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9685A"/>
    <w:multiLevelType w:val="hybridMultilevel"/>
    <w:tmpl w:val="39BC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F4D03"/>
    <w:multiLevelType w:val="hybridMultilevel"/>
    <w:tmpl w:val="03204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D7A52"/>
    <w:multiLevelType w:val="hybridMultilevel"/>
    <w:tmpl w:val="EFE4AF9A"/>
    <w:lvl w:ilvl="0" w:tplc="4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A28F4"/>
    <w:multiLevelType w:val="hybridMultilevel"/>
    <w:tmpl w:val="BC9A19FA"/>
    <w:lvl w:ilvl="0" w:tplc="DE38BA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94F2F"/>
    <w:multiLevelType w:val="hybridMultilevel"/>
    <w:tmpl w:val="0D7A3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2B1805"/>
    <w:multiLevelType w:val="hybridMultilevel"/>
    <w:tmpl w:val="50D2DA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EE18E4"/>
    <w:multiLevelType w:val="hybridMultilevel"/>
    <w:tmpl w:val="92FEA29C"/>
    <w:lvl w:ilvl="0" w:tplc="FFFFFFFF">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13498"/>
    <w:multiLevelType w:val="hybridMultilevel"/>
    <w:tmpl w:val="D9FC4D1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4D5ED9"/>
    <w:multiLevelType w:val="hybridMultilevel"/>
    <w:tmpl w:val="EA16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262D8D"/>
    <w:multiLevelType w:val="hybridMultilevel"/>
    <w:tmpl w:val="4F12F8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D26455C"/>
    <w:multiLevelType w:val="hybridMultilevel"/>
    <w:tmpl w:val="166A4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26BAB"/>
    <w:multiLevelType w:val="hybridMultilevel"/>
    <w:tmpl w:val="8A84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8526D7"/>
    <w:multiLevelType w:val="hybridMultilevel"/>
    <w:tmpl w:val="7D8CE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35A80"/>
    <w:multiLevelType w:val="hybridMultilevel"/>
    <w:tmpl w:val="3042AC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84721C"/>
    <w:multiLevelType w:val="hybridMultilevel"/>
    <w:tmpl w:val="4B6E2B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3C433D"/>
    <w:multiLevelType w:val="hybridMultilevel"/>
    <w:tmpl w:val="8144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F2EE2"/>
    <w:multiLevelType w:val="hybridMultilevel"/>
    <w:tmpl w:val="8700968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96108109">
    <w:abstractNumId w:val="6"/>
  </w:num>
  <w:num w:numId="2" w16cid:durableId="1058162795">
    <w:abstractNumId w:val="2"/>
  </w:num>
  <w:num w:numId="3" w16cid:durableId="1415317283">
    <w:abstractNumId w:val="5"/>
  </w:num>
  <w:num w:numId="4" w16cid:durableId="709455274">
    <w:abstractNumId w:val="21"/>
  </w:num>
  <w:num w:numId="5" w16cid:durableId="621158917">
    <w:abstractNumId w:val="3"/>
  </w:num>
  <w:num w:numId="6" w16cid:durableId="1024286471">
    <w:abstractNumId w:val="10"/>
  </w:num>
  <w:num w:numId="7" w16cid:durableId="308903780">
    <w:abstractNumId w:val="20"/>
  </w:num>
  <w:num w:numId="8" w16cid:durableId="200672409">
    <w:abstractNumId w:val="8"/>
  </w:num>
  <w:num w:numId="9" w16cid:durableId="1431849241">
    <w:abstractNumId w:val="17"/>
  </w:num>
  <w:num w:numId="10" w16cid:durableId="1975215038">
    <w:abstractNumId w:val="12"/>
  </w:num>
  <w:num w:numId="11" w16cid:durableId="20518571">
    <w:abstractNumId w:val="18"/>
  </w:num>
  <w:num w:numId="12" w16cid:durableId="1129972911">
    <w:abstractNumId w:val="9"/>
  </w:num>
  <w:num w:numId="13" w16cid:durableId="1873961037">
    <w:abstractNumId w:val="16"/>
  </w:num>
  <w:num w:numId="14" w16cid:durableId="1062101788">
    <w:abstractNumId w:val="0"/>
  </w:num>
  <w:num w:numId="15" w16cid:durableId="886721462">
    <w:abstractNumId w:val="19"/>
  </w:num>
  <w:num w:numId="16" w16cid:durableId="159389955">
    <w:abstractNumId w:val="22"/>
  </w:num>
  <w:num w:numId="17" w16cid:durableId="1618298148">
    <w:abstractNumId w:val="14"/>
  </w:num>
  <w:num w:numId="18" w16cid:durableId="1359552163">
    <w:abstractNumId w:val="7"/>
  </w:num>
  <w:num w:numId="19" w16cid:durableId="343284580">
    <w:abstractNumId w:val="11"/>
  </w:num>
  <w:num w:numId="20" w16cid:durableId="253980477">
    <w:abstractNumId w:val="15"/>
  </w:num>
  <w:num w:numId="21" w16cid:durableId="1772703671">
    <w:abstractNumId w:val="4"/>
  </w:num>
  <w:num w:numId="22" w16cid:durableId="395015459">
    <w:abstractNumId w:val="1"/>
  </w:num>
  <w:num w:numId="23" w16cid:durableId="3243646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7D8"/>
    <w:rsid w:val="0000020D"/>
    <w:rsid w:val="00000352"/>
    <w:rsid w:val="00001652"/>
    <w:rsid w:val="00006A0F"/>
    <w:rsid w:val="0001605B"/>
    <w:rsid w:val="00016D7A"/>
    <w:rsid w:val="00020607"/>
    <w:rsid w:val="00021DBD"/>
    <w:rsid w:val="00022F9E"/>
    <w:rsid w:val="00033A8E"/>
    <w:rsid w:val="00044C43"/>
    <w:rsid w:val="00044C6C"/>
    <w:rsid w:val="000515DA"/>
    <w:rsid w:val="00056D44"/>
    <w:rsid w:val="000570A9"/>
    <w:rsid w:val="000654A0"/>
    <w:rsid w:val="00067BCB"/>
    <w:rsid w:val="00067CF5"/>
    <w:rsid w:val="00070058"/>
    <w:rsid w:val="000703D5"/>
    <w:rsid w:val="000768FE"/>
    <w:rsid w:val="00081F97"/>
    <w:rsid w:val="00084865"/>
    <w:rsid w:val="00084CE4"/>
    <w:rsid w:val="00091233"/>
    <w:rsid w:val="00096BF7"/>
    <w:rsid w:val="000B3071"/>
    <w:rsid w:val="000C0D74"/>
    <w:rsid w:val="000C3A34"/>
    <w:rsid w:val="000D2F35"/>
    <w:rsid w:val="000D3EC3"/>
    <w:rsid w:val="000D4BF6"/>
    <w:rsid w:val="000E1FDA"/>
    <w:rsid w:val="000E267F"/>
    <w:rsid w:val="000F0067"/>
    <w:rsid w:val="000F0B55"/>
    <w:rsid w:val="000F693F"/>
    <w:rsid w:val="00105B5D"/>
    <w:rsid w:val="0011655D"/>
    <w:rsid w:val="00116709"/>
    <w:rsid w:val="00121640"/>
    <w:rsid w:val="00126D4A"/>
    <w:rsid w:val="00133540"/>
    <w:rsid w:val="001369E5"/>
    <w:rsid w:val="00136C82"/>
    <w:rsid w:val="0014219D"/>
    <w:rsid w:val="00142D31"/>
    <w:rsid w:val="00151A7A"/>
    <w:rsid w:val="001739A7"/>
    <w:rsid w:val="00177B55"/>
    <w:rsid w:val="00180D23"/>
    <w:rsid w:val="0018620A"/>
    <w:rsid w:val="00186ABF"/>
    <w:rsid w:val="001A2996"/>
    <w:rsid w:val="001A2C53"/>
    <w:rsid w:val="001A4827"/>
    <w:rsid w:val="001A4E08"/>
    <w:rsid w:val="001A7E85"/>
    <w:rsid w:val="001B2209"/>
    <w:rsid w:val="001B4631"/>
    <w:rsid w:val="001B75DE"/>
    <w:rsid w:val="001C0F87"/>
    <w:rsid w:val="001C36E2"/>
    <w:rsid w:val="001D208F"/>
    <w:rsid w:val="001D6CB5"/>
    <w:rsid w:val="001E2F2A"/>
    <w:rsid w:val="001E38F5"/>
    <w:rsid w:val="001E496D"/>
    <w:rsid w:val="001E6FDC"/>
    <w:rsid w:val="001E75DD"/>
    <w:rsid w:val="001F4758"/>
    <w:rsid w:val="001F6625"/>
    <w:rsid w:val="0020206B"/>
    <w:rsid w:val="00207C13"/>
    <w:rsid w:val="002206DC"/>
    <w:rsid w:val="00226E42"/>
    <w:rsid w:val="00231B1F"/>
    <w:rsid w:val="00234453"/>
    <w:rsid w:val="00241418"/>
    <w:rsid w:val="00244850"/>
    <w:rsid w:val="00246E70"/>
    <w:rsid w:val="00247385"/>
    <w:rsid w:val="002503AD"/>
    <w:rsid w:val="002517BC"/>
    <w:rsid w:val="002622B9"/>
    <w:rsid w:val="002761E3"/>
    <w:rsid w:val="002808F3"/>
    <w:rsid w:val="0028201E"/>
    <w:rsid w:val="00282CA2"/>
    <w:rsid w:val="00283DC9"/>
    <w:rsid w:val="00284331"/>
    <w:rsid w:val="00285A4A"/>
    <w:rsid w:val="0028606F"/>
    <w:rsid w:val="00286EC9"/>
    <w:rsid w:val="002A4242"/>
    <w:rsid w:val="002B1044"/>
    <w:rsid w:val="002B47A0"/>
    <w:rsid w:val="002B4D55"/>
    <w:rsid w:val="002C320F"/>
    <w:rsid w:val="002C3DB8"/>
    <w:rsid w:val="002D287A"/>
    <w:rsid w:val="002D7A34"/>
    <w:rsid w:val="002F2A4C"/>
    <w:rsid w:val="003020DD"/>
    <w:rsid w:val="003022D2"/>
    <w:rsid w:val="00304E08"/>
    <w:rsid w:val="00305680"/>
    <w:rsid w:val="003224C6"/>
    <w:rsid w:val="00331654"/>
    <w:rsid w:val="00331BB6"/>
    <w:rsid w:val="0033746A"/>
    <w:rsid w:val="003433BB"/>
    <w:rsid w:val="00346CB1"/>
    <w:rsid w:val="00363D46"/>
    <w:rsid w:val="0036442B"/>
    <w:rsid w:val="003651C5"/>
    <w:rsid w:val="003770E2"/>
    <w:rsid w:val="00377673"/>
    <w:rsid w:val="00380730"/>
    <w:rsid w:val="003807BD"/>
    <w:rsid w:val="00383A2E"/>
    <w:rsid w:val="00392433"/>
    <w:rsid w:val="003947E1"/>
    <w:rsid w:val="00394CC4"/>
    <w:rsid w:val="00394F9F"/>
    <w:rsid w:val="003A06B9"/>
    <w:rsid w:val="003A75E4"/>
    <w:rsid w:val="003B2176"/>
    <w:rsid w:val="003B3539"/>
    <w:rsid w:val="003B72C4"/>
    <w:rsid w:val="003C0F60"/>
    <w:rsid w:val="003C3226"/>
    <w:rsid w:val="003C3441"/>
    <w:rsid w:val="003C68A2"/>
    <w:rsid w:val="003D0BA6"/>
    <w:rsid w:val="003E1D34"/>
    <w:rsid w:val="003E5498"/>
    <w:rsid w:val="003E5F48"/>
    <w:rsid w:val="003F4C47"/>
    <w:rsid w:val="00404C8C"/>
    <w:rsid w:val="00422F46"/>
    <w:rsid w:val="00423419"/>
    <w:rsid w:val="00424EF8"/>
    <w:rsid w:val="00426C6B"/>
    <w:rsid w:val="00436039"/>
    <w:rsid w:val="00440985"/>
    <w:rsid w:val="00450761"/>
    <w:rsid w:val="00452A98"/>
    <w:rsid w:val="0045445C"/>
    <w:rsid w:val="00454493"/>
    <w:rsid w:val="00457415"/>
    <w:rsid w:val="00460F6C"/>
    <w:rsid w:val="00474F72"/>
    <w:rsid w:val="004770EF"/>
    <w:rsid w:val="00485E1E"/>
    <w:rsid w:val="00492F92"/>
    <w:rsid w:val="004961D7"/>
    <w:rsid w:val="004A455D"/>
    <w:rsid w:val="004A621F"/>
    <w:rsid w:val="004C5A18"/>
    <w:rsid w:val="004C5BF4"/>
    <w:rsid w:val="004C5CF1"/>
    <w:rsid w:val="004C663A"/>
    <w:rsid w:val="004E18E1"/>
    <w:rsid w:val="004E7B12"/>
    <w:rsid w:val="00514DA5"/>
    <w:rsid w:val="0052450F"/>
    <w:rsid w:val="00526F9E"/>
    <w:rsid w:val="00550B65"/>
    <w:rsid w:val="00552199"/>
    <w:rsid w:val="00555D91"/>
    <w:rsid w:val="00556958"/>
    <w:rsid w:val="00563477"/>
    <w:rsid w:val="00564E3C"/>
    <w:rsid w:val="005659AB"/>
    <w:rsid w:val="00575EC4"/>
    <w:rsid w:val="0058069F"/>
    <w:rsid w:val="00583BBE"/>
    <w:rsid w:val="005901F9"/>
    <w:rsid w:val="005B02D9"/>
    <w:rsid w:val="005B24AB"/>
    <w:rsid w:val="005B2FC9"/>
    <w:rsid w:val="005B4185"/>
    <w:rsid w:val="005C0A74"/>
    <w:rsid w:val="005C300E"/>
    <w:rsid w:val="005D0E1C"/>
    <w:rsid w:val="005D49E6"/>
    <w:rsid w:val="005D5DF1"/>
    <w:rsid w:val="005E61F6"/>
    <w:rsid w:val="005F5038"/>
    <w:rsid w:val="005F7413"/>
    <w:rsid w:val="00601BE5"/>
    <w:rsid w:val="00604368"/>
    <w:rsid w:val="0060722A"/>
    <w:rsid w:val="00613CFF"/>
    <w:rsid w:val="006278C7"/>
    <w:rsid w:val="00633199"/>
    <w:rsid w:val="00634B7B"/>
    <w:rsid w:val="00636D13"/>
    <w:rsid w:val="00646834"/>
    <w:rsid w:val="006517C8"/>
    <w:rsid w:val="00680772"/>
    <w:rsid w:val="00690FED"/>
    <w:rsid w:val="0069239C"/>
    <w:rsid w:val="00692686"/>
    <w:rsid w:val="006A3B50"/>
    <w:rsid w:val="006B0795"/>
    <w:rsid w:val="006C3DD5"/>
    <w:rsid w:val="006C6491"/>
    <w:rsid w:val="006E14E4"/>
    <w:rsid w:val="006E3F59"/>
    <w:rsid w:val="006F379B"/>
    <w:rsid w:val="007028BE"/>
    <w:rsid w:val="00703A5B"/>
    <w:rsid w:val="007078E9"/>
    <w:rsid w:val="007106C8"/>
    <w:rsid w:val="007133D8"/>
    <w:rsid w:val="007157CF"/>
    <w:rsid w:val="00715B1E"/>
    <w:rsid w:val="0072091D"/>
    <w:rsid w:val="007233CF"/>
    <w:rsid w:val="00725707"/>
    <w:rsid w:val="0072650B"/>
    <w:rsid w:val="0074609E"/>
    <w:rsid w:val="00746292"/>
    <w:rsid w:val="00770444"/>
    <w:rsid w:val="00777BF5"/>
    <w:rsid w:val="00782570"/>
    <w:rsid w:val="007826CF"/>
    <w:rsid w:val="00786153"/>
    <w:rsid w:val="00786E12"/>
    <w:rsid w:val="00795C36"/>
    <w:rsid w:val="007960FE"/>
    <w:rsid w:val="00797059"/>
    <w:rsid w:val="007A7D4A"/>
    <w:rsid w:val="007B17B5"/>
    <w:rsid w:val="007B4D4E"/>
    <w:rsid w:val="007D320D"/>
    <w:rsid w:val="007D371A"/>
    <w:rsid w:val="007D37C7"/>
    <w:rsid w:val="007E0AE5"/>
    <w:rsid w:val="007E0E8A"/>
    <w:rsid w:val="007E3B95"/>
    <w:rsid w:val="007F3E3E"/>
    <w:rsid w:val="00803C5A"/>
    <w:rsid w:val="00806C0E"/>
    <w:rsid w:val="00823257"/>
    <w:rsid w:val="00824FCE"/>
    <w:rsid w:val="00830620"/>
    <w:rsid w:val="008308FC"/>
    <w:rsid w:val="00830C35"/>
    <w:rsid w:val="0085320A"/>
    <w:rsid w:val="00854E08"/>
    <w:rsid w:val="00857F58"/>
    <w:rsid w:val="00862550"/>
    <w:rsid w:val="00863AF7"/>
    <w:rsid w:val="00867A7A"/>
    <w:rsid w:val="00891A11"/>
    <w:rsid w:val="00897576"/>
    <w:rsid w:val="008A4631"/>
    <w:rsid w:val="008A6F4A"/>
    <w:rsid w:val="008B0785"/>
    <w:rsid w:val="008B179D"/>
    <w:rsid w:val="008B46A2"/>
    <w:rsid w:val="008B5426"/>
    <w:rsid w:val="008C59E4"/>
    <w:rsid w:val="008D13E5"/>
    <w:rsid w:val="008D1C2B"/>
    <w:rsid w:val="008D297C"/>
    <w:rsid w:val="008E0FE5"/>
    <w:rsid w:val="008E23A6"/>
    <w:rsid w:val="008E5F3E"/>
    <w:rsid w:val="008F4BAC"/>
    <w:rsid w:val="008F78C3"/>
    <w:rsid w:val="0090219F"/>
    <w:rsid w:val="00904A67"/>
    <w:rsid w:val="00904E8B"/>
    <w:rsid w:val="00914A0F"/>
    <w:rsid w:val="009178CB"/>
    <w:rsid w:val="00925D92"/>
    <w:rsid w:val="00927CE4"/>
    <w:rsid w:val="00931296"/>
    <w:rsid w:val="00941367"/>
    <w:rsid w:val="0094449A"/>
    <w:rsid w:val="009473E3"/>
    <w:rsid w:val="009532FF"/>
    <w:rsid w:val="0096195D"/>
    <w:rsid w:val="00961AC5"/>
    <w:rsid w:val="00962311"/>
    <w:rsid w:val="00963D7D"/>
    <w:rsid w:val="00965336"/>
    <w:rsid w:val="0096675C"/>
    <w:rsid w:val="00967D86"/>
    <w:rsid w:val="009705D8"/>
    <w:rsid w:val="0098102F"/>
    <w:rsid w:val="00983F51"/>
    <w:rsid w:val="00997DD4"/>
    <w:rsid w:val="009A3FA3"/>
    <w:rsid w:val="009A6FE1"/>
    <w:rsid w:val="009B0DE7"/>
    <w:rsid w:val="009B2735"/>
    <w:rsid w:val="009B7935"/>
    <w:rsid w:val="009D27B8"/>
    <w:rsid w:val="009D27BB"/>
    <w:rsid w:val="009D6A87"/>
    <w:rsid w:val="009E0D2C"/>
    <w:rsid w:val="009E2F44"/>
    <w:rsid w:val="009E4A3E"/>
    <w:rsid w:val="009F5C23"/>
    <w:rsid w:val="00A035C2"/>
    <w:rsid w:val="00A11C3D"/>
    <w:rsid w:val="00A13CB6"/>
    <w:rsid w:val="00A147D8"/>
    <w:rsid w:val="00A1492C"/>
    <w:rsid w:val="00A2255B"/>
    <w:rsid w:val="00A27664"/>
    <w:rsid w:val="00A37FBF"/>
    <w:rsid w:val="00A46491"/>
    <w:rsid w:val="00A5203B"/>
    <w:rsid w:val="00A54C07"/>
    <w:rsid w:val="00A6107D"/>
    <w:rsid w:val="00A665D6"/>
    <w:rsid w:val="00A75052"/>
    <w:rsid w:val="00A76A26"/>
    <w:rsid w:val="00AA7F20"/>
    <w:rsid w:val="00AB2FB7"/>
    <w:rsid w:val="00AB417C"/>
    <w:rsid w:val="00AB50C2"/>
    <w:rsid w:val="00AC02CA"/>
    <w:rsid w:val="00AC055D"/>
    <w:rsid w:val="00AC4A2B"/>
    <w:rsid w:val="00AC75B4"/>
    <w:rsid w:val="00AD77EB"/>
    <w:rsid w:val="00AF46E2"/>
    <w:rsid w:val="00AF5E02"/>
    <w:rsid w:val="00AF7649"/>
    <w:rsid w:val="00B02184"/>
    <w:rsid w:val="00B03699"/>
    <w:rsid w:val="00B14F7F"/>
    <w:rsid w:val="00B15A44"/>
    <w:rsid w:val="00B26817"/>
    <w:rsid w:val="00B30BFF"/>
    <w:rsid w:val="00B3494F"/>
    <w:rsid w:val="00B371CA"/>
    <w:rsid w:val="00B42450"/>
    <w:rsid w:val="00B47AD0"/>
    <w:rsid w:val="00B501A6"/>
    <w:rsid w:val="00B6610F"/>
    <w:rsid w:val="00B717B0"/>
    <w:rsid w:val="00B71FAF"/>
    <w:rsid w:val="00B72FFE"/>
    <w:rsid w:val="00B74DE4"/>
    <w:rsid w:val="00B8562E"/>
    <w:rsid w:val="00B90AED"/>
    <w:rsid w:val="00B9442D"/>
    <w:rsid w:val="00B97519"/>
    <w:rsid w:val="00BA1AD1"/>
    <w:rsid w:val="00BA64D4"/>
    <w:rsid w:val="00BB1A65"/>
    <w:rsid w:val="00BC13B4"/>
    <w:rsid w:val="00BC5A69"/>
    <w:rsid w:val="00BD11CB"/>
    <w:rsid w:val="00BD1BBA"/>
    <w:rsid w:val="00BD78C0"/>
    <w:rsid w:val="00BE4FEC"/>
    <w:rsid w:val="00BE7856"/>
    <w:rsid w:val="00BF0156"/>
    <w:rsid w:val="00BF7DF9"/>
    <w:rsid w:val="00C17757"/>
    <w:rsid w:val="00C20710"/>
    <w:rsid w:val="00C214FA"/>
    <w:rsid w:val="00C239BA"/>
    <w:rsid w:val="00C25A11"/>
    <w:rsid w:val="00C30A5F"/>
    <w:rsid w:val="00C3173C"/>
    <w:rsid w:val="00C34C68"/>
    <w:rsid w:val="00C446DC"/>
    <w:rsid w:val="00C45B47"/>
    <w:rsid w:val="00C47E02"/>
    <w:rsid w:val="00C514B4"/>
    <w:rsid w:val="00C5190F"/>
    <w:rsid w:val="00C51E5C"/>
    <w:rsid w:val="00C56347"/>
    <w:rsid w:val="00C62A81"/>
    <w:rsid w:val="00C65001"/>
    <w:rsid w:val="00C72B08"/>
    <w:rsid w:val="00C8118B"/>
    <w:rsid w:val="00C821F2"/>
    <w:rsid w:val="00C8373B"/>
    <w:rsid w:val="00C85114"/>
    <w:rsid w:val="00C91BEF"/>
    <w:rsid w:val="00C952CE"/>
    <w:rsid w:val="00CA0921"/>
    <w:rsid w:val="00CA3DF5"/>
    <w:rsid w:val="00CA424E"/>
    <w:rsid w:val="00CA51EB"/>
    <w:rsid w:val="00CA69F9"/>
    <w:rsid w:val="00CA74C5"/>
    <w:rsid w:val="00CB3BBF"/>
    <w:rsid w:val="00CB4146"/>
    <w:rsid w:val="00CB4276"/>
    <w:rsid w:val="00CC56F3"/>
    <w:rsid w:val="00CE4135"/>
    <w:rsid w:val="00CE683A"/>
    <w:rsid w:val="00CF3573"/>
    <w:rsid w:val="00D02092"/>
    <w:rsid w:val="00D0250B"/>
    <w:rsid w:val="00D067C1"/>
    <w:rsid w:val="00D07B1B"/>
    <w:rsid w:val="00D10D54"/>
    <w:rsid w:val="00D1287F"/>
    <w:rsid w:val="00D1379B"/>
    <w:rsid w:val="00D13AE4"/>
    <w:rsid w:val="00D14426"/>
    <w:rsid w:val="00D159AC"/>
    <w:rsid w:val="00D23D64"/>
    <w:rsid w:val="00D264DC"/>
    <w:rsid w:val="00D443DE"/>
    <w:rsid w:val="00D5052B"/>
    <w:rsid w:val="00D52EC4"/>
    <w:rsid w:val="00D62E5E"/>
    <w:rsid w:val="00D75294"/>
    <w:rsid w:val="00D76619"/>
    <w:rsid w:val="00D80CEE"/>
    <w:rsid w:val="00D84831"/>
    <w:rsid w:val="00D84EFF"/>
    <w:rsid w:val="00D9261A"/>
    <w:rsid w:val="00D92B72"/>
    <w:rsid w:val="00D93DF2"/>
    <w:rsid w:val="00D95DC8"/>
    <w:rsid w:val="00D96203"/>
    <w:rsid w:val="00D972EB"/>
    <w:rsid w:val="00DA2E71"/>
    <w:rsid w:val="00DB1E6F"/>
    <w:rsid w:val="00DD285E"/>
    <w:rsid w:val="00DD46CD"/>
    <w:rsid w:val="00DE6073"/>
    <w:rsid w:val="00DE6288"/>
    <w:rsid w:val="00DF00DD"/>
    <w:rsid w:val="00DF167C"/>
    <w:rsid w:val="00E053AB"/>
    <w:rsid w:val="00E2023E"/>
    <w:rsid w:val="00E20AC6"/>
    <w:rsid w:val="00E228B4"/>
    <w:rsid w:val="00E2647D"/>
    <w:rsid w:val="00E26849"/>
    <w:rsid w:val="00E2765C"/>
    <w:rsid w:val="00E3121C"/>
    <w:rsid w:val="00E3241E"/>
    <w:rsid w:val="00E330BD"/>
    <w:rsid w:val="00E346A0"/>
    <w:rsid w:val="00E3545E"/>
    <w:rsid w:val="00E40518"/>
    <w:rsid w:val="00E40D0E"/>
    <w:rsid w:val="00E4424C"/>
    <w:rsid w:val="00E45AA8"/>
    <w:rsid w:val="00E46F75"/>
    <w:rsid w:val="00E51B9F"/>
    <w:rsid w:val="00E55328"/>
    <w:rsid w:val="00E626A2"/>
    <w:rsid w:val="00E661A1"/>
    <w:rsid w:val="00E843B3"/>
    <w:rsid w:val="00E84DE7"/>
    <w:rsid w:val="00E90437"/>
    <w:rsid w:val="00E90E03"/>
    <w:rsid w:val="00E92D8B"/>
    <w:rsid w:val="00EA1836"/>
    <w:rsid w:val="00EB3EE3"/>
    <w:rsid w:val="00EB65BD"/>
    <w:rsid w:val="00EC06FF"/>
    <w:rsid w:val="00EC409D"/>
    <w:rsid w:val="00EC6152"/>
    <w:rsid w:val="00ED389F"/>
    <w:rsid w:val="00ED7B76"/>
    <w:rsid w:val="00EF3A9A"/>
    <w:rsid w:val="00EF4775"/>
    <w:rsid w:val="00EF48B0"/>
    <w:rsid w:val="00EF4A14"/>
    <w:rsid w:val="00EF5138"/>
    <w:rsid w:val="00EF5BCC"/>
    <w:rsid w:val="00EF5F96"/>
    <w:rsid w:val="00EF64B1"/>
    <w:rsid w:val="00F013DF"/>
    <w:rsid w:val="00F0155D"/>
    <w:rsid w:val="00F07B20"/>
    <w:rsid w:val="00F12F25"/>
    <w:rsid w:val="00F15AF2"/>
    <w:rsid w:val="00F21FDB"/>
    <w:rsid w:val="00F42463"/>
    <w:rsid w:val="00F42C01"/>
    <w:rsid w:val="00F5022D"/>
    <w:rsid w:val="00F51164"/>
    <w:rsid w:val="00F540B3"/>
    <w:rsid w:val="00F661D0"/>
    <w:rsid w:val="00F7263B"/>
    <w:rsid w:val="00F76588"/>
    <w:rsid w:val="00F92476"/>
    <w:rsid w:val="00F965D7"/>
    <w:rsid w:val="00FA1F2F"/>
    <w:rsid w:val="00FA3202"/>
    <w:rsid w:val="00FB14F1"/>
    <w:rsid w:val="00FB65AB"/>
    <w:rsid w:val="00FB7696"/>
    <w:rsid w:val="00FC0B67"/>
    <w:rsid w:val="00FC1F6D"/>
    <w:rsid w:val="00FC46F8"/>
    <w:rsid w:val="00FC74C0"/>
    <w:rsid w:val="00FD3F01"/>
    <w:rsid w:val="00FF315B"/>
    <w:rsid w:val="00FF5CD1"/>
    <w:rsid w:val="00FF769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2131"/>
  <w15:chartTrackingRefBased/>
  <w15:docId w15:val="{DBC6084A-1F63-5848-B348-F6B6A16F1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644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A4A"/>
    <w:pPr>
      <w:ind w:left="720"/>
      <w:contextualSpacing/>
    </w:pPr>
  </w:style>
  <w:style w:type="paragraph" w:styleId="Header">
    <w:name w:val="header"/>
    <w:basedOn w:val="Normal"/>
    <w:link w:val="HeaderChar"/>
    <w:uiPriority w:val="99"/>
    <w:unhideWhenUsed/>
    <w:rsid w:val="00713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3D8"/>
  </w:style>
  <w:style w:type="paragraph" w:styleId="Footer">
    <w:name w:val="footer"/>
    <w:basedOn w:val="Normal"/>
    <w:link w:val="FooterChar"/>
    <w:uiPriority w:val="99"/>
    <w:unhideWhenUsed/>
    <w:rsid w:val="00713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3D8"/>
  </w:style>
  <w:style w:type="character" w:styleId="PageNumber">
    <w:name w:val="page number"/>
    <w:basedOn w:val="DefaultParagraphFont"/>
    <w:uiPriority w:val="99"/>
    <w:semiHidden/>
    <w:unhideWhenUsed/>
    <w:rsid w:val="007133D8"/>
  </w:style>
  <w:style w:type="paragraph" w:styleId="FootnoteText">
    <w:name w:val="footnote text"/>
    <w:basedOn w:val="Normal"/>
    <w:link w:val="FootnoteTextChar"/>
    <w:uiPriority w:val="99"/>
    <w:semiHidden/>
    <w:unhideWhenUsed/>
    <w:rsid w:val="007157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57CF"/>
    <w:rPr>
      <w:sz w:val="20"/>
      <w:szCs w:val="20"/>
    </w:rPr>
  </w:style>
  <w:style w:type="character" w:styleId="FootnoteReference">
    <w:name w:val="footnote reference"/>
    <w:basedOn w:val="DefaultParagraphFont"/>
    <w:uiPriority w:val="99"/>
    <w:semiHidden/>
    <w:unhideWhenUsed/>
    <w:rsid w:val="007157CF"/>
    <w:rPr>
      <w:vertAlign w:val="superscript"/>
    </w:rPr>
  </w:style>
  <w:style w:type="character" w:customStyle="1" w:styleId="Heading2Char">
    <w:name w:val="Heading 2 Char"/>
    <w:basedOn w:val="DefaultParagraphFont"/>
    <w:link w:val="Heading2"/>
    <w:uiPriority w:val="9"/>
    <w:semiHidden/>
    <w:rsid w:val="0036442B"/>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8E5F3E"/>
    <w:rPr>
      <w:color w:val="808080"/>
    </w:rPr>
  </w:style>
  <w:style w:type="character" w:styleId="Hyperlink">
    <w:name w:val="Hyperlink"/>
    <w:basedOn w:val="DefaultParagraphFont"/>
    <w:uiPriority w:val="99"/>
    <w:unhideWhenUsed/>
    <w:rsid w:val="00746292"/>
    <w:rPr>
      <w:color w:val="0563C1" w:themeColor="hyperlink"/>
      <w:u w:val="single"/>
    </w:rPr>
  </w:style>
  <w:style w:type="character" w:styleId="UnresolvedMention">
    <w:name w:val="Unresolved Mention"/>
    <w:basedOn w:val="DefaultParagraphFont"/>
    <w:uiPriority w:val="99"/>
    <w:semiHidden/>
    <w:unhideWhenUsed/>
    <w:rsid w:val="00746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27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tanushendage0909@gmail.com" TargetMode="External" /><Relationship Id="rId13" Type="http://schemas.openxmlformats.org/officeDocument/2006/relationships/image" Target="media/image4.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e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image" Target="media/image6.jpeg" /><Relationship Id="rId10" Type="http://schemas.openxmlformats.org/officeDocument/2006/relationships/image" Target="media/image1.jpe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mailto:poojaschitalker112@gmail.com" TargetMode="External" /><Relationship Id="rId14"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A4CE8-92D7-44AA-B7D6-05D91601A2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7220</Words>
  <Characters>41154</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shantanushendage0909@gmail.com</dc:creator>
  <cp:keywords/>
  <dc:description/>
  <cp:lastModifiedBy>shantanushendage0909@gmail.com</cp:lastModifiedBy>
  <cp:revision>2</cp:revision>
  <cp:lastPrinted>2023-12-02T14:05:00Z</cp:lastPrinted>
  <dcterms:created xsi:type="dcterms:W3CDTF">2023-12-15T04:25:00Z</dcterms:created>
  <dcterms:modified xsi:type="dcterms:W3CDTF">2023-12-15T04:25:00Z</dcterms:modified>
</cp:coreProperties>
</file>