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C4" w:rsidRPr="00847009" w:rsidRDefault="00183EC4" w:rsidP="00847009">
      <w:pPr>
        <w:spacing w:after="300" w:line="240" w:lineRule="auto"/>
        <w:jc w:val="center"/>
        <w:rPr>
          <w:rFonts w:ascii="Times New Roman" w:hAnsi="Times New Roman" w:cs="Times New Roman"/>
          <w:b/>
          <w:color w:val="000000"/>
          <w:sz w:val="28"/>
          <w:szCs w:val="28"/>
        </w:rPr>
      </w:pPr>
      <w:r w:rsidRPr="00847009">
        <w:rPr>
          <w:rFonts w:ascii="Times New Roman" w:hAnsi="Times New Roman" w:cs="Times New Roman"/>
          <w:b/>
          <w:color w:val="000000"/>
          <w:sz w:val="28"/>
          <w:szCs w:val="28"/>
        </w:rPr>
        <w:t>A REVIEW ON MAGENTOHYDRODYNAMIC FLUID FLOWS</w:t>
      </w:r>
    </w:p>
    <w:p w:rsidR="00295234" w:rsidRPr="00847009" w:rsidRDefault="00295234" w:rsidP="00847009">
      <w:pPr>
        <w:autoSpaceDE w:val="0"/>
        <w:autoSpaceDN w:val="0"/>
        <w:adjustRightInd w:val="0"/>
        <w:spacing w:before="120" w:after="120" w:line="240" w:lineRule="auto"/>
        <w:jc w:val="center"/>
        <w:rPr>
          <w:rFonts w:ascii="Times New Roman" w:hAnsi="Times New Roman" w:cs="Times New Roman"/>
          <w:b/>
          <w:sz w:val="24"/>
          <w:szCs w:val="24"/>
          <w:vertAlign w:val="superscript"/>
        </w:rPr>
      </w:pPr>
      <w:r w:rsidRPr="00847009">
        <w:rPr>
          <w:rFonts w:ascii="Times New Roman" w:hAnsi="Times New Roman" w:cs="Times New Roman"/>
          <w:b/>
          <w:sz w:val="24"/>
          <w:szCs w:val="24"/>
        </w:rPr>
        <w:t xml:space="preserve">L.Padmavathi </w:t>
      </w:r>
    </w:p>
    <w:p w:rsidR="00847009" w:rsidRPr="00847009" w:rsidRDefault="00295234" w:rsidP="00847009">
      <w:pPr>
        <w:spacing w:line="240" w:lineRule="auto"/>
        <w:rPr>
          <w:rFonts w:ascii="Times New Roman" w:hAnsi="Times New Roman" w:cs="Times New Roman"/>
          <w:sz w:val="24"/>
          <w:szCs w:val="24"/>
        </w:rPr>
      </w:pPr>
      <w:r w:rsidRPr="00847009">
        <w:rPr>
          <w:rFonts w:ascii="Times New Roman" w:hAnsi="Times New Roman" w:cs="Times New Roman"/>
          <w:sz w:val="24"/>
          <w:szCs w:val="24"/>
        </w:rPr>
        <w:t>Assistant Professor, Department of Mathematics, Sai Rajeswari  Institute of Technology,</w:t>
      </w:r>
    </w:p>
    <w:p w:rsidR="00295234" w:rsidRPr="00847009" w:rsidRDefault="00295234" w:rsidP="00847009">
      <w:pPr>
        <w:spacing w:line="240" w:lineRule="auto"/>
        <w:rPr>
          <w:rFonts w:ascii="Times New Roman" w:hAnsi="Times New Roman" w:cs="Times New Roman"/>
          <w:sz w:val="24"/>
          <w:szCs w:val="24"/>
        </w:rPr>
      </w:pPr>
      <w:r w:rsidRPr="00847009">
        <w:rPr>
          <w:rFonts w:ascii="Times New Roman" w:hAnsi="Times New Roman" w:cs="Times New Roman"/>
          <w:sz w:val="24"/>
          <w:szCs w:val="24"/>
        </w:rPr>
        <w:t xml:space="preserve"> Proddatur-51636</w:t>
      </w:r>
      <w:r w:rsidR="002D7863">
        <w:rPr>
          <w:rFonts w:ascii="Times New Roman" w:hAnsi="Times New Roman" w:cs="Times New Roman"/>
          <w:sz w:val="24"/>
          <w:szCs w:val="24"/>
        </w:rPr>
        <w:t>2</w:t>
      </w:r>
      <w:r w:rsidRPr="00847009">
        <w:rPr>
          <w:rFonts w:ascii="Times New Roman" w:hAnsi="Times New Roman" w:cs="Times New Roman"/>
          <w:sz w:val="24"/>
          <w:szCs w:val="24"/>
        </w:rPr>
        <w:t xml:space="preserve">, A.P, India      </w:t>
      </w:r>
      <w:r w:rsidR="00847009" w:rsidRPr="00847009">
        <w:rPr>
          <w:rFonts w:ascii="Times New Roman" w:hAnsi="Times New Roman" w:cs="Times New Roman"/>
          <w:sz w:val="24"/>
          <w:szCs w:val="24"/>
        </w:rPr>
        <w:tab/>
      </w:r>
      <w:r w:rsidR="00847009" w:rsidRPr="00847009">
        <w:rPr>
          <w:rFonts w:ascii="Times New Roman" w:hAnsi="Times New Roman" w:cs="Times New Roman"/>
          <w:sz w:val="24"/>
          <w:szCs w:val="24"/>
        </w:rPr>
        <w:tab/>
      </w:r>
      <w:r w:rsidRPr="00847009">
        <w:rPr>
          <w:rFonts w:ascii="Times New Roman" w:hAnsi="Times New Roman" w:cs="Times New Roman"/>
          <w:sz w:val="24"/>
          <w:szCs w:val="24"/>
        </w:rPr>
        <w:t xml:space="preserve">E-mail : </w:t>
      </w:r>
      <w:hyperlink r:id="rId5" w:history="1">
        <w:r w:rsidRPr="00847009">
          <w:rPr>
            <w:rStyle w:val="Hyperlink"/>
            <w:rFonts w:ascii="Times New Roman" w:hAnsi="Times New Roman" w:cs="Times New Roman"/>
            <w:sz w:val="24"/>
            <w:szCs w:val="24"/>
          </w:rPr>
          <w:t>lekkalapadmamaths@gmail.com</w:t>
        </w:r>
      </w:hyperlink>
    </w:p>
    <w:p w:rsidR="00A04A57" w:rsidRPr="00847009" w:rsidRDefault="00183EC4" w:rsidP="00847009">
      <w:pPr>
        <w:tabs>
          <w:tab w:val="left" w:pos="660"/>
        </w:tabs>
        <w:spacing w:after="300" w:line="240" w:lineRule="auto"/>
        <w:rPr>
          <w:rFonts w:ascii="Times New Roman" w:hAnsi="Times New Roman" w:cs="Times New Roman"/>
          <w:color w:val="000000"/>
          <w:sz w:val="20"/>
          <w:szCs w:val="20"/>
        </w:rPr>
      </w:pPr>
      <w:r w:rsidRPr="00847009">
        <w:rPr>
          <w:rFonts w:ascii="Times New Roman" w:hAnsi="Times New Roman" w:cs="Times New Roman"/>
          <w:b/>
          <w:color w:val="000000"/>
          <w:sz w:val="24"/>
          <w:szCs w:val="24"/>
        </w:rPr>
        <w:t>Abstract:</w:t>
      </w:r>
      <w:r w:rsidR="00295234" w:rsidRPr="00847009">
        <w:rPr>
          <w:rFonts w:ascii="Times New Roman" w:hAnsi="Times New Roman" w:cs="Times New Roman"/>
          <w:b/>
          <w:color w:val="000000"/>
          <w:sz w:val="20"/>
          <w:szCs w:val="20"/>
        </w:rPr>
        <w:t xml:space="preserve"> </w:t>
      </w:r>
      <w:r w:rsidRPr="00847009">
        <w:rPr>
          <w:rFonts w:ascii="Times New Roman" w:hAnsi="Times New Roman" w:cs="Times New Roman"/>
          <w:color w:val="000000"/>
          <w:sz w:val="20"/>
          <w:szCs w:val="20"/>
        </w:rPr>
        <w:t xml:space="preserve">In this review article a detailed study is presented on magentohydrodynamic flows and their importance. </w:t>
      </w:r>
      <w:r w:rsidR="00A04A57" w:rsidRPr="00847009">
        <w:rPr>
          <w:rFonts w:ascii="Times New Roman" w:hAnsi="Times New Roman" w:cs="Times New Roman"/>
          <w:color w:val="000000"/>
          <w:sz w:val="20"/>
          <w:szCs w:val="20"/>
        </w:rPr>
        <w:t xml:space="preserve">Basic concept of MHD are discussed in detail. </w:t>
      </w:r>
      <w:r w:rsidRPr="00847009">
        <w:rPr>
          <w:rFonts w:ascii="Times New Roman" w:hAnsi="Times New Roman" w:cs="Times New Roman"/>
          <w:color w:val="000000"/>
          <w:sz w:val="20"/>
          <w:szCs w:val="20"/>
        </w:rPr>
        <w:t xml:space="preserve">The results of various </w:t>
      </w:r>
      <w:r w:rsidR="00F117AA" w:rsidRPr="00847009">
        <w:rPr>
          <w:rFonts w:ascii="Times New Roman" w:hAnsi="Times New Roman" w:cs="Times New Roman"/>
          <w:color w:val="000000"/>
          <w:sz w:val="20"/>
          <w:szCs w:val="20"/>
        </w:rPr>
        <w:t>r</w:t>
      </w:r>
      <w:r w:rsidRPr="00847009">
        <w:rPr>
          <w:rFonts w:ascii="Times New Roman" w:hAnsi="Times New Roman" w:cs="Times New Roman"/>
          <w:color w:val="000000"/>
          <w:sz w:val="20"/>
          <w:szCs w:val="20"/>
        </w:rPr>
        <w:t xml:space="preserve">esearchers are presented and addressed properly. </w:t>
      </w:r>
      <w:r w:rsidR="002D7863">
        <w:rPr>
          <w:rFonts w:ascii="Arial" w:hAnsi="Arial" w:cs="Arial"/>
          <w:color w:val="76767F"/>
          <w:sz w:val="28"/>
          <w:szCs w:val="28"/>
        </w:rPr>
        <w:br/>
      </w:r>
      <w:r w:rsidR="00A04A57" w:rsidRPr="00847009">
        <w:rPr>
          <w:rFonts w:ascii="Times New Roman" w:hAnsi="Times New Roman" w:cs="Times New Roman"/>
          <w:b/>
          <w:color w:val="000000"/>
          <w:sz w:val="20"/>
          <w:szCs w:val="20"/>
        </w:rPr>
        <w:t>Keywords:</w:t>
      </w:r>
      <w:r w:rsidR="00A04A57" w:rsidRPr="00847009">
        <w:rPr>
          <w:rFonts w:ascii="Times New Roman" w:hAnsi="Times New Roman" w:cs="Times New Roman"/>
          <w:color w:val="000000"/>
          <w:sz w:val="20"/>
          <w:szCs w:val="20"/>
        </w:rPr>
        <w:t xml:space="preserve"> MHD,</w:t>
      </w:r>
      <w:r w:rsidR="00847009">
        <w:rPr>
          <w:rFonts w:ascii="Times New Roman" w:hAnsi="Times New Roman" w:cs="Times New Roman"/>
          <w:color w:val="000000"/>
          <w:sz w:val="20"/>
          <w:szCs w:val="20"/>
        </w:rPr>
        <w:t xml:space="preserve"> </w:t>
      </w:r>
      <w:r w:rsidR="00A04A57" w:rsidRPr="00847009">
        <w:rPr>
          <w:rFonts w:ascii="Times New Roman" w:hAnsi="Times New Roman" w:cs="Times New Roman"/>
          <w:color w:val="000000"/>
          <w:sz w:val="20"/>
          <w:szCs w:val="20"/>
        </w:rPr>
        <w:t xml:space="preserve"> Basic equations of MHD,</w:t>
      </w:r>
      <w:r w:rsidR="00847009">
        <w:rPr>
          <w:rFonts w:ascii="Times New Roman" w:hAnsi="Times New Roman" w:cs="Times New Roman"/>
          <w:color w:val="000000"/>
          <w:sz w:val="20"/>
          <w:szCs w:val="20"/>
        </w:rPr>
        <w:t xml:space="preserve"> </w:t>
      </w:r>
      <w:r w:rsidR="00A04A57" w:rsidRPr="00847009">
        <w:rPr>
          <w:rFonts w:ascii="Times New Roman" w:hAnsi="Times New Roman" w:cs="Times New Roman"/>
          <w:color w:val="000000"/>
          <w:sz w:val="20"/>
          <w:szCs w:val="20"/>
        </w:rPr>
        <w:t xml:space="preserve"> Convective flows.</w:t>
      </w:r>
      <w:bookmarkStart w:id="0" w:name="_GoBack"/>
      <w:bookmarkEnd w:id="0"/>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1. INTRODUCTION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interaction of electromagnetic fields and fluids may be described from a scientific point of view, by the proper application of the principles of the special theory of relativity. The practical application of these principles, to actual physical phenomena of engineering, Astrophysics, Geo-physics, etc., is important in recent years. The study of this application to continuum has become known as magneto hydrodynamics or magneto fluid mechanics. The study of magneto hydrodynamics of viscous conducting fluids play a significant role during the recent times, owing to its practical interest and abundant applications in astro-physical and geo-physical phenomenon. Astrophyscists and geo-physcists realised soon after the advent of special relativity theory that electromagnetic fluid interactions were of great importance in stellar and planetary processes. The main impetus to the Engineering approach to electromagnetic fluid interaction studies has come from the concept of the MHD direct conversion generation, propulsion studies of radio propagation in the ionosphere, and controlled nuclear fusion. The study of flow problems of electrically conducting fluid particularly of ionized gases is currently receiving considerable interest. Such studies have made for many years in connection with astro-physical and geo-physical such as sun spot theory, motion of the interstellar gas etc. In recent years some Engineering problems need the studies of the flow of an electrically conducting fluid. Ionized gas is called plasma. Many names have been used in referring to the study of plasma phenomena. Harmann </w:t>
      </w:r>
      <w:r w:rsidR="00A81F04" w:rsidRPr="00847009">
        <w:rPr>
          <w:rFonts w:ascii="Times New Roman" w:hAnsi="Times New Roman" w:cs="Times New Roman"/>
          <w:color w:val="000000"/>
          <w:sz w:val="20"/>
          <w:szCs w:val="20"/>
        </w:rPr>
        <w:t>et al.</w:t>
      </w:r>
      <w:r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3</w:t>
      </w:r>
      <w:r w:rsidRPr="00847009">
        <w:rPr>
          <w:rFonts w:ascii="Times New Roman" w:hAnsi="Times New Roman" w:cs="Times New Roman"/>
          <w:color w:val="000000"/>
          <w:sz w:val="20"/>
          <w:szCs w:val="20"/>
        </w:rPr>
        <w:t>] called it mercury dynamics since he worked with mercury. Astrophyscists called it cosmically electrodynamics and some called it magneto hydrodynamics. Physcists and electrical engineers commonly use the term plasma physics or plasma dynamics. The aerodynamicists have spoken of magneto hydrodynamics. The more general name magneto flu</w:t>
      </w:r>
      <w:r w:rsidR="00A81F04" w:rsidRPr="00847009">
        <w:rPr>
          <w:rFonts w:ascii="Times New Roman" w:hAnsi="Times New Roman" w:cs="Times New Roman"/>
          <w:color w:val="000000"/>
          <w:sz w:val="20"/>
          <w:szCs w:val="20"/>
        </w:rPr>
        <w:t xml:space="preserve">id mechanics was suggested by </w:t>
      </w:r>
      <w:r w:rsidRPr="00847009">
        <w:rPr>
          <w:rFonts w:ascii="Times New Roman" w:hAnsi="Times New Roman" w:cs="Times New Roman"/>
          <w:color w:val="000000"/>
          <w:sz w:val="20"/>
          <w:szCs w:val="20"/>
        </w:rPr>
        <w:t xml:space="preserve"> Vankarman</w:t>
      </w:r>
      <w:r w:rsidR="00A81F04" w:rsidRPr="00847009">
        <w:rPr>
          <w:rFonts w:ascii="Times New Roman" w:hAnsi="Times New Roman" w:cs="Times New Roman"/>
          <w:color w:val="000000"/>
          <w:sz w:val="20"/>
          <w:szCs w:val="20"/>
        </w:rPr>
        <w:t xml:space="preserve"> et al.</w:t>
      </w:r>
      <w:r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12</w:t>
      </w:r>
      <w:r w:rsidRPr="00847009">
        <w:rPr>
          <w:rFonts w:ascii="Times New Roman" w:hAnsi="Times New Roman" w:cs="Times New Roman"/>
          <w:color w:val="000000"/>
          <w:sz w:val="20"/>
          <w:szCs w:val="20"/>
        </w:rPr>
        <w:t>].</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2. ELECTROMAGNETIC BODY FORCE </w:t>
      </w:r>
    </w:p>
    <w:p w:rsidR="006053B2" w:rsidRPr="00847009" w:rsidRDefault="006053B2" w:rsidP="00847009">
      <w:pPr>
        <w:spacing w:after="120" w:line="240" w:lineRule="auto"/>
        <w:ind w:firstLine="720"/>
        <w:rPr>
          <w:rFonts w:ascii="Times New Roman" w:hAnsi="Times New Roman" w:cs="Times New Roman"/>
          <w:color w:val="000000"/>
          <w:sz w:val="20"/>
          <w:szCs w:val="20"/>
        </w:rPr>
      </w:pPr>
      <w:r w:rsidRPr="00847009">
        <w:rPr>
          <w:rFonts w:ascii="Times New Roman" w:hAnsi="Times New Roman" w:cs="Times New Roman"/>
          <w:color w:val="000000"/>
          <w:sz w:val="20"/>
          <w:szCs w:val="20"/>
        </w:rPr>
        <w:t>The basic concept on electromagnetism is Coulomb’s law for the force on charged particles in an electrical field. Coulomb’s law states that the force on charged particles is proportional to the product of the charge on the particle and the local electric field seen by the particle. In the rest frame of the particle and in RMKS units the law is stated as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0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pt;height:20.8pt" o:ole="">
            <v:imagedata r:id="rId6" o:title=""/>
          </v:shape>
          <o:OLEObject Type="Embed" ProgID="Equation.3" ShapeID="_x0000_i1025" DrawAspect="Content" ObjectID="_1759694394" r:id="rId7"/>
        </w:object>
      </w:r>
      <w:r w:rsidRPr="00847009">
        <w:rPr>
          <w:rFonts w:ascii="Times New Roman" w:hAnsi="Times New Roman" w:cs="Times New Roman"/>
          <w:color w:val="000000"/>
          <w:sz w:val="20"/>
          <w:szCs w:val="20"/>
        </w:rPr>
        <w:tab/>
        <w:t>(1.1)</w:t>
      </w:r>
    </w:p>
    <w:p w:rsidR="006053B2" w:rsidRPr="00847009" w:rsidRDefault="00C01BEE"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Where</w:t>
      </w:r>
      <w:r w:rsidR="00CF4105" w:rsidRPr="00847009">
        <w:rPr>
          <w:rFonts w:ascii="Times New Roman" w:hAnsi="Times New Roman" w:cs="Times New Roman"/>
          <w:color w:val="000000"/>
          <w:sz w:val="20"/>
          <w:szCs w:val="20"/>
        </w:rPr>
        <w:t xml:space="preserve">   </w:t>
      </w:r>
      <w:r w:rsidR="006053B2" w:rsidRPr="00847009">
        <w:rPr>
          <w:rFonts w:ascii="Times New Roman" w:eastAsia="Times New Roman" w:hAnsi="Times New Roman" w:cs="Times New Roman"/>
          <w:color w:val="000000"/>
          <w:position w:val="-10"/>
          <w:sz w:val="20"/>
          <w:szCs w:val="20"/>
          <w:lang w:bidi="ar-SA"/>
        </w:rPr>
        <w:object w:dxaOrig="300" w:dyaOrig="380">
          <v:shape id="_x0000_i1026" type="#_x0000_t75" style="width:14.75pt;height:19.1pt" o:ole="">
            <v:imagedata r:id="rId8" o:title=""/>
          </v:shape>
          <o:OLEObject Type="Embed" ProgID="Equation.3" ShapeID="_x0000_i1026" DrawAspect="Content" ObjectID="_1759694395" r:id="rId9"/>
        </w:object>
      </w:r>
      <w:r w:rsidR="006053B2" w:rsidRPr="00847009">
        <w:rPr>
          <w:rFonts w:ascii="Times New Roman" w:hAnsi="Times New Roman" w:cs="Times New Roman"/>
          <w:color w:val="000000"/>
          <w:sz w:val="20"/>
          <w:szCs w:val="20"/>
        </w:rPr>
        <w:t>= Body force</w:t>
      </w:r>
    </w:p>
    <w:p w:rsidR="006053B2" w:rsidRPr="00847009" w:rsidRDefault="006053B2" w:rsidP="00847009">
      <w:pPr>
        <w:spacing w:after="120" w:line="240" w:lineRule="auto"/>
        <w:ind w:left="1800" w:firstLine="36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280" w:dyaOrig="380">
          <v:shape id="_x0000_i1027" type="#_x0000_t75" style="width:14.75pt;height:19.1pt" o:ole="">
            <v:imagedata r:id="rId10" o:title=""/>
          </v:shape>
          <o:OLEObject Type="Embed" ProgID="Equation.3" ShapeID="_x0000_i1027" DrawAspect="Content" ObjectID="_1759694396" r:id="rId11"/>
        </w:object>
      </w:r>
      <w:r w:rsidRPr="00847009">
        <w:rPr>
          <w:rFonts w:ascii="Times New Roman" w:hAnsi="Times New Roman" w:cs="Times New Roman"/>
          <w:color w:val="000000"/>
          <w:sz w:val="20"/>
          <w:szCs w:val="20"/>
        </w:rPr>
        <w:t>= The electrical field</w:t>
      </w:r>
      <w:r w:rsidR="00CF4105" w:rsidRPr="00847009">
        <w:rPr>
          <w:rFonts w:ascii="Times New Roman" w:hAnsi="Times New Roman" w:cs="Times New Roman"/>
          <w:color w:val="000000"/>
          <w:sz w:val="20"/>
          <w:szCs w:val="20"/>
        </w:rPr>
        <w:t xml:space="preserve"> </w:t>
      </w:r>
      <w:r w:rsidRPr="00847009">
        <w:rPr>
          <w:rFonts w:ascii="Times New Roman" w:hAnsi="Times New Roman" w:cs="Times New Roman"/>
          <w:color w:val="000000"/>
          <w:sz w:val="20"/>
          <w:szCs w:val="20"/>
        </w:rPr>
        <w:t xml:space="preserve">       And </w:t>
      </w:r>
      <w:r w:rsidRPr="00847009">
        <w:rPr>
          <w:rFonts w:ascii="Times New Roman" w:eastAsia="Times New Roman" w:hAnsi="Times New Roman" w:cs="Times New Roman"/>
          <w:color w:val="000000"/>
          <w:position w:val="-12"/>
          <w:sz w:val="20"/>
          <w:szCs w:val="20"/>
          <w:lang w:bidi="ar-SA"/>
        </w:rPr>
        <w:object w:dxaOrig="380" w:dyaOrig="360">
          <v:shape id="_x0000_i1028" type="#_x0000_t75" style="width:19.1pt;height:18.2pt" o:ole="">
            <v:imagedata r:id="rId12" o:title=""/>
          </v:shape>
          <o:OLEObject Type="Embed" ProgID="Equation.3" ShapeID="_x0000_i1028" DrawAspect="Content" ObjectID="_1759694397" r:id="rId13"/>
        </w:object>
      </w:r>
      <w:r w:rsidRPr="00847009">
        <w:rPr>
          <w:rFonts w:ascii="Times New Roman" w:hAnsi="Times New Roman" w:cs="Times New Roman"/>
          <w:color w:val="000000"/>
          <w:sz w:val="20"/>
          <w:szCs w:val="20"/>
        </w:rPr>
        <w:t xml:space="preserve"> = Space charge</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When a charged particle moves in the presence of arbitrary electric and magnetic fields, the resulting force is called Lorentz force, which can be written as</w:t>
      </w:r>
      <w:r w:rsidRPr="00847009">
        <w:rPr>
          <w:rFonts w:ascii="Times New Roman" w:hAnsi="Times New Roman" w:cs="Times New Roman"/>
          <w:color w:val="000000"/>
          <w:sz w:val="20"/>
          <w:szCs w:val="20"/>
        </w:rPr>
        <w:tab/>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sz w:val="20"/>
          <w:szCs w:val="20"/>
          <w:lang w:bidi="ar-SA"/>
        </w:rPr>
        <w:object w:dxaOrig="1939" w:dyaOrig="400">
          <v:shape id="_x0000_i1029" type="#_x0000_t75" style="width:96.3pt;height:20.8pt" o:ole="">
            <v:imagedata r:id="rId14" o:title=""/>
          </v:shape>
          <o:OLEObject Type="Embed" ProgID="Equation.3" ShapeID="_x0000_i1029" DrawAspect="Content" ObjectID="_1759694398" r:id="rId15"/>
        </w:object>
      </w:r>
      <w:r w:rsidRPr="00847009">
        <w:rPr>
          <w:rFonts w:ascii="Times New Roman" w:hAnsi="Times New Roman" w:cs="Times New Roman"/>
          <w:color w:val="000000"/>
          <w:sz w:val="20"/>
          <w:szCs w:val="20"/>
        </w:rPr>
        <w:tab/>
        <w:t>(1.2)</w:t>
      </w:r>
    </w:p>
    <w:p w:rsidR="00CF4105" w:rsidRPr="00847009" w:rsidRDefault="006053B2" w:rsidP="00847009">
      <w:pPr>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Where</w:t>
      </w:r>
      <w:r w:rsidR="00CF4105" w:rsidRPr="00847009">
        <w:rPr>
          <w:rFonts w:ascii="Times New Roman" w:hAnsi="Times New Roman" w:cs="Times New Roman"/>
          <w:color w:val="000000"/>
          <w:sz w:val="20"/>
          <w:szCs w:val="20"/>
        </w:rPr>
        <w:t xml:space="preserve"> </w:t>
      </w:r>
      <w:r w:rsidRPr="00847009">
        <w:rPr>
          <w:rFonts w:ascii="Times New Roman" w:eastAsia="Times New Roman" w:hAnsi="Times New Roman" w:cs="Times New Roman"/>
          <w:color w:val="000000"/>
          <w:position w:val="-10"/>
          <w:sz w:val="20"/>
          <w:szCs w:val="20"/>
          <w:lang w:bidi="ar-SA"/>
        </w:rPr>
        <w:object w:dxaOrig="240" w:dyaOrig="380">
          <v:shape id="_x0000_i1030" type="#_x0000_t75" style="width:11.3pt;height:19.1pt" o:ole="">
            <v:imagedata r:id="rId16" o:title=""/>
          </v:shape>
          <o:OLEObject Type="Embed" ProgID="Equation.3" ShapeID="_x0000_i1030" DrawAspect="Content" ObjectID="_1759694399" r:id="rId17"/>
        </w:object>
      </w:r>
      <w:r w:rsidRPr="00847009">
        <w:rPr>
          <w:rFonts w:ascii="Times New Roman" w:hAnsi="Times New Roman" w:cs="Times New Roman"/>
          <w:color w:val="000000"/>
          <w:sz w:val="20"/>
          <w:szCs w:val="20"/>
        </w:rPr>
        <w:t xml:space="preserve"> = The velocity of the particl</w:t>
      </w:r>
      <w:r w:rsidR="00CF4105" w:rsidRPr="00847009">
        <w:rPr>
          <w:rFonts w:ascii="Times New Roman" w:hAnsi="Times New Roman" w:cs="Times New Roman"/>
          <w:color w:val="000000"/>
          <w:sz w:val="20"/>
          <w:szCs w:val="20"/>
        </w:rPr>
        <w:t xml:space="preserve">e </w:t>
      </w:r>
    </w:p>
    <w:p w:rsidR="006053B2" w:rsidRPr="00847009" w:rsidRDefault="006053B2" w:rsidP="00847009">
      <w:pPr>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t xml:space="preserve">     And </w:t>
      </w:r>
      <w:r w:rsidRPr="00847009">
        <w:rPr>
          <w:rFonts w:ascii="Times New Roman" w:eastAsia="Times New Roman" w:hAnsi="Times New Roman" w:cs="Times New Roman"/>
          <w:color w:val="000000"/>
          <w:position w:val="-10"/>
          <w:sz w:val="20"/>
          <w:szCs w:val="20"/>
          <w:lang w:bidi="ar-SA"/>
        </w:rPr>
        <w:object w:dxaOrig="280" w:dyaOrig="380">
          <v:shape id="_x0000_i1031" type="#_x0000_t75" style="width:14.75pt;height:19.1pt" o:ole="">
            <v:imagedata r:id="rId18" o:title=""/>
          </v:shape>
          <o:OLEObject Type="Embed" ProgID="Equation.3" ShapeID="_x0000_i1031" DrawAspect="Content" ObjectID="_1759694400" r:id="rId19"/>
        </w:object>
      </w:r>
      <w:r w:rsidRPr="00847009">
        <w:rPr>
          <w:rFonts w:ascii="Times New Roman" w:hAnsi="Times New Roman" w:cs="Times New Roman"/>
          <w:color w:val="000000"/>
          <w:sz w:val="20"/>
          <w:szCs w:val="20"/>
        </w:rPr>
        <w:t>= The magnetic field seen by an observer in that frame.</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The equation (1.2) is valid in any frame of reference, either in the rest frame (local frame of reference at rest with respect to the fluid) or the laboratory frame.</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The electromagnetic body force results from the Coulomb force. The general quasi-state body force density for linear homogenous media can be written in the rest frame as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2219" w:dyaOrig="400">
          <v:shape id="_x0000_i1032" type="#_x0000_t75" style="width:111.05pt;height:20.8pt" o:ole="">
            <v:imagedata r:id="rId20" o:title=""/>
          </v:shape>
          <o:OLEObject Type="Embed" ProgID="Equation.3" ShapeID="_x0000_i1032" DrawAspect="Content" ObjectID="_1759694401" r:id="rId21"/>
        </w:object>
      </w:r>
      <w:r w:rsidRPr="00847009">
        <w:rPr>
          <w:rFonts w:ascii="Times New Roman" w:hAnsi="Times New Roman" w:cs="Times New Roman"/>
          <w:color w:val="000000"/>
          <w:sz w:val="20"/>
          <w:szCs w:val="20"/>
        </w:rPr>
        <w:tab/>
        <w:t xml:space="preserve">(1.3) </w:t>
      </w:r>
      <w:r w:rsidRPr="00847009">
        <w:rPr>
          <w:rFonts w:ascii="Times New Roman" w:hAnsi="Times New Roman" w:cs="Times New Roman"/>
          <w:color w:val="000000"/>
          <w:sz w:val="20"/>
          <w:szCs w:val="20"/>
        </w:rPr>
        <w:br/>
        <w:t>Where</w:t>
      </w:r>
      <w:r w:rsidR="00CF4105" w:rsidRPr="00847009">
        <w:rPr>
          <w:rFonts w:ascii="Times New Roman" w:hAnsi="Times New Roman" w:cs="Times New Roman"/>
          <w:color w:val="000000"/>
          <w:sz w:val="20"/>
          <w:szCs w:val="20"/>
        </w:rPr>
        <w:t xml:space="preserve">   </w:t>
      </w:r>
      <w:r w:rsidRPr="00847009">
        <w:rPr>
          <w:rFonts w:ascii="Times New Roman" w:eastAsia="Times New Roman" w:hAnsi="Times New Roman" w:cs="Times New Roman"/>
          <w:color w:val="000000"/>
          <w:position w:val="-12"/>
          <w:sz w:val="20"/>
          <w:szCs w:val="20"/>
          <w:lang w:bidi="ar-SA"/>
        </w:rPr>
        <w:object w:dxaOrig="660" w:dyaOrig="400">
          <v:shape id="_x0000_i1033" type="#_x0000_t75" style="width:32.95pt;height:20.8pt" o:ole="">
            <v:imagedata r:id="rId22" o:title=""/>
          </v:shape>
          <o:OLEObject Type="Embed" ProgID="Equation.3" ShapeID="_x0000_i1033" DrawAspect="Content" ObjectID="_1759694402" r:id="rId23"/>
        </w:object>
      </w:r>
      <w:r w:rsidRPr="00847009">
        <w:rPr>
          <w:rFonts w:ascii="Times New Roman" w:hAnsi="Times New Roman" w:cs="Times New Roman"/>
          <w:color w:val="000000"/>
          <w:sz w:val="20"/>
          <w:szCs w:val="20"/>
        </w:rPr>
        <w:t xml:space="preserve">= The electric force </w:t>
      </w:r>
    </w:p>
    <w:p w:rsidR="006053B2" w:rsidRPr="00847009" w:rsidRDefault="006053B2" w:rsidP="00847009">
      <w:pPr>
        <w:spacing w:after="120" w:line="240" w:lineRule="auto"/>
        <w:ind w:left="216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300" w:dyaOrig="360">
          <v:shape id="_x0000_i1034" type="#_x0000_t75" style="width:14.75pt;height:18.2pt" o:ole="">
            <v:imagedata r:id="rId24" o:title=""/>
          </v:shape>
          <o:OLEObject Type="Embed" ProgID="Equation.3" ShapeID="_x0000_i1034" DrawAspect="Content" ObjectID="_1759694403" r:id="rId25"/>
        </w:object>
      </w:r>
      <w:r w:rsidRPr="00847009">
        <w:rPr>
          <w:rFonts w:ascii="Times New Roman" w:hAnsi="Times New Roman" w:cs="Times New Roman"/>
          <w:color w:val="000000"/>
          <w:sz w:val="20"/>
          <w:szCs w:val="20"/>
        </w:rPr>
        <w:t xml:space="preserve">= Space charge </w:t>
      </w:r>
    </w:p>
    <w:p w:rsidR="006053B2" w:rsidRPr="00847009" w:rsidRDefault="006053B2" w:rsidP="00847009">
      <w:pPr>
        <w:spacing w:after="120" w:line="240" w:lineRule="auto"/>
        <w:ind w:left="3240" w:hanging="108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860" w:dyaOrig="380">
          <v:shape id="_x0000_i1035" type="#_x0000_t75" style="width:43.35pt;height:19.1pt" o:ole="">
            <v:imagedata r:id="rId26" o:title=""/>
          </v:shape>
          <o:OLEObject Type="Embed" ProgID="Equation.3" ShapeID="_x0000_i1035" DrawAspect="Content" ObjectID="_1759694404" r:id="rId27"/>
        </w:object>
      </w:r>
      <w:r w:rsidRPr="00847009">
        <w:rPr>
          <w:rFonts w:ascii="Times New Roman" w:hAnsi="Times New Roman" w:cs="Times New Roman"/>
          <w:color w:val="000000"/>
          <w:sz w:val="20"/>
          <w:szCs w:val="20"/>
        </w:rPr>
        <w:t>= The interaction force between the current and magnetic field.</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Which becomes the predominant force in magneto fluid dynamics. This is called ponder motive force.</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3. BASIC MHD EQUATIONS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electromagnetic body force acts on the fluid and in turn the motion of the fluid in the presence of the electromagnetic field may generate an induced electromagnetic field and alter the field. Thus the velocity field in the fluid and electric and magnetic fields inside the fluid are disturbed due to the interaction of the fluid forces and the external electromagnetic force. We have to combine the basic concepts of fluid dynamics and electromagnetism to discuss the magneto fluid dynamics. The equations governing motion will be the Navier-Stokes equation of fluid and Maxwell’s equations, which are usually coupled and must, solved simultaneously. The electromagnetic body force is usually non-conservative (rotational) and not derivable from a scalar potential function. Only under rare circumstances it may be approximately conservative and derivable from a scalar potential function. In such cases the electromagnetic body force alters simply the pressure, provided the boundary conditions on velocity and pressure remain the same. However this happens in exceptional cases and the force is rotational in general and does alter the flow.The Maxwell’s equations in RMKS units are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219" w:dyaOrig="400">
          <v:shape id="_x0000_i1036" type="#_x0000_t75" style="width:60.7pt;height:20.8pt" o:ole="">
            <v:imagedata r:id="rId28" o:title=""/>
          </v:shape>
          <o:OLEObject Type="Embed" ProgID="Equation.3" ShapeID="_x0000_i1036" DrawAspect="Content" ObjectID="_1759694405" r:id="rId29"/>
        </w:object>
      </w:r>
      <w:r w:rsidRPr="00847009">
        <w:rPr>
          <w:rFonts w:ascii="Times New Roman" w:hAnsi="Times New Roman" w:cs="Times New Roman"/>
          <w:color w:val="000000"/>
          <w:sz w:val="20"/>
          <w:szCs w:val="20"/>
        </w:rPr>
        <w:t xml:space="preserve"> (Coulombs law)</w:t>
      </w:r>
      <w:r w:rsidRPr="00847009">
        <w:rPr>
          <w:rFonts w:ascii="Times New Roman" w:hAnsi="Times New Roman" w:cs="Times New Roman"/>
          <w:color w:val="000000"/>
          <w:sz w:val="20"/>
          <w:szCs w:val="20"/>
        </w:rPr>
        <w:tab/>
        <w:t xml:space="preserve"> (1.4)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020" w:dyaOrig="380">
          <v:shape id="_x0000_i1037" type="#_x0000_t75" style="width:50.3pt;height:19.1pt" o:ole="">
            <v:imagedata r:id="rId30" o:title=""/>
          </v:shape>
          <o:OLEObject Type="Embed" ProgID="Equation.3" ShapeID="_x0000_i1037" DrawAspect="Content" ObjectID="_1759694406" r:id="rId31"/>
        </w:object>
      </w:r>
      <w:r w:rsidRPr="00847009">
        <w:rPr>
          <w:rFonts w:ascii="Times New Roman" w:hAnsi="Times New Roman" w:cs="Times New Roman"/>
          <w:color w:val="000000"/>
          <w:sz w:val="20"/>
          <w:szCs w:val="20"/>
        </w:rPr>
        <w:t xml:space="preserve">  (Absence of free magnetic poles) </w:t>
      </w:r>
      <w:r w:rsidRPr="00847009">
        <w:rPr>
          <w:rFonts w:ascii="Times New Roman" w:hAnsi="Times New Roman" w:cs="Times New Roman"/>
          <w:color w:val="000000"/>
          <w:sz w:val="20"/>
          <w:szCs w:val="20"/>
        </w:rPr>
        <w:tab/>
        <w:t xml:space="preserve">(1.5)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480" w:dyaOrig="660">
          <v:shape id="_x0000_i1038" type="#_x0000_t75" style="width:73.75pt;height:32.95pt" o:ole="">
            <v:imagedata r:id="rId32" o:title=""/>
          </v:shape>
          <o:OLEObject Type="Embed" ProgID="Equation.3" ShapeID="_x0000_i1038" DrawAspect="Content" ObjectID="_1759694407" r:id="rId33"/>
        </w:object>
      </w:r>
      <w:r w:rsidRPr="00847009">
        <w:rPr>
          <w:rFonts w:ascii="Times New Roman" w:hAnsi="Times New Roman" w:cs="Times New Roman"/>
          <w:color w:val="000000"/>
          <w:sz w:val="20"/>
          <w:szCs w:val="20"/>
        </w:rPr>
        <w:t xml:space="preserve"> (Faraday’s law) </w:t>
      </w:r>
      <w:r w:rsidRPr="00847009">
        <w:rPr>
          <w:rFonts w:ascii="Times New Roman" w:hAnsi="Times New Roman" w:cs="Times New Roman"/>
          <w:color w:val="000000"/>
          <w:sz w:val="20"/>
          <w:szCs w:val="20"/>
        </w:rPr>
        <w:tab/>
        <w:t xml:space="preserve">(1.6)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19" w:dyaOrig="680">
          <v:shape id="_x0000_i1039" type="#_x0000_t75" style="width:95.4pt;height:33.85pt" o:ole="">
            <v:imagedata r:id="rId34" o:title=""/>
          </v:shape>
          <o:OLEObject Type="Embed" ProgID="Equation.3" ShapeID="_x0000_i1039" DrawAspect="Content" ObjectID="_1759694408" r:id="rId35"/>
        </w:object>
      </w:r>
      <w:r w:rsidRPr="00847009">
        <w:rPr>
          <w:rFonts w:ascii="Times New Roman" w:hAnsi="Times New Roman" w:cs="Times New Roman"/>
          <w:color w:val="000000"/>
          <w:sz w:val="20"/>
          <w:szCs w:val="20"/>
        </w:rPr>
        <w:t xml:space="preserve">  (Amper’s law) </w:t>
      </w:r>
      <w:r w:rsidRPr="00847009">
        <w:rPr>
          <w:rFonts w:ascii="Times New Roman" w:hAnsi="Times New Roman" w:cs="Times New Roman"/>
          <w:color w:val="000000"/>
          <w:sz w:val="20"/>
          <w:szCs w:val="20"/>
        </w:rPr>
        <w:tab/>
        <w:t xml:space="preserve">(1.7)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Ohm’s law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2860" w:dyaOrig="440">
          <v:shape id="_x0000_i1040" type="#_x0000_t75" style="width:143.15pt;height:21.7pt" o:ole="">
            <v:imagedata r:id="rId36" o:title=""/>
          </v:shape>
          <o:OLEObject Type="Embed" ProgID="Equation.3" ShapeID="_x0000_i1040" DrawAspect="Content" ObjectID="_1759694409" r:id="rId37"/>
        </w:object>
      </w:r>
      <w:r w:rsidRPr="00847009">
        <w:rPr>
          <w:rFonts w:ascii="Times New Roman" w:hAnsi="Times New Roman" w:cs="Times New Roman"/>
          <w:color w:val="000000"/>
          <w:sz w:val="20"/>
          <w:szCs w:val="20"/>
        </w:rPr>
        <w:tab/>
        <w:t xml:space="preserve">(1.8)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current conservation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639" w:dyaOrig="640">
          <v:shape id="_x0000_i1041" type="#_x0000_t75" style="width:81.55pt;height:32.1pt" o:ole="">
            <v:imagedata r:id="rId38" o:title=""/>
          </v:shape>
          <o:OLEObject Type="Embed" ProgID="Equation.3" ShapeID="_x0000_i1041" DrawAspect="Content" ObjectID="_1759694410" r:id="rId39"/>
        </w:object>
      </w:r>
      <w:r w:rsidRPr="00847009">
        <w:rPr>
          <w:rFonts w:ascii="Times New Roman" w:hAnsi="Times New Roman" w:cs="Times New Roman"/>
          <w:color w:val="000000"/>
          <w:sz w:val="20"/>
          <w:szCs w:val="20"/>
        </w:rPr>
        <w:tab/>
        <w:t>(1.9)</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continuity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39" w:dyaOrig="620">
          <v:shape id="_x0000_i1042" type="#_x0000_t75" style="width:96.3pt;height:30.35pt" o:ole="">
            <v:imagedata r:id="rId40" o:title=""/>
          </v:shape>
          <o:OLEObject Type="Embed" ProgID="Equation.3" ShapeID="_x0000_i1042" DrawAspect="Content" ObjectID="_1759694411" r:id="rId41"/>
        </w:object>
      </w:r>
      <w:r w:rsidRPr="00847009">
        <w:rPr>
          <w:rFonts w:ascii="Times New Roman" w:hAnsi="Times New Roman" w:cs="Times New Roman"/>
          <w:color w:val="000000"/>
          <w:sz w:val="20"/>
          <w:szCs w:val="20"/>
        </w:rPr>
        <w:tab/>
        <w:t xml:space="preserve">(1.10)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motion (Navier-Stoke’s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3320" w:dyaOrig="680">
          <v:shape id="_x0000_i1043" type="#_x0000_t75" style="width:165.7pt;height:33.85pt" o:ole="">
            <v:imagedata r:id="rId42" o:title=""/>
          </v:shape>
          <o:OLEObject Type="Embed" ProgID="Equation.3" ShapeID="_x0000_i1043" DrawAspect="Content" ObjectID="_1759694412" r:id="rId43"/>
        </w:object>
      </w:r>
      <w:r w:rsidRPr="00847009">
        <w:rPr>
          <w:rFonts w:ascii="Times New Roman" w:hAnsi="Times New Roman" w:cs="Times New Roman"/>
          <w:color w:val="000000"/>
          <w:sz w:val="20"/>
          <w:szCs w:val="20"/>
        </w:rPr>
        <w:tab/>
        <w:t xml:space="preserve">(1.11) </w:t>
      </w:r>
    </w:p>
    <w:p w:rsidR="00A81F04"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These equations hold in any frame of reference. </w:t>
      </w:r>
    </w:p>
    <w:p w:rsidR="006053B2" w:rsidRPr="00847009" w:rsidRDefault="006053B2" w:rsidP="00847009">
      <w:pPr>
        <w:spacing w:after="300" w:line="240" w:lineRule="auto"/>
        <w:jc w:val="both"/>
        <w:rPr>
          <w:rFonts w:ascii="Times New Roman" w:hAnsi="Times New Roman" w:cs="Times New Roman"/>
          <w:color w:val="000000"/>
          <w:sz w:val="24"/>
          <w:szCs w:val="24"/>
        </w:rPr>
      </w:pPr>
      <w:r w:rsidRPr="00847009">
        <w:rPr>
          <w:rFonts w:ascii="Times New Roman" w:hAnsi="Times New Roman" w:cs="Times New Roman"/>
          <w:b/>
          <w:color w:val="000000"/>
          <w:sz w:val="24"/>
          <w:szCs w:val="24"/>
        </w:rPr>
        <w:t xml:space="preserve">4. MHD APPROXIMATIONS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In additions to the non-relativistic approximation, certain additional simplifications can be made for flow, which is quasi-steady (steady or low frequency oscillatory), and in which the electric field is of the order of magnitude of the induced quantity</w:t>
      </w:r>
      <w:r w:rsidRPr="00847009">
        <w:rPr>
          <w:rFonts w:ascii="Times New Roman" w:eastAsia="Times New Roman" w:hAnsi="Times New Roman" w:cs="Times New Roman"/>
          <w:color w:val="000000"/>
          <w:position w:val="-10"/>
          <w:sz w:val="20"/>
          <w:szCs w:val="20"/>
          <w:lang w:bidi="ar-SA"/>
        </w:rPr>
        <w:object w:dxaOrig="620" w:dyaOrig="380">
          <v:shape id="_x0000_i1044" type="#_x0000_t75" style="width:30.35pt;height:19.1pt" o:ole="">
            <v:imagedata r:id="rId44" o:title=""/>
          </v:shape>
          <o:OLEObject Type="Embed" ProgID="Equation.3" ShapeID="_x0000_i1044" DrawAspect="Content" ObjectID="_1759694413" r:id="rId45"/>
        </w:object>
      </w:r>
      <w:r w:rsidRPr="00847009">
        <w:rPr>
          <w:rFonts w:ascii="Times New Roman" w:hAnsi="Times New Roman" w:cs="Times New Roman"/>
          <w:color w:val="000000"/>
          <w:sz w:val="20"/>
          <w:szCs w:val="20"/>
        </w:rPr>
        <w:t>.Elsasser [6</w:t>
      </w:r>
      <w:r w:rsidR="00757EF7" w:rsidRPr="00847009">
        <w:rPr>
          <w:rFonts w:ascii="Times New Roman" w:hAnsi="Times New Roman" w:cs="Times New Roman"/>
          <w:color w:val="000000"/>
          <w:sz w:val="20"/>
          <w:szCs w:val="20"/>
        </w:rPr>
        <w:t>2</w:t>
      </w:r>
      <w:r w:rsidRPr="00847009">
        <w:rPr>
          <w:rFonts w:ascii="Times New Roman" w:hAnsi="Times New Roman" w:cs="Times New Roman"/>
          <w:color w:val="000000"/>
          <w:sz w:val="20"/>
          <w:szCs w:val="20"/>
        </w:rPr>
        <w:t>] has pointed out that the ratio of the displacement current to the conduction current in large class of phenomena is so small that displacement current can be neglected entirely. Thus both space charges and the electrostatic potential are omitted.</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following assumptions are made under MHD approximation. </w:t>
      </w:r>
    </w:p>
    <w:p w:rsidR="00183EC4"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(1) </w:t>
      </w:r>
      <w:r w:rsidRPr="00847009">
        <w:rPr>
          <w:rFonts w:ascii="Times New Roman" w:eastAsia="Times New Roman" w:hAnsi="Times New Roman" w:cs="Times New Roman"/>
          <w:color w:val="000000"/>
          <w:position w:val="-10"/>
          <w:sz w:val="20"/>
          <w:szCs w:val="20"/>
          <w:lang w:bidi="ar-SA"/>
        </w:rPr>
        <w:object w:dxaOrig="980" w:dyaOrig="420">
          <v:shape id="_x0000_i1045" type="#_x0000_t75" style="width:48.6pt;height:21.7pt" o:ole="">
            <v:imagedata r:id="rId46" o:title=""/>
          </v:shape>
          <o:OLEObject Type="Embed" ProgID="Equation.3" ShapeID="_x0000_i1045" DrawAspect="Content" ObjectID="_1759694414" r:id="rId47"/>
        </w:object>
      </w:r>
      <w:r w:rsidRPr="00847009">
        <w:rPr>
          <w:rFonts w:ascii="Times New Roman" w:hAnsi="Times New Roman" w:cs="Times New Roman"/>
          <w:color w:val="000000"/>
          <w:sz w:val="20"/>
          <w:szCs w:val="20"/>
        </w:rPr>
        <w:t xml:space="preserve">. This allows the quantity </w:t>
      </w:r>
      <w:r w:rsidRPr="00847009">
        <w:rPr>
          <w:rFonts w:ascii="Times New Roman" w:eastAsia="Times New Roman" w:hAnsi="Times New Roman" w:cs="Times New Roman"/>
          <w:color w:val="000000"/>
          <w:position w:val="-26"/>
          <w:sz w:val="20"/>
          <w:szCs w:val="20"/>
          <w:lang w:bidi="ar-SA"/>
        </w:rPr>
        <w:object w:dxaOrig="900" w:dyaOrig="780">
          <v:shape id="_x0000_i1046" type="#_x0000_t75" style="width:45.1pt;height:39.05pt" o:ole="">
            <v:imagedata r:id="rId48" o:title=""/>
          </v:shape>
          <o:OLEObject Type="Embed" ProgID="Equation.3" ShapeID="_x0000_i1046" DrawAspect="Content" ObjectID="_1759694415" r:id="rId49"/>
        </w:object>
      </w:r>
      <w:r w:rsidRPr="00847009">
        <w:rPr>
          <w:rFonts w:ascii="Times New Roman" w:hAnsi="Times New Roman" w:cs="Times New Roman"/>
          <w:color w:val="000000"/>
          <w:sz w:val="20"/>
          <w:szCs w:val="20"/>
        </w:rPr>
        <w:t xml:space="preserve"> to be taken as unity and use the non-relativistic Newtonian form of equations of motion, where c is the velocity of the light. </w:t>
      </w:r>
    </w:p>
    <w:p w:rsid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(2) The electric field </w:t>
      </w:r>
      <w:r w:rsidRPr="00847009">
        <w:rPr>
          <w:rFonts w:ascii="Times New Roman" w:eastAsia="Times New Roman" w:hAnsi="Times New Roman" w:cs="Times New Roman"/>
          <w:color w:val="000000"/>
          <w:position w:val="-4"/>
          <w:sz w:val="20"/>
          <w:szCs w:val="20"/>
          <w:lang w:bidi="ar-SA"/>
        </w:rPr>
        <w:object w:dxaOrig="240" w:dyaOrig="320">
          <v:shape id="_x0000_i1047" type="#_x0000_t75" style="width:11.3pt;height:16.5pt" o:ole="">
            <v:imagedata r:id="rId50" o:title=""/>
          </v:shape>
          <o:OLEObject Type="Embed" ProgID="Equation.3" ShapeID="_x0000_i1047" DrawAspect="Content" ObjectID="_1759694416" r:id="rId51"/>
        </w:object>
      </w:r>
      <w:r w:rsidRPr="00847009">
        <w:rPr>
          <w:rFonts w:ascii="Times New Roman" w:hAnsi="Times New Roman" w:cs="Times New Roman"/>
          <w:color w:val="000000"/>
          <w:sz w:val="20"/>
          <w:szCs w:val="20"/>
        </w:rPr>
        <w:t xml:space="preserve"> is of the same order of magnitude as the induced electric field</w:t>
      </w:r>
      <w:r w:rsidRPr="00847009">
        <w:rPr>
          <w:rFonts w:ascii="Times New Roman" w:eastAsia="Times New Roman" w:hAnsi="Times New Roman" w:cs="Times New Roman"/>
          <w:color w:val="000000"/>
          <w:position w:val="-10"/>
          <w:sz w:val="20"/>
          <w:szCs w:val="20"/>
          <w:lang w:bidi="ar-SA"/>
        </w:rPr>
        <w:object w:dxaOrig="660" w:dyaOrig="380">
          <v:shape id="_x0000_i1048" type="#_x0000_t75" style="width:32.95pt;height:19.1pt" o:ole="">
            <v:imagedata r:id="rId52" o:title=""/>
          </v:shape>
          <o:OLEObject Type="Embed" ProgID="Equation.3" ShapeID="_x0000_i1048" DrawAspect="Content" ObjectID="_1759694417" r:id="rId53"/>
        </w:object>
      </w:r>
      <w:r w:rsidRPr="00847009">
        <w:rPr>
          <w:rFonts w:ascii="Times New Roman" w:hAnsi="Times New Roman" w:cs="Times New Roman"/>
          <w:color w:val="000000"/>
          <w:sz w:val="20"/>
          <w:szCs w:val="20"/>
        </w:rPr>
        <w:t xml:space="preserve">. This assumption allows us to assume that the induced magnetic field is much smaller than the externally applied magnetic field.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(3) The problems of very high frequency are not considered, so that the displacement current </w:t>
      </w:r>
      <w:r w:rsidRPr="00847009">
        <w:rPr>
          <w:rFonts w:ascii="Times New Roman" w:eastAsia="Times New Roman" w:hAnsi="Times New Roman" w:cs="Times New Roman"/>
          <w:color w:val="000000"/>
          <w:position w:val="-24"/>
          <w:sz w:val="20"/>
          <w:szCs w:val="20"/>
          <w:lang w:bidi="ar-SA"/>
        </w:rPr>
        <w:object w:dxaOrig="420" w:dyaOrig="660">
          <v:shape id="_x0000_i1049" type="#_x0000_t75" style="width:21.7pt;height:32.95pt" o:ole="">
            <v:imagedata r:id="rId54" o:title=""/>
          </v:shape>
          <o:OLEObject Type="Embed" ProgID="Equation.3" ShapeID="_x0000_i1049" DrawAspect="Content" ObjectID="_1759694418" r:id="rId55"/>
        </w:object>
      </w:r>
      <w:r w:rsidRPr="00847009">
        <w:rPr>
          <w:rFonts w:ascii="Times New Roman" w:hAnsi="Times New Roman" w:cs="Times New Roman"/>
          <w:color w:val="000000"/>
          <w:sz w:val="20"/>
          <w:szCs w:val="20"/>
        </w:rPr>
        <w:t xml:space="preserve"> is neglected compared to</w:t>
      </w:r>
      <w:r w:rsidRPr="00847009">
        <w:rPr>
          <w:rFonts w:ascii="Times New Roman" w:eastAsia="Times New Roman" w:hAnsi="Times New Roman" w:cs="Times New Roman"/>
          <w:color w:val="000000"/>
          <w:position w:val="-6"/>
          <w:sz w:val="20"/>
          <w:szCs w:val="20"/>
          <w:lang w:bidi="ar-SA"/>
        </w:rPr>
        <w:object w:dxaOrig="220" w:dyaOrig="340">
          <v:shape id="_x0000_i1050" type="#_x0000_t75" style="width:10.4pt;height:17.35pt" o:ole="">
            <v:imagedata r:id="rId56" o:title=""/>
          </v:shape>
          <o:OLEObject Type="Embed" ProgID="Equation.3" ShapeID="_x0000_i1050" DrawAspect="Content" ObjectID="_1759694419" r:id="rId57"/>
        </w:object>
      </w:r>
      <w:r w:rsidRPr="00847009">
        <w:rPr>
          <w:rFonts w:ascii="Times New Roman" w:hAnsi="Times New Roman" w:cs="Times New Roman"/>
          <w:color w:val="000000"/>
          <w:sz w:val="20"/>
          <w:szCs w:val="20"/>
        </w:rPr>
        <w:t>, the conduction current.</w:t>
      </w:r>
    </w:p>
    <w:p w:rsidR="006053B2" w:rsidRPr="00847009" w:rsidRDefault="006053B2" w:rsidP="00847009">
      <w:pPr>
        <w:spacing w:after="30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Thus the equations of electromagnetic fields (1.6) and (1.7) become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20" w:dyaOrig="660">
          <v:shape id="_x0000_i1051" type="#_x0000_t75" style="width:75.45pt;height:32.95pt" o:ole="">
            <v:imagedata r:id="rId58" o:title=""/>
          </v:shape>
          <o:OLEObject Type="Embed" ProgID="Equation.3" ShapeID="_x0000_i1051" DrawAspect="Content" ObjectID="_1759694420" r:id="rId59"/>
        </w:object>
      </w:r>
      <w:r w:rsidRPr="00847009">
        <w:rPr>
          <w:rFonts w:ascii="Times New Roman" w:hAnsi="Times New Roman" w:cs="Times New Roman"/>
          <w:color w:val="000000"/>
          <w:sz w:val="20"/>
          <w:szCs w:val="20"/>
        </w:rPr>
        <w:tab/>
        <w:t xml:space="preserve">(1.12)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20" w:dyaOrig="380">
          <v:shape id="_x0000_i1052" type="#_x0000_t75" style="width:55.5pt;height:19.1pt" o:ole="">
            <v:imagedata r:id="rId60" o:title=""/>
          </v:shape>
          <o:OLEObject Type="Embed" ProgID="Equation.3" ShapeID="_x0000_i1052" DrawAspect="Content" ObjectID="_1759694421" r:id="rId61"/>
        </w:object>
      </w:r>
      <w:r w:rsidRPr="00847009">
        <w:rPr>
          <w:rFonts w:ascii="Times New Roman" w:hAnsi="Times New Roman" w:cs="Times New Roman"/>
          <w:color w:val="000000"/>
          <w:sz w:val="20"/>
          <w:szCs w:val="20"/>
        </w:rPr>
        <w:tab/>
        <w:t xml:space="preserve">(1.13)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Equations (1.12). and (1.13) are called pre-Maxwell equations for electromagnetic fields.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(4) The electric energy is negligible compared to the magnetic energy. Since the displacement current and electric field energy are neglected, the main interaction is between the magnetic field and the fluid.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(5) The current density vector </w:t>
      </w:r>
      <w:r w:rsidRPr="00847009">
        <w:rPr>
          <w:rFonts w:ascii="Times New Roman" w:eastAsia="Times New Roman" w:hAnsi="Times New Roman" w:cs="Times New Roman"/>
          <w:color w:val="000000"/>
          <w:position w:val="-6"/>
          <w:sz w:val="20"/>
          <w:szCs w:val="20"/>
          <w:lang w:bidi="ar-SA"/>
        </w:rPr>
        <w:object w:dxaOrig="220" w:dyaOrig="340">
          <v:shape id="_x0000_i1053" type="#_x0000_t75" style="width:10.4pt;height:17.35pt" o:ole="">
            <v:imagedata r:id="rId62" o:title=""/>
          </v:shape>
          <o:OLEObject Type="Embed" ProgID="Equation.3" ShapeID="_x0000_i1053" DrawAspect="Content" ObjectID="_1759694422" r:id="rId63"/>
        </w:object>
      </w:r>
      <w:r w:rsidRPr="00847009">
        <w:rPr>
          <w:rFonts w:ascii="Times New Roman" w:hAnsi="Times New Roman" w:cs="Times New Roman"/>
          <w:color w:val="000000"/>
          <w:sz w:val="20"/>
          <w:szCs w:val="20"/>
        </w:rPr>
        <w:t xml:space="preserve">is approximately the same in any inertial frame. This means using Ohm’s law we get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2419" w:dyaOrig="400">
          <v:shape id="_x0000_i1054" type="#_x0000_t75" style="width:120.6pt;height:20.8pt" o:ole="">
            <v:imagedata r:id="rId64" o:title=""/>
          </v:shape>
          <o:OLEObject Type="Embed" ProgID="Equation.3" ShapeID="_x0000_i1054" DrawAspect="Content" ObjectID="_1759694423" r:id="rId65"/>
        </w:object>
      </w:r>
      <w:r w:rsidRPr="00847009">
        <w:rPr>
          <w:rFonts w:ascii="Times New Roman" w:hAnsi="Times New Roman" w:cs="Times New Roman"/>
          <w:color w:val="000000"/>
          <w:sz w:val="20"/>
          <w:szCs w:val="20"/>
        </w:rPr>
        <w:tab/>
        <w:t xml:space="preserve">(1.14)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t xml:space="preserve">(6) The magnetic force density represented by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919" w:dyaOrig="400">
          <v:shape id="_x0000_i1055" type="#_x0000_t75" style="width:95.4pt;height:20.8pt" o:ole="">
            <v:imagedata r:id="rId66" o:title=""/>
          </v:shape>
          <o:OLEObject Type="Embed" ProgID="Equation.3" ShapeID="_x0000_i1055" DrawAspect="Content" ObjectID="_1759694424" r:id="rId67"/>
        </w:object>
      </w:r>
      <w:r w:rsidRPr="00847009">
        <w:rPr>
          <w:rFonts w:ascii="Times New Roman" w:hAnsi="Times New Roman" w:cs="Times New Roman"/>
          <w:color w:val="000000"/>
          <w:sz w:val="20"/>
          <w:szCs w:val="20"/>
        </w:rPr>
        <w:tab/>
        <w:t>(1.15)</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electric term can be shown to be negligible compared to magnetic term. For this reason the term </w:t>
      </w:r>
      <w:r w:rsidRPr="00847009">
        <w:rPr>
          <w:rFonts w:ascii="Times New Roman" w:eastAsia="Times New Roman" w:hAnsi="Times New Roman" w:cs="Times New Roman"/>
          <w:color w:val="000000"/>
          <w:position w:val="-12"/>
          <w:sz w:val="20"/>
          <w:szCs w:val="20"/>
          <w:lang w:bidi="ar-SA"/>
        </w:rPr>
        <w:object w:dxaOrig="520" w:dyaOrig="400">
          <v:shape id="_x0000_i1056" type="#_x0000_t75" style="width:26pt;height:20.8pt" o:ole="">
            <v:imagedata r:id="rId68" o:title=""/>
          </v:shape>
          <o:OLEObject Type="Embed" ProgID="Equation.3" ShapeID="_x0000_i1056" DrawAspect="Content" ObjectID="_1759694425" r:id="rId69"/>
        </w:object>
      </w:r>
      <w:r w:rsidRPr="00847009">
        <w:rPr>
          <w:rFonts w:ascii="Times New Roman" w:hAnsi="Times New Roman" w:cs="Times New Roman"/>
          <w:color w:val="000000"/>
          <w:sz w:val="20"/>
          <w:szCs w:val="20"/>
        </w:rPr>
        <w:t xml:space="preserve"> is often neglected in MHD.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(7) In using equation </w:t>
      </w:r>
      <w:r w:rsidRPr="00847009">
        <w:rPr>
          <w:rFonts w:ascii="Times New Roman" w:eastAsia="Times New Roman" w:hAnsi="Times New Roman" w:cs="Times New Roman"/>
          <w:color w:val="000000"/>
          <w:position w:val="-12"/>
          <w:sz w:val="20"/>
          <w:szCs w:val="20"/>
          <w:lang w:bidi="ar-SA"/>
        </w:rPr>
        <w:object w:dxaOrig="1179" w:dyaOrig="400">
          <v:shape id="_x0000_i1057" type="#_x0000_t75" style="width:59.85pt;height:20.8pt" o:ole="">
            <v:imagedata r:id="rId70" o:title=""/>
          </v:shape>
          <o:OLEObject Type="Embed" ProgID="Equation.3" ShapeID="_x0000_i1057" DrawAspect="Content" ObjectID="_1759694426" r:id="rId71"/>
        </w:object>
      </w:r>
      <w:r w:rsidRPr="00847009">
        <w:rPr>
          <w:rFonts w:ascii="Times New Roman" w:hAnsi="Times New Roman" w:cs="Times New Roman"/>
          <w:color w:val="000000"/>
          <w:sz w:val="20"/>
          <w:szCs w:val="20"/>
        </w:rPr>
        <w:t xml:space="preserve"> great care must be exercised. If the equation </w:t>
      </w:r>
      <w:r w:rsidRPr="00847009">
        <w:rPr>
          <w:rFonts w:ascii="Times New Roman" w:eastAsia="Times New Roman" w:hAnsi="Times New Roman" w:cs="Times New Roman"/>
          <w:color w:val="000000"/>
          <w:position w:val="-24"/>
          <w:sz w:val="20"/>
          <w:szCs w:val="20"/>
          <w:lang w:bidi="ar-SA"/>
        </w:rPr>
        <w:object w:dxaOrig="1600" w:dyaOrig="620">
          <v:shape id="_x0000_i1058" type="#_x0000_t75" style="width:79.8pt;height:30.35pt" o:ole="">
            <v:imagedata r:id="rId72" o:title=""/>
          </v:shape>
          <o:OLEObject Type="Embed" ProgID="Equation.3" ShapeID="_x0000_i1058" DrawAspect="Content" ObjectID="_1759694427" r:id="rId73"/>
        </w:object>
      </w:r>
      <w:r w:rsidRPr="00847009">
        <w:rPr>
          <w:rFonts w:ascii="Times New Roman" w:hAnsi="Times New Roman" w:cs="Times New Roman"/>
          <w:color w:val="000000"/>
          <w:sz w:val="20"/>
          <w:szCs w:val="20"/>
        </w:rPr>
        <w:t xml:space="preserve"> is used in metals (even in alternating current problem under the MHD approximation), the </w:t>
      </w:r>
      <w:r w:rsidRPr="00847009">
        <w:rPr>
          <w:rFonts w:ascii="Times New Roman" w:eastAsia="Times New Roman" w:hAnsi="Times New Roman" w:cs="Times New Roman"/>
          <w:color w:val="000000"/>
          <w:position w:val="-24"/>
          <w:sz w:val="20"/>
          <w:szCs w:val="20"/>
          <w:lang w:bidi="ar-SA"/>
        </w:rPr>
        <w:object w:dxaOrig="500" w:dyaOrig="619">
          <v:shape id="_x0000_i1059" type="#_x0000_t75" style="width:24.3pt;height:30.35pt" o:ole="">
            <v:imagedata r:id="rId74" o:title=""/>
          </v:shape>
          <o:OLEObject Type="Embed" ProgID="Equation.3" ShapeID="_x0000_i1059" DrawAspect="Content" ObjectID="_1759694428" r:id="rId75"/>
        </w:object>
      </w:r>
      <w:r w:rsidRPr="00847009">
        <w:rPr>
          <w:rFonts w:ascii="Times New Roman" w:hAnsi="Times New Roman" w:cs="Times New Roman"/>
          <w:color w:val="000000"/>
          <w:sz w:val="20"/>
          <w:szCs w:val="20"/>
        </w:rPr>
        <w:t xml:space="preserve"> term may be dropped and </w:t>
      </w:r>
      <w:r w:rsidRPr="00847009">
        <w:rPr>
          <w:rFonts w:ascii="Times New Roman" w:eastAsia="Times New Roman" w:hAnsi="Times New Roman" w:cs="Times New Roman"/>
          <w:color w:val="000000"/>
          <w:position w:val="-12"/>
          <w:sz w:val="20"/>
          <w:szCs w:val="20"/>
          <w:lang w:bidi="ar-SA"/>
        </w:rPr>
        <w:object w:dxaOrig="300" w:dyaOrig="360">
          <v:shape id="_x0000_i1060" type="#_x0000_t75" style="width:14.75pt;height:18.2pt" o:ole="">
            <v:imagedata r:id="rId76" o:title=""/>
          </v:shape>
          <o:OLEObject Type="Embed" ProgID="Equation.3" ShapeID="_x0000_i1060" DrawAspect="Content" ObjectID="_1759694429" r:id="rId77"/>
        </w:object>
      </w:r>
      <w:r w:rsidRPr="00847009">
        <w:rPr>
          <w:rFonts w:ascii="Times New Roman" w:hAnsi="Times New Roman" w:cs="Times New Roman"/>
          <w:color w:val="000000"/>
          <w:sz w:val="20"/>
          <w:szCs w:val="20"/>
        </w:rPr>
        <w:t xml:space="preserve"> need never be mentioned although it is identically zero.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Also </w:t>
      </w:r>
      <w:r w:rsidRPr="00847009">
        <w:rPr>
          <w:rFonts w:ascii="Times New Roman" w:eastAsia="Times New Roman" w:hAnsi="Times New Roman" w:cs="Times New Roman"/>
          <w:color w:val="000000"/>
          <w:position w:val="-10"/>
          <w:sz w:val="20"/>
          <w:szCs w:val="20"/>
          <w:lang w:bidi="ar-SA"/>
        </w:rPr>
        <w:object w:dxaOrig="1020" w:dyaOrig="380">
          <v:shape id="_x0000_i1061" type="#_x0000_t75" style="width:50.3pt;height:19.1pt" o:ole="">
            <v:imagedata r:id="rId78" o:title=""/>
          </v:shape>
          <o:OLEObject Type="Embed" ProgID="Equation.3" ShapeID="_x0000_i1061" DrawAspect="Content" ObjectID="_1759694430" r:id="rId79"/>
        </w:object>
      </w:r>
      <w:r w:rsidRPr="00847009">
        <w:rPr>
          <w:rFonts w:ascii="Times New Roman" w:hAnsi="Times New Roman" w:cs="Times New Roman"/>
          <w:color w:val="000000"/>
          <w:sz w:val="20"/>
          <w:szCs w:val="20"/>
        </w:rPr>
        <w:t xml:space="preserve"> is valid even for high frequency phenomena as long as the fluid velocity </w:t>
      </w:r>
      <w:r w:rsidRPr="00847009">
        <w:rPr>
          <w:rFonts w:ascii="Times New Roman" w:eastAsia="Times New Roman" w:hAnsi="Times New Roman" w:cs="Times New Roman"/>
          <w:color w:val="000000"/>
          <w:position w:val="-10"/>
          <w:sz w:val="20"/>
          <w:szCs w:val="20"/>
          <w:lang w:bidi="ar-SA"/>
        </w:rPr>
        <w:object w:dxaOrig="200" w:dyaOrig="380">
          <v:shape id="_x0000_i1062" type="#_x0000_t75" style="width:9.55pt;height:19.1pt" o:ole="">
            <v:imagedata r:id="rId80" o:title=""/>
          </v:shape>
          <o:OLEObject Type="Embed" ProgID="Equation.3" ShapeID="_x0000_i1062" DrawAspect="Content" ObjectID="_1759694431" r:id="rId81"/>
        </w:object>
      </w:r>
      <w:r w:rsidRPr="00847009">
        <w:rPr>
          <w:rFonts w:ascii="Times New Roman" w:hAnsi="Times New Roman" w:cs="Times New Roman"/>
          <w:color w:val="000000"/>
          <w:sz w:val="20"/>
          <w:szCs w:val="20"/>
        </w:rPr>
        <w:t xml:space="preserve"> is very small compared to c.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 xml:space="preserve">5. EQUATIONS UNDER THE MHD APPROXIMATION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basic equations under the MHD approximation take the following form.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60" w:dyaOrig="380">
          <v:shape id="_x0000_i1063" type="#_x0000_t75" style="width:57.25pt;height:19.1pt" o:ole="">
            <v:imagedata r:id="rId82" o:title=""/>
          </v:shape>
          <o:OLEObject Type="Embed" ProgID="Equation.3" ShapeID="_x0000_i1063" DrawAspect="Content" ObjectID="_1759694432" r:id="rId83"/>
        </w:object>
      </w:r>
      <w:r w:rsidRPr="00847009">
        <w:rPr>
          <w:rFonts w:ascii="Times New Roman" w:hAnsi="Times New Roman" w:cs="Times New Roman"/>
          <w:color w:val="000000"/>
          <w:sz w:val="20"/>
          <w:szCs w:val="20"/>
        </w:rPr>
        <w:tab/>
        <w:t>(1.16)</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60" w:dyaOrig="660">
          <v:shape id="_x0000_i1064" type="#_x0000_t75" style="width:78.05pt;height:32.95pt" o:ole="">
            <v:imagedata r:id="rId84" o:title=""/>
          </v:shape>
          <o:OLEObject Type="Embed" ProgID="Equation.3" ShapeID="_x0000_i1064" DrawAspect="Content" ObjectID="_1759694433" r:id="rId85"/>
        </w:object>
      </w:r>
      <w:r w:rsidRPr="00847009">
        <w:rPr>
          <w:rFonts w:ascii="Times New Roman" w:hAnsi="Times New Roman" w:cs="Times New Roman"/>
          <w:color w:val="000000"/>
          <w:sz w:val="20"/>
          <w:szCs w:val="20"/>
        </w:rPr>
        <w:tab/>
        <w:t xml:space="preserve">(1.17)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20" w:dyaOrig="380">
          <v:shape id="_x0000_i1065" type="#_x0000_t75" style="width:55.5pt;height:19.1pt" o:ole="">
            <v:imagedata r:id="rId86" o:title=""/>
          </v:shape>
          <o:OLEObject Type="Embed" ProgID="Equation.3" ShapeID="_x0000_i1065" DrawAspect="Content" ObjectID="_1759694434" r:id="rId87"/>
        </w:object>
      </w:r>
      <w:r w:rsidRPr="00847009">
        <w:rPr>
          <w:rFonts w:ascii="Times New Roman" w:hAnsi="Times New Roman" w:cs="Times New Roman"/>
          <w:color w:val="000000"/>
          <w:sz w:val="20"/>
          <w:szCs w:val="20"/>
        </w:rPr>
        <w:tab/>
        <w:t xml:space="preserve">(1.18)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060" w:dyaOrig="380">
          <v:shape id="_x0000_i1066" type="#_x0000_t75" style="width:52.9pt;height:19.1pt" o:ole="">
            <v:imagedata r:id="rId88" o:title=""/>
          </v:shape>
          <o:OLEObject Type="Embed" ProgID="Equation.3" ShapeID="_x0000_i1066" DrawAspect="Content" ObjectID="_1759694435" r:id="rId89"/>
        </w:object>
      </w:r>
      <w:r w:rsidRPr="00847009">
        <w:rPr>
          <w:rFonts w:ascii="Times New Roman" w:hAnsi="Times New Roman" w:cs="Times New Roman"/>
          <w:color w:val="000000"/>
          <w:sz w:val="20"/>
          <w:szCs w:val="20"/>
        </w:rPr>
        <w:tab/>
        <w:t xml:space="preserve">(1.19)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the Ohm’s law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919" w:dyaOrig="380">
          <v:shape id="_x0000_i1067" type="#_x0000_t75" style="width:95.4pt;height:19.1pt" o:ole="">
            <v:imagedata r:id="rId90" o:title=""/>
          </v:shape>
          <o:OLEObject Type="Embed" ProgID="Equation.3" ShapeID="_x0000_i1067" DrawAspect="Content" ObjectID="_1759694436" r:id="rId91"/>
        </w:object>
      </w:r>
      <w:r w:rsidRPr="00847009">
        <w:rPr>
          <w:rFonts w:ascii="Times New Roman" w:hAnsi="Times New Roman" w:cs="Times New Roman"/>
          <w:color w:val="000000"/>
          <w:sz w:val="20"/>
          <w:szCs w:val="20"/>
        </w:rPr>
        <w:tab/>
        <w:t xml:space="preserve">(1.20)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conservation of mass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60" w:dyaOrig="620">
          <v:shape id="_x0000_i1068" type="#_x0000_t75" style="width:98pt;height:30.35pt" o:ole="">
            <v:imagedata r:id="rId92" o:title=""/>
          </v:shape>
          <o:OLEObject Type="Embed" ProgID="Equation.3" ShapeID="_x0000_i1068" DrawAspect="Content" ObjectID="_1759694437" r:id="rId93"/>
        </w:object>
      </w:r>
      <w:r w:rsidRPr="00847009">
        <w:rPr>
          <w:rFonts w:ascii="Times New Roman" w:hAnsi="Times New Roman" w:cs="Times New Roman"/>
          <w:color w:val="000000"/>
          <w:sz w:val="20"/>
          <w:szCs w:val="20"/>
        </w:rPr>
        <w:tab/>
        <w:t xml:space="preserve">(1.21)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motion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4180" w:dyaOrig="660">
          <v:shape id="_x0000_i1069" type="#_x0000_t75" style="width:209.05pt;height:32.95pt" o:ole="">
            <v:imagedata r:id="rId94" o:title=""/>
          </v:shape>
          <o:OLEObject Type="Embed" ProgID="Equation.3" ShapeID="_x0000_i1069" DrawAspect="Content" ObjectID="_1759694438" r:id="rId95"/>
        </w:object>
      </w:r>
      <w:r w:rsidRPr="00847009">
        <w:rPr>
          <w:rFonts w:ascii="Times New Roman" w:hAnsi="Times New Roman" w:cs="Times New Roman"/>
          <w:color w:val="000000"/>
          <w:sz w:val="20"/>
          <w:szCs w:val="20"/>
        </w:rPr>
        <w:tab/>
        <w:t xml:space="preserve">(1.22)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Where </w:t>
      </w:r>
      <w:r w:rsidRPr="00847009">
        <w:rPr>
          <w:rFonts w:ascii="Times New Roman" w:eastAsia="Times New Roman" w:hAnsi="Times New Roman" w:cs="Times New Roman"/>
          <w:color w:val="000000"/>
          <w:position w:val="-10"/>
          <w:sz w:val="20"/>
          <w:szCs w:val="20"/>
          <w:lang w:bidi="ar-SA"/>
        </w:rPr>
        <w:object w:dxaOrig="240" w:dyaOrig="260">
          <v:shape id="_x0000_i1070" type="#_x0000_t75" style="width:11.3pt;height:13pt" o:ole="">
            <v:imagedata r:id="rId96" o:title=""/>
          </v:shape>
          <o:OLEObject Type="Embed" ProgID="Equation.3" ShapeID="_x0000_i1070" DrawAspect="Content" ObjectID="_1759694439" r:id="rId97"/>
        </w:object>
      </w:r>
      <w:r w:rsidRPr="00847009">
        <w:rPr>
          <w:rFonts w:ascii="Times New Roman" w:hAnsi="Times New Roman" w:cs="Times New Roman"/>
          <w:color w:val="000000"/>
          <w:sz w:val="20"/>
          <w:szCs w:val="20"/>
        </w:rPr>
        <w:t xml:space="preserve"> is the gravitational potential.</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Magnetic diffusion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2880" w:dyaOrig="660">
          <v:shape id="_x0000_i1071" type="#_x0000_t75" style="width:2in;height:32.95pt" o:ole="">
            <v:imagedata r:id="rId98" o:title=""/>
          </v:shape>
          <o:OLEObject Type="Embed" ProgID="Equation.3" ShapeID="_x0000_i1071" DrawAspect="Content" ObjectID="_1759694440" r:id="rId99"/>
        </w:object>
      </w:r>
      <w:r w:rsidRPr="00847009">
        <w:rPr>
          <w:rFonts w:ascii="Times New Roman" w:hAnsi="Times New Roman" w:cs="Times New Roman"/>
          <w:color w:val="000000"/>
          <w:sz w:val="20"/>
          <w:szCs w:val="20"/>
        </w:rPr>
        <w:tab/>
        <w:t xml:space="preserve">(1.23) </w:t>
      </w:r>
    </w:p>
    <w:p w:rsidR="006053B2" w:rsidRPr="00847009" w:rsidRDefault="006053B2" w:rsidP="00847009">
      <w:pPr>
        <w:tabs>
          <w:tab w:val="right" w:pos="8280"/>
        </w:tabs>
        <w:spacing w:after="120" w:line="240" w:lineRule="auto"/>
        <w:ind w:firstLine="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Where </w:t>
      </w:r>
      <w:r w:rsidRPr="00847009">
        <w:rPr>
          <w:rFonts w:ascii="Times New Roman" w:eastAsia="Times New Roman" w:hAnsi="Times New Roman" w:cs="Times New Roman"/>
          <w:color w:val="000000"/>
          <w:position w:val="-30"/>
          <w:sz w:val="20"/>
          <w:szCs w:val="20"/>
          <w:lang w:bidi="ar-SA"/>
        </w:rPr>
        <w:object w:dxaOrig="860" w:dyaOrig="680">
          <v:shape id="_x0000_i1072" type="#_x0000_t75" style="width:43.35pt;height:33.85pt" o:ole="">
            <v:imagedata r:id="rId100" o:title=""/>
          </v:shape>
          <o:OLEObject Type="Embed" ProgID="Equation.3" ShapeID="_x0000_i1072" DrawAspect="Content" ObjectID="_1759694441" r:id="rId101"/>
        </w:object>
      </w:r>
      <w:r w:rsidRPr="00847009">
        <w:rPr>
          <w:rFonts w:ascii="Times New Roman" w:hAnsi="Times New Roman" w:cs="Times New Roman"/>
          <w:color w:val="000000"/>
          <w:sz w:val="20"/>
          <w:szCs w:val="20"/>
        </w:rPr>
        <w:t xml:space="preserve"> is magnetic diffusivity (or) magnetic viscosity.</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t xml:space="preserve">The equation of energy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4200" w:dyaOrig="720">
          <v:shape id="_x0000_i1073" type="#_x0000_t75" style="width:209.95pt;height:36.45pt" o:ole="">
            <v:imagedata r:id="rId102" o:title=""/>
          </v:shape>
          <o:OLEObject Type="Embed" ProgID="Equation.3" ShapeID="_x0000_i1073" DrawAspect="Content" ObjectID="_1759694442" r:id="rId103"/>
        </w:object>
      </w:r>
      <w:r w:rsidRPr="00847009">
        <w:rPr>
          <w:rFonts w:ascii="Times New Roman" w:hAnsi="Times New Roman" w:cs="Times New Roman"/>
          <w:color w:val="000000"/>
          <w:sz w:val="20"/>
          <w:szCs w:val="20"/>
        </w:rPr>
        <w:tab/>
        <w:t xml:space="preserve">(1.22a) </w:t>
      </w:r>
    </w:p>
    <w:p w:rsidR="006053B2" w:rsidRPr="00847009" w:rsidRDefault="006053B2" w:rsidP="00847009">
      <w:pPr>
        <w:tabs>
          <w:tab w:val="right" w:pos="8280"/>
        </w:tabs>
        <w:spacing w:after="120" w:line="240" w:lineRule="auto"/>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In the case of free convection the momentum </w:t>
      </w:r>
      <w:r w:rsidR="00256544" w:rsidRPr="00847009">
        <w:rPr>
          <w:rFonts w:ascii="Times New Roman" w:hAnsi="Times New Roman" w:cs="Times New Roman"/>
          <w:color w:val="000000"/>
          <w:sz w:val="20"/>
          <w:szCs w:val="20"/>
        </w:rPr>
        <w:t>equation (</w:t>
      </w:r>
      <w:r w:rsidRPr="00847009">
        <w:rPr>
          <w:rFonts w:ascii="Times New Roman" w:hAnsi="Times New Roman" w:cs="Times New Roman"/>
          <w:color w:val="000000"/>
          <w:sz w:val="20"/>
          <w:szCs w:val="20"/>
        </w:rPr>
        <w:t xml:space="preserve">1.22) reduces to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8"/>
          <w:sz w:val="20"/>
          <w:szCs w:val="20"/>
          <w:lang w:bidi="ar-SA"/>
        </w:rPr>
        <w:object w:dxaOrig="4740" w:dyaOrig="700">
          <v:shape id="_x0000_i1074" type="#_x0000_t75" style="width:237.7pt;height:35.55pt" o:ole="">
            <v:imagedata r:id="rId104" o:title=""/>
          </v:shape>
          <o:OLEObject Type="Embed" ProgID="Equation.3" ShapeID="_x0000_i1074" DrawAspect="Content" ObjectID="_1759694443" r:id="rId105"/>
        </w:object>
      </w:r>
      <w:r w:rsidRPr="00847009">
        <w:rPr>
          <w:rFonts w:ascii="Times New Roman" w:hAnsi="Times New Roman" w:cs="Times New Roman"/>
          <w:color w:val="000000"/>
          <w:sz w:val="20"/>
          <w:szCs w:val="20"/>
        </w:rPr>
        <w:tab/>
        <w:t xml:space="preserve">(1.24) </w:t>
      </w:r>
    </w:p>
    <w:p w:rsidR="006053B2" w:rsidRPr="00847009" w:rsidRDefault="006053B2" w:rsidP="00847009">
      <w:pPr>
        <w:tabs>
          <w:tab w:val="right" w:pos="8280"/>
        </w:tabs>
        <w:spacing w:after="120" w:line="240" w:lineRule="auto"/>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In the case of forced convection the </w:t>
      </w:r>
      <w:r w:rsidR="00F85FF5" w:rsidRPr="00847009">
        <w:rPr>
          <w:rFonts w:ascii="Times New Roman" w:hAnsi="Times New Roman" w:cs="Times New Roman"/>
          <w:color w:val="000000"/>
          <w:sz w:val="20"/>
          <w:szCs w:val="20"/>
        </w:rPr>
        <w:t>momentum equation (1</w:t>
      </w:r>
      <w:r w:rsidRPr="00847009">
        <w:rPr>
          <w:rFonts w:ascii="Times New Roman" w:hAnsi="Times New Roman" w:cs="Times New Roman"/>
          <w:color w:val="000000"/>
          <w:sz w:val="20"/>
          <w:szCs w:val="20"/>
        </w:rPr>
        <w:t>.22) becomes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300" w:dyaOrig="720">
          <v:shape id="_x0000_i1075" type="#_x0000_t75" style="width:215.15pt;height:36.45pt" o:ole="">
            <v:imagedata r:id="rId106" o:title=""/>
          </v:shape>
          <o:OLEObject Type="Embed" ProgID="Equation.3" ShapeID="_x0000_i1075" DrawAspect="Content" ObjectID="_1759694444" r:id="rId107"/>
        </w:object>
      </w:r>
      <w:r w:rsidRPr="00847009">
        <w:rPr>
          <w:rFonts w:ascii="Times New Roman" w:hAnsi="Times New Roman" w:cs="Times New Roman"/>
          <w:color w:val="000000"/>
          <w:sz w:val="20"/>
          <w:szCs w:val="20"/>
        </w:rPr>
        <w:tab/>
        <w:t xml:space="preserve">(1.25) </w:t>
      </w:r>
    </w:p>
    <w:p w:rsidR="006053B2" w:rsidRPr="00847009" w:rsidRDefault="006053B2" w:rsidP="00847009">
      <w:pPr>
        <w:tabs>
          <w:tab w:val="right" w:pos="8280"/>
        </w:tabs>
        <w:spacing w:after="120" w:line="240" w:lineRule="auto"/>
        <w:ind w:firstLine="748"/>
        <w:rPr>
          <w:rFonts w:ascii="Times New Roman" w:hAnsi="Times New Roman" w:cs="Times New Roman"/>
          <w:color w:val="000000"/>
          <w:sz w:val="20"/>
          <w:szCs w:val="20"/>
        </w:rPr>
      </w:pPr>
      <w:r w:rsidRPr="00847009">
        <w:rPr>
          <w:rFonts w:ascii="Times New Roman" w:hAnsi="Times New Roman" w:cs="Times New Roman"/>
          <w:color w:val="000000"/>
          <w:sz w:val="20"/>
          <w:szCs w:val="20"/>
        </w:rPr>
        <w:t>The energy equation (</w:t>
      </w:r>
      <w:r w:rsidR="00FC536A" w:rsidRPr="00847009">
        <w:rPr>
          <w:rFonts w:ascii="Times New Roman" w:hAnsi="Times New Roman" w:cs="Times New Roman"/>
          <w:color w:val="000000"/>
          <w:sz w:val="20"/>
          <w:szCs w:val="20"/>
        </w:rPr>
        <w:t>1</w:t>
      </w:r>
      <w:r w:rsidRPr="00847009">
        <w:rPr>
          <w:rFonts w:ascii="Times New Roman" w:hAnsi="Times New Roman" w:cs="Times New Roman"/>
          <w:color w:val="000000"/>
          <w:sz w:val="20"/>
          <w:szCs w:val="20"/>
        </w:rPr>
        <w:t xml:space="preserve">.22a) reduces in both forced and free convection flows as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8"/>
          <w:sz w:val="20"/>
          <w:szCs w:val="20"/>
          <w:lang w:bidi="ar-SA"/>
        </w:rPr>
        <w:object w:dxaOrig="2780" w:dyaOrig="760">
          <v:shape id="_x0000_i1076" type="#_x0000_t75" style="width:138.8pt;height:38.15pt" o:ole="">
            <v:imagedata r:id="rId108" o:title=""/>
          </v:shape>
          <o:OLEObject Type="Embed" ProgID="Equation.3" ShapeID="_x0000_i1076" DrawAspect="Content" ObjectID="_1759694445" r:id="rId109"/>
        </w:object>
      </w:r>
      <w:r w:rsidRPr="00847009">
        <w:rPr>
          <w:rFonts w:ascii="Times New Roman" w:hAnsi="Times New Roman" w:cs="Times New Roman"/>
          <w:color w:val="000000"/>
          <w:sz w:val="20"/>
          <w:szCs w:val="20"/>
        </w:rPr>
        <w:tab/>
        <w:t xml:space="preserve">(1.26) </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6. NON-DISMENSIONALISATION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We introduce the following dimensionless parameters </w:t>
      </w:r>
    </w:p>
    <w:p w:rsidR="006053B2" w:rsidRPr="00847009" w:rsidRDefault="006053B2" w:rsidP="00847009">
      <w:pPr>
        <w:spacing w:after="120" w:line="240" w:lineRule="auto"/>
        <w:ind w:left="72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220" w:dyaOrig="680">
          <v:shape id="_x0000_i1077" type="#_x0000_t75" style="width:210.8pt;height:33.85pt" o:ole="">
            <v:imagedata r:id="rId110" o:title=""/>
          </v:shape>
          <o:OLEObject Type="Embed" ProgID="Equation.3" ShapeID="_x0000_i1077" DrawAspect="Content" ObjectID="_1759694446" r:id="rId111"/>
        </w:object>
      </w:r>
      <w:r w:rsidRPr="00847009">
        <w:rPr>
          <w:rFonts w:ascii="Times New Roman" w:eastAsia="Times New Roman" w:hAnsi="Times New Roman" w:cs="Times New Roman"/>
          <w:color w:val="000000"/>
          <w:position w:val="-30"/>
          <w:sz w:val="20"/>
          <w:szCs w:val="20"/>
          <w:lang w:bidi="ar-SA"/>
        </w:rPr>
        <w:object w:dxaOrig="5620" w:dyaOrig="720">
          <v:shape id="_x0000_i1078" type="#_x0000_t75" style="width:281.95pt;height:36.45pt" o:ole="">
            <v:imagedata r:id="rId112" o:title=""/>
          </v:shape>
          <o:OLEObject Type="Embed" ProgID="Equation.3" ShapeID="_x0000_i1078" DrawAspect="Content" ObjectID="_1759694447" r:id="rId113"/>
        </w:object>
      </w:r>
    </w:p>
    <w:p w:rsidR="006053B2" w:rsidRPr="00847009" w:rsidRDefault="006053B2" w:rsidP="00847009">
      <w:pPr>
        <w:spacing w:after="300" w:line="240" w:lineRule="auto"/>
        <w:ind w:left="72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5500" w:dyaOrig="720">
          <v:shape id="_x0000_i1079" type="#_x0000_t75" style="width:275pt;height:36.45pt" o:ole="">
            <v:imagedata r:id="rId114" o:title=""/>
          </v:shape>
          <o:OLEObject Type="Embed" ProgID="Equation.3" ShapeID="_x0000_i1079" DrawAspect="Content" ObjectID="_1759694448" r:id="rId115"/>
        </w:objec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By using the above dimensionless parameters, the equations (1.16) to (1.23) after dropping the asterisks are</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479" w:dyaOrig="400">
          <v:shape id="_x0000_i1080" type="#_x0000_t75" style="width:74.6pt;height:20.8pt" o:ole="">
            <v:imagedata r:id="rId116" o:title=""/>
          </v:shape>
          <o:OLEObject Type="Embed" ProgID="Equation.3" ShapeID="_x0000_i1080" DrawAspect="Content" ObjectID="_1759694449" r:id="rId117"/>
        </w:object>
      </w:r>
      <w:r w:rsidRPr="00847009">
        <w:rPr>
          <w:rFonts w:ascii="Times New Roman" w:hAnsi="Times New Roman" w:cs="Times New Roman"/>
          <w:color w:val="000000"/>
          <w:sz w:val="20"/>
          <w:szCs w:val="20"/>
        </w:rPr>
        <w:tab/>
        <w:t xml:space="preserve">(1.27)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480" w:dyaOrig="660">
          <v:shape id="_x0000_i1081" type="#_x0000_t75" style="width:73.75pt;height:32.95pt" o:ole="">
            <v:imagedata r:id="rId118" o:title=""/>
          </v:shape>
          <o:OLEObject Type="Embed" ProgID="Equation.3" ShapeID="_x0000_i1081" DrawAspect="Content" ObjectID="_1759694450" r:id="rId119"/>
        </w:object>
      </w:r>
      <w:r w:rsidRPr="00847009">
        <w:rPr>
          <w:rFonts w:ascii="Times New Roman" w:hAnsi="Times New Roman" w:cs="Times New Roman"/>
          <w:color w:val="000000"/>
          <w:sz w:val="20"/>
          <w:szCs w:val="20"/>
        </w:rPr>
        <w:tab/>
        <w:t xml:space="preserve">(1.28)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279" w:dyaOrig="380">
          <v:shape id="_x0000_i1082" type="#_x0000_t75" style="width:64.2pt;height:19.1pt" o:ole="">
            <v:imagedata r:id="rId120" o:title=""/>
          </v:shape>
          <o:OLEObject Type="Embed" ProgID="Equation.3" ShapeID="_x0000_i1082" DrawAspect="Content" ObjectID="_1759694451" r:id="rId121"/>
        </w:object>
      </w:r>
      <w:r w:rsidRPr="00847009">
        <w:rPr>
          <w:rFonts w:ascii="Times New Roman" w:hAnsi="Times New Roman" w:cs="Times New Roman"/>
          <w:color w:val="000000"/>
          <w:sz w:val="20"/>
          <w:szCs w:val="20"/>
        </w:rPr>
        <w:tab/>
        <w:t xml:space="preserve">(1.29)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99" w:dyaOrig="380">
          <v:shape id="_x0000_i1083" type="#_x0000_t75" style="width:60.7pt;height:19.1pt" o:ole="">
            <v:imagedata r:id="rId122" o:title=""/>
          </v:shape>
          <o:OLEObject Type="Embed" ProgID="Equation.3" ShapeID="_x0000_i1083" DrawAspect="Content" ObjectID="_1759694452" r:id="rId123"/>
        </w:object>
      </w:r>
      <w:r w:rsidRPr="00847009">
        <w:rPr>
          <w:rFonts w:ascii="Times New Roman" w:hAnsi="Times New Roman" w:cs="Times New Roman"/>
          <w:color w:val="000000"/>
          <w:sz w:val="20"/>
          <w:szCs w:val="20"/>
        </w:rPr>
        <w:tab/>
        <w:t xml:space="preserve">(1.30)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919" w:dyaOrig="380">
          <v:shape id="_x0000_i1084" type="#_x0000_t75" style="width:95.4pt;height:19.1pt" o:ole="">
            <v:imagedata r:id="rId124" o:title=""/>
          </v:shape>
          <o:OLEObject Type="Embed" ProgID="Equation.3" ShapeID="_x0000_i1084" DrawAspect="Content" ObjectID="_1759694453" r:id="rId125"/>
        </w:object>
      </w:r>
      <w:r w:rsidRPr="00847009">
        <w:rPr>
          <w:rFonts w:ascii="Times New Roman" w:hAnsi="Times New Roman" w:cs="Times New Roman"/>
          <w:color w:val="000000"/>
          <w:sz w:val="20"/>
          <w:szCs w:val="20"/>
        </w:rPr>
        <w:tab/>
        <w:t xml:space="preserve">(1.31)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779" w:dyaOrig="620">
          <v:shape id="_x0000_i1085" type="#_x0000_t75" style="width:89.35pt;height:30.35pt" o:ole="">
            <v:imagedata r:id="rId126" o:title=""/>
          </v:shape>
          <o:OLEObject Type="Embed" ProgID="Equation.3" ShapeID="_x0000_i1085" DrawAspect="Content" ObjectID="_1759694454" r:id="rId127"/>
        </w:object>
      </w:r>
      <w:r w:rsidRPr="00847009">
        <w:rPr>
          <w:rFonts w:ascii="Times New Roman" w:hAnsi="Times New Roman" w:cs="Times New Roman"/>
          <w:color w:val="000000"/>
          <w:sz w:val="20"/>
          <w:szCs w:val="20"/>
        </w:rPr>
        <w:tab/>
        <w:t xml:space="preserve">(1.32)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740" w:dyaOrig="740">
          <v:shape id="_x0000_i1086" type="#_x0000_t75" style="width:237.7pt;height:36.45pt" o:ole="">
            <v:imagedata r:id="rId128" o:title=""/>
          </v:shape>
          <o:OLEObject Type="Embed" ProgID="Equation.3" ShapeID="_x0000_i1086" DrawAspect="Content" ObjectID="_1759694455" r:id="rId129"/>
        </w:object>
      </w:r>
      <w:r w:rsidRPr="00847009">
        <w:rPr>
          <w:rFonts w:ascii="Times New Roman" w:hAnsi="Times New Roman" w:cs="Times New Roman"/>
          <w:color w:val="000000"/>
          <w:sz w:val="20"/>
          <w:szCs w:val="20"/>
        </w:rPr>
        <w:tab/>
        <w:t xml:space="preserve">(1.33)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3720" w:dyaOrig="680">
          <v:shape id="_x0000_i1087" type="#_x0000_t75" style="width:186.5pt;height:33.85pt" o:ole="">
            <v:imagedata r:id="rId130" o:title=""/>
          </v:shape>
          <o:OLEObject Type="Embed" ProgID="Equation.3" ShapeID="_x0000_i1087" DrawAspect="Content" ObjectID="_1759694456" r:id="rId131"/>
        </w:object>
      </w:r>
      <w:r w:rsidRPr="00847009">
        <w:rPr>
          <w:rFonts w:ascii="Times New Roman" w:hAnsi="Times New Roman" w:cs="Times New Roman"/>
          <w:color w:val="000000"/>
          <w:sz w:val="20"/>
          <w:szCs w:val="20"/>
        </w:rPr>
        <w:tab/>
        <w:t xml:space="preserve">(1.34)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dimensionless parameters appearing in the above equations are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(1) </w:t>
      </w:r>
      <w:r w:rsidRPr="00847009">
        <w:rPr>
          <w:rFonts w:ascii="Times New Roman" w:hAnsi="Times New Roman" w:cs="Times New Roman"/>
          <w:color w:val="000000"/>
          <w:sz w:val="20"/>
          <w:szCs w:val="20"/>
        </w:rPr>
        <w:tab/>
        <w:t>Re = Reynolds number =</w:t>
      </w:r>
      <w:r w:rsidRPr="00847009">
        <w:rPr>
          <w:rFonts w:ascii="Times New Roman" w:eastAsia="Times New Roman" w:hAnsi="Times New Roman" w:cs="Times New Roman"/>
          <w:color w:val="000000"/>
          <w:position w:val="-24"/>
          <w:sz w:val="20"/>
          <w:szCs w:val="20"/>
          <w:lang w:bidi="ar-SA"/>
        </w:rPr>
        <w:object w:dxaOrig="400" w:dyaOrig="620">
          <v:shape id="_x0000_i1088" type="#_x0000_t75" style="width:20.8pt;height:30.35pt" o:ole="">
            <v:imagedata r:id="rId132" o:title=""/>
          </v:shape>
          <o:OLEObject Type="Embed" ProgID="Equation.3" ShapeID="_x0000_i1088" DrawAspect="Content" ObjectID="_1759694457" r:id="rId133"/>
        </w:object>
      </w:r>
      <w:r w:rsidRPr="00847009">
        <w:rPr>
          <w:rFonts w:ascii="Times New Roman" w:hAnsi="Times New Roman" w:cs="Times New Roman"/>
          <w:color w:val="000000"/>
          <w:sz w:val="20"/>
          <w:szCs w:val="20"/>
        </w:rPr>
        <w:t xml:space="preserve">, which is measure of the ratio of inertial to viscous forces.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(2)</w:t>
      </w:r>
      <w:r w:rsidRPr="00847009">
        <w:rPr>
          <w:rFonts w:ascii="Times New Roman" w:hAnsi="Times New Roman" w:cs="Times New Roman"/>
          <w:color w:val="000000"/>
          <w:sz w:val="20"/>
          <w:szCs w:val="20"/>
        </w:rPr>
        <w:tab/>
      </w:r>
      <w:r w:rsidRPr="00847009">
        <w:rPr>
          <w:rFonts w:ascii="Times New Roman" w:eastAsia="Times New Roman" w:hAnsi="Times New Roman" w:cs="Times New Roman"/>
          <w:color w:val="000000"/>
          <w:position w:val="-12"/>
          <w:sz w:val="20"/>
          <w:szCs w:val="20"/>
          <w:lang w:bidi="ar-SA"/>
        </w:rPr>
        <w:object w:dxaOrig="320" w:dyaOrig="360">
          <v:shape id="_x0000_i1089" type="#_x0000_t75" style="width:16.5pt;height:18.2pt" o:ole="">
            <v:imagedata r:id="rId134" o:title=""/>
          </v:shape>
          <o:OLEObject Type="Embed" ProgID="Equation.3" ShapeID="_x0000_i1089" DrawAspect="Content" ObjectID="_1759694458" r:id="rId135"/>
        </w:object>
      </w:r>
      <w:r w:rsidRPr="00847009">
        <w:rPr>
          <w:rFonts w:ascii="Times New Roman" w:hAnsi="Times New Roman" w:cs="Times New Roman"/>
          <w:color w:val="000000"/>
          <w:sz w:val="20"/>
          <w:szCs w:val="20"/>
        </w:rPr>
        <w:t>= magnetic Reynolds number =</w:t>
      </w:r>
      <w:r w:rsidRPr="00847009">
        <w:rPr>
          <w:rFonts w:ascii="Times New Roman" w:eastAsia="Times New Roman" w:hAnsi="Times New Roman" w:cs="Times New Roman"/>
          <w:color w:val="000000"/>
          <w:position w:val="-28"/>
          <w:sz w:val="20"/>
          <w:szCs w:val="20"/>
          <w:lang w:bidi="ar-SA"/>
        </w:rPr>
        <w:object w:dxaOrig="1320" w:dyaOrig="660">
          <v:shape id="_x0000_i1090" type="#_x0000_t75" style="width:65.95pt;height:32.95pt" o:ole="">
            <v:imagedata r:id="rId136" o:title=""/>
          </v:shape>
          <o:OLEObject Type="Embed" ProgID="Equation.3" ShapeID="_x0000_i1090" DrawAspect="Content" ObjectID="_1759694459" r:id="rId137"/>
        </w:object>
      </w:r>
      <w:r w:rsidRPr="00847009">
        <w:rPr>
          <w:rFonts w:ascii="Times New Roman" w:hAnsi="Times New Roman" w:cs="Times New Roman"/>
          <w:color w:val="000000"/>
          <w:sz w:val="20"/>
          <w:szCs w:val="20"/>
        </w:rPr>
        <w:t xml:space="preserve">, which is a measure of the ratio of magnetic convection to magnetic diffusion. A small </w:t>
      </w:r>
      <w:r w:rsidRPr="00847009">
        <w:rPr>
          <w:rFonts w:ascii="Times New Roman" w:eastAsia="Times New Roman" w:hAnsi="Times New Roman" w:cs="Times New Roman"/>
          <w:color w:val="000000"/>
          <w:position w:val="-12"/>
          <w:sz w:val="20"/>
          <w:szCs w:val="20"/>
          <w:lang w:bidi="ar-SA"/>
        </w:rPr>
        <w:object w:dxaOrig="320" w:dyaOrig="360">
          <v:shape id="_x0000_i1091" type="#_x0000_t75" style="width:16.5pt;height:18.2pt" o:ole="">
            <v:imagedata r:id="rId138" o:title=""/>
          </v:shape>
          <o:OLEObject Type="Embed" ProgID="Equation.3" ShapeID="_x0000_i1091" DrawAspect="Content" ObjectID="_1759694460" r:id="rId139"/>
        </w:object>
      </w:r>
      <w:r w:rsidRPr="00847009">
        <w:rPr>
          <w:rFonts w:ascii="Times New Roman" w:hAnsi="Times New Roman" w:cs="Times New Roman"/>
          <w:color w:val="000000"/>
          <w:sz w:val="20"/>
          <w:szCs w:val="20"/>
        </w:rPr>
        <w:t xml:space="preserve">(R&lt;&lt;1) indicates that the induced magnetic field is small compared to the total or the applied magnetic field.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(3) </w:t>
      </w:r>
      <w:r w:rsidRPr="00847009">
        <w:rPr>
          <w:rFonts w:ascii="Times New Roman" w:hAnsi="Times New Roman" w:cs="Times New Roman"/>
          <w:color w:val="000000"/>
          <w:sz w:val="20"/>
          <w:szCs w:val="20"/>
        </w:rPr>
        <w:tab/>
      </w:r>
      <w:r w:rsidRPr="00847009">
        <w:rPr>
          <w:rFonts w:ascii="Times New Roman" w:eastAsia="Times New Roman" w:hAnsi="Times New Roman" w:cs="Times New Roman"/>
          <w:color w:val="000000"/>
          <w:position w:val="-10"/>
          <w:sz w:val="20"/>
          <w:szCs w:val="20"/>
          <w:lang w:bidi="ar-SA"/>
        </w:rPr>
        <w:object w:dxaOrig="280" w:dyaOrig="340">
          <v:shape id="_x0000_i1092" type="#_x0000_t75" style="width:14.75pt;height:17.35pt" o:ole="">
            <v:imagedata r:id="rId140" o:title=""/>
          </v:shape>
          <o:OLEObject Type="Embed" ProgID="Equation.3" ShapeID="_x0000_i1092" DrawAspect="Content" ObjectID="_1759694461" r:id="rId141"/>
        </w:object>
      </w:r>
      <w:r w:rsidRPr="00847009">
        <w:rPr>
          <w:rFonts w:ascii="Times New Roman" w:hAnsi="Times New Roman" w:cs="Times New Roman"/>
          <w:color w:val="000000"/>
          <w:sz w:val="20"/>
          <w:szCs w:val="20"/>
        </w:rPr>
        <w:t>= Froud number =</w:t>
      </w:r>
      <w:r w:rsidRPr="00847009">
        <w:rPr>
          <w:rFonts w:ascii="Times New Roman" w:eastAsia="Times New Roman" w:hAnsi="Times New Roman" w:cs="Times New Roman"/>
          <w:color w:val="000000"/>
          <w:position w:val="-28"/>
          <w:sz w:val="20"/>
          <w:szCs w:val="20"/>
          <w:lang w:bidi="ar-SA"/>
        </w:rPr>
        <w:object w:dxaOrig="380" w:dyaOrig="700">
          <v:shape id="_x0000_i1093" type="#_x0000_t75" style="width:19.1pt;height:35.55pt" o:ole="">
            <v:imagedata r:id="rId142" o:title=""/>
          </v:shape>
          <o:OLEObject Type="Embed" ProgID="Equation.3" ShapeID="_x0000_i1093" DrawAspect="Content" ObjectID="_1759694462" r:id="rId143"/>
        </w:object>
      </w:r>
      <w:r w:rsidRPr="00847009">
        <w:rPr>
          <w:rFonts w:ascii="Times New Roman" w:hAnsi="Times New Roman" w:cs="Times New Roman"/>
          <w:color w:val="000000"/>
          <w:sz w:val="20"/>
          <w:szCs w:val="20"/>
        </w:rPr>
        <w:t xml:space="preserve">which is a measure of the ratio if inertial force to the gravitational force.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(4) </w:t>
      </w:r>
      <w:r w:rsidRPr="00847009">
        <w:rPr>
          <w:rFonts w:ascii="Times New Roman" w:hAnsi="Times New Roman" w:cs="Times New Roman"/>
          <w:color w:val="000000"/>
          <w:sz w:val="20"/>
          <w:szCs w:val="20"/>
        </w:rPr>
        <w:tab/>
        <w:t>M = Hartmann number =</w:t>
      </w:r>
      <w:r w:rsidRPr="00847009">
        <w:rPr>
          <w:rFonts w:ascii="Times New Roman" w:eastAsia="Times New Roman" w:hAnsi="Times New Roman" w:cs="Times New Roman"/>
          <w:color w:val="000000"/>
          <w:position w:val="-14"/>
          <w:sz w:val="20"/>
          <w:szCs w:val="20"/>
          <w:lang w:bidi="ar-SA"/>
        </w:rPr>
        <w:object w:dxaOrig="2659" w:dyaOrig="460">
          <v:shape id="_x0000_i1094" type="#_x0000_t75" style="width:133.6pt;height:23.4pt" o:ole="">
            <v:imagedata r:id="rId144" o:title=""/>
          </v:shape>
          <o:OLEObject Type="Embed" ProgID="Equation.3" ShapeID="_x0000_i1094" DrawAspect="Content" ObjectID="_1759694463" r:id="rId145"/>
        </w:object>
      </w:r>
      <w:r w:rsidRPr="00847009">
        <w:rPr>
          <w:rFonts w:ascii="Times New Roman" w:hAnsi="Times New Roman" w:cs="Times New Roman"/>
          <w:color w:val="000000"/>
          <w:sz w:val="20"/>
          <w:szCs w:val="20"/>
        </w:rPr>
        <w:t xml:space="preserve"> of the ratio of ponder motive force to the viscous forces. Here </w:t>
      </w:r>
      <w:r w:rsidRPr="00847009">
        <w:rPr>
          <w:rFonts w:ascii="Times New Roman" w:eastAsia="Times New Roman" w:hAnsi="Times New Roman" w:cs="Times New Roman"/>
          <w:color w:val="000000"/>
          <w:position w:val="-14"/>
          <w:sz w:val="20"/>
          <w:szCs w:val="20"/>
          <w:lang w:bidi="ar-SA"/>
        </w:rPr>
        <w:object w:dxaOrig="320" w:dyaOrig="380">
          <v:shape id="_x0000_i1095" type="#_x0000_t75" style="width:16.5pt;height:19.1pt" o:ole="">
            <v:imagedata r:id="rId146" o:title=""/>
          </v:shape>
          <o:OLEObject Type="Embed" ProgID="Equation.3" ShapeID="_x0000_i1095" DrawAspect="Content" ObjectID="_1759694464" r:id="rId147"/>
        </w:object>
      </w:r>
      <w:r w:rsidRPr="00847009">
        <w:rPr>
          <w:rFonts w:ascii="Times New Roman" w:hAnsi="Times New Roman" w:cs="Times New Roman"/>
          <w:color w:val="000000"/>
          <w:sz w:val="20"/>
          <w:szCs w:val="20"/>
        </w:rPr>
        <w:t xml:space="preserve"> is the fluid viscosity.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(5) </w:t>
      </w:r>
      <w:r w:rsidRPr="00847009">
        <w:rPr>
          <w:rFonts w:ascii="Times New Roman" w:hAnsi="Times New Roman" w:cs="Times New Roman"/>
          <w:color w:val="000000"/>
          <w:sz w:val="20"/>
          <w:szCs w:val="20"/>
        </w:rPr>
        <w:tab/>
        <w:t>P</w:t>
      </w:r>
      <w:r w:rsidRPr="00847009">
        <w:rPr>
          <w:rFonts w:ascii="Times New Roman" w:hAnsi="Times New Roman" w:cs="Times New Roman"/>
          <w:color w:val="000000"/>
          <w:sz w:val="20"/>
          <w:szCs w:val="20"/>
          <w:vertAlign w:val="subscript"/>
        </w:rPr>
        <w:t>m</w:t>
      </w:r>
      <w:r w:rsidRPr="00847009">
        <w:rPr>
          <w:rFonts w:ascii="Times New Roman" w:hAnsi="Times New Roman" w:cs="Times New Roman"/>
          <w:color w:val="000000"/>
          <w:sz w:val="20"/>
          <w:szCs w:val="20"/>
        </w:rPr>
        <w:t xml:space="preserve"> = magnetic Prandtl number </w:t>
      </w:r>
      <w:r w:rsidRPr="00847009">
        <w:rPr>
          <w:rFonts w:ascii="Times New Roman" w:eastAsia="Times New Roman" w:hAnsi="Times New Roman" w:cs="Times New Roman"/>
          <w:color w:val="000000"/>
          <w:position w:val="-28"/>
          <w:sz w:val="20"/>
          <w:szCs w:val="20"/>
          <w:lang w:bidi="ar-SA"/>
        </w:rPr>
        <w:object w:dxaOrig="240" w:dyaOrig="660">
          <v:shape id="_x0000_i1096" type="#_x0000_t75" style="width:11.3pt;height:32.95pt" o:ole="">
            <v:imagedata r:id="rId148" o:title=""/>
          </v:shape>
          <o:OLEObject Type="Embed" ProgID="Equation.3" ShapeID="_x0000_i1096" DrawAspect="Content" ObjectID="_1759694465" r:id="rId149"/>
        </w:object>
      </w:r>
      <w:r w:rsidR="00FC536A" w:rsidRPr="00847009">
        <w:rPr>
          <w:rFonts w:ascii="Times New Roman" w:hAnsi="Times New Roman" w:cs="Times New Roman"/>
          <w:color w:val="000000"/>
          <w:sz w:val="20"/>
          <w:szCs w:val="20"/>
        </w:rPr>
        <w:t>=</w:t>
      </w:r>
      <w:r w:rsidRPr="00847009">
        <w:rPr>
          <w:rFonts w:ascii="Times New Roman" w:eastAsia="Times New Roman" w:hAnsi="Times New Roman" w:cs="Times New Roman"/>
          <w:color w:val="000000"/>
          <w:position w:val="-12"/>
          <w:sz w:val="20"/>
          <w:szCs w:val="20"/>
          <w:lang w:bidi="ar-SA"/>
        </w:rPr>
        <w:object w:dxaOrig="700" w:dyaOrig="360">
          <v:shape id="_x0000_i1097" type="#_x0000_t75" style="width:35.55pt;height:18.2pt" o:ole="">
            <v:imagedata r:id="rId150" o:title=""/>
          </v:shape>
          <o:OLEObject Type="Embed" ProgID="Equation.3" ShapeID="_x0000_i1097" DrawAspect="Content" ObjectID="_1759694466" r:id="rId151"/>
        </w:object>
      </w:r>
      <w:r w:rsidRPr="00847009">
        <w:rPr>
          <w:rFonts w:ascii="Times New Roman" w:hAnsi="Times New Roman" w:cs="Times New Roman"/>
          <w:color w:val="000000"/>
          <w:sz w:val="20"/>
          <w:szCs w:val="20"/>
        </w:rPr>
        <w:t xml:space="preserve">, which is a measure of the ratio of vorticity diffusion to magnetic diffusion. This number is usually very small, so that the magnetic field diffuses much more easily than the vorticity. </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7. MAGNATO HYDRODYNAMIC THERMAL CONVECTION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(a) MHD Convection equations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following are the non-dimensional equations governing MHD convection flows: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579" w:dyaOrig="400">
          <v:shape id="_x0000_i1098" type="#_x0000_t75" style="width:78.05pt;height:20.8pt" o:ole="">
            <v:imagedata r:id="rId152" o:title=""/>
          </v:shape>
          <o:OLEObject Type="Embed" ProgID="Equation.3" ShapeID="_x0000_i1098" DrawAspect="Content" ObjectID="_1759694467" r:id="rId153"/>
        </w:object>
      </w:r>
      <w:r w:rsidRPr="00847009">
        <w:rPr>
          <w:rFonts w:ascii="Times New Roman" w:hAnsi="Times New Roman" w:cs="Times New Roman"/>
          <w:color w:val="000000"/>
          <w:sz w:val="20"/>
          <w:szCs w:val="20"/>
        </w:rPr>
        <w:tab/>
        <w:t xml:space="preserve">(1.35)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300" w:dyaOrig="380">
          <v:shape id="_x0000_i1099" type="#_x0000_t75" style="width:65.05pt;height:19.1pt" o:ole="">
            <v:imagedata r:id="rId154" o:title=""/>
          </v:shape>
          <o:OLEObject Type="Embed" ProgID="Equation.3" ShapeID="_x0000_i1099" DrawAspect="Content" ObjectID="_1759694468" r:id="rId155"/>
        </w:object>
      </w:r>
      <w:r w:rsidRPr="00847009">
        <w:rPr>
          <w:rFonts w:ascii="Times New Roman" w:hAnsi="Times New Roman" w:cs="Times New Roman"/>
          <w:color w:val="000000"/>
          <w:sz w:val="20"/>
          <w:szCs w:val="20"/>
        </w:rPr>
        <w:tab/>
        <w:t xml:space="preserve">(1.36)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20" w:dyaOrig="660">
          <v:shape id="_x0000_i1100" type="#_x0000_t75" style="width:75.45pt;height:32.95pt" o:ole="">
            <v:imagedata r:id="rId156" o:title=""/>
          </v:shape>
          <o:OLEObject Type="Embed" ProgID="Equation.3" ShapeID="_x0000_i1100" DrawAspect="Content" ObjectID="_1759694469" r:id="rId157"/>
        </w:object>
      </w:r>
      <w:r w:rsidRPr="00847009">
        <w:rPr>
          <w:rFonts w:ascii="Times New Roman" w:hAnsi="Times New Roman" w:cs="Times New Roman"/>
          <w:color w:val="000000"/>
          <w:sz w:val="20"/>
          <w:szCs w:val="20"/>
        </w:rPr>
        <w:tab/>
        <w:t xml:space="preserve">(1.37)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719" w:dyaOrig="380">
          <v:shape id="_x0000_i1101" type="#_x0000_t75" style="width:86.75pt;height:19.1pt" o:ole="">
            <v:imagedata r:id="rId158" o:title=""/>
          </v:shape>
          <o:OLEObject Type="Embed" ProgID="Equation.3" ShapeID="_x0000_i1101" DrawAspect="Content" ObjectID="_1759694470" r:id="rId159"/>
        </w:object>
      </w:r>
      <w:r w:rsidRPr="00847009">
        <w:rPr>
          <w:rFonts w:ascii="Times New Roman" w:hAnsi="Times New Roman" w:cs="Times New Roman"/>
          <w:color w:val="000000"/>
          <w:sz w:val="20"/>
          <w:szCs w:val="20"/>
        </w:rPr>
        <w:tab/>
        <w:t>(1.38)</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279" w:dyaOrig="380">
          <v:shape id="_x0000_i1102" type="#_x0000_t75" style="width:64.2pt;height:19.1pt" o:ole="">
            <v:imagedata r:id="rId160" o:title=""/>
          </v:shape>
          <o:OLEObject Type="Embed" ProgID="Equation.3" ShapeID="_x0000_i1102" DrawAspect="Content" ObjectID="_1759694471" r:id="rId161"/>
        </w:object>
      </w:r>
      <w:r w:rsidRPr="00847009">
        <w:rPr>
          <w:rFonts w:ascii="Times New Roman" w:hAnsi="Times New Roman" w:cs="Times New Roman"/>
          <w:color w:val="000000"/>
          <w:sz w:val="20"/>
          <w:szCs w:val="20"/>
        </w:rPr>
        <w:tab/>
        <w:t xml:space="preserve">(1.39)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219" w:dyaOrig="380">
          <v:shape id="_x0000_i1103" type="#_x0000_t75" style="width:60.7pt;height:19.1pt" o:ole="">
            <v:imagedata r:id="rId162" o:title=""/>
          </v:shape>
          <o:OLEObject Type="Embed" ProgID="Equation.3" ShapeID="_x0000_i1103" DrawAspect="Content" ObjectID="_1759694472" r:id="rId163"/>
        </w:object>
      </w:r>
      <w:r w:rsidRPr="00847009">
        <w:rPr>
          <w:rFonts w:ascii="Times New Roman" w:hAnsi="Times New Roman" w:cs="Times New Roman"/>
          <w:color w:val="000000"/>
          <w:sz w:val="20"/>
          <w:szCs w:val="20"/>
        </w:rPr>
        <w:tab/>
        <w:t xml:space="preserve">(1.40)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We non-dimensional the momentum and energy equations (1.24), (1.25) and (1.26) using the dimensionless parameters defined in 6.The dimensionless form of the momentum and energy equations are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380" w:dyaOrig="720">
          <v:shape id="_x0000_i1104" type="#_x0000_t75" style="width:219.45pt;height:36.45pt" o:ole="">
            <v:imagedata r:id="rId164" o:title=""/>
          </v:shape>
          <o:OLEObject Type="Embed" ProgID="Equation.3" ShapeID="_x0000_i1104" DrawAspect="Content" ObjectID="_1759694473" r:id="rId165"/>
        </w:object>
      </w:r>
      <w:r w:rsidRPr="00847009">
        <w:rPr>
          <w:rFonts w:ascii="Times New Roman" w:hAnsi="Times New Roman" w:cs="Times New Roman"/>
          <w:color w:val="000000"/>
          <w:sz w:val="20"/>
          <w:szCs w:val="20"/>
        </w:rPr>
        <w:tab/>
        <w:t xml:space="preserve">(1.41)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3280" w:dyaOrig="720">
          <v:shape id="_x0000_i1105" type="#_x0000_t75" style="width:163.95pt;height:36.45pt" o:ole="">
            <v:imagedata r:id="rId166" o:title=""/>
          </v:shape>
          <o:OLEObject Type="Embed" ProgID="Equation.3" ShapeID="_x0000_i1105" DrawAspect="Content" ObjectID="_1759694474" r:id="rId167"/>
        </w:object>
      </w:r>
      <w:r w:rsidRPr="00847009">
        <w:rPr>
          <w:rFonts w:ascii="Times New Roman" w:hAnsi="Times New Roman" w:cs="Times New Roman"/>
          <w:color w:val="000000"/>
          <w:sz w:val="20"/>
          <w:szCs w:val="20"/>
        </w:rPr>
        <w:tab/>
        <w:t xml:space="preserve">(1.42)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w:t>
      </w:r>
      <w:r w:rsidRPr="00847009">
        <w:rPr>
          <w:rFonts w:ascii="Times New Roman" w:eastAsia="Times New Roman" w:hAnsi="Times New Roman" w:cs="Times New Roman"/>
          <w:color w:val="000000"/>
          <w:position w:val="-30"/>
          <w:sz w:val="20"/>
          <w:szCs w:val="20"/>
          <w:lang w:bidi="ar-SA"/>
        </w:rPr>
        <w:object w:dxaOrig="4060" w:dyaOrig="720">
          <v:shape id="_x0000_i1106" type="#_x0000_t75" style="width:203.85pt;height:36.45pt" o:ole="">
            <v:imagedata r:id="rId168" o:title=""/>
          </v:shape>
          <o:OLEObject Type="Embed" ProgID="Equation.3" ShapeID="_x0000_i1106" DrawAspect="Content" ObjectID="_1759694475" r:id="rId169"/>
        </w:object>
      </w:r>
      <w:r w:rsidRPr="00847009">
        <w:rPr>
          <w:rFonts w:ascii="Times New Roman" w:hAnsi="Times New Roman" w:cs="Times New Roman"/>
          <w:color w:val="000000"/>
          <w:sz w:val="20"/>
          <w:szCs w:val="20"/>
        </w:rPr>
        <w:tab/>
        <w:t xml:space="preserve">(1.43) </w:t>
      </w:r>
    </w:p>
    <w:p w:rsidR="006053B2" w:rsidRPr="00847009" w:rsidRDefault="00D71E68"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 xml:space="preserve">Where the dimensionless heat function </w:t>
      </w:r>
      <w:r w:rsidR="006053B2" w:rsidRPr="00847009">
        <w:rPr>
          <w:rFonts w:ascii="Times New Roman" w:hAnsi="Times New Roman" w:cs="Times New Roman"/>
          <w:color w:val="000000"/>
          <w:sz w:val="20"/>
          <w:szCs w:val="20"/>
        </w:rPr>
        <w:sym w:font="Symbol" w:char="0071"/>
      </w:r>
      <w:r w:rsidR="006053B2" w:rsidRPr="00847009">
        <w:rPr>
          <w:rFonts w:ascii="Times New Roman" w:hAnsi="Times New Roman" w:cs="Times New Roman"/>
          <w:color w:val="000000"/>
          <w:sz w:val="20"/>
          <w:szCs w:val="20"/>
        </w:rPr>
        <w:t>=</w:t>
      </w:r>
      <w:r w:rsidR="006053B2" w:rsidRPr="00847009">
        <w:rPr>
          <w:rFonts w:ascii="Times New Roman" w:eastAsia="Times New Roman" w:hAnsi="Times New Roman" w:cs="Times New Roman"/>
          <w:color w:val="000000"/>
          <w:position w:val="-30"/>
          <w:sz w:val="20"/>
          <w:szCs w:val="20"/>
          <w:lang w:bidi="ar-SA"/>
        </w:rPr>
        <w:object w:dxaOrig="740" w:dyaOrig="680">
          <v:shape id="_x0000_i1107" type="#_x0000_t75" style="width:36.45pt;height:33.85pt" o:ole="">
            <v:imagedata r:id="rId170" o:title=""/>
          </v:shape>
          <o:OLEObject Type="Embed" ProgID="Equation.3" ShapeID="_x0000_i1107" DrawAspect="Content" ObjectID="_1759694476" r:id="rId171"/>
        </w:objec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E</w: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 xml:space="preserve">is </w:t>
      </w:r>
      <w:r w:rsidR="00551124" w:rsidRPr="00847009">
        <w:rPr>
          <w:rFonts w:ascii="Times New Roman" w:hAnsi="Times New Roman" w:cs="Times New Roman"/>
          <w:color w:val="000000"/>
          <w:sz w:val="20"/>
          <w:szCs w:val="20"/>
        </w:rPr>
        <w:t xml:space="preserve">Eckert </w:t>
      </w:r>
      <w:r w:rsidR="006053B2" w:rsidRPr="00847009">
        <w:rPr>
          <w:rFonts w:ascii="Times New Roman" w:hAnsi="Times New Roman" w:cs="Times New Roman"/>
          <w:color w:val="000000"/>
          <w:sz w:val="20"/>
          <w:szCs w:val="20"/>
        </w:rPr>
        <w:br/>
        <w:t xml:space="preserve">number, </w: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P</w:t>
      </w:r>
      <w:r w:rsidR="006053B2" w:rsidRPr="00847009">
        <w:rPr>
          <w:rFonts w:ascii="Times New Roman" w:hAnsi="Times New Roman" w:cs="Times New Roman"/>
          <w:color w:val="000000"/>
          <w:sz w:val="20"/>
          <w:szCs w:val="20"/>
          <w:vertAlign w:val="subscript"/>
        </w:rPr>
        <w:t>e</w:t>
      </w:r>
      <w:r w:rsidR="006053B2" w:rsidRPr="00847009">
        <w:rPr>
          <w:rFonts w:ascii="Times New Roman" w:hAnsi="Times New Roman" w:cs="Times New Roman"/>
          <w:color w:val="000000"/>
          <w:sz w:val="20"/>
          <w:szCs w:val="20"/>
        </w:rPr>
        <w:t xml:space="preserve"> is peck let number and Gr is Grashaff number.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 xml:space="preserve">(b) MHD Convective flows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effect of viscous and the Joule dissipation on MHD free convection between two plates was </w:t>
      </w:r>
      <w:r w:rsidR="00A81F04" w:rsidRPr="00847009">
        <w:rPr>
          <w:rFonts w:ascii="Times New Roman" w:hAnsi="Times New Roman" w:cs="Times New Roman"/>
          <w:color w:val="000000"/>
          <w:sz w:val="20"/>
          <w:szCs w:val="20"/>
        </w:rPr>
        <w:t>first considered by Osterle et al.</w:t>
      </w:r>
      <w:r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7</w:t>
      </w:r>
      <w:r w:rsidR="006D0A00" w:rsidRPr="00847009">
        <w:rPr>
          <w:rFonts w:ascii="Times New Roman" w:hAnsi="Times New Roman" w:cs="Times New Roman"/>
          <w:color w:val="000000"/>
          <w:sz w:val="20"/>
          <w:szCs w:val="20"/>
        </w:rPr>
        <w:t>] and</w:t>
      </w:r>
      <w:r w:rsidRPr="00847009">
        <w:rPr>
          <w:rFonts w:ascii="Times New Roman" w:hAnsi="Times New Roman" w:cs="Times New Roman"/>
          <w:color w:val="000000"/>
          <w:sz w:val="20"/>
          <w:szCs w:val="20"/>
        </w:rPr>
        <w:t xml:space="preserve"> Poots</w:t>
      </w:r>
      <w:r w:rsidR="00A81F04" w:rsidRPr="00847009">
        <w:rPr>
          <w:rFonts w:ascii="Times New Roman" w:hAnsi="Times New Roman" w:cs="Times New Roman"/>
          <w:color w:val="000000"/>
          <w:sz w:val="20"/>
          <w:szCs w:val="20"/>
        </w:rPr>
        <w:t xml:space="preserve"> et al.</w:t>
      </w:r>
      <w:r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8</w:t>
      </w:r>
      <w:r w:rsidRPr="00847009">
        <w:rPr>
          <w:rFonts w:ascii="Times New Roman" w:hAnsi="Times New Roman" w:cs="Times New Roman"/>
          <w:color w:val="000000"/>
          <w:sz w:val="20"/>
          <w:szCs w:val="20"/>
        </w:rPr>
        <w:t xml:space="preserve">]. The former authors considered the case in which the loading conditions corresponds to a short circuit and the letter treated the open- circuit case and also the entrance flow. </w:t>
      </w:r>
    </w:p>
    <w:p w:rsidR="006053B2" w:rsidRPr="00847009" w:rsidRDefault="00A81F04"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Hughes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5</w:t>
      </w:r>
      <w:r w:rsidR="006053B2" w:rsidRPr="00847009">
        <w:rPr>
          <w:rFonts w:ascii="Times New Roman" w:hAnsi="Times New Roman" w:cs="Times New Roman"/>
          <w:color w:val="000000"/>
          <w:sz w:val="20"/>
          <w:szCs w:val="20"/>
        </w:rPr>
        <w:t>] considered the vertical channel to be connected through electrodes to an external circuit containing a finite load resistance RL and an emf source V</w:t>
      </w:r>
      <w:r w:rsidR="006053B2" w:rsidRPr="00847009">
        <w:rPr>
          <w:rFonts w:ascii="Times New Roman" w:hAnsi="Times New Roman" w:cs="Times New Roman"/>
          <w:color w:val="000000"/>
          <w:sz w:val="20"/>
          <w:szCs w:val="20"/>
          <w:vertAlign w:val="subscript"/>
        </w:rPr>
        <w:t>app</w:t>
      </w:r>
      <w:r w:rsidR="006053B2" w:rsidRPr="00847009">
        <w:rPr>
          <w:rFonts w:ascii="Times New Roman" w:hAnsi="Times New Roman" w:cs="Times New Roman"/>
          <w:color w:val="000000"/>
          <w:sz w:val="20"/>
          <w:szCs w:val="20"/>
        </w:rPr>
        <w:t xml:space="preserve"> and where the vertical plates are electrically conducting and of finite thickness. They assumed the electrical loading to be asymmetrical and employed an iteration scheme to solve the non-linear system of intergrodifferential equations governing this flow. They observed that the primary velocity U</w:t>
      </w:r>
      <w:r w:rsidR="006053B2" w:rsidRPr="00847009">
        <w:rPr>
          <w:rFonts w:ascii="Times New Roman" w:hAnsi="Times New Roman" w:cs="Times New Roman"/>
          <w:color w:val="000000"/>
          <w:sz w:val="20"/>
          <w:szCs w:val="20"/>
          <w:vertAlign w:val="subscript"/>
        </w:rPr>
        <w:t>0</w:t>
      </w:r>
      <w:r w:rsidR="006053B2" w:rsidRPr="00847009">
        <w:rPr>
          <w:rFonts w:ascii="Times New Roman" w:hAnsi="Times New Roman" w:cs="Times New Roman"/>
          <w:color w:val="000000"/>
          <w:sz w:val="20"/>
          <w:szCs w:val="20"/>
        </w:rPr>
        <w:t xml:space="preserve"> increased with an increase in K (a parameter measuring the ratio of the electric conducting to the distance between the two electrodes) and/or with a decrease in C (a parameter involving the electrical conductivities, thickness of the wall and the width of the channel). They noted that U</w:t>
      </w:r>
      <w:r w:rsidR="006053B2" w:rsidRPr="00847009">
        <w:rPr>
          <w:rFonts w:ascii="Times New Roman" w:hAnsi="Times New Roman" w:cs="Times New Roman"/>
          <w:color w:val="000000"/>
          <w:sz w:val="20"/>
          <w:szCs w:val="20"/>
          <w:vertAlign w:val="subscript"/>
        </w:rPr>
        <w:t>0</w:t>
      </w:r>
      <w:r w:rsidR="006053B2" w:rsidRPr="00847009">
        <w:rPr>
          <w:rFonts w:ascii="Times New Roman" w:hAnsi="Times New Roman" w:cs="Times New Roman"/>
          <w:color w:val="000000"/>
          <w:sz w:val="20"/>
          <w:szCs w:val="20"/>
        </w:rPr>
        <w:t xml:space="preserve"> attains maximum value when </w:t>
      </w:r>
      <w:r w:rsidR="006053B2" w:rsidRPr="00847009">
        <w:rPr>
          <w:rFonts w:ascii="Times New Roman" w:eastAsia="Times New Roman" w:hAnsi="Times New Roman" w:cs="Times New Roman"/>
          <w:color w:val="000000"/>
          <w:position w:val="-10"/>
          <w:sz w:val="20"/>
          <w:szCs w:val="20"/>
          <w:lang w:bidi="ar-SA"/>
        </w:rPr>
        <w:object w:dxaOrig="700" w:dyaOrig="320">
          <v:shape id="_x0000_i1108" type="#_x0000_t75" style="width:35.55pt;height:16.5pt" o:ole="">
            <v:imagedata r:id="rId172" o:title=""/>
          </v:shape>
          <o:OLEObject Type="Embed" ProgID="Equation.3" ShapeID="_x0000_i1108" DrawAspect="Content" ObjectID="_1759694477" r:id="rId173"/>
        </w:object>
      </w:r>
      <w:r w:rsidR="006053B2" w:rsidRPr="00847009">
        <w:rPr>
          <w:rFonts w:ascii="Times New Roman" w:hAnsi="Times New Roman" w:cs="Times New Roman"/>
          <w:color w:val="000000"/>
          <w:sz w:val="20"/>
          <w:szCs w:val="20"/>
        </w:rPr>
        <w:t xml:space="preserve"> and </w:t>
      </w:r>
      <w:r w:rsidR="006053B2" w:rsidRPr="00847009">
        <w:rPr>
          <w:rFonts w:ascii="Times New Roman" w:eastAsia="Times New Roman" w:hAnsi="Times New Roman" w:cs="Times New Roman"/>
          <w:color w:val="000000"/>
          <w:position w:val="-10"/>
          <w:sz w:val="20"/>
          <w:szCs w:val="20"/>
          <w:lang w:bidi="ar-SA"/>
        </w:rPr>
        <w:object w:dxaOrig="620" w:dyaOrig="320">
          <v:shape id="_x0000_i1109" type="#_x0000_t75" style="width:30.35pt;height:16.5pt" o:ole="">
            <v:imagedata r:id="rId174" o:title=""/>
          </v:shape>
          <o:OLEObject Type="Embed" ProgID="Equation.3" ShapeID="_x0000_i1109" DrawAspect="Content" ObjectID="_1759694478" r:id="rId175"/>
        </w:object>
      </w:r>
      <w:r w:rsidR="006053B2" w:rsidRPr="00847009">
        <w:rPr>
          <w:rFonts w:ascii="Times New Roman" w:hAnsi="Times New Roman" w:cs="Times New Roman"/>
          <w:color w:val="000000"/>
          <w:sz w:val="20"/>
          <w:szCs w:val="20"/>
        </w:rPr>
        <w:t xml:space="preserve"> (i.e. when electrical conductivity </w:t>
      </w:r>
      <w:r w:rsidR="006053B2" w:rsidRPr="00847009">
        <w:rPr>
          <w:rFonts w:ascii="Times New Roman" w:eastAsia="Times New Roman" w:hAnsi="Times New Roman" w:cs="Times New Roman"/>
          <w:color w:val="000000"/>
          <w:position w:val="-6"/>
          <w:sz w:val="20"/>
          <w:szCs w:val="20"/>
          <w:lang w:bidi="ar-SA"/>
        </w:rPr>
        <w:object w:dxaOrig="240" w:dyaOrig="220">
          <v:shape id="_x0000_i1110" type="#_x0000_t75" style="width:11.3pt;height:10.4pt" o:ole="">
            <v:imagedata r:id="rId176" o:title=""/>
          </v:shape>
          <o:OLEObject Type="Embed" ProgID="Equation.3" ShapeID="_x0000_i1110" DrawAspect="Content" ObjectID="_1759694479" r:id="rId177"/>
        </w:object>
      </w:r>
      <w:r w:rsidR="006053B2" w:rsidRPr="00847009">
        <w:rPr>
          <w:rFonts w:ascii="Times New Roman" w:hAnsi="Times New Roman" w:cs="Times New Roman"/>
          <w:color w:val="000000"/>
          <w:sz w:val="20"/>
          <w:szCs w:val="20"/>
        </w:rPr>
        <w:t xml:space="preserve"> is infinite). Since in this situation there is no energy extracted from the channel and there is no loss in the walls.It is also observed that the temperature profiles become flattened in the centre and steppened near the walls and hence the heat transfer rate through the walls increased as K is increased or C is decreased. Mahendra Mohan</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6</w:t>
      </w:r>
      <w:r w:rsidR="006053B2" w:rsidRPr="00847009">
        <w:rPr>
          <w:rFonts w:ascii="Times New Roman" w:hAnsi="Times New Roman" w:cs="Times New Roman"/>
          <w:color w:val="000000"/>
          <w:sz w:val="20"/>
          <w:szCs w:val="20"/>
        </w:rPr>
        <w:t>] examined the free and forced convection effects in a rotating steady hydromagnetic viscous fluid between the two parallel plates maintaining the boundaries at constant temperature and taking the plates to be of finite conductivity. Prasada Rao</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9</w:t>
      </w:r>
      <w:r w:rsidR="006053B2" w:rsidRPr="00847009">
        <w:rPr>
          <w:rFonts w:ascii="Times New Roman" w:hAnsi="Times New Roman" w:cs="Times New Roman"/>
          <w:color w:val="000000"/>
          <w:sz w:val="20"/>
          <w:szCs w:val="20"/>
        </w:rPr>
        <w:t xml:space="preserve">] investigated the influence of Hall currents on the free and forced convective flow of a viscous conducting fluid in a rotating channel maintained at constant temperature gradient along the channel walls under the influence of a transverse </w:t>
      </w:r>
      <w:r w:rsidRPr="00847009">
        <w:rPr>
          <w:rFonts w:ascii="Times New Roman" w:hAnsi="Times New Roman" w:cs="Times New Roman"/>
          <w:color w:val="000000"/>
          <w:sz w:val="20"/>
          <w:szCs w:val="20"/>
        </w:rPr>
        <w:t>magnetic field. Rawat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10</w:t>
      </w:r>
      <w:r w:rsidR="006053B2" w:rsidRPr="00847009">
        <w:rPr>
          <w:rFonts w:ascii="Times New Roman" w:hAnsi="Times New Roman" w:cs="Times New Roman"/>
          <w:color w:val="000000"/>
          <w:sz w:val="20"/>
          <w:szCs w:val="20"/>
        </w:rPr>
        <w:t>] examined the free and forced convection effects on the flow of an electrically conducting viscous fluid between two parallel and electrically conducting porous plates subjected to suction and injection in the presence of applied magnetic field.</w:t>
      </w:r>
      <w:r w:rsidR="000C179F" w:rsidRPr="00847009">
        <w:rPr>
          <w:rFonts w:ascii="Times New Roman" w:hAnsi="Times New Roman" w:cs="Times New Roman"/>
          <w:color w:val="000000"/>
          <w:sz w:val="20"/>
          <w:szCs w:val="20"/>
        </w:rPr>
        <w:t>Yang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14</w:t>
      </w:r>
      <w:r w:rsidR="006053B2" w:rsidRPr="00847009">
        <w:rPr>
          <w:rFonts w:ascii="Times New Roman" w:hAnsi="Times New Roman" w:cs="Times New Roman"/>
          <w:color w:val="000000"/>
          <w:sz w:val="20"/>
          <w:szCs w:val="20"/>
        </w:rPr>
        <w:t xml:space="preserve">] considered the free and forced convective MHD flow between two vertical plates.  Harmann </w:t>
      </w:r>
      <w:r w:rsidR="000C179F" w:rsidRPr="00847009">
        <w:rPr>
          <w:rFonts w:ascii="Times New Roman" w:hAnsi="Times New Roman" w:cs="Times New Roman"/>
          <w:color w:val="000000"/>
          <w:sz w:val="20"/>
          <w:szCs w:val="20"/>
        </w:rPr>
        <w:t xml:space="preserve">et al. </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3</w:t>
      </w:r>
      <w:r w:rsidR="006053B2" w:rsidRPr="00847009">
        <w:rPr>
          <w:rFonts w:ascii="Times New Roman" w:hAnsi="Times New Roman" w:cs="Times New Roman"/>
          <w:color w:val="000000"/>
          <w:sz w:val="20"/>
          <w:szCs w:val="20"/>
        </w:rPr>
        <w:t xml:space="preserve">] studied the problem of the steady viscous laminar flow of an electrically conduction liquid between parallel palates under a uniform transverse magnetic field. The problem is simple but gives insight into </w:t>
      </w:r>
      <w:r w:rsidR="00183EC4" w:rsidRPr="00847009">
        <w:rPr>
          <w:rFonts w:ascii="Times New Roman" w:hAnsi="Times New Roman" w:cs="Times New Roman"/>
          <w:color w:val="000000"/>
          <w:sz w:val="20"/>
          <w:szCs w:val="20"/>
        </w:rPr>
        <w:t>the MHD generator, pump, flow ma</w:t>
      </w:r>
      <w:r w:rsidR="006053B2" w:rsidRPr="00847009">
        <w:rPr>
          <w:rFonts w:ascii="Times New Roman" w:hAnsi="Times New Roman" w:cs="Times New Roman"/>
          <w:color w:val="000000"/>
          <w:sz w:val="20"/>
          <w:szCs w:val="20"/>
        </w:rPr>
        <w:t xml:space="preserve">tter and bearings and it forms the basic method per treating all viscous flow devices. </w:t>
      </w:r>
    </w:p>
    <w:p w:rsidR="00ED4639" w:rsidRPr="00847009" w:rsidRDefault="00EA73D8" w:rsidP="00847009">
      <w:pPr>
        <w:spacing w:after="300" w:line="240" w:lineRule="auto"/>
        <w:ind w:firstLine="720"/>
        <w:jc w:val="both"/>
        <w:rPr>
          <w:rFonts w:ascii="Times New Roman" w:hAnsi="Times New Roman" w:cs="Times New Roman"/>
          <w:color w:val="000000" w:themeColor="text1"/>
          <w:sz w:val="20"/>
          <w:szCs w:val="20"/>
        </w:rPr>
      </w:pPr>
      <w:r w:rsidRPr="00847009">
        <w:rPr>
          <w:rFonts w:ascii="Times New Roman" w:hAnsi="Times New Roman" w:cs="Times New Roman"/>
          <w:color w:val="000000"/>
          <w:sz w:val="20"/>
          <w:szCs w:val="20"/>
        </w:rPr>
        <w:t>Hughes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4</w:t>
      </w:r>
      <w:r w:rsidR="006053B2" w:rsidRPr="00847009">
        <w:rPr>
          <w:rFonts w:ascii="Times New Roman" w:hAnsi="Times New Roman" w:cs="Times New Roman"/>
          <w:color w:val="000000"/>
          <w:sz w:val="20"/>
          <w:szCs w:val="20"/>
        </w:rPr>
        <w:t xml:space="preserve">] considered the problem of flow through a rectangular channel bounded by walls, which are infinitely, conducting or perfectly insulating. The reason for considering such boundaries is the simplicity of the boundary conditions at such walls. The general problem of the rectangular channel flow has been discussed considering the various cases of insulating conducting walls. The cases of two parallel insulating walls and other two parallel conducting walls are the important MHD power generation. It is a general observation that an insulating electromagnetic force flattens the velocity profiles in a rectangular channel. Flows through and past porous media under the influence of magnetic field are of prime importance in ground water flow, petroleum, engineering and chemical engineering. Darcy law or Brinkman model governs flow in a porous medium. Flow in channel is described by Navier-Stokes equations. Chandrasekara </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1</w:t>
      </w:r>
      <w:r w:rsidR="006053B2" w:rsidRPr="00847009">
        <w:rPr>
          <w:rFonts w:ascii="Times New Roman" w:hAnsi="Times New Roman" w:cs="Times New Roman"/>
          <w:color w:val="000000"/>
          <w:sz w:val="20"/>
          <w:szCs w:val="20"/>
        </w:rPr>
        <w:t xml:space="preserve">] examined the behaviour of the MHD flow in a </w:t>
      </w:r>
      <w:r w:rsidR="006053B2" w:rsidRPr="00847009">
        <w:rPr>
          <w:rFonts w:ascii="Times New Roman" w:hAnsi="Times New Roman" w:cs="Times New Roman"/>
          <w:color w:val="000000"/>
          <w:sz w:val="20"/>
          <w:szCs w:val="20"/>
        </w:rPr>
        <w:lastRenderedPageBreak/>
        <w:t>squeeze film between two infinite strips where one of which has a porous bounding surface backed by rigid wall. Rudraiah and Chandrasekaran</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11</w:t>
      </w:r>
      <w:r w:rsidR="006053B2" w:rsidRPr="00847009">
        <w:rPr>
          <w:rFonts w:ascii="Times New Roman" w:hAnsi="Times New Roman" w:cs="Times New Roman"/>
          <w:color w:val="000000"/>
          <w:sz w:val="20"/>
          <w:szCs w:val="20"/>
        </w:rPr>
        <w:t>] studied the MHD flow through a channel of</w:t>
      </w:r>
      <w:r w:rsidR="005E0078" w:rsidRPr="00847009">
        <w:rPr>
          <w:rFonts w:ascii="Times New Roman" w:hAnsi="Times New Roman" w:cs="Times New Roman"/>
          <w:color w:val="000000"/>
          <w:sz w:val="20"/>
          <w:szCs w:val="20"/>
        </w:rPr>
        <w:t xml:space="preserve"> varying gap. Vijayakumar Varma</w:t>
      </w:r>
      <w:r w:rsidRPr="00847009">
        <w:rPr>
          <w:rFonts w:ascii="Times New Roman" w:hAnsi="Times New Roman" w:cs="Times New Roman"/>
          <w:color w:val="000000"/>
          <w:sz w:val="20"/>
          <w:szCs w:val="20"/>
        </w:rPr>
        <w:t xml:space="preserve"> et al. </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13</w:t>
      </w:r>
      <w:r w:rsidR="006053B2" w:rsidRPr="00847009">
        <w:rPr>
          <w:rFonts w:ascii="Times New Roman" w:hAnsi="Times New Roman" w:cs="Times New Roman"/>
          <w:color w:val="000000"/>
          <w:sz w:val="20"/>
          <w:szCs w:val="20"/>
        </w:rPr>
        <w:t>] studied the steady MHD Poiseuille flow of a viscous conducting incompressible fluid in a channel bounded by porous media of which the lower wall is of high permeability and is bounded below by a rigid wall.</w:t>
      </w:r>
      <w:r w:rsidR="00723A3C" w:rsidRPr="00847009">
        <w:rPr>
          <w:rFonts w:ascii="Times New Roman" w:hAnsi="Times New Roman" w:cs="Times New Roman"/>
          <w:color w:val="000000"/>
          <w:sz w:val="20"/>
          <w:szCs w:val="20"/>
        </w:rPr>
        <w:t xml:space="preserve"> </w:t>
      </w:r>
      <w:r w:rsidR="005A27C3" w:rsidRPr="00847009">
        <w:rPr>
          <w:rFonts w:ascii="Times New Roman" w:hAnsi="Times New Roman" w:cs="Times New Roman"/>
          <w:color w:val="000000" w:themeColor="text1"/>
          <w:sz w:val="20"/>
          <w:szCs w:val="20"/>
        </w:rPr>
        <w:t>Devika</w:t>
      </w:r>
      <w:r w:rsidR="00183EC4" w:rsidRPr="00847009">
        <w:rPr>
          <w:rFonts w:ascii="Times New Roman" w:hAnsi="Times New Roman" w:cs="Times New Roman"/>
          <w:color w:val="000000" w:themeColor="text1"/>
          <w:sz w:val="20"/>
          <w:szCs w:val="20"/>
        </w:rPr>
        <w:t xml:space="preserve">et al. [15] </w:t>
      </w:r>
      <w:r w:rsidR="005A27C3" w:rsidRPr="00847009">
        <w:rPr>
          <w:rFonts w:ascii="Times New Roman" w:hAnsi="Times New Roman" w:cs="Times New Roman"/>
          <w:color w:val="000000" w:themeColor="text1"/>
          <w:sz w:val="20"/>
          <w:szCs w:val="20"/>
        </w:rPr>
        <w:t>introduce</w:t>
      </w:r>
      <w:r w:rsidR="00183EC4" w:rsidRPr="00847009">
        <w:rPr>
          <w:rFonts w:ascii="Times New Roman" w:hAnsi="Times New Roman" w:cs="Times New Roman"/>
          <w:color w:val="000000" w:themeColor="text1"/>
          <w:sz w:val="20"/>
          <w:szCs w:val="20"/>
        </w:rPr>
        <w:t>d</w:t>
      </w:r>
      <w:r w:rsidR="005A27C3" w:rsidRPr="00847009">
        <w:rPr>
          <w:rFonts w:ascii="Times New Roman" w:hAnsi="Times New Roman" w:cs="Times New Roman"/>
          <w:color w:val="000000" w:themeColor="text1"/>
          <w:sz w:val="20"/>
          <w:szCs w:val="20"/>
        </w:rPr>
        <w:t xml:space="preserve"> the problem an analysis of first order homogeneous chemical reaction and heat source on MHD oscillatory flow of a visco-elastic fluid through a channel filled with saturated porous medium are reported. The present visco-elastic fluid model is working to suggest rheological liquids encountered in biotechnology (medical creams) and chemical engineering. This rheological model introduces additional terms into the momentum equation. It is assumed that the fluid has small electric conductivity and the electromagnetic force produced is very small. The dimensionless governing equations are solved analytically using regular perturbation method. The effects of various parameters on velocity, temperature and concentration fields are presented graphically and discussed.</w:t>
      </w:r>
      <w:r w:rsidR="00183EC4" w:rsidRPr="00847009">
        <w:rPr>
          <w:rFonts w:ascii="Times New Roman" w:hAnsi="Times New Roman" w:cs="Times New Roman"/>
          <w:sz w:val="20"/>
          <w:szCs w:val="20"/>
        </w:rPr>
        <w:t>Raju e</w:t>
      </w:r>
      <w:r w:rsidR="00ED4639" w:rsidRPr="00847009">
        <w:rPr>
          <w:rFonts w:ascii="Times New Roman" w:hAnsi="Times New Roman" w:cs="Times New Roman"/>
          <w:sz w:val="20"/>
          <w:szCs w:val="20"/>
        </w:rPr>
        <w:t xml:space="preserve">t </w:t>
      </w:r>
      <w:r w:rsidR="00183EC4" w:rsidRPr="00847009">
        <w:rPr>
          <w:rFonts w:ascii="Times New Roman" w:hAnsi="Times New Roman" w:cs="Times New Roman"/>
          <w:sz w:val="20"/>
          <w:szCs w:val="20"/>
        </w:rPr>
        <w:t>al. [16] discussed</w:t>
      </w:r>
      <w:r w:rsidR="00ED4639" w:rsidRPr="00847009">
        <w:rPr>
          <w:rFonts w:ascii="Times New Roman" w:hAnsi="Times New Roman" w:cs="Times New Roman"/>
          <w:sz w:val="20"/>
          <w:szCs w:val="20"/>
        </w:rPr>
        <w:t xml:space="preserve"> the problem of MHD free convective, dissipative boundary layer flow past </w:t>
      </w:r>
      <w:r w:rsidR="005A27C3" w:rsidRPr="00847009">
        <w:rPr>
          <w:rFonts w:ascii="Times New Roman" w:hAnsi="Times New Roman" w:cs="Times New Roman"/>
          <w:sz w:val="20"/>
          <w:szCs w:val="20"/>
        </w:rPr>
        <w:t>vertical</w:t>
      </w:r>
      <w:r w:rsidR="00ED4639" w:rsidRPr="00847009">
        <w:rPr>
          <w:rFonts w:ascii="Times New Roman" w:hAnsi="Times New Roman" w:cs="Times New Roman"/>
          <w:sz w:val="20"/>
          <w:szCs w:val="20"/>
        </w:rPr>
        <w:t xml:space="preserve"> porous surface in the presence of thermal radiation, chemical reaction and constant suction, under the influence of uniform magnetic field which is applied normal to the surface is studied. </w:t>
      </w:r>
      <w:r w:rsidR="005A27C3" w:rsidRPr="00847009">
        <w:rPr>
          <w:rFonts w:ascii="Times New Roman" w:hAnsi="Times New Roman" w:cs="Times New Roman"/>
          <w:sz w:val="20"/>
          <w:szCs w:val="20"/>
        </w:rPr>
        <w:t>The governing</w:t>
      </w:r>
      <w:r w:rsidR="00ED4639" w:rsidRPr="00847009">
        <w:rPr>
          <w:rFonts w:ascii="Times New Roman" w:hAnsi="Times New Roman" w:cs="Times New Roman"/>
          <w:sz w:val="20"/>
          <w:szCs w:val="20"/>
        </w:rPr>
        <w:t xml:space="preserve"> equations are solved analytically using a regular perturbation technique. The </w:t>
      </w:r>
      <w:r w:rsidR="005A27C3" w:rsidRPr="00847009">
        <w:rPr>
          <w:rFonts w:ascii="Times New Roman" w:hAnsi="Times New Roman" w:cs="Times New Roman"/>
          <w:sz w:val="20"/>
          <w:szCs w:val="20"/>
        </w:rPr>
        <w:t>expressions for</w:t>
      </w:r>
      <w:r w:rsidR="00ED4639" w:rsidRPr="00847009">
        <w:rPr>
          <w:rFonts w:ascii="Times New Roman" w:hAnsi="Times New Roman" w:cs="Times New Roman"/>
          <w:sz w:val="20"/>
          <w:szCs w:val="20"/>
        </w:rPr>
        <w:t xml:space="preserve"> velocity, temperature and concentration fields are obtained. With the aid of these, the </w:t>
      </w:r>
      <w:r w:rsidR="005A27C3" w:rsidRPr="00847009">
        <w:rPr>
          <w:rFonts w:ascii="Times New Roman" w:hAnsi="Times New Roman" w:cs="Times New Roman"/>
          <w:sz w:val="20"/>
          <w:szCs w:val="20"/>
        </w:rPr>
        <w:t>expressions for</w:t>
      </w:r>
      <w:r w:rsidR="00ED4639" w:rsidRPr="00847009">
        <w:rPr>
          <w:rFonts w:ascii="Times New Roman" w:hAnsi="Times New Roman" w:cs="Times New Roman"/>
          <w:sz w:val="20"/>
          <w:szCs w:val="20"/>
        </w:rPr>
        <w:t xml:space="preserve"> the coefficient of skin friction, the rate of heat transfer in the form of Nusselt number and the rate of mass transfer in the form of Sherwood number are derived. Finally the effects </w:t>
      </w:r>
      <w:r w:rsidR="005A27C3" w:rsidRPr="00847009">
        <w:rPr>
          <w:rFonts w:ascii="Times New Roman" w:hAnsi="Times New Roman" w:cs="Times New Roman"/>
          <w:sz w:val="20"/>
          <w:szCs w:val="20"/>
        </w:rPr>
        <w:t>of various</w:t>
      </w:r>
      <w:r w:rsidR="00ED4639" w:rsidRPr="00847009">
        <w:rPr>
          <w:rFonts w:ascii="Times New Roman" w:hAnsi="Times New Roman" w:cs="Times New Roman"/>
          <w:sz w:val="20"/>
          <w:szCs w:val="20"/>
        </w:rPr>
        <w:t xml:space="preserve"> physical parameters of the flow quantities are studied with the help of graphs and tables. It is observed that the velocity and concentration increase during a generative reaction and </w:t>
      </w:r>
      <w:r w:rsidR="005A27C3" w:rsidRPr="00847009">
        <w:rPr>
          <w:rFonts w:ascii="Times New Roman" w:hAnsi="Times New Roman" w:cs="Times New Roman"/>
          <w:sz w:val="20"/>
          <w:szCs w:val="20"/>
        </w:rPr>
        <w:t>decrease in</w:t>
      </w:r>
      <w:r w:rsidR="00ED4639" w:rsidRPr="00847009">
        <w:rPr>
          <w:rFonts w:ascii="Times New Roman" w:hAnsi="Times New Roman" w:cs="Times New Roman"/>
          <w:sz w:val="20"/>
          <w:szCs w:val="20"/>
        </w:rPr>
        <w:t xml:space="preserve"> a destructive reaction. The same observed to be true for the behavior of the fluid </w:t>
      </w:r>
      <w:r w:rsidR="005A27C3" w:rsidRPr="00847009">
        <w:rPr>
          <w:rFonts w:ascii="Times New Roman" w:hAnsi="Times New Roman" w:cs="Times New Roman"/>
          <w:sz w:val="20"/>
          <w:szCs w:val="20"/>
        </w:rPr>
        <w:t>temperature. The</w:t>
      </w:r>
      <w:r w:rsidR="00ED4639" w:rsidRPr="00847009">
        <w:rPr>
          <w:rFonts w:ascii="Times New Roman" w:hAnsi="Times New Roman" w:cs="Times New Roman"/>
          <w:sz w:val="20"/>
          <w:szCs w:val="20"/>
        </w:rPr>
        <w:t xml:space="preserve"> presence of magnetic field and radiation diminishes the velocity and also the temperature.</w:t>
      </w:r>
      <w:r w:rsidR="00723A3C" w:rsidRPr="00847009">
        <w:rPr>
          <w:rFonts w:ascii="Times New Roman" w:hAnsi="Times New Roman" w:cs="Times New Roman"/>
          <w:sz w:val="20"/>
          <w:szCs w:val="20"/>
        </w:rPr>
        <w:t xml:space="preserve"> </w:t>
      </w:r>
      <w:r w:rsidR="00ED4639" w:rsidRPr="00847009">
        <w:rPr>
          <w:rFonts w:ascii="Times New Roman" w:hAnsi="Times New Roman" w:cs="Times New Roman"/>
          <w:color w:val="000000" w:themeColor="text1"/>
          <w:sz w:val="20"/>
          <w:szCs w:val="20"/>
        </w:rPr>
        <w:t>Ravikumar</w:t>
      </w:r>
      <w:r w:rsidR="00183EC4" w:rsidRPr="00847009">
        <w:rPr>
          <w:rFonts w:ascii="Times New Roman" w:hAnsi="Times New Roman" w:cs="Times New Roman"/>
          <w:color w:val="000000" w:themeColor="text1"/>
          <w:sz w:val="20"/>
          <w:szCs w:val="20"/>
        </w:rPr>
        <w:t>e</w:t>
      </w:r>
      <w:r w:rsidR="00ED4639" w:rsidRPr="00847009">
        <w:rPr>
          <w:rFonts w:ascii="Times New Roman" w:hAnsi="Times New Roman" w:cs="Times New Roman"/>
          <w:color w:val="000000" w:themeColor="text1"/>
          <w:sz w:val="20"/>
          <w:szCs w:val="20"/>
        </w:rPr>
        <w:t>t al</w:t>
      </w:r>
      <w:r w:rsidR="00183EC4" w:rsidRPr="00847009">
        <w:rPr>
          <w:rFonts w:ascii="Times New Roman" w:hAnsi="Times New Roman" w:cs="Times New Roman"/>
          <w:color w:val="000000" w:themeColor="text1"/>
          <w:sz w:val="20"/>
          <w:szCs w:val="20"/>
        </w:rPr>
        <w:t>.[17] studied</w:t>
      </w:r>
      <w:r w:rsidR="00ED4639" w:rsidRPr="00847009">
        <w:rPr>
          <w:rFonts w:ascii="Times New Roman" w:hAnsi="Times New Roman" w:cs="Times New Roman"/>
          <w:color w:val="000000" w:themeColor="text1"/>
          <w:sz w:val="20"/>
          <w:szCs w:val="20"/>
        </w:rPr>
        <w:t xml:space="preserve"> the problem of unsteady, two-dimensional, laminar, boundary-layer flow of a viscous, incompressible, electrically conducting and heat-absorbing Rivlin–Ericksen flow fluid along a semi-infinite vertical permeable moving plate in the presence of a uniform transverse magnetic </w:t>
      </w:r>
      <w:r w:rsidR="005A27C3" w:rsidRPr="00847009">
        <w:rPr>
          <w:rFonts w:ascii="Times New Roman" w:hAnsi="Times New Roman" w:cs="Times New Roman"/>
          <w:color w:val="000000" w:themeColor="text1"/>
          <w:sz w:val="20"/>
          <w:szCs w:val="20"/>
        </w:rPr>
        <w:t>field and</w:t>
      </w:r>
      <w:r w:rsidR="00ED4639" w:rsidRPr="00847009">
        <w:rPr>
          <w:rFonts w:ascii="Times New Roman" w:hAnsi="Times New Roman" w:cs="Times New Roman"/>
          <w:color w:val="000000" w:themeColor="text1"/>
          <w:sz w:val="20"/>
          <w:szCs w:val="20"/>
        </w:rPr>
        <w:t xml:space="preserve"> thermal buoyancy effect is considered. The plate is assumed to move with a constant velocity </w:t>
      </w:r>
      <w:r w:rsidR="005A27C3" w:rsidRPr="00847009">
        <w:rPr>
          <w:rFonts w:ascii="Times New Roman" w:hAnsi="Times New Roman" w:cs="Times New Roman"/>
          <w:color w:val="000000" w:themeColor="text1"/>
          <w:sz w:val="20"/>
          <w:szCs w:val="20"/>
        </w:rPr>
        <w:t>in the</w:t>
      </w:r>
      <w:r w:rsidR="00ED4639" w:rsidRPr="00847009">
        <w:rPr>
          <w:rFonts w:ascii="Times New Roman" w:hAnsi="Times New Roman" w:cs="Times New Roman"/>
          <w:color w:val="000000" w:themeColor="text1"/>
          <w:sz w:val="20"/>
          <w:szCs w:val="20"/>
        </w:rPr>
        <w:t xml:space="preserve"> direction of fluid flow while the free stream velocity is assumed to follow the </w:t>
      </w:r>
      <w:r w:rsidR="005A27C3" w:rsidRPr="00847009">
        <w:rPr>
          <w:rFonts w:ascii="Times New Roman" w:hAnsi="Times New Roman" w:cs="Times New Roman"/>
          <w:color w:val="000000" w:themeColor="text1"/>
          <w:sz w:val="20"/>
          <w:szCs w:val="20"/>
        </w:rPr>
        <w:t>exponentially increasing</w:t>
      </w:r>
      <w:r w:rsidR="00ED4639" w:rsidRPr="00847009">
        <w:rPr>
          <w:rFonts w:ascii="Times New Roman" w:hAnsi="Times New Roman" w:cs="Times New Roman"/>
          <w:color w:val="000000" w:themeColor="text1"/>
          <w:sz w:val="20"/>
          <w:szCs w:val="20"/>
        </w:rPr>
        <w:t xml:space="preserve"> small perturbation law. Time-dependent wall suction is assumed to occur at the </w:t>
      </w:r>
      <w:r w:rsidR="005A27C3" w:rsidRPr="00847009">
        <w:rPr>
          <w:rFonts w:ascii="Times New Roman" w:hAnsi="Times New Roman" w:cs="Times New Roman"/>
          <w:color w:val="000000" w:themeColor="text1"/>
          <w:sz w:val="20"/>
          <w:szCs w:val="20"/>
        </w:rPr>
        <w:t>permeable surface</w:t>
      </w:r>
      <w:r w:rsidR="00ED4639" w:rsidRPr="00847009">
        <w:rPr>
          <w:rFonts w:ascii="Times New Roman" w:hAnsi="Times New Roman" w:cs="Times New Roman"/>
          <w:color w:val="000000" w:themeColor="text1"/>
          <w:sz w:val="20"/>
          <w:szCs w:val="20"/>
        </w:rPr>
        <w:t xml:space="preserve">. The dimensionless governing equations for this investigation are solved </w:t>
      </w:r>
      <w:r w:rsidR="005A27C3" w:rsidRPr="00847009">
        <w:rPr>
          <w:rFonts w:ascii="Times New Roman" w:hAnsi="Times New Roman" w:cs="Times New Roman"/>
          <w:color w:val="000000" w:themeColor="text1"/>
          <w:sz w:val="20"/>
          <w:szCs w:val="20"/>
        </w:rPr>
        <w:t>analytically using</w:t>
      </w:r>
      <w:r w:rsidR="00ED4639" w:rsidRPr="00847009">
        <w:rPr>
          <w:rFonts w:ascii="Times New Roman" w:hAnsi="Times New Roman" w:cs="Times New Roman"/>
          <w:color w:val="000000" w:themeColor="text1"/>
          <w:sz w:val="20"/>
          <w:szCs w:val="20"/>
        </w:rPr>
        <w:t xml:space="preserve"> two-term harmonic and non-harmonic functions. The obtained analytical results </w:t>
      </w:r>
      <w:r w:rsidR="005A27C3" w:rsidRPr="00847009">
        <w:rPr>
          <w:rFonts w:ascii="Times New Roman" w:hAnsi="Times New Roman" w:cs="Times New Roman"/>
          <w:color w:val="000000" w:themeColor="text1"/>
          <w:sz w:val="20"/>
          <w:szCs w:val="20"/>
        </w:rPr>
        <w:t>reduced to</w:t>
      </w:r>
      <w:r w:rsidR="00ED4639" w:rsidRPr="00847009">
        <w:rPr>
          <w:rFonts w:ascii="Times New Roman" w:hAnsi="Times New Roman" w:cs="Times New Roman"/>
          <w:color w:val="000000" w:themeColor="text1"/>
          <w:sz w:val="20"/>
          <w:szCs w:val="20"/>
        </w:rPr>
        <w:t xml:space="preserve"> previously published results on a special case of the problem. Numerical evaluation of the </w:t>
      </w:r>
      <w:r w:rsidR="005A27C3" w:rsidRPr="00847009">
        <w:rPr>
          <w:rFonts w:ascii="Times New Roman" w:hAnsi="Times New Roman" w:cs="Times New Roman"/>
          <w:color w:val="000000" w:themeColor="text1"/>
          <w:sz w:val="20"/>
          <w:szCs w:val="20"/>
        </w:rPr>
        <w:t>analytical results</w:t>
      </w:r>
      <w:r w:rsidR="00ED4639" w:rsidRPr="00847009">
        <w:rPr>
          <w:rFonts w:ascii="Times New Roman" w:hAnsi="Times New Roman" w:cs="Times New Roman"/>
          <w:color w:val="000000" w:themeColor="text1"/>
          <w:sz w:val="20"/>
          <w:szCs w:val="20"/>
        </w:rPr>
        <w:t xml:space="preserve"> is performed and some graphical results for the velocity and temperature </w:t>
      </w:r>
      <w:r w:rsidR="005A27C3" w:rsidRPr="00847009">
        <w:rPr>
          <w:rFonts w:ascii="Times New Roman" w:hAnsi="Times New Roman" w:cs="Times New Roman"/>
          <w:color w:val="000000" w:themeColor="text1"/>
          <w:sz w:val="20"/>
          <w:szCs w:val="20"/>
        </w:rPr>
        <w:t>profiles within</w:t>
      </w:r>
      <w:r w:rsidR="00ED4639" w:rsidRPr="00847009">
        <w:rPr>
          <w:rFonts w:ascii="Times New Roman" w:hAnsi="Times New Roman" w:cs="Times New Roman"/>
          <w:color w:val="000000" w:themeColor="text1"/>
          <w:sz w:val="20"/>
          <w:szCs w:val="20"/>
        </w:rPr>
        <w:t xml:space="preserve"> the boundary layer are presented. Skin-friction coefficient, Nusselt numbers are also </w:t>
      </w:r>
      <w:r w:rsidR="005A27C3" w:rsidRPr="00847009">
        <w:rPr>
          <w:rFonts w:ascii="Times New Roman" w:hAnsi="Times New Roman" w:cs="Times New Roman"/>
          <w:color w:val="000000" w:themeColor="text1"/>
          <w:sz w:val="20"/>
          <w:szCs w:val="20"/>
        </w:rPr>
        <w:t>discussed with</w:t>
      </w:r>
      <w:r w:rsidR="00ED4639" w:rsidRPr="00847009">
        <w:rPr>
          <w:rFonts w:ascii="Times New Roman" w:hAnsi="Times New Roman" w:cs="Times New Roman"/>
          <w:color w:val="000000" w:themeColor="text1"/>
          <w:sz w:val="20"/>
          <w:szCs w:val="20"/>
        </w:rPr>
        <w:t xml:space="preserve"> the help of the graphs.Raju </w:t>
      </w:r>
      <w:r w:rsidR="00864B3E" w:rsidRPr="00847009">
        <w:rPr>
          <w:rFonts w:ascii="Times New Roman" w:hAnsi="Times New Roman" w:cs="Times New Roman"/>
          <w:color w:val="000000" w:themeColor="text1"/>
          <w:sz w:val="20"/>
          <w:szCs w:val="20"/>
        </w:rPr>
        <w:t>et al. [18] investigated</w:t>
      </w:r>
      <w:r w:rsidR="00ED4639" w:rsidRPr="00847009">
        <w:rPr>
          <w:rFonts w:ascii="Times New Roman" w:hAnsi="Times New Roman" w:cs="Times New Roman"/>
          <w:color w:val="000000" w:themeColor="text1"/>
          <w:sz w:val="20"/>
          <w:szCs w:val="20"/>
        </w:rPr>
        <w:t xml:space="preserve"> the problem a steady MHD forced convective flow of a viscous fluid of finite depth in a saturated porous medium over a fixed horizontal channel with thermally insulated and impermeable bottom wall in the presence of viscous dissipation and joule heating. The governing equations are solved in the closed form and the exact solutions are obtained for velocity and temperature distributions when the temperatures on the fixed bottom and on the free surface are prescribed. The expressions for flow rate, mean velocity, temperature, mean temperature, mean mixed temperature in the flow region and the Nusselt number on the free surface have been obtained. The cases of large and small values of porosity coefficients have been obtained as limiting cases. Further, the cases of small depth (shallow fluid) and large depth (deep fluid) are also discussed. The results are presented and discussed with the help of graphs.</w:t>
      </w:r>
      <w:r w:rsidR="00E1273F" w:rsidRPr="00847009">
        <w:rPr>
          <w:rFonts w:ascii="Times New Roman" w:hAnsi="Times New Roman" w:cs="Times New Roman"/>
          <w:color w:val="000000" w:themeColor="text1"/>
          <w:sz w:val="20"/>
          <w:szCs w:val="20"/>
        </w:rPr>
        <w:t xml:space="preserve"> Hari</w:t>
      </w:r>
      <w:r w:rsidRPr="00847009">
        <w:rPr>
          <w:rFonts w:ascii="Times New Roman" w:hAnsi="Times New Roman" w:cs="Times New Roman"/>
          <w:color w:val="000000" w:themeColor="text1"/>
          <w:sz w:val="20"/>
          <w:szCs w:val="20"/>
        </w:rPr>
        <w:t xml:space="preserve"> </w:t>
      </w:r>
      <w:r w:rsidR="005A27C3" w:rsidRPr="00847009">
        <w:rPr>
          <w:rFonts w:ascii="Times New Roman" w:hAnsi="Times New Roman" w:cs="Times New Roman"/>
          <w:sz w:val="20"/>
          <w:szCs w:val="20"/>
        </w:rPr>
        <w:t>Priya</w:t>
      </w:r>
      <w:r w:rsidR="00864B3E" w:rsidRPr="00847009">
        <w:rPr>
          <w:rFonts w:ascii="Times New Roman" w:hAnsi="Times New Roman" w:cs="Times New Roman"/>
          <w:sz w:val="20"/>
          <w:szCs w:val="20"/>
        </w:rPr>
        <w:t>et al. [19]</w:t>
      </w:r>
      <w:r w:rsidR="005A27C3" w:rsidRPr="00847009">
        <w:rPr>
          <w:rFonts w:ascii="Times New Roman" w:hAnsi="Times New Roman" w:cs="Times New Roman"/>
          <w:sz w:val="20"/>
          <w:szCs w:val="20"/>
        </w:rPr>
        <w:t xml:space="preserve"> discussed the combined effects of radiative heat transfer and a transverse magnetic field on steady rotating flow of an electrically conducting optically thin fluid through a porous medium in a parallel plate channel taking hall current into account and non-uniform temperatures at the walls. The analytical solutions of velocity, temperature, shear stresses and rate of heat transfer are obtained from coupled nonlinear partial differential equations for the problem. The computational results are discussed quantitatively with the different variations in dimensionless parameters entering in the solution.</w:t>
      </w:r>
      <w:r w:rsidRPr="00847009">
        <w:rPr>
          <w:rFonts w:ascii="Times New Roman" w:hAnsi="Times New Roman" w:cs="Times New Roman"/>
          <w:sz w:val="20"/>
          <w:szCs w:val="20"/>
        </w:rPr>
        <w:t xml:space="preserve"> </w:t>
      </w:r>
      <w:r w:rsidR="00E1273F" w:rsidRPr="00847009">
        <w:rPr>
          <w:rFonts w:ascii="Times New Roman" w:hAnsi="Times New Roman" w:cs="Times New Roman"/>
          <w:sz w:val="20"/>
          <w:szCs w:val="20"/>
        </w:rPr>
        <w:t xml:space="preserve">Swetha </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[20] found</w:t>
      </w:r>
      <w:r w:rsidR="005A27C3" w:rsidRPr="00847009">
        <w:rPr>
          <w:rFonts w:ascii="Times New Roman" w:hAnsi="Times New Roman" w:cs="Times New Roman"/>
          <w:color w:val="000000" w:themeColor="text1"/>
          <w:sz w:val="20"/>
          <w:szCs w:val="20"/>
        </w:rPr>
        <w:t xml:space="preserve"> a perfect solution to the present natural convective flow problem of a vertical transfinite plate owing to the impulsive motion in the ubiety of first ordered chemical reaction, radiation absorption, radiation, Newtonian heating and species concentration in its plane is evolved by applying the method of Laplace transforms in closed form at the plate. Exact results for velocity, temperature, concentration fields are prevailed and expressions for heat and mass transfer rates are also found. The effects are analyzed for the respective invariables for both ammonia and water vapor.</w:t>
      </w:r>
      <w:r w:rsidRPr="00847009">
        <w:rPr>
          <w:rFonts w:ascii="Times New Roman" w:hAnsi="Times New Roman" w:cs="Times New Roman"/>
          <w:color w:val="000000" w:themeColor="text1"/>
          <w:sz w:val="20"/>
          <w:szCs w:val="20"/>
        </w:rPr>
        <w:t xml:space="preserve"> </w:t>
      </w:r>
      <w:r w:rsidR="005A27C3" w:rsidRPr="00847009">
        <w:rPr>
          <w:rFonts w:ascii="Times New Roman" w:hAnsi="Times New Roman" w:cs="Times New Roman"/>
          <w:color w:val="000000" w:themeColor="text1"/>
          <w:sz w:val="20"/>
          <w:szCs w:val="20"/>
        </w:rPr>
        <w:t>Misra</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xml:space="preserve">. [21] considered </w:t>
      </w:r>
      <w:r w:rsidR="005A27C3" w:rsidRPr="00847009">
        <w:rPr>
          <w:rFonts w:ascii="Times New Roman" w:hAnsi="Times New Roman" w:cs="Times New Roman"/>
          <w:color w:val="000000" w:themeColor="text1"/>
          <w:sz w:val="20"/>
          <w:szCs w:val="20"/>
        </w:rPr>
        <w:t>the problem of oscillatory MHD flow of blood in a porous arteriole in presence of chemical reaction and an external magnetic field has been investigated. Heat admass transfer during arterial blood flow are also studied. A mathematical model is developed and analyzed by using appropriate mathematical techniques. Expressions for the velocity profile, volumetric flow rate, wall shear stress and rates of heat and mass transfer have been obtained. Variations of the said quantities with different parameters are computed by using MATHEMATICAsoftware.R</w:t>
      </w:r>
      <w:r w:rsidR="00864B3E" w:rsidRPr="00847009">
        <w:rPr>
          <w:rFonts w:ascii="Times New Roman" w:hAnsi="Times New Roman" w:cs="Times New Roman"/>
          <w:color w:val="000000" w:themeColor="text1"/>
          <w:sz w:val="20"/>
          <w:szCs w:val="20"/>
        </w:rPr>
        <w:t>amaiah 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[22] considered t</w:t>
      </w:r>
      <w:r w:rsidR="005A27C3" w:rsidRPr="00847009">
        <w:rPr>
          <w:rFonts w:ascii="Times New Roman" w:hAnsi="Times New Roman" w:cs="Times New Roman"/>
          <w:color w:val="000000" w:themeColor="text1"/>
          <w:sz w:val="20"/>
          <w:szCs w:val="20"/>
        </w:rPr>
        <w:t xml:space="preserve">he combined influence of chemical reaction and radiation absorption effects on hydromagnetic free convective heat and mass </w:t>
      </w:r>
      <w:r w:rsidR="005A27C3" w:rsidRPr="00847009">
        <w:rPr>
          <w:rFonts w:ascii="Times New Roman" w:hAnsi="Times New Roman" w:cs="Times New Roman"/>
          <w:color w:val="000000" w:themeColor="text1"/>
          <w:sz w:val="20"/>
          <w:szCs w:val="20"/>
        </w:rPr>
        <w:lastRenderedPageBreak/>
        <w:t>transfer flow of viscous, in-compressible, electrically conducting visco-elastic fluid through porous medium bounded by an oscillating porous plate in the presence of heat sources is studied. The expressions for velocity, temperature and concentration distribution, skin-friction, rate of heat and mass transfer coefficients at the plate are obtained using perturbation technique. The effect of various physical parameters occurring into the problem on velocity field is discussed with the help of graphs.Joseph</w:t>
      </w:r>
      <w:r w:rsidR="00864B3E" w:rsidRPr="00847009">
        <w:rPr>
          <w:rFonts w:ascii="Times New Roman" w:hAnsi="Times New Roman" w:cs="Times New Roman"/>
          <w:color w:val="000000" w:themeColor="text1"/>
          <w:sz w:val="20"/>
          <w:szCs w:val="20"/>
        </w:rPr>
        <w:t xml:space="preserve"> et al. [23] considered </w:t>
      </w:r>
      <w:r w:rsidR="005A27C3" w:rsidRPr="00847009">
        <w:rPr>
          <w:rFonts w:ascii="Times New Roman" w:hAnsi="Times New Roman" w:cs="Times New Roman"/>
          <w:color w:val="000000" w:themeColor="text1"/>
          <w:sz w:val="20"/>
          <w:szCs w:val="20"/>
        </w:rPr>
        <w:t xml:space="preserve">the effect of variable suction on unsteady MHD oscillatory flow of Jeffrey fluid in a horizontal channel with heat and mass transfer has been studied. The temperature prescribed at plates is uniform and asymmetric. A perturbation method is employed to solve the momentum and energy equations. The effects of various dimensionless parameters on velocity and temperature profiles are considered and discussed in details through graphs. It is found that, the velocity </w:t>
      </w:r>
      <w:r w:rsidR="005A27C3" w:rsidRPr="00847009">
        <w:rPr>
          <w:rFonts w:ascii="Cambria Math" w:hAnsi="Cambria Math" w:cs="Times New Roman"/>
          <w:color w:val="000000" w:themeColor="text1"/>
          <w:sz w:val="20"/>
          <w:szCs w:val="20"/>
        </w:rPr>
        <w:t>𝑢</w:t>
      </w:r>
      <w:r w:rsidR="005A27C3" w:rsidRPr="00847009">
        <w:rPr>
          <w:rFonts w:ascii="Times New Roman" w:hAnsi="Times New Roman" w:cs="Times New Roman"/>
          <w:color w:val="000000" w:themeColor="text1"/>
          <w:sz w:val="20"/>
          <w:szCs w:val="20"/>
        </w:rPr>
        <w:t xml:space="preserve"> increases with increase in </w:t>
      </w:r>
      <w:r w:rsidR="005A27C3" w:rsidRPr="00847009">
        <w:rPr>
          <w:rFonts w:ascii="Times New Roman" w:hAnsi="Cambria Math" w:cs="Times New Roman"/>
          <w:color w:val="000000" w:themeColor="text1"/>
          <w:sz w:val="20"/>
          <w:szCs w:val="20"/>
        </w:rPr>
        <w:t>ℎ</w:t>
      </w:r>
      <w:r w:rsidR="005A27C3" w:rsidRPr="00847009">
        <w:rPr>
          <w:rFonts w:ascii="Times New Roman" w:hAnsi="Times New Roman" w:cs="Times New Roman"/>
          <w:color w:val="000000" w:themeColor="text1"/>
          <w:sz w:val="20"/>
          <w:szCs w:val="20"/>
        </w:rPr>
        <w:t xml:space="preserve">2, </w:t>
      </w:r>
      <w:r w:rsidR="005A27C3" w:rsidRPr="00847009">
        <w:rPr>
          <w:rFonts w:ascii="Cambria Math" w:hAnsi="Cambria Math" w:cs="Times New Roman"/>
          <w:color w:val="000000" w:themeColor="text1"/>
          <w:sz w:val="20"/>
          <w:szCs w:val="20"/>
        </w:rPr>
        <w:t>𝛼</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𝜆</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𝐺𝑟</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𝐺𝑐</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𝑁</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𝑅𝑒𝑎𝑛𝑑𝑆𝑐</w:t>
      </w:r>
      <w:r w:rsidR="005A27C3" w:rsidRPr="00847009">
        <w:rPr>
          <w:rFonts w:ascii="Times New Roman" w:hAnsi="Times New Roman" w:cs="Times New Roman"/>
          <w:color w:val="000000" w:themeColor="text1"/>
          <w:sz w:val="20"/>
          <w:szCs w:val="20"/>
        </w:rPr>
        <w:t xml:space="preserve">. The velocity also increases with decrease in </w:t>
      </w:r>
      <w:r w:rsidR="005A27C3" w:rsidRPr="00847009">
        <w:rPr>
          <w:rFonts w:ascii="Times New Roman" w:hAnsi="Cambria Math" w:cs="Times New Roman"/>
          <w:color w:val="000000" w:themeColor="text1"/>
          <w:sz w:val="20"/>
          <w:szCs w:val="20"/>
        </w:rPr>
        <w:t>ℎ</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𝛼</w:t>
      </w:r>
      <w:r w:rsidR="005A27C3" w:rsidRPr="00847009">
        <w:rPr>
          <w:rFonts w:ascii="Times New Roman" w:hAnsi="Times New Roman" w:cs="Times New Roman"/>
          <w:color w:val="000000" w:themeColor="text1"/>
          <w:sz w:val="20"/>
          <w:szCs w:val="20"/>
        </w:rPr>
        <w:t xml:space="preserve">2, </w:t>
      </w:r>
      <w:r w:rsidR="005A27C3" w:rsidRPr="00847009">
        <w:rPr>
          <w:rFonts w:ascii="Cambria Math" w:hAnsi="Cambria Math" w:cs="Times New Roman"/>
          <w:color w:val="000000" w:themeColor="text1"/>
          <w:sz w:val="20"/>
          <w:szCs w:val="20"/>
        </w:rPr>
        <w:t>𝐻𝑎</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𝑎𝑛𝑑𝐾𝑐</w:t>
      </w:r>
      <w:r w:rsidR="005A27C3" w:rsidRPr="00847009">
        <w:rPr>
          <w:rFonts w:ascii="Times New Roman" w:hAnsi="Times New Roman" w:cs="Times New Roman"/>
          <w:color w:val="000000" w:themeColor="text1"/>
          <w:sz w:val="20"/>
          <w:szCs w:val="20"/>
        </w:rPr>
        <w:t xml:space="preserve">. It is also observed that the temperature </w:t>
      </w:r>
      <w:r w:rsidR="005A27C3" w:rsidRPr="00847009">
        <w:rPr>
          <w:rFonts w:ascii="Cambria Math" w:hAnsi="Cambria Math" w:cs="Times New Roman"/>
          <w:color w:val="000000" w:themeColor="text1"/>
          <w:sz w:val="20"/>
          <w:szCs w:val="20"/>
        </w:rPr>
        <w:t>𝜃</w:t>
      </w:r>
      <w:r w:rsidR="005A27C3" w:rsidRPr="00847009">
        <w:rPr>
          <w:rFonts w:ascii="Times New Roman" w:hAnsi="Times New Roman" w:cs="Times New Roman"/>
          <w:color w:val="000000" w:themeColor="text1"/>
          <w:sz w:val="20"/>
          <w:szCs w:val="20"/>
        </w:rPr>
        <w:t xml:space="preserve"> increases with increase in </w:t>
      </w:r>
      <w:r w:rsidR="005A27C3" w:rsidRPr="00847009">
        <w:rPr>
          <w:rFonts w:ascii="Cambria Math" w:hAnsi="Cambria Math" w:cs="Times New Roman"/>
          <w:color w:val="000000" w:themeColor="text1"/>
          <w:sz w:val="20"/>
          <w:szCs w:val="20"/>
        </w:rPr>
        <w:t>𝑁𝑎𝑛𝑑𝑃𝑒</w:t>
      </w:r>
      <w:r w:rsidR="005A27C3" w:rsidRPr="00847009">
        <w:rPr>
          <w:rFonts w:ascii="Times New Roman" w:hAnsi="Times New Roman" w:cs="Times New Roman"/>
          <w:color w:val="000000" w:themeColor="text1"/>
          <w:sz w:val="20"/>
          <w:szCs w:val="20"/>
        </w:rPr>
        <w:t xml:space="preserve">. Increase in Schmidt number </w:t>
      </w:r>
      <w:r w:rsidR="005A27C3" w:rsidRPr="00847009">
        <w:rPr>
          <w:rFonts w:ascii="Cambria Math" w:hAnsi="Cambria Math" w:cs="Times New Roman"/>
          <w:color w:val="000000" w:themeColor="text1"/>
          <w:sz w:val="20"/>
          <w:szCs w:val="20"/>
        </w:rPr>
        <w:t>𝑆𝑐</w:t>
      </w:r>
      <w:r w:rsidR="005A27C3" w:rsidRPr="00847009">
        <w:rPr>
          <w:rFonts w:ascii="Times New Roman" w:hAnsi="Times New Roman" w:cs="Times New Roman"/>
          <w:color w:val="000000" w:themeColor="text1"/>
          <w:sz w:val="20"/>
          <w:szCs w:val="20"/>
        </w:rPr>
        <w:t xml:space="preserve"> and chemical parameter </w:t>
      </w:r>
      <w:r w:rsidR="005A27C3" w:rsidRPr="00847009">
        <w:rPr>
          <w:rFonts w:ascii="Cambria Math" w:hAnsi="Cambria Math" w:cs="Times New Roman"/>
          <w:color w:val="000000" w:themeColor="text1"/>
          <w:sz w:val="20"/>
          <w:szCs w:val="20"/>
        </w:rPr>
        <w:t>𝐾𝑐</w:t>
      </w:r>
      <w:r w:rsidR="005A27C3" w:rsidRPr="00847009">
        <w:rPr>
          <w:rFonts w:ascii="Times New Roman" w:hAnsi="Times New Roman" w:cs="Times New Roman"/>
          <w:color w:val="000000" w:themeColor="text1"/>
          <w:sz w:val="20"/>
          <w:szCs w:val="20"/>
        </w:rPr>
        <w:t xml:space="preserve"> respectively increase and decrease the species concentration or the concentration boundary layer thickness of the flow field. Maruf Hasan </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xml:space="preserve">. [24] </w:t>
      </w:r>
      <w:r w:rsidR="005A27C3" w:rsidRPr="00847009">
        <w:rPr>
          <w:rFonts w:ascii="Times New Roman" w:hAnsi="Times New Roman" w:cs="Times New Roman"/>
          <w:color w:val="000000" w:themeColor="text1"/>
          <w:sz w:val="20"/>
          <w:szCs w:val="20"/>
        </w:rPr>
        <w:t>concentrate</w:t>
      </w:r>
      <w:r w:rsidR="00864B3E" w:rsidRPr="00847009">
        <w:rPr>
          <w:rFonts w:ascii="Times New Roman" w:hAnsi="Times New Roman" w:cs="Times New Roman"/>
          <w:color w:val="000000" w:themeColor="text1"/>
          <w:sz w:val="20"/>
          <w:szCs w:val="20"/>
        </w:rPr>
        <w:t>d</w:t>
      </w:r>
      <w:r w:rsidR="005A27C3" w:rsidRPr="00847009">
        <w:rPr>
          <w:rFonts w:ascii="Times New Roman" w:hAnsi="Times New Roman" w:cs="Times New Roman"/>
          <w:color w:val="000000" w:themeColor="text1"/>
          <w:sz w:val="20"/>
          <w:szCs w:val="20"/>
        </w:rPr>
        <w:t xml:space="preserve"> on the analysis of MHD free convection flow past an inclined stretching sheet. The viscous dissipation and radiation effects are assumed in the heat equation. Approximation solutions have been derived for velocity, temperature, concentration, Nusselt number, skin friction and Sherwood number using Nachtsheim-Swigert shooting iteration technique along with the six-order Runge-Kutta iteration scheme. Graphs are plotted to find out the characteristics of different physical parameters. The variations of physical parameters on skin friction coefficient, Nusselt number and Sherwood number are displayed via table</w:t>
      </w:r>
      <w:r w:rsidR="00864B3E" w:rsidRPr="00847009">
        <w:rPr>
          <w:rFonts w:ascii="Times New Roman" w:hAnsi="Times New Roman" w:cs="Times New Roman"/>
          <w:color w:val="000000" w:themeColor="text1"/>
          <w:sz w:val="20"/>
          <w:szCs w:val="20"/>
        </w:rPr>
        <w:t xml:space="preserve">. </w:t>
      </w:r>
      <w:r w:rsidR="00ED4639" w:rsidRPr="00847009">
        <w:rPr>
          <w:rFonts w:ascii="Times New Roman" w:hAnsi="Times New Roman" w:cs="Times New Roman"/>
          <w:color w:val="000000" w:themeColor="text1"/>
          <w:sz w:val="20"/>
          <w:szCs w:val="20"/>
        </w:rPr>
        <w:t>Falade</w:t>
      </w:r>
      <w:r w:rsidR="00864B3E" w:rsidRPr="00847009">
        <w:rPr>
          <w:rFonts w:ascii="Times New Roman" w:hAnsi="Times New Roman" w:cs="Times New Roman"/>
          <w:color w:val="000000" w:themeColor="text1"/>
          <w:sz w:val="20"/>
          <w:szCs w:val="20"/>
        </w:rPr>
        <w:t>e</w:t>
      </w:r>
      <w:r w:rsidR="00ED4639"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[25]</w:t>
      </w:r>
      <w:r w:rsidR="00ED4639" w:rsidRPr="00847009">
        <w:rPr>
          <w:rFonts w:ascii="Times New Roman" w:hAnsi="Times New Roman" w:cs="Times New Roman"/>
          <w:color w:val="000000" w:themeColor="text1"/>
          <w:sz w:val="20"/>
          <w:szCs w:val="20"/>
        </w:rPr>
        <w:t xml:space="preserve"> investigate</w:t>
      </w:r>
      <w:r w:rsidR="00864B3E" w:rsidRPr="00847009">
        <w:rPr>
          <w:rFonts w:ascii="Times New Roman" w:hAnsi="Times New Roman" w:cs="Times New Roman"/>
          <w:color w:val="000000" w:themeColor="text1"/>
          <w:sz w:val="20"/>
          <w:szCs w:val="20"/>
        </w:rPr>
        <w:t>d</w:t>
      </w:r>
      <w:r w:rsidR="00ED4639" w:rsidRPr="00847009">
        <w:rPr>
          <w:rFonts w:ascii="Times New Roman" w:hAnsi="Times New Roman" w:cs="Times New Roman"/>
          <w:color w:val="000000" w:themeColor="text1"/>
          <w:sz w:val="20"/>
          <w:szCs w:val="20"/>
        </w:rPr>
        <w:t xml:space="preserve"> the effect of suction/injection on the unsteady oscillatory flow through a vertical channel with non-uniform wall temperature. The fluid is subjected to a transverse magnetic field and the velocity slip at the lower plate is taken into consideration. Exact solutions of the dimensionless equations governing the fluid flow are obtained and the effects of the flow parameters on temperature, velocity profiles, skin friction and rate of heat transfer are discussed and shown graphically. It is interesting to note that skin friction increases on both channel plates as injection increases on the heated plate.</w:t>
      </w:r>
    </w:p>
    <w:p w:rsidR="00ED4639" w:rsidRPr="00847009" w:rsidRDefault="00ED4639" w:rsidP="00847009">
      <w:pPr>
        <w:spacing w:line="240" w:lineRule="auto"/>
        <w:jc w:val="both"/>
        <w:rPr>
          <w:rFonts w:ascii="Times New Roman" w:hAnsi="Times New Roman" w:cs="Times New Roman"/>
          <w:b/>
          <w:bCs/>
          <w:color w:val="000000" w:themeColor="text1"/>
          <w:sz w:val="24"/>
          <w:szCs w:val="24"/>
        </w:rPr>
      </w:pPr>
      <w:r w:rsidRPr="00847009">
        <w:rPr>
          <w:rFonts w:ascii="Times New Roman" w:hAnsi="Times New Roman" w:cs="Times New Roman"/>
          <w:b/>
          <w:bCs/>
          <w:color w:val="000000" w:themeColor="text1"/>
          <w:sz w:val="24"/>
          <w:szCs w:val="24"/>
        </w:rPr>
        <w:t xml:space="preserve">REFERENCE </w:t>
      </w:r>
    </w:p>
    <w:p w:rsidR="002B2612" w:rsidRPr="00847009" w:rsidRDefault="00B9779B" w:rsidP="00847009">
      <w:pPr>
        <w:spacing w:line="240" w:lineRule="auto"/>
        <w:jc w:val="both"/>
        <w:rPr>
          <w:rFonts w:ascii="Times New Roman" w:hAnsi="Times New Roman" w:cs="Times New Roman"/>
          <w:sz w:val="20"/>
          <w:szCs w:val="20"/>
        </w:rPr>
      </w:pPr>
      <w:r w:rsidRPr="00847009">
        <w:rPr>
          <w:rFonts w:ascii="Times New Roman" w:hAnsi="Times New Roman" w:cs="Times New Roman"/>
          <w:color w:val="000000" w:themeColor="text1"/>
          <w:sz w:val="20"/>
          <w:szCs w:val="20"/>
        </w:rPr>
        <w:t xml:space="preserve">[1] </w:t>
      </w:r>
      <w:r w:rsidR="002B2612" w:rsidRPr="00847009">
        <w:rPr>
          <w:rStyle w:val="personname"/>
          <w:rFonts w:ascii="Times New Roman" w:hAnsi="Times New Roman" w:cs="Times New Roman"/>
          <w:sz w:val="20"/>
          <w:szCs w:val="20"/>
          <w:shd w:val="clear" w:color="auto" w:fill="FFFFFF"/>
        </w:rPr>
        <w:t>B. C.</w:t>
      </w:r>
      <w:r w:rsidR="002B2612" w:rsidRPr="00847009">
        <w:rPr>
          <w:rFonts w:ascii="Times New Roman" w:hAnsi="Times New Roman" w:cs="Times New Roman"/>
          <w:sz w:val="20"/>
          <w:szCs w:val="20"/>
          <w:shd w:val="clear" w:color="auto" w:fill="FFFFFF"/>
        </w:rPr>
        <w:t> </w:t>
      </w:r>
      <w:r w:rsidR="002B2612" w:rsidRPr="00847009">
        <w:rPr>
          <w:rStyle w:val="personname"/>
          <w:rFonts w:ascii="Times New Roman" w:hAnsi="Times New Roman" w:cs="Times New Roman"/>
          <w:sz w:val="20"/>
          <w:szCs w:val="20"/>
          <w:shd w:val="clear" w:color="auto" w:fill="FFFFFF"/>
        </w:rPr>
        <w:t>Chandrasekhara,  N .Rudraiah,  C.</w:t>
      </w:r>
      <w:r w:rsidR="002B2612" w:rsidRPr="00847009">
        <w:rPr>
          <w:rFonts w:ascii="Times New Roman" w:hAnsi="Times New Roman" w:cs="Times New Roman"/>
          <w:sz w:val="20"/>
          <w:szCs w:val="20"/>
          <w:shd w:val="clear" w:color="auto" w:fill="FFFFFF"/>
        </w:rPr>
        <w:t> </w:t>
      </w:r>
      <w:r w:rsidR="002B2612" w:rsidRPr="00847009">
        <w:rPr>
          <w:rStyle w:val="personname"/>
          <w:rFonts w:ascii="Times New Roman" w:hAnsi="Times New Roman" w:cs="Times New Roman"/>
          <w:sz w:val="20"/>
          <w:szCs w:val="20"/>
          <w:shd w:val="clear" w:color="auto" w:fill="FFFFFF"/>
        </w:rPr>
        <w:t xml:space="preserve">Janakamma </w:t>
      </w:r>
      <w:hyperlink r:id="rId178" w:history="1">
        <w:r w:rsidR="002B2612" w:rsidRPr="00847009">
          <w:rPr>
            <w:rStyle w:val="Emphasis"/>
            <w:rFonts w:ascii="Times New Roman" w:hAnsi="Times New Roman" w:cs="Times New Roman"/>
            <w:i w:val="0"/>
            <w:iCs w:val="0"/>
            <w:sz w:val="20"/>
            <w:szCs w:val="20"/>
            <w:shd w:val="clear" w:color="auto" w:fill="FFFFFF"/>
          </w:rPr>
          <w:t>A singular perturbation problem of non-newtonian flow between porous disks</w:t>
        </w:r>
      </w:hyperlink>
      <w:r w:rsidR="00F117AA" w:rsidRPr="00847009">
        <w:rPr>
          <w:rFonts w:ascii="Times New Roman" w:hAnsi="Times New Roman" w:cs="Times New Roman"/>
          <w:i/>
          <w:iCs/>
          <w:sz w:val="20"/>
          <w:szCs w:val="20"/>
          <w:shd w:val="clear" w:color="auto" w:fill="FFFFFF"/>
        </w:rPr>
        <w:t>,</w:t>
      </w:r>
      <w:r w:rsidR="002B2612" w:rsidRPr="00847009">
        <w:rPr>
          <w:rFonts w:ascii="Times New Roman" w:hAnsi="Times New Roman" w:cs="Times New Roman"/>
          <w:sz w:val="20"/>
          <w:szCs w:val="20"/>
          <w:shd w:val="clear" w:color="auto" w:fill="FFFFFF"/>
        </w:rPr>
        <w:t>International Journal of Engineering Science, 12 (1). pp. 31-44. ISSN 0020-7225, (1974) </w:t>
      </w:r>
    </w:p>
    <w:p w:rsidR="002B2612" w:rsidRPr="00847009" w:rsidRDefault="002B2612" w:rsidP="00847009">
      <w:pPr>
        <w:pStyle w:val="Heading3"/>
        <w:shd w:val="clear" w:color="auto" w:fill="FFFFFF"/>
        <w:spacing w:line="240" w:lineRule="auto"/>
        <w:rPr>
          <w:rFonts w:ascii="Times New Roman" w:hAnsi="Times New Roman" w:cs="Times New Roman"/>
          <w:b w:val="0"/>
          <w:bCs w:val="0"/>
          <w:color w:val="000000"/>
          <w:sz w:val="20"/>
          <w:szCs w:val="20"/>
        </w:rPr>
      </w:pPr>
      <w:r w:rsidRPr="00847009">
        <w:rPr>
          <w:rFonts w:ascii="Times New Roman" w:hAnsi="Times New Roman" w:cs="Times New Roman"/>
          <w:color w:val="000000" w:themeColor="text1"/>
          <w:sz w:val="20"/>
          <w:szCs w:val="20"/>
        </w:rPr>
        <w:t xml:space="preserve"> </w:t>
      </w:r>
      <w:r w:rsidR="00B9779B" w:rsidRPr="00847009">
        <w:rPr>
          <w:rFonts w:ascii="Times New Roman" w:hAnsi="Times New Roman" w:cs="Times New Roman"/>
          <w:b w:val="0"/>
          <w:bCs w:val="0"/>
          <w:color w:val="000000" w:themeColor="text1"/>
          <w:sz w:val="20"/>
          <w:szCs w:val="20"/>
        </w:rPr>
        <w:t xml:space="preserve">[2] </w:t>
      </w:r>
      <w:r w:rsidRPr="00847009">
        <w:rPr>
          <w:rFonts w:ascii="Times New Roman" w:hAnsi="Times New Roman" w:cs="Times New Roman"/>
          <w:b w:val="0"/>
          <w:bCs w:val="0"/>
          <w:color w:val="000000"/>
          <w:sz w:val="20"/>
          <w:szCs w:val="20"/>
        </w:rPr>
        <w:t xml:space="preserve">W.M. </w:t>
      </w:r>
      <w:r w:rsidR="00B9779B" w:rsidRPr="00847009">
        <w:rPr>
          <w:rFonts w:ascii="Times New Roman" w:hAnsi="Times New Roman" w:cs="Times New Roman"/>
          <w:b w:val="0"/>
          <w:bCs w:val="0"/>
          <w:color w:val="000000"/>
          <w:sz w:val="20"/>
          <w:szCs w:val="20"/>
        </w:rPr>
        <w:t>Elsasser,</w:t>
      </w:r>
      <w:r w:rsidR="00B9779B" w:rsidRPr="00847009">
        <w:rPr>
          <w:rFonts w:ascii="Times New Roman" w:hAnsi="Times New Roman" w:cs="Times New Roman"/>
          <w:color w:val="000000"/>
          <w:sz w:val="20"/>
          <w:szCs w:val="20"/>
        </w:rPr>
        <w:t xml:space="preserve"> </w:t>
      </w:r>
      <w:r w:rsidRPr="00847009">
        <w:rPr>
          <w:rFonts w:ascii="Times New Roman" w:hAnsi="Times New Roman" w:cs="Times New Roman"/>
          <w:b w:val="0"/>
          <w:bCs w:val="0"/>
          <w:color w:val="333333"/>
          <w:sz w:val="20"/>
          <w:szCs w:val="20"/>
        </w:rPr>
        <w:t>Hydromagnetic Dynamo Theory,</w:t>
      </w:r>
      <w:r w:rsidRPr="00847009">
        <w:rPr>
          <w:rFonts w:ascii="Times New Roman" w:hAnsi="Times New Roman" w:cs="Times New Roman"/>
          <w:color w:val="000000"/>
          <w:sz w:val="20"/>
          <w:szCs w:val="20"/>
        </w:rPr>
        <w:t xml:space="preserve">  </w:t>
      </w:r>
      <w:r w:rsidRPr="00847009">
        <w:rPr>
          <w:rFonts w:ascii="Times New Roman" w:hAnsi="Times New Roman" w:cs="Times New Roman"/>
          <w:b w:val="0"/>
          <w:bCs w:val="0"/>
          <w:color w:val="000000"/>
          <w:sz w:val="20"/>
          <w:szCs w:val="20"/>
        </w:rPr>
        <w:t>Rev.Mod.Phy. 135-163., 1956.</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[3] </w:t>
      </w:r>
      <w:r w:rsidR="002B2612" w:rsidRPr="00847009">
        <w:rPr>
          <w:rFonts w:ascii="Times New Roman" w:hAnsi="Times New Roman" w:cs="Times New Roman"/>
          <w:color w:val="000000" w:themeColor="text1"/>
          <w:sz w:val="20"/>
          <w:szCs w:val="20"/>
        </w:rPr>
        <w:t xml:space="preserve"> </w:t>
      </w:r>
      <w:r w:rsidR="002B2612" w:rsidRPr="00847009">
        <w:rPr>
          <w:rFonts w:ascii="Times New Roman" w:hAnsi="Times New Roman" w:cs="Times New Roman"/>
          <w:color w:val="232323"/>
          <w:sz w:val="20"/>
          <w:szCs w:val="20"/>
          <w:shd w:val="clear" w:color="auto" w:fill="FFFFFF"/>
        </w:rPr>
        <w:t>J. Hartmann, and F. Lazarus, Kongelige danske videnskabernes selskab. Matematisk-Fysiske Meddelelser, 15, 6-7, (1937).</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[4] </w:t>
      </w:r>
      <w:r w:rsidR="000C01B4" w:rsidRPr="00847009">
        <w:rPr>
          <w:rFonts w:ascii="Times New Roman" w:hAnsi="Times New Roman" w:cs="Times New Roman"/>
          <w:color w:val="000000"/>
          <w:sz w:val="20"/>
          <w:szCs w:val="20"/>
        </w:rPr>
        <w:t>W.F. Hughes</w:t>
      </w:r>
      <w:r w:rsidRPr="00847009">
        <w:rPr>
          <w:rFonts w:ascii="Times New Roman" w:hAnsi="Times New Roman" w:cs="Times New Roman"/>
          <w:color w:val="000000"/>
          <w:sz w:val="20"/>
          <w:szCs w:val="20"/>
        </w:rPr>
        <w:t xml:space="preserve"> and </w:t>
      </w:r>
      <w:r w:rsidR="000C01B4" w:rsidRPr="00847009">
        <w:rPr>
          <w:rFonts w:ascii="Times New Roman" w:hAnsi="Times New Roman" w:cs="Times New Roman"/>
          <w:color w:val="000000"/>
          <w:sz w:val="20"/>
          <w:szCs w:val="20"/>
        </w:rPr>
        <w:t xml:space="preserve">, F.J. </w:t>
      </w:r>
      <w:r w:rsidRPr="00847009">
        <w:rPr>
          <w:rFonts w:ascii="Times New Roman" w:hAnsi="Times New Roman" w:cs="Times New Roman"/>
          <w:color w:val="000000"/>
          <w:sz w:val="20"/>
          <w:szCs w:val="20"/>
        </w:rPr>
        <w:t>YoungThe Electromagnetodynamics of fluids” John Willy and Sons, Inc., New York. 1968</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[5]</w:t>
      </w:r>
      <w:r w:rsidR="000C01B4" w:rsidRPr="00847009">
        <w:rPr>
          <w:rFonts w:ascii="Times New Roman" w:hAnsi="Times New Roman" w:cs="Times New Roman"/>
          <w:color w:val="000000"/>
          <w:sz w:val="20"/>
          <w:szCs w:val="20"/>
        </w:rPr>
        <w:t xml:space="preserve"> W.F. </w:t>
      </w:r>
      <w:r w:rsidRPr="00847009">
        <w:rPr>
          <w:rFonts w:ascii="Times New Roman" w:hAnsi="Times New Roman" w:cs="Times New Roman"/>
          <w:color w:val="000000"/>
          <w:sz w:val="20"/>
          <w:szCs w:val="20"/>
        </w:rPr>
        <w:t xml:space="preserve"> Hughes and F.J. Young “The Electromagnetodynamics of fluids”, John Willy and Sons, Inc., New York, pp. 516-527. 1966</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[6] </w:t>
      </w:r>
      <w:r w:rsidRPr="00847009">
        <w:rPr>
          <w:rFonts w:ascii="Times New Roman" w:hAnsi="Times New Roman" w:cs="Times New Roman"/>
          <w:color w:val="000000"/>
          <w:sz w:val="20"/>
          <w:szCs w:val="20"/>
        </w:rPr>
        <w:t>Mahendra Mohan, Proc. Ind. Acad, Sci. Vol. 87A, No. 5,147, 1977.</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[7] </w:t>
      </w:r>
      <w:r w:rsidR="000C01B4" w:rsidRPr="00847009">
        <w:rPr>
          <w:rFonts w:ascii="Times New Roman" w:hAnsi="Times New Roman" w:cs="Times New Roman"/>
          <w:color w:val="000000"/>
          <w:sz w:val="20"/>
          <w:szCs w:val="20"/>
        </w:rPr>
        <w:t xml:space="preserve">J.F. </w:t>
      </w:r>
      <w:r w:rsidRPr="00847009">
        <w:rPr>
          <w:rFonts w:ascii="Times New Roman" w:hAnsi="Times New Roman" w:cs="Times New Roman"/>
          <w:color w:val="000000"/>
          <w:sz w:val="20"/>
          <w:szCs w:val="20"/>
        </w:rPr>
        <w:t>Osterle, and F.J. Young , J. Fluid Mech., 11, Part 4, 512-518, 1961.</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[8]</w:t>
      </w:r>
      <w:r w:rsidR="000C01B4" w:rsidRPr="00847009">
        <w:rPr>
          <w:rFonts w:ascii="Times New Roman" w:hAnsi="Times New Roman" w:cs="Times New Roman"/>
          <w:color w:val="000000" w:themeColor="text1"/>
          <w:sz w:val="20"/>
          <w:szCs w:val="20"/>
        </w:rPr>
        <w:t xml:space="preserve"> </w:t>
      </w:r>
      <w:r w:rsidR="000C01B4" w:rsidRPr="00847009">
        <w:rPr>
          <w:rFonts w:ascii="Times New Roman" w:hAnsi="Times New Roman" w:cs="Times New Roman"/>
          <w:color w:val="000000"/>
          <w:sz w:val="20"/>
          <w:szCs w:val="20"/>
        </w:rPr>
        <w:t xml:space="preserve">G. </w:t>
      </w:r>
      <w:r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sz w:val="20"/>
          <w:szCs w:val="20"/>
        </w:rPr>
        <w:t>Poots, Int. J. Heat and mass transfer, 3.1, 1961</w:t>
      </w:r>
    </w:p>
    <w:p w:rsidR="00B9779B" w:rsidRPr="00847009" w:rsidRDefault="00B9779B" w:rsidP="00847009">
      <w:pPr>
        <w:pStyle w:val="Heading1"/>
        <w:shd w:val="clear" w:color="auto" w:fill="FCFCFC"/>
        <w:spacing w:before="0" w:beforeAutospacing="0" w:after="253" w:afterAutospacing="0"/>
        <w:rPr>
          <w:b w:val="0"/>
          <w:bCs w:val="0"/>
          <w:color w:val="000000" w:themeColor="text1"/>
          <w:sz w:val="20"/>
          <w:szCs w:val="20"/>
        </w:rPr>
      </w:pPr>
      <w:r w:rsidRPr="00847009">
        <w:rPr>
          <w:b w:val="0"/>
          <w:bCs w:val="0"/>
          <w:color w:val="000000" w:themeColor="text1"/>
          <w:sz w:val="20"/>
          <w:szCs w:val="20"/>
        </w:rPr>
        <w:t>[9]</w:t>
      </w:r>
      <w:r w:rsidR="000C01B4" w:rsidRPr="00847009">
        <w:rPr>
          <w:b w:val="0"/>
          <w:bCs w:val="0"/>
          <w:color w:val="000000"/>
          <w:sz w:val="20"/>
          <w:szCs w:val="20"/>
        </w:rPr>
        <w:t xml:space="preserve"> D.R.V. </w:t>
      </w:r>
      <w:r w:rsidRPr="00847009">
        <w:rPr>
          <w:b w:val="0"/>
          <w:bCs w:val="0"/>
          <w:color w:val="000000" w:themeColor="text1"/>
          <w:sz w:val="20"/>
          <w:szCs w:val="20"/>
        </w:rPr>
        <w:t xml:space="preserve"> </w:t>
      </w:r>
      <w:r w:rsidR="000C01B4" w:rsidRPr="00847009">
        <w:rPr>
          <w:b w:val="0"/>
          <w:bCs w:val="0"/>
          <w:color w:val="000000"/>
          <w:sz w:val="20"/>
          <w:szCs w:val="20"/>
        </w:rPr>
        <w:t xml:space="preserve">Prasada Rao </w:t>
      </w:r>
      <w:r w:rsidRPr="00847009">
        <w:rPr>
          <w:b w:val="0"/>
          <w:bCs w:val="0"/>
          <w:color w:val="000000"/>
          <w:sz w:val="20"/>
          <w:szCs w:val="20"/>
        </w:rPr>
        <w:t xml:space="preserve">and </w:t>
      </w:r>
      <w:r w:rsidR="000C01B4" w:rsidRPr="00847009">
        <w:rPr>
          <w:b w:val="0"/>
          <w:bCs w:val="0"/>
          <w:color w:val="000000"/>
          <w:sz w:val="20"/>
          <w:szCs w:val="20"/>
        </w:rPr>
        <w:t xml:space="preserve">D.V. </w:t>
      </w:r>
      <w:r w:rsidRPr="00847009">
        <w:rPr>
          <w:b w:val="0"/>
          <w:bCs w:val="0"/>
          <w:color w:val="000000"/>
          <w:sz w:val="20"/>
          <w:szCs w:val="20"/>
        </w:rPr>
        <w:t>Krishna,</w:t>
      </w:r>
      <w:r w:rsidR="00314721" w:rsidRPr="00847009">
        <w:rPr>
          <w:b w:val="0"/>
          <w:bCs w:val="0"/>
          <w:color w:val="000000"/>
          <w:sz w:val="20"/>
          <w:szCs w:val="20"/>
        </w:rPr>
        <w:t xml:space="preserve"> </w:t>
      </w:r>
      <w:r w:rsidR="00314721" w:rsidRPr="00847009">
        <w:rPr>
          <w:b w:val="0"/>
          <w:bCs w:val="0"/>
          <w:color w:val="333333"/>
          <w:sz w:val="20"/>
          <w:szCs w:val="20"/>
        </w:rPr>
        <w:t>Hall effects on free and forced convective flow in a rotating channel</w:t>
      </w:r>
      <w:r w:rsidRPr="00847009">
        <w:rPr>
          <w:b w:val="0"/>
          <w:bCs w:val="0"/>
          <w:color w:val="000000"/>
          <w:sz w:val="20"/>
          <w:szCs w:val="20"/>
        </w:rPr>
        <w:t xml:space="preserve"> Acta mechanics vol. 43, p.49</w:t>
      </w:r>
      <w:r w:rsidR="00314721" w:rsidRPr="00847009">
        <w:rPr>
          <w:b w:val="0"/>
          <w:bCs w:val="0"/>
          <w:color w:val="000000"/>
          <w:sz w:val="20"/>
          <w:szCs w:val="20"/>
        </w:rPr>
        <w:t>-59</w:t>
      </w:r>
      <w:r w:rsidRPr="00847009">
        <w:rPr>
          <w:b w:val="0"/>
          <w:bCs w:val="0"/>
          <w:color w:val="000000"/>
          <w:sz w:val="20"/>
          <w:szCs w:val="20"/>
        </w:rPr>
        <w:t>. 1982</w:t>
      </w:r>
      <w:r w:rsidR="00314721" w:rsidRPr="00847009">
        <w:rPr>
          <w:b w:val="0"/>
          <w:bCs w:val="0"/>
          <w:color w:val="000000"/>
          <w:sz w:val="20"/>
          <w:szCs w:val="20"/>
        </w:rPr>
        <w:t>.</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[10] </w:t>
      </w:r>
      <w:r w:rsidR="000C01B4" w:rsidRPr="00847009">
        <w:rPr>
          <w:rFonts w:ascii="Times New Roman" w:hAnsi="Times New Roman" w:cs="Times New Roman"/>
          <w:color w:val="000000"/>
          <w:sz w:val="20"/>
          <w:szCs w:val="20"/>
        </w:rPr>
        <w:t xml:space="preserve">D.S. </w:t>
      </w:r>
      <w:r w:rsidRPr="00847009">
        <w:rPr>
          <w:rFonts w:ascii="Times New Roman" w:hAnsi="Times New Roman" w:cs="Times New Roman"/>
          <w:color w:val="000000"/>
          <w:sz w:val="20"/>
          <w:szCs w:val="20"/>
        </w:rPr>
        <w:t xml:space="preserve">Rawatand </w:t>
      </w:r>
      <w:r w:rsidR="000C01B4" w:rsidRPr="00847009">
        <w:rPr>
          <w:rFonts w:ascii="Times New Roman" w:hAnsi="Times New Roman" w:cs="Times New Roman"/>
          <w:color w:val="000000"/>
          <w:sz w:val="20"/>
          <w:szCs w:val="20"/>
        </w:rPr>
        <w:t xml:space="preserve"> V.C </w:t>
      </w:r>
      <w:r w:rsidRPr="00847009">
        <w:rPr>
          <w:rFonts w:ascii="Times New Roman" w:hAnsi="Times New Roman" w:cs="Times New Roman"/>
          <w:color w:val="000000"/>
          <w:sz w:val="20"/>
          <w:szCs w:val="20"/>
        </w:rPr>
        <w:t>KuthariBull Cal. Math. Soc. Vol. 76, p.139, 1984</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[11] </w:t>
      </w:r>
      <w:r w:rsidR="000C01B4" w:rsidRPr="00847009">
        <w:rPr>
          <w:rFonts w:ascii="Times New Roman" w:hAnsi="Times New Roman" w:cs="Times New Roman"/>
          <w:color w:val="000000"/>
          <w:sz w:val="20"/>
          <w:szCs w:val="20"/>
        </w:rPr>
        <w:t xml:space="preserve">N. </w:t>
      </w:r>
      <w:r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sz w:val="20"/>
          <w:szCs w:val="20"/>
        </w:rPr>
        <w:t xml:space="preserve">Rudraiahand </w:t>
      </w:r>
      <w:r w:rsidR="000C01B4" w:rsidRPr="00847009">
        <w:rPr>
          <w:rFonts w:ascii="Times New Roman" w:hAnsi="Times New Roman" w:cs="Times New Roman"/>
          <w:color w:val="000000"/>
          <w:sz w:val="20"/>
          <w:szCs w:val="20"/>
        </w:rPr>
        <w:t xml:space="preserve">B.C. </w:t>
      </w:r>
      <w:r w:rsidRPr="00847009">
        <w:rPr>
          <w:rFonts w:ascii="Times New Roman" w:hAnsi="Times New Roman" w:cs="Times New Roman"/>
          <w:color w:val="000000"/>
          <w:sz w:val="20"/>
          <w:szCs w:val="20"/>
        </w:rPr>
        <w:t>Chandrasekharan,</w:t>
      </w:r>
      <w:r w:rsidR="000306B7" w:rsidRPr="00847009">
        <w:rPr>
          <w:rFonts w:ascii="Times New Roman" w:hAnsi="Times New Roman" w:cs="Times New Roman"/>
          <w:color w:val="000000"/>
          <w:sz w:val="20"/>
          <w:szCs w:val="20"/>
        </w:rPr>
        <w:t xml:space="preserve"> " MHD flow through channel of varying gap" </w:t>
      </w:r>
      <w:r w:rsidRPr="00847009">
        <w:rPr>
          <w:rFonts w:ascii="Times New Roman" w:hAnsi="Times New Roman" w:cs="Times New Roman"/>
          <w:color w:val="000000"/>
          <w:sz w:val="20"/>
          <w:szCs w:val="20"/>
        </w:rPr>
        <w:t xml:space="preserve"> Ind. An J. Pure-appl. Math., 11, 1105. 1980</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[12] </w:t>
      </w:r>
      <w:r w:rsidR="000C01B4" w:rsidRPr="00847009">
        <w:rPr>
          <w:rFonts w:ascii="Times New Roman" w:hAnsi="Times New Roman" w:cs="Times New Roman"/>
          <w:color w:val="000000"/>
          <w:sz w:val="20"/>
          <w:szCs w:val="20"/>
        </w:rPr>
        <w:t xml:space="preserve">T. </w:t>
      </w:r>
      <w:r w:rsidRPr="00847009">
        <w:rPr>
          <w:rFonts w:ascii="Times New Roman" w:hAnsi="Times New Roman" w:cs="Times New Roman"/>
          <w:color w:val="000000"/>
          <w:sz w:val="20"/>
          <w:szCs w:val="20"/>
        </w:rPr>
        <w:t>Van</w:t>
      </w:r>
      <w:r w:rsidR="000C01B4" w:rsidRPr="00847009">
        <w:rPr>
          <w:rFonts w:ascii="Times New Roman" w:hAnsi="Times New Roman" w:cs="Times New Roman"/>
          <w:color w:val="000000"/>
          <w:sz w:val="20"/>
          <w:szCs w:val="20"/>
        </w:rPr>
        <w:t>karman</w:t>
      </w:r>
      <w:r w:rsidRPr="00847009">
        <w:rPr>
          <w:rFonts w:ascii="Times New Roman" w:hAnsi="Times New Roman" w:cs="Times New Roman"/>
          <w:color w:val="000000"/>
          <w:sz w:val="20"/>
          <w:szCs w:val="20"/>
        </w:rPr>
        <w:t xml:space="preserve"> Some components on applications of Magneto fluid mechanics, in all Bulent Cambes and John B. Fem (Eds.), Dynamics of conducting gases, North Western Unv. Press Evenston, III, 1960</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sz w:val="20"/>
          <w:szCs w:val="20"/>
        </w:rPr>
        <w:lastRenderedPageBreak/>
        <w:t>[13]</w:t>
      </w:r>
      <w:r w:rsidR="000C01B4" w:rsidRPr="00847009">
        <w:rPr>
          <w:rFonts w:ascii="Times New Roman" w:hAnsi="Times New Roman" w:cs="Times New Roman"/>
          <w:color w:val="000000"/>
          <w:sz w:val="20"/>
          <w:szCs w:val="20"/>
        </w:rPr>
        <w:t xml:space="preserve"> S. </w:t>
      </w:r>
      <w:r w:rsidRPr="00847009">
        <w:rPr>
          <w:rFonts w:ascii="Times New Roman" w:hAnsi="Times New Roman" w:cs="Times New Roman"/>
          <w:color w:val="000000"/>
          <w:sz w:val="20"/>
          <w:szCs w:val="20"/>
        </w:rPr>
        <w:t xml:space="preserve"> Vijayakumar Varmaand </w:t>
      </w:r>
      <w:r w:rsidR="000C01B4" w:rsidRPr="00847009">
        <w:rPr>
          <w:rFonts w:ascii="Times New Roman" w:hAnsi="Times New Roman" w:cs="Times New Roman"/>
          <w:color w:val="000000"/>
          <w:sz w:val="20"/>
          <w:szCs w:val="20"/>
        </w:rPr>
        <w:t>, M.</w:t>
      </w:r>
      <w:r w:rsidRPr="00847009">
        <w:rPr>
          <w:rFonts w:ascii="Times New Roman" w:hAnsi="Times New Roman" w:cs="Times New Roman"/>
          <w:color w:val="000000"/>
          <w:sz w:val="20"/>
          <w:szCs w:val="20"/>
        </w:rPr>
        <w:t xml:space="preserve">SyamBabu Indian </w:t>
      </w:r>
      <w:r w:rsidR="000306B7" w:rsidRPr="00847009">
        <w:rPr>
          <w:rFonts w:ascii="Times New Roman" w:hAnsi="Times New Roman" w:cs="Times New Roman"/>
          <w:color w:val="000000"/>
          <w:sz w:val="20"/>
          <w:szCs w:val="20"/>
        </w:rPr>
        <w:t xml:space="preserve"> </w:t>
      </w:r>
      <w:r w:rsidR="000306B7" w:rsidRPr="00847009">
        <w:rPr>
          <w:rFonts w:ascii="Times New Roman" w:hAnsi="Times New Roman" w:cs="Times New Roman"/>
          <w:color w:val="000000"/>
          <w:sz w:val="20"/>
          <w:szCs w:val="20"/>
          <w:shd w:val="clear" w:color="auto" w:fill="FFFFFF"/>
        </w:rPr>
        <w:t> “A Brinkman model for MHD Viscous incompressible flow through a porous channel”. Indian Journal of pure and Applied Mathematics; 16 (7), pp 796 – 806 July-1985.</w:t>
      </w:r>
    </w:p>
    <w:p w:rsidR="00864B3E" w:rsidRPr="00847009" w:rsidRDefault="002549F1"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[14] </w:t>
      </w:r>
      <w:r w:rsidR="00193733" w:rsidRPr="00847009">
        <w:rPr>
          <w:rFonts w:ascii="Times New Roman" w:hAnsi="Times New Roman" w:cs="Times New Roman"/>
          <w:color w:val="000000" w:themeColor="text1"/>
          <w:sz w:val="20"/>
          <w:szCs w:val="20"/>
        </w:rPr>
        <w:t xml:space="preserve">H.K </w:t>
      </w:r>
      <w:r w:rsidRPr="00847009">
        <w:rPr>
          <w:rFonts w:ascii="Times New Roman" w:hAnsi="Times New Roman" w:cs="Times New Roman"/>
          <w:color w:val="000000" w:themeColor="text1"/>
          <w:sz w:val="20"/>
          <w:szCs w:val="20"/>
        </w:rPr>
        <w:t xml:space="preserve">Yang and Yu, </w:t>
      </w:r>
      <w:r w:rsidR="00193733" w:rsidRPr="00847009">
        <w:rPr>
          <w:rFonts w:ascii="Times New Roman" w:hAnsi="Times New Roman" w:cs="Times New Roman"/>
          <w:color w:val="000000"/>
          <w:sz w:val="20"/>
          <w:szCs w:val="20"/>
        </w:rPr>
        <w:t xml:space="preserve">The free and forced convective MHD flow between two vertical plates.  </w:t>
      </w:r>
      <w:r w:rsidRPr="00847009">
        <w:rPr>
          <w:rFonts w:ascii="Times New Roman" w:hAnsi="Times New Roman" w:cs="Times New Roman"/>
          <w:color w:val="000000" w:themeColor="text1"/>
          <w:sz w:val="20"/>
          <w:szCs w:val="20"/>
        </w:rPr>
        <w:t xml:space="preserve">C.P. </w:t>
      </w:r>
      <w:r w:rsidR="00B9779B" w:rsidRPr="00847009">
        <w:rPr>
          <w:rFonts w:ascii="Times New Roman" w:hAnsi="Times New Roman" w:cs="Times New Roman"/>
          <w:color w:val="000000"/>
          <w:sz w:val="20"/>
          <w:szCs w:val="20"/>
        </w:rPr>
        <w:t xml:space="preserve">Appl. Sci. Rec. </w:t>
      </w:r>
      <w:r w:rsidR="00193733" w:rsidRPr="00847009">
        <w:rPr>
          <w:rFonts w:ascii="Times New Roman" w:hAnsi="Times New Roman" w:cs="Times New Roman"/>
          <w:color w:val="000000"/>
          <w:sz w:val="20"/>
          <w:szCs w:val="20"/>
        </w:rPr>
        <w:t xml:space="preserve">(1974) 29, </w:t>
      </w:r>
      <w:r w:rsidR="00B9779B" w:rsidRPr="00847009">
        <w:rPr>
          <w:rFonts w:ascii="Times New Roman" w:hAnsi="Times New Roman" w:cs="Times New Roman"/>
          <w:color w:val="000000"/>
          <w:sz w:val="20"/>
          <w:szCs w:val="20"/>
        </w:rPr>
        <w:t xml:space="preserve"> </w:t>
      </w:r>
      <w:r w:rsidR="00193733" w:rsidRPr="00847009">
        <w:rPr>
          <w:rFonts w:ascii="Times New Roman" w:hAnsi="Times New Roman" w:cs="Times New Roman"/>
          <w:color w:val="000000"/>
          <w:sz w:val="20"/>
          <w:szCs w:val="20"/>
        </w:rPr>
        <w:t>297.</w:t>
      </w:r>
      <w:r w:rsidR="00B9779B" w:rsidRPr="00847009">
        <w:rPr>
          <w:rFonts w:ascii="Times New Roman" w:hAnsi="Times New Roman" w:cs="Times New Roman"/>
          <w:color w:val="000000"/>
          <w:sz w:val="20"/>
          <w:szCs w:val="20"/>
        </w:rPr>
        <w:t xml:space="preserve"> </w:t>
      </w:r>
    </w:p>
    <w:p w:rsidR="00E9107C" w:rsidRPr="00847009" w:rsidRDefault="00E9107C"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15</w:t>
      </w:r>
      <w:r w:rsidRPr="00847009">
        <w:rPr>
          <w:rFonts w:ascii="Times New Roman" w:hAnsi="Times New Roman" w:cs="Times New Roman"/>
          <w:color w:val="000000" w:themeColor="text1"/>
          <w:sz w:val="20"/>
          <w:szCs w:val="20"/>
        </w:rPr>
        <w:t>] B.Devika, P.V.SatyaNarayanaandS.Venkataramana. MHD Oscillator</w:t>
      </w:r>
      <w:r w:rsidR="00D61883" w:rsidRPr="00847009">
        <w:rPr>
          <w:rFonts w:ascii="Times New Roman" w:hAnsi="Times New Roman" w:cs="Times New Roman"/>
          <w:color w:val="000000" w:themeColor="text1"/>
          <w:sz w:val="20"/>
          <w:szCs w:val="20"/>
        </w:rPr>
        <w:t xml:space="preserve">y Flow of a Visco Elastic Fluid </w:t>
      </w:r>
      <w:r w:rsidRPr="00847009">
        <w:rPr>
          <w:rFonts w:ascii="Times New Roman" w:hAnsi="Times New Roman" w:cs="Times New Roman"/>
          <w:color w:val="000000" w:themeColor="text1"/>
          <w:sz w:val="20"/>
          <w:szCs w:val="20"/>
        </w:rPr>
        <w:t xml:space="preserve">in a Porous Channel with Chemical Reaction. International Journal of Engineering Science Invention </w:t>
      </w:r>
      <w:r w:rsidR="00193733" w:rsidRPr="00847009">
        <w:rPr>
          <w:rFonts w:ascii="Times New Roman" w:hAnsi="Times New Roman" w:cs="Times New Roman"/>
          <w:sz w:val="20"/>
          <w:szCs w:val="20"/>
        </w:rPr>
        <w:t xml:space="preserve">Volume 2 Issue 2 </w:t>
      </w:r>
      <w:r w:rsidRPr="00847009">
        <w:rPr>
          <w:rFonts w:ascii="Times New Roman" w:hAnsi="Times New Roman" w:cs="Times New Roman"/>
          <w:sz w:val="20"/>
          <w:szCs w:val="20"/>
        </w:rPr>
        <w:t>February. 2013 ǁ PP.26-35</w:t>
      </w:r>
    </w:p>
    <w:p w:rsidR="00ED4639" w:rsidRPr="00847009" w:rsidRDefault="00ED4639" w:rsidP="00847009">
      <w:pPr>
        <w:spacing w:line="240" w:lineRule="auto"/>
        <w:ind w:left="90" w:hanging="9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16</w:t>
      </w:r>
      <w:r w:rsidRPr="00847009">
        <w:rPr>
          <w:rFonts w:ascii="Times New Roman" w:hAnsi="Times New Roman" w:cs="Times New Roman"/>
          <w:color w:val="000000" w:themeColor="text1"/>
          <w:sz w:val="20"/>
          <w:szCs w:val="20"/>
        </w:rPr>
        <w:t>]</w:t>
      </w:r>
      <w:r w:rsidR="00193733"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themeColor="text1"/>
          <w:sz w:val="20"/>
          <w:szCs w:val="20"/>
        </w:rPr>
        <w:t>M.C. Raju, S.V.K. Varma, B. Seshaiah. Heat transfer effects on a viscous dissipative fluid flow past a vertical plate in the presence0f induced magnetic field.Ain Shams Engineering Journal (2014) 5, 1361–1369</w:t>
      </w:r>
    </w:p>
    <w:p w:rsidR="00ED4639" w:rsidRPr="00847009" w:rsidRDefault="00ED4639" w:rsidP="00847009">
      <w:pPr>
        <w:tabs>
          <w:tab w:val="left" w:pos="180"/>
        </w:tabs>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17</w:t>
      </w:r>
      <w:r w:rsidRPr="00847009">
        <w:rPr>
          <w:rFonts w:ascii="Times New Roman" w:hAnsi="Times New Roman" w:cs="Times New Roman"/>
          <w:color w:val="000000" w:themeColor="text1"/>
          <w:sz w:val="20"/>
          <w:szCs w:val="20"/>
        </w:rPr>
        <w:t>] V. Ravikumar, M.C. Raju ,G.S.S. Raju Combined effects of heat absorption and MHD on convective Rivlin-Ericksen flow past asemi-infinite vertical porous plate with variable temperature and suction.Ain Shams Engineering Journal (2014) 5, 867–875</w:t>
      </w:r>
    </w:p>
    <w:p w:rsidR="00847009" w:rsidRDefault="00E1273F" w:rsidP="00847009">
      <w:pPr>
        <w:spacing w:line="240" w:lineRule="auto"/>
        <w:ind w:hanging="9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[18</w:t>
      </w:r>
      <w:r w:rsidR="00ED4639" w:rsidRPr="00847009">
        <w:rPr>
          <w:rFonts w:ascii="Times New Roman" w:hAnsi="Times New Roman" w:cs="Times New Roman"/>
          <w:color w:val="000000" w:themeColor="text1"/>
          <w:sz w:val="20"/>
          <w:szCs w:val="20"/>
        </w:rPr>
        <w:t xml:space="preserve">] K.V.S. Raju , T. Sudhakar Reddy, M.C. Raju , P.V. Satya Narayana, S. Venkataramana. MHD convective flow through porous medium in a horizontal channel with insulated and impermeable bottom wall in the presence of viscous dissipation and Joule </w:t>
      </w:r>
      <w:r w:rsidR="00CC4958" w:rsidRPr="00847009">
        <w:rPr>
          <w:rFonts w:ascii="Times New Roman" w:hAnsi="Times New Roman" w:cs="Times New Roman"/>
          <w:color w:val="000000" w:themeColor="text1"/>
          <w:sz w:val="20"/>
          <w:szCs w:val="20"/>
        </w:rPr>
        <w:t>heating.</w:t>
      </w:r>
      <w:r w:rsidR="00ED4639" w:rsidRPr="00847009">
        <w:rPr>
          <w:rFonts w:ascii="Times New Roman" w:hAnsi="Times New Roman" w:cs="Times New Roman"/>
          <w:color w:val="000000" w:themeColor="text1"/>
          <w:sz w:val="20"/>
          <w:szCs w:val="20"/>
        </w:rPr>
        <w:t>Ain Shams Engineering Journal (2014) 5, 543–551</w:t>
      </w:r>
    </w:p>
    <w:p w:rsidR="00ED4639" w:rsidRPr="00847009" w:rsidRDefault="00E1273F" w:rsidP="00847009">
      <w:pPr>
        <w:spacing w:line="240" w:lineRule="auto"/>
        <w:ind w:hanging="9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[19</w:t>
      </w:r>
      <w:r w:rsidR="00ED4639" w:rsidRPr="00847009">
        <w:rPr>
          <w:rFonts w:ascii="Times New Roman" w:hAnsi="Times New Roman" w:cs="Times New Roman"/>
          <w:color w:val="000000" w:themeColor="text1"/>
          <w:sz w:val="20"/>
          <w:szCs w:val="20"/>
        </w:rPr>
        <w:t>] G.HariPriya , R.BhuvanaVijaya ,.R Siva Prasad  Hall current effects on Steady hydro magnetic rotating flow of a viscous incompressible fluid through a porous medium in a Parallel plate channel with Radiative Heat Transfer .Quest Journals Journal of Research in Applied Mathematics Volume 2~ Issue 2 (2015) pp: 01-11</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 xml:space="preserve">   [20] Swetha Ravi, Jagdish Prakash, Viswanatha Reddy Gottam, Vijaya Kumar Varma Sibyala. Effects of Thermal Radiation and Radiation Absorption on Flow Past an Impulsively Started Infinite Vertical Plate with Newtonian Heating and Chemical Reaction. Open Journal of Fluid Dynamics, 2015, 5, 364-379</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 xml:space="preserve"> [21] J.C. Misra ,S.D. Adhikary  .MHD oscillatory channel flow, heat and mass transfer in a physiological fluid in presence of chemical reaction .Alexandria Engineering Journal (2016) 55, 287–297</w:t>
      </w:r>
      <w:r>
        <w:rPr>
          <w:rFonts w:ascii="Times New Roman" w:hAnsi="Times New Roman" w:cs="Times New Roman"/>
          <w:color w:val="000000" w:themeColor="text1"/>
          <w:sz w:val="20"/>
          <w:szCs w:val="20"/>
        </w:rPr>
        <w:t xml:space="preserve">  </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[22] P.Ramaiah, S.Vijay Kumar Varma, K.Rama Krishna Prasad and K.S.Balamurug An chemical reaction and radiation absorbtion effects on MHD convective heat and mass transfer flow of a viscoelastic fluid past an oscillating porous plate with heat generation absorption .Int. J. Chem. Sci.: 14(2), 2016, 570-584ISSN 0972-768X</w:t>
      </w:r>
      <w:r>
        <w:rPr>
          <w:rFonts w:ascii="Times New Roman" w:hAnsi="Times New Roman" w:cs="Times New Roman"/>
          <w:color w:val="000000" w:themeColor="text1"/>
          <w:sz w:val="20"/>
          <w:szCs w:val="20"/>
        </w:rPr>
        <w:t xml:space="preserve"> </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[23] KM Joseph, AS Magaji, A Peter, NZ Tijani Department of Mathematical Sciences, Kaduna State University, Nigeria   Effect of variable suction on unsteady MHD oscillatory flow of jeffrey fluid in a horizontal channel with heat and mass transfer.Journal of Scientific and Engineering Research, 2016, 3(3):599-610</w:t>
      </w:r>
      <w:r>
        <w:rPr>
          <w:rFonts w:ascii="Times New Roman" w:hAnsi="Times New Roman" w:cs="Times New Roman"/>
          <w:color w:val="000000" w:themeColor="text1"/>
          <w:sz w:val="20"/>
          <w:szCs w:val="20"/>
        </w:rPr>
        <w:t xml:space="preserve"> </w:t>
      </w:r>
    </w:p>
    <w:p w:rsidR="00847009" w:rsidRDefault="00D61883"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[24] Maruf Hasan, Enamul Karim, AbdusSamad  MHD Free Convection Flow past an Inclined Stretching Sheet with Considering Viscous Dissipation and Radiation. Open Journal of Fluid Dynamics, 2017, 7, 152-168</w:t>
      </w:r>
      <w:r w:rsidR="00847009">
        <w:rPr>
          <w:rFonts w:ascii="Times New Roman" w:hAnsi="Times New Roman" w:cs="Times New Roman"/>
          <w:color w:val="000000" w:themeColor="text1"/>
          <w:sz w:val="20"/>
          <w:szCs w:val="20"/>
        </w:rPr>
        <w:t xml:space="preserve"> </w:t>
      </w:r>
    </w:p>
    <w:p w:rsidR="00D61883" w:rsidRPr="00847009" w:rsidRDefault="00D61883"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[25] J.A. Falade , Joel C. Ukaegbu , A.C. Egere , Samuel O. Adesanya .MHD oscillatory flow through a porous channel saturated with porous medium. Alexandria Engineering Journal (2017) 56, 147–152</w:t>
      </w:r>
    </w:p>
    <w:p w:rsidR="00D61883" w:rsidRPr="00847009" w:rsidRDefault="00D61883" w:rsidP="00847009">
      <w:pPr>
        <w:spacing w:line="240" w:lineRule="auto"/>
        <w:ind w:left="360" w:hanging="360"/>
        <w:jc w:val="both"/>
        <w:rPr>
          <w:rFonts w:ascii="Times New Roman" w:hAnsi="Times New Roman" w:cs="Times New Roman"/>
          <w:color w:val="000000" w:themeColor="text1"/>
          <w:sz w:val="20"/>
          <w:szCs w:val="20"/>
        </w:rPr>
      </w:pPr>
    </w:p>
    <w:p w:rsidR="00D61883" w:rsidRPr="00847009" w:rsidRDefault="00D61883" w:rsidP="00847009">
      <w:pPr>
        <w:spacing w:line="240" w:lineRule="auto"/>
        <w:ind w:left="360" w:hanging="360"/>
        <w:jc w:val="both"/>
        <w:rPr>
          <w:rFonts w:ascii="Times New Roman" w:hAnsi="Times New Roman" w:cs="Times New Roman"/>
          <w:color w:val="000000" w:themeColor="text1"/>
          <w:sz w:val="20"/>
          <w:szCs w:val="20"/>
        </w:rPr>
      </w:pPr>
    </w:p>
    <w:p w:rsidR="00ED4639" w:rsidRPr="00847009" w:rsidRDefault="00ED4639" w:rsidP="00847009">
      <w:pPr>
        <w:spacing w:line="240" w:lineRule="auto"/>
        <w:jc w:val="both"/>
        <w:rPr>
          <w:rFonts w:ascii="Times New Roman" w:hAnsi="Times New Roman" w:cs="Times New Roman"/>
          <w:color w:val="000000" w:themeColor="text1"/>
          <w:sz w:val="20"/>
          <w:szCs w:val="20"/>
        </w:rPr>
      </w:pPr>
    </w:p>
    <w:p w:rsidR="006053B2" w:rsidRPr="00847009" w:rsidRDefault="006053B2" w:rsidP="00847009">
      <w:pPr>
        <w:spacing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br/>
      </w:r>
      <w:r w:rsidRPr="00847009">
        <w:rPr>
          <w:rFonts w:ascii="Times New Roman" w:hAnsi="Times New Roman" w:cs="Times New Roman"/>
          <w:color w:val="000000"/>
          <w:sz w:val="20"/>
          <w:szCs w:val="20"/>
        </w:rPr>
        <w:br/>
      </w:r>
    </w:p>
    <w:sectPr w:rsidR="006053B2" w:rsidRPr="00847009" w:rsidSect="00C91273">
      <w:pgSz w:w="12240" w:h="15840" w:code="1"/>
      <w:pgMar w:top="1872" w:right="1440" w:bottom="864" w:left="1440" w:header="144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EB180"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MCRAJU">
    <w15:presenceInfo w15:providerId="None" w15:userId="DRMCRAJ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displayHorizontalDrawingGridEvery w:val="2"/>
  <w:characterSpacingControl w:val="doNotCompress"/>
  <w:compat>
    <w:useFELayout/>
  </w:compat>
  <w:rsids>
    <w:rsidRoot w:val="006053B2"/>
    <w:rsid w:val="00027D96"/>
    <w:rsid w:val="000306B7"/>
    <w:rsid w:val="00070532"/>
    <w:rsid w:val="00081EAE"/>
    <w:rsid w:val="000904CA"/>
    <w:rsid w:val="000B4A3D"/>
    <w:rsid w:val="000C01B4"/>
    <w:rsid w:val="000C179F"/>
    <w:rsid w:val="00123DF4"/>
    <w:rsid w:val="00183EC4"/>
    <w:rsid w:val="00193733"/>
    <w:rsid w:val="00235EF1"/>
    <w:rsid w:val="00252CE2"/>
    <w:rsid w:val="002549F1"/>
    <w:rsid w:val="002558BE"/>
    <w:rsid w:val="00256544"/>
    <w:rsid w:val="00284C22"/>
    <w:rsid w:val="00295234"/>
    <w:rsid w:val="002B2612"/>
    <w:rsid w:val="002D7863"/>
    <w:rsid w:val="00314721"/>
    <w:rsid w:val="003D5A25"/>
    <w:rsid w:val="003D7DEF"/>
    <w:rsid w:val="003F1771"/>
    <w:rsid w:val="004174AE"/>
    <w:rsid w:val="00442760"/>
    <w:rsid w:val="004A5CEF"/>
    <w:rsid w:val="004B680C"/>
    <w:rsid w:val="005007C4"/>
    <w:rsid w:val="0052425C"/>
    <w:rsid w:val="005253B9"/>
    <w:rsid w:val="005275EA"/>
    <w:rsid w:val="00551124"/>
    <w:rsid w:val="005647E4"/>
    <w:rsid w:val="00574D3C"/>
    <w:rsid w:val="005A27C3"/>
    <w:rsid w:val="005A4C32"/>
    <w:rsid w:val="005E0078"/>
    <w:rsid w:val="006053B2"/>
    <w:rsid w:val="006B433B"/>
    <w:rsid w:val="006B7AFA"/>
    <w:rsid w:val="006D0A00"/>
    <w:rsid w:val="006D26C0"/>
    <w:rsid w:val="00723A3C"/>
    <w:rsid w:val="00757EF7"/>
    <w:rsid w:val="00782115"/>
    <w:rsid w:val="007F24C2"/>
    <w:rsid w:val="00813E93"/>
    <w:rsid w:val="00847009"/>
    <w:rsid w:val="00864B3E"/>
    <w:rsid w:val="008E28DD"/>
    <w:rsid w:val="00A04A57"/>
    <w:rsid w:val="00A0706F"/>
    <w:rsid w:val="00A528E1"/>
    <w:rsid w:val="00A5563A"/>
    <w:rsid w:val="00A81F04"/>
    <w:rsid w:val="00A83FA0"/>
    <w:rsid w:val="00AD27B8"/>
    <w:rsid w:val="00B05AA0"/>
    <w:rsid w:val="00B9779B"/>
    <w:rsid w:val="00BD69A9"/>
    <w:rsid w:val="00BF098D"/>
    <w:rsid w:val="00C01BEE"/>
    <w:rsid w:val="00C22C63"/>
    <w:rsid w:val="00C333CE"/>
    <w:rsid w:val="00C46872"/>
    <w:rsid w:val="00C50E88"/>
    <w:rsid w:val="00C91273"/>
    <w:rsid w:val="00CA4526"/>
    <w:rsid w:val="00CB1651"/>
    <w:rsid w:val="00CC4958"/>
    <w:rsid w:val="00CF4105"/>
    <w:rsid w:val="00D377E7"/>
    <w:rsid w:val="00D61883"/>
    <w:rsid w:val="00D62F5C"/>
    <w:rsid w:val="00D71E68"/>
    <w:rsid w:val="00D72628"/>
    <w:rsid w:val="00D775AA"/>
    <w:rsid w:val="00D9416D"/>
    <w:rsid w:val="00DA013C"/>
    <w:rsid w:val="00DB112A"/>
    <w:rsid w:val="00DB5DE6"/>
    <w:rsid w:val="00DE5795"/>
    <w:rsid w:val="00DE670C"/>
    <w:rsid w:val="00E1273F"/>
    <w:rsid w:val="00E210FA"/>
    <w:rsid w:val="00E50F46"/>
    <w:rsid w:val="00E9107C"/>
    <w:rsid w:val="00EA73D8"/>
    <w:rsid w:val="00ED4639"/>
    <w:rsid w:val="00ED7566"/>
    <w:rsid w:val="00F117AA"/>
    <w:rsid w:val="00F220DF"/>
    <w:rsid w:val="00F85BDA"/>
    <w:rsid w:val="00F85FF5"/>
    <w:rsid w:val="00FA35E5"/>
    <w:rsid w:val="00FC536A"/>
    <w:rsid w:val="00FD045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51"/>
  </w:style>
  <w:style w:type="paragraph" w:styleId="Heading1">
    <w:name w:val="heading 1"/>
    <w:basedOn w:val="Normal"/>
    <w:link w:val="Heading1Char"/>
    <w:uiPriority w:val="9"/>
    <w:qFormat/>
    <w:rsid w:val="00314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B26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7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4B3E"/>
    <w:rPr>
      <w:sz w:val="16"/>
      <w:szCs w:val="16"/>
    </w:rPr>
  </w:style>
  <w:style w:type="paragraph" w:styleId="CommentText">
    <w:name w:val="annotation text"/>
    <w:basedOn w:val="Normal"/>
    <w:link w:val="CommentTextChar"/>
    <w:uiPriority w:val="99"/>
    <w:semiHidden/>
    <w:unhideWhenUsed/>
    <w:rsid w:val="00864B3E"/>
    <w:pPr>
      <w:spacing w:line="240" w:lineRule="auto"/>
    </w:pPr>
    <w:rPr>
      <w:sz w:val="20"/>
      <w:szCs w:val="20"/>
    </w:rPr>
  </w:style>
  <w:style w:type="character" w:customStyle="1" w:styleId="CommentTextChar">
    <w:name w:val="Comment Text Char"/>
    <w:basedOn w:val="DefaultParagraphFont"/>
    <w:link w:val="CommentText"/>
    <w:uiPriority w:val="99"/>
    <w:semiHidden/>
    <w:rsid w:val="00864B3E"/>
    <w:rPr>
      <w:sz w:val="20"/>
      <w:szCs w:val="20"/>
    </w:rPr>
  </w:style>
  <w:style w:type="paragraph" w:styleId="CommentSubject">
    <w:name w:val="annotation subject"/>
    <w:basedOn w:val="CommentText"/>
    <w:next w:val="CommentText"/>
    <w:link w:val="CommentSubjectChar"/>
    <w:uiPriority w:val="99"/>
    <w:semiHidden/>
    <w:unhideWhenUsed/>
    <w:rsid w:val="00864B3E"/>
    <w:rPr>
      <w:b/>
      <w:bCs/>
    </w:rPr>
  </w:style>
  <w:style w:type="character" w:customStyle="1" w:styleId="CommentSubjectChar">
    <w:name w:val="Comment Subject Char"/>
    <w:basedOn w:val="CommentTextChar"/>
    <w:link w:val="CommentSubject"/>
    <w:uiPriority w:val="99"/>
    <w:semiHidden/>
    <w:rsid w:val="00864B3E"/>
    <w:rPr>
      <w:b/>
      <w:bCs/>
      <w:sz w:val="20"/>
      <w:szCs w:val="20"/>
    </w:rPr>
  </w:style>
  <w:style w:type="paragraph" w:styleId="BalloonText">
    <w:name w:val="Balloon Text"/>
    <w:basedOn w:val="Normal"/>
    <w:link w:val="BalloonTextChar"/>
    <w:uiPriority w:val="99"/>
    <w:semiHidden/>
    <w:unhideWhenUsed/>
    <w:rsid w:val="0086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3E"/>
    <w:rPr>
      <w:rFonts w:ascii="Segoe UI" w:hAnsi="Segoe UI" w:cs="Segoe UI"/>
      <w:sz w:val="18"/>
      <w:szCs w:val="18"/>
    </w:rPr>
  </w:style>
  <w:style w:type="character" w:styleId="Hyperlink">
    <w:name w:val="Hyperlink"/>
    <w:basedOn w:val="DefaultParagraphFont"/>
    <w:uiPriority w:val="99"/>
    <w:unhideWhenUsed/>
    <w:rsid w:val="00295234"/>
    <w:rPr>
      <w:color w:val="0000FF"/>
      <w:u w:val="single"/>
    </w:rPr>
  </w:style>
  <w:style w:type="character" w:customStyle="1" w:styleId="Heading1Char">
    <w:name w:val="Heading 1 Char"/>
    <w:basedOn w:val="DefaultParagraphFont"/>
    <w:link w:val="Heading1"/>
    <w:uiPriority w:val="9"/>
    <w:rsid w:val="00314721"/>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2B2612"/>
  </w:style>
  <w:style w:type="character" w:styleId="Emphasis">
    <w:name w:val="Emphasis"/>
    <w:basedOn w:val="DefaultParagraphFont"/>
    <w:uiPriority w:val="20"/>
    <w:qFormat/>
    <w:rsid w:val="002B2612"/>
    <w:rPr>
      <w:i/>
      <w:iCs/>
    </w:rPr>
  </w:style>
  <w:style w:type="character" w:customStyle="1" w:styleId="Heading3Char">
    <w:name w:val="Heading 3 Char"/>
    <w:basedOn w:val="DefaultParagraphFont"/>
    <w:link w:val="Heading3"/>
    <w:uiPriority w:val="9"/>
    <w:semiHidden/>
    <w:rsid w:val="002B261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515850595">
      <w:bodyDiv w:val="1"/>
      <w:marLeft w:val="0"/>
      <w:marRight w:val="0"/>
      <w:marTop w:val="0"/>
      <w:marBottom w:val="0"/>
      <w:divBdr>
        <w:top w:val="none" w:sz="0" w:space="0" w:color="auto"/>
        <w:left w:val="none" w:sz="0" w:space="0" w:color="auto"/>
        <w:bottom w:val="none" w:sz="0" w:space="0" w:color="auto"/>
        <w:right w:val="none" w:sz="0" w:space="0" w:color="auto"/>
      </w:divBdr>
    </w:div>
    <w:div w:id="1264608491">
      <w:bodyDiv w:val="1"/>
      <w:marLeft w:val="0"/>
      <w:marRight w:val="0"/>
      <w:marTop w:val="0"/>
      <w:marBottom w:val="0"/>
      <w:divBdr>
        <w:top w:val="none" w:sz="0" w:space="0" w:color="auto"/>
        <w:left w:val="none" w:sz="0" w:space="0" w:color="auto"/>
        <w:bottom w:val="none" w:sz="0" w:space="0" w:color="auto"/>
        <w:right w:val="none" w:sz="0" w:space="0" w:color="auto"/>
      </w:divBdr>
    </w:div>
    <w:div w:id="1271668478">
      <w:bodyDiv w:val="1"/>
      <w:marLeft w:val="0"/>
      <w:marRight w:val="0"/>
      <w:marTop w:val="0"/>
      <w:marBottom w:val="0"/>
      <w:divBdr>
        <w:top w:val="none" w:sz="0" w:space="0" w:color="auto"/>
        <w:left w:val="none" w:sz="0" w:space="0" w:color="auto"/>
        <w:bottom w:val="none" w:sz="0" w:space="0" w:color="auto"/>
        <w:right w:val="none" w:sz="0" w:space="0" w:color="auto"/>
      </w:divBdr>
    </w:div>
    <w:div w:id="15359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5" Type="http://schemas.openxmlformats.org/officeDocument/2006/relationships/oleObject" Target="embeddings/oleObject85.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hyperlink" Target="mailto:lekkalapadmamaths@gmail.com" TargetMode="Externa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microsoft.com/office/2011/relationships/commentsExtended" Target="commentsExtended.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76" Type="http://schemas.openxmlformats.org/officeDocument/2006/relationships/image" Target="media/image8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6.wmf"/><Relationship Id="rId177" Type="http://schemas.openxmlformats.org/officeDocument/2006/relationships/oleObject" Target="embeddings/oleObject86.bin"/><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image" Target="media/image84.wmf"/><Relationship Id="rId180" Type="http://schemas.openxmlformats.org/officeDocument/2006/relationships/theme" Target="theme/theme1.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178" Type="http://schemas.openxmlformats.org/officeDocument/2006/relationships/hyperlink" Target="http://repository.ias.ac.in/47507/" TargetMode="External"/><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oleObject" Target="embeddings/oleObject84.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image" Target="media/image85.wmf"/><Relationship Id="rId179"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oleObject" Target="embeddings/oleObject69.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A74EC-F9E7-479C-ADC0-3A7EA129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4383</Words>
  <Characters>24988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PADDU</cp:lastModifiedBy>
  <cp:revision>30</cp:revision>
  <dcterms:created xsi:type="dcterms:W3CDTF">2023-06-19T15:20:00Z</dcterms:created>
  <dcterms:modified xsi:type="dcterms:W3CDTF">2023-10-24T17:42:00Z</dcterms:modified>
</cp:coreProperties>
</file>