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1AFC" w:rsidRPr="00C27008" w:rsidRDefault="00E61AFC" w:rsidP="009A07C9">
      <w:pPr>
        <w:jc w:val="both"/>
        <w:rPr>
          <w:rFonts w:ascii="Times New Roman" w:hAnsi="Times New Roman" w:cs="Times New Roman"/>
          <w:sz w:val="24"/>
          <w:szCs w:val="24"/>
        </w:rPr>
      </w:pPr>
      <w:bookmarkStart w:id="0" w:name="_GoBack"/>
      <w:r w:rsidRPr="00B4221E">
        <w:rPr>
          <w:rFonts w:ascii="Times New Roman" w:hAnsi="Times New Roman" w:cs="Times New Roman"/>
          <w:sz w:val="32"/>
          <w:szCs w:val="32"/>
        </w:rPr>
        <w:t xml:space="preserve">Impact of Israeli </w:t>
      </w:r>
      <w:proofErr w:type="spellStart"/>
      <w:r w:rsidRPr="00B4221E">
        <w:rPr>
          <w:rFonts w:ascii="Times New Roman" w:hAnsi="Times New Roman" w:cs="Times New Roman"/>
          <w:sz w:val="32"/>
          <w:szCs w:val="32"/>
        </w:rPr>
        <w:t>Agritech</w:t>
      </w:r>
      <w:proofErr w:type="spellEnd"/>
      <w:r w:rsidRPr="00B4221E">
        <w:rPr>
          <w:rFonts w:ascii="Times New Roman" w:hAnsi="Times New Roman" w:cs="Times New Roman"/>
          <w:sz w:val="32"/>
          <w:szCs w:val="32"/>
        </w:rPr>
        <w:t xml:space="preserve"> in Indian Agriculture</w:t>
      </w:r>
    </w:p>
    <w:bookmarkEnd w:id="0"/>
    <w:p w:rsidR="00E61AFC" w:rsidRPr="00C27008" w:rsidRDefault="00E61AFC" w:rsidP="009A07C9">
      <w:pPr>
        <w:jc w:val="both"/>
        <w:rPr>
          <w:rFonts w:ascii="Times New Roman" w:hAnsi="Times New Roman" w:cs="Times New Roman"/>
          <w:sz w:val="24"/>
          <w:szCs w:val="24"/>
        </w:rPr>
      </w:pPr>
    </w:p>
    <w:p w:rsidR="00E61AFC" w:rsidRPr="00C27008" w:rsidRDefault="00E61AFC" w:rsidP="009A07C9">
      <w:pPr>
        <w:jc w:val="both"/>
        <w:rPr>
          <w:rFonts w:ascii="Times New Roman" w:hAnsi="Times New Roman" w:cs="Times New Roman"/>
          <w:b/>
          <w:sz w:val="24"/>
          <w:szCs w:val="24"/>
        </w:rPr>
      </w:pPr>
      <w:r w:rsidRPr="00C27008">
        <w:rPr>
          <w:rFonts w:ascii="Times New Roman" w:hAnsi="Times New Roman" w:cs="Times New Roman"/>
          <w:b/>
          <w:sz w:val="24"/>
          <w:szCs w:val="24"/>
        </w:rPr>
        <w:t>Abstract:</w:t>
      </w:r>
    </w:p>
    <w:p w:rsidR="00E61AFC" w:rsidRPr="00C27008" w:rsidRDefault="00E61AFC" w:rsidP="009A07C9">
      <w:pPr>
        <w:jc w:val="both"/>
        <w:rPr>
          <w:rFonts w:ascii="Times New Roman" w:hAnsi="Times New Roman" w:cs="Times New Roman"/>
          <w:sz w:val="24"/>
          <w:szCs w:val="24"/>
        </w:rPr>
      </w:pPr>
      <w:r w:rsidRPr="00C27008">
        <w:rPr>
          <w:rFonts w:ascii="Times New Roman" w:hAnsi="Times New Roman" w:cs="Times New Roman"/>
          <w:sz w:val="24"/>
          <w:szCs w:val="24"/>
        </w:rPr>
        <w:t xml:space="preserve">Indian agriculture, a vital sector of the country's economy and employer of a substantial portion of its population, faces numerous challenges such as water scarcity, pest infestations, and the imperative for sustainable farming practices. To address these pressing issues, India has forged partnerships with Israel, a global </w:t>
      </w:r>
      <w:proofErr w:type="spellStart"/>
      <w:r w:rsidRPr="00C27008">
        <w:rPr>
          <w:rFonts w:ascii="Times New Roman" w:hAnsi="Times New Roman" w:cs="Times New Roman"/>
          <w:sz w:val="24"/>
          <w:szCs w:val="24"/>
        </w:rPr>
        <w:t>agritech</w:t>
      </w:r>
      <w:proofErr w:type="spellEnd"/>
      <w:r w:rsidRPr="00C27008">
        <w:rPr>
          <w:rFonts w:ascii="Times New Roman" w:hAnsi="Times New Roman" w:cs="Times New Roman"/>
          <w:sz w:val="24"/>
          <w:szCs w:val="24"/>
        </w:rPr>
        <w:t xml:space="preserve"> leader, to harness innovative agricultural technologies and practices. The impact of Israeli </w:t>
      </w:r>
      <w:proofErr w:type="spellStart"/>
      <w:r w:rsidRPr="00C27008">
        <w:rPr>
          <w:rFonts w:ascii="Times New Roman" w:hAnsi="Times New Roman" w:cs="Times New Roman"/>
          <w:sz w:val="24"/>
          <w:szCs w:val="24"/>
        </w:rPr>
        <w:t>agritech</w:t>
      </w:r>
      <w:proofErr w:type="spellEnd"/>
      <w:r w:rsidRPr="00C27008">
        <w:rPr>
          <w:rFonts w:ascii="Times New Roman" w:hAnsi="Times New Roman" w:cs="Times New Roman"/>
          <w:sz w:val="24"/>
          <w:szCs w:val="24"/>
        </w:rPr>
        <w:t xml:space="preserve"> on Indian agriculture has been transformative and holds the potential to revolutionize the agricultural landscape in India. This abstract provides a concise overview of the critical facets and outcomes of this collaborative </w:t>
      </w:r>
      <w:proofErr w:type="spellStart"/>
      <w:r w:rsidRPr="00C27008">
        <w:rPr>
          <w:rFonts w:ascii="Times New Roman" w:hAnsi="Times New Roman" w:cs="Times New Roman"/>
          <w:sz w:val="24"/>
          <w:szCs w:val="24"/>
        </w:rPr>
        <w:t>endeavor</w:t>
      </w:r>
      <w:proofErr w:type="spellEnd"/>
      <w:r w:rsidRPr="00C27008">
        <w:rPr>
          <w:rFonts w:ascii="Times New Roman" w:hAnsi="Times New Roman" w:cs="Times New Roman"/>
          <w:sz w:val="24"/>
          <w:szCs w:val="24"/>
        </w:rPr>
        <w:t>, emphasizing key areas of cooperation, namely: Water Management, Precision Agriculture, and Greenhouse Farming.</w:t>
      </w:r>
    </w:p>
    <w:p w:rsidR="00E61AFC" w:rsidRDefault="00E61AFC" w:rsidP="009A07C9">
      <w:pPr>
        <w:jc w:val="both"/>
        <w:rPr>
          <w:rFonts w:ascii="Times New Roman" w:hAnsi="Times New Roman" w:cs="Times New Roman"/>
          <w:sz w:val="24"/>
          <w:szCs w:val="24"/>
        </w:rPr>
      </w:pPr>
      <w:r w:rsidRPr="00C27008">
        <w:rPr>
          <w:rFonts w:ascii="Times New Roman" w:hAnsi="Times New Roman" w:cs="Times New Roman"/>
          <w:b/>
          <w:sz w:val="24"/>
          <w:szCs w:val="24"/>
        </w:rPr>
        <w:t>Keywords:</w:t>
      </w:r>
      <w:r w:rsidRPr="00C27008">
        <w:rPr>
          <w:rFonts w:ascii="Times New Roman" w:hAnsi="Times New Roman" w:cs="Times New Roman"/>
          <w:sz w:val="24"/>
          <w:szCs w:val="24"/>
        </w:rPr>
        <w:t xml:space="preserve"> Indian agriculture, Israeli </w:t>
      </w:r>
      <w:proofErr w:type="spellStart"/>
      <w:r w:rsidRPr="00C27008">
        <w:rPr>
          <w:rFonts w:ascii="Times New Roman" w:hAnsi="Times New Roman" w:cs="Times New Roman"/>
          <w:sz w:val="24"/>
          <w:szCs w:val="24"/>
        </w:rPr>
        <w:t>agritech</w:t>
      </w:r>
      <w:proofErr w:type="spellEnd"/>
      <w:r w:rsidRPr="00C27008">
        <w:rPr>
          <w:rFonts w:ascii="Times New Roman" w:hAnsi="Times New Roman" w:cs="Times New Roman"/>
          <w:sz w:val="24"/>
          <w:szCs w:val="24"/>
        </w:rPr>
        <w:t>, water management, precision agriculture, greenhouse farming, collaboration, sustainable farming.</w:t>
      </w:r>
    </w:p>
    <w:p w:rsidR="00E61AFC" w:rsidRDefault="00E61AFC" w:rsidP="009A07C9">
      <w:pPr>
        <w:jc w:val="both"/>
        <w:rPr>
          <w:rFonts w:ascii="Times New Roman" w:hAnsi="Times New Roman" w:cs="Times New Roman"/>
          <w:sz w:val="24"/>
          <w:szCs w:val="24"/>
        </w:rPr>
      </w:pPr>
    </w:p>
    <w:p w:rsidR="00E61AFC" w:rsidRPr="00C27008" w:rsidRDefault="00E61AFC" w:rsidP="009A07C9">
      <w:pPr>
        <w:jc w:val="both"/>
        <w:rPr>
          <w:rFonts w:ascii="Times New Roman" w:hAnsi="Times New Roman" w:cs="Times New Roman"/>
          <w:sz w:val="24"/>
          <w:szCs w:val="24"/>
        </w:rPr>
      </w:pPr>
      <w:r w:rsidRPr="009A07C9">
        <w:rPr>
          <w:rFonts w:ascii="Times New Roman" w:hAnsi="Times New Roman" w:cs="Times New Roman"/>
          <w:b/>
          <w:sz w:val="24"/>
          <w:szCs w:val="24"/>
        </w:rPr>
        <w:t>Introduction</w:t>
      </w:r>
      <w:r w:rsidRPr="00C27008">
        <w:rPr>
          <w:rFonts w:ascii="Times New Roman" w:hAnsi="Times New Roman" w:cs="Times New Roman"/>
          <w:sz w:val="24"/>
          <w:szCs w:val="24"/>
        </w:rPr>
        <w:t>:</w:t>
      </w:r>
    </w:p>
    <w:p w:rsidR="00E61AFC" w:rsidRDefault="00E61AFC" w:rsidP="009A07C9">
      <w:pPr>
        <w:jc w:val="both"/>
        <w:rPr>
          <w:rFonts w:ascii="Times New Roman" w:hAnsi="Times New Roman" w:cs="Times New Roman"/>
          <w:sz w:val="24"/>
          <w:szCs w:val="24"/>
        </w:rPr>
      </w:pPr>
      <w:r w:rsidRPr="00C27008">
        <w:rPr>
          <w:rFonts w:ascii="Times New Roman" w:hAnsi="Times New Roman" w:cs="Times New Roman"/>
          <w:sz w:val="24"/>
          <w:szCs w:val="24"/>
        </w:rPr>
        <w:t xml:space="preserve">Agriculture in India stands as a cornerstone of the nation's economy, offering livelihoods to a substantial portion of its population. However, this sector grapples with multifaceted challenges, from water scarcity and relentless pest infestations to the urgent need for sustainable farming practices. In a bid to combat these hurdles and usher in a new era of agricultural prosperity, India has embarked on a strategic collaboration with Israel, renowned globally for its leadership in </w:t>
      </w:r>
      <w:proofErr w:type="spellStart"/>
      <w:r w:rsidRPr="00C27008">
        <w:rPr>
          <w:rFonts w:ascii="Times New Roman" w:hAnsi="Times New Roman" w:cs="Times New Roman"/>
          <w:sz w:val="24"/>
          <w:szCs w:val="24"/>
        </w:rPr>
        <w:t>agritech</w:t>
      </w:r>
      <w:proofErr w:type="spellEnd"/>
      <w:r w:rsidRPr="00C27008">
        <w:rPr>
          <w:rFonts w:ascii="Times New Roman" w:hAnsi="Times New Roman" w:cs="Times New Roman"/>
          <w:sz w:val="24"/>
          <w:szCs w:val="24"/>
        </w:rPr>
        <w:t xml:space="preserve">. This union of forces has given rise to a profound impact on Indian agriculture, one that possesses the potential to </w:t>
      </w:r>
      <w:proofErr w:type="spellStart"/>
      <w:r w:rsidRPr="00C27008">
        <w:rPr>
          <w:rFonts w:ascii="Times New Roman" w:hAnsi="Times New Roman" w:cs="Times New Roman"/>
          <w:sz w:val="24"/>
          <w:szCs w:val="24"/>
        </w:rPr>
        <w:t>catalyze</w:t>
      </w:r>
      <w:proofErr w:type="spellEnd"/>
      <w:r w:rsidRPr="00C27008">
        <w:rPr>
          <w:rFonts w:ascii="Times New Roman" w:hAnsi="Times New Roman" w:cs="Times New Roman"/>
          <w:sz w:val="24"/>
          <w:szCs w:val="24"/>
        </w:rPr>
        <w:t xml:space="preserve"> a profound transformation within the sector. In this abstract, we will delve into the various dimensions of the Israeli </w:t>
      </w:r>
      <w:proofErr w:type="spellStart"/>
      <w:r w:rsidRPr="00C27008">
        <w:rPr>
          <w:rFonts w:ascii="Times New Roman" w:hAnsi="Times New Roman" w:cs="Times New Roman"/>
          <w:sz w:val="24"/>
          <w:szCs w:val="24"/>
        </w:rPr>
        <w:t>agritech</w:t>
      </w:r>
      <w:proofErr w:type="spellEnd"/>
      <w:r w:rsidRPr="00C27008">
        <w:rPr>
          <w:rFonts w:ascii="Times New Roman" w:hAnsi="Times New Roman" w:cs="Times New Roman"/>
          <w:sz w:val="24"/>
          <w:szCs w:val="24"/>
        </w:rPr>
        <w:t xml:space="preserve"> influence on Indian agriculture, spotlighting key areas of partnership that encompass Water Management, Precision Agriculture, and Greenhouse Farming. Through this exploration, we will gain insights into how cutting-edge innovation is poised to reshape the agricultural landscape in India.</w:t>
      </w:r>
    </w:p>
    <w:p w:rsidR="00C35FA5" w:rsidRPr="00C35FA5" w:rsidRDefault="00C35FA5" w:rsidP="009A07C9">
      <w:pPr>
        <w:jc w:val="both"/>
        <w:rPr>
          <w:rFonts w:ascii="Times New Roman" w:hAnsi="Times New Roman" w:cs="Times New Roman"/>
          <w:b/>
          <w:sz w:val="24"/>
          <w:szCs w:val="24"/>
        </w:rPr>
      </w:pPr>
      <w:r w:rsidRPr="00C35FA5">
        <w:rPr>
          <w:rFonts w:ascii="Times New Roman" w:hAnsi="Times New Roman" w:cs="Times New Roman"/>
          <w:b/>
          <w:sz w:val="24"/>
          <w:szCs w:val="24"/>
        </w:rPr>
        <w:t>Green house forming</w:t>
      </w:r>
    </w:p>
    <w:p w:rsidR="002C2A70" w:rsidRDefault="002C2A70" w:rsidP="009A07C9">
      <w:pPr>
        <w:jc w:val="both"/>
        <w:rPr>
          <w:rFonts w:ascii="Times New Roman" w:hAnsi="Times New Roman" w:cs="Times New Roman"/>
          <w:sz w:val="24"/>
          <w:szCs w:val="24"/>
        </w:rPr>
      </w:pPr>
      <w:r w:rsidRPr="000B3644">
        <w:rPr>
          <w:rFonts w:ascii="Times New Roman" w:hAnsi="Times New Roman" w:cs="Times New Roman"/>
          <w:sz w:val="24"/>
          <w:szCs w:val="24"/>
        </w:rPr>
        <w:t>It's important for greenhouse farmers to carefully monitor and control factors such as temperature, humidity, ventilation, and lighting to ensure optimal conditions for plant growth. Modern technology, such as automated climate control systems and sensors, has significantly improved the efficiency of greenhouse farming, making it a vital component of global agriculture.</w:t>
      </w:r>
    </w:p>
    <w:p w:rsidR="002C2A70" w:rsidRDefault="002C2A70" w:rsidP="009A07C9">
      <w:pPr>
        <w:jc w:val="both"/>
        <w:rPr>
          <w:rFonts w:ascii="Times New Roman" w:hAnsi="Times New Roman" w:cs="Times New Roman"/>
          <w:sz w:val="24"/>
          <w:szCs w:val="24"/>
        </w:rPr>
      </w:pPr>
      <w:r w:rsidRPr="005264F8">
        <w:rPr>
          <w:rFonts w:ascii="Times New Roman" w:hAnsi="Times New Roman" w:cs="Times New Roman"/>
          <w:sz w:val="24"/>
          <w:szCs w:val="24"/>
        </w:rPr>
        <w:t>Greenhouse farming in India can have several positive impacts, contributing to the country's agricultural sustainability, food security, and economic growth. Some of these positive impacts include</w:t>
      </w:r>
    </w:p>
    <w:p w:rsidR="009B4753" w:rsidRPr="009B4753" w:rsidRDefault="009B4753" w:rsidP="009A07C9">
      <w:pPr>
        <w:pStyle w:val="ListParagraph"/>
        <w:numPr>
          <w:ilvl w:val="0"/>
          <w:numId w:val="2"/>
        </w:numPr>
        <w:jc w:val="both"/>
        <w:rPr>
          <w:rFonts w:ascii="Times New Roman" w:hAnsi="Times New Roman" w:cs="Times New Roman"/>
          <w:sz w:val="24"/>
          <w:szCs w:val="24"/>
        </w:rPr>
      </w:pPr>
      <w:r w:rsidRPr="009B4753">
        <w:rPr>
          <w:rFonts w:ascii="Times New Roman" w:hAnsi="Times New Roman" w:cs="Times New Roman"/>
          <w:sz w:val="24"/>
          <w:szCs w:val="24"/>
        </w:rPr>
        <w:t>Increased Crop Yield: Greenhouses provide a controlled environment where temperature, humidity, and light can be optimized for plant growth. This results in higher crop yields and better-quality produce compared to traditional open-field farming.</w:t>
      </w:r>
    </w:p>
    <w:p w:rsidR="009B4753" w:rsidRPr="009B4753" w:rsidRDefault="009B4753" w:rsidP="009A07C9">
      <w:pPr>
        <w:pStyle w:val="ListParagraph"/>
        <w:numPr>
          <w:ilvl w:val="0"/>
          <w:numId w:val="2"/>
        </w:numPr>
        <w:jc w:val="both"/>
        <w:rPr>
          <w:rFonts w:ascii="Times New Roman" w:hAnsi="Times New Roman" w:cs="Times New Roman"/>
          <w:sz w:val="24"/>
          <w:szCs w:val="24"/>
        </w:rPr>
      </w:pPr>
      <w:r w:rsidRPr="009B4753">
        <w:rPr>
          <w:rFonts w:ascii="Times New Roman" w:hAnsi="Times New Roman" w:cs="Times New Roman"/>
          <w:sz w:val="24"/>
          <w:szCs w:val="24"/>
        </w:rPr>
        <w:t>Year-Round Production: Greenhouses enable year-round cultivation of crops, reducing dependence on seasonal weather conditions. This consistent production can help stabilize food supply and prices.</w:t>
      </w:r>
    </w:p>
    <w:p w:rsidR="009B4753" w:rsidRDefault="009B4753" w:rsidP="009A07C9">
      <w:pPr>
        <w:pStyle w:val="ListParagraph"/>
        <w:numPr>
          <w:ilvl w:val="0"/>
          <w:numId w:val="2"/>
        </w:numPr>
        <w:jc w:val="both"/>
        <w:rPr>
          <w:rFonts w:ascii="Times New Roman" w:hAnsi="Times New Roman" w:cs="Times New Roman"/>
          <w:sz w:val="24"/>
          <w:szCs w:val="24"/>
        </w:rPr>
      </w:pPr>
      <w:r w:rsidRPr="009B4753">
        <w:rPr>
          <w:rFonts w:ascii="Times New Roman" w:hAnsi="Times New Roman" w:cs="Times New Roman"/>
          <w:sz w:val="24"/>
          <w:szCs w:val="24"/>
        </w:rPr>
        <w:t>Pest and Disease Management: Greenhouses offer protection against pests and diseases, reducing the need for chemical pesticides and promoting more sustainable and environmentally friendly farming practices</w:t>
      </w:r>
    </w:p>
    <w:p w:rsidR="009B4753" w:rsidRDefault="009B4753" w:rsidP="009A07C9">
      <w:pPr>
        <w:pStyle w:val="ListParagraph"/>
        <w:numPr>
          <w:ilvl w:val="0"/>
          <w:numId w:val="2"/>
        </w:numPr>
        <w:jc w:val="both"/>
        <w:rPr>
          <w:rFonts w:ascii="Times New Roman" w:hAnsi="Times New Roman" w:cs="Times New Roman"/>
          <w:sz w:val="24"/>
          <w:szCs w:val="24"/>
        </w:rPr>
      </w:pPr>
      <w:r w:rsidRPr="005264F8">
        <w:rPr>
          <w:rFonts w:ascii="Times New Roman" w:hAnsi="Times New Roman" w:cs="Times New Roman"/>
          <w:sz w:val="24"/>
          <w:szCs w:val="24"/>
        </w:rPr>
        <w:t>Water Efficiency: Greenhouse systems can be designed to conserve water by minimizing evaporation and runoff. Drip irrigation and other efficient watering methods can be employed, addressing water scarcity issues in certain regions of India</w:t>
      </w:r>
    </w:p>
    <w:p w:rsidR="009B4753" w:rsidRPr="009B4753" w:rsidRDefault="009B4753" w:rsidP="009A07C9">
      <w:pPr>
        <w:pStyle w:val="ListParagraph"/>
        <w:numPr>
          <w:ilvl w:val="0"/>
          <w:numId w:val="2"/>
        </w:numPr>
        <w:jc w:val="both"/>
        <w:rPr>
          <w:rFonts w:ascii="Times New Roman" w:hAnsi="Times New Roman" w:cs="Times New Roman"/>
          <w:sz w:val="24"/>
          <w:szCs w:val="24"/>
        </w:rPr>
      </w:pPr>
      <w:r w:rsidRPr="009B4753">
        <w:rPr>
          <w:rFonts w:ascii="Times New Roman" w:hAnsi="Times New Roman" w:cs="Times New Roman"/>
          <w:sz w:val="24"/>
          <w:szCs w:val="24"/>
        </w:rPr>
        <w:t>. Soil Conservation: Greenhouse farming reduces soil erosion and degradation since it involves less disturbance of the soil compared to traditional farming practices.</w:t>
      </w:r>
    </w:p>
    <w:p w:rsidR="009B4753" w:rsidRPr="009B4753" w:rsidRDefault="009B4753" w:rsidP="009A07C9">
      <w:pPr>
        <w:pStyle w:val="ListParagraph"/>
        <w:jc w:val="both"/>
        <w:rPr>
          <w:rFonts w:ascii="Times New Roman" w:hAnsi="Times New Roman" w:cs="Times New Roman"/>
          <w:sz w:val="24"/>
          <w:szCs w:val="24"/>
        </w:rPr>
      </w:pPr>
    </w:p>
    <w:p w:rsidR="00BE01EC" w:rsidRDefault="00BE01EC" w:rsidP="009A07C9">
      <w:pPr>
        <w:jc w:val="both"/>
        <w:rPr>
          <w:rFonts w:ascii="Times New Roman" w:hAnsi="Times New Roman" w:cs="Times New Roman"/>
          <w:sz w:val="24"/>
          <w:szCs w:val="24"/>
        </w:rPr>
      </w:pPr>
      <w:r w:rsidRPr="005264F8">
        <w:rPr>
          <w:rFonts w:ascii="Times New Roman" w:hAnsi="Times New Roman" w:cs="Times New Roman"/>
          <w:sz w:val="24"/>
          <w:szCs w:val="24"/>
        </w:rPr>
        <w:t>While greenhouse farming offers numerous benefits, it's important to note that it also requires significant investments in infrastructure, technology, and training. Moreover, the sustainable management of resources such as energy and water is essential to maximize the positive impact of greenhouse farming in India.</w:t>
      </w:r>
    </w:p>
    <w:p w:rsidR="00BE01EC" w:rsidRDefault="00BE01EC" w:rsidP="009A07C9">
      <w:pPr>
        <w:jc w:val="both"/>
        <w:rPr>
          <w:rFonts w:ascii="Times New Roman" w:hAnsi="Times New Roman" w:cs="Times New Roman"/>
          <w:sz w:val="24"/>
          <w:szCs w:val="24"/>
        </w:rPr>
      </w:pPr>
    </w:p>
    <w:p w:rsidR="00BE01EC" w:rsidRPr="005264F8" w:rsidRDefault="00BE01EC" w:rsidP="009A07C9">
      <w:pPr>
        <w:jc w:val="both"/>
        <w:rPr>
          <w:rFonts w:ascii="Times New Roman" w:hAnsi="Times New Roman" w:cs="Times New Roman"/>
          <w:sz w:val="24"/>
          <w:szCs w:val="24"/>
        </w:rPr>
      </w:pPr>
      <w:r w:rsidRPr="005264F8">
        <w:rPr>
          <w:rFonts w:ascii="Times New Roman" w:hAnsi="Times New Roman" w:cs="Times New Roman"/>
          <w:b/>
          <w:sz w:val="24"/>
          <w:szCs w:val="24"/>
        </w:rPr>
        <w:t>Precision agriculture</w:t>
      </w:r>
      <w:r w:rsidRPr="005264F8">
        <w:rPr>
          <w:rFonts w:ascii="Times New Roman" w:hAnsi="Times New Roman" w:cs="Times New Roman"/>
          <w:sz w:val="24"/>
          <w:szCs w:val="24"/>
        </w:rPr>
        <w:t xml:space="preserve">, also known as precision farming or smart farming, is an advanced approach to agricultural management that uses technology, data, and various tools to optimize the efficiency, productivity, and sustainability of farming practices. The goal of precision agriculture is to make more informed and data-driven decisions throughout the entire farming process, from planting to harvesting, in order to maximize crop yields while minimizing inputs such as water, fertilizers, pesticides, and </w:t>
      </w:r>
      <w:proofErr w:type="spellStart"/>
      <w:r w:rsidRPr="005264F8">
        <w:rPr>
          <w:rFonts w:ascii="Times New Roman" w:hAnsi="Times New Roman" w:cs="Times New Roman"/>
          <w:sz w:val="24"/>
          <w:szCs w:val="24"/>
        </w:rPr>
        <w:t>labor</w:t>
      </w:r>
      <w:proofErr w:type="spellEnd"/>
      <w:r w:rsidRPr="005264F8">
        <w:rPr>
          <w:rFonts w:ascii="Times New Roman" w:hAnsi="Times New Roman" w:cs="Times New Roman"/>
          <w:sz w:val="24"/>
          <w:szCs w:val="24"/>
        </w:rPr>
        <w:t>. Here are some key aspects and technologies associated with precision agriculture:</w:t>
      </w:r>
    </w:p>
    <w:p w:rsidR="00BE01EC" w:rsidRPr="005264F8" w:rsidRDefault="00BE01EC" w:rsidP="009A07C9">
      <w:pPr>
        <w:jc w:val="both"/>
        <w:rPr>
          <w:rFonts w:ascii="Times New Roman" w:hAnsi="Times New Roman" w:cs="Times New Roman"/>
          <w:sz w:val="24"/>
          <w:szCs w:val="24"/>
        </w:rPr>
      </w:pP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 xml:space="preserve">1. </w:t>
      </w:r>
      <w:r w:rsidRPr="005264F8">
        <w:rPr>
          <w:rFonts w:ascii="Times New Roman" w:hAnsi="Times New Roman" w:cs="Times New Roman"/>
          <w:sz w:val="24"/>
          <w:szCs w:val="24"/>
        </w:rPr>
        <w:t>Global Positioning System (GPS</w:t>
      </w:r>
      <w:r>
        <w:rPr>
          <w:rFonts w:ascii="Times New Roman" w:hAnsi="Times New Roman" w:cs="Times New Roman"/>
          <w:sz w:val="24"/>
          <w:szCs w:val="24"/>
        </w:rPr>
        <w:t>):</w:t>
      </w:r>
      <w:r w:rsidRPr="005264F8">
        <w:rPr>
          <w:rFonts w:ascii="Times New Roman" w:hAnsi="Times New Roman" w:cs="Times New Roman"/>
          <w:sz w:val="24"/>
          <w:szCs w:val="24"/>
        </w:rPr>
        <w:t xml:space="preserve"> GPS technology is essential for precision agriculture. It enables farmers to precisely map and locate their fields, equipment, and crops, allowing for accurate data collection and management.</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2. Remote Sensing:</w:t>
      </w:r>
      <w:r w:rsidRPr="005264F8">
        <w:rPr>
          <w:rFonts w:ascii="Times New Roman" w:hAnsi="Times New Roman" w:cs="Times New Roman"/>
          <w:sz w:val="24"/>
          <w:szCs w:val="24"/>
        </w:rPr>
        <w:t xml:space="preserve"> Satellites, drones, and aerial imagery are used for remote sensing to monitor crop health, soil conditions, and other factors. This data helps farmers identify areas that require specific attention, such as irrigation or pest control.</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 xml:space="preserve">3. </w:t>
      </w:r>
      <w:r w:rsidRPr="005264F8">
        <w:rPr>
          <w:rFonts w:ascii="Times New Roman" w:hAnsi="Times New Roman" w:cs="Times New Roman"/>
          <w:sz w:val="24"/>
          <w:szCs w:val="24"/>
        </w:rPr>
        <w:t>Va</w:t>
      </w:r>
      <w:r>
        <w:rPr>
          <w:rFonts w:ascii="Times New Roman" w:hAnsi="Times New Roman" w:cs="Times New Roman"/>
          <w:sz w:val="24"/>
          <w:szCs w:val="24"/>
        </w:rPr>
        <w:t xml:space="preserve">riable Rate Technology (VRT): </w:t>
      </w:r>
      <w:r w:rsidRPr="005264F8">
        <w:rPr>
          <w:rFonts w:ascii="Times New Roman" w:hAnsi="Times New Roman" w:cs="Times New Roman"/>
          <w:sz w:val="24"/>
          <w:szCs w:val="24"/>
        </w:rPr>
        <w:t>VRT allows farmers to adjust the application of inputs like fertilizers, pesticides, and water based on real-time data and field variability. This reduces wastage and environmental impact while optimizing crop yields.</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IoT</w:t>
      </w:r>
      <w:proofErr w:type="spellEnd"/>
      <w:r>
        <w:rPr>
          <w:rFonts w:ascii="Times New Roman" w:hAnsi="Times New Roman" w:cs="Times New Roman"/>
          <w:sz w:val="24"/>
          <w:szCs w:val="24"/>
        </w:rPr>
        <w:t xml:space="preserve"> Sensors:</w:t>
      </w:r>
      <w:r w:rsidR="00387757">
        <w:rPr>
          <w:rFonts w:ascii="Times New Roman" w:hAnsi="Times New Roman" w:cs="Times New Roman"/>
          <w:sz w:val="24"/>
          <w:szCs w:val="24"/>
        </w:rPr>
        <w:t xml:space="preserve"> </w:t>
      </w:r>
      <w:r w:rsidRPr="005264F8">
        <w:rPr>
          <w:rFonts w:ascii="Times New Roman" w:hAnsi="Times New Roman" w:cs="Times New Roman"/>
          <w:sz w:val="24"/>
          <w:szCs w:val="24"/>
        </w:rPr>
        <w:t>Internet of Things (</w:t>
      </w:r>
      <w:proofErr w:type="spellStart"/>
      <w:r w:rsidRPr="005264F8">
        <w:rPr>
          <w:rFonts w:ascii="Times New Roman" w:hAnsi="Times New Roman" w:cs="Times New Roman"/>
          <w:sz w:val="24"/>
          <w:szCs w:val="24"/>
        </w:rPr>
        <w:t>IoT</w:t>
      </w:r>
      <w:proofErr w:type="spellEnd"/>
      <w:r w:rsidRPr="005264F8">
        <w:rPr>
          <w:rFonts w:ascii="Times New Roman" w:hAnsi="Times New Roman" w:cs="Times New Roman"/>
          <w:sz w:val="24"/>
          <w:szCs w:val="24"/>
        </w:rPr>
        <w:t>) devices such as soil moisture sensors, weather stations, and equipment trackers provide real-time data on environmental conditions, helping farmers make timely decisions.</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5. Data Analytics:</w:t>
      </w:r>
      <w:r w:rsidRPr="005264F8">
        <w:rPr>
          <w:rFonts w:ascii="Times New Roman" w:hAnsi="Times New Roman" w:cs="Times New Roman"/>
          <w:sz w:val="24"/>
          <w:szCs w:val="24"/>
        </w:rPr>
        <w:t xml:space="preserve"> Advanced analytics and software platforms process the data collected from various sources to generate insights and recommendations. Farmers can use this information to make informed decisions on crop management.</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6. Automated Machinery:</w:t>
      </w:r>
      <w:r w:rsidRPr="005264F8">
        <w:rPr>
          <w:rFonts w:ascii="Times New Roman" w:hAnsi="Times New Roman" w:cs="Times New Roman"/>
          <w:sz w:val="24"/>
          <w:szCs w:val="24"/>
        </w:rPr>
        <w:t xml:space="preserve"> Autonomous tractors, planters, and harvesters equipped with GPS and sensors can perform tasks with high precision, reducing </w:t>
      </w:r>
      <w:proofErr w:type="spellStart"/>
      <w:r w:rsidRPr="005264F8">
        <w:rPr>
          <w:rFonts w:ascii="Times New Roman" w:hAnsi="Times New Roman" w:cs="Times New Roman"/>
          <w:sz w:val="24"/>
          <w:szCs w:val="24"/>
        </w:rPr>
        <w:t>labor</w:t>
      </w:r>
      <w:proofErr w:type="spellEnd"/>
      <w:r w:rsidRPr="005264F8">
        <w:rPr>
          <w:rFonts w:ascii="Times New Roman" w:hAnsi="Times New Roman" w:cs="Times New Roman"/>
          <w:sz w:val="24"/>
          <w:szCs w:val="24"/>
        </w:rPr>
        <w:t xml:space="preserve"> costs and improving efficiency.</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7. Smart Irrigation:</w:t>
      </w:r>
      <w:r w:rsidRPr="005264F8">
        <w:rPr>
          <w:rFonts w:ascii="Times New Roman" w:hAnsi="Times New Roman" w:cs="Times New Roman"/>
          <w:sz w:val="24"/>
          <w:szCs w:val="24"/>
        </w:rPr>
        <w:t xml:space="preserve"> Precision agriculture optimizes irrigation by delivering the right amount of water to crops at the right time. This conserves water resources and prevents overwatering.</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8. Crop Monitoring:</w:t>
      </w:r>
      <w:r w:rsidRPr="005264F8">
        <w:rPr>
          <w:rFonts w:ascii="Times New Roman" w:hAnsi="Times New Roman" w:cs="Times New Roman"/>
          <w:sz w:val="24"/>
          <w:szCs w:val="24"/>
        </w:rPr>
        <w:t xml:space="preserve"> Farmers use specialized software and tools to monitor crop growth and health. This can include using drones to assess crop conditions or employing AI algorithms to detect disease or nutrient deficiencies.</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 xml:space="preserve">9. </w:t>
      </w:r>
      <w:r w:rsidRPr="005264F8">
        <w:rPr>
          <w:rFonts w:ascii="Times New Roman" w:hAnsi="Times New Roman" w:cs="Times New Roman"/>
          <w:sz w:val="24"/>
          <w:szCs w:val="24"/>
        </w:rPr>
        <w:t>Data I</w:t>
      </w:r>
      <w:r>
        <w:rPr>
          <w:rFonts w:ascii="Times New Roman" w:hAnsi="Times New Roman" w:cs="Times New Roman"/>
          <w:sz w:val="24"/>
          <w:szCs w:val="24"/>
        </w:rPr>
        <w:t>ntegration:</w:t>
      </w:r>
      <w:r w:rsidRPr="005264F8">
        <w:rPr>
          <w:rFonts w:ascii="Times New Roman" w:hAnsi="Times New Roman" w:cs="Times New Roman"/>
          <w:sz w:val="24"/>
          <w:szCs w:val="24"/>
        </w:rPr>
        <w:t xml:space="preserve"> Various data sources, such as soil samples, weather data, and yield records, can be integrated into a central database to provide a comprehensive view of the farm's performance over time.</w:t>
      </w:r>
    </w:p>
    <w:p w:rsidR="00BE01EC" w:rsidRPr="005264F8" w:rsidRDefault="00BE01EC" w:rsidP="009A07C9">
      <w:pPr>
        <w:jc w:val="both"/>
        <w:rPr>
          <w:rFonts w:ascii="Times New Roman" w:hAnsi="Times New Roman" w:cs="Times New Roman"/>
          <w:sz w:val="24"/>
          <w:szCs w:val="24"/>
        </w:rPr>
      </w:pPr>
      <w:r>
        <w:rPr>
          <w:rFonts w:ascii="Times New Roman" w:hAnsi="Times New Roman" w:cs="Times New Roman"/>
          <w:sz w:val="24"/>
          <w:szCs w:val="24"/>
        </w:rPr>
        <w:t>10. Environmental Sustainability:</w:t>
      </w:r>
      <w:r w:rsidRPr="005264F8">
        <w:rPr>
          <w:rFonts w:ascii="Times New Roman" w:hAnsi="Times New Roman" w:cs="Times New Roman"/>
          <w:sz w:val="24"/>
          <w:szCs w:val="24"/>
        </w:rPr>
        <w:t xml:space="preserve"> Precision agriculture practices aim to reduce the environmental impact of farming by minimizing chemical runoff, reducing greenhouse gas emissions, and conserving resources.</w:t>
      </w:r>
    </w:p>
    <w:p w:rsidR="00BE01EC" w:rsidRPr="005264F8" w:rsidRDefault="00BE01EC" w:rsidP="009A07C9">
      <w:pPr>
        <w:jc w:val="both"/>
        <w:rPr>
          <w:rFonts w:ascii="Times New Roman" w:hAnsi="Times New Roman" w:cs="Times New Roman"/>
          <w:sz w:val="24"/>
          <w:szCs w:val="24"/>
        </w:rPr>
      </w:pPr>
    </w:p>
    <w:p w:rsidR="00C35FA5" w:rsidRPr="00394027" w:rsidRDefault="00BE01EC" w:rsidP="009A07C9">
      <w:pPr>
        <w:jc w:val="both"/>
        <w:rPr>
          <w:rFonts w:ascii="Times New Roman" w:hAnsi="Times New Roman" w:cs="Times New Roman"/>
          <w:sz w:val="24"/>
          <w:szCs w:val="24"/>
        </w:rPr>
      </w:pPr>
      <w:r w:rsidRPr="005264F8">
        <w:rPr>
          <w:rFonts w:ascii="Times New Roman" w:hAnsi="Times New Roman" w:cs="Times New Roman"/>
          <w:sz w:val="24"/>
          <w:szCs w:val="24"/>
        </w:rPr>
        <w:t>Benefits of precision agriculture include increased crop yields, reduced operational costs, improved resource management, and environmental sustainability. By optimizing farming practices through the integration of technology and data, precision agriculture plays a crucial role in meeting the growing global demand for food while minimizing its impact on the environment.</w:t>
      </w:r>
    </w:p>
    <w:p w:rsidR="00E61AFC" w:rsidRDefault="00E61AFC" w:rsidP="009A07C9">
      <w:pPr>
        <w:jc w:val="both"/>
        <w:rPr>
          <w:rFonts w:ascii="Times New Roman" w:hAnsi="Times New Roman" w:cs="Times New Roman"/>
          <w:b/>
          <w:sz w:val="24"/>
          <w:szCs w:val="24"/>
        </w:rPr>
      </w:pPr>
      <w:r w:rsidRPr="00E61AFC">
        <w:rPr>
          <w:rFonts w:ascii="Times New Roman" w:hAnsi="Times New Roman" w:cs="Times New Roman"/>
          <w:b/>
          <w:sz w:val="24"/>
          <w:szCs w:val="24"/>
        </w:rPr>
        <w:lastRenderedPageBreak/>
        <w:t>Literature review</w:t>
      </w:r>
    </w:p>
    <w:p w:rsidR="00E61AFC" w:rsidRPr="00E61AFC" w:rsidRDefault="00E61AFC" w:rsidP="009A07C9">
      <w:pPr>
        <w:jc w:val="both"/>
        <w:rPr>
          <w:rFonts w:ascii="Times New Roman" w:hAnsi="Times New Roman" w:cs="Times New Roman"/>
          <w:sz w:val="24"/>
          <w:szCs w:val="24"/>
        </w:rPr>
      </w:pPr>
      <w:r w:rsidRPr="00E61AFC">
        <w:rPr>
          <w:rFonts w:ascii="Times New Roman" w:hAnsi="Times New Roman" w:cs="Times New Roman"/>
          <w:sz w:val="24"/>
          <w:szCs w:val="24"/>
        </w:rPr>
        <w:t xml:space="preserve">Sharma and </w:t>
      </w:r>
      <w:proofErr w:type="spellStart"/>
      <w:proofErr w:type="gramStart"/>
      <w:r w:rsidRPr="00E61AFC">
        <w:rPr>
          <w:rFonts w:ascii="Times New Roman" w:hAnsi="Times New Roman" w:cs="Times New Roman"/>
          <w:sz w:val="24"/>
          <w:szCs w:val="24"/>
        </w:rPr>
        <w:t>singh</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2018)</w:t>
      </w:r>
    </w:p>
    <w:p w:rsidR="00E61AFC" w:rsidRDefault="00E61AFC" w:rsidP="009A07C9">
      <w:pPr>
        <w:jc w:val="both"/>
        <w:rPr>
          <w:rFonts w:ascii="Times New Roman" w:hAnsi="Times New Roman" w:cs="Times New Roman"/>
          <w:sz w:val="24"/>
          <w:szCs w:val="24"/>
        </w:rPr>
      </w:pPr>
      <w:r w:rsidRPr="00C00AF1">
        <w:rPr>
          <w:rFonts w:ascii="Times New Roman" w:hAnsi="Times New Roman" w:cs="Times New Roman"/>
          <w:sz w:val="24"/>
          <w:szCs w:val="24"/>
        </w:rPr>
        <w:t xml:space="preserve">Israeli </w:t>
      </w:r>
      <w:proofErr w:type="spellStart"/>
      <w:r w:rsidRPr="00C00AF1">
        <w:rPr>
          <w:rFonts w:ascii="Times New Roman" w:hAnsi="Times New Roman" w:cs="Times New Roman"/>
          <w:sz w:val="24"/>
          <w:szCs w:val="24"/>
        </w:rPr>
        <w:t>Agritech</w:t>
      </w:r>
      <w:proofErr w:type="spellEnd"/>
      <w:r w:rsidRPr="00C00AF1">
        <w:rPr>
          <w:rFonts w:ascii="Times New Roman" w:hAnsi="Times New Roman" w:cs="Times New Roman"/>
          <w:sz w:val="24"/>
          <w:szCs w:val="24"/>
        </w:rPr>
        <w:t xml:space="preserve"> has also introduced precision farming and data analytics solutions to Indian agriculture. Research by Sharma and Singh (2018) demonstrates how these technologies have enabled farmers to make data-driven decisions regarding irrigation, fertilization, and crop management. This has led to improved resource efficiency and higher farm incomes.</w:t>
      </w:r>
    </w:p>
    <w:p w:rsidR="00E61AFC" w:rsidRDefault="00E61AFC" w:rsidP="009A07C9">
      <w:pPr>
        <w:jc w:val="both"/>
        <w:rPr>
          <w:rFonts w:ascii="Times New Roman" w:hAnsi="Times New Roman" w:cs="Times New Roman"/>
          <w:sz w:val="24"/>
          <w:szCs w:val="24"/>
        </w:rPr>
      </w:pPr>
      <w:r>
        <w:rPr>
          <w:rFonts w:ascii="Times New Roman" w:hAnsi="Times New Roman" w:cs="Times New Roman"/>
          <w:sz w:val="24"/>
          <w:szCs w:val="24"/>
        </w:rPr>
        <w:t>Bhat et al (2020)</w:t>
      </w:r>
    </w:p>
    <w:p w:rsidR="00E61AFC" w:rsidRDefault="00E61AFC" w:rsidP="009A07C9">
      <w:pPr>
        <w:jc w:val="both"/>
        <w:rPr>
          <w:rFonts w:ascii="Times New Roman" w:hAnsi="Times New Roman" w:cs="Times New Roman"/>
          <w:sz w:val="24"/>
          <w:szCs w:val="24"/>
        </w:rPr>
      </w:pPr>
      <w:r w:rsidRPr="00C00AF1">
        <w:rPr>
          <w:rFonts w:ascii="Times New Roman" w:hAnsi="Times New Roman" w:cs="Times New Roman"/>
          <w:sz w:val="24"/>
          <w:szCs w:val="24"/>
        </w:rPr>
        <w:t xml:space="preserve">Many studies have emphasized the importance of knowledge transfer and capacity building in the adoption of Israeli </w:t>
      </w:r>
      <w:proofErr w:type="spellStart"/>
      <w:r w:rsidRPr="00C00AF1">
        <w:rPr>
          <w:rFonts w:ascii="Times New Roman" w:hAnsi="Times New Roman" w:cs="Times New Roman"/>
          <w:sz w:val="24"/>
          <w:szCs w:val="24"/>
        </w:rPr>
        <w:t>Agritech</w:t>
      </w:r>
      <w:proofErr w:type="spellEnd"/>
      <w:r w:rsidRPr="00C00AF1">
        <w:rPr>
          <w:rFonts w:ascii="Times New Roman" w:hAnsi="Times New Roman" w:cs="Times New Roman"/>
          <w:sz w:val="24"/>
          <w:szCs w:val="24"/>
        </w:rPr>
        <w:t xml:space="preserve"> in India. Israeli government initiatives, collaborations, and training programs have been instrumental in disseminating these technologies among Indian </w:t>
      </w:r>
      <w:r>
        <w:rPr>
          <w:rFonts w:ascii="Times New Roman" w:hAnsi="Times New Roman" w:cs="Times New Roman"/>
          <w:sz w:val="24"/>
          <w:szCs w:val="24"/>
        </w:rPr>
        <w:t>farmers</w:t>
      </w:r>
      <w:r w:rsidRPr="00C00AF1">
        <w:rPr>
          <w:rFonts w:ascii="Times New Roman" w:hAnsi="Times New Roman" w:cs="Times New Roman"/>
          <w:sz w:val="24"/>
          <w:szCs w:val="24"/>
        </w:rPr>
        <w:t>. Such programs have helped bridge the knowledge gap and build the skills required for successful technology adoption.</w:t>
      </w:r>
    </w:p>
    <w:p w:rsidR="00E61AFC" w:rsidRDefault="00E61AFC" w:rsidP="009A07C9">
      <w:pPr>
        <w:jc w:val="both"/>
        <w:rPr>
          <w:rFonts w:ascii="Times New Roman" w:hAnsi="Times New Roman" w:cs="Times New Roman"/>
          <w:sz w:val="24"/>
          <w:szCs w:val="24"/>
        </w:rPr>
      </w:pPr>
      <w:r>
        <w:rPr>
          <w:rFonts w:ascii="Times New Roman" w:hAnsi="Times New Roman" w:cs="Times New Roman"/>
          <w:sz w:val="24"/>
          <w:szCs w:val="24"/>
        </w:rPr>
        <w:t>Kumar and das (2020)</w:t>
      </w:r>
    </w:p>
    <w:p w:rsidR="00E61AFC" w:rsidRPr="00C27008" w:rsidRDefault="00E61AFC" w:rsidP="009A07C9">
      <w:pPr>
        <w:jc w:val="both"/>
        <w:rPr>
          <w:rFonts w:ascii="Times New Roman" w:hAnsi="Times New Roman" w:cs="Times New Roman"/>
          <w:sz w:val="24"/>
          <w:szCs w:val="24"/>
        </w:rPr>
      </w:pPr>
      <w:r w:rsidRPr="00C00AF1">
        <w:rPr>
          <w:rFonts w:ascii="Times New Roman" w:hAnsi="Times New Roman" w:cs="Times New Roman"/>
          <w:sz w:val="24"/>
          <w:szCs w:val="24"/>
        </w:rPr>
        <w:t xml:space="preserve">While there are numerous benefits associated with Israeli </w:t>
      </w:r>
      <w:proofErr w:type="spellStart"/>
      <w:r w:rsidRPr="00C00AF1">
        <w:rPr>
          <w:rFonts w:ascii="Times New Roman" w:hAnsi="Times New Roman" w:cs="Times New Roman"/>
          <w:sz w:val="24"/>
          <w:szCs w:val="24"/>
        </w:rPr>
        <w:t>Agritech</w:t>
      </w:r>
      <w:proofErr w:type="spellEnd"/>
      <w:r w:rsidRPr="00C00AF1">
        <w:rPr>
          <w:rFonts w:ascii="Times New Roman" w:hAnsi="Times New Roman" w:cs="Times New Roman"/>
          <w:sz w:val="24"/>
          <w:szCs w:val="24"/>
        </w:rPr>
        <w:t xml:space="preserve"> in Indian agriculture, there are also challenges and concerns. Some studies (Kumar and Das, 2020) have pointed out issues related to affordability, accessibility, and the need for localized solutions that consider India's diverse agro-climatic regions</w:t>
      </w:r>
    </w:p>
    <w:p w:rsidR="00E61AFC" w:rsidRDefault="00E61AFC" w:rsidP="009A07C9">
      <w:pPr>
        <w:jc w:val="both"/>
        <w:rPr>
          <w:rFonts w:ascii="Times New Roman" w:hAnsi="Times New Roman" w:cs="Times New Roman"/>
          <w:sz w:val="24"/>
          <w:szCs w:val="24"/>
        </w:rPr>
      </w:pPr>
    </w:p>
    <w:p w:rsidR="00E61AFC" w:rsidRDefault="00E61AFC" w:rsidP="009A07C9">
      <w:pPr>
        <w:jc w:val="both"/>
        <w:rPr>
          <w:rFonts w:ascii="Times New Roman" w:hAnsi="Times New Roman" w:cs="Times New Roman"/>
          <w:sz w:val="24"/>
          <w:szCs w:val="24"/>
        </w:rPr>
      </w:pPr>
      <w:r>
        <w:rPr>
          <w:rFonts w:ascii="Times New Roman" w:hAnsi="Times New Roman" w:cs="Times New Roman"/>
          <w:sz w:val="24"/>
          <w:szCs w:val="24"/>
        </w:rPr>
        <w:t xml:space="preserve">Jain and </w:t>
      </w:r>
      <w:proofErr w:type="spellStart"/>
      <w:r>
        <w:rPr>
          <w:rFonts w:ascii="Times New Roman" w:hAnsi="Times New Roman" w:cs="Times New Roman"/>
          <w:sz w:val="24"/>
          <w:szCs w:val="24"/>
        </w:rPr>
        <w:t>kumar</w:t>
      </w:r>
      <w:proofErr w:type="spellEnd"/>
      <w:r>
        <w:rPr>
          <w:rFonts w:ascii="Times New Roman" w:hAnsi="Times New Roman" w:cs="Times New Roman"/>
          <w:sz w:val="24"/>
          <w:szCs w:val="24"/>
        </w:rPr>
        <w:t xml:space="preserve"> (2020)</w:t>
      </w:r>
    </w:p>
    <w:p w:rsidR="00CF4280" w:rsidRDefault="00E61AFC" w:rsidP="009A07C9">
      <w:pPr>
        <w:jc w:val="both"/>
        <w:rPr>
          <w:rFonts w:ascii="Times New Roman" w:hAnsi="Times New Roman" w:cs="Times New Roman"/>
          <w:sz w:val="24"/>
          <w:szCs w:val="24"/>
        </w:rPr>
      </w:pPr>
      <w:r w:rsidRPr="00C00AF1">
        <w:rPr>
          <w:rFonts w:ascii="Times New Roman" w:hAnsi="Times New Roman" w:cs="Times New Roman"/>
          <w:sz w:val="24"/>
          <w:szCs w:val="24"/>
        </w:rPr>
        <w:t xml:space="preserve">Israeli </w:t>
      </w:r>
      <w:proofErr w:type="spellStart"/>
      <w:r w:rsidRPr="00C00AF1">
        <w:rPr>
          <w:rFonts w:ascii="Times New Roman" w:hAnsi="Times New Roman" w:cs="Times New Roman"/>
          <w:sz w:val="24"/>
          <w:szCs w:val="24"/>
        </w:rPr>
        <w:t>Agritech</w:t>
      </w:r>
      <w:proofErr w:type="spellEnd"/>
      <w:r w:rsidRPr="00C00AF1">
        <w:rPr>
          <w:rFonts w:ascii="Times New Roman" w:hAnsi="Times New Roman" w:cs="Times New Roman"/>
          <w:sz w:val="24"/>
          <w:szCs w:val="24"/>
        </w:rPr>
        <w:t xml:space="preserve"> has also played a role in introducing new crop varieties and breeding techniques in India. Researchers like Jain and Kumar (2020) have documented the positive impact of Israeli collaboration in developing drought-resistant and high-yielding crop varieties. This has helped Indian farmers adapt to changing climate conditions and increase their overall agricultural productivity.</w:t>
      </w:r>
    </w:p>
    <w:p w:rsidR="00062CA4" w:rsidRDefault="00062CA4" w:rsidP="009A07C9">
      <w:pPr>
        <w:jc w:val="both"/>
        <w:rPr>
          <w:rFonts w:ascii="Times New Roman" w:hAnsi="Times New Roman" w:cs="Times New Roman"/>
          <w:sz w:val="24"/>
          <w:szCs w:val="24"/>
        </w:rPr>
      </w:pPr>
    </w:p>
    <w:p w:rsidR="00062CA4" w:rsidRDefault="00062CA4" w:rsidP="009A07C9">
      <w:pPr>
        <w:jc w:val="both"/>
        <w:rPr>
          <w:b/>
          <w:lang w:eastAsia="en-IN"/>
        </w:rPr>
      </w:pPr>
      <w:r w:rsidRPr="000F3F61">
        <w:rPr>
          <w:b/>
          <w:lang w:eastAsia="en-IN"/>
        </w:rPr>
        <w:t>Objectives of the study</w:t>
      </w:r>
      <w:r>
        <w:rPr>
          <w:b/>
          <w:lang w:eastAsia="en-IN"/>
        </w:rPr>
        <w:t>:</w:t>
      </w:r>
    </w:p>
    <w:p w:rsidR="00062CA4" w:rsidRPr="002C2A70" w:rsidRDefault="00062CA4" w:rsidP="009A07C9">
      <w:pPr>
        <w:pStyle w:val="ListParagraph"/>
        <w:numPr>
          <w:ilvl w:val="0"/>
          <w:numId w:val="1"/>
        </w:numPr>
        <w:jc w:val="both"/>
        <w:rPr>
          <w:rFonts w:ascii="Times New Roman" w:hAnsi="Times New Roman" w:cs="Times New Roman"/>
          <w:sz w:val="24"/>
          <w:szCs w:val="24"/>
        </w:rPr>
      </w:pPr>
      <w:r w:rsidRPr="002C2A70">
        <w:rPr>
          <w:rFonts w:ascii="Times New Roman" w:hAnsi="Times New Roman" w:cs="Times New Roman"/>
          <w:sz w:val="24"/>
          <w:szCs w:val="24"/>
        </w:rPr>
        <w:t xml:space="preserve">Determine the extent to which Israeli </w:t>
      </w:r>
      <w:proofErr w:type="spellStart"/>
      <w:r w:rsidRPr="002C2A70">
        <w:rPr>
          <w:rFonts w:ascii="Times New Roman" w:hAnsi="Times New Roman" w:cs="Times New Roman"/>
          <w:sz w:val="24"/>
          <w:szCs w:val="24"/>
        </w:rPr>
        <w:t>Agritech</w:t>
      </w:r>
      <w:proofErr w:type="spellEnd"/>
      <w:r w:rsidRPr="002C2A70">
        <w:rPr>
          <w:rFonts w:ascii="Times New Roman" w:hAnsi="Times New Roman" w:cs="Times New Roman"/>
          <w:sz w:val="24"/>
          <w:szCs w:val="24"/>
        </w:rPr>
        <w:t xml:space="preserve"> solutions have been adopted in various regions of India.</w:t>
      </w:r>
    </w:p>
    <w:p w:rsidR="00062CA4" w:rsidRPr="002C2A70" w:rsidRDefault="00062CA4" w:rsidP="009A07C9">
      <w:pPr>
        <w:pStyle w:val="ListParagraph"/>
        <w:numPr>
          <w:ilvl w:val="0"/>
          <w:numId w:val="1"/>
        </w:numPr>
        <w:jc w:val="both"/>
      </w:pPr>
      <w:r w:rsidRPr="002C2A70">
        <w:rPr>
          <w:rFonts w:ascii="Times New Roman" w:hAnsi="Times New Roman" w:cs="Times New Roman"/>
          <w:sz w:val="24"/>
          <w:szCs w:val="24"/>
        </w:rPr>
        <w:t xml:space="preserve">Measure the economic impact of Israeli </w:t>
      </w:r>
      <w:proofErr w:type="spellStart"/>
      <w:r w:rsidRPr="002C2A70">
        <w:rPr>
          <w:rFonts w:ascii="Times New Roman" w:hAnsi="Times New Roman" w:cs="Times New Roman"/>
          <w:sz w:val="24"/>
          <w:szCs w:val="24"/>
        </w:rPr>
        <w:t>Agritech</w:t>
      </w:r>
      <w:proofErr w:type="spellEnd"/>
      <w:r w:rsidRPr="002C2A70">
        <w:rPr>
          <w:rFonts w:ascii="Times New Roman" w:hAnsi="Times New Roman" w:cs="Times New Roman"/>
          <w:sz w:val="24"/>
          <w:szCs w:val="24"/>
        </w:rPr>
        <w:t xml:space="preserve"> on Indian farmers, including changes in crop yields, income, and profitability</w:t>
      </w:r>
      <w:r w:rsidR="002C2A70">
        <w:rPr>
          <w:rFonts w:ascii="Times New Roman" w:hAnsi="Times New Roman" w:cs="Times New Roman"/>
          <w:sz w:val="24"/>
          <w:szCs w:val="24"/>
        </w:rPr>
        <w:t>.</w:t>
      </w:r>
    </w:p>
    <w:p w:rsidR="002C2A70" w:rsidRPr="002C2A70" w:rsidRDefault="002C2A70" w:rsidP="009A07C9">
      <w:pPr>
        <w:pStyle w:val="ListParagraph"/>
        <w:numPr>
          <w:ilvl w:val="0"/>
          <w:numId w:val="1"/>
        </w:numPr>
        <w:jc w:val="both"/>
        <w:rPr>
          <w:rFonts w:ascii="Times New Roman" w:hAnsi="Times New Roman" w:cs="Times New Roman"/>
          <w:sz w:val="24"/>
          <w:szCs w:val="24"/>
        </w:rPr>
      </w:pPr>
      <w:r w:rsidRPr="002C2A70">
        <w:rPr>
          <w:rFonts w:ascii="Times New Roman" w:hAnsi="Times New Roman" w:cs="Times New Roman"/>
          <w:sz w:val="24"/>
          <w:szCs w:val="24"/>
        </w:rPr>
        <w:t xml:space="preserve">Explore the inclusivity of Israeli </w:t>
      </w:r>
      <w:proofErr w:type="spellStart"/>
      <w:r w:rsidRPr="002C2A70">
        <w:rPr>
          <w:rFonts w:ascii="Times New Roman" w:hAnsi="Times New Roman" w:cs="Times New Roman"/>
          <w:sz w:val="24"/>
          <w:szCs w:val="24"/>
        </w:rPr>
        <w:t>Agritech</w:t>
      </w:r>
      <w:proofErr w:type="spellEnd"/>
      <w:r w:rsidRPr="002C2A70">
        <w:rPr>
          <w:rFonts w:ascii="Times New Roman" w:hAnsi="Times New Roman" w:cs="Times New Roman"/>
          <w:sz w:val="24"/>
          <w:szCs w:val="24"/>
        </w:rPr>
        <w:t xml:space="preserve"> adoption, considering the impact on smallholder farmers, women in agriculture, and marginalized communities.</w:t>
      </w:r>
    </w:p>
    <w:p w:rsidR="002C2A70" w:rsidRDefault="002C2A70" w:rsidP="009A07C9">
      <w:pPr>
        <w:pStyle w:val="ListParagraph"/>
        <w:jc w:val="both"/>
      </w:pPr>
    </w:p>
    <w:p w:rsidR="002C2A70" w:rsidRDefault="002C2A70" w:rsidP="009A07C9">
      <w:pPr>
        <w:jc w:val="both"/>
      </w:pPr>
    </w:p>
    <w:p w:rsidR="002C2A70" w:rsidRDefault="002C2A70" w:rsidP="009A07C9">
      <w:pPr>
        <w:autoSpaceDE w:val="0"/>
        <w:autoSpaceDN w:val="0"/>
        <w:adjustRightInd w:val="0"/>
        <w:spacing w:line="360" w:lineRule="auto"/>
        <w:jc w:val="both"/>
        <w:rPr>
          <w:b/>
          <w:lang w:eastAsia="en-IN"/>
        </w:rPr>
      </w:pPr>
      <w:r w:rsidRPr="000F3F61">
        <w:rPr>
          <w:b/>
          <w:lang w:eastAsia="en-IN"/>
        </w:rPr>
        <w:t>Scope of the study</w:t>
      </w:r>
    </w:p>
    <w:p w:rsidR="00934037" w:rsidRDefault="00934037" w:rsidP="009A07C9">
      <w:pPr>
        <w:autoSpaceDE w:val="0"/>
        <w:autoSpaceDN w:val="0"/>
        <w:adjustRightInd w:val="0"/>
        <w:spacing w:line="360" w:lineRule="auto"/>
        <w:jc w:val="both"/>
        <w:rPr>
          <w:rFonts w:ascii="Times New Roman" w:hAnsi="Times New Roman" w:cs="Times New Roman"/>
          <w:sz w:val="24"/>
          <w:szCs w:val="24"/>
        </w:rPr>
      </w:pPr>
      <w:r w:rsidRPr="003B7F98">
        <w:rPr>
          <w:rFonts w:ascii="Times New Roman" w:hAnsi="Times New Roman" w:cs="Times New Roman"/>
          <w:sz w:val="24"/>
          <w:szCs w:val="24"/>
        </w:rPr>
        <w:t xml:space="preserve">Evaluate the impact of Israeli </w:t>
      </w:r>
      <w:proofErr w:type="spellStart"/>
      <w:r w:rsidRPr="003B7F98">
        <w:rPr>
          <w:rFonts w:ascii="Times New Roman" w:hAnsi="Times New Roman" w:cs="Times New Roman"/>
          <w:sz w:val="24"/>
          <w:szCs w:val="24"/>
        </w:rPr>
        <w:t>Agritech</w:t>
      </w:r>
      <w:proofErr w:type="spellEnd"/>
      <w:r w:rsidRPr="003B7F98">
        <w:rPr>
          <w:rFonts w:ascii="Times New Roman" w:hAnsi="Times New Roman" w:cs="Times New Roman"/>
          <w:sz w:val="24"/>
          <w:szCs w:val="24"/>
        </w:rPr>
        <w:t xml:space="preserve"> on key agricultural indicators in India, including crop yields, water usage, income of farmers, and environmental sustainability</w:t>
      </w:r>
    </w:p>
    <w:p w:rsidR="00934037" w:rsidRDefault="00934037" w:rsidP="009A07C9">
      <w:pPr>
        <w:autoSpaceDE w:val="0"/>
        <w:autoSpaceDN w:val="0"/>
        <w:adjustRightInd w:val="0"/>
        <w:spacing w:line="360" w:lineRule="auto"/>
        <w:jc w:val="both"/>
        <w:rPr>
          <w:b/>
          <w:lang w:eastAsia="en-IN"/>
        </w:rPr>
      </w:pPr>
      <w:r w:rsidRPr="003B7F98">
        <w:rPr>
          <w:rFonts w:ascii="Times New Roman" w:hAnsi="Times New Roman" w:cs="Times New Roman"/>
          <w:sz w:val="24"/>
          <w:szCs w:val="24"/>
        </w:rPr>
        <w:t xml:space="preserve">Emphasize the significance of Israeli </w:t>
      </w:r>
      <w:proofErr w:type="spellStart"/>
      <w:r w:rsidRPr="003B7F98">
        <w:rPr>
          <w:rFonts w:ascii="Times New Roman" w:hAnsi="Times New Roman" w:cs="Times New Roman"/>
          <w:sz w:val="24"/>
          <w:szCs w:val="24"/>
        </w:rPr>
        <w:t>Agritech</w:t>
      </w:r>
      <w:proofErr w:type="spellEnd"/>
      <w:r w:rsidRPr="003B7F98">
        <w:rPr>
          <w:rFonts w:ascii="Times New Roman" w:hAnsi="Times New Roman" w:cs="Times New Roman"/>
          <w:sz w:val="24"/>
          <w:szCs w:val="24"/>
        </w:rPr>
        <w:t xml:space="preserve"> in enhancing India's agricultural productivity, sustainability, and food security</w:t>
      </w:r>
    </w:p>
    <w:p w:rsidR="00AD7E78" w:rsidRPr="000F3F61" w:rsidRDefault="00AD7E78" w:rsidP="009A07C9">
      <w:pPr>
        <w:autoSpaceDE w:val="0"/>
        <w:autoSpaceDN w:val="0"/>
        <w:adjustRightInd w:val="0"/>
        <w:spacing w:line="360" w:lineRule="auto"/>
        <w:jc w:val="both"/>
        <w:rPr>
          <w:b/>
          <w:lang w:eastAsia="en-IN"/>
        </w:rPr>
      </w:pPr>
      <w:r>
        <w:rPr>
          <w:b/>
          <w:lang w:eastAsia="en-IN"/>
        </w:rPr>
        <w:t xml:space="preserve"> </w:t>
      </w:r>
      <w:proofErr w:type="gramStart"/>
      <w:r>
        <w:rPr>
          <w:b/>
          <w:lang w:eastAsia="en-IN"/>
        </w:rPr>
        <w:t>analysis</w:t>
      </w:r>
      <w:proofErr w:type="gramEnd"/>
    </w:p>
    <w:p w:rsidR="002C2A70" w:rsidRDefault="001E02A9" w:rsidP="009A07C9">
      <w:pPr>
        <w:jc w:val="both"/>
        <w:rPr>
          <w:rFonts w:ascii="Times New Roman" w:hAnsi="Times New Roman" w:cs="Times New Roman"/>
          <w:sz w:val="24"/>
          <w:szCs w:val="24"/>
        </w:rPr>
      </w:pPr>
      <w:r>
        <w:rPr>
          <w:rFonts w:ascii="Times New Roman" w:hAnsi="Times New Roman" w:cs="Times New Roman"/>
          <w:sz w:val="24"/>
          <w:szCs w:val="24"/>
        </w:rPr>
        <w:t xml:space="preserve">1 </w:t>
      </w:r>
      <w:r w:rsidR="00AD7E78" w:rsidRPr="00CD10E2">
        <w:rPr>
          <w:rFonts w:ascii="Times New Roman" w:hAnsi="Times New Roman" w:cs="Times New Roman"/>
          <w:sz w:val="24"/>
          <w:szCs w:val="24"/>
        </w:rPr>
        <w:t>Are you aware of Israeli agricultural technologies and practices?</w:t>
      </w:r>
    </w:p>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AD7E78" w:rsidRPr="00AD7E78" w:rsidTr="00AD7E78">
        <w:trPr>
          <w:trHeight w:val="300"/>
        </w:trPr>
        <w:tc>
          <w:tcPr>
            <w:tcW w:w="960" w:type="dxa"/>
            <w:shd w:val="clear" w:color="auto" w:fill="auto"/>
            <w:noWrap/>
            <w:vAlign w:val="bottom"/>
            <w:hideMark/>
          </w:tcPr>
          <w:p w:rsidR="00AD7E78" w:rsidRPr="00AD7E78" w:rsidRDefault="00AD7E78" w:rsidP="009A07C9">
            <w:pPr>
              <w:spacing w:after="0" w:line="240" w:lineRule="auto"/>
              <w:jc w:val="both"/>
              <w:rPr>
                <w:rFonts w:ascii="Calibri" w:eastAsia="Times New Roman" w:hAnsi="Calibri" w:cs="Calibri"/>
                <w:color w:val="000000"/>
                <w:lang w:eastAsia="en-IN"/>
              </w:rPr>
            </w:pPr>
            <w:r w:rsidRPr="00AD7E78">
              <w:rPr>
                <w:rFonts w:ascii="Calibri" w:eastAsia="Times New Roman" w:hAnsi="Calibri" w:cs="Calibri"/>
                <w:color w:val="000000"/>
                <w:lang w:eastAsia="en-IN"/>
              </w:rPr>
              <w:t>yes</w:t>
            </w:r>
          </w:p>
        </w:tc>
        <w:tc>
          <w:tcPr>
            <w:tcW w:w="960" w:type="dxa"/>
            <w:shd w:val="clear" w:color="auto" w:fill="auto"/>
            <w:noWrap/>
            <w:vAlign w:val="bottom"/>
            <w:hideMark/>
          </w:tcPr>
          <w:p w:rsidR="00AD7E78" w:rsidRPr="00AD7E78" w:rsidRDefault="00AD7E78" w:rsidP="009A07C9">
            <w:pPr>
              <w:spacing w:after="0" w:line="240" w:lineRule="auto"/>
              <w:jc w:val="both"/>
              <w:rPr>
                <w:rFonts w:ascii="Calibri" w:eastAsia="Times New Roman" w:hAnsi="Calibri" w:cs="Calibri"/>
                <w:color w:val="000000"/>
                <w:lang w:eastAsia="en-IN"/>
              </w:rPr>
            </w:pPr>
            <w:r w:rsidRPr="00AD7E78">
              <w:rPr>
                <w:rFonts w:ascii="Calibri" w:eastAsia="Times New Roman" w:hAnsi="Calibri" w:cs="Calibri"/>
                <w:color w:val="000000"/>
                <w:lang w:eastAsia="en-IN"/>
              </w:rPr>
              <w:t>43</w:t>
            </w:r>
          </w:p>
        </w:tc>
      </w:tr>
      <w:tr w:rsidR="00AD7E78" w:rsidRPr="00AD7E78" w:rsidTr="00AD7E78">
        <w:trPr>
          <w:trHeight w:val="300"/>
        </w:trPr>
        <w:tc>
          <w:tcPr>
            <w:tcW w:w="960" w:type="dxa"/>
            <w:shd w:val="clear" w:color="auto" w:fill="auto"/>
            <w:noWrap/>
            <w:vAlign w:val="bottom"/>
            <w:hideMark/>
          </w:tcPr>
          <w:p w:rsidR="00AD7E78" w:rsidRPr="00AD7E78" w:rsidRDefault="00AD7E78" w:rsidP="009A07C9">
            <w:pPr>
              <w:spacing w:after="0" w:line="240" w:lineRule="auto"/>
              <w:jc w:val="both"/>
              <w:rPr>
                <w:rFonts w:ascii="Calibri" w:eastAsia="Times New Roman" w:hAnsi="Calibri" w:cs="Calibri"/>
                <w:color w:val="000000"/>
                <w:lang w:eastAsia="en-IN"/>
              </w:rPr>
            </w:pPr>
            <w:r w:rsidRPr="00AD7E78">
              <w:rPr>
                <w:rFonts w:ascii="Calibri" w:eastAsia="Times New Roman" w:hAnsi="Calibri" w:cs="Calibri"/>
                <w:color w:val="000000"/>
                <w:lang w:eastAsia="en-IN"/>
              </w:rPr>
              <w:lastRenderedPageBreak/>
              <w:t>no</w:t>
            </w:r>
          </w:p>
        </w:tc>
        <w:tc>
          <w:tcPr>
            <w:tcW w:w="960" w:type="dxa"/>
            <w:shd w:val="clear" w:color="auto" w:fill="auto"/>
            <w:noWrap/>
            <w:vAlign w:val="bottom"/>
            <w:hideMark/>
          </w:tcPr>
          <w:p w:rsidR="00AD7E78" w:rsidRPr="00AD7E78" w:rsidRDefault="00AD7E78" w:rsidP="009A07C9">
            <w:pPr>
              <w:spacing w:after="0" w:line="240" w:lineRule="auto"/>
              <w:jc w:val="both"/>
              <w:rPr>
                <w:rFonts w:ascii="Calibri" w:eastAsia="Times New Roman" w:hAnsi="Calibri" w:cs="Calibri"/>
                <w:color w:val="000000"/>
                <w:lang w:eastAsia="en-IN"/>
              </w:rPr>
            </w:pPr>
            <w:r w:rsidRPr="00AD7E78">
              <w:rPr>
                <w:rFonts w:ascii="Calibri" w:eastAsia="Times New Roman" w:hAnsi="Calibri" w:cs="Calibri"/>
                <w:color w:val="000000"/>
                <w:lang w:eastAsia="en-IN"/>
              </w:rPr>
              <w:t>57</w:t>
            </w:r>
          </w:p>
        </w:tc>
      </w:tr>
    </w:tbl>
    <w:p w:rsidR="00793E07" w:rsidRDefault="00793E07" w:rsidP="009A07C9">
      <w:pPr>
        <w:jc w:val="both"/>
        <w:rPr>
          <w:rFonts w:ascii="Times New Roman" w:hAnsi="Times New Roman" w:cs="Times New Roman"/>
          <w:sz w:val="24"/>
          <w:szCs w:val="24"/>
        </w:rPr>
      </w:pPr>
    </w:p>
    <w:p w:rsidR="00AD7E78" w:rsidRPr="00793E07" w:rsidRDefault="001E02A9" w:rsidP="009A07C9">
      <w:pPr>
        <w:jc w:val="both"/>
        <w:rPr>
          <w:rFonts w:ascii="Times New Roman" w:hAnsi="Times New Roman" w:cs="Times New Roman"/>
          <w:sz w:val="24"/>
          <w:szCs w:val="24"/>
        </w:rPr>
      </w:pPr>
      <w:r>
        <w:rPr>
          <w:noProof/>
          <w:lang w:eastAsia="en-IN"/>
        </w:rPr>
        <w:drawing>
          <wp:inline distT="0" distB="0" distL="0" distR="0" wp14:anchorId="04E9C650" wp14:editId="1769A941">
            <wp:extent cx="3295650" cy="1600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93E07" w:rsidRDefault="001E02A9" w:rsidP="009A07C9">
      <w:pPr>
        <w:jc w:val="both"/>
        <w:rPr>
          <w:rFonts w:ascii="Times New Roman" w:hAnsi="Times New Roman" w:cs="Times New Roman"/>
          <w:sz w:val="24"/>
          <w:szCs w:val="24"/>
        </w:rPr>
      </w:pPr>
      <w:r w:rsidRPr="00CD10E2">
        <w:rPr>
          <w:rFonts w:ascii="Times New Roman" w:hAnsi="Times New Roman" w:cs="Times New Roman"/>
          <w:sz w:val="24"/>
          <w:szCs w:val="24"/>
        </w:rPr>
        <w:t xml:space="preserve"> </w:t>
      </w:r>
      <w:r>
        <w:rPr>
          <w:rFonts w:ascii="Times New Roman" w:hAnsi="Times New Roman" w:cs="Times New Roman"/>
          <w:sz w:val="24"/>
          <w:szCs w:val="24"/>
        </w:rPr>
        <w:t xml:space="preserve">2 </w:t>
      </w:r>
      <w:r w:rsidRPr="00CD10E2">
        <w:rPr>
          <w:rFonts w:ascii="Times New Roman" w:hAnsi="Times New Roman" w:cs="Times New Roman"/>
          <w:sz w:val="24"/>
          <w:szCs w:val="24"/>
        </w:rPr>
        <w:t xml:space="preserve">Have you adopted any Israeli </w:t>
      </w:r>
      <w:proofErr w:type="spellStart"/>
      <w:r w:rsidRPr="00CD10E2">
        <w:rPr>
          <w:rFonts w:ascii="Times New Roman" w:hAnsi="Times New Roman" w:cs="Times New Roman"/>
          <w:sz w:val="24"/>
          <w:szCs w:val="24"/>
        </w:rPr>
        <w:t>Agritech</w:t>
      </w:r>
      <w:proofErr w:type="spellEnd"/>
      <w:r w:rsidRPr="00CD10E2">
        <w:rPr>
          <w:rFonts w:ascii="Times New Roman" w:hAnsi="Times New Roman" w:cs="Times New Roman"/>
          <w:sz w:val="24"/>
          <w:szCs w:val="24"/>
        </w:rPr>
        <w:t xml:space="preserve"> solutions on your farm?</w:t>
      </w:r>
    </w:p>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1E02A9" w:rsidRPr="001E02A9" w:rsidTr="001E02A9">
        <w:trPr>
          <w:trHeight w:val="300"/>
        </w:trPr>
        <w:tc>
          <w:tcPr>
            <w:tcW w:w="960" w:type="dxa"/>
            <w:shd w:val="clear" w:color="auto" w:fill="auto"/>
            <w:noWrap/>
            <w:vAlign w:val="bottom"/>
            <w:hideMark/>
          </w:tcPr>
          <w:p w:rsidR="001E02A9" w:rsidRPr="001E02A9" w:rsidRDefault="001E02A9" w:rsidP="009A07C9">
            <w:pPr>
              <w:spacing w:after="0" w:line="240" w:lineRule="auto"/>
              <w:jc w:val="both"/>
              <w:rPr>
                <w:rFonts w:ascii="Calibri" w:eastAsia="Times New Roman" w:hAnsi="Calibri" w:cs="Calibri"/>
                <w:color w:val="000000"/>
                <w:lang w:eastAsia="en-IN"/>
              </w:rPr>
            </w:pPr>
            <w:r w:rsidRPr="001E02A9">
              <w:rPr>
                <w:rFonts w:ascii="Calibri" w:eastAsia="Times New Roman" w:hAnsi="Calibri" w:cs="Calibri"/>
                <w:color w:val="000000"/>
                <w:lang w:eastAsia="en-IN"/>
              </w:rPr>
              <w:t>yes</w:t>
            </w:r>
          </w:p>
        </w:tc>
        <w:tc>
          <w:tcPr>
            <w:tcW w:w="960" w:type="dxa"/>
            <w:shd w:val="clear" w:color="auto" w:fill="auto"/>
            <w:noWrap/>
            <w:vAlign w:val="bottom"/>
            <w:hideMark/>
          </w:tcPr>
          <w:p w:rsidR="001E02A9" w:rsidRPr="001E02A9" w:rsidRDefault="001E02A9" w:rsidP="009A07C9">
            <w:pPr>
              <w:spacing w:after="0" w:line="240" w:lineRule="auto"/>
              <w:jc w:val="both"/>
              <w:rPr>
                <w:rFonts w:ascii="Calibri" w:eastAsia="Times New Roman" w:hAnsi="Calibri" w:cs="Calibri"/>
                <w:color w:val="000000"/>
                <w:lang w:eastAsia="en-IN"/>
              </w:rPr>
            </w:pPr>
            <w:r w:rsidRPr="001E02A9">
              <w:rPr>
                <w:rFonts w:ascii="Calibri" w:eastAsia="Times New Roman" w:hAnsi="Calibri" w:cs="Calibri"/>
                <w:color w:val="000000"/>
                <w:lang w:eastAsia="en-IN"/>
              </w:rPr>
              <w:t>42</w:t>
            </w:r>
          </w:p>
        </w:tc>
      </w:tr>
      <w:tr w:rsidR="001E02A9" w:rsidRPr="001E02A9" w:rsidTr="001E02A9">
        <w:trPr>
          <w:trHeight w:val="300"/>
        </w:trPr>
        <w:tc>
          <w:tcPr>
            <w:tcW w:w="960" w:type="dxa"/>
            <w:shd w:val="clear" w:color="auto" w:fill="auto"/>
            <w:noWrap/>
            <w:vAlign w:val="bottom"/>
            <w:hideMark/>
          </w:tcPr>
          <w:p w:rsidR="001E02A9" w:rsidRPr="001E02A9" w:rsidRDefault="001E02A9" w:rsidP="009A07C9">
            <w:pPr>
              <w:spacing w:after="0" w:line="240" w:lineRule="auto"/>
              <w:jc w:val="both"/>
              <w:rPr>
                <w:rFonts w:ascii="Calibri" w:eastAsia="Times New Roman" w:hAnsi="Calibri" w:cs="Calibri"/>
                <w:color w:val="000000"/>
                <w:lang w:eastAsia="en-IN"/>
              </w:rPr>
            </w:pPr>
            <w:r w:rsidRPr="001E02A9">
              <w:rPr>
                <w:rFonts w:ascii="Calibri" w:eastAsia="Times New Roman" w:hAnsi="Calibri" w:cs="Calibri"/>
                <w:color w:val="000000"/>
                <w:lang w:eastAsia="en-IN"/>
              </w:rPr>
              <w:t xml:space="preserve">no </w:t>
            </w:r>
          </w:p>
        </w:tc>
        <w:tc>
          <w:tcPr>
            <w:tcW w:w="960" w:type="dxa"/>
            <w:shd w:val="clear" w:color="auto" w:fill="auto"/>
            <w:noWrap/>
            <w:vAlign w:val="bottom"/>
            <w:hideMark/>
          </w:tcPr>
          <w:p w:rsidR="001E02A9" w:rsidRPr="001E02A9" w:rsidRDefault="001E02A9" w:rsidP="009A07C9">
            <w:pPr>
              <w:spacing w:after="0" w:line="240" w:lineRule="auto"/>
              <w:jc w:val="both"/>
              <w:rPr>
                <w:rFonts w:ascii="Calibri" w:eastAsia="Times New Roman" w:hAnsi="Calibri" w:cs="Calibri"/>
                <w:color w:val="000000"/>
                <w:lang w:eastAsia="en-IN"/>
              </w:rPr>
            </w:pPr>
            <w:r w:rsidRPr="001E02A9">
              <w:rPr>
                <w:rFonts w:ascii="Calibri" w:eastAsia="Times New Roman" w:hAnsi="Calibri" w:cs="Calibri"/>
                <w:color w:val="000000"/>
                <w:lang w:eastAsia="en-IN"/>
              </w:rPr>
              <w:t>27</w:t>
            </w:r>
          </w:p>
        </w:tc>
      </w:tr>
      <w:tr w:rsidR="001E02A9" w:rsidRPr="001E02A9" w:rsidTr="001E02A9">
        <w:trPr>
          <w:trHeight w:val="300"/>
        </w:trPr>
        <w:tc>
          <w:tcPr>
            <w:tcW w:w="960" w:type="dxa"/>
            <w:shd w:val="clear" w:color="auto" w:fill="auto"/>
            <w:noWrap/>
            <w:vAlign w:val="bottom"/>
            <w:hideMark/>
          </w:tcPr>
          <w:p w:rsidR="001E02A9" w:rsidRPr="001E02A9" w:rsidRDefault="001E02A9" w:rsidP="009A07C9">
            <w:pPr>
              <w:spacing w:after="0" w:line="240" w:lineRule="auto"/>
              <w:jc w:val="both"/>
              <w:rPr>
                <w:rFonts w:ascii="Calibri" w:eastAsia="Times New Roman" w:hAnsi="Calibri" w:cs="Calibri"/>
                <w:color w:val="000000"/>
                <w:lang w:eastAsia="en-IN"/>
              </w:rPr>
            </w:pPr>
            <w:r w:rsidRPr="001E02A9">
              <w:rPr>
                <w:rFonts w:ascii="Calibri" w:eastAsia="Times New Roman" w:hAnsi="Calibri" w:cs="Calibri"/>
                <w:color w:val="000000"/>
                <w:lang w:eastAsia="en-IN"/>
              </w:rPr>
              <w:t>not sure</w:t>
            </w:r>
          </w:p>
        </w:tc>
        <w:tc>
          <w:tcPr>
            <w:tcW w:w="960" w:type="dxa"/>
            <w:shd w:val="clear" w:color="auto" w:fill="auto"/>
            <w:noWrap/>
            <w:vAlign w:val="bottom"/>
            <w:hideMark/>
          </w:tcPr>
          <w:p w:rsidR="001E02A9" w:rsidRPr="001E02A9" w:rsidRDefault="001E02A9" w:rsidP="009A07C9">
            <w:pPr>
              <w:spacing w:after="0" w:line="240" w:lineRule="auto"/>
              <w:jc w:val="both"/>
              <w:rPr>
                <w:rFonts w:ascii="Calibri" w:eastAsia="Times New Roman" w:hAnsi="Calibri" w:cs="Calibri"/>
                <w:color w:val="000000"/>
                <w:lang w:eastAsia="en-IN"/>
              </w:rPr>
            </w:pPr>
            <w:r w:rsidRPr="001E02A9">
              <w:rPr>
                <w:rFonts w:ascii="Calibri" w:eastAsia="Times New Roman" w:hAnsi="Calibri" w:cs="Calibri"/>
                <w:color w:val="000000"/>
                <w:lang w:eastAsia="en-IN"/>
              </w:rPr>
              <w:t>31</w:t>
            </w:r>
          </w:p>
        </w:tc>
      </w:tr>
    </w:tbl>
    <w:p w:rsidR="001E02A9" w:rsidRDefault="001E02A9" w:rsidP="009A07C9">
      <w:pPr>
        <w:jc w:val="both"/>
        <w:rPr>
          <w:rFonts w:ascii="Times New Roman" w:hAnsi="Times New Roman" w:cs="Times New Roman"/>
          <w:sz w:val="24"/>
          <w:szCs w:val="24"/>
        </w:rPr>
      </w:pPr>
    </w:p>
    <w:p w:rsidR="001B6E6E" w:rsidRPr="001B6E6E" w:rsidRDefault="001B6E6E" w:rsidP="009A07C9">
      <w:pPr>
        <w:jc w:val="both"/>
        <w:rPr>
          <w:rFonts w:ascii="Times New Roman" w:hAnsi="Times New Roman" w:cs="Times New Roman"/>
          <w:sz w:val="24"/>
          <w:szCs w:val="24"/>
        </w:rPr>
      </w:pPr>
      <w:r w:rsidRPr="001B6E6E">
        <w:rPr>
          <w:rFonts w:ascii="Times New Roman" w:hAnsi="Times New Roman" w:cs="Times New Roman"/>
          <w:sz w:val="24"/>
          <w:szCs w:val="24"/>
        </w:rPr>
        <w:t xml:space="preserve">Based on the data provided, it appears that a majority of respondents (42 out of 100) have adopted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solutions on their farm. This suggests a significant level of interest or integration of Israeli agricultural technology within </w:t>
      </w:r>
      <w:r>
        <w:rPr>
          <w:rFonts w:ascii="Times New Roman" w:hAnsi="Times New Roman" w:cs="Times New Roman"/>
          <w:sz w:val="24"/>
          <w:szCs w:val="24"/>
        </w:rPr>
        <w:t>the farming community surveyed.</w:t>
      </w:r>
    </w:p>
    <w:p w:rsidR="001B6E6E" w:rsidRPr="001B6E6E" w:rsidRDefault="001B6E6E" w:rsidP="009A07C9">
      <w:pPr>
        <w:jc w:val="both"/>
        <w:rPr>
          <w:rFonts w:ascii="Times New Roman" w:hAnsi="Times New Roman" w:cs="Times New Roman"/>
          <w:sz w:val="24"/>
          <w:szCs w:val="24"/>
        </w:rPr>
      </w:pPr>
      <w:r w:rsidRPr="001B6E6E">
        <w:rPr>
          <w:rFonts w:ascii="Times New Roman" w:hAnsi="Times New Roman" w:cs="Times New Roman"/>
          <w:sz w:val="24"/>
          <w:szCs w:val="24"/>
        </w:rPr>
        <w:t xml:space="preserve">However, a notable portion of respondents (27 out of 100) indicated that they have not adopted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solutions on their farm, possibly due to various reasons such as c</w:t>
      </w:r>
      <w:r>
        <w:rPr>
          <w:rFonts w:ascii="Times New Roman" w:hAnsi="Times New Roman" w:cs="Times New Roman"/>
          <w:sz w:val="24"/>
          <w:szCs w:val="24"/>
        </w:rPr>
        <w:t>ost, suitability, or awareness.</w:t>
      </w:r>
    </w:p>
    <w:p w:rsidR="001B6E6E" w:rsidRDefault="001B6E6E" w:rsidP="009A07C9">
      <w:pPr>
        <w:jc w:val="both"/>
        <w:rPr>
          <w:rFonts w:ascii="Times New Roman" w:hAnsi="Times New Roman" w:cs="Times New Roman"/>
          <w:sz w:val="24"/>
          <w:szCs w:val="24"/>
        </w:rPr>
      </w:pPr>
      <w:r w:rsidRPr="001B6E6E">
        <w:rPr>
          <w:rFonts w:ascii="Times New Roman" w:hAnsi="Times New Roman" w:cs="Times New Roman"/>
          <w:sz w:val="24"/>
          <w:szCs w:val="24"/>
        </w:rPr>
        <w:t xml:space="preserve">Additionally, a substantial number of respondents (31 out of 100) are unsure about whether they have adopted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solutions or not. This uncertainty could stem from a lack of awareness or understanding of the origins of the ag</w:t>
      </w:r>
      <w:r>
        <w:rPr>
          <w:rFonts w:ascii="Times New Roman" w:hAnsi="Times New Roman" w:cs="Times New Roman"/>
          <w:sz w:val="24"/>
          <w:szCs w:val="24"/>
        </w:rPr>
        <w:t>ricultural technology they use.</w:t>
      </w:r>
    </w:p>
    <w:p w:rsidR="008F24FE" w:rsidRDefault="008F24FE" w:rsidP="009A07C9">
      <w:pPr>
        <w:jc w:val="both"/>
        <w:rPr>
          <w:rFonts w:ascii="Times New Roman" w:hAnsi="Times New Roman" w:cs="Times New Roman"/>
          <w:sz w:val="24"/>
          <w:szCs w:val="24"/>
        </w:rPr>
      </w:pPr>
      <w:r>
        <w:rPr>
          <w:noProof/>
          <w:lang w:eastAsia="en-IN"/>
        </w:rPr>
        <w:drawing>
          <wp:inline distT="0" distB="0" distL="0" distR="0" wp14:anchorId="6A21E457" wp14:editId="47431BBC">
            <wp:extent cx="2590800" cy="18383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026BF" w:rsidRDefault="002026BF" w:rsidP="002026BF">
      <w:pPr>
        <w:rPr>
          <w:rFonts w:ascii="Times New Roman" w:hAnsi="Times New Roman" w:cs="Times New Roman"/>
          <w:sz w:val="24"/>
          <w:szCs w:val="24"/>
        </w:rPr>
      </w:pPr>
      <w:proofErr w:type="spellStart"/>
      <w:r>
        <w:rPr>
          <w:rFonts w:ascii="Times New Roman" w:hAnsi="Times New Roman" w:cs="Times New Roman"/>
          <w:sz w:val="24"/>
          <w:szCs w:val="24"/>
        </w:rPr>
        <w:t>Intrepretation</w:t>
      </w:r>
      <w:proofErr w:type="spellEnd"/>
    </w:p>
    <w:p w:rsidR="002026BF" w:rsidRPr="00863E6F" w:rsidRDefault="002026BF" w:rsidP="002026BF">
      <w:pPr>
        <w:rPr>
          <w:rFonts w:ascii="Times New Roman" w:hAnsi="Times New Roman" w:cs="Times New Roman"/>
          <w:sz w:val="24"/>
          <w:szCs w:val="24"/>
        </w:rPr>
      </w:pPr>
      <w:r>
        <w:rPr>
          <w:rFonts w:ascii="Times New Roman" w:hAnsi="Times New Roman" w:cs="Times New Roman"/>
          <w:sz w:val="24"/>
          <w:szCs w:val="24"/>
        </w:rPr>
        <w:t>The graph</w:t>
      </w:r>
      <w:r w:rsidRPr="00863E6F">
        <w:rPr>
          <w:rFonts w:ascii="Times New Roman" w:hAnsi="Times New Roman" w:cs="Times New Roman"/>
          <w:sz w:val="24"/>
          <w:szCs w:val="24"/>
        </w:rPr>
        <w:t xml:space="preserve"> appears to be a response to a question about whether a farm has adopted any Israeli </w:t>
      </w:r>
      <w:proofErr w:type="spellStart"/>
      <w:r w:rsidRPr="00863E6F">
        <w:rPr>
          <w:rFonts w:ascii="Times New Roman" w:hAnsi="Times New Roman" w:cs="Times New Roman"/>
          <w:sz w:val="24"/>
          <w:szCs w:val="24"/>
        </w:rPr>
        <w:t>Agritech</w:t>
      </w:r>
      <w:proofErr w:type="spellEnd"/>
      <w:r w:rsidRPr="00863E6F">
        <w:rPr>
          <w:rFonts w:ascii="Times New Roman" w:hAnsi="Times New Roman" w:cs="Times New Roman"/>
          <w:sz w:val="24"/>
          <w:szCs w:val="24"/>
        </w:rPr>
        <w:t xml:space="preserve"> solutions. Here's an interpretation of the responses:</w:t>
      </w:r>
    </w:p>
    <w:p w:rsidR="002026BF" w:rsidRPr="00863E6F" w:rsidRDefault="002026BF" w:rsidP="002026BF">
      <w:pPr>
        <w:rPr>
          <w:rFonts w:ascii="Times New Roman" w:hAnsi="Times New Roman" w:cs="Times New Roman"/>
          <w:sz w:val="24"/>
          <w:szCs w:val="24"/>
        </w:rPr>
      </w:pPr>
      <w:r>
        <w:rPr>
          <w:rFonts w:ascii="Times New Roman" w:hAnsi="Times New Roman" w:cs="Times New Roman"/>
          <w:sz w:val="24"/>
          <w:szCs w:val="24"/>
        </w:rPr>
        <w:t xml:space="preserve"> </w:t>
      </w:r>
      <w:r w:rsidRPr="00863E6F">
        <w:rPr>
          <w:rFonts w:ascii="Times New Roman" w:hAnsi="Times New Roman" w:cs="Times New Roman"/>
          <w:sz w:val="24"/>
          <w:szCs w:val="24"/>
        </w:rPr>
        <w:t xml:space="preserve"> 42 farms have adopted Israeli </w:t>
      </w:r>
      <w:proofErr w:type="spellStart"/>
      <w:r w:rsidRPr="00863E6F">
        <w:rPr>
          <w:rFonts w:ascii="Times New Roman" w:hAnsi="Times New Roman" w:cs="Times New Roman"/>
          <w:sz w:val="24"/>
          <w:szCs w:val="24"/>
        </w:rPr>
        <w:t>Agritech</w:t>
      </w:r>
      <w:proofErr w:type="spellEnd"/>
      <w:r w:rsidRPr="00863E6F">
        <w:rPr>
          <w:rFonts w:ascii="Times New Roman" w:hAnsi="Times New Roman" w:cs="Times New Roman"/>
          <w:sz w:val="24"/>
          <w:szCs w:val="24"/>
        </w:rPr>
        <w:t xml:space="preserve"> solutions on their farms. This indicates that these farms are actively using agricultural technology solutions from Israel to enhance their farming operations. "No" (27 responses): 27 farms have not adopted any Israeli </w:t>
      </w:r>
      <w:proofErr w:type="spellStart"/>
      <w:r w:rsidRPr="00863E6F">
        <w:rPr>
          <w:rFonts w:ascii="Times New Roman" w:hAnsi="Times New Roman" w:cs="Times New Roman"/>
          <w:sz w:val="24"/>
          <w:szCs w:val="24"/>
        </w:rPr>
        <w:t>Agritech</w:t>
      </w:r>
      <w:proofErr w:type="spellEnd"/>
      <w:r w:rsidRPr="00863E6F">
        <w:rPr>
          <w:rFonts w:ascii="Times New Roman" w:hAnsi="Times New Roman" w:cs="Times New Roman"/>
          <w:sz w:val="24"/>
          <w:szCs w:val="24"/>
        </w:rPr>
        <w:t xml:space="preserve"> solutions on their farms. These farms have chosen not to use agricultural technology from Israel or have not </w:t>
      </w:r>
      <w:r>
        <w:rPr>
          <w:rFonts w:ascii="Times New Roman" w:hAnsi="Times New Roman" w:cs="Times New Roman"/>
          <w:sz w:val="24"/>
          <w:szCs w:val="24"/>
        </w:rPr>
        <w:t>yet implemented such solutions.</w:t>
      </w:r>
      <w:r>
        <w:rPr>
          <w:rFonts w:ascii="Times New Roman" w:hAnsi="Times New Roman" w:cs="Times New Roman"/>
          <w:sz w:val="24"/>
          <w:szCs w:val="24"/>
        </w:rPr>
        <w:t xml:space="preserve"> "Not sure" </w:t>
      </w:r>
      <w:r w:rsidRPr="00863E6F">
        <w:rPr>
          <w:rFonts w:ascii="Times New Roman" w:hAnsi="Times New Roman" w:cs="Times New Roman"/>
          <w:sz w:val="24"/>
          <w:szCs w:val="24"/>
        </w:rPr>
        <w:t xml:space="preserve">31 farms are unsure whether they have adopted Israeli </w:t>
      </w:r>
      <w:proofErr w:type="spellStart"/>
      <w:r w:rsidRPr="00863E6F">
        <w:rPr>
          <w:rFonts w:ascii="Times New Roman" w:hAnsi="Times New Roman" w:cs="Times New Roman"/>
          <w:sz w:val="24"/>
          <w:szCs w:val="24"/>
        </w:rPr>
        <w:t>Agritech</w:t>
      </w:r>
      <w:proofErr w:type="spellEnd"/>
      <w:r w:rsidRPr="00863E6F">
        <w:rPr>
          <w:rFonts w:ascii="Times New Roman" w:hAnsi="Times New Roman" w:cs="Times New Roman"/>
          <w:sz w:val="24"/>
          <w:szCs w:val="24"/>
        </w:rPr>
        <w:t xml:space="preserve"> solutions. This suggests that these farms may need to assess their current practices and technology to determine whether they are using Israeli </w:t>
      </w:r>
      <w:proofErr w:type="spellStart"/>
      <w:r w:rsidRPr="00863E6F">
        <w:rPr>
          <w:rFonts w:ascii="Times New Roman" w:hAnsi="Times New Roman" w:cs="Times New Roman"/>
          <w:sz w:val="24"/>
          <w:szCs w:val="24"/>
        </w:rPr>
        <w:t>Agritech</w:t>
      </w:r>
      <w:proofErr w:type="spellEnd"/>
      <w:r w:rsidRPr="00863E6F">
        <w:rPr>
          <w:rFonts w:ascii="Times New Roman" w:hAnsi="Times New Roman" w:cs="Times New Roman"/>
          <w:sz w:val="24"/>
          <w:szCs w:val="24"/>
        </w:rPr>
        <w:t xml:space="preserve"> solutions or not.</w:t>
      </w:r>
    </w:p>
    <w:p w:rsidR="008F24FE" w:rsidRDefault="002026BF" w:rsidP="002026BF">
      <w:pPr>
        <w:jc w:val="both"/>
        <w:rPr>
          <w:rFonts w:ascii="Times New Roman" w:hAnsi="Times New Roman" w:cs="Times New Roman"/>
          <w:sz w:val="24"/>
          <w:szCs w:val="24"/>
        </w:rPr>
      </w:pPr>
      <w:r w:rsidRPr="00863E6F">
        <w:rPr>
          <w:rFonts w:ascii="Times New Roman" w:hAnsi="Times New Roman" w:cs="Times New Roman"/>
          <w:sz w:val="24"/>
          <w:szCs w:val="24"/>
        </w:rPr>
        <w:t xml:space="preserve">Overall, the data indicates a mix of adoption, non-adoption, and uncertainty among the surveyed farms regarding the use of Israeli </w:t>
      </w:r>
      <w:proofErr w:type="spellStart"/>
      <w:r w:rsidRPr="00863E6F">
        <w:rPr>
          <w:rFonts w:ascii="Times New Roman" w:hAnsi="Times New Roman" w:cs="Times New Roman"/>
          <w:sz w:val="24"/>
          <w:szCs w:val="24"/>
        </w:rPr>
        <w:t>Agritech</w:t>
      </w:r>
      <w:proofErr w:type="spellEnd"/>
      <w:r w:rsidRPr="00863E6F">
        <w:rPr>
          <w:rFonts w:ascii="Times New Roman" w:hAnsi="Times New Roman" w:cs="Times New Roman"/>
          <w:sz w:val="24"/>
          <w:szCs w:val="24"/>
        </w:rPr>
        <w:t xml:space="preserve"> solutions in their agricultural operations.</w:t>
      </w:r>
    </w:p>
    <w:p w:rsidR="002026BF" w:rsidRDefault="002026BF" w:rsidP="002026BF">
      <w:pPr>
        <w:jc w:val="both"/>
        <w:rPr>
          <w:rFonts w:ascii="Times New Roman" w:hAnsi="Times New Roman" w:cs="Times New Roman"/>
          <w:sz w:val="24"/>
          <w:szCs w:val="24"/>
        </w:rPr>
      </w:pPr>
    </w:p>
    <w:p w:rsidR="008F24FE" w:rsidRDefault="001B6E6E" w:rsidP="009A07C9">
      <w:pPr>
        <w:jc w:val="both"/>
        <w:rPr>
          <w:rFonts w:ascii="Times New Roman" w:hAnsi="Times New Roman" w:cs="Times New Roman"/>
          <w:sz w:val="24"/>
          <w:szCs w:val="24"/>
        </w:rPr>
      </w:pPr>
      <w:r>
        <w:rPr>
          <w:rFonts w:ascii="Times New Roman" w:hAnsi="Times New Roman" w:cs="Times New Roman"/>
          <w:sz w:val="24"/>
          <w:szCs w:val="24"/>
        </w:rPr>
        <w:t xml:space="preserve">3 </w:t>
      </w:r>
      <w:r w:rsidR="008F24FE" w:rsidRPr="00CD10E2">
        <w:rPr>
          <w:rFonts w:ascii="Times New Roman" w:hAnsi="Times New Roman" w:cs="Times New Roman"/>
          <w:sz w:val="24"/>
          <w:szCs w:val="24"/>
        </w:rPr>
        <w:t xml:space="preserve">How has the adoption of Israeli </w:t>
      </w:r>
      <w:proofErr w:type="spellStart"/>
      <w:r w:rsidR="008F24FE" w:rsidRPr="00CD10E2">
        <w:rPr>
          <w:rFonts w:ascii="Times New Roman" w:hAnsi="Times New Roman" w:cs="Times New Roman"/>
          <w:sz w:val="24"/>
          <w:szCs w:val="24"/>
        </w:rPr>
        <w:t>Agritech</w:t>
      </w:r>
      <w:proofErr w:type="spellEnd"/>
      <w:r w:rsidR="008F24FE" w:rsidRPr="00CD10E2">
        <w:rPr>
          <w:rFonts w:ascii="Times New Roman" w:hAnsi="Times New Roman" w:cs="Times New Roman"/>
          <w:sz w:val="24"/>
          <w:szCs w:val="24"/>
        </w:rPr>
        <w:t xml:space="preserve"> impacted your farm's crop yields compared to traditional methods?</w:t>
      </w:r>
    </w:p>
    <w:tbl>
      <w:tblPr>
        <w:tblW w:w="2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551"/>
      </w:tblGrid>
      <w:tr w:rsidR="001F6B93" w:rsidRPr="001F6B93" w:rsidTr="001F6B93">
        <w:trPr>
          <w:trHeight w:val="300"/>
        </w:trPr>
        <w:tc>
          <w:tcPr>
            <w:tcW w:w="2263"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Pr>
                <w:rFonts w:ascii="Calibri" w:eastAsia="Times New Roman" w:hAnsi="Calibri" w:cs="Calibri"/>
                <w:color w:val="000000"/>
                <w:lang w:eastAsia="en-IN"/>
              </w:rPr>
              <w:t>i</w:t>
            </w:r>
            <w:r w:rsidRPr="001F6B93">
              <w:rPr>
                <w:rFonts w:ascii="Calibri" w:eastAsia="Times New Roman" w:hAnsi="Calibri" w:cs="Calibri"/>
                <w:color w:val="000000"/>
                <w:lang w:eastAsia="en-IN"/>
              </w:rPr>
              <w:t>ncreased significantly</w:t>
            </w:r>
          </w:p>
        </w:tc>
        <w:tc>
          <w:tcPr>
            <w:tcW w:w="268"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sidRPr="001F6B93">
              <w:rPr>
                <w:rFonts w:ascii="Calibri" w:eastAsia="Times New Roman" w:hAnsi="Calibri" w:cs="Calibri"/>
                <w:color w:val="000000"/>
                <w:lang w:eastAsia="en-IN"/>
              </w:rPr>
              <w:t>27</w:t>
            </w:r>
          </w:p>
        </w:tc>
      </w:tr>
      <w:tr w:rsidR="001F6B93" w:rsidRPr="001F6B93" w:rsidTr="001F6B93">
        <w:trPr>
          <w:trHeight w:val="300"/>
        </w:trPr>
        <w:tc>
          <w:tcPr>
            <w:tcW w:w="2263"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Pr>
                <w:rFonts w:ascii="Calibri" w:eastAsia="Times New Roman" w:hAnsi="Calibri" w:cs="Calibri"/>
                <w:color w:val="000000"/>
                <w:lang w:eastAsia="en-IN"/>
              </w:rPr>
              <w:t>I</w:t>
            </w:r>
            <w:r w:rsidRPr="001F6B93">
              <w:rPr>
                <w:rFonts w:ascii="Calibri" w:eastAsia="Times New Roman" w:hAnsi="Calibri" w:cs="Calibri"/>
                <w:color w:val="000000"/>
                <w:lang w:eastAsia="en-IN"/>
              </w:rPr>
              <w:t>ncreased moderately</w:t>
            </w:r>
          </w:p>
        </w:tc>
        <w:tc>
          <w:tcPr>
            <w:tcW w:w="268"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sidRPr="001F6B93">
              <w:rPr>
                <w:rFonts w:ascii="Calibri" w:eastAsia="Times New Roman" w:hAnsi="Calibri" w:cs="Calibri"/>
                <w:color w:val="000000"/>
                <w:lang w:eastAsia="en-IN"/>
              </w:rPr>
              <w:t>23</w:t>
            </w:r>
          </w:p>
        </w:tc>
      </w:tr>
      <w:tr w:rsidR="001F6B93" w:rsidRPr="001F6B93" w:rsidTr="001F6B93">
        <w:trPr>
          <w:trHeight w:val="315"/>
        </w:trPr>
        <w:tc>
          <w:tcPr>
            <w:tcW w:w="2263" w:type="dxa"/>
            <w:shd w:val="clear" w:color="auto" w:fill="auto"/>
            <w:noWrap/>
            <w:vAlign w:val="center"/>
            <w:hideMark/>
          </w:tcPr>
          <w:p w:rsidR="001F6B93" w:rsidRPr="001F6B93" w:rsidRDefault="001F6B93" w:rsidP="009A07C9">
            <w:pPr>
              <w:spacing w:after="0" w:line="240" w:lineRule="auto"/>
              <w:jc w:val="both"/>
              <w:rPr>
                <w:rFonts w:ascii="Times New Roman" w:eastAsia="Times New Roman" w:hAnsi="Times New Roman" w:cs="Times New Roman"/>
                <w:color w:val="000000"/>
                <w:sz w:val="24"/>
                <w:szCs w:val="24"/>
                <w:lang w:eastAsia="en-IN"/>
              </w:rPr>
            </w:pPr>
            <w:r w:rsidRPr="001F6B93">
              <w:rPr>
                <w:rFonts w:ascii="Times New Roman" w:eastAsia="Times New Roman" w:hAnsi="Times New Roman" w:cs="Times New Roman"/>
                <w:color w:val="000000"/>
                <w:sz w:val="24"/>
                <w:szCs w:val="24"/>
                <w:lang w:eastAsia="en-IN"/>
              </w:rPr>
              <w:t xml:space="preserve"> No significant change</w:t>
            </w:r>
          </w:p>
        </w:tc>
        <w:tc>
          <w:tcPr>
            <w:tcW w:w="268"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sidRPr="001F6B93">
              <w:rPr>
                <w:rFonts w:ascii="Calibri" w:eastAsia="Times New Roman" w:hAnsi="Calibri" w:cs="Calibri"/>
                <w:color w:val="000000"/>
                <w:lang w:eastAsia="en-IN"/>
              </w:rPr>
              <w:t>18</w:t>
            </w:r>
          </w:p>
        </w:tc>
      </w:tr>
      <w:tr w:rsidR="001F6B93" w:rsidRPr="001F6B93" w:rsidTr="001F6B93">
        <w:trPr>
          <w:trHeight w:val="300"/>
        </w:trPr>
        <w:tc>
          <w:tcPr>
            <w:tcW w:w="2263"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proofErr w:type="spellStart"/>
            <w:r>
              <w:rPr>
                <w:rFonts w:ascii="Calibri" w:eastAsia="Times New Roman" w:hAnsi="Calibri" w:cs="Calibri"/>
                <w:color w:val="000000"/>
                <w:lang w:eastAsia="en-IN"/>
              </w:rPr>
              <w:t>D</w:t>
            </w:r>
            <w:r w:rsidRPr="001F6B93">
              <w:rPr>
                <w:rFonts w:ascii="Calibri" w:eastAsia="Times New Roman" w:hAnsi="Calibri" w:cs="Calibri"/>
                <w:color w:val="000000"/>
                <w:lang w:eastAsia="en-IN"/>
              </w:rPr>
              <w:t>ecresed</w:t>
            </w:r>
            <w:proofErr w:type="spellEnd"/>
            <w:r w:rsidRPr="001F6B93">
              <w:rPr>
                <w:rFonts w:ascii="Calibri" w:eastAsia="Times New Roman" w:hAnsi="Calibri" w:cs="Calibri"/>
                <w:color w:val="000000"/>
                <w:lang w:eastAsia="en-IN"/>
              </w:rPr>
              <w:t xml:space="preserve"> </w:t>
            </w:r>
            <w:proofErr w:type="spellStart"/>
            <w:r w:rsidRPr="001F6B93">
              <w:rPr>
                <w:rFonts w:ascii="Calibri" w:eastAsia="Times New Roman" w:hAnsi="Calibri" w:cs="Calibri"/>
                <w:color w:val="000000"/>
                <w:lang w:eastAsia="en-IN"/>
              </w:rPr>
              <w:t>moderatly</w:t>
            </w:r>
            <w:proofErr w:type="spellEnd"/>
          </w:p>
        </w:tc>
        <w:tc>
          <w:tcPr>
            <w:tcW w:w="268"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sidRPr="001F6B93">
              <w:rPr>
                <w:rFonts w:ascii="Calibri" w:eastAsia="Times New Roman" w:hAnsi="Calibri" w:cs="Calibri"/>
                <w:color w:val="000000"/>
                <w:lang w:eastAsia="en-IN"/>
              </w:rPr>
              <w:t>14</w:t>
            </w:r>
          </w:p>
        </w:tc>
      </w:tr>
      <w:tr w:rsidR="001F6B93" w:rsidRPr="001F6B93" w:rsidTr="001F6B93">
        <w:trPr>
          <w:trHeight w:val="300"/>
        </w:trPr>
        <w:tc>
          <w:tcPr>
            <w:tcW w:w="2263"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proofErr w:type="spellStart"/>
            <w:r>
              <w:rPr>
                <w:rFonts w:ascii="Calibri" w:eastAsia="Times New Roman" w:hAnsi="Calibri" w:cs="Calibri"/>
                <w:color w:val="000000"/>
                <w:lang w:eastAsia="en-IN"/>
              </w:rPr>
              <w:t>D</w:t>
            </w:r>
            <w:r w:rsidRPr="001F6B93">
              <w:rPr>
                <w:rFonts w:ascii="Calibri" w:eastAsia="Times New Roman" w:hAnsi="Calibri" w:cs="Calibri"/>
                <w:color w:val="000000"/>
                <w:lang w:eastAsia="en-IN"/>
              </w:rPr>
              <w:t>ecresed</w:t>
            </w:r>
            <w:proofErr w:type="spellEnd"/>
            <w:r w:rsidRPr="001F6B93">
              <w:rPr>
                <w:rFonts w:ascii="Calibri" w:eastAsia="Times New Roman" w:hAnsi="Calibri" w:cs="Calibri"/>
                <w:color w:val="000000"/>
                <w:lang w:eastAsia="en-IN"/>
              </w:rPr>
              <w:t xml:space="preserve"> significantly</w:t>
            </w:r>
          </w:p>
        </w:tc>
        <w:tc>
          <w:tcPr>
            <w:tcW w:w="268"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sidRPr="001F6B93">
              <w:rPr>
                <w:rFonts w:ascii="Calibri" w:eastAsia="Times New Roman" w:hAnsi="Calibri" w:cs="Calibri"/>
                <w:color w:val="000000"/>
                <w:lang w:eastAsia="en-IN"/>
              </w:rPr>
              <w:t>12</w:t>
            </w:r>
          </w:p>
        </w:tc>
      </w:tr>
      <w:tr w:rsidR="001F6B93" w:rsidRPr="001F6B93" w:rsidTr="001F6B93">
        <w:trPr>
          <w:trHeight w:val="300"/>
        </w:trPr>
        <w:tc>
          <w:tcPr>
            <w:tcW w:w="2263"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Pr>
                <w:rFonts w:ascii="Calibri" w:eastAsia="Times New Roman" w:hAnsi="Calibri" w:cs="Calibri"/>
                <w:color w:val="000000"/>
                <w:lang w:eastAsia="en-IN"/>
              </w:rPr>
              <w:t>N</w:t>
            </w:r>
            <w:r w:rsidRPr="001F6B93">
              <w:rPr>
                <w:rFonts w:ascii="Calibri" w:eastAsia="Times New Roman" w:hAnsi="Calibri" w:cs="Calibri"/>
                <w:color w:val="000000"/>
                <w:lang w:eastAsia="en-IN"/>
              </w:rPr>
              <w:t>ot applicable</w:t>
            </w:r>
          </w:p>
        </w:tc>
        <w:tc>
          <w:tcPr>
            <w:tcW w:w="268"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sidRPr="001F6B93">
              <w:rPr>
                <w:rFonts w:ascii="Calibri" w:eastAsia="Times New Roman" w:hAnsi="Calibri" w:cs="Calibri"/>
                <w:color w:val="000000"/>
                <w:lang w:eastAsia="en-IN"/>
              </w:rPr>
              <w:t>6</w:t>
            </w:r>
          </w:p>
        </w:tc>
      </w:tr>
      <w:tr w:rsidR="001F6B93" w:rsidRPr="001F6B93" w:rsidTr="001F6B93">
        <w:trPr>
          <w:trHeight w:val="300"/>
        </w:trPr>
        <w:tc>
          <w:tcPr>
            <w:tcW w:w="2263"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Pr>
                <w:rFonts w:ascii="Calibri" w:eastAsia="Times New Roman" w:hAnsi="Calibri" w:cs="Calibri"/>
                <w:color w:val="000000"/>
                <w:lang w:eastAsia="en-IN"/>
              </w:rPr>
              <w:t>T</w:t>
            </w:r>
            <w:r w:rsidRPr="001F6B93">
              <w:rPr>
                <w:rFonts w:ascii="Calibri" w:eastAsia="Times New Roman" w:hAnsi="Calibri" w:cs="Calibri"/>
                <w:color w:val="000000"/>
                <w:lang w:eastAsia="en-IN"/>
              </w:rPr>
              <w:t>otal</w:t>
            </w:r>
          </w:p>
        </w:tc>
        <w:tc>
          <w:tcPr>
            <w:tcW w:w="268" w:type="dxa"/>
            <w:shd w:val="clear" w:color="auto" w:fill="auto"/>
            <w:noWrap/>
            <w:vAlign w:val="bottom"/>
            <w:hideMark/>
          </w:tcPr>
          <w:p w:rsidR="001F6B93" w:rsidRPr="001F6B93" w:rsidRDefault="001F6B93" w:rsidP="009A07C9">
            <w:pPr>
              <w:spacing w:after="0" w:line="240" w:lineRule="auto"/>
              <w:jc w:val="both"/>
              <w:rPr>
                <w:rFonts w:ascii="Calibri" w:eastAsia="Times New Roman" w:hAnsi="Calibri" w:cs="Calibri"/>
                <w:color w:val="000000"/>
                <w:lang w:eastAsia="en-IN"/>
              </w:rPr>
            </w:pPr>
            <w:r w:rsidRPr="001F6B93">
              <w:rPr>
                <w:rFonts w:ascii="Calibri" w:eastAsia="Times New Roman" w:hAnsi="Calibri" w:cs="Calibri"/>
                <w:color w:val="000000"/>
                <w:lang w:eastAsia="en-IN"/>
              </w:rPr>
              <w:t>100</w:t>
            </w:r>
          </w:p>
        </w:tc>
      </w:tr>
    </w:tbl>
    <w:p w:rsidR="001F6B93" w:rsidRDefault="001F6B93" w:rsidP="009A07C9">
      <w:pPr>
        <w:jc w:val="both"/>
        <w:rPr>
          <w:rFonts w:ascii="Times New Roman" w:hAnsi="Times New Roman" w:cs="Times New Roman"/>
          <w:sz w:val="24"/>
          <w:szCs w:val="24"/>
        </w:rPr>
      </w:pPr>
    </w:p>
    <w:p w:rsidR="001B6E6E" w:rsidRDefault="001B6E6E" w:rsidP="009A07C9">
      <w:pPr>
        <w:jc w:val="both"/>
        <w:rPr>
          <w:rFonts w:ascii="Times New Roman" w:hAnsi="Times New Roman" w:cs="Times New Roman"/>
          <w:sz w:val="24"/>
          <w:szCs w:val="24"/>
        </w:rPr>
      </w:pPr>
      <w:r w:rsidRPr="001B6E6E">
        <w:rPr>
          <w:rFonts w:ascii="Times New Roman" w:hAnsi="Times New Roman" w:cs="Times New Roman"/>
          <w:sz w:val="24"/>
          <w:szCs w:val="24"/>
        </w:rPr>
        <w:t xml:space="preserve">The adoption of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has had a notable positive impact on our farm's crop yields. A majority of respondents reported that their yields have increased significantly (27) or moderately (23). This reflects the effectiveness of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solutions in enhancing agricultural productivity. A significant portion of respondents (18) noted no significant change, suggesting that while not every farm experienced dramatic improvements, the technology didn't harm yields. A smaller percentage of respondents reported decreased yields, with 14 stating a moderate decrease and 12 indicating a significant decrease. Nonetheless, it is important to note that 6 respondents found the question "Not applicable," suggesting that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may not be universally suitable for all types of farming operations or regions. Overall, the data highlights the potential benefits of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adoption in improving crop yields for many farmers.</w:t>
      </w:r>
    </w:p>
    <w:p w:rsidR="001F6B93" w:rsidRDefault="001F6B93" w:rsidP="009A07C9">
      <w:pPr>
        <w:jc w:val="both"/>
        <w:rPr>
          <w:rFonts w:ascii="Times New Roman" w:hAnsi="Times New Roman" w:cs="Times New Roman"/>
          <w:sz w:val="24"/>
          <w:szCs w:val="24"/>
        </w:rPr>
      </w:pPr>
      <w:r>
        <w:rPr>
          <w:noProof/>
          <w:lang w:eastAsia="en-IN"/>
        </w:rPr>
        <w:drawing>
          <wp:inline distT="0" distB="0" distL="0" distR="0" wp14:anchorId="57CE3246" wp14:editId="64C96B8A">
            <wp:extent cx="2762250" cy="17907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26BF" w:rsidRDefault="002026BF" w:rsidP="009A07C9">
      <w:pPr>
        <w:jc w:val="both"/>
        <w:rPr>
          <w:rFonts w:ascii="Times New Roman" w:hAnsi="Times New Roman" w:cs="Times New Roman"/>
          <w:sz w:val="24"/>
          <w:szCs w:val="24"/>
        </w:rPr>
      </w:pPr>
      <w:proofErr w:type="spellStart"/>
      <w:r>
        <w:rPr>
          <w:rFonts w:ascii="Times New Roman" w:hAnsi="Times New Roman" w:cs="Times New Roman"/>
          <w:sz w:val="24"/>
          <w:szCs w:val="24"/>
        </w:rPr>
        <w:t>Intrepretation</w:t>
      </w:r>
      <w:proofErr w:type="spellEnd"/>
    </w:p>
    <w:p w:rsidR="001F6B93" w:rsidRDefault="001B6E6E" w:rsidP="009A07C9">
      <w:pPr>
        <w:jc w:val="both"/>
        <w:rPr>
          <w:rFonts w:ascii="Times New Roman" w:hAnsi="Times New Roman" w:cs="Times New Roman"/>
          <w:sz w:val="24"/>
          <w:szCs w:val="24"/>
        </w:rPr>
      </w:pPr>
      <w:r w:rsidRPr="001B6E6E">
        <w:rPr>
          <w:rFonts w:ascii="Times New Roman" w:hAnsi="Times New Roman" w:cs="Times New Roman"/>
          <w:sz w:val="24"/>
          <w:szCs w:val="24"/>
        </w:rPr>
        <w:t>The</w:t>
      </w:r>
      <w:r>
        <w:rPr>
          <w:rFonts w:ascii="Times New Roman" w:hAnsi="Times New Roman" w:cs="Times New Roman"/>
          <w:sz w:val="24"/>
          <w:szCs w:val="24"/>
        </w:rPr>
        <w:t xml:space="preserve"> graph shows </w:t>
      </w:r>
      <w:r w:rsidRPr="001B6E6E">
        <w:rPr>
          <w:rFonts w:ascii="Times New Roman" w:hAnsi="Times New Roman" w:cs="Times New Roman"/>
          <w:sz w:val="24"/>
          <w:szCs w:val="24"/>
        </w:rPr>
        <w:t xml:space="preserve">adoption of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has had a positive impact on our farm's crop yields. Approximately 50% of respondents reported that their crop yields have increased significantly or moderately since implementing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solutions. This suggests that the advanced agricultural technologies and practices from Israel have been effective in enhancing productivity. However, a notable portion of respondents (26%) did not report a significant change or experienced a decrease in crop yields, with 12% indicating a significant decrease. This suggests that while Israeli </w:t>
      </w:r>
      <w:proofErr w:type="spellStart"/>
      <w:r w:rsidRPr="001B6E6E">
        <w:rPr>
          <w:rFonts w:ascii="Times New Roman" w:hAnsi="Times New Roman" w:cs="Times New Roman"/>
          <w:sz w:val="24"/>
          <w:szCs w:val="24"/>
        </w:rPr>
        <w:t>Agritech</w:t>
      </w:r>
      <w:proofErr w:type="spellEnd"/>
      <w:r w:rsidRPr="001B6E6E">
        <w:rPr>
          <w:rFonts w:ascii="Times New Roman" w:hAnsi="Times New Roman" w:cs="Times New Roman"/>
          <w:sz w:val="24"/>
          <w:szCs w:val="24"/>
        </w:rPr>
        <w:t xml:space="preserve"> has shown promise for many, it may not be universally applicable or successful, and individual farm conditions and practices can influence its outcomes.</w:t>
      </w:r>
    </w:p>
    <w:p w:rsidR="001B6E6E" w:rsidRDefault="001B6E6E" w:rsidP="009A07C9">
      <w:pPr>
        <w:jc w:val="both"/>
        <w:rPr>
          <w:rFonts w:ascii="Times New Roman" w:hAnsi="Times New Roman" w:cs="Times New Roman"/>
          <w:sz w:val="24"/>
          <w:szCs w:val="24"/>
        </w:rPr>
      </w:pPr>
      <w:r>
        <w:rPr>
          <w:rFonts w:ascii="Times New Roman" w:hAnsi="Times New Roman" w:cs="Times New Roman"/>
          <w:sz w:val="24"/>
          <w:szCs w:val="24"/>
        </w:rPr>
        <w:t xml:space="preserve"> </w:t>
      </w:r>
    </w:p>
    <w:p w:rsidR="001F6B93" w:rsidRDefault="009A07C9" w:rsidP="009A07C9">
      <w:pPr>
        <w:jc w:val="both"/>
        <w:rPr>
          <w:rFonts w:ascii="Times New Roman" w:hAnsi="Times New Roman" w:cs="Times New Roman"/>
          <w:sz w:val="24"/>
          <w:szCs w:val="24"/>
        </w:rPr>
      </w:pPr>
      <w:r>
        <w:rPr>
          <w:rFonts w:ascii="Times New Roman" w:hAnsi="Times New Roman" w:cs="Times New Roman"/>
          <w:sz w:val="24"/>
          <w:szCs w:val="24"/>
        </w:rPr>
        <w:t xml:space="preserve">4 </w:t>
      </w:r>
      <w:r w:rsidR="001F6B93" w:rsidRPr="00CD10E2">
        <w:rPr>
          <w:rFonts w:ascii="Times New Roman" w:hAnsi="Times New Roman" w:cs="Times New Roman"/>
          <w:sz w:val="24"/>
          <w:szCs w:val="24"/>
        </w:rPr>
        <w:t xml:space="preserve">Has the use of Israeli </w:t>
      </w:r>
      <w:proofErr w:type="spellStart"/>
      <w:r w:rsidR="001F6B93" w:rsidRPr="00CD10E2">
        <w:rPr>
          <w:rFonts w:ascii="Times New Roman" w:hAnsi="Times New Roman" w:cs="Times New Roman"/>
          <w:sz w:val="24"/>
          <w:szCs w:val="24"/>
        </w:rPr>
        <w:t>Agritech</w:t>
      </w:r>
      <w:proofErr w:type="spellEnd"/>
      <w:r w:rsidR="001F6B93" w:rsidRPr="00CD10E2">
        <w:rPr>
          <w:rFonts w:ascii="Times New Roman" w:hAnsi="Times New Roman" w:cs="Times New Roman"/>
          <w:sz w:val="24"/>
          <w:szCs w:val="24"/>
        </w:rPr>
        <w:t xml:space="preserve"> improved the quality of your crops?</w:t>
      </w:r>
    </w:p>
    <w:tbl>
      <w:tblPr>
        <w:tblW w:w="1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60"/>
      </w:tblGrid>
      <w:tr w:rsidR="002D7AC5" w:rsidRPr="002D7AC5" w:rsidTr="002D7AC5">
        <w:trPr>
          <w:trHeight w:val="300"/>
        </w:trPr>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yes</w:t>
            </w:r>
          </w:p>
        </w:tc>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34</w:t>
            </w:r>
          </w:p>
        </w:tc>
      </w:tr>
      <w:tr w:rsidR="002D7AC5" w:rsidRPr="002D7AC5" w:rsidTr="002D7AC5">
        <w:trPr>
          <w:trHeight w:val="300"/>
        </w:trPr>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 xml:space="preserve">no </w:t>
            </w:r>
          </w:p>
        </w:tc>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20</w:t>
            </w:r>
          </w:p>
        </w:tc>
      </w:tr>
      <w:tr w:rsidR="002D7AC5" w:rsidRPr="002D7AC5" w:rsidTr="002D7AC5">
        <w:trPr>
          <w:trHeight w:val="300"/>
        </w:trPr>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not sure</w:t>
            </w:r>
          </w:p>
        </w:tc>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46</w:t>
            </w:r>
          </w:p>
        </w:tc>
      </w:tr>
      <w:tr w:rsidR="002D7AC5" w:rsidRPr="002D7AC5" w:rsidTr="002D7AC5">
        <w:trPr>
          <w:trHeight w:val="300"/>
        </w:trPr>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total</w:t>
            </w:r>
          </w:p>
        </w:tc>
        <w:tc>
          <w:tcPr>
            <w:tcW w:w="960" w:type="dxa"/>
            <w:shd w:val="clear" w:color="auto" w:fill="auto"/>
            <w:noWrap/>
            <w:vAlign w:val="bottom"/>
            <w:hideMark/>
          </w:tcPr>
          <w:p w:rsidR="002D7AC5" w:rsidRPr="002D7AC5" w:rsidRDefault="002D7AC5" w:rsidP="009A07C9">
            <w:pPr>
              <w:spacing w:after="0" w:line="240" w:lineRule="auto"/>
              <w:jc w:val="both"/>
              <w:rPr>
                <w:rFonts w:ascii="Calibri" w:eastAsia="Times New Roman" w:hAnsi="Calibri" w:cs="Calibri"/>
                <w:color w:val="000000"/>
                <w:lang w:eastAsia="en-IN"/>
              </w:rPr>
            </w:pPr>
            <w:r w:rsidRPr="002D7AC5">
              <w:rPr>
                <w:rFonts w:ascii="Calibri" w:eastAsia="Times New Roman" w:hAnsi="Calibri" w:cs="Calibri"/>
                <w:color w:val="000000"/>
                <w:lang w:eastAsia="en-IN"/>
              </w:rPr>
              <w:t>100</w:t>
            </w:r>
          </w:p>
        </w:tc>
      </w:tr>
    </w:tbl>
    <w:p w:rsidR="002D7AC5" w:rsidRDefault="002D7AC5" w:rsidP="009A07C9">
      <w:pPr>
        <w:jc w:val="both"/>
        <w:rPr>
          <w:rFonts w:ascii="Times New Roman" w:hAnsi="Times New Roman" w:cs="Times New Roman"/>
          <w:sz w:val="24"/>
          <w:szCs w:val="24"/>
        </w:rPr>
      </w:pPr>
    </w:p>
    <w:p w:rsidR="00CE0145" w:rsidRPr="00CE0145" w:rsidRDefault="00CE0145" w:rsidP="009A07C9">
      <w:pPr>
        <w:jc w:val="both"/>
        <w:rPr>
          <w:rFonts w:ascii="Times New Roman" w:hAnsi="Times New Roman" w:cs="Times New Roman"/>
          <w:sz w:val="24"/>
          <w:szCs w:val="24"/>
        </w:rPr>
      </w:pPr>
      <w:r w:rsidRPr="00CE0145">
        <w:rPr>
          <w:rFonts w:ascii="Times New Roman" w:hAnsi="Times New Roman" w:cs="Times New Roman"/>
          <w:sz w:val="24"/>
          <w:szCs w:val="24"/>
        </w:rPr>
        <w:lastRenderedPageBreak/>
        <w:t xml:space="preserve">Based on the survey data provided, it appears that there is a degree of uncertainty among respondents regarding whether Israeli </w:t>
      </w:r>
      <w:proofErr w:type="spellStart"/>
      <w:r w:rsidRPr="00CE0145">
        <w:rPr>
          <w:rFonts w:ascii="Times New Roman" w:hAnsi="Times New Roman" w:cs="Times New Roman"/>
          <w:sz w:val="24"/>
          <w:szCs w:val="24"/>
        </w:rPr>
        <w:t>Agritech</w:t>
      </w:r>
      <w:proofErr w:type="spellEnd"/>
      <w:r w:rsidRPr="00CE0145">
        <w:rPr>
          <w:rFonts w:ascii="Times New Roman" w:hAnsi="Times New Roman" w:cs="Times New Roman"/>
          <w:sz w:val="24"/>
          <w:szCs w:val="24"/>
        </w:rPr>
        <w:t xml:space="preserve"> has improved the quality of their crops. Out of the 100 respondents, 34 individuals indicated that it has improved crop quality, while 20 respondents stated that it has not. Interestingly, 46 respondents expressed uncertainty, suggesting a lack of clear consensus or knowledge about the impact of Is</w:t>
      </w:r>
      <w:r>
        <w:rPr>
          <w:rFonts w:ascii="Times New Roman" w:hAnsi="Times New Roman" w:cs="Times New Roman"/>
          <w:sz w:val="24"/>
          <w:szCs w:val="24"/>
        </w:rPr>
        <w:t xml:space="preserve">raeli </w:t>
      </w:r>
      <w:proofErr w:type="spellStart"/>
      <w:r>
        <w:rPr>
          <w:rFonts w:ascii="Times New Roman" w:hAnsi="Times New Roman" w:cs="Times New Roman"/>
          <w:sz w:val="24"/>
          <w:szCs w:val="24"/>
        </w:rPr>
        <w:t>Agritech</w:t>
      </w:r>
      <w:proofErr w:type="spellEnd"/>
      <w:r>
        <w:rPr>
          <w:rFonts w:ascii="Times New Roman" w:hAnsi="Times New Roman" w:cs="Times New Roman"/>
          <w:sz w:val="24"/>
          <w:szCs w:val="24"/>
        </w:rPr>
        <w:t xml:space="preserve"> on crop quality.</w:t>
      </w:r>
    </w:p>
    <w:p w:rsidR="002D7AC5" w:rsidRDefault="00CE0145" w:rsidP="009A07C9">
      <w:pPr>
        <w:jc w:val="both"/>
        <w:rPr>
          <w:rFonts w:ascii="Times New Roman" w:hAnsi="Times New Roman" w:cs="Times New Roman"/>
          <w:sz w:val="24"/>
          <w:szCs w:val="24"/>
        </w:rPr>
      </w:pPr>
      <w:r w:rsidRPr="00CE0145">
        <w:rPr>
          <w:rFonts w:ascii="Times New Roman" w:hAnsi="Times New Roman" w:cs="Times New Roman"/>
          <w:sz w:val="24"/>
          <w:szCs w:val="24"/>
        </w:rPr>
        <w:t xml:space="preserve">This data indicates a need for further education and information dissemination about the benefits and effectiveness of Israeli </w:t>
      </w:r>
      <w:proofErr w:type="spellStart"/>
      <w:r w:rsidRPr="00CE0145">
        <w:rPr>
          <w:rFonts w:ascii="Times New Roman" w:hAnsi="Times New Roman" w:cs="Times New Roman"/>
          <w:sz w:val="24"/>
          <w:szCs w:val="24"/>
        </w:rPr>
        <w:t>Agritech</w:t>
      </w:r>
      <w:proofErr w:type="spellEnd"/>
      <w:r w:rsidRPr="00CE0145">
        <w:rPr>
          <w:rFonts w:ascii="Times New Roman" w:hAnsi="Times New Roman" w:cs="Times New Roman"/>
          <w:sz w:val="24"/>
          <w:szCs w:val="24"/>
        </w:rPr>
        <w:t xml:space="preserve"> within the agricultural community. It also suggests that while some have experienced positive outcomes, a substantial portion of respondents remains unsure or unaware of its impact. Further research and outreach may be necessary to better inform farmers and promote the adoption of Israeli </w:t>
      </w:r>
      <w:proofErr w:type="spellStart"/>
      <w:r w:rsidRPr="00CE0145">
        <w:rPr>
          <w:rFonts w:ascii="Times New Roman" w:hAnsi="Times New Roman" w:cs="Times New Roman"/>
          <w:sz w:val="24"/>
          <w:szCs w:val="24"/>
        </w:rPr>
        <w:t>Agritech</w:t>
      </w:r>
      <w:proofErr w:type="spellEnd"/>
      <w:r w:rsidRPr="00CE0145">
        <w:rPr>
          <w:rFonts w:ascii="Times New Roman" w:hAnsi="Times New Roman" w:cs="Times New Roman"/>
          <w:sz w:val="24"/>
          <w:szCs w:val="24"/>
        </w:rPr>
        <w:t xml:space="preserve"> solutions for improved crop quality.</w:t>
      </w:r>
    </w:p>
    <w:p w:rsidR="00CE0145" w:rsidRDefault="002D7AC5" w:rsidP="009A07C9">
      <w:pPr>
        <w:jc w:val="both"/>
        <w:rPr>
          <w:rFonts w:ascii="Times New Roman" w:hAnsi="Times New Roman" w:cs="Times New Roman"/>
          <w:sz w:val="24"/>
          <w:szCs w:val="24"/>
        </w:rPr>
      </w:pPr>
      <w:r>
        <w:rPr>
          <w:noProof/>
          <w:lang w:eastAsia="en-IN"/>
        </w:rPr>
        <w:drawing>
          <wp:inline distT="0" distB="0" distL="0" distR="0" wp14:anchorId="7F384D25" wp14:editId="67A2C63E">
            <wp:extent cx="3343275" cy="1804988"/>
            <wp:effectExtent l="0" t="0" r="9525" b="508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86CCB" w:rsidRDefault="00D86CCB" w:rsidP="009A07C9">
      <w:pPr>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intrepretation</w:t>
      </w:r>
      <w:proofErr w:type="spellEnd"/>
      <w:proofErr w:type="gramEnd"/>
    </w:p>
    <w:p w:rsidR="00005A18" w:rsidRDefault="00CE0145" w:rsidP="009A07C9">
      <w:pPr>
        <w:jc w:val="both"/>
        <w:rPr>
          <w:rFonts w:ascii="Times New Roman" w:hAnsi="Times New Roman" w:cs="Times New Roman"/>
          <w:sz w:val="24"/>
          <w:szCs w:val="24"/>
        </w:rPr>
      </w:pPr>
      <w:r>
        <w:rPr>
          <w:rFonts w:ascii="Times New Roman" w:hAnsi="Times New Roman" w:cs="Times New Roman"/>
          <w:sz w:val="24"/>
          <w:szCs w:val="24"/>
        </w:rPr>
        <w:t xml:space="preserve">This graph </w:t>
      </w:r>
      <w:r w:rsidRPr="00CE0145">
        <w:rPr>
          <w:rFonts w:ascii="Times New Roman" w:hAnsi="Times New Roman" w:cs="Times New Roman"/>
          <w:sz w:val="24"/>
          <w:szCs w:val="24"/>
        </w:rPr>
        <w:t xml:space="preserve">indicates a need for further education and information dissemination about the benefits and </w:t>
      </w:r>
      <w:proofErr w:type="gramStart"/>
      <w:r w:rsidRPr="00CE0145">
        <w:rPr>
          <w:rFonts w:ascii="Times New Roman" w:hAnsi="Times New Roman" w:cs="Times New Roman"/>
          <w:sz w:val="24"/>
          <w:szCs w:val="24"/>
        </w:rPr>
        <w:t>effectiveness</w:t>
      </w:r>
      <w:proofErr w:type="gramEnd"/>
      <w:r w:rsidRPr="00CE0145">
        <w:rPr>
          <w:rFonts w:ascii="Times New Roman" w:hAnsi="Times New Roman" w:cs="Times New Roman"/>
          <w:sz w:val="24"/>
          <w:szCs w:val="24"/>
        </w:rPr>
        <w:t xml:space="preserve"> of Israeli </w:t>
      </w:r>
      <w:proofErr w:type="spellStart"/>
      <w:r w:rsidRPr="00CE0145">
        <w:rPr>
          <w:rFonts w:ascii="Times New Roman" w:hAnsi="Times New Roman" w:cs="Times New Roman"/>
          <w:sz w:val="24"/>
          <w:szCs w:val="24"/>
        </w:rPr>
        <w:t>Agritech</w:t>
      </w:r>
      <w:proofErr w:type="spellEnd"/>
      <w:r w:rsidRPr="00CE0145">
        <w:rPr>
          <w:rFonts w:ascii="Times New Roman" w:hAnsi="Times New Roman" w:cs="Times New Roman"/>
          <w:sz w:val="24"/>
          <w:szCs w:val="24"/>
        </w:rPr>
        <w:t xml:space="preserve"> within the agricultural community. It also suggests that while some have experienced positive outcomes, a substantial portion of respondents remains unsure or unaware of its impact. Further research and outreach may be necessary to better inform farmers and promote the adoption of Israeli </w:t>
      </w:r>
      <w:proofErr w:type="spellStart"/>
      <w:r w:rsidRPr="00CE0145">
        <w:rPr>
          <w:rFonts w:ascii="Times New Roman" w:hAnsi="Times New Roman" w:cs="Times New Roman"/>
          <w:sz w:val="24"/>
          <w:szCs w:val="24"/>
        </w:rPr>
        <w:t>Agritech</w:t>
      </w:r>
      <w:proofErr w:type="spellEnd"/>
      <w:r w:rsidRPr="00CE0145">
        <w:rPr>
          <w:rFonts w:ascii="Times New Roman" w:hAnsi="Times New Roman" w:cs="Times New Roman"/>
          <w:sz w:val="24"/>
          <w:szCs w:val="24"/>
        </w:rPr>
        <w:t xml:space="preserve"> sol</w:t>
      </w:r>
      <w:r w:rsidR="00C87860">
        <w:rPr>
          <w:rFonts w:ascii="Times New Roman" w:hAnsi="Times New Roman" w:cs="Times New Roman"/>
          <w:sz w:val="24"/>
          <w:szCs w:val="24"/>
        </w:rPr>
        <w:t xml:space="preserve">utions for improved crop </w:t>
      </w:r>
      <w:proofErr w:type="spellStart"/>
      <w:r w:rsidR="00C87860">
        <w:rPr>
          <w:rFonts w:ascii="Times New Roman" w:hAnsi="Times New Roman" w:cs="Times New Roman"/>
          <w:sz w:val="24"/>
          <w:szCs w:val="24"/>
        </w:rPr>
        <w:t>qualit</w:t>
      </w:r>
      <w:proofErr w:type="spellEnd"/>
    </w:p>
    <w:p w:rsidR="001B6E6E" w:rsidRPr="001B6E6E" w:rsidRDefault="001B6E6E" w:rsidP="009A07C9">
      <w:pPr>
        <w:jc w:val="both"/>
        <w:rPr>
          <w:rFonts w:ascii="Times New Roman" w:hAnsi="Times New Roman" w:cs="Times New Roman"/>
          <w:b/>
          <w:sz w:val="24"/>
          <w:szCs w:val="24"/>
        </w:rPr>
      </w:pPr>
      <w:r>
        <w:rPr>
          <w:rFonts w:ascii="Times New Roman" w:hAnsi="Times New Roman" w:cs="Times New Roman"/>
          <w:b/>
          <w:sz w:val="24"/>
          <w:szCs w:val="24"/>
        </w:rPr>
        <w:t>C</w:t>
      </w:r>
      <w:r w:rsidRPr="001B6E6E">
        <w:rPr>
          <w:rFonts w:ascii="Times New Roman" w:hAnsi="Times New Roman" w:cs="Times New Roman"/>
          <w:b/>
          <w:sz w:val="24"/>
          <w:szCs w:val="24"/>
        </w:rPr>
        <w:t>onclusion</w:t>
      </w:r>
    </w:p>
    <w:p w:rsidR="009A07C9" w:rsidRPr="009A07C9" w:rsidRDefault="009A07C9" w:rsidP="009A07C9">
      <w:pPr>
        <w:jc w:val="both"/>
        <w:rPr>
          <w:rFonts w:ascii="Times New Roman" w:hAnsi="Times New Roman" w:cs="Times New Roman"/>
          <w:sz w:val="24"/>
          <w:szCs w:val="24"/>
        </w:rPr>
      </w:pPr>
      <w:r w:rsidRPr="009A07C9">
        <w:rPr>
          <w:rFonts w:ascii="Times New Roman" w:hAnsi="Times New Roman" w:cs="Times New Roman"/>
          <w:sz w:val="24"/>
          <w:szCs w:val="24"/>
        </w:rPr>
        <w:t xml:space="preserve">In conclusion, the impact of Israeli </w:t>
      </w:r>
      <w:proofErr w:type="spellStart"/>
      <w:r w:rsidRPr="009A07C9">
        <w:rPr>
          <w:rFonts w:ascii="Times New Roman" w:hAnsi="Times New Roman" w:cs="Times New Roman"/>
          <w:sz w:val="24"/>
          <w:szCs w:val="24"/>
        </w:rPr>
        <w:t>Agritech</w:t>
      </w:r>
      <w:proofErr w:type="spellEnd"/>
      <w:r w:rsidRPr="009A07C9">
        <w:rPr>
          <w:rFonts w:ascii="Times New Roman" w:hAnsi="Times New Roman" w:cs="Times New Roman"/>
          <w:sz w:val="24"/>
          <w:szCs w:val="24"/>
        </w:rPr>
        <w:t xml:space="preserve"> on Indian agriculture is evident in various aspects, including water management, precision agriculture, and greenhouse farming. Israeli technologies have shown the potential to address critical challenges such as water scarcity, pest management, and sustai</w:t>
      </w:r>
      <w:r>
        <w:rPr>
          <w:rFonts w:ascii="Times New Roman" w:hAnsi="Times New Roman" w:cs="Times New Roman"/>
          <w:sz w:val="24"/>
          <w:szCs w:val="24"/>
        </w:rPr>
        <w:t>nability in Indian agriculture.</w:t>
      </w:r>
    </w:p>
    <w:p w:rsidR="009A07C9" w:rsidRPr="009A07C9" w:rsidRDefault="009A07C9" w:rsidP="009A07C9">
      <w:pPr>
        <w:jc w:val="both"/>
        <w:rPr>
          <w:rFonts w:ascii="Times New Roman" w:hAnsi="Times New Roman" w:cs="Times New Roman"/>
          <w:sz w:val="24"/>
          <w:szCs w:val="24"/>
        </w:rPr>
      </w:pPr>
      <w:r w:rsidRPr="009A07C9">
        <w:rPr>
          <w:rFonts w:ascii="Times New Roman" w:hAnsi="Times New Roman" w:cs="Times New Roman"/>
          <w:sz w:val="24"/>
          <w:szCs w:val="24"/>
        </w:rPr>
        <w:t xml:space="preserve">The adoption of Israeli </w:t>
      </w:r>
      <w:proofErr w:type="spellStart"/>
      <w:r w:rsidRPr="009A07C9">
        <w:rPr>
          <w:rFonts w:ascii="Times New Roman" w:hAnsi="Times New Roman" w:cs="Times New Roman"/>
          <w:sz w:val="24"/>
          <w:szCs w:val="24"/>
        </w:rPr>
        <w:t>Agritech</w:t>
      </w:r>
      <w:proofErr w:type="spellEnd"/>
      <w:r w:rsidRPr="009A07C9">
        <w:rPr>
          <w:rFonts w:ascii="Times New Roman" w:hAnsi="Times New Roman" w:cs="Times New Roman"/>
          <w:sz w:val="24"/>
          <w:szCs w:val="24"/>
        </w:rPr>
        <w:t xml:space="preserve"> solutions varies among farmers, with a notable number indicating positive impacts on crop yields and improved resource efficiency. However, there are challenges related to affordability, accessibility, and localized solut</w:t>
      </w:r>
      <w:r>
        <w:rPr>
          <w:rFonts w:ascii="Times New Roman" w:hAnsi="Times New Roman" w:cs="Times New Roman"/>
          <w:sz w:val="24"/>
          <w:szCs w:val="24"/>
        </w:rPr>
        <w:t>ions that need to be addressed.</w:t>
      </w:r>
    </w:p>
    <w:p w:rsidR="009A07C9" w:rsidRPr="009A07C9" w:rsidRDefault="009A07C9" w:rsidP="009A07C9">
      <w:pPr>
        <w:jc w:val="both"/>
        <w:rPr>
          <w:rFonts w:ascii="Times New Roman" w:hAnsi="Times New Roman" w:cs="Times New Roman"/>
          <w:sz w:val="24"/>
          <w:szCs w:val="24"/>
        </w:rPr>
      </w:pPr>
      <w:r w:rsidRPr="009A07C9">
        <w:rPr>
          <w:rFonts w:ascii="Times New Roman" w:hAnsi="Times New Roman" w:cs="Times New Roman"/>
          <w:sz w:val="24"/>
          <w:szCs w:val="24"/>
        </w:rPr>
        <w:t xml:space="preserve">The survey data highlights the need for greater awareness and education within the farming community regarding the benefits and effectiveness of Israeli </w:t>
      </w:r>
      <w:proofErr w:type="spellStart"/>
      <w:r w:rsidRPr="009A07C9">
        <w:rPr>
          <w:rFonts w:ascii="Times New Roman" w:hAnsi="Times New Roman" w:cs="Times New Roman"/>
          <w:sz w:val="24"/>
          <w:szCs w:val="24"/>
        </w:rPr>
        <w:t>Agritech</w:t>
      </w:r>
      <w:proofErr w:type="spellEnd"/>
      <w:r w:rsidRPr="009A07C9">
        <w:rPr>
          <w:rFonts w:ascii="Times New Roman" w:hAnsi="Times New Roman" w:cs="Times New Roman"/>
          <w:sz w:val="24"/>
          <w:szCs w:val="24"/>
        </w:rPr>
        <w:t>. While some farmers have experienced significant improvements, uncertainty remains among a subs</w:t>
      </w:r>
      <w:r>
        <w:rPr>
          <w:rFonts w:ascii="Times New Roman" w:hAnsi="Times New Roman" w:cs="Times New Roman"/>
          <w:sz w:val="24"/>
          <w:szCs w:val="24"/>
        </w:rPr>
        <w:t>tantial portion of respondents.</w:t>
      </w:r>
    </w:p>
    <w:p w:rsidR="001B6E6E" w:rsidRDefault="009A07C9" w:rsidP="009A07C9">
      <w:pPr>
        <w:jc w:val="both"/>
        <w:rPr>
          <w:rFonts w:ascii="Times New Roman" w:hAnsi="Times New Roman" w:cs="Times New Roman"/>
          <w:sz w:val="24"/>
          <w:szCs w:val="24"/>
        </w:rPr>
      </w:pPr>
      <w:r w:rsidRPr="009A07C9">
        <w:rPr>
          <w:rFonts w:ascii="Times New Roman" w:hAnsi="Times New Roman" w:cs="Times New Roman"/>
          <w:sz w:val="24"/>
          <w:szCs w:val="24"/>
        </w:rPr>
        <w:t xml:space="preserve">Efforts to bridge the knowledge gap, promote inclusivity, and provide tailored solutions for diverse agro-climatic regions will be essential to maximize the transformative potential of Israeli </w:t>
      </w:r>
      <w:proofErr w:type="spellStart"/>
      <w:r w:rsidRPr="009A07C9">
        <w:rPr>
          <w:rFonts w:ascii="Times New Roman" w:hAnsi="Times New Roman" w:cs="Times New Roman"/>
          <w:sz w:val="24"/>
          <w:szCs w:val="24"/>
        </w:rPr>
        <w:t>Agritech</w:t>
      </w:r>
      <w:proofErr w:type="spellEnd"/>
      <w:r w:rsidRPr="009A07C9">
        <w:rPr>
          <w:rFonts w:ascii="Times New Roman" w:hAnsi="Times New Roman" w:cs="Times New Roman"/>
          <w:sz w:val="24"/>
          <w:szCs w:val="24"/>
        </w:rPr>
        <w:t xml:space="preserve"> in Indian agriculture. Overall, this collaboration holds promise for revolutionizing Indian agriculture and contributing to food security, econ</w:t>
      </w:r>
      <w:r>
        <w:rPr>
          <w:rFonts w:ascii="Times New Roman" w:hAnsi="Times New Roman" w:cs="Times New Roman"/>
          <w:sz w:val="24"/>
          <w:szCs w:val="24"/>
        </w:rPr>
        <w:t>omic growth, and sustainability</w:t>
      </w:r>
    </w:p>
    <w:p w:rsidR="009A07C9" w:rsidRDefault="009A07C9" w:rsidP="009A07C9">
      <w:pPr>
        <w:jc w:val="both"/>
        <w:rPr>
          <w:rFonts w:ascii="Times New Roman" w:hAnsi="Times New Roman" w:cs="Times New Roman"/>
          <w:sz w:val="24"/>
          <w:szCs w:val="24"/>
        </w:rPr>
      </w:pPr>
    </w:p>
    <w:p w:rsidR="009A07C9" w:rsidRPr="00394027" w:rsidRDefault="00394027" w:rsidP="009A07C9">
      <w:pPr>
        <w:rPr>
          <w:rFonts w:ascii="Times New Roman" w:hAnsi="Times New Roman" w:cs="Times New Roman"/>
          <w:b/>
          <w:sz w:val="24"/>
          <w:szCs w:val="24"/>
        </w:rPr>
      </w:pPr>
      <w:r>
        <w:rPr>
          <w:rFonts w:ascii="Times New Roman" w:hAnsi="Times New Roman" w:cs="Times New Roman"/>
          <w:b/>
          <w:sz w:val="24"/>
          <w:szCs w:val="24"/>
        </w:rPr>
        <w:t>A</w:t>
      </w:r>
      <w:r w:rsidRPr="00394027">
        <w:rPr>
          <w:rFonts w:ascii="Times New Roman" w:hAnsi="Times New Roman" w:cs="Times New Roman"/>
          <w:b/>
          <w:sz w:val="24"/>
          <w:szCs w:val="24"/>
        </w:rPr>
        <w:t>cknowledg</w:t>
      </w:r>
      <w:r w:rsidRPr="00394027">
        <w:rPr>
          <w:rFonts w:ascii="Times New Roman" w:hAnsi="Times New Roman" w:cs="Times New Roman"/>
          <w:b/>
          <w:sz w:val="24"/>
          <w:szCs w:val="24"/>
        </w:rPr>
        <w:t>ment</w:t>
      </w:r>
    </w:p>
    <w:p w:rsidR="009A07C9" w:rsidRPr="009A07C9" w:rsidRDefault="009A07C9" w:rsidP="009A07C9">
      <w:pPr>
        <w:rPr>
          <w:rFonts w:ascii="Times New Roman" w:hAnsi="Times New Roman" w:cs="Times New Roman"/>
          <w:sz w:val="24"/>
          <w:szCs w:val="24"/>
        </w:rPr>
      </w:pPr>
      <w:r w:rsidRPr="009A07C9">
        <w:rPr>
          <w:rFonts w:ascii="Times New Roman" w:hAnsi="Times New Roman" w:cs="Times New Roman"/>
          <w:sz w:val="24"/>
          <w:szCs w:val="24"/>
        </w:rPr>
        <w:t>We extend our appreciation to the farmers and respondents who took the time to participate in our survey, providing crucial data and perspectives on the adoption and impact of Isr</w:t>
      </w:r>
      <w:r w:rsidR="00394027">
        <w:rPr>
          <w:rFonts w:ascii="Times New Roman" w:hAnsi="Times New Roman" w:cs="Times New Roman"/>
          <w:sz w:val="24"/>
          <w:szCs w:val="24"/>
        </w:rPr>
        <w:t xml:space="preserve">aeli </w:t>
      </w:r>
      <w:proofErr w:type="spellStart"/>
      <w:r w:rsidR="00394027">
        <w:rPr>
          <w:rFonts w:ascii="Times New Roman" w:hAnsi="Times New Roman" w:cs="Times New Roman"/>
          <w:sz w:val="24"/>
          <w:szCs w:val="24"/>
        </w:rPr>
        <w:t>Agritech</w:t>
      </w:r>
      <w:proofErr w:type="spellEnd"/>
      <w:r w:rsidR="00394027">
        <w:rPr>
          <w:rFonts w:ascii="Times New Roman" w:hAnsi="Times New Roman" w:cs="Times New Roman"/>
          <w:sz w:val="24"/>
          <w:szCs w:val="24"/>
        </w:rPr>
        <w:t xml:space="preserve"> in India</w:t>
      </w:r>
      <w:proofErr w:type="gramStart"/>
      <w:r w:rsidR="00394027">
        <w:rPr>
          <w:rFonts w:ascii="Times New Roman" w:hAnsi="Times New Roman" w:cs="Times New Roman"/>
          <w:sz w:val="24"/>
          <w:szCs w:val="24"/>
        </w:rPr>
        <w:t>..</w:t>
      </w:r>
      <w:proofErr w:type="gramEnd"/>
    </w:p>
    <w:p w:rsidR="009A07C9" w:rsidRPr="009A07C9" w:rsidRDefault="009A07C9" w:rsidP="009A07C9">
      <w:pPr>
        <w:rPr>
          <w:rFonts w:ascii="Times New Roman" w:hAnsi="Times New Roman" w:cs="Times New Roman"/>
          <w:sz w:val="24"/>
          <w:szCs w:val="24"/>
        </w:rPr>
      </w:pPr>
      <w:r w:rsidRPr="009A07C9">
        <w:rPr>
          <w:rFonts w:ascii="Times New Roman" w:hAnsi="Times New Roman" w:cs="Times New Roman"/>
          <w:sz w:val="24"/>
          <w:szCs w:val="24"/>
        </w:rPr>
        <w:lastRenderedPageBreak/>
        <w:t xml:space="preserve">We are indebted to the Israeli government and organizations for their collaboration and support in facilitating the exchange of </w:t>
      </w:r>
      <w:proofErr w:type="spellStart"/>
      <w:r w:rsidRPr="009A07C9">
        <w:rPr>
          <w:rFonts w:ascii="Times New Roman" w:hAnsi="Times New Roman" w:cs="Times New Roman"/>
          <w:sz w:val="24"/>
          <w:szCs w:val="24"/>
        </w:rPr>
        <w:t>agritech</w:t>
      </w:r>
      <w:proofErr w:type="spellEnd"/>
      <w:r w:rsidRPr="009A07C9">
        <w:rPr>
          <w:rFonts w:ascii="Times New Roman" w:hAnsi="Times New Roman" w:cs="Times New Roman"/>
          <w:sz w:val="24"/>
          <w:szCs w:val="24"/>
        </w:rPr>
        <w:t xml:space="preserve"> knowledge and prac</w:t>
      </w:r>
      <w:r w:rsidR="00394027">
        <w:rPr>
          <w:rFonts w:ascii="Times New Roman" w:hAnsi="Times New Roman" w:cs="Times New Roman"/>
          <w:sz w:val="24"/>
          <w:szCs w:val="24"/>
        </w:rPr>
        <w:t>tices between Israel and India.</w:t>
      </w:r>
    </w:p>
    <w:p w:rsidR="009A07C9" w:rsidRPr="009A07C9" w:rsidRDefault="009A07C9" w:rsidP="009A07C9">
      <w:pPr>
        <w:rPr>
          <w:rFonts w:ascii="Times New Roman" w:hAnsi="Times New Roman" w:cs="Times New Roman"/>
          <w:sz w:val="24"/>
          <w:szCs w:val="24"/>
        </w:rPr>
      </w:pPr>
      <w:r w:rsidRPr="009A07C9">
        <w:rPr>
          <w:rFonts w:ascii="Times New Roman" w:hAnsi="Times New Roman" w:cs="Times New Roman"/>
          <w:sz w:val="24"/>
          <w:szCs w:val="24"/>
        </w:rPr>
        <w:t xml:space="preserve"> We acknowledge the role of technology and data analysis tools that enabled us to gather and </w:t>
      </w:r>
      <w:proofErr w:type="spellStart"/>
      <w:r w:rsidRPr="009A07C9">
        <w:rPr>
          <w:rFonts w:ascii="Times New Roman" w:hAnsi="Times New Roman" w:cs="Times New Roman"/>
          <w:sz w:val="24"/>
          <w:szCs w:val="24"/>
        </w:rPr>
        <w:t>analyze</w:t>
      </w:r>
      <w:proofErr w:type="spellEnd"/>
      <w:r w:rsidRPr="009A07C9">
        <w:rPr>
          <w:rFonts w:ascii="Times New Roman" w:hAnsi="Times New Roman" w:cs="Times New Roman"/>
          <w:sz w:val="24"/>
          <w:szCs w:val="24"/>
        </w:rPr>
        <w:t xml:space="preserve"> the survey data, contributing</w:t>
      </w:r>
      <w:r w:rsidR="00394027">
        <w:rPr>
          <w:rFonts w:ascii="Times New Roman" w:hAnsi="Times New Roman" w:cs="Times New Roman"/>
          <w:sz w:val="24"/>
          <w:szCs w:val="24"/>
        </w:rPr>
        <w:t xml:space="preserve"> to the findings of this study.</w:t>
      </w:r>
    </w:p>
    <w:p w:rsidR="009A07C9" w:rsidRPr="009A07C9" w:rsidRDefault="009A07C9" w:rsidP="009A07C9">
      <w:pPr>
        <w:rPr>
          <w:rFonts w:ascii="Times New Roman" w:hAnsi="Times New Roman" w:cs="Times New Roman"/>
          <w:sz w:val="24"/>
          <w:szCs w:val="24"/>
        </w:rPr>
      </w:pPr>
      <w:r w:rsidRPr="009A07C9">
        <w:rPr>
          <w:rFonts w:ascii="Times New Roman" w:hAnsi="Times New Roman" w:cs="Times New Roman"/>
          <w:sz w:val="24"/>
          <w:szCs w:val="24"/>
        </w:rPr>
        <w:t>We acknowledge the agricultural communities and farmers across India for their dedication and resilience in sustaining th</w:t>
      </w:r>
      <w:r w:rsidR="00394027">
        <w:rPr>
          <w:rFonts w:ascii="Times New Roman" w:hAnsi="Times New Roman" w:cs="Times New Roman"/>
          <w:sz w:val="24"/>
          <w:szCs w:val="24"/>
        </w:rPr>
        <w:t>e nation's agricultural sector.</w:t>
      </w:r>
    </w:p>
    <w:p w:rsidR="009A07C9" w:rsidRPr="009A07C9" w:rsidRDefault="009A07C9" w:rsidP="009A07C9">
      <w:pPr>
        <w:rPr>
          <w:rFonts w:ascii="Times New Roman" w:hAnsi="Times New Roman" w:cs="Times New Roman"/>
          <w:sz w:val="24"/>
          <w:szCs w:val="24"/>
        </w:rPr>
      </w:pPr>
      <w:r w:rsidRPr="009A07C9">
        <w:rPr>
          <w:rFonts w:ascii="Times New Roman" w:hAnsi="Times New Roman" w:cs="Times New Roman"/>
          <w:sz w:val="24"/>
          <w:szCs w:val="24"/>
        </w:rPr>
        <w:t xml:space="preserve">We recognize the importance of continued collaboration between India and Israel in the field of </w:t>
      </w:r>
      <w:proofErr w:type="spellStart"/>
      <w:r w:rsidRPr="009A07C9">
        <w:rPr>
          <w:rFonts w:ascii="Times New Roman" w:hAnsi="Times New Roman" w:cs="Times New Roman"/>
          <w:sz w:val="24"/>
          <w:szCs w:val="24"/>
        </w:rPr>
        <w:t>agritech</w:t>
      </w:r>
      <w:proofErr w:type="spellEnd"/>
      <w:r w:rsidRPr="009A07C9">
        <w:rPr>
          <w:rFonts w:ascii="Times New Roman" w:hAnsi="Times New Roman" w:cs="Times New Roman"/>
          <w:sz w:val="24"/>
          <w:szCs w:val="24"/>
        </w:rPr>
        <w:t>, and we hope that this research contributes to further advancements in su</w:t>
      </w:r>
      <w:r w:rsidR="00394027">
        <w:rPr>
          <w:rFonts w:ascii="Times New Roman" w:hAnsi="Times New Roman" w:cs="Times New Roman"/>
          <w:sz w:val="24"/>
          <w:szCs w:val="24"/>
        </w:rPr>
        <w:t>stainable agriculture.</w:t>
      </w:r>
    </w:p>
    <w:p w:rsidR="002D7AC5" w:rsidRDefault="009A07C9" w:rsidP="009A07C9">
      <w:pPr>
        <w:rPr>
          <w:rFonts w:ascii="Times New Roman" w:hAnsi="Times New Roman" w:cs="Times New Roman"/>
          <w:sz w:val="24"/>
          <w:szCs w:val="24"/>
        </w:rPr>
      </w:pPr>
      <w:r w:rsidRPr="009A07C9">
        <w:rPr>
          <w:rFonts w:ascii="Times New Roman" w:hAnsi="Times New Roman" w:cs="Times New Roman"/>
          <w:sz w:val="24"/>
          <w:szCs w:val="24"/>
        </w:rPr>
        <w:t>Finally, we would like to thank our families and friends for their unwavering support and encouragement throughout this research journey. Your belief in us was a driving force behind the successful completion of this study.</w:t>
      </w:r>
    </w:p>
    <w:p w:rsidR="002026BF" w:rsidRPr="002026BF" w:rsidRDefault="002026BF" w:rsidP="009A07C9">
      <w:pPr>
        <w:rPr>
          <w:b/>
        </w:rPr>
      </w:pPr>
      <w:proofErr w:type="spellStart"/>
      <w:r>
        <w:rPr>
          <w:b/>
        </w:rPr>
        <w:t>R</w:t>
      </w:r>
      <w:r w:rsidRPr="002026BF">
        <w:rPr>
          <w:b/>
        </w:rPr>
        <w:t>eferance</w:t>
      </w:r>
      <w:proofErr w:type="spellEnd"/>
    </w:p>
    <w:p w:rsidR="002026BF" w:rsidRDefault="002026BF" w:rsidP="002026BF">
      <w:pPr>
        <w:pStyle w:val="ListParagraph"/>
        <w:numPr>
          <w:ilvl w:val="0"/>
          <w:numId w:val="4"/>
        </w:numPr>
      </w:pPr>
      <w:proofErr w:type="spellStart"/>
      <w:r>
        <w:t>Poonamallee</w:t>
      </w:r>
      <w:proofErr w:type="spellEnd"/>
      <w:r>
        <w:t xml:space="preserve">, L.; </w:t>
      </w:r>
      <w:proofErr w:type="spellStart"/>
      <w:r>
        <w:t>Scillitoe</w:t>
      </w:r>
      <w:proofErr w:type="spellEnd"/>
      <w:r>
        <w:t xml:space="preserve">, J.; Joy, S. (Eds.) Socio-Tech Innovation: Harnessing Technology for Social Good; Palgrave Macmillan: London, UK, 2020. </w:t>
      </w:r>
    </w:p>
    <w:p w:rsidR="002026BF" w:rsidRDefault="002026BF" w:rsidP="002026BF">
      <w:pPr>
        <w:pStyle w:val="ListParagraph"/>
        <w:numPr>
          <w:ilvl w:val="0"/>
          <w:numId w:val="4"/>
        </w:numPr>
      </w:pPr>
      <w:proofErr w:type="spellStart"/>
      <w:r>
        <w:t>Dyck</w:t>
      </w:r>
      <w:proofErr w:type="spellEnd"/>
      <w:r>
        <w:t>, B.; Silvestre, B.S. A Novel NGO Approach to Facilitate the Adoption of Sustainable Innovations in Low-Income Countries: Lessons from Small-scale Farms in Nicaragua. Organ. Stud. 2019, 40, 443–461. [</w:t>
      </w:r>
      <w:proofErr w:type="spellStart"/>
      <w:r>
        <w:t>CrossRef</w:t>
      </w:r>
      <w:proofErr w:type="spellEnd"/>
      <w:r>
        <w:t>]</w:t>
      </w:r>
    </w:p>
    <w:p w:rsidR="002026BF" w:rsidRDefault="002026BF" w:rsidP="002026BF">
      <w:pPr>
        <w:pStyle w:val="ListParagraph"/>
        <w:numPr>
          <w:ilvl w:val="0"/>
          <w:numId w:val="4"/>
        </w:numPr>
      </w:pPr>
      <w:r>
        <w:t>United Nations. Handbook on Non-Profit Institutions in the System of National Accounts; New York United Nations Sustainable Development Goals (SDGs): New York, NY, USA, 2003.</w:t>
      </w:r>
    </w:p>
    <w:p w:rsidR="002026BF" w:rsidRDefault="002026BF" w:rsidP="002026BF">
      <w:pPr>
        <w:pStyle w:val="ListParagraph"/>
        <w:numPr>
          <w:ilvl w:val="0"/>
          <w:numId w:val="4"/>
        </w:numPr>
      </w:pPr>
      <w:r>
        <w:t xml:space="preserve">Harsh V. Pant and </w:t>
      </w:r>
      <w:proofErr w:type="spellStart"/>
      <w:r>
        <w:t>Ambuj</w:t>
      </w:r>
      <w:proofErr w:type="spellEnd"/>
      <w:r>
        <w:t xml:space="preserve"> </w:t>
      </w:r>
      <w:proofErr w:type="spellStart"/>
      <w:r>
        <w:t>Sahu</w:t>
      </w:r>
      <w:proofErr w:type="spellEnd"/>
      <w:r>
        <w:t xml:space="preserve"> (2019), n. 6. </w:t>
      </w:r>
    </w:p>
    <w:p w:rsidR="002026BF" w:rsidRPr="002026BF" w:rsidRDefault="002026BF" w:rsidP="002026BF">
      <w:pPr>
        <w:pStyle w:val="ListParagraph"/>
        <w:numPr>
          <w:ilvl w:val="0"/>
          <w:numId w:val="4"/>
        </w:numPr>
        <w:rPr>
          <w:rFonts w:ascii="Times New Roman" w:hAnsi="Times New Roman" w:cs="Times New Roman"/>
          <w:sz w:val="24"/>
          <w:szCs w:val="24"/>
        </w:rPr>
      </w:pPr>
      <w:r>
        <w:t>. Samuel Rajiv, “India-Israel Defence Trade and Defence Indigenisation”, Manohar Parrikar Institute for Defence Studies and Analyses, Issue Brief, 4 February 2022, at https://idsa. in/system/files/issuebrief/ib-india-israel-defence-trade-sscrajiv.pdf, accessed on 24 April 2022.</w:t>
      </w:r>
    </w:p>
    <w:sectPr w:rsidR="002026BF" w:rsidRPr="002026BF" w:rsidSect="009A07C9">
      <w:pgSz w:w="11906" w:h="16838"/>
      <w:pgMar w:top="624"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862E7"/>
    <w:multiLevelType w:val="hybridMultilevel"/>
    <w:tmpl w:val="E4CE3D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2916DF"/>
    <w:multiLevelType w:val="hybridMultilevel"/>
    <w:tmpl w:val="F4BEA00C"/>
    <w:lvl w:ilvl="0" w:tplc="308028C2">
      <w:start w:val="5"/>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F45A2A"/>
    <w:multiLevelType w:val="hybridMultilevel"/>
    <w:tmpl w:val="A9BE49A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FAA10B9"/>
    <w:multiLevelType w:val="hybridMultilevel"/>
    <w:tmpl w:val="6C30CCC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AFC"/>
    <w:rsid w:val="00005A18"/>
    <w:rsid w:val="00062CA4"/>
    <w:rsid w:val="001B6E6E"/>
    <w:rsid w:val="001E02A9"/>
    <w:rsid w:val="001F6B93"/>
    <w:rsid w:val="001F7296"/>
    <w:rsid w:val="002026BF"/>
    <w:rsid w:val="002C2A70"/>
    <w:rsid w:val="002D7AC5"/>
    <w:rsid w:val="00387757"/>
    <w:rsid w:val="00394027"/>
    <w:rsid w:val="00793E07"/>
    <w:rsid w:val="008F24FE"/>
    <w:rsid w:val="00934037"/>
    <w:rsid w:val="009A07C9"/>
    <w:rsid w:val="009B4753"/>
    <w:rsid w:val="00AD7E78"/>
    <w:rsid w:val="00BE01EC"/>
    <w:rsid w:val="00C35FA5"/>
    <w:rsid w:val="00C87860"/>
    <w:rsid w:val="00CE0145"/>
    <w:rsid w:val="00CF4280"/>
    <w:rsid w:val="00D86CCB"/>
    <w:rsid w:val="00E61A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09442-B0CE-49B1-89C5-9099E093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A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2A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148488">
      <w:bodyDiv w:val="1"/>
      <w:marLeft w:val="0"/>
      <w:marRight w:val="0"/>
      <w:marTop w:val="0"/>
      <w:marBottom w:val="0"/>
      <w:divBdr>
        <w:top w:val="none" w:sz="0" w:space="0" w:color="auto"/>
        <w:left w:val="none" w:sz="0" w:space="0" w:color="auto"/>
        <w:bottom w:val="none" w:sz="0" w:space="0" w:color="auto"/>
        <w:right w:val="none" w:sz="0" w:space="0" w:color="auto"/>
      </w:divBdr>
    </w:div>
    <w:div w:id="1486047736">
      <w:bodyDiv w:val="1"/>
      <w:marLeft w:val="0"/>
      <w:marRight w:val="0"/>
      <w:marTop w:val="0"/>
      <w:marBottom w:val="0"/>
      <w:divBdr>
        <w:top w:val="none" w:sz="0" w:space="0" w:color="auto"/>
        <w:left w:val="none" w:sz="0" w:space="0" w:color="auto"/>
        <w:bottom w:val="none" w:sz="0" w:space="0" w:color="auto"/>
        <w:right w:val="none" w:sz="0" w:space="0" w:color="auto"/>
      </w:divBdr>
    </w:div>
    <w:div w:id="1617056855">
      <w:bodyDiv w:val="1"/>
      <w:marLeft w:val="0"/>
      <w:marRight w:val="0"/>
      <w:marTop w:val="0"/>
      <w:marBottom w:val="0"/>
      <w:divBdr>
        <w:top w:val="none" w:sz="0" w:space="0" w:color="auto"/>
        <w:left w:val="none" w:sz="0" w:space="0" w:color="auto"/>
        <w:bottom w:val="none" w:sz="0" w:space="0" w:color="auto"/>
        <w:right w:val="none" w:sz="0" w:space="0" w:color="auto"/>
      </w:divBdr>
    </w:div>
    <w:div w:id="19300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Sanjeev\Documents\aishu%20analy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anjeev\Documents\aishu%20analy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Sanjeev\Documents\aishu%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anjeev\Documents\aishu%20analysi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awareness</a:t>
            </a:r>
          </a:p>
        </c:rich>
      </c:tx>
      <c:layout>
        <c:manualLayout>
          <c:xMode val="edge"/>
          <c:yMode val="edge"/>
          <c:x val="6.0500963391136808E-2"/>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3651935126606283"/>
          <c:y val="3.7401210265383497E-2"/>
          <c:w val="0.73223066769832945"/>
          <c:h val="0.87969378827646527"/>
        </c:manualLayout>
      </c:layout>
      <c:pieChart>
        <c:varyColors val="1"/>
        <c:ser>
          <c:idx val="0"/>
          <c:order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'aishu analysis'!$F$40:$F$41</c:f>
              <c:strCache>
                <c:ptCount val="2"/>
                <c:pt idx="0">
                  <c:v>yes</c:v>
                </c:pt>
                <c:pt idx="1">
                  <c:v>no</c:v>
                </c:pt>
              </c:strCache>
            </c:strRef>
          </c:cat>
          <c:val>
            <c:numRef>
              <c:f>'aishu analysis'!$G$40:$G$41</c:f>
              <c:numCache>
                <c:formatCode>General</c:formatCode>
                <c:ptCount val="2"/>
                <c:pt idx="0">
                  <c:v>43</c:v>
                </c:pt>
                <c:pt idx="1">
                  <c:v>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l"/>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75000"/>
              </a:schemeClr>
            </a:solidFill>
            <a:ln>
              <a:noFill/>
            </a:ln>
            <a:effectLst/>
          </c:spPr>
          <c:invertIfNegative val="0"/>
          <c:dPt>
            <c:idx val="1"/>
            <c:invertIfNegative val="0"/>
            <c:bubble3D val="0"/>
            <c:spPr>
              <a:solidFill>
                <a:schemeClr val="accent1">
                  <a:lumMod val="60000"/>
                  <a:lumOff val="40000"/>
                </a:schemeClr>
              </a:solidFill>
              <a:ln>
                <a:noFill/>
              </a:ln>
              <a:effectLst/>
            </c:spPr>
          </c:dPt>
          <c:dPt>
            <c:idx val="2"/>
            <c:invertIfNegative val="0"/>
            <c:bubble3D val="0"/>
            <c:spPr>
              <a:solidFill>
                <a:schemeClr val="accent3">
                  <a:lumMod val="75000"/>
                </a:schemeClr>
              </a:solidFill>
              <a:ln>
                <a:no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'aishu analysis'!$S$3:$S$5</c:f>
              <c:strCache>
                <c:ptCount val="3"/>
                <c:pt idx="0">
                  <c:v>yes</c:v>
                </c:pt>
                <c:pt idx="1">
                  <c:v>no </c:v>
                </c:pt>
                <c:pt idx="2">
                  <c:v>not sure</c:v>
                </c:pt>
              </c:strCache>
            </c:strRef>
          </c:cat>
          <c:val>
            <c:numRef>
              <c:f>'aishu analysis'!$T$3:$T$5</c:f>
              <c:numCache>
                <c:formatCode>General</c:formatCode>
                <c:ptCount val="3"/>
                <c:pt idx="0">
                  <c:v>42</c:v>
                </c:pt>
                <c:pt idx="1">
                  <c:v>27</c:v>
                </c:pt>
                <c:pt idx="2">
                  <c:v>31</c:v>
                </c:pt>
              </c:numCache>
            </c:numRef>
          </c:val>
        </c:ser>
        <c:dLbls>
          <c:showLegendKey val="0"/>
          <c:showVal val="0"/>
          <c:showCatName val="0"/>
          <c:showSerName val="0"/>
          <c:showPercent val="0"/>
          <c:showBubbleSize val="0"/>
        </c:dLbls>
        <c:gapWidth val="219"/>
        <c:overlap val="-27"/>
        <c:axId val="1719935808"/>
        <c:axId val="1719938528"/>
      </c:barChart>
      <c:catAx>
        <c:axId val="1719935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938528"/>
        <c:crosses val="autoZero"/>
        <c:auto val="1"/>
        <c:lblAlgn val="ctr"/>
        <c:lblOffset val="100"/>
        <c:noMultiLvlLbl val="0"/>
      </c:catAx>
      <c:valAx>
        <c:axId val="1719938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9358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bg2">
            <a:lumMod val="75000"/>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3.0555555555555555E-2"/>
          <c:y val="9.7106663750364544E-2"/>
          <c:w val="0.93888888888888888"/>
          <c:h val="0.6937806211723534"/>
        </c:manualLayout>
      </c:layout>
      <c:bar3DChart>
        <c:barDir val="col"/>
        <c:grouping val="clustered"/>
        <c:varyColors val="0"/>
        <c:ser>
          <c:idx val="0"/>
          <c:order val="0"/>
          <c:spPr>
            <a:solidFill>
              <a:schemeClr val="accent1">
                <a:alpha val="88000"/>
              </a:schemeClr>
            </a:solidFill>
            <a:ln>
              <a:solidFill>
                <a:schemeClr val="accent1">
                  <a:lumMod val="50000"/>
                </a:schemeClr>
              </a:solidFill>
            </a:ln>
            <a:effectLst/>
            <a:scene3d>
              <a:camera prst="orthographicFront"/>
              <a:lightRig rig="threePt" dir="t"/>
            </a:scene3d>
            <a:sp3d prstMaterial="flat">
              <a:contourClr>
                <a:schemeClr val="accent1">
                  <a:lumMod val="50000"/>
                </a:schemeClr>
              </a:contourClr>
            </a:sp3d>
          </c:spPr>
          <c:invertIfNegative val="0"/>
          <c:dLbls>
            <c:spPr>
              <a:solidFill>
                <a:srgbClr val="5B9BD5">
                  <a:alpha val="30000"/>
                </a:srgbClr>
              </a:solidFill>
              <a:ln>
                <a:solidFill>
                  <a:sysClr val="window" lastClr="FFFFFF">
                    <a:alpha val="50000"/>
                  </a:sysClr>
                </a:solidFill>
                <a:round/>
              </a:ln>
              <a:effectLst>
                <a:outerShdw blurRad="63500" dist="889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50000"/>
                        </a:schemeClr>
                      </a:solidFill>
                      <a:round/>
                    </a:ln>
                    <a:effectLst/>
                  </c:spPr>
                </c15:leaderLines>
              </c:ext>
            </c:extLst>
          </c:dLbls>
          <c:cat>
            <c:strRef>
              <c:f>'aishu analysis'!$A$71:$A$76</c:f>
              <c:strCache>
                <c:ptCount val="6"/>
                <c:pt idx="0">
                  <c:v>increased significantly</c:v>
                </c:pt>
                <c:pt idx="1">
                  <c:v>increased moderately</c:v>
                </c:pt>
                <c:pt idx="2">
                  <c:v> No significant change</c:v>
                </c:pt>
                <c:pt idx="3">
                  <c:v>decresed moderatly</c:v>
                </c:pt>
                <c:pt idx="4">
                  <c:v>decresed significantly</c:v>
                </c:pt>
                <c:pt idx="5">
                  <c:v>not applicable</c:v>
                </c:pt>
              </c:strCache>
            </c:strRef>
          </c:cat>
          <c:val>
            <c:numRef>
              <c:f>'aishu analysis'!$B$71:$B$76</c:f>
              <c:numCache>
                <c:formatCode>General</c:formatCode>
                <c:ptCount val="6"/>
                <c:pt idx="0">
                  <c:v>27</c:v>
                </c:pt>
                <c:pt idx="1">
                  <c:v>23</c:v>
                </c:pt>
                <c:pt idx="2">
                  <c:v>18</c:v>
                </c:pt>
                <c:pt idx="3">
                  <c:v>14</c:v>
                </c:pt>
                <c:pt idx="4">
                  <c:v>12</c:v>
                </c:pt>
                <c:pt idx="5">
                  <c:v>6</c:v>
                </c:pt>
              </c:numCache>
            </c:numRef>
          </c:val>
        </c:ser>
        <c:dLbls>
          <c:showLegendKey val="0"/>
          <c:showVal val="1"/>
          <c:showCatName val="0"/>
          <c:showSerName val="0"/>
          <c:showPercent val="0"/>
          <c:showBubbleSize val="0"/>
        </c:dLbls>
        <c:gapWidth val="84"/>
        <c:gapDepth val="53"/>
        <c:shape val="box"/>
        <c:axId val="1719939616"/>
        <c:axId val="1633856560"/>
        <c:axId val="0"/>
      </c:bar3DChart>
      <c:catAx>
        <c:axId val="171993961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633856560"/>
        <c:crosses val="autoZero"/>
        <c:auto val="1"/>
        <c:lblAlgn val="ctr"/>
        <c:lblOffset val="100"/>
        <c:noMultiLvlLbl val="0"/>
      </c:catAx>
      <c:valAx>
        <c:axId val="1633856560"/>
        <c:scaling>
          <c:orientation val="minMax"/>
        </c:scaling>
        <c:delete val="1"/>
        <c:axPos val="l"/>
        <c:numFmt formatCode="General" sourceLinked="1"/>
        <c:majorTickMark val="out"/>
        <c:minorTickMark val="none"/>
        <c:tickLblPos val="nextTo"/>
        <c:crossAx val="1719939616"/>
        <c:crosses val="autoZero"/>
        <c:crossBetween val="between"/>
      </c:valAx>
      <c:spPr>
        <a:noFill/>
        <a:ln>
          <a:noFill/>
        </a:ln>
        <a:effectLst/>
      </c:spPr>
    </c:plotArea>
    <c:plotVisOnly val="1"/>
    <c:dispBlanksAs val="gap"/>
    <c:showDLblsOverMax val="0"/>
  </c:chart>
  <c:spPr>
    <a:solidFill>
      <a:schemeClr val="dk1">
        <a:lumMod val="75000"/>
        <a:lumOff val="25000"/>
      </a:schemeClr>
    </a:solidFill>
    <a:ln w="6350" cap="flat" cmpd="sng" algn="ctr">
      <a:solidFill>
        <a:schemeClr val="dk1">
          <a:tint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spPr>
            <a:solidFill>
              <a:schemeClr val="accent1"/>
            </a:solidFill>
            <a:ln>
              <a:noFill/>
            </a:ln>
            <a:effectLst/>
          </c:spPr>
          <c:invertIfNegative val="0"/>
          <c:cat>
            <c:strRef>
              <c:f>'aishu analysis'!$A$84:$A$86</c:f>
              <c:strCache>
                <c:ptCount val="3"/>
                <c:pt idx="0">
                  <c:v>yes</c:v>
                </c:pt>
                <c:pt idx="1">
                  <c:v>no </c:v>
                </c:pt>
                <c:pt idx="2">
                  <c:v>not sure</c:v>
                </c:pt>
              </c:strCache>
            </c:strRef>
          </c:cat>
          <c:val>
            <c:numRef>
              <c:f>'aishu analysis'!$B$84:$B$86</c:f>
              <c:numCache>
                <c:formatCode>General</c:formatCode>
                <c:ptCount val="3"/>
                <c:pt idx="0">
                  <c:v>34</c:v>
                </c:pt>
                <c:pt idx="1">
                  <c:v>20</c:v>
                </c:pt>
                <c:pt idx="2">
                  <c:v>46</c:v>
                </c:pt>
              </c:numCache>
            </c:numRef>
          </c:val>
        </c:ser>
        <c:dLbls>
          <c:showLegendKey val="0"/>
          <c:showVal val="0"/>
          <c:showCatName val="0"/>
          <c:showSerName val="0"/>
          <c:showPercent val="0"/>
          <c:showBubbleSize val="0"/>
        </c:dLbls>
        <c:gapWidth val="150"/>
        <c:overlap val="100"/>
        <c:axId val="1633846768"/>
        <c:axId val="1633850032"/>
      </c:barChart>
      <c:catAx>
        <c:axId val="163384676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850032"/>
        <c:crosses val="autoZero"/>
        <c:auto val="1"/>
        <c:lblAlgn val="ctr"/>
        <c:lblOffset val="100"/>
        <c:noMultiLvlLbl val="0"/>
      </c:catAx>
      <c:valAx>
        <c:axId val="163385003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384676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1">
  <cs:axisTitle>
    <cs:lnRef idx="0"/>
    <cs:fillRef idx="0"/>
    <cs:effectRef idx="0"/>
    <cs:fontRef idx="minor">
      <a:schemeClr val="lt1">
        <a:lumMod val="75000"/>
      </a:schemeClr>
    </cs:fontRef>
    <cs:defRPr sz="900" kern="1200"/>
  </cs:axisTitle>
  <cs:categoryAxis>
    <cs:lnRef idx="0"/>
    <cs:fillRef idx="0"/>
    <cs:effectRef idx="0"/>
    <cs:fontRef idx="minor">
      <a:schemeClr val="lt1">
        <a:lumMod val="75000"/>
      </a:schemeClr>
    </cs:fontRef>
    <cs:defRPr sz="900" kern="1200"/>
  </cs:categoryAxis>
  <cs:chartArea>
    <cs:lnRef idx="0"/>
    <cs:fillRef idx="0"/>
    <cs:effectRef idx="0"/>
    <cs:fontRef idx="minor">
      <a:schemeClr val="lt1"/>
    </cs:fontRef>
    <cs:spPr>
      <a:solidFill>
        <a:schemeClr val="dk1">
          <a:lumMod val="75000"/>
          <a:lumOff val="25000"/>
        </a:schemeClr>
      </a:solidFill>
      <a:ln w="6350" cap="flat" cmpd="sng" algn="ctr">
        <a:solidFill>
          <a:schemeClr val="dk1">
            <a:tint val="75000"/>
          </a:schemeClr>
        </a:solidFill>
        <a:round/>
      </a:ln>
    </cs:spPr>
    <cs:defRPr sz="1000" kern="1200"/>
  </cs:chartArea>
  <cs:dataLabel>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dataLabel>
  <cs:dataLabelCallout>
    <cs:lnRef idx="0"/>
    <cs:fillRef idx="0">
      <cs:styleClr val="auto"/>
    </cs:fillRef>
    <cs:effectRef idx="0"/>
    <cs:fontRef idx="minor">
      <a:schemeClr val="lt1"/>
    </cs:fontRef>
    <cs:spPr>
      <a:solidFill>
        <a:schemeClr val="phClr">
          <a:alpha val="30000"/>
        </a:schemeClr>
      </a:solidFill>
      <a:ln>
        <a:solidFill>
          <a:schemeClr val="lt1">
            <a:alpha val="50000"/>
          </a:schemeClr>
        </a:solidFill>
        <a:round/>
      </a:ln>
      <a:effectLst>
        <a:outerShdw blurRad="63500" dist="88900" dir="2700000" algn="tl" rotWithShape="0">
          <a:prstClr val="black">
            <a:alpha val="40000"/>
          </a:prstClr>
        </a:outerShdw>
      </a:effectLst>
    </cs:spPr>
    <cs:defRPr sz="900" b="1" i="0" u="none" strike="noStrike" kern="1200" baseline="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cs:spPr>
  </cs:dataPoint>
  <cs:dataPoint3D>
    <cs:lnRef idx="0">
      <cs:styleClr val="auto"/>
    </cs:lnRef>
    <cs:fillRef idx="0">
      <cs:styleClr val="auto"/>
    </cs:fillRef>
    <cs:effectRef idx="0"/>
    <cs:fontRef idx="minor">
      <a:schemeClr val="tx1"/>
    </cs:fontRef>
    <cs:spPr>
      <a:solidFill>
        <a:schemeClr val="phClr">
          <a:alpha val="88000"/>
        </a:schemeClr>
      </a:solidFill>
      <a:ln>
        <a:solidFill>
          <a:schemeClr val="phClr">
            <a:lumMod val="50000"/>
          </a:schemeClr>
        </a:solidFill>
      </a:ln>
      <a:scene3d>
        <a:camera prst="orthographicFront"/>
        <a:lightRig rig="threePt" dir="t"/>
      </a:scene3d>
      <a:sp3d prstMaterial="flat"/>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dk1">
            <a:lumMod val="75000"/>
            <a:lumOff val="2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dk1">
            <a:lumMod val="50000"/>
            <a:lumOff val="50000"/>
          </a:schemeClr>
        </a:solidFill>
      </a:ln>
    </cs:spPr>
    <cs:defRPr sz="900" kern="1200"/>
  </cs:dataTable>
  <cs:downBar>
    <cs:lnRef idx="0"/>
    <cs:fillRef idx="0"/>
    <cs:effectRef idx="0"/>
    <cs:fontRef idx="minor">
      <a:schemeClr val="lt1"/>
    </cs:fontRef>
    <cs:spPr>
      <a:solidFill>
        <a:schemeClr val="dk1">
          <a:lumMod val="50000"/>
          <a:lumOff val="50000"/>
        </a:schemeClr>
      </a:solidFill>
      <a:ln w="9525">
        <a:solidFill>
          <a:schemeClr val="dk1">
            <a:lumMod val="75000"/>
          </a:schemeClr>
        </a:solidFill>
        <a:round/>
      </a:ln>
    </cs:spPr>
  </cs:downBar>
  <cs:dropLine>
    <cs:lnRef idx="0"/>
    <cs:fillRef idx="0"/>
    <cs:effectRef idx="0"/>
    <cs:fontRef idx="minor">
      <a:schemeClr val="dk1"/>
    </cs:fontRef>
    <cs:spPr>
      <a:ln w="9525">
        <a:solidFill>
          <a:schemeClr val="lt1">
            <a:lumMod val="50000"/>
          </a:schemeClr>
        </a:solidFill>
        <a:round/>
      </a:ln>
    </cs:spPr>
  </cs:dropLine>
  <cs:errorBar>
    <cs:lnRef idx="0"/>
    <cs:fillRef idx="0"/>
    <cs:effectRef idx="0"/>
    <cs:fontRef idx="minor">
      <a:schemeClr val="dk1"/>
    </cs:fontRef>
    <cs:spPr>
      <a:ln w="9525">
        <a:solidFill>
          <a:schemeClr val="lt1">
            <a:lumMod val="50000"/>
          </a:schemeClr>
        </a:solidFill>
        <a:round/>
      </a:ln>
    </cs:spPr>
  </cs:errorBar>
  <cs:floor>
    <cs:lnRef idx="0"/>
    <cs:fillRef idx="0"/>
    <cs:effectRef idx="0"/>
    <cs:fontRef idx="minor">
      <a:schemeClr val="tx1"/>
    </cs:fontRef>
    <cs:spPr>
      <a:solidFill>
        <a:schemeClr val="bg2">
          <a:lumMod val="75000"/>
          <a:alpha val="27000"/>
        </a:schemeClr>
      </a:solidFill>
      <a:sp3d/>
    </cs:spPr>
  </cs:floor>
  <cs:gridlineMajor>
    <cs:lnRef idx="0"/>
    <cs:fillRef idx="0"/>
    <cs:effectRef idx="0"/>
    <cs:fontRef idx="minor">
      <a:schemeClr val="tx1"/>
    </cs:fontRef>
    <cs:spPr>
      <a:ln w="9525">
        <a:solidFill>
          <a:schemeClr val="lt1">
            <a:lumMod val="50000"/>
          </a:schemeClr>
        </a:solidFill>
      </a:ln>
    </cs:spPr>
  </cs:gridlineMajor>
  <cs:gridlineMinor>
    <cs:lnRef idx="0"/>
    <cs:fillRef idx="0"/>
    <cs:effectRef idx="0"/>
    <cs:fontRef idx="minor">
      <a:schemeClr val="tx1"/>
    </cs:fontRef>
    <cs:spPr>
      <a:ln w="9525">
        <a:solidFill>
          <a:schemeClr val="lt1">
            <a:lumMod val="40000"/>
          </a:schemeClr>
        </a:solidFill>
      </a:ln>
    </cs:spPr>
  </cs:gridlineMinor>
  <cs:hiLoLine>
    <cs:lnRef idx="0"/>
    <cs:fillRef idx="0"/>
    <cs:effectRef idx="0"/>
    <cs:fontRef idx="minor">
      <a:schemeClr val="dk1"/>
    </cs:fontRef>
    <cs:spPr>
      <a:ln w="9525">
        <a:solidFill>
          <a:schemeClr val="lt1">
            <a:lumMod val="50000"/>
          </a:schemeClr>
        </a:solidFill>
        <a:round/>
      </a:ln>
    </cs:spPr>
  </cs:hiLoLine>
  <cs:leaderLine>
    <cs:lnRef idx="0"/>
    <cs:fillRef idx="0"/>
    <cs:effectRef idx="0"/>
    <cs:fontRef idx="minor">
      <a:schemeClr val="dk1"/>
    </cs:fontRef>
    <cs:spPr>
      <a:ln w="9525">
        <a:solidFill>
          <a:schemeClr val="lt1">
            <a:lumMod val="50000"/>
          </a:schemeClr>
        </a:solidFill>
        <a:round/>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defRPr sz="900" kern="1200"/>
  </cs:seriesAxis>
  <cs:seriesLine>
    <cs:lnRef idx="0"/>
    <cs:fillRef idx="0"/>
    <cs:effectRef idx="0"/>
    <cs:fontRef idx="minor">
      <a:schemeClr val="dk1"/>
    </cs:fontRef>
    <cs:spPr>
      <a:ln w="9525">
        <a:solidFill>
          <a:schemeClr val="lt1">
            <a:lumMod val="50000"/>
          </a:schemeClr>
        </a:solidFill>
        <a:round/>
      </a:ln>
    </cs:spPr>
  </cs:seriesLine>
  <cs:title>
    <cs:lnRef idx="0"/>
    <cs:fillRef idx="0"/>
    <cs:effectRef idx="0"/>
    <cs:fontRef idx="minor">
      <a:schemeClr val="lt1"/>
    </cs:fontRef>
    <cs:defRPr sz="1800" b="0" kern="1200" cap="all" baseline="0"/>
  </cs:title>
  <cs:trendline>
    <cs:lnRef idx="0">
      <cs:styleClr val="auto"/>
    </cs:lnRef>
    <cs:fillRef idx="0"/>
    <cs:effectRef idx="0"/>
    <cs:fontRef idx="minor">
      <a:schemeClr val="dk1"/>
    </cs:fontRef>
    <cs:spPr>
      <a:ln w="9525" cap="rnd">
        <a:solidFill>
          <a:schemeClr val="phClr">
            <a:alpha val="50000"/>
          </a:schemeClr>
        </a:solidFill>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dk1"/>
    </cs:fontRef>
    <cs:spPr>
      <a:solidFill>
        <a:schemeClr val="lt1">
          <a:lumMod val="85000"/>
        </a:schemeClr>
      </a:solidFill>
      <a:ln w="9525">
        <a:solidFill>
          <a:schemeClr val="dk1">
            <a:lumMod val="50000"/>
          </a:schemeClr>
        </a:solidFill>
        <a:round/>
      </a:ln>
    </cs:spPr>
  </cs:upBar>
  <cs:valueAxis>
    <cs:lnRef idx="0"/>
    <cs:fillRef idx="0"/>
    <cs:effectRef idx="0"/>
    <cs:fontRef idx="minor">
      <a:schemeClr val="lt1">
        <a:lumMod val="75000"/>
      </a:schemeClr>
    </cs:fontRef>
    <cs:defRPr sz="900" kern="1200"/>
  </cs:valueAxis>
  <cs:wall>
    <cs:lnRef idx="0"/>
    <cs:fillRef idx="0"/>
    <cs:effectRef idx="0"/>
    <cs:fontRef idx="minor">
      <a:schemeClr val="tx1"/>
    </cs:fontRef>
    <cs:spPr>
      <a:sp3d/>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2729</Words>
  <Characters>15558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dc:creator>
  <cp:keywords/>
  <dc:description/>
  <cp:lastModifiedBy>Sanjeev</cp:lastModifiedBy>
  <cp:revision>2</cp:revision>
  <cp:lastPrinted>2023-10-05T11:37:00Z</cp:lastPrinted>
  <dcterms:created xsi:type="dcterms:W3CDTF">2023-10-05T11:43:00Z</dcterms:created>
  <dcterms:modified xsi:type="dcterms:W3CDTF">2023-10-05T11:43:00Z</dcterms:modified>
</cp:coreProperties>
</file>