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EC31C" w14:textId="23A61320" w:rsidR="001E7AF3" w:rsidRDefault="001D7631" w:rsidP="00E06045">
      <w:pPr>
        <w:pStyle w:val="Title"/>
        <w:spacing w:before="0" w:after="240"/>
        <w:rPr>
          <w:bCs/>
        </w:rPr>
      </w:pPr>
      <w:r w:rsidRPr="001D7631">
        <w:t>An SVM based Efficient and Fast IDS System using Feature Selection and Sampling Algorithm</w:t>
      </w:r>
    </w:p>
    <w:p w14:paraId="31C6461B" w14:textId="4E413C29" w:rsidR="001E7AF3" w:rsidRPr="00E06045" w:rsidRDefault="00E06045" w:rsidP="00E06045">
      <w:pPr>
        <w:jc w:val="center"/>
        <w:rPr>
          <w:b/>
          <w:bCs/>
          <w:sz w:val="24"/>
          <w:szCs w:val="28"/>
        </w:rPr>
      </w:pPr>
      <w:r w:rsidRPr="00E06045">
        <w:rPr>
          <w:b/>
          <w:bCs/>
          <w:sz w:val="24"/>
          <w:szCs w:val="28"/>
        </w:rPr>
        <w:t>Sheetal Kori</w:t>
      </w:r>
      <w:r w:rsidRPr="00E06045">
        <w:rPr>
          <w:b/>
          <w:bCs/>
          <w:sz w:val="24"/>
          <w:szCs w:val="28"/>
          <w:vertAlign w:val="superscript"/>
        </w:rPr>
        <w:t>1</w:t>
      </w:r>
      <w:r w:rsidRPr="00E06045">
        <w:rPr>
          <w:b/>
          <w:bCs/>
          <w:sz w:val="24"/>
          <w:szCs w:val="28"/>
        </w:rPr>
        <w:t xml:space="preserve">, </w:t>
      </w:r>
      <w:r w:rsidR="00816D0F">
        <w:rPr>
          <w:b/>
          <w:bCs/>
          <w:sz w:val="24"/>
          <w:szCs w:val="28"/>
        </w:rPr>
        <w:t>Anurag Jain</w:t>
      </w:r>
      <w:r w:rsidR="00816D0F">
        <w:rPr>
          <w:b/>
          <w:bCs/>
          <w:sz w:val="24"/>
          <w:szCs w:val="28"/>
          <w:vertAlign w:val="superscript"/>
        </w:rPr>
        <w:t>2</w:t>
      </w:r>
      <w:r w:rsidR="00816D0F">
        <w:rPr>
          <w:b/>
          <w:bCs/>
          <w:sz w:val="24"/>
          <w:szCs w:val="28"/>
        </w:rPr>
        <w:t xml:space="preserve">, </w:t>
      </w:r>
      <w:r w:rsidRPr="00E06045">
        <w:rPr>
          <w:b/>
          <w:bCs/>
          <w:sz w:val="24"/>
          <w:szCs w:val="28"/>
        </w:rPr>
        <w:t>Rajneesh Pachouri</w:t>
      </w:r>
      <w:r w:rsidR="00816D0F">
        <w:rPr>
          <w:b/>
          <w:bCs/>
          <w:sz w:val="24"/>
          <w:szCs w:val="28"/>
          <w:vertAlign w:val="superscript"/>
        </w:rPr>
        <w:t>3</w:t>
      </w:r>
    </w:p>
    <w:p w14:paraId="770D7044" w14:textId="19437839" w:rsidR="00E06045" w:rsidRPr="002D69BA" w:rsidRDefault="002D69BA" w:rsidP="00E06045">
      <w:pPr>
        <w:spacing w:before="0" w:after="240"/>
        <w:contextualSpacing/>
        <w:jc w:val="center"/>
        <w:rPr>
          <w:i/>
          <w:iCs/>
        </w:rPr>
      </w:pPr>
      <w:r>
        <w:rPr>
          <w:i/>
          <w:iCs/>
          <w:vertAlign w:val="superscript"/>
        </w:rPr>
        <w:t>1</w:t>
      </w:r>
      <w:r w:rsidR="00E06045" w:rsidRPr="002D69BA">
        <w:rPr>
          <w:i/>
          <w:iCs/>
        </w:rPr>
        <w:t>Department of CSE, AIST, Sagar (M.P.), India</w:t>
      </w:r>
    </w:p>
    <w:p w14:paraId="407ED9DE" w14:textId="77777777" w:rsidR="00E06045" w:rsidRPr="002D69BA" w:rsidRDefault="00E06045" w:rsidP="00E06045">
      <w:pPr>
        <w:spacing w:before="0" w:after="240"/>
        <w:contextualSpacing/>
        <w:jc w:val="center"/>
        <w:rPr>
          <w:i/>
          <w:iCs/>
        </w:rPr>
      </w:pPr>
      <w:r w:rsidRPr="002D69BA">
        <w:rPr>
          <w:i/>
          <w:iCs/>
        </w:rPr>
        <w:t xml:space="preserve">E-mail: </w:t>
      </w:r>
      <w:hyperlink r:id="rId5" w:history="1">
        <w:r w:rsidRPr="002D69BA">
          <w:rPr>
            <w:rStyle w:val="Hyperlink"/>
            <w:i/>
            <w:iCs/>
          </w:rPr>
          <w:t>sheetalkori656@gmail.com</w:t>
        </w:r>
      </w:hyperlink>
      <w:r w:rsidRPr="002D69BA">
        <w:rPr>
          <w:i/>
          <w:iCs/>
        </w:rPr>
        <w:t xml:space="preserve"> </w:t>
      </w:r>
    </w:p>
    <w:p w14:paraId="60B69810" w14:textId="0F8DBC1D" w:rsidR="00E06045" w:rsidRPr="002D69BA" w:rsidRDefault="002D69BA" w:rsidP="00E06045">
      <w:pPr>
        <w:spacing w:before="0" w:after="240"/>
        <w:contextualSpacing/>
        <w:jc w:val="center"/>
        <w:rPr>
          <w:i/>
          <w:iCs/>
        </w:rPr>
      </w:pPr>
      <w:r>
        <w:rPr>
          <w:i/>
          <w:iCs/>
          <w:vertAlign w:val="superscript"/>
        </w:rPr>
        <w:t>2</w:t>
      </w:r>
      <w:r w:rsidR="00816D0F">
        <w:rPr>
          <w:i/>
          <w:iCs/>
          <w:vertAlign w:val="superscript"/>
        </w:rPr>
        <w:t>,3</w:t>
      </w:r>
      <w:r w:rsidR="00816D0F" w:rsidRPr="00816D0F">
        <w:rPr>
          <w:i/>
          <w:iCs/>
        </w:rPr>
        <w:t>Assistant Professor, Department of</w:t>
      </w:r>
      <w:r w:rsidR="00E06045" w:rsidRPr="002D69BA">
        <w:rPr>
          <w:i/>
          <w:iCs/>
        </w:rPr>
        <w:t xml:space="preserve"> CSE, AIST, Sagar (M.P.), India</w:t>
      </w:r>
    </w:p>
    <w:p w14:paraId="6165EC99" w14:textId="77777777" w:rsidR="00270344" w:rsidRDefault="00270344" w:rsidP="00E63141">
      <w:pPr>
        <w:rPr>
          <w:b/>
          <w:bCs/>
        </w:rPr>
      </w:pPr>
    </w:p>
    <w:p w14:paraId="14635E50" w14:textId="77777777" w:rsidR="001E7AF3" w:rsidRDefault="001E7AF3" w:rsidP="00E63141">
      <w:pPr>
        <w:rPr>
          <w:b/>
          <w:bCs/>
        </w:rPr>
        <w:sectPr w:rsidR="001E7AF3" w:rsidSect="00270344">
          <w:pgSz w:w="11909" w:h="16834"/>
          <w:pgMar w:top="1440" w:right="461" w:bottom="1440" w:left="461" w:header="720" w:footer="720" w:gutter="0"/>
          <w:cols w:space="518"/>
          <w:docGrid w:linePitch="360"/>
        </w:sectPr>
      </w:pPr>
    </w:p>
    <w:p w14:paraId="15471C9F" w14:textId="6421BF99" w:rsidR="00270344" w:rsidRPr="00270344" w:rsidRDefault="00E63141" w:rsidP="00497180">
      <w:pPr>
        <w:spacing w:after="0"/>
        <w:ind w:firstLine="0"/>
        <w:rPr>
          <w:b/>
          <w:bCs/>
          <w:i/>
          <w:iCs/>
          <w:sz w:val="18"/>
          <w:szCs w:val="20"/>
        </w:rPr>
      </w:pPr>
      <w:r w:rsidRPr="00270344">
        <w:rPr>
          <w:b/>
          <w:bCs/>
          <w:i/>
          <w:iCs/>
          <w:sz w:val="18"/>
          <w:szCs w:val="20"/>
        </w:rPr>
        <w:t xml:space="preserve">Abstract </w:t>
      </w:r>
    </w:p>
    <w:p w14:paraId="7CD41777" w14:textId="76D30C0E" w:rsidR="00270344" w:rsidRDefault="00E63141" w:rsidP="00497180">
      <w:pPr>
        <w:spacing w:before="0" w:after="0"/>
        <w:ind w:firstLine="0"/>
        <w:rPr>
          <w:b/>
          <w:bCs/>
          <w:i/>
          <w:iCs/>
          <w:sz w:val="18"/>
          <w:szCs w:val="20"/>
        </w:rPr>
      </w:pPr>
      <w:r w:rsidRPr="00270344">
        <w:rPr>
          <w:b/>
          <w:bCs/>
          <w:i/>
          <w:iCs/>
          <w:sz w:val="18"/>
          <w:szCs w:val="20"/>
          <w:lang w:val="en-IN"/>
        </w:rPr>
        <w:t xml:space="preserve">IDS systems face challenges such as large feature sets, imbalanced datasets, and a high number of samples, which can affect performance. To address these challenges, this research proposes an SVM-based IDS system that utilizes Fisher's score for feature selection, over- and under-sampling techniques for balancing the dataset, and a probabilistic sample reduction technique to reduce the size of the dataset. Fisher's score is applied to select the most relevant features from a large feature set, while over- and under-sampling techniques balance the dataset by over-sampling the minority class and under-sampling the majority class. </w:t>
      </w:r>
      <w:r w:rsidRPr="00270344">
        <w:rPr>
          <w:b/>
          <w:bCs/>
          <w:i/>
          <w:iCs/>
          <w:sz w:val="18"/>
          <w:szCs w:val="20"/>
        </w:rPr>
        <w:t>Additionally, a probabilistic training data sampling technique is employed to reduce the size of the dataset and, hence, training time and resource requirements. The proposed SVM-based IDS system is evaluated on the KDD99 dataset, and the experimental results demonstrate its superiority over existing SVM-based IDS systems in terms of accuracy, precision, recall, and F1-score.</w:t>
      </w:r>
    </w:p>
    <w:p w14:paraId="3B001F0B" w14:textId="77777777" w:rsidR="00497180" w:rsidRPr="00497180" w:rsidRDefault="00497180" w:rsidP="00497180">
      <w:pPr>
        <w:spacing w:before="0" w:after="0"/>
        <w:ind w:firstLine="0"/>
        <w:rPr>
          <w:sz w:val="24"/>
          <w:szCs w:val="28"/>
        </w:rPr>
      </w:pPr>
    </w:p>
    <w:p w14:paraId="47E8F5A9" w14:textId="5DCF8206" w:rsidR="00270344" w:rsidRPr="00270344" w:rsidRDefault="00E63141" w:rsidP="00497180">
      <w:pPr>
        <w:spacing w:before="0" w:after="0"/>
        <w:ind w:firstLine="0"/>
        <w:rPr>
          <w:b/>
          <w:bCs/>
          <w:sz w:val="24"/>
          <w:szCs w:val="28"/>
        </w:rPr>
      </w:pPr>
      <w:r w:rsidRPr="00270344">
        <w:rPr>
          <w:b/>
          <w:bCs/>
          <w:i/>
          <w:iCs/>
          <w:sz w:val="18"/>
          <w:szCs w:val="20"/>
        </w:rPr>
        <w:t>Keywords: Intrusion detection system (IDS), Support vector machine (SVM), KDD99.</w:t>
      </w:r>
    </w:p>
    <w:p w14:paraId="5919F3B3" w14:textId="6B1814B3" w:rsidR="00E63141" w:rsidRDefault="00E63141" w:rsidP="00497180">
      <w:pPr>
        <w:pStyle w:val="Heading1"/>
      </w:pPr>
      <w:r>
        <w:t>Introduction</w:t>
      </w:r>
    </w:p>
    <w:p w14:paraId="66C3F5B7" w14:textId="77777777" w:rsidR="00E63141" w:rsidRPr="00E63141" w:rsidRDefault="00E63141" w:rsidP="00E63141">
      <w:r w:rsidRPr="00E63141">
        <w:t>With the increasing dependence of organizations on computer networks and the internet, ensuring the security of these networks has become a critical issue. Intrusion detection systems (IDS) play a vital role in protecting computer networks from various types of attacks, such as denial-of-service (DoS) attacks, malware attacks, and other forms of cybercrime. An IDS is designed to detect suspicious activities on a network and generate alerts to network administrators or security personnel to take appropriate action.</w:t>
      </w:r>
    </w:p>
    <w:p w14:paraId="06B6564F" w14:textId="77777777" w:rsidR="00E63141" w:rsidRPr="00E63141" w:rsidRDefault="00E63141" w:rsidP="00E63141">
      <w:r w:rsidRPr="00E63141">
        <w:t>IDS can be categorized into two main types: host-based IDS (HIDS) and network-based IDS (NIDS). HIDS operates at the individual host level, while NIDS monitors network traffic for suspicious activities. Both HIDS and NIDS have their advantages and disadvantages, and organizations often deploy a combination of both to achieve comprehensive security.</w:t>
      </w:r>
    </w:p>
    <w:p w14:paraId="1C19CC99" w14:textId="77777777" w:rsidR="00E63141" w:rsidRPr="00E63141" w:rsidRDefault="00E63141" w:rsidP="00E63141">
      <w:r w:rsidRPr="00E63141">
        <w:t>One of the key challenges in developing effective IDS systems is achieving high accuracy in detecting malicious activities while minimizing false positives. False positives can be costly and time-consuming to investigate and can lead to unnecessary downtime and resource utilization. Various approaches have been proposed to address this challenge, such as using machine learning algorithms like support vector machines (SVM), decision trees, and neural networks.</w:t>
      </w:r>
    </w:p>
    <w:p w14:paraId="24CAD064" w14:textId="77777777" w:rsidR="00E63141" w:rsidRPr="00E63141" w:rsidRDefault="00E63141" w:rsidP="00E63141">
      <w:r w:rsidRPr="00E63141">
        <w:t>SVMs have become a popular choice for developing IDS due to their high accuracy in classifying network traffic. SVM-based IDS systems can be trained to distinguish between normal and anomalous network behavior using labeled training data. Once trained, the SVM-based IDS system can classify incoming network traffic as either normal or anomalous based on the learned patterns. However, SVM-based IDS systems can suffer from imbalanced datasets, a large number of features, and a high number of samples, which can lead to overfitting and reduced performance.</w:t>
      </w:r>
    </w:p>
    <w:p w14:paraId="13A958C2" w14:textId="77777777" w:rsidR="00E63141" w:rsidRPr="00E63141" w:rsidRDefault="00E63141" w:rsidP="00E63141">
      <w:r w:rsidRPr="00E63141">
        <w:t>Feature selection, sample balancing, and sample reduction techniques have been proposed to address these challenges. Feature selection aims to identify the most relevant features from a large feature set, while sample balancing is used to address the issue of imbalanced datasets. Sample reduction techniques aim to reduce the size of the dataset by removing redundant or irrelevant samples. These techniques can improve the performance of SVM-based IDS systems by reducing overfitting and enhancing the generalization of the model.</w:t>
      </w:r>
    </w:p>
    <w:p w14:paraId="77A3ECE5" w14:textId="62BEC871" w:rsidR="00E63141" w:rsidRDefault="00E63141" w:rsidP="00E63141">
      <w:r w:rsidRPr="00E63141">
        <w:t>Intrusion detection systems are critical components of computer network security, and SVM-based IDS systems have proven to be effective in detecting and preventing malicious activities. However, SVM-based IDS systems face challenges such as imbalanced datasets, a large number of features, and a high number of samples. Feature selection, sample balancing, and sample reduction techniques have been proposed to address these challenges and improve the performance of SVM-based IDS systems.</w:t>
      </w:r>
    </w:p>
    <w:p w14:paraId="5A39A300" w14:textId="46A27FBA" w:rsidR="00E63141" w:rsidRDefault="00E63141" w:rsidP="00E63141">
      <w:r>
        <w:t>The rest of the paper is organized as follows in section 2 a brief review of the relevant work is provided. Section 3 provides the theoretical explanation of the various methods used in the work. The section 4 explains the proposed algorithm followed by the experimental results and analysis in section 5. Finally, the section 6 concludes the paper.</w:t>
      </w:r>
    </w:p>
    <w:p w14:paraId="04556B16" w14:textId="79284AAB" w:rsidR="00E64F3F" w:rsidRDefault="00E64F3F" w:rsidP="00E64F3F">
      <w:pPr>
        <w:pStyle w:val="Heading1"/>
      </w:pPr>
      <w:r>
        <w:t xml:space="preserve">Literature review </w:t>
      </w:r>
    </w:p>
    <w:p w14:paraId="422FCE73" w14:textId="1B3BA92C" w:rsidR="006C411E" w:rsidRDefault="00E63141" w:rsidP="006C411E">
      <w:r>
        <w:t xml:space="preserve"> </w:t>
      </w:r>
      <w:r w:rsidR="006C411E" w:rsidRPr="006C411E">
        <w:t xml:space="preserve">An Intrusion Detection System (IDS) is a security mechanism that monitors network traffic or system activity for signs of security breaches, policy violations, or other suspicious activities. IDS systems are used to detect and respond to security </w:t>
      </w:r>
      <w:r w:rsidR="006C411E" w:rsidRPr="006C411E">
        <w:lastRenderedPageBreak/>
        <w:t xml:space="preserve">threats and protect computer networks and systems from unauthorized access or attacks </w:t>
      </w:r>
      <w:r w:rsidR="006C411E" w:rsidRPr="006C411E">
        <w:fldChar w:fldCharType="begin"/>
      </w:r>
      <w:r w:rsidR="004D4DE7">
        <w:instrText xml:space="preserve"> ADDIN ZOTERO_ITEM CSL_CITATION {"citationID":"jb8O4EAO","properties":{"formattedCitation":"[1]","plainCitation":"[1]","noteIndex":0},"citationItems":[{"id":1255,"uris":["http://zotero.org/users/local/Q8tbyj41/items/PMLJYBYE"],"itemData":{"id":1255,"type":"article-journal","language":"en","source":"Zotero","title":"NIST Special Publication on Intrusion Detection Systems","author":[{"family":"Bace","given":"Rebecca"},{"family":"Mell","given":"Peter"}],"citation-key":"baceNISTSpecialPublication"}}],"schema":"https://github.com/citation-style-language/schema/raw/master/csl-citation.json"} </w:instrText>
      </w:r>
      <w:r w:rsidR="006C411E" w:rsidRPr="006C411E">
        <w:fldChar w:fldCharType="separate"/>
      </w:r>
      <w:r w:rsidR="004D4DE7" w:rsidRPr="004D4DE7">
        <w:rPr>
          <w:rFonts w:cs="Times New Roman"/>
          <w:lang w:val="en-IN"/>
        </w:rPr>
        <w:t>[1]</w:t>
      </w:r>
      <w:r w:rsidR="006C411E" w:rsidRPr="006C411E">
        <w:fldChar w:fldCharType="end"/>
      </w:r>
      <w:r w:rsidR="006C411E" w:rsidRPr="006C411E">
        <w:t xml:space="preserve">. </w:t>
      </w:r>
    </w:p>
    <w:p w14:paraId="07EDD248" w14:textId="77777777" w:rsidR="006C411E" w:rsidRDefault="006C411E" w:rsidP="00497180">
      <w:pPr>
        <w:keepNext/>
        <w:ind w:firstLine="0"/>
        <w:jc w:val="center"/>
      </w:pPr>
      <w:r w:rsidRPr="006C411E">
        <w:rPr>
          <w:noProof/>
          <w:lang w:val="en-IN"/>
        </w:rPr>
        <w:drawing>
          <wp:inline distT="0" distB="0" distL="0" distR="0" wp14:anchorId="4A949596" wp14:editId="373882DF">
            <wp:extent cx="3293052" cy="1295400"/>
            <wp:effectExtent l="0" t="0" r="3175" b="0"/>
            <wp:docPr id="1066607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60346" cy="1321872"/>
                    </a:xfrm>
                    <a:prstGeom prst="rect">
                      <a:avLst/>
                    </a:prstGeom>
                    <a:noFill/>
                    <a:ln>
                      <a:noFill/>
                    </a:ln>
                  </pic:spPr>
                </pic:pic>
              </a:graphicData>
            </a:graphic>
          </wp:inline>
        </w:drawing>
      </w:r>
    </w:p>
    <w:p w14:paraId="79818813" w14:textId="1BA6BA31" w:rsidR="006C411E" w:rsidRPr="006C411E" w:rsidRDefault="006C411E" w:rsidP="006C411E">
      <w:pPr>
        <w:pStyle w:val="Caption"/>
      </w:pPr>
      <w:r>
        <w:t>Fig</w:t>
      </w:r>
      <w:r w:rsidR="00497180">
        <w:t>.</w:t>
      </w:r>
      <w:r w:rsidR="00600F13">
        <w:fldChar w:fldCharType="begin"/>
      </w:r>
      <w:r w:rsidR="00600F13">
        <w:instrText xml:space="preserve"> SEQ Figure \* ARABIC </w:instrText>
      </w:r>
      <w:r w:rsidR="00600F13">
        <w:fldChar w:fldCharType="separate"/>
      </w:r>
      <w:r w:rsidR="00F2590E">
        <w:rPr>
          <w:noProof/>
        </w:rPr>
        <w:t>1</w:t>
      </w:r>
      <w:r w:rsidR="00600F13">
        <w:fldChar w:fldCharType="end"/>
      </w:r>
      <w:r w:rsidR="00497180">
        <w:t>.</w:t>
      </w:r>
      <w:r>
        <w:t xml:space="preserve"> </w:t>
      </w:r>
      <w:r w:rsidRPr="001A2135">
        <w:t>Position of IDS in a network.</w:t>
      </w:r>
    </w:p>
    <w:p w14:paraId="5EF1B389" w14:textId="77777777" w:rsidR="006C411E" w:rsidRDefault="006C411E" w:rsidP="006C411E"/>
    <w:p w14:paraId="67C163BB" w14:textId="3F0FDF2E" w:rsidR="006C411E" w:rsidRDefault="006C411E" w:rsidP="00497180">
      <w:pPr>
        <w:ind w:firstLine="0"/>
      </w:pPr>
      <w:r>
        <w:rPr>
          <w:noProof/>
        </w:rPr>
        <w:drawing>
          <wp:inline distT="0" distB="0" distL="0" distR="0" wp14:anchorId="7021F747" wp14:editId="10D9FB50">
            <wp:extent cx="3312119" cy="1885950"/>
            <wp:effectExtent l="0" t="0" r="3175" b="0"/>
            <wp:docPr id="2213806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4405" cy="1915722"/>
                    </a:xfrm>
                    <a:prstGeom prst="rect">
                      <a:avLst/>
                    </a:prstGeom>
                    <a:noFill/>
                    <a:ln>
                      <a:noFill/>
                    </a:ln>
                  </pic:spPr>
                </pic:pic>
              </a:graphicData>
            </a:graphic>
          </wp:inline>
        </w:drawing>
      </w:r>
    </w:p>
    <w:p w14:paraId="703FFB6A" w14:textId="157DFEDA" w:rsidR="006C411E" w:rsidRDefault="006C411E" w:rsidP="006C411E">
      <w:pPr>
        <w:pStyle w:val="Caption"/>
      </w:pPr>
      <w:r>
        <w:t>Fig</w:t>
      </w:r>
      <w:r w:rsidR="00497180">
        <w:t>.</w:t>
      </w:r>
      <w:r w:rsidR="00600F13">
        <w:fldChar w:fldCharType="begin"/>
      </w:r>
      <w:r w:rsidR="00600F13">
        <w:instrText xml:space="preserve"> SEQ Figure \* ARABIC </w:instrText>
      </w:r>
      <w:r w:rsidR="00600F13">
        <w:fldChar w:fldCharType="separate"/>
      </w:r>
      <w:r w:rsidR="00F2590E">
        <w:rPr>
          <w:noProof/>
        </w:rPr>
        <w:t>2</w:t>
      </w:r>
      <w:r w:rsidR="00600F13">
        <w:fldChar w:fldCharType="end"/>
      </w:r>
      <w:r w:rsidR="00497180">
        <w:t>.</w:t>
      </w:r>
      <w:r>
        <w:t xml:space="preserve"> </w:t>
      </w:r>
      <w:r w:rsidRPr="00B8787E">
        <w:rPr>
          <w:lang w:val="en-US"/>
        </w:rPr>
        <w:t>Network-based Intrusion Detection Systems (NIDS)</w:t>
      </w:r>
      <w:r>
        <w:rPr>
          <w:lang w:val="en-US"/>
        </w:rPr>
        <w:t>.</w:t>
      </w:r>
    </w:p>
    <w:p w14:paraId="011BF054" w14:textId="3E071BE6" w:rsidR="006C411E" w:rsidRPr="006C411E" w:rsidRDefault="006C411E" w:rsidP="00497180">
      <w:pPr>
        <w:pStyle w:val="Heading2"/>
      </w:pPr>
      <w:bookmarkStart w:id="0" w:name="_Toc136253037"/>
      <w:r w:rsidRPr="006C411E">
        <w:t>Network Based Intrusion Detection System</w:t>
      </w:r>
      <w:bookmarkEnd w:id="0"/>
      <w:r w:rsidR="00287533">
        <w:t xml:space="preserve"> (NIDS)</w:t>
      </w:r>
    </w:p>
    <w:p w14:paraId="5A297AA2" w14:textId="006AF32A" w:rsidR="006C411E" w:rsidRDefault="00287533" w:rsidP="006C411E">
      <w:pPr>
        <w:keepNext/>
        <w:rPr>
          <w:lang w:val="en-IN"/>
        </w:rPr>
      </w:pPr>
      <w:r w:rsidRPr="00287533">
        <w:t>Network-based IDS monitor network traffic for suspicious activity, looking for signs of an attack such as unusual traffic patterns, suspicious packet headers, or known attack signatures. NIDS operate by inspecting network traffic as it flows through a specific point on the network, such as a network switch or router, and can identify both internal and external attacks. These systems are often used in larger networks and are typically installed at the perimeter of the network.</w:t>
      </w:r>
      <w:r>
        <w:t xml:space="preserve"> </w:t>
      </w:r>
      <w:r w:rsidR="006C411E" w:rsidRPr="006C411E">
        <w:t xml:space="preserve">Adam et al. </w:t>
      </w:r>
      <w:r w:rsidR="006C411E" w:rsidRPr="006C411E">
        <w:fldChar w:fldCharType="begin"/>
      </w:r>
      <w:r w:rsidR="004D4DE7">
        <w:instrText xml:space="preserve"> ADDIN ZOTERO_ITEM CSL_CITATION {"citationID":"zQNSupA7","properties":{"formattedCitation":"[2]","plainCitation":"[2]","noteIndex":0},"citationItems":[{"id":1192,"uris":["http://zotero.org/users/local/Q8tbyj41/items/TRGXJFFW"],"itemData":{"id":1192,"type":"paper-conference","abstract":"The Network Intrusion Detection Systems (NIDS) are either signature based or anomaly based. In this paper presented NIDS system belongs to anomaly based Neural Network Intrusion Detection System (NNIDS). The proposed NNIDS is able to successfully recognize learned malicious activities in a network environment. It was tested for the SYN flood attack, UDP flood attack, nMap scanning attack, and also for non-malicious communication.","container-title":"2017 IEEE 15th International Symposium on Applied Machine Intelligence and Informatics (SAMI)","DOI":"10.1109/SAMI.2017.7880294","event-title":"2017 IEEE 15th International Symposium on Applied Machine Intelligence and Informatics (SAMI)","page":"000159-000164","source":"IEEE Xplore","title":"Artificial neural network based IDS","author":[{"family":"Ádám","given":"Norbert"},{"family":"Madoš","given":"Branislav"},{"family":"Baláž","given":"Anton"},{"family":"Pavlik","given":"Tomáš"}],"issued":{"date-parts":[["2017",1]]},"citation-key":"adamArtificialNeuralNetwork2017"}}],"schema":"https://github.com/citation-style-language/schema/raw/master/csl-citation.json"} </w:instrText>
      </w:r>
      <w:r w:rsidR="006C411E" w:rsidRPr="006C411E">
        <w:fldChar w:fldCharType="separate"/>
      </w:r>
      <w:r w:rsidR="004D4DE7" w:rsidRPr="004D4DE7">
        <w:rPr>
          <w:rFonts w:cs="Times New Roman"/>
          <w:lang w:val="en-IN"/>
        </w:rPr>
        <w:t>[2]</w:t>
      </w:r>
      <w:r w:rsidR="006C411E" w:rsidRPr="006C411E">
        <w:fldChar w:fldCharType="end"/>
      </w:r>
      <w:r w:rsidR="006C411E" w:rsidRPr="006C411E">
        <w:t xml:space="preserve">, </w:t>
      </w:r>
      <w:r w:rsidR="006C411E" w:rsidRPr="006C411E">
        <w:rPr>
          <w:lang w:val="en-IN"/>
        </w:rPr>
        <w:t xml:space="preserve">presented a Neural Network Intrusion Detection System (NNIDS) that can detect malicious activities in a network environment. The NNIDS is based on anomaly detection and was tested for various types of attacks. The proposed NNIDS system is able to successfully recognize learned malicious activities in a network environment. Waheed et al. </w:t>
      </w:r>
      <w:r w:rsidR="006C411E" w:rsidRPr="006C411E">
        <w:rPr>
          <w:lang w:val="en-IN"/>
        </w:rPr>
        <w:fldChar w:fldCharType="begin"/>
      </w:r>
      <w:r w:rsidR="004D4DE7">
        <w:rPr>
          <w:lang w:val="en-IN"/>
        </w:rPr>
        <w:instrText xml:space="preserve"> ADDIN ZOTERO_ITEM CSL_CITATION {"citationID":"ydgFl74E","properties":{"formattedCitation":"[3]","plainCitation":"[3]","noteIndex":0},"citationItems":[{"id":1194,"uris":["http://zotero.org/users/local/Q8tbyj41/items/SZ7TJ8QJ"],"itemData":{"id":1194,"type":"paper-conference","abstract":"Due to the significant ongoing expansion of computer networks in our lives nowadays, the demand for network security and protection from cyber-attacks has never been more imperative to either clients or businesses alike, which signifies the key role of cyber intrusion detection systems in network security. This article proposes a cyber-intrusion detecting system classification with MLP trained by a hybrid metaheuristic algorithm and feature selection based on multi-objective wrapper method. The classifier, named as HADMLP is trained using a hybridization of the artificial bee colony along with the dragonfly algorithm. A multi-objective artificial bee colony model which is wrapper-based is used for selection of feature. Hence, collective name of the proposed technique referred as MO-HADMLP. For performance evaluation, the proposed method was assessed using ISCX 2012 and KDD CUP 99 datasets. The results of our experiments indicate a significant enhancement to the efficacy of network intrusion detection when compared to other approaches.","collection-title":"Communications in Computer and Information Science","container-title":"Advances in Cyber Security","DOI":"10.1007/978-981-33-6835-4_26","event-place":"Singapore","ISBN":"978-981-336-835-4","language":"en","page":"384-401","publisher":"Springer","publisher-place":"Singapore","source":"Springer Link","title":"Metaheuristic Based IDS Using Multi-objective Wrapper Feature Selection and Neural Network Classification","author":[{"family":"Ghanem","given":"Waheed Ali H. M."},{"family":"El-Ebiary","given":"Yousef A. Baker"},{"family":"Abdulnab","given":"Mohamed"},{"family":"Tubishat","given":"Mohammad"},{"family":"Alduais","given":"Nayef A. M."},{"family":"Nasser","given":"Abdullah B."},{"family":"Abdullah","given":"Nibras"},{"family":"Al-wesabi","given":"Ola A."}],"editor":[{"family":"Anbar","given":"Mohammed"},{"family":"Abdullah","given":"Nibras"},{"family":"Manickam","given":"Selvakumar"}],"issued":{"date-parts":[["2021"]]},"citation-key":"ghanemMetaheuristicBasedIDS2021"}}],"schema":"https://github.com/citation-style-language/schema/raw/master/csl-citation.json"} </w:instrText>
      </w:r>
      <w:r w:rsidR="006C411E" w:rsidRPr="006C411E">
        <w:rPr>
          <w:lang w:val="en-IN"/>
        </w:rPr>
        <w:fldChar w:fldCharType="separate"/>
      </w:r>
      <w:r w:rsidR="004D4DE7" w:rsidRPr="004D4DE7">
        <w:rPr>
          <w:rFonts w:cs="Times New Roman"/>
          <w:lang w:val="en-IN"/>
        </w:rPr>
        <w:t>[3]</w:t>
      </w:r>
      <w:r w:rsidR="006C411E" w:rsidRPr="006C411E">
        <w:fldChar w:fldCharType="end"/>
      </w:r>
      <w:r w:rsidR="006C411E" w:rsidRPr="006C411E">
        <w:rPr>
          <w:lang w:val="en-IN"/>
        </w:rPr>
        <w:t xml:space="preserve">, proposed a cyber-intrusion detecting system called HADMLP that uses a hybrid metaheuristic algorithm and feature selection based on a multi-objective wrapper method. Wenkee et al. </w:t>
      </w:r>
      <w:r w:rsidR="006C411E" w:rsidRPr="006C411E">
        <w:rPr>
          <w:lang w:val="en-IN"/>
        </w:rPr>
        <w:fldChar w:fldCharType="begin"/>
      </w:r>
      <w:r w:rsidR="004D4DE7">
        <w:rPr>
          <w:lang w:val="en-IN"/>
        </w:rPr>
        <w:instrText xml:space="preserve"> ADDIN ZOTERO_ITEM CSL_CITATION {"citationID":"ttd4B7HZ","properties":{"formattedCitation":"[4]","plainCitation":"[4]","noteIndex":0},"citationItems":[{"id":1195,"uris":["http://zotero.org/users/local/Q8tbyj41/items/68QW2IDT"],"itemData":{"id":1195,"type":"article-journal","abstract":"Intrusion detection (ID) is an important component of infrastructure protection mechanisms. Intrusion detection systems (IDSs) need to be accurate, adaptive, and extensible. Given these requirements and the complexities of today's network environments, we need a more systematic and automated IDS development process rather that the pure knowledge encoding and engineering approaches. This article describes a novel framework, MADAM ID, for Mining Audit Data for Automated Models for Instrusion Detection. This framework uses data mining algorithms to compute activity patterns from system audit data and extracts predictive features from the patterns. It then applies machine learning algorithms to the audit records taht are processed according to the feature definitions to generate intrusion detection rules. Results from the 1998 DARPA Intrusion Detection Evaluation showed that our ID model was one of the best performing of all the participating systems. We also briefly discuss our experience in converting the detection models produced by off-line data mining programs to real-time modules of existing IDSs.","container-title":"ACM Transactions on Information and System Security","DOI":"10.1145/382912.382914","ISSN":"1094-9224","issue":"4","journalAbbreviation":"ACM Trans. Inf. Syst. Secur.","page":"227–261","source":"ACM Digital Library","title":"A framework for constructing features and models for intrusion detection systems","volume":"3","author":[{"family":"Lee","given":"Wenke"},{"family":"Stolfo","given":"Salvatore J."}],"issued":{"date-parts":[["2000",11,1]]},"citation-key":"leeFrameworkConstructingFeatures2000"}}],"schema":"https://github.com/citation-style-language/schema/raw/master/csl-citation.json"} </w:instrText>
      </w:r>
      <w:r w:rsidR="006C411E" w:rsidRPr="006C411E">
        <w:rPr>
          <w:lang w:val="en-IN"/>
        </w:rPr>
        <w:fldChar w:fldCharType="separate"/>
      </w:r>
      <w:r w:rsidR="004D4DE7" w:rsidRPr="004D4DE7">
        <w:rPr>
          <w:rFonts w:cs="Times New Roman"/>
          <w:lang w:val="en-IN"/>
        </w:rPr>
        <w:t>[4]</w:t>
      </w:r>
      <w:r w:rsidR="006C411E" w:rsidRPr="006C411E">
        <w:fldChar w:fldCharType="end"/>
      </w:r>
      <w:r w:rsidR="006C411E" w:rsidRPr="006C411E">
        <w:rPr>
          <w:lang w:val="en-IN"/>
        </w:rPr>
        <w:t xml:space="preserve">, presented a framework called MADAM ID for developing intrusion detection systems (IDSs) using data mining algorithms. The framework uses system audit data to compute activity patterns and extract predictive features, which are then used to generate intrusion detection rules using machine learning algorithms. David et al. </w:t>
      </w:r>
      <w:r w:rsidR="006C411E" w:rsidRPr="006C411E">
        <w:rPr>
          <w:lang w:val="en-IN"/>
        </w:rPr>
        <w:fldChar w:fldCharType="begin"/>
      </w:r>
      <w:r w:rsidR="004D4DE7">
        <w:rPr>
          <w:lang w:val="en-IN"/>
        </w:rPr>
        <w:instrText xml:space="preserve"> ADDIN ZOTERO_ITEM CSL_CITATION {"citationID":"YKf2S348","properties":{"formattedCitation":"[5]","plainCitation":"[5]","noteIndex":0},"citationItems":[{"id":1197,"uris":["http://zotero.org/users/local/Q8tbyj41/items/ZMMU9X4T"],"itemData":{"id":1197,"type":"paper-conference","abstract":"Intrusion Detection System (IDS) is made as one of the solutions to handle security issues on the network in order to remain assured free of attack. IDS's work is developed by 2 models that using signature-based detection, how it works is limited to the pattern of attack behavior that has been defined in the database. The next is the Anomaly-based IDS model. It works by detects unusual activity of network in the normal conditions, but this model gives a lot of false positiv messages. Several previous studies have shown that the IDS approach with machine learning techniques can provide high accuracy results. The first step that must be done in the application of mechine learning technique is preprocessing the selection of features / attributes to optimize the performance of learning algorithms. In this study, intrusion detection system with mechine learning classification technique is proposed by using naivebayes algorithm with NSL-KDD dataset. The processes in this reseach start from normalization of data, discretization features continuous variables with k-means method and the selection of features using Information Gain algorithm. The result of this reseach shows that the application of k-means clustering method for continuous variabe discretization and feature selection can optimize the performance of naivebayes algorithm in classifying intrusion types.","container-title":"2017 2nd International conferences on Information Technology, Information Systems and Electrical Engineering (ICITISEE)","DOI":"10.1109/ICITISEE.2017.8285566","event-title":"2017 2nd International conferences on Information Technology, Information Systems and Electrical Engineering (ICITISEE)","page":"90-94","source":"IEEE Xplore","title":"Classification of intrusion detection system (IDS) based on computer network","author":[{"family":"Effendy","given":"David Ahmad"},{"family":"Kusrini","given":"Kusrini"},{"family":"Sudarmawan","given":"Sudarmawan"}],"issued":{"date-parts":[["2017",11]]},"citation-key":"effendyClassificationIntrusionDetection2017"}}],"schema":"https://github.com/citation-style-language/schema/raw/master/csl-citation.json"} </w:instrText>
      </w:r>
      <w:r w:rsidR="006C411E" w:rsidRPr="006C411E">
        <w:rPr>
          <w:lang w:val="en-IN"/>
        </w:rPr>
        <w:fldChar w:fldCharType="separate"/>
      </w:r>
      <w:r w:rsidR="004D4DE7" w:rsidRPr="004D4DE7">
        <w:rPr>
          <w:rFonts w:cs="Times New Roman"/>
          <w:lang w:val="en-IN"/>
        </w:rPr>
        <w:t>[5]</w:t>
      </w:r>
      <w:r w:rsidR="006C411E" w:rsidRPr="006C411E">
        <w:fldChar w:fldCharType="end"/>
      </w:r>
      <w:r w:rsidR="006C411E" w:rsidRPr="006C411E">
        <w:rPr>
          <w:lang w:val="en-IN"/>
        </w:rPr>
        <w:t xml:space="preserve">, proposed an intrusion detection system (IDS) using machine learning classification technique with </w:t>
      </w:r>
      <w:r w:rsidR="006C411E" w:rsidRPr="006C411E">
        <w:rPr>
          <w:lang w:val="en-IN"/>
        </w:rPr>
        <w:t>the Naive Bayes algorithm. The study focuses on optimizing the performance of the algorithm by applying K-Means Clustering method for continuous variable discretization and feature selection.</w:t>
      </w:r>
      <w:r w:rsidR="006C411E">
        <w:rPr>
          <w:lang w:val="en-IN"/>
        </w:rPr>
        <w:t xml:space="preserve"> </w:t>
      </w:r>
      <w:r w:rsidR="006C411E" w:rsidRPr="006C411E">
        <w:rPr>
          <w:lang w:val="en-IN"/>
        </w:rPr>
        <w:t xml:space="preserve">Zhou et al. </w:t>
      </w:r>
      <w:r w:rsidR="006C411E" w:rsidRPr="006C411E">
        <w:rPr>
          <w:lang w:val="en-IN"/>
        </w:rPr>
        <w:fldChar w:fldCharType="begin"/>
      </w:r>
      <w:r w:rsidR="004D4DE7">
        <w:rPr>
          <w:lang w:val="en-IN"/>
        </w:rPr>
        <w:instrText xml:space="preserve"> ADDIN ZOTERO_ITEM CSL_CITATION {"citationID":"eWFjQvVA","properties":{"formattedCitation":"[6]","plainCitation":"[6]","noteIndex":0},"citationItems":[{"id":1199,"uris":["http://zotero.org/users/local/Q8tbyj41/items/G7E9X53H"],"itemData":{"id":1199,"type":"article-journal","abstract":"Intrusion detection system (IDS) is one of extensively used techniques in a network topology to safeguard the integrity and availability of sensitive assets in the protected systems. Although many supervised and unsupervised learning approaches from the field of machine learning have been used to increase the efficacy of IDSs, it is still a problem for existing intrusion detection algorithms to achieve good performance. First, lots of redundant and irrelevant data in high-dimensional datasets interfere with the classification process of an IDS. Second, an individual classifier may not perform well in the detection of each type of attacks. Third, many models are built for stale datasets, making them less adaptable for novel attacks. Thus, we propose a new intrusion detection framework in this paper, and this framework is based on the feature selection and ensemble learning techniques. In the first step, a heuristic algorithm called CFS-BA is proposed for dimensionality reduction, which selects the optimal subset based on the correlation between features. Then, we introduce an ensemble approach that combines C4.5, Random Forest (RF), and Forest by Penalizing Attributes (Forest PA) algorithms. Finally, voting technique is used to combine the probability distributions of the base learners for attack recognition. The experimental results, using NSL-KDD, AWID, and CIC-IDS2017 datasets, reveal that the proposed CFS-BA-Ensemble method is able to exhibit better performance than other related and state of the art approaches under several metrics.","container-title":"Computer Networks","DOI":"10.1016/j.comnet.2020.107247","ISSN":"13891286","journalAbbreviation":"Computer Networks","note":"arXiv:1904.01352 [cs]","page":"107247","source":"arXiv.org","title":"Building an Efficient Intrusion Detection System Based on Feature Selection and Ensemble Classifier","volume":"174","author":[{"family":"Zhou","given":"Yuyang"},{"family":"Cheng","given":"Guang"},{"family":"Jiang","given":"Shanqing"},{"family":"Dai","given":"Mian"}],"issued":{"date-parts":[["2020",6]]},"citation-key":"zhouBuildingEfficientIntrusion2020"}}],"schema":"https://github.com/citation-style-language/schema/raw/master/csl-citation.json"} </w:instrText>
      </w:r>
      <w:r w:rsidR="006C411E" w:rsidRPr="006C411E">
        <w:rPr>
          <w:lang w:val="en-IN"/>
        </w:rPr>
        <w:fldChar w:fldCharType="separate"/>
      </w:r>
      <w:r w:rsidR="004D4DE7" w:rsidRPr="004D4DE7">
        <w:rPr>
          <w:rFonts w:cs="Times New Roman"/>
          <w:lang w:val="en-IN"/>
        </w:rPr>
        <w:t>[6]</w:t>
      </w:r>
      <w:r w:rsidR="006C411E" w:rsidRPr="006C411E">
        <w:fldChar w:fldCharType="end"/>
      </w:r>
      <w:r w:rsidR="006C411E" w:rsidRPr="006C411E">
        <w:rPr>
          <w:lang w:val="en-IN"/>
        </w:rPr>
        <w:t>, proposed a new intrusion detection framework that uses feature selection and ensemble learning techniques to improve the performance of existing intrusion detection algorithms.</w:t>
      </w:r>
      <w:r w:rsidR="006C411E">
        <w:rPr>
          <w:lang w:val="en-IN"/>
        </w:rPr>
        <w:t xml:space="preserve"> </w:t>
      </w:r>
      <w:r w:rsidR="006C411E" w:rsidRPr="006C411E">
        <w:rPr>
          <w:lang w:val="en-IN"/>
        </w:rPr>
        <w:t xml:space="preserve">Alazzam et al. </w:t>
      </w:r>
      <w:r w:rsidR="006C411E" w:rsidRPr="006C411E">
        <w:rPr>
          <w:lang w:val="en-IN"/>
        </w:rPr>
        <w:fldChar w:fldCharType="begin"/>
      </w:r>
      <w:r w:rsidR="004D4DE7">
        <w:rPr>
          <w:lang w:val="en-IN"/>
        </w:rPr>
        <w:instrText xml:space="preserve"> ADDIN ZOTERO_ITEM CSL_CITATION {"citationID":"aSFfYJmk","properties":{"formattedCitation":"[7]","plainCitation":"[7]","noteIndex":0},"citationItems":[{"id":1203,"uris":["http://zotero.org/users/local/Q8tbyj41/items/A6Y8NHXV"],"itemData":{"id":1203,"type":"article-journal","abstract":"Feature selection plays a vital role in building machine learning models. Irrelevant features in data affect the accuracy of the model and increase the training time needed to build the model. Feature selection is an important process to build Intrusion Detection System (IDS). In this paper, a wrapper feature selection algorithm for IDS is proposed. This algorithm uses the pigeon inspired optimizer to utilize the selection process. A new method to binarize a continuous pigeon inspired optimizer is proposed and compared to the traditional way for binarizing continuous swarm intelligent algorithms. The proposed algorithm was evaluated using three popular datasets: KDDCUP99, NLS-KDD and UNSW-NB15. The proposed algorithm outperformed several feature selection algorithms from state-of-the-art related works in terms of TPR, FPR, accuracy, and F-score. Also, the proposed cosine similarity method for binarizing the algorithm has a faster convergence than the sigmoid method.","container-title":"Expert Systems with Applications","DOI":"10.1016/j.eswa.2020.113249","ISSN":"0957-4174","journalAbbreviation":"Expert Systems with Applications","language":"en","page":"113249","source":"ScienceDirect","title":"A feature selection algorithm for intrusion detection system based on Pigeon Inspired Optimizer","volume":"148","author":[{"family":"Alazzam","given":"Hadeel"},{"family":"Sharieh","given":"Ahmad"},{"family":"Sabri","given":"Khair Eddin"}],"issued":{"date-parts":[["2020",6,15]]},"citation-key":"alazzamFeatureSelectionAlgorithm2020"}}],"schema":"https://github.com/citation-style-language/schema/raw/master/csl-citation.json"} </w:instrText>
      </w:r>
      <w:r w:rsidR="006C411E" w:rsidRPr="006C411E">
        <w:rPr>
          <w:lang w:val="en-IN"/>
        </w:rPr>
        <w:fldChar w:fldCharType="separate"/>
      </w:r>
      <w:r w:rsidR="004D4DE7" w:rsidRPr="004D4DE7">
        <w:rPr>
          <w:rFonts w:cs="Times New Roman"/>
          <w:lang w:val="en-IN"/>
        </w:rPr>
        <w:t>[7]</w:t>
      </w:r>
      <w:r w:rsidR="006C411E" w:rsidRPr="006C411E">
        <w:fldChar w:fldCharType="end"/>
      </w:r>
      <w:r w:rsidR="006C411E" w:rsidRPr="006C411E">
        <w:rPr>
          <w:lang w:val="en-IN"/>
        </w:rPr>
        <w:t xml:space="preserve">, The paper proposes a new algorithm for feature selection in Intrusion Detection System (IDS) using the pigeon inspired optimizer. Rahman et al. </w:t>
      </w:r>
      <w:r w:rsidR="006C411E" w:rsidRPr="006C411E">
        <w:rPr>
          <w:lang w:val="en-IN"/>
        </w:rPr>
        <w:fldChar w:fldCharType="begin"/>
      </w:r>
      <w:r w:rsidR="004D4DE7">
        <w:rPr>
          <w:lang w:val="en-IN"/>
        </w:rPr>
        <w:instrText xml:space="preserve"> ADDIN ZOTERO_ITEM CSL_CITATION {"citationID":"oLmqNztF","properties":{"formattedCitation":"[8]","plainCitation":"[8]","noteIndex":0},"citationItems":[{"id":1205,"uris":["http://zotero.org/users/local/Q8tbyj41/items/A7MKSYNG"],"itemData":{"id":1205,"type":"article-journal","abstract":"Given a scale expansion of Internet of Things for sustainable resource management in smart cities, proper design of an intrusion detection system (IDS) is critical to safeguard the future network infrastructure from intruders. With the growth of connected things, the most-widely used centralized (cloud-based) IDS often suffers from high latency and network overhead, thereby resulting in unresponsiveness to attacks and slow detection of malicious users. In this paper, we address the limitation of centralized IDS for resource-constrained devices by proposing two methods, namely semi-distributed and distributed, that combine well-performing feature extraction and selection and exploit potential fog-edge coordinated analytics. In order to distribute the computational tasks, we individually develop parallel machine-learning models corresponding to a partitioned attack dataset. In the semi-distributed case, the parallel models, running on the edge side, are applied for side-by-side feature selections, which are then followed by a single multi-layer perceptron classification running on the fog side. In the distributed case, the parallel models individually perform both the feature selection and multi-layer perceptron classification after which the outputs are combined by a coordinating edge or fog for final decision making. Based on the comparative study of existing works, the numerical results demonstrate the promise of the proposed methods, giving a comparable detection accuracy to the superior centralized IDS as well as exemplify their inherent trade-offs between the accuracy and building time performance.","container-title":"Sustainable Cities and Society","DOI":"10.1016/j.scs.2020.102324","ISSN":"2210-6707","journalAbbreviation":"Sustainable Cities and Society","language":"en","page":"102324","source":"ScienceDirect","title":"Scalable machine learning-based intrusion detection system for IoT-enabled smart cities","volume":"61","author":[{"family":"Rahman","given":"Md Arafatur"},{"family":"Asyhari","given":"A. Taufiq"},{"family":"Leong","given":"L. S."},{"family":"Satrya","given":"G. B."},{"family":"Hai Tao","given":"M."},{"family":"Zolkipli","given":"M. F."}],"issued":{"date-parts":[["2020",10,1]]},"citation-key":"rahmanScalableMachineLearningbased2020"}}],"schema":"https://github.com/citation-style-language/schema/raw/master/csl-citation.json"} </w:instrText>
      </w:r>
      <w:r w:rsidR="006C411E" w:rsidRPr="006C411E">
        <w:rPr>
          <w:lang w:val="en-IN"/>
        </w:rPr>
        <w:fldChar w:fldCharType="separate"/>
      </w:r>
      <w:r w:rsidR="004D4DE7" w:rsidRPr="004D4DE7">
        <w:rPr>
          <w:rFonts w:cs="Times New Roman"/>
          <w:lang w:val="en-IN"/>
        </w:rPr>
        <w:t>[8]</w:t>
      </w:r>
      <w:r w:rsidR="006C411E" w:rsidRPr="006C411E">
        <w:fldChar w:fldCharType="end"/>
      </w:r>
      <w:r w:rsidR="006C411E" w:rsidRPr="006C411E">
        <w:rPr>
          <w:lang w:val="en-IN"/>
        </w:rPr>
        <w:t xml:space="preserve">, proposed two methods, semi-distributed and distributed, to design an intrusion detection system (IDS) for resource-constrained devices in the Internet of Things (IoT) network. These methods combine well-performing feature extraction and selection and exploit potential fog-edge coordinated analytics to overcome the limitations of the centralized IDS. Rajagopal et al. </w:t>
      </w:r>
      <w:r w:rsidR="006C411E" w:rsidRPr="006C411E">
        <w:rPr>
          <w:lang w:val="en-IN"/>
        </w:rPr>
        <w:fldChar w:fldCharType="begin"/>
      </w:r>
      <w:r w:rsidR="004D4DE7">
        <w:rPr>
          <w:lang w:val="en-IN"/>
        </w:rPr>
        <w:instrText xml:space="preserve"> ADDIN ZOTERO_ITEM CSL_CITATION {"citationID":"NHnGmSpP","properties":{"formattedCitation":"[9]","plainCitation":"[9]","noteIndex":0},"citationItems":[{"id":1207,"uris":["http://zotero.org/users/local/Q8tbyj41/items/X2JRS446"],"itemData":{"id":1207,"type":"article-journal","abstract":"The problem of network intrusion detection poses innumerable challenges to the research community, industry, and commercial sectors. Moreover, the persistent attacks occurring on the cyber-threat landscape compel researchers to devise robust approaches in order to address the recurring problem. Given the presence of massive network traffic, conventional machine learning algorithms when applied in the field of network intrusion detection are quite ineffective. Instead, a hybrid multimodel solution when sought improves performance thereby producing reliable predictions. Therefore, this article presents an ensemble model using metaclassification approach enabled by stacked generalization. Two contemporary as well as heterogeneous datasets, namely, UNSW NB-15, a packet-based dataset, and UGR’16, a flow-based dataset, that were captured in emulated as well as real network traffic environment, respectively, were used for experimentation. Empirical results indicate that the proposed stacking ensemble is capable of generating superior predictions with respect to a real-time dataset (97% accuracy) than an emulated one (94% accuracy).","container-title":"Security and Communication Networks","DOI":"10.1155/2020/4586875","ISSN":"1939-0114","language":"en","note":"publisher: Hindawi","page":"e4586875","source":"www.hindawi.com","title":"A Stacking Ensemble for Network Intrusion Detection Using Heterogeneous Datasets","volume":"2020","author":[{"family":"Rajagopal","given":"Smitha"},{"family":"Kundapur","given":"Poornima Panduranga"},{"family":"Hareesha","given":"Katiganere Siddaramappa"}],"issued":{"date-parts":[["2020",1,24]]},"citation-key":"rajagopalStackingEnsembleNetwork2020"}}],"schema":"https://github.com/citation-style-language/schema/raw/master/csl-citation.json"} </w:instrText>
      </w:r>
      <w:r w:rsidR="006C411E" w:rsidRPr="006C411E">
        <w:rPr>
          <w:lang w:val="en-IN"/>
        </w:rPr>
        <w:fldChar w:fldCharType="separate"/>
      </w:r>
      <w:r w:rsidR="004D4DE7" w:rsidRPr="004D4DE7">
        <w:rPr>
          <w:rFonts w:cs="Times New Roman"/>
          <w:lang w:val="en-IN"/>
        </w:rPr>
        <w:t>[9]</w:t>
      </w:r>
      <w:r w:rsidR="006C411E" w:rsidRPr="006C411E">
        <w:fldChar w:fldCharType="end"/>
      </w:r>
      <w:r w:rsidR="006C411E" w:rsidRPr="006C411E">
        <w:rPr>
          <w:lang w:val="en-IN"/>
        </w:rPr>
        <w:t>, proposed a hybrid multi</w:t>
      </w:r>
      <w:r w:rsidR="00A65D66">
        <w:rPr>
          <w:lang w:val="en-IN"/>
        </w:rPr>
        <w:t xml:space="preserve"> </w:t>
      </w:r>
      <w:r w:rsidR="006C411E" w:rsidRPr="006C411E">
        <w:rPr>
          <w:lang w:val="en-IN"/>
        </w:rPr>
        <w:t>model solution for network intrusion detection using an ensemble model with meta</w:t>
      </w:r>
      <w:r w:rsidR="00A65D66">
        <w:rPr>
          <w:lang w:val="en-IN"/>
        </w:rPr>
        <w:t>-</w:t>
      </w:r>
      <w:r w:rsidR="006C411E" w:rsidRPr="006C411E">
        <w:rPr>
          <w:lang w:val="en-IN"/>
        </w:rPr>
        <w:t xml:space="preserve">classification approach enabled by stacked generalization. Yan et al. </w:t>
      </w:r>
      <w:r w:rsidR="006C411E" w:rsidRPr="006C411E">
        <w:rPr>
          <w:lang w:val="en-IN"/>
        </w:rPr>
        <w:fldChar w:fldCharType="begin"/>
      </w:r>
      <w:r w:rsidR="004D4DE7">
        <w:rPr>
          <w:lang w:val="en-IN"/>
        </w:rPr>
        <w:instrText xml:space="preserve"> ADDIN ZOTERO_ITEM CSL_CITATION {"citationID":"UEqAA3fn","properties":{"formattedCitation":"[10]","plainCitation":"[10]","noteIndex":0},"citationItems":[{"id":1209,"uris":["http://zotero.org/users/local/Q8tbyj41/items/8ZGZZXQE"],"itemData":{"id":1209,"type":"article-journal","abstract":"Classification features are crucial for an intrusion detection system (IDS), and the detection performance of IDS will change dramatically when providing different input features. Moreover, the large number of network traffic and their high-dimensional features will result in a very lengthy classification process. Recently, there is an increasing interest in the application of deep learning approaches for classification and learn feature representations. So, in this paper, we propose using the stacked sparse autoencoder (SSAE), an instance of a deep learning strategy, to extract high-level feature representations of intrusive behavior information. The original classification features are introduced into SSAE to learn the deep sparse features automatically for the first time. Then, the low-dimensional sparse features are used to build different basic classifiers. We compare SSAE with other feature extraction methods proposed by previous researchers. The experimental results both in binary classification and multiclass classification indicate the following: 1) the high-dimensional sparse features learned by SSAE are more discriminative for intrusion behaviors compared to previous methods and 2) the classification process of basic classifiers is significantly accelerated by using high-dimensional sparse features. In summary, it is shown that the SSAE is a feasible and efficient feature extraction method and provides a new research method for intrusion detection.","container-title":"IEEE Access","DOI":"10.1109/ACCESS.2018.2858277","ISSN":"2169-3536","note":"event-title: IEEE Access","page":"41238-41248","source":"IEEE Xplore","title":"Effective Feature Extraction via Stacked Sparse Autoencoder to Improve Intrusion Detection System","volume":"6","author":[{"family":"Yan","given":"Binghao"},{"family":"Han","given":"Guodong"}],"issued":{"date-parts":[["2018"]]},"citation-key":"yanEffectiveFeatureExtraction2018"}}],"schema":"https://github.com/citation-style-language/schema/raw/master/csl-citation.json"} </w:instrText>
      </w:r>
      <w:r w:rsidR="006C411E" w:rsidRPr="006C411E">
        <w:rPr>
          <w:lang w:val="en-IN"/>
        </w:rPr>
        <w:fldChar w:fldCharType="separate"/>
      </w:r>
      <w:r w:rsidR="004D4DE7" w:rsidRPr="004D4DE7">
        <w:rPr>
          <w:rFonts w:cs="Times New Roman"/>
          <w:lang w:val="en-IN"/>
        </w:rPr>
        <w:t>[10]</w:t>
      </w:r>
      <w:r w:rsidR="006C411E" w:rsidRPr="006C411E">
        <w:fldChar w:fldCharType="end"/>
      </w:r>
      <w:r w:rsidR="006C411E" w:rsidRPr="006C411E">
        <w:rPr>
          <w:lang w:val="en-IN"/>
        </w:rPr>
        <w:t xml:space="preserve">, proposed a deep learning approach called stacked sparse autoencoder (SSAE) to extract high-level feature representations of intrusive behaviour information for intrusion detection. </w:t>
      </w:r>
    </w:p>
    <w:p w14:paraId="57773BD5" w14:textId="77777777" w:rsidR="00287533" w:rsidRPr="006C411E" w:rsidRDefault="00287533" w:rsidP="00287533">
      <w:pPr>
        <w:rPr>
          <w:lang w:val="en-IN"/>
        </w:rPr>
      </w:pPr>
      <w:r w:rsidRPr="006C411E">
        <w:rPr>
          <w:noProof/>
          <w:lang w:val="en-IN"/>
        </w:rPr>
        <w:drawing>
          <wp:inline distT="0" distB="0" distL="0" distR="0" wp14:anchorId="598F0552" wp14:editId="5ECC1359">
            <wp:extent cx="2928072" cy="1755873"/>
            <wp:effectExtent l="0" t="0" r="5715" b="0"/>
            <wp:docPr id="578346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44555" cy="1765758"/>
                    </a:xfrm>
                    <a:prstGeom prst="rect">
                      <a:avLst/>
                    </a:prstGeom>
                    <a:noFill/>
                    <a:ln>
                      <a:noFill/>
                    </a:ln>
                  </pic:spPr>
                </pic:pic>
              </a:graphicData>
            </a:graphic>
          </wp:inline>
        </w:drawing>
      </w:r>
    </w:p>
    <w:p w14:paraId="143F4036" w14:textId="3D86AAB6" w:rsidR="00287533" w:rsidRPr="006C411E" w:rsidRDefault="00287533" w:rsidP="00CC26EF">
      <w:pPr>
        <w:pStyle w:val="Caption"/>
      </w:pPr>
      <w:bookmarkStart w:id="1" w:name="_Toc134134873"/>
      <w:r w:rsidRPr="006C411E">
        <w:t>Fig</w:t>
      </w:r>
      <w:r w:rsidR="00CC26EF">
        <w:t>.</w:t>
      </w:r>
      <w:r w:rsidR="00600F13">
        <w:fldChar w:fldCharType="begin"/>
      </w:r>
      <w:r w:rsidR="00600F13">
        <w:instrText xml:space="preserve"> SEQ Figure \* ARABIC </w:instrText>
      </w:r>
      <w:r w:rsidR="00600F13">
        <w:fldChar w:fldCharType="separate"/>
      </w:r>
      <w:r w:rsidR="00F2590E">
        <w:rPr>
          <w:noProof/>
        </w:rPr>
        <w:t>3</w:t>
      </w:r>
      <w:r w:rsidR="00600F13">
        <w:fldChar w:fldCharType="end"/>
      </w:r>
      <w:r w:rsidR="00CC26EF">
        <w:t>.</w:t>
      </w:r>
      <w:r w:rsidRPr="006C411E">
        <w:t xml:space="preserve"> Host-based Intrusion Detection Systems (HIDS).</w:t>
      </w:r>
      <w:bookmarkEnd w:id="1"/>
    </w:p>
    <w:p w14:paraId="045272EB" w14:textId="500A49FA" w:rsidR="006C411E" w:rsidRPr="006C411E" w:rsidRDefault="006C411E" w:rsidP="006C411E">
      <w:pPr>
        <w:pStyle w:val="Heading2"/>
        <w:rPr>
          <w:lang w:val="en-IN"/>
        </w:rPr>
      </w:pPr>
      <w:bookmarkStart w:id="2" w:name="_Toc136253038"/>
      <w:r w:rsidRPr="006C411E">
        <w:rPr>
          <w:lang w:val="en-IN"/>
        </w:rPr>
        <w:t>Host Based Intrusion Detection System</w:t>
      </w:r>
      <w:bookmarkEnd w:id="2"/>
      <w:r w:rsidR="00287533">
        <w:rPr>
          <w:lang w:val="en-IN"/>
        </w:rPr>
        <w:t xml:space="preserve"> (HIDS)</w:t>
      </w:r>
    </w:p>
    <w:p w14:paraId="0E73DD76" w14:textId="25F90AD6" w:rsidR="00E63141" w:rsidRDefault="00287533" w:rsidP="00287533">
      <w:pPr>
        <w:keepNext/>
      </w:pPr>
      <w:r w:rsidRPr="00287533">
        <w:t>Host-based IDS monitor the activities on individual hosts, looking for signs of unauthorized access or malicious activity. HIDS monitor system logs, file changes, system calls, and other host activity that may indicate a security threat. These systems are typically installed on individual hosts, such as servers or workstations, and can provide more detailed information about the activities of a specific user or process.</w:t>
      </w:r>
      <w:r>
        <w:t xml:space="preserve"> </w:t>
      </w:r>
      <w:r w:rsidR="006C411E" w:rsidRPr="006C411E">
        <w:rPr>
          <w:lang w:val="en-IN"/>
        </w:rPr>
        <w:t xml:space="preserve">Generator et al. </w:t>
      </w:r>
      <w:r w:rsidR="006C411E" w:rsidRPr="006C411E">
        <w:rPr>
          <w:lang w:val="en-IN"/>
        </w:rPr>
        <w:fldChar w:fldCharType="begin"/>
      </w:r>
      <w:r w:rsidR="004D4DE7">
        <w:rPr>
          <w:lang w:val="en-IN"/>
        </w:rPr>
        <w:instrText xml:space="preserve"> ADDIN ZOTERO_ITEM CSL_CITATION {"citationID":"TJCiKor5","properties":{"formattedCitation":"[11]","plainCitation":"[11]","noteIndex":0},"citationItems":[{"id":1212,"uris":["http://zotero.org/users/local/Q8tbyj41/items/Y4RA79HA"],"itemData":{"id":1212,"type":"article-journal","abstract":"The openness of access to information raises various problems, including maintaining the validity and integrity of data, so a network security system is needed that can deal with potential threats that can occur quickly and accurately by utilizing an IDS (intrusion detection system). One of the IDS tools that are often used is Snort which works in real-time to monitor and detect the ongoing network by providing warnings and information on potential threats in the form of DoS attacks. DoS attacks run to exhaust the packet path by requesting packets to a target in large and continuous ways which results in increased usage of CPU (central processing unit), memory, and ethernet or WiFi networks. The snort IDS implementation can help provide accurate information on network security that you want to monitor because every communication that takes place in a network, every event that occurs and potential attacks that can paralyze the internet network are monitored by snort.","language":"en-US","source":"journal2.uad.ac.id","title":"Intruder Detection Systems on Computer Networks Using Host Based Intrusion Detection System Techniques | Buletin Ilmiah Sarjana Teknik Elektro","URL":"http://journal2.uad.ac.id/index.php/biste/article/view/1752","author":[{"family":"generator","given":"metatags"}],"accessed":{"date-parts":[["2023",5,3]]},"issued":{"date-parts":[["2021",11,7]]},"citation-key":"generatorIntruderDetectionSystems2021"}}],"schema":"https://github.com/citation-style-language/schema/raw/master/csl-citation.json"} </w:instrText>
      </w:r>
      <w:r w:rsidR="006C411E" w:rsidRPr="006C411E">
        <w:rPr>
          <w:lang w:val="en-IN"/>
        </w:rPr>
        <w:fldChar w:fldCharType="separate"/>
      </w:r>
      <w:r w:rsidR="004D4DE7" w:rsidRPr="004D4DE7">
        <w:rPr>
          <w:rFonts w:cs="Times New Roman"/>
          <w:lang w:val="en-IN"/>
        </w:rPr>
        <w:t>[11]</w:t>
      </w:r>
      <w:r w:rsidR="006C411E" w:rsidRPr="006C411E">
        <w:fldChar w:fldCharType="end"/>
      </w:r>
      <w:r w:rsidR="006C411E" w:rsidRPr="006C411E">
        <w:rPr>
          <w:lang w:val="en-IN"/>
        </w:rPr>
        <w:t>, discusses the need for a network security system to deal with potential threats that can occur quickly and accurately by utilizing an IDS (intrusion detection system). It highlights the use of Snort, an IDS tool that works in real-time to monitor and detect ongoing network threats, specifically DoS attacks.</w:t>
      </w:r>
      <w:r>
        <w:rPr>
          <w:lang w:val="en-IN"/>
        </w:rPr>
        <w:t xml:space="preserve"> </w:t>
      </w:r>
      <w:r w:rsidR="006C411E" w:rsidRPr="006C411E">
        <w:rPr>
          <w:lang w:val="en-IN"/>
        </w:rPr>
        <w:t xml:space="preserve">Shijoe et al. </w:t>
      </w:r>
      <w:r w:rsidR="006C411E" w:rsidRPr="006C411E">
        <w:rPr>
          <w:lang w:val="en-IN"/>
        </w:rPr>
        <w:fldChar w:fldCharType="begin"/>
      </w:r>
      <w:r w:rsidR="004D4DE7">
        <w:rPr>
          <w:lang w:val="en-IN"/>
        </w:rPr>
        <w:instrText xml:space="preserve"> ADDIN ZOTERO_ITEM CSL_CITATION {"citationID":"lSO7gmSc","properties":{"formattedCitation":"[12]","plainCitation":"[12]","noteIndex":0},"citationItems":[{"id":1214,"uris":["http://zotero.org/users/local/Q8tbyj41/items/EITVG4YR"],"itemData":{"id":1214,"type":"article-journal","abstract":"An intrusion detection system (IDS) is hardware, software or a combination of two, for monitoring network or system activities to detect malicious signs. In computer security, designing a robust intrusion detection system is one of the most fundamental and important problems. The primary function of system is detecting intrusion and gives alerts when user tries to intrusion on timely manner. In these techniques when IDS find out intrusion it will send alert massage to the system administrator. Anomaly detection is an important problem that has been researched within diverse research areas and application domains. This survey tries to provide a structured and comprehensive overview of the research on anomaly detection. From the existing anomaly detection techniques, each technique has relative strengths and weaknesses. The current state of the experiment practice in the field of anomaly-based intrusion detection is reviewed and survey recent studies in this. This survey provides a study of existing anomaly detection techniques, and how the techniques used in one area can be applied in another application domain.","container-title":"Journal of Physics: Conference Series","DOI":"10.1088/1742-6596/1000/1/012049","ISSN":"1742-6596","issue":"1","journalAbbreviation":"J. Phys.: Conf. Ser.","language":"en","note":"publisher: IOP Publishing","page":"012049","source":"Institute of Physics","title":"A Survey on Anomaly Based Host Intrusion Detection System","volume":"1000","author":[{"family":"Jose","given":"Shijoe"},{"family":"Malathi","given":"D."},{"family":"Reddy","given":"Bharath"},{"family":"Jayaseeli","given":"Dorathi"}],"issued":{"date-parts":[["2018",4]]},"citation-key":"joseSurveyAnomalyBased2018"}}],"schema":"https://github.com/citation-style-language/schema/raw/master/csl-citation.json"} </w:instrText>
      </w:r>
      <w:r w:rsidR="006C411E" w:rsidRPr="006C411E">
        <w:rPr>
          <w:lang w:val="en-IN"/>
        </w:rPr>
        <w:fldChar w:fldCharType="separate"/>
      </w:r>
      <w:r w:rsidR="004D4DE7" w:rsidRPr="004D4DE7">
        <w:rPr>
          <w:rFonts w:cs="Times New Roman"/>
          <w:lang w:val="en-IN"/>
        </w:rPr>
        <w:t>[12]</w:t>
      </w:r>
      <w:r w:rsidR="006C411E" w:rsidRPr="006C411E">
        <w:fldChar w:fldCharType="end"/>
      </w:r>
      <w:r w:rsidR="006C411E" w:rsidRPr="006C411E">
        <w:rPr>
          <w:lang w:val="en-IN"/>
        </w:rPr>
        <w:t xml:space="preserve">, proposed an intrusion detection system (IDS) that monitors network or system activities to detect malicious signs and gives alerts when a user tries to intrude. Subba et al. </w:t>
      </w:r>
      <w:r w:rsidR="006C411E" w:rsidRPr="006C411E">
        <w:rPr>
          <w:lang w:val="en-IN"/>
        </w:rPr>
        <w:fldChar w:fldCharType="begin"/>
      </w:r>
      <w:r w:rsidR="004D4DE7">
        <w:rPr>
          <w:lang w:val="en-IN"/>
        </w:rPr>
        <w:instrText xml:space="preserve"> ADDIN ZOTERO_ITEM CSL_CITATION {"citationID":"IC1XW5rN","properties":{"formattedCitation":"[13]","plainCitation":"[13]","noteIndex":0},"citationItems":[{"id":1216,"uris":["http://zotero.org/users/local/Q8tbyj41/items/YCS8K9SS"],"itemData":{"id":1216,"type":"article-journal","abstract":"Host based intrusion detection systems (HIDSs) are indispensable tools for providing a comprehensive security solution. They are capable of detecting host specific attacks, which cannot be detected using network based intrusion detection systems (NIDSs). This paper proposes a novel tfidfvectorizer and truncated singular value decomposition (SVD) based host intrusion detection system (HIDS) framework for identification of anomalous system processes in real time. The proposed HIDS framework takes the system call trace files as its input and transforms them into n-gram feature vector representational models. The framework then uses a vectorization technique called the tfidfvectorizer to compute the tfidf values of the n-gram terms of the transformed feature vectors. Dimensionality reduction of the transformed n-gram feature vectors are then carried out using truncated SVD based on their tfidf values. The dimensionality reduced tfidfvectorized n-gram feature vectors are finally provided as inputs to various machine learning based classifier models to determine whether the corresponding system call trace files are normal or anomalous. Experimental results on the benchmark ADFA-LD and ADFA-WD datasets show that the proposed HIDS framework effectively detects anomalous system processes with high accuracy and low processing overhead. It is also shown to outperform other HIDS frameworks proposed in the literature.","container-title":"Computers &amp; Security","DOI":"10.1016/j.cose.2020.102084","ISSN":"0167-4048","journalAbbreviation":"Computers &amp; Security","language":"en","page":"102084","source":"ScienceDirect","title":"A tfidfvectorizer and singular value decomposition based host intrusion detection system framework for detecting anomalous system processes","volume":"100","author":[{"family":"Subba","given":"Basant"},{"family":"Gupta","given":"Prakriti"}],"issued":{"date-parts":[["2021",1,1]]},"citation-key":"subbaTfidfvectorizerSingularValue2021"}}],"schema":"https://github.com/citation-style-language/schema/raw/master/csl-citation.json"} </w:instrText>
      </w:r>
      <w:r w:rsidR="006C411E" w:rsidRPr="006C411E">
        <w:rPr>
          <w:lang w:val="en-IN"/>
        </w:rPr>
        <w:fldChar w:fldCharType="separate"/>
      </w:r>
      <w:r w:rsidR="004D4DE7" w:rsidRPr="004D4DE7">
        <w:rPr>
          <w:rFonts w:cs="Times New Roman"/>
          <w:lang w:val="en-IN"/>
        </w:rPr>
        <w:t>[13]</w:t>
      </w:r>
      <w:r w:rsidR="006C411E" w:rsidRPr="006C411E">
        <w:fldChar w:fldCharType="end"/>
      </w:r>
      <w:r w:rsidR="006C411E" w:rsidRPr="006C411E">
        <w:rPr>
          <w:lang w:val="en-IN"/>
        </w:rPr>
        <w:t xml:space="preserve">, This paper proposes a new framework for host intrusion detection system </w:t>
      </w:r>
      <w:r w:rsidR="006C411E" w:rsidRPr="006C411E">
        <w:rPr>
          <w:lang w:val="en-IN"/>
        </w:rPr>
        <w:lastRenderedPageBreak/>
        <w:t>(HIDS) that uses machine learning to identify anomalous system processes in real-time. The framework uses a combination of tf</w:t>
      </w:r>
      <w:r>
        <w:rPr>
          <w:lang w:val="en-IN"/>
        </w:rPr>
        <w:t>-</w:t>
      </w:r>
      <w:r w:rsidR="006C411E" w:rsidRPr="006C411E">
        <w:rPr>
          <w:lang w:val="en-IN"/>
        </w:rPr>
        <w:t>idf</w:t>
      </w:r>
      <w:r>
        <w:rPr>
          <w:lang w:val="en-IN"/>
        </w:rPr>
        <w:t xml:space="preserve"> </w:t>
      </w:r>
      <w:r w:rsidR="006C411E" w:rsidRPr="006C411E">
        <w:rPr>
          <w:lang w:val="en-IN"/>
        </w:rPr>
        <w:t xml:space="preserve">vectorizer and truncated singular value decomposition (SVD) to transform system call trace files into n-gram feature vectors and then reduce their dimensionality for efficient processing. Yukyung et al. </w:t>
      </w:r>
      <w:r w:rsidR="006C411E" w:rsidRPr="006C411E">
        <w:rPr>
          <w:lang w:val="en-IN"/>
        </w:rPr>
        <w:fldChar w:fldCharType="begin"/>
      </w:r>
      <w:r w:rsidR="004D4DE7">
        <w:rPr>
          <w:lang w:val="en-IN"/>
        </w:rPr>
        <w:instrText xml:space="preserve"> ADDIN ZOTERO_ITEM CSL_CITATION {"citationID":"Don86fR0","properties":{"formattedCitation":"[14]","plainCitation":"[14]","noteIndex":0},"citationItems":[{"id":1218,"uris":["http://zotero.org/users/local/Q8tbyj41/items/NI2CEQ46"],"itemData":{"id":1218,"type":"article-journal","abstract":"Among the different host-based intrusion detection systems, an anomaly-based intrusion detection system detects attacks based on deviations from normal behavior; however, such a system has a low detection rate. Therefore, several studies have been conducted to increase the accurate detection rate of anomaly-based intrusion detection systems; recently, some of these studies involved the development of intrusion detection models using machine learning algorithms to overcome the limitations of existing anomaly-based intrusion detection methodologies as well as signature-based intrusion detection methodologies. In a similar vein, in this study, we propose a method for improving the intrusion detection accuracy of anomaly-based intrusion detection systems by applying various machine learning algorithms for classification of normal and attack data. To verify the effectiveness of the proposed intrusion detection models, we use the ADFA Linux Dataset which consists of system call traces for attacks on the latest operating systems. Further, for verification, we develop models and perform simulations for host-based intrusion detection systems based on machine learning algorithms to detect and classify anomalies using the Arena simulation tool.","container-title":"International Journal of Advanced Computer Science and Applications (IJACSA)","DOI":"10.14569/IJACSA.2020.0110233","ISSN":"2156-5570","issue":"2","language":"en","note":"number: 2\npublisher: The Science and Information (SAI) Organization Limited","source":"thesai.org","title":"Comparison of Anomaly Detection Accuracy of Host-based Intrusion Detection Systems based on Different Machine Learning Algorithms","URL":"https://thesai.org/Publications/ViewPaper?Volume=11&amp;Issue=2&amp;Code=IJACSA&amp;SerialNo=33","volume":"11","author":[{"family":"Shin","given":"Yukyung"},{"family":"Kim","given":"Kangseok"}],"accessed":{"date-parts":[["2023",5,3]]},"issued":{"date-parts":[["2020"]],"season":"32/29"},"citation-key":"shinComparisonAnomalyDetection2020"}}],"schema":"https://github.com/citation-style-language/schema/raw/master/csl-citation.json"} </w:instrText>
      </w:r>
      <w:r w:rsidR="006C411E" w:rsidRPr="006C411E">
        <w:rPr>
          <w:lang w:val="en-IN"/>
        </w:rPr>
        <w:fldChar w:fldCharType="separate"/>
      </w:r>
      <w:r w:rsidR="004D4DE7" w:rsidRPr="004D4DE7">
        <w:rPr>
          <w:rFonts w:cs="Times New Roman"/>
          <w:lang w:val="en-IN"/>
        </w:rPr>
        <w:t>[14]</w:t>
      </w:r>
      <w:r w:rsidR="006C411E" w:rsidRPr="006C411E">
        <w:fldChar w:fldCharType="end"/>
      </w:r>
      <w:r w:rsidR="006C411E" w:rsidRPr="006C411E">
        <w:rPr>
          <w:lang w:val="en-IN"/>
        </w:rPr>
        <w:t xml:space="preserve">, proposed a method to improve the accuracy of anomaly-based intrusion detection systems by using machine learning algorithms for classification of normal and attack data. Chung-Ming et al. </w:t>
      </w:r>
      <w:r w:rsidR="006C411E" w:rsidRPr="006C411E">
        <w:rPr>
          <w:lang w:val="en-IN"/>
        </w:rPr>
        <w:fldChar w:fldCharType="begin"/>
      </w:r>
      <w:r w:rsidR="004D4DE7">
        <w:rPr>
          <w:lang w:val="en-IN"/>
        </w:rPr>
        <w:instrText xml:space="preserve"> ADDIN ZOTERO_ITEM CSL_CITATION {"citationID":"dfOOLQY4","properties":{"formattedCitation":"[15]","plainCitation":"[15]","noteIndex":0},"citationItems":[{"id":1220,"uris":["http://zotero.org/users/local/Q8tbyj41/items/IF67FGHA"],"itemData":{"id":1220,"type":"paper-conference","abstract":"An adaptable agent-based IDS (AAIDS) inspired by the danger theory of artificial immune system is proposed. The learning mechanism of AAIDS is designed by emulating how dendritic cells (DC) in immune systems detect and classify danger signals. AG agent, DC agent and TC agent coordinate together and respond to system calls directly rather than analyze network packets. Simulations show AAIDS can determine several critical scenarios of the system behaviors where packet analysis is impractical.","container-title":"2019 IEEE International Symposium on INnovations in Intelligent SysTems and Applications (INISTA)","DOI":"10.1109/INISTA.2019.8778269","event-title":"2019 IEEE International Symposium on INnovations in Intelligent SysTems and Applications (INISTA)","page":"1-5","source":"IEEE Xplore","title":"Host-based Intrusion Detection Systems Inspired by Machine Learning of Agent-Based Artificial Immune Systems","author":[{"family":"Ou","given":"Chung-Ming"}],"issued":{"date-parts":[["2019",7]]},"citation-key":"ouHostbasedIntrusionDetection2019"}}],"schema":"https://github.com/citation-style-language/schema/raw/master/csl-citation.json"} </w:instrText>
      </w:r>
      <w:r w:rsidR="006C411E" w:rsidRPr="006C411E">
        <w:rPr>
          <w:lang w:val="en-IN"/>
        </w:rPr>
        <w:fldChar w:fldCharType="separate"/>
      </w:r>
      <w:r w:rsidR="004D4DE7" w:rsidRPr="004D4DE7">
        <w:rPr>
          <w:rFonts w:cs="Times New Roman"/>
          <w:lang w:val="en-IN"/>
        </w:rPr>
        <w:t>[15]</w:t>
      </w:r>
      <w:r w:rsidR="006C411E" w:rsidRPr="006C411E">
        <w:fldChar w:fldCharType="end"/>
      </w:r>
      <w:r w:rsidR="006C411E" w:rsidRPr="006C411E">
        <w:rPr>
          <w:lang w:val="en-IN"/>
        </w:rPr>
        <w:t xml:space="preserve">, proposes an adaptable agent-based IDS inspired by the danger theory of artificial immune system. The learning mechanism of the proposed IDS is designed by emulating how dendritic cells (DC) in immune systems detect and classify danger signals. Yulia et al. </w:t>
      </w:r>
      <w:r w:rsidR="006C411E" w:rsidRPr="006C411E">
        <w:rPr>
          <w:lang w:val="en-IN"/>
        </w:rPr>
        <w:fldChar w:fldCharType="begin"/>
      </w:r>
      <w:r w:rsidR="004D4DE7">
        <w:rPr>
          <w:lang w:val="en-IN"/>
        </w:rPr>
        <w:instrText xml:space="preserve"> ADDIN ZOTERO_ITEM CSL_CITATION {"citationID":"wCvlLV5R","properties":{"formattedCitation":"[16]","plainCitation":"[16]","noteIndex":0},"citationItems":[{"id":1222,"uris":["http://zotero.org/users/local/Q8tbyj41/items/698MP3HD"],"itemData":{"id":1222,"type":"paper-conference","abstract":"Most serious occurrence of modern malware is Botnet. Botnet is a rapidly evolving problem that is still not well understood and studied. One of the main goals for modern network security is to create adequate techniques for the detection and eventual termination of Botnet threats. The article presents an approach for implementing a host-based Intrusion Detection System for Botnet attack detection. The approach is based on a variation of a genetic algorithm to detect anomalies in a case of attacks. An implementation of the approach and experimental results are presented.","container-title":"2019 16th Conference on Electrical Machines, Drives and Power Systems (ELMA)","DOI":"10.1109/ELMA.2019.8771644","event-title":"2019 16th Conference on Electrical Machines, Drives and Power Systems (ELMA)","page":"1-4","source":"IEEE Xplore","title":"An approach for host based botnet detection system","author":[{"family":"ALEKSIEVA","given":"Yulia"},{"family":"VALCHANOV","given":"Hristo"},{"family":"ALEKSIEVA","given":"Veneta"}],"issued":{"date-parts":[["2019",6]]},"citation-key":"aleksievaApproachHostBased2019"}}],"schema":"https://github.com/citation-style-language/schema/raw/master/csl-citation.json"} </w:instrText>
      </w:r>
      <w:r w:rsidR="006C411E" w:rsidRPr="006C411E">
        <w:rPr>
          <w:lang w:val="en-IN"/>
        </w:rPr>
        <w:fldChar w:fldCharType="separate"/>
      </w:r>
      <w:r w:rsidR="004D4DE7" w:rsidRPr="004D4DE7">
        <w:rPr>
          <w:rFonts w:cs="Times New Roman"/>
          <w:lang w:val="en-IN"/>
        </w:rPr>
        <w:t>[16]</w:t>
      </w:r>
      <w:r w:rsidR="006C411E" w:rsidRPr="006C411E">
        <w:fldChar w:fldCharType="end"/>
      </w:r>
      <w:r w:rsidR="006C411E" w:rsidRPr="006C411E">
        <w:rPr>
          <w:lang w:val="en-IN"/>
        </w:rPr>
        <w:t xml:space="preserve">, proposes an approach for detecting Botnet attacks using a host-based Intrusion Detection System. The approach is based on a genetic algorithm to detect anomalies during attacks. </w:t>
      </w:r>
    </w:p>
    <w:p w14:paraId="30EF4F49" w14:textId="57D09571" w:rsidR="006C411E" w:rsidRDefault="00287533" w:rsidP="00287533">
      <w:pPr>
        <w:pStyle w:val="Heading1"/>
      </w:pPr>
      <w:r>
        <w:t xml:space="preserve">Theoretical Background  </w:t>
      </w:r>
    </w:p>
    <w:p w14:paraId="67862BC9" w14:textId="746056F0" w:rsidR="00287533" w:rsidRDefault="00287533" w:rsidP="00287533">
      <w:pPr>
        <w:rPr>
          <w:lang w:val="en-IN"/>
        </w:rPr>
      </w:pPr>
      <w:r w:rsidRPr="00287533">
        <w:rPr>
          <w:lang w:val="en-IN"/>
        </w:rPr>
        <w:t>In this section different concepts such as dataset balancing, feature selection, classification etc., used in the proposed approach has been discussed and explained</w:t>
      </w:r>
      <w:r>
        <w:rPr>
          <w:lang w:val="en-IN"/>
        </w:rPr>
        <w:t>.</w:t>
      </w:r>
    </w:p>
    <w:p w14:paraId="0EE53000" w14:textId="77777777" w:rsidR="00287533" w:rsidRPr="00287533" w:rsidRDefault="00287533" w:rsidP="00287533">
      <w:pPr>
        <w:pStyle w:val="Heading2"/>
        <w:rPr>
          <w:lang w:val="en-IN"/>
        </w:rPr>
      </w:pPr>
      <w:bookmarkStart w:id="3" w:name="_Toc136253043"/>
      <w:r w:rsidRPr="00287533">
        <w:rPr>
          <w:lang w:val="en-IN"/>
        </w:rPr>
        <w:t>Dataset Balancing</w:t>
      </w:r>
      <w:bookmarkEnd w:id="3"/>
      <w:r w:rsidRPr="00287533">
        <w:rPr>
          <w:lang w:val="en-IN"/>
        </w:rPr>
        <w:t xml:space="preserve">  </w:t>
      </w:r>
    </w:p>
    <w:p w14:paraId="096F34A3" w14:textId="77777777" w:rsidR="00287533" w:rsidRDefault="00287533" w:rsidP="00287533">
      <w:pPr>
        <w:rPr>
          <w:lang w:val="en-IN"/>
        </w:rPr>
      </w:pPr>
      <w:r w:rsidRPr="00287533">
        <w:rPr>
          <w:lang w:val="en-IN"/>
        </w:rPr>
        <w:t>Dataset balancing algorithms are used to address the problem of imbalanced data, where the distribution of the classes in the dataset is uneven. This is a common problem in many machine learning tasks, such as fraud detection, disease diagnosis, and anomaly detection, where the minority class is of particular interest, but is often underrepresented in the dataset.</w:t>
      </w:r>
    </w:p>
    <w:p w14:paraId="238A63FA" w14:textId="77777777" w:rsidR="00CC26EF" w:rsidRDefault="00CC26EF" w:rsidP="00CC26EF">
      <w:pPr>
        <w:keepNext/>
      </w:pPr>
      <w:r w:rsidRPr="00287533">
        <w:rPr>
          <w:noProof/>
          <w:lang w:val="en-IN"/>
        </w:rPr>
        <w:drawing>
          <wp:inline distT="0" distB="0" distL="0" distR="0" wp14:anchorId="5F9F6305" wp14:editId="00A69CA6">
            <wp:extent cx="3026984" cy="1730028"/>
            <wp:effectExtent l="0" t="0" r="2540" b="3810"/>
            <wp:docPr id="99364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0861" cy="1749390"/>
                    </a:xfrm>
                    <a:prstGeom prst="rect">
                      <a:avLst/>
                    </a:prstGeom>
                    <a:noFill/>
                    <a:ln>
                      <a:noFill/>
                    </a:ln>
                  </pic:spPr>
                </pic:pic>
              </a:graphicData>
            </a:graphic>
          </wp:inline>
        </w:drawing>
      </w:r>
    </w:p>
    <w:p w14:paraId="0F2A2A24" w14:textId="77777777" w:rsidR="00CC26EF" w:rsidRDefault="00CC26EF" w:rsidP="00CC26EF">
      <w:pPr>
        <w:pStyle w:val="Caption"/>
      </w:pPr>
      <w:r>
        <w:t>Fig.</w:t>
      </w:r>
      <w:r>
        <w:fldChar w:fldCharType="begin"/>
      </w:r>
      <w:r>
        <w:instrText xml:space="preserve"> SEQ Figure \* ARABIC </w:instrText>
      </w:r>
      <w:r>
        <w:fldChar w:fldCharType="separate"/>
      </w:r>
      <w:r>
        <w:rPr>
          <w:noProof/>
        </w:rPr>
        <w:t>4</w:t>
      </w:r>
      <w:r>
        <w:fldChar w:fldCharType="end"/>
      </w:r>
      <w:r>
        <w:t xml:space="preserve">. </w:t>
      </w:r>
      <w:r w:rsidRPr="00455300">
        <w:t>Under-Sampling to reduce the samples of majority class.</w:t>
      </w:r>
    </w:p>
    <w:p w14:paraId="215ACB05" w14:textId="77777777" w:rsidR="00CC26EF" w:rsidRPr="00CC26EF" w:rsidRDefault="00CC26EF" w:rsidP="00CC26EF">
      <w:pPr>
        <w:rPr>
          <w:lang w:val="en-IN" w:eastAsia="ar-SA"/>
        </w:rPr>
      </w:pPr>
    </w:p>
    <w:p w14:paraId="231EFFB8" w14:textId="77777777" w:rsidR="00CC26EF" w:rsidRDefault="00CC26EF" w:rsidP="00CC26EF">
      <w:pPr>
        <w:keepNext/>
        <w:jc w:val="center"/>
      </w:pPr>
      <w:r>
        <w:rPr>
          <w:noProof/>
        </w:rPr>
        <w:drawing>
          <wp:inline distT="0" distB="0" distL="0" distR="0" wp14:anchorId="2F2701DE" wp14:editId="067F7B7E">
            <wp:extent cx="3025971" cy="956309"/>
            <wp:effectExtent l="0" t="0" r="3175" b="0"/>
            <wp:docPr id="1100176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8280" cy="979161"/>
                    </a:xfrm>
                    <a:prstGeom prst="rect">
                      <a:avLst/>
                    </a:prstGeom>
                    <a:noFill/>
                    <a:ln>
                      <a:noFill/>
                    </a:ln>
                  </pic:spPr>
                </pic:pic>
              </a:graphicData>
            </a:graphic>
          </wp:inline>
        </w:drawing>
      </w:r>
    </w:p>
    <w:p w14:paraId="77450D95" w14:textId="77777777" w:rsidR="00CC26EF" w:rsidRDefault="00CC26EF" w:rsidP="00CC26EF">
      <w:pPr>
        <w:pStyle w:val="Caption"/>
      </w:pPr>
      <w:r>
        <w:t>Fig.</w:t>
      </w:r>
      <w:r>
        <w:fldChar w:fldCharType="begin"/>
      </w:r>
      <w:r>
        <w:instrText xml:space="preserve"> SEQ Figure \* ARABIC </w:instrText>
      </w:r>
      <w:r>
        <w:fldChar w:fldCharType="separate"/>
      </w:r>
      <w:r>
        <w:rPr>
          <w:noProof/>
        </w:rPr>
        <w:t>5</w:t>
      </w:r>
      <w:r>
        <w:fldChar w:fldCharType="end"/>
      </w:r>
      <w:r>
        <w:t xml:space="preserve">. </w:t>
      </w:r>
      <w:r w:rsidRPr="00AE0C3F">
        <w:t>Over-Sampling to increase samples in minority class</w:t>
      </w:r>
      <w:r>
        <w:t>.</w:t>
      </w:r>
    </w:p>
    <w:p w14:paraId="794D3F82" w14:textId="77777777" w:rsidR="00CC26EF" w:rsidRDefault="00CC26EF" w:rsidP="00CC26EF">
      <w:pPr>
        <w:ind w:firstLine="0"/>
        <w:rPr>
          <w:lang w:val="en-IN"/>
        </w:rPr>
      </w:pPr>
    </w:p>
    <w:p w14:paraId="382F8DE7" w14:textId="77777777" w:rsidR="00287533" w:rsidRPr="00287533" w:rsidRDefault="00287533" w:rsidP="00287533">
      <w:r w:rsidRPr="00287533">
        <w:t>There are several techniques for balancing imbalanced datasets, including:</w:t>
      </w:r>
    </w:p>
    <w:p w14:paraId="1073CA2A" w14:textId="6FA3D71A" w:rsidR="00287533" w:rsidRPr="00287533" w:rsidRDefault="00287533" w:rsidP="00287533">
      <w:pPr>
        <w:numPr>
          <w:ilvl w:val="0"/>
          <w:numId w:val="4"/>
        </w:numPr>
        <w:tabs>
          <w:tab w:val="clear" w:pos="360"/>
          <w:tab w:val="num" w:pos="720"/>
        </w:tabs>
      </w:pPr>
      <w:r w:rsidRPr="00287533">
        <w:t>Oversampling: In this technique, the minority class is oversampled by generating synthetic examples from the existing data. This can be done using methods such as SMOTE (Synthetic Minority Over-sampling Technique), ADASYN (Adaptive Synthetic Sampling), and Random Oversampling.</w:t>
      </w:r>
    </w:p>
    <w:p w14:paraId="168409B7" w14:textId="22B07AC2" w:rsidR="00CC26EF" w:rsidRPr="00CC26EF" w:rsidRDefault="00287533" w:rsidP="00D64868">
      <w:pPr>
        <w:numPr>
          <w:ilvl w:val="0"/>
          <w:numId w:val="4"/>
        </w:numPr>
        <w:tabs>
          <w:tab w:val="clear" w:pos="360"/>
          <w:tab w:val="num" w:pos="720"/>
        </w:tabs>
        <w:rPr>
          <w:lang w:val="en-IN" w:eastAsia="ar-SA"/>
        </w:rPr>
      </w:pPr>
      <w:r w:rsidRPr="00287533">
        <w:t>Under sampling: In this technique, the majority class is under sampled by randomly removing examples from the dataset. This can be done using methods such as Random Under sampling, Tomek Links, and NearMiss.</w:t>
      </w:r>
    </w:p>
    <w:p w14:paraId="334E42B4" w14:textId="77777777" w:rsidR="000F7D77" w:rsidRPr="000F7D77" w:rsidRDefault="000F7D77" w:rsidP="000F7D77">
      <w:pPr>
        <w:pStyle w:val="Heading2"/>
      </w:pPr>
      <w:bookmarkStart w:id="4" w:name="_Toc136253065"/>
      <w:r w:rsidRPr="000F7D77">
        <w:t>Fisher Feature Selection Algorithm</w:t>
      </w:r>
      <w:bookmarkEnd w:id="4"/>
    </w:p>
    <w:p w14:paraId="5C61C9DB" w14:textId="77777777" w:rsidR="000F7D77" w:rsidRPr="000F7D77" w:rsidRDefault="000F7D77" w:rsidP="000F7D77">
      <w:r w:rsidRPr="000F7D77">
        <w:t>The Fisher feature selection algorithm is a popular method for selecting relevant features in binary classification problems. It aims to identify the features that have the greatest discriminating power between the two classes, based on their statistical properties. The algorithm uses the Fisher criterion, which is defined as the ratio of the between-class variance to the within-class variance, to measure the separability of the classes. Here is a step-by-step explanation of the Fisher feature selection algorithm, along with the relevant mathematical equations:</w:t>
      </w:r>
    </w:p>
    <w:p w14:paraId="2E89C7ED" w14:textId="183901B0" w:rsidR="000F7D77" w:rsidRPr="000F7D77" w:rsidRDefault="000F7D77" w:rsidP="000F7D77">
      <w:pPr>
        <w:numPr>
          <w:ilvl w:val="0"/>
          <w:numId w:val="6"/>
        </w:numPr>
        <w:tabs>
          <w:tab w:val="clear" w:pos="360"/>
          <w:tab w:val="num" w:pos="720"/>
        </w:tabs>
      </w:pPr>
      <w:r w:rsidRPr="000F7D77">
        <w:t xml:space="preserve">Calculate the mean and variance of each feature for each class. For a binary classification problem with two classes (0 and 1), let </w:t>
      </w:r>
      <m:oMath>
        <m:r>
          <w:rPr>
            <w:rFonts w:ascii="Cambria Math" w:hAnsi="Cambria Math"/>
          </w:rPr>
          <m:t>X</m:t>
        </m:r>
      </m:oMath>
      <w:r w:rsidRPr="000F7D77">
        <w:t xml:space="preserve"> be the </w:t>
      </w:r>
      <m:oMath>
        <m:r>
          <w:rPr>
            <w:rFonts w:ascii="Cambria Math" w:hAnsi="Cambria Math"/>
          </w:rPr>
          <m:t>n×d</m:t>
        </m:r>
      </m:oMath>
      <w:r w:rsidRPr="000F7D77">
        <w:t xml:space="preserve"> matrix of </w:t>
      </w:r>
      <m:oMath>
        <m:r>
          <w:rPr>
            <w:rFonts w:ascii="Cambria Math" w:hAnsi="Cambria Math"/>
          </w:rPr>
          <m:t>n</m:t>
        </m:r>
      </m:oMath>
      <w:r w:rsidRPr="000F7D77">
        <w:t xml:space="preserve"> data points with </w:t>
      </w:r>
      <m:oMath>
        <m:r>
          <w:rPr>
            <w:rFonts w:ascii="Cambria Math" w:hAnsi="Cambria Math"/>
          </w:rPr>
          <m:t>d</m:t>
        </m:r>
      </m:oMath>
      <w:r w:rsidRPr="000F7D77">
        <w:t xml:space="preserve"> features. Let </w:t>
      </w:r>
      <m:oMath>
        <m:sSup>
          <m:sSupPr>
            <m:ctrlPr>
              <w:rPr>
                <w:rFonts w:ascii="Cambria Math" w:hAnsi="Cambria Math"/>
                <w:i/>
              </w:rPr>
            </m:ctrlPr>
          </m:sSupPr>
          <m:e>
            <m:r>
              <w:rPr>
                <w:rFonts w:ascii="Cambria Math" w:hAnsi="Cambria Math"/>
              </w:rPr>
              <m:t>μ</m:t>
            </m:r>
          </m:e>
          <m:sup>
            <m:r>
              <w:rPr>
                <w:rFonts w:ascii="Cambria Math" w:hAnsi="Cambria Math"/>
              </w:rPr>
              <m:t>0</m:t>
            </m:r>
          </m:sup>
        </m:sSup>
      </m:oMath>
      <w:r w:rsidRPr="000F7D77">
        <w:t xml:space="preserve"> and </w:t>
      </w:r>
      <m:oMath>
        <m:sSup>
          <m:sSupPr>
            <m:ctrlPr>
              <w:rPr>
                <w:rFonts w:ascii="Cambria Math" w:hAnsi="Cambria Math"/>
                <w:i/>
              </w:rPr>
            </m:ctrlPr>
          </m:sSupPr>
          <m:e>
            <m:r>
              <w:rPr>
                <w:rFonts w:ascii="Cambria Math" w:hAnsi="Cambria Math"/>
              </w:rPr>
              <m:t>μ</m:t>
            </m:r>
          </m:e>
          <m:sup>
            <m:r>
              <w:rPr>
                <w:rFonts w:ascii="Cambria Math" w:hAnsi="Cambria Math"/>
              </w:rPr>
              <m:t>1</m:t>
            </m:r>
          </m:sup>
        </m:sSup>
      </m:oMath>
      <w:r w:rsidRPr="000F7D77">
        <w:t xml:space="preserve"> be the mean vectors of the features for class </w:t>
      </w:r>
      <m:oMath>
        <m:r>
          <w:rPr>
            <w:rFonts w:ascii="Cambria Math" w:hAnsi="Cambria Math"/>
          </w:rPr>
          <m:t>0</m:t>
        </m:r>
      </m:oMath>
      <w:r w:rsidRPr="000F7D77">
        <w:t xml:space="preserve"> and class </w:t>
      </w:r>
      <m:oMath>
        <m:r>
          <w:rPr>
            <w:rFonts w:ascii="Cambria Math" w:hAnsi="Cambria Math"/>
          </w:rPr>
          <m:t>1</m:t>
        </m:r>
      </m:oMath>
      <w:r w:rsidRPr="000F7D77">
        <w:t xml:space="preserve">, respectively. Let </w:t>
      </w:r>
      <m:oMath>
        <m:sSup>
          <m:sSupPr>
            <m:ctrlPr>
              <w:rPr>
                <w:rFonts w:ascii="Cambria Math" w:hAnsi="Cambria Math"/>
                <w:i/>
              </w:rPr>
            </m:ctrlPr>
          </m:sSupPr>
          <m:e>
            <m:r>
              <w:rPr>
                <w:rFonts w:ascii="Cambria Math" w:hAnsi="Cambria Math"/>
              </w:rPr>
              <m:t>S</m:t>
            </m:r>
          </m:e>
          <m:sup>
            <m:r>
              <w:rPr>
                <w:rFonts w:ascii="Cambria Math" w:hAnsi="Cambria Math"/>
              </w:rPr>
              <m:t>0</m:t>
            </m:r>
          </m:sup>
        </m:sSup>
      </m:oMath>
      <w:r w:rsidRPr="000F7D77">
        <w:t xml:space="preserve"> and </w:t>
      </w:r>
      <m:oMath>
        <m:sSup>
          <m:sSupPr>
            <m:ctrlPr>
              <w:rPr>
                <w:rFonts w:ascii="Cambria Math" w:hAnsi="Cambria Math"/>
                <w:i/>
              </w:rPr>
            </m:ctrlPr>
          </m:sSupPr>
          <m:e>
            <m:r>
              <w:rPr>
                <w:rFonts w:ascii="Cambria Math" w:hAnsi="Cambria Math"/>
              </w:rPr>
              <m:t>S</m:t>
            </m:r>
          </m:e>
          <m:sup>
            <m:r>
              <w:rPr>
                <w:rFonts w:ascii="Cambria Math" w:hAnsi="Cambria Math"/>
              </w:rPr>
              <m:t>1</m:t>
            </m:r>
          </m:sup>
        </m:sSup>
      </m:oMath>
      <w:r w:rsidRPr="000F7D77">
        <w:t xml:space="preserve"> be the covariance matrices of the features for class </w:t>
      </w:r>
      <m:oMath>
        <m:r>
          <w:rPr>
            <w:rFonts w:ascii="Cambria Math" w:hAnsi="Cambria Math"/>
          </w:rPr>
          <m:t>0</m:t>
        </m:r>
      </m:oMath>
      <w:r w:rsidRPr="000F7D77">
        <w:t xml:space="preserve"> and class </w:t>
      </w:r>
      <m:oMath>
        <m:r>
          <w:rPr>
            <w:rFonts w:ascii="Cambria Math" w:hAnsi="Cambria Math"/>
          </w:rPr>
          <m:t>1</m:t>
        </m:r>
      </m:oMath>
      <w:r w:rsidRPr="000F7D77">
        <w:t>, respectively. Then, we can calculate the mean and variance of each feature for each class as follows: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61"/>
        <w:gridCol w:w="4063"/>
        <w:gridCol w:w="810"/>
      </w:tblGrid>
      <w:tr w:rsidR="000F7D77" w:rsidRPr="000F7D77" w14:paraId="75C165B4" w14:textId="77777777" w:rsidTr="000F7D77">
        <w:trPr>
          <w:trHeight w:val="1029"/>
        </w:trPr>
        <w:tc>
          <w:tcPr>
            <w:tcW w:w="456" w:type="pct"/>
            <w:vAlign w:val="center"/>
          </w:tcPr>
          <w:p w14:paraId="76C7A21D" w14:textId="77777777" w:rsidR="000F7D77" w:rsidRPr="000F7D77" w:rsidRDefault="000F7D77" w:rsidP="000F7D77">
            <w:pPr>
              <w:spacing w:after="160"/>
            </w:pPr>
          </w:p>
        </w:tc>
        <w:tc>
          <w:tcPr>
            <w:tcW w:w="3992" w:type="pct"/>
            <w:vAlign w:val="center"/>
          </w:tcPr>
          <w:p w14:paraId="63A33CA0" w14:textId="7BF766EF" w:rsidR="000F7D77" w:rsidRPr="000F7D77" w:rsidRDefault="00000000" w:rsidP="000F7D77">
            <w:pPr>
              <w:spacing w:after="160"/>
            </w:pPr>
            <m:oMathPara>
              <m:oMath>
                <m:sSubSup>
                  <m:sSubSupPr>
                    <m:ctrlPr>
                      <w:rPr>
                        <w:rFonts w:ascii="Cambria Math" w:hAnsi="Cambria Math"/>
                        <w:i/>
                      </w:rPr>
                    </m:ctrlPr>
                  </m:sSubSupPr>
                  <m:e>
                    <m:r>
                      <w:rPr>
                        <w:rFonts w:ascii="Cambria Math" w:hAnsi="Cambria Math"/>
                      </w:rPr>
                      <m:t>μ</m:t>
                    </m:r>
                  </m:e>
                  <m:sub>
                    <m:r>
                      <w:rPr>
                        <w:rFonts w:ascii="Cambria Math" w:hAnsi="Cambria Math"/>
                      </w:rPr>
                      <m:t>j</m:t>
                    </m:r>
                  </m:sub>
                  <m:sup>
                    <m:r>
                      <w:rPr>
                        <w:rFonts w:ascii="Cambria Math" w:hAnsi="Cambria Math"/>
                      </w:rPr>
                      <m:t>0</m:t>
                    </m:r>
                  </m:sup>
                </m:sSub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e>
                </m:d>
                <m:r>
                  <w:rPr>
                    <w:rFonts w:ascii="Cambria Math" w:hAnsi="Cambria Math"/>
                  </w:rPr>
                  <m:t xml:space="preserve">⋅ </m:t>
                </m:r>
                <m:nary>
                  <m:naryPr>
                    <m:chr m:val="∑"/>
                    <m:ctrlPr>
                      <w:rPr>
                        <w:rFonts w:ascii="Cambria Math" w:hAnsi="Cambria Math"/>
                        <w:i/>
                      </w:rPr>
                    </m:ctrlPr>
                  </m:naryPr>
                  <m:sub>
                    <m:r>
                      <w:rPr>
                        <w:rFonts w:ascii="Cambria Math" w:hAnsi="Cambria Math"/>
                      </w:rPr>
                      <m:t>i=0</m:t>
                    </m:r>
                  </m:sub>
                  <m:sup>
                    <m:sSub>
                      <m:sSubPr>
                        <m:ctrlPr>
                          <w:rPr>
                            <w:rFonts w:ascii="Cambria Math" w:hAnsi="Cambria Math"/>
                            <w:i/>
                          </w:rPr>
                        </m:ctrlPr>
                      </m:sSubPr>
                      <m:e>
                        <m:r>
                          <w:rPr>
                            <w:rFonts w:ascii="Cambria Math" w:hAnsi="Cambria Math"/>
                          </w:rPr>
                          <m:t>n</m:t>
                        </m:r>
                      </m:e>
                      <m:sub>
                        <m:r>
                          <w:rPr>
                            <w:rFonts w:ascii="Cambria Math" w:hAnsi="Cambria Math"/>
                          </w:rPr>
                          <m:t>0</m:t>
                        </m:r>
                      </m:sub>
                    </m:sSub>
                  </m:sup>
                  <m:e>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m:t>
                    </m:r>
                    <m:sSubSup>
                      <m:sSubSupPr>
                        <m:ctrlPr>
                          <w:rPr>
                            <w:rFonts w:ascii="Cambria Math" w:hAnsi="Cambria Math"/>
                            <w:i/>
                          </w:rPr>
                        </m:ctrlPr>
                      </m:sSubSupPr>
                      <m:e>
                        <m:r>
                          <w:rPr>
                            <w:rFonts w:ascii="Cambria Math" w:hAnsi="Cambria Math"/>
                          </w:rPr>
                          <m:t>μ</m:t>
                        </m:r>
                      </m:e>
                      <m:sub>
                        <m:r>
                          <w:rPr>
                            <w:rFonts w:ascii="Cambria Math" w:hAnsi="Cambria Math"/>
                          </w:rPr>
                          <m:t>j</m:t>
                        </m:r>
                      </m:sub>
                      <m:sup>
                        <m:r>
                          <w:rPr>
                            <w:rFonts w:ascii="Cambria Math" w:hAnsi="Cambria Math"/>
                          </w:rPr>
                          <m:t>1</m:t>
                        </m:r>
                      </m:sup>
                    </m:sSubSup>
                  </m:e>
                </m:nary>
                <m:r>
                  <w:rPr>
                    <w:rFonts w:ascii="Cambria Math" w:hAnsi="Cambria Math"/>
                  </w:rPr>
                  <m:t xml:space="preserve">= </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e>
                </m:d>
                <m:r>
                  <w:rPr>
                    <w:rFonts w:ascii="Cambria Math" w:hAnsi="Cambria Math"/>
                  </w:rPr>
                  <m:t xml:space="preserve">⋅ </m:t>
                </m:r>
                <m:nary>
                  <m:naryPr>
                    <m:chr m:val="∑"/>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1</m:t>
                        </m:r>
                      </m:sub>
                    </m:sSub>
                  </m:sup>
                  <m:e>
                    <m:sSub>
                      <m:sSubPr>
                        <m:ctrlPr>
                          <w:rPr>
                            <w:rFonts w:ascii="Cambria Math" w:hAnsi="Cambria Math"/>
                            <w:i/>
                          </w:rPr>
                        </m:ctrlPr>
                      </m:sSubPr>
                      <m:e>
                        <m:r>
                          <w:rPr>
                            <w:rFonts w:ascii="Cambria Math" w:hAnsi="Cambria Math"/>
                          </w:rPr>
                          <m:t>X</m:t>
                        </m:r>
                      </m:e>
                      <m:sub>
                        <m:r>
                          <w:rPr>
                            <w:rFonts w:ascii="Cambria Math" w:hAnsi="Cambria Math"/>
                          </w:rPr>
                          <m:t>ij</m:t>
                        </m:r>
                      </m:sub>
                    </m:sSub>
                  </m:e>
                </m:nary>
              </m:oMath>
            </m:oMathPara>
          </w:p>
        </w:tc>
        <w:tc>
          <w:tcPr>
            <w:tcW w:w="552" w:type="pct"/>
            <w:vAlign w:val="center"/>
          </w:tcPr>
          <w:p w14:paraId="0859BD57" w14:textId="2ABAFD91" w:rsidR="000F7D77" w:rsidRPr="000F7D77" w:rsidRDefault="000F7D77" w:rsidP="000F7D77">
            <w:pPr>
              <w:spacing w:after="160"/>
              <w:jc w:val="right"/>
            </w:pPr>
            <w:r w:rsidRPr="000F7D77">
              <w:t>(</w:t>
            </w:r>
            <w:fldSimple w:instr=" SEQ Equation \* ARABIC ">
              <w:r>
                <w:rPr>
                  <w:noProof/>
                </w:rPr>
                <w:t>1</w:t>
              </w:r>
            </w:fldSimple>
            <w:r w:rsidRPr="000F7D77">
              <w:t>)</w:t>
            </w:r>
          </w:p>
        </w:tc>
      </w:tr>
      <w:tr w:rsidR="000F7D77" w:rsidRPr="000F7D77" w14:paraId="258D4DE4" w14:textId="77777777" w:rsidTr="000F7D77">
        <w:trPr>
          <w:trHeight w:val="1017"/>
        </w:trPr>
        <w:tc>
          <w:tcPr>
            <w:tcW w:w="456" w:type="pct"/>
            <w:vAlign w:val="center"/>
          </w:tcPr>
          <w:p w14:paraId="1767A5F3" w14:textId="77777777" w:rsidR="000F7D77" w:rsidRPr="000F7D77" w:rsidRDefault="000F7D77" w:rsidP="000F7D77">
            <w:pPr>
              <w:spacing w:after="160"/>
            </w:pPr>
          </w:p>
        </w:tc>
        <w:tc>
          <w:tcPr>
            <w:tcW w:w="3992" w:type="pct"/>
            <w:vAlign w:val="center"/>
          </w:tcPr>
          <w:p w14:paraId="7E5622FB" w14:textId="44D99E3E" w:rsidR="000F7D77" w:rsidRPr="000F7D77" w:rsidRDefault="00000000" w:rsidP="000F7D77">
            <w:pPr>
              <w:spacing w:after="160"/>
            </w:pPr>
            <m:oMathPara>
              <m:oMath>
                <m:sSubSup>
                  <m:sSubSupPr>
                    <m:ctrlPr>
                      <w:rPr>
                        <w:rFonts w:ascii="Cambria Math" w:hAnsi="Cambria Math"/>
                        <w:i/>
                      </w:rPr>
                    </m:ctrlPr>
                  </m:sSubSupPr>
                  <m:e>
                    <m:r>
                      <w:rPr>
                        <w:rFonts w:ascii="Cambria Math" w:hAnsi="Cambria Math"/>
                      </w:rPr>
                      <m:t>S</m:t>
                    </m:r>
                  </m:e>
                  <m:sub>
                    <m:r>
                      <w:rPr>
                        <w:rFonts w:ascii="Cambria Math" w:hAnsi="Cambria Math"/>
                      </w:rPr>
                      <m:t>jj</m:t>
                    </m:r>
                  </m:sub>
                  <m:sup>
                    <m:r>
                      <w:rPr>
                        <w:rFonts w:ascii="Cambria Math" w:hAnsi="Cambria Math"/>
                      </w:rPr>
                      <m:t>0</m:t>
                    </m:r>
                  </m:sup>
                </m:sSubSup>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0</m:t>
                            </m:r>
                          </m:sub>
                        </m:sSub>
                      </m:den>
                    </m:f>
                  </m:e>
                </m:d>
                <m:r>
                  <w:rPr>
                    <w:rFonts w:ascii="Cambria Math" w:hAnsi="Cambria Math"/>
                  </w:rPr>
                  <m:t xml:space="preserve">⋅ </m:t>
                </m:r>
                <m:nary>
                  <m:naryPr>
                    <m:chr m:val="∑"/>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0</m:t>
                        </m:r>
                      </m:sub>
                    </m:sSub>
                  </m:sup>
                  <m:e>
                    <m:r>
                      <w:rPr>
                        <w:rFonts w:ascii="Cambria Math" w:hAnsi="Cambria Math"/>
                      </w:rPr>
                      <m:t xml:space="preserve"> </m:t>
                    </m:r>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m:t>
                            </m:r>
                            <m:sSubSup>
                              <m:sSubSupPr>
                                <m:ctrlPr>
                                  <w:rPr>
                                    <w:rFonts w:ascii="Cambria Math" w:hAnsi="Cambria Math"/>
                                    <w:i/>
                                  </w:rPr>
                                </m:ctrlPr>
                              </m:sSubSupPr>
                              <m:e>
                                <m:r>
                                  <w:rPr>
                                    <w:rFonts w:ascii="Cambria Math" w:hAnsi="Cambria Math"/>
                                  </w:rPr>
                                  <m:t>μ</m:t>
                                </m:r>
                              </m:e>
                              <m:sub>
                                <m:r>
                                  <w:rPr>
                                    <w:rFonts w:ascii="Cambria Math" w:hAnsi="Cambria Math"/>
                                  </w:rPr>
                                  <m:t>j</m:t>
                                </m:r>
                              </m:sub>
                              <m:sup>
                                <m:r>
                                  <w:rPr>
                                    <w:rFonts w:ascii="Cambria Math" w:hAnsi="Cambria Math"/>
                                  </w:rPr>
                                  <m:t>0</m:t>
                                </m:r>
                              </m:sup>
                            </m:sSubSup>
                          </m:e>
                        </m:d>
                      </m:e>
                      <m:sup>
                        <m:r>
                          <w:rPr>
                            <w:rFonts w:ascii="Cambria Math" w:hAnsi="Cambria Math"/>
                          </w:rPr>
                          <m:t>2</m:t>
                        </m:r>
                      </m:sup>
                    </m:sSup>
                    <m:r>
                      <w:rPr>
                        <w:rFonts w:ascii="Cambria Math" w:hAnsi="Cambria Math"/>
                      </w:rPr>
                      <m:t xml:space="preserve"> </m:t>
                    </m:r>
                    <m:sSubSup>
                      <m:sSubSupPr>
                        <m:ctrlPr>
                          <w:rPr>
                            <w:rFonts w:ascii="Cambria Math" w:hAnsi="Cambria Math"/>
                            <w:i/>
                          </w:rPr>
                        </m:ctrlPr>
                      </m:sSubSupPr>
                      <m:e>
                        <m:r>
                          <w:rPr>
                            <w:rFonts w:ascii="Cambria Math" w:hAnsi="Cambria Math"/>
                          </w:rPr>
                          <m:t>S</m:t>
                        </m:r>
                      </m:e>
                      <m:sub>
                        <m:r>
                          <w:rPr>
                            <w:rFonts w:ascii="Cambria Math" w:hAnsi="Cambria Math"/>
                          </w:rPr>
                          <m:t>jj</m:t>
                        </m:r>
                      </m:sub>
                      <m:sup>
                        <m:r>
                          <w:rPr>
                            <w:rFonts w:ascii="Cambria Math" w:hAnsi="Cambria Math"/>
                          </w:rPr>
                          <m:t>1</m:t>
                        </m:r>
                      </m:sup>
                    </m:sSubSup>
                  </m:e>
                </m:nary>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n</m:t>
                            </m:r>
                          </m:e>
                          <m:sub>
                            <m:r>
                              <w:rPr>
                                <w:rFonts w:ascii="Cambria Math" w:hAnsi="Cambria Math"/>
                              </w:rPr>
                              <m:t>1</m:t>
                            </m:r>
                          </m:sub>
                        </m:sSub>
                      </m:den>
                    </m:f>
                  </m:e>
                </m:d>
                <m:r>
                  <w:rPr>
                    <w:rFonts w:ascii="Cambria Math" w:hAnsi="Cambria Math"/>
                  </w:rPr>
                  <m:t>⋅</m:t>
                </m:r>
                <m:nary>
                  <m:naryPr>
                    <m:chr m:val="∑"/>
                    <m:ctrlPr>
                      <w:rPr>
                        <w:rFonts w:ascii="Cambria Math" w:hAnsi="Cambria Math"/>
                        <w:i/>
                      </w:rPr>
                    </m:ctrlPr>
                  </m:naryPr>
                  <m:sub>
                    <m:r>
                      <w:rPr>
                        <w:rFonts w:ascii="Cambria Math" w:hAnsi="Cambria Math"/>
                      </w:rPr>
                      <m:t>i=1</m:t>
                    </m:r>
                  </m:sub>
                  <m:sup>
                    <m:sSub>
                      <m:sSubPr>
                        <m:ctrlPr>
                          <w:rPr>
                            <w:rFonts w:ascii="Cambria Math" w:hAnsi="Cambria Math"/>
                            <w:i/>
                          </w:rPr>
                        </m:ctrlPr>
                      </m:sSubPr>
                      <m:e>
                        <m:r>
                          <w:rPr>
                            <w:rFonts w:ascii="Cambria Math" w:hAnsi="Cambria Math"/>
                          </w:rPr>
                          <m:t>n</m:t>
                        </m:r>
                      </m:e>
                      <m:sub>
                        <m:r>
                          <w:rPr>
                            <w:rFonts w:ascii="Cambria Math" w:hAnsi="Cambria Math"/>
                          </w:rPr>
                          <m:t>1</m:t>
                        </m:r>
                      </m:sub>
                    </m:sSub>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ij</m:t>
                                </m:r>
                              </m:sub>
                            </m:sSub>
                            <m:r>
                              <w:rPr>
                                <w:rFonts w:ascii="Cambria Math" w:hAnsi="Cambria Math"/>
                              </w:rPr>
                              <m:t xml:space="preserve"> -</m:t>
                            </m:r>
                            <m:sSubSup>
                              <m:sSubSupPr>
                                <m:ctrlPr>
                                  <w:rPr>
                                    <w:rFonts w:ascii="Cambria Math" w:hAnsi="Cambria Math"/>
                                    <w:i/>
                                  </w:rPr>
                                </m:ctrlPr>
                              </m:sSubSupPr>
                              <m:e>
                                <m:r>
                                  <w:rPr>
                                    <w:rFonts w:ascii="Cambria Math" w:hAnsi="Cambria Math"/>
                                  </w:rPr>
                                  <m:t>μ</m:t>
                                </m:r>
                              </m:e>
                              <m:sub>
                                <m:r>
                                  <w:rPr>
                                    <w:rFonts w:ascii="Cambria Math" w:hAnsi="Cambria Math"/>
                                  </w:rPr>
                                  <m:t>j</m:t>
                                </m:r>
                              </m:sub>
                              <m:sup>
                                <m:r>
                                  <w:rPr>
                                    <w:rFonts w:ascii="Cambria Math" w:hAnsi="Cambria Math"/>
                                  </w:rPr>
                                  <m:t>1</m:t>
                                </m:r>
                              </m:sup>
                            </m:sSubSup>
                          </m:e>
                        </m:d>
                      </m:e>
                      <m:sup>
                        <m:r>
                          <w:rPr>
                            <w:rFonts w:ascii="Cambria Math" w:hAnsi="Cambria Math"/>
                          </w:rPr>
                          <m:t>2</m:t>
                        </m:r>
                      </m:sup>
                    </m:sSup>
                  </m:e>
                </m:nary>
                <m:r>
                  <w:rPr>
                    <w:rFonts w:ascii="Cambria Math" w:hAnsi="Cambria Math"/>
                  </w:rPr>
                  <m:t xml:space="preserve"> </m:t>
                </m:r>
              </m:oMath>
            </m:oMathPara>
          </w:p>
        </w:tc>
        <w:tc>
          <w:tcPr>
            <w:tcW w:w="552" w:type="pct"/>
            <w:vAlign w:val="center"/>
          </w:tcPr>
          <w:p w14:paraId="4988F0DE" w14:textId="44DA55A7" w:rsidR="000F7D77" w:rsidRPr="000F7D77" w:rsidRDefault="000F7D77" w:rsidP="000F7D77">
            <w:pPr>
              <w:spacing w:after="160"/>
              <w:jc w:val="right"/>
            </w:pPr>
            <w:r w:rsidRPr="000F7D77">
              <w:t>(</w:t>
            </w:r>
            <w:fldSimple w:instr=" SEQ Equation \* ARABIC ">
              <w:r>
                <w:rPr>
                  <w:noProof/>
                </w:rPr>
                <w:t>2</w:t>
              </w:r>
            </w:fldSimple>
            <w:r w:rsidRPr="000F7D77">
              <w:t>)</w:t>
            </w:r>
          </w:p>
        </w:tc>
      </w:tr>
    </w:tbl>
    <w:p w14:paraId="38F1E41E" w14:textId="1CFB9D8B" w:rsidR="000F7D77" w:rsidRPr="000F7D77" w:rsidRDefault="000F7D77" w:rsidP="000F7D77">
      <w:r w:rsidRPr="000F7D77">
        <w:t xml:space="preserve">where </w:t>
      </w:r>
      <m:oMath>
        <m:sSub>
          <m:sSubPr>
            <m:ctrlPr>
              <w:rPr>
                <w:rFonts w:ascii="Cambria Math" w:hAnsi="Cambria Math"/>
                <w:i/>
              </w:rPr>
            </m:ctrlPr>
          </m:sSubPr>
          <m:e>
            <m:r>
              <w:rPr>
                <w:rFonts w:ascii="Cambria Math" w:hAnsi="Cambria Math"/>
              </w:rPr>
              <m:t>n</m:t>
            </m:r>
          </m:e>
          <m:sub>
            <m:r>
              <w:rPr>
                <w:rFonts w:ascii="Cambria Math" w:hAnsi="Cambria Math"/>
              </w:rPr>
              <m:t>0</m:t>
            </m:r>
          </m:sub>
        </m:sSub>
      </m:oMath>
      <w:r w:rsidRPr="000F7D77">
        <w:t xml:space="preserve"> and </w:t>
      </w:r>
      <m:oMath>
        <m:sSub>
          <m:sSubPr>
            <m:ctrlPr>
              <w:rPr>
                <w:rFonts w:ascii="Cambria Math" w:hAnsi="Cambria Math"/>
                <w:i/>
              </w:rPr>
            </m:ctrlPr>
          </m:sSubPr>
          <m:e>
            <m:r>
              <w:rPr>
                <w:rFonts w:ascii="Cambria Math" w:hAnsi="Cambria Math"/>
              </w:rPr>
              <m:t>n</m:t>
            </m:r>
          </m:e>
          <m:sub>
            <m:r>
              <w:rPr>
                <w:rFonts w:ascii="Cambria Math" w:hAnsi="Cambria Math"/>
              </w:rPr>
              <m:t>1</m:t>
            </m:r>
          </m:sub>
        </m:sSub>
      </m:oMath>
      <w:r w:rsidRPr="000F7D77">
        <w:t xml:space="preserve"> are the number of data points in class </w:t>
      </w:r>
      <m:oMath>
        <m:r>
          <w:rPr>
            <w:rFonts w:ascii="Cambria Math" w:hAnsi="Cambria Math"/>
          </w:rPr>
          <m:t>0</m:t>
        </m:r>
      </m:oMath>
      <w:r w:rsidRPr="000F7D77">
        <w:t xml:space="preserve"> and class </w:t>
      </w:r>
      <m:oMath>
        <m:r>
          <w:rPr>
            <w:rFonts w:ascii="Cambria Math" w:hAnsi="Cambria Math"/>
          </w:rPr>
          <m:t>1</m:t>
        </m:r>
      </m:oMath>
      <w:r w:rsidRPr="000F7D77">
        <w:t>, respectively.</w:t>
      </w:r>
    </w:p>
    <w:p w14:paraId="32C926E5" w14:textId="19AA7D92" w:rsidR="000F7D77" w:rsidRPr="000F7D77" w:rsidRDefault="000F7D77" w:rsidP="000F7D77">
      <w:pPr>
        <w:numPr>
          <w:ilvl w:val="0"/>
          <w:numId w:val="7"/>
        </w:numPr>
        <w:tabs>
          <w:tab w:val="clear" w:pos="360"/>
          <w:tab w:val="num" w:pos="720"/>
        </w:tabs>
      </w:pPr>
      <w:r w:rsidRPr="000F7D77">
        <w:t xml:space="preserve">Calculate the Fisher criterion for each feature. The Fisher criterion for a feature </w:t>
      </w:r>
      <m:oMath>
        <m:r>
          <w:rPr>
            <w:rFonts w:ascii="Cambria Math" w:hAnsi="Cambria Math"/>
          </w:rPr>
          <m:t>j</m:t>
        </m:r>
      </m:oMath>
      <w:r w:rsidRPr="000F7D77">
        <w:t xml:space="preserve"> is defined as the ratio of the between-class variance to the within-class variance, and is given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31"/>
        <w:gridCol w:w="3993"/>
        <w:gridCol w:w="810"/>
      </w:tblGrid>
      <w:tr w:rsidR="000F7D77" w:rsidRPr="000F7D77" w14:paraId="30B04138" w14:textId="77777777" w:rsidTr="000F7D77">
        <w:trPr>
          <w:trHeight w:val="1029"/>
        </w:trPr>
        <w:tc>
          <w:tcPr>
            <w:tcW w:w="448" w:type="pct"/>
            <w:vAlign w:val="center"/>
          </w:tcPr>
          <w:p w14:paraId="69E5EA6B" w14:textId="77777777" w:rsidR="000F7D77" w:rsidRPr="000F7D77" w:rsidRDefault="000F7D77" w:rsidP="000F7D77">
            <w:pPr>
              <w:spacing w:after="160"/>
            </w:pPr>
          </w:p>
        </w:tc>
        <w:tc>
          <w:tcPr>
            <w:tcW w:w="3850" w:type="pct"/>
            <w:vAlign w:val="center"/>
          </w:tcPr>
          <w:p w14:paraId="345EF2CC" w14:textId="2C22F6BD" w:rsidR="000F7D77" w:rsidRPr="000F7D77" w:rsidRDefault="00000000" w:rsidP="000F7D77">
            <w:pPr>
              <w:spacing w:after="160"/>
            </w:pPr>
            <m:oMathPara>
              <m:oMath>
                <m:sSub>
                  <m:sSubPr>
                    <m:ctrlPr>
                      <w:rPr>
                        <w:rFonts w:ascii="Cambria Math" w:hAnsi="Cambria Math"/>
                        <w:i/>
                      </w:rPr>
                    </m:ctrlPr>
                  </m:sSubPr>
                  <m:e>
                    <m:r>
                      <w:rPr>
                        <w:rFonts w:ascii="Cambria Math" w:hAnsi="Cambria Math"/>
                      </w:rPr>
                      <m:t>F</m:t>
                    </m:r>
                  </m:e>
                  <m:sub>
                    <m:r>
                      <w:rPr>
                        <w:rFonts w:ascii="Cambria Math" w:hAnsi="Cambria Math"/>
                      </w:rPr>
                      <m:t>j</m:t>
                    </m:r>
                  </m:sub>
                </m:sSub>
                <m:r>
                  <w:rPr>
                    <w:rFonts w:ascii="Cambria Math" w:hAnsi="Cambria Math"/>
                  </w:rPr>
                  <m:t>=</m:t>
                </m:r>
                <m:f>
                  <m:fPr>
                    <m:ctrlPr>
                      <w:rPr>
                        <w:rFonts w:ascii="Cambria Math" w:hAnsi="Cambria Math"/>
                        <w:i/>
                      </w:rPr>
                    </m:ctrlPr>
                  </m:fPr>
                  <m:num>
                    <m:sSup>
                      <m:sSupPr>
                        <m:ctrlPr>
                          <w:rPr>
                            <w:rFonts w:ascii="Cambria Math" w:hAnsi="Cambria Math"/>
                            <w:i/>
                          </w:rPr>
                        </m:ctrlPr>
                      </m:sSupPr>
                      <m:e>
                        <m:d>
                          <m:dPr>
                            <m:ctrlPr>
                              <w:rPr>
                                <w:rFonts w:ascii="Cambria Math" w:hAnsi="Cambria Math"/>
                                <w:i/>
                              </w:rPr>
                            </m:ctrlPr>
                          </m:dPr>
                          <m:e>
                            <m:sSubSup>
                              <m:sSubSupPr>
                                <m:ctrlPr>
                                  <w:rPr>
                                    <w:rFonts w:ascii="Cambria Math" w:hAnsi="Cambria Math"/>
                                    <w:i/>
                                  </w:rPr>
                                </m:ctrlPr>
                              </m:sSubSupPr>
                              <m:e>
                                <m:r>
                                  <w:rPr>
                                    <w:rFonts w:ascii="Cambria Math" w:hAnsi="Cambria Math"/>
                                  </w:rPr>
                                  <m:t>μ</m:t>
                                </m:r>
                              </m:e>
                              <m:sub>
                                <m:r>
                                  <w:rPr>
                                    <w:rFonts w:ascii="Cambria Math" w:hAnsi="Cambria Math"/>
                                  </w:rPr>
                                  <m:t>j</m:t>
                                </m:r>
                              </m:sub>
                              <m:sup>
                                <m:r>
                                  <w:rPr>
                                    <w:rFonts w:ascii="Cambria Math" w:hAnsi="Cambria Math"/>
                                  </w:rPr>
                                  <m:t>0</m:t>
                                </m:r>
                              </m:sup>
                            </m:sSubSup>
                            <m:r>
                              <w:rPr>
                                <w:rFonts w:ascii="Cambria Math" w:hAnsi="Cambria Math"/>
                              </w:rPr>
                              <m:t xml:space="preserve"> - </m:t>
                            </m:r>
                            <m:sSubSup>
                              <m:sSubSupPr>
                                <m:ctrlPr>
                                  <w:rPr>
                                    <w:rFonts w:ascii="Cambria Math" w:hAnsi="Cambria Math"/>
                                    <w:i/>
                                  </w:rPr>
                                </m:ctrlPr>
                              </m:sSubSupPr>
                              <m:e>
                                <m:r>
                                  <w:rPr>
                                    <w:rFonts w:ascii="Cambria Math" w:hAnsi="Cambria Math"/>
                                  </w:rPr>
                                  <m:t>μ</m:t>
                                </m:r>
                              </m:e>
                              <m:sub>
                                <m:r>
                                  <w:rPr>
                                    <w:rFonts w:ascii="Cambria Math" w:hAnsi="Cambria Math"/>
                                  </w:rPr>
                                  <m:t>j</m:t>
                                </m:r>
                              </m:sub>
                              <m:sup>
                                <m:r>
                                  <w:rPr>
                                    <w:rFonts w:ascii="Cambria Math" w:hAnsi="Cambria Math"/>
                                  </w:rPr>
                                  <m:t>1</m:t>
                                </m:r>
                              </m:sup>
                            </m:sSubSup>
                          </m:e>
                        </m:d>
                      </m:e>
                      <m:sup>
                        <m:r>
                          <w:rPr>
                            <w:rFonts w:ascii="Cambria Math" w:hAnsi="Cambria Math"/>
                          </w:rPr>
                          <m:t>2</m:t>
                        </m:r>
                      </m:sup>
                    </m:sSup>
                  </m:num>
                  <m:den>
                    <m:sSubSup>
                      <m:sSubSupPr>
                        <m:ctrlPr>
                          <w:rPr>
                            <w:rFonts w:ascii="Cambria Math" w:hAnsi="Cambria Math"/>
                            <w:i/>
                          </w:rPr>
                        </m:ctrlPr>
                      </m:sSubSupPr>
                      <m:e>
                        <m:r>
                          <w:rPr>
                            <w:rFonts w:ascii="Cambria Math" w:hAnsi="Cambria Math"/>
                          </w:rPr>
                          <m:t>S</m:t>
                        </m:r>
                      </m:e>
                      <m:sub>
                        <m:r>
                          <w:rPr>
                            <w:rFonts w:ascii="Cambria Math" w:hAnsi="Cambria Math"/>
                          </w:rPr>
                          <m:t>jj</m:t>
                        </m:r>
                      </m:sub>
                      <m:sup>
                        <m:r>
                          <w:rPr>
                            <w:rFonts w:ascii="Cambria Math" w:hAnsi="Cambria Math"/>
                          </w:rPr>
                          <m:t>0</m:t>
                        </m:r>
                      </m:sup>
                    </m:sSubSup>
                    <m:r>
                      <w:rPr>
                        <w:rFonts w:ascii="Cambria Math" w:hAnsi="Cambria Math"/>
                      </w:rPr>
                      <m:t>+</m:t>
                    </m:r>
                    <m:sSubSup>
                      <m:sSubSupPr>
                        <m:ctrlPr>
                          <w:rPr>
                            <w:rFonts w:ascii="Cambria Math" w:hAnsi="Cambria Math"/>
                            <w:i/>
                          </w:rPr>
                        </m:ctrlPr>
                      </m:sSubSupPr>
                      <m:e>
                        <m:r>
                          <w:rPr>
                            <w:rFonts w:ascii="Cambria Math" w:hAnsi="Cambria Math"/>
                          </w:rPr>
                          <m:t>S</m:t>
                        </m:r>
                      </m:e>
                      <m:sub>
                        <m:r>
                          <w:rPr>
                            <w:rFonts w:ascii="Cambria Math" w:hAnsi="Cambria Math"/>
                          </w:rPr>
                          <m:t>jj</m:t>
                        </m:r>
                      </m:sub>
                      <m:sup>
                        <m:r>
                          <w:rPr>
                            <w:rFonts w:ascii="Cambria Math" w:hAnsi="Cambria Math"/>
                          </w:rPr>
                          <m:t>1</m:t>
                        </m:r>
                      </m:sup>
                    </m:sSubSup>
                  </m:den>
                </m:f>
              </m:oMath>
            </m:oMathPara>
          </w:p>
        </w:tc>
        <w:tc>
          <w:tcPr>
            <w:tcW w:w="702" w:type="pct"/>
            <w:vAlign w:val="center"/>
          </w:tcPr>
          <w:p w14:paraId="3995537A" w14:textId="5A3E2F7D" w:rsidR="000F7D77" w:rsidRPr="000F7D77" w:rsidRDefault="000F7D77" w:rsidP="000F7D77">
            <w:pPr>
              <w:spacing w:after="160"/>
              <w:jc w:val="right"/>
            </w:pPr>
            <w:r w:rsidRPr="000F7D77">
              <w:t>(</w:t>
            </w:r>
            <w:fldSimple w:instr=" SEQ Equation \* ARABIC ">
              <w:r>
                <w:rPr>
                  <w:noProof/>
                </w:rPr>
                <w:t>3</w:t>
              </w:r>
            </w:fldSimple>
            <w:r w:rsidRPr="000F7D77">
              <w:t>)</w:t>
            </w:r>
          </w:p>
        </w:tc>
      </w:tr>
    </w:tbl>
    <w:p w14:paraId="74C2C946" w14:textId="144CBD98" w:rsidR="000F7D77" w:rsidRPr="000F7D77" w:rsidRDefault="000F7D77" w:rsidP="000F7D77">
      <w:pPr>
        <w:numPr>
          <w:ilvl w:val="0"/>
          <w:numId w:val="8"/>
        </w:numPr>
        <w:tabs>
          <w:tab w:val="clear" w:pos="360"/>
          <w:tab w:val="num" w:pos="720"/>
        </w:tabs>
      </w:pPr>
      <w:r w:rsidRPr="000F7D77">
        <w:t xml:space="preserve">Rank the features based on their Fisher scores. Sort the features in descending order of their Fisher scores, and select the top </w:t>
      </w:r>
      <m:oMath>
        <m:r>
          <w:rPr>
            <w:rFonts w:ascii="Cambria Math" w:hAnsi="Cambria Math"/>
          </w:rPr>
          <m:t>k</m:t>
        </m:r>
      </m:oMath>
      <w:r w:rsidRPr="000F7D77">
        <w:t xml:space="preserve"> features as the relevant features.</w:t>
      </w:r>
    </w:p>
    <w:p w14:paraId="6FB06AA7" w14:textId="5491851D" w:rsidR="000F7D77" w:rsidRPr="000F7D77" w:rsidRDefault="000F7D77" w:rsidP="000F7D77">
      <w:r w:rsidRPr="000F7D77">
        <w:t xml:space="preserve">The Fisher feature selection algorithm aims to identify the features that have the greatest discriminating power between the two classes, based on their statistical properties. By calculating the Fisher criterion for each feature, we can measure the separability of the classes and select the top </w:t>
      </w:r>
      <m:oMath>
        <m:r>
          <w:rPr>
            <w:rFonts w:ascii="Cambria Math" w:hAnsi="Cambria Math"/>
          </w:rPr>
          <m:t>k</m:t>
        </m:r>
      </m:oMath>
      <w:r w:rsidRPr="000F7D77">
        <w:t xml:space="preserve"> features with the highest Fisher scores. This approach is widely used in machine learning and data analysis applications to reduce the dimensionality of the data and improve the accuracy of the classification models.</w:t>
      </w:r>
    </w:p>
    <w:p w14:paraId="20B93B01" w14:textId="77777777" w:rsidR="000F7D77" w:rsidRPr="000F7D77" w:rsidRDefault="000F7D77" w:rsidP="000F7D77">
      <w:pPr>
        <w:pStyle w:val="Heading2"/>
      </w:pPr>
      <w:bookmarkStart w:id="5" w:name="_Toc136253066"/>
      <w:r w:rsidRPr="000F7D77">
        <w:t>Support Vector Machine (SVM)</w:t>
      </w:r>
      <w:bookmarkEnd w:id="5"/>
    </w:p>
    <w:p w14:paraId="7D1961A3" w14:textId="77777777" w:rsidR="000F7D77" w:rsidRPr="000F7D77" w:rsidRDefault="000F7D77" w:rsidP="000F7D77">
      <w:r w:rsidRPr="000F7D77">
        <w:t>Support Vector Machines (SVMs) are a popular type of supervised learning algorithm used for classification and regression tasks. The main idea behind SVMs is to find the hyperplane that maximally separates the classes of the input data points in a high-dimensional space. The hyperplane is chosen in such a way that it maximizes the margin, which is the distance between the hyperplane and the closest data points of each class. Here is a detailed explanation of SVMs, including the key concepts and mathematical equations involved:</w:t>
      </w:r>
    </w:p>
    <w:p w14:paraId="51C3A6F8" w14:textId="77777777" w:rsidR="000F7D77" w:rsidRPr="000F7D77" w:rsidRDefault="000F7D77" w:rsidP="000F7D77">
      <w:pPr>
        <w:numPr>
          <w:ilvl w:val="0"/>
          <w:numId w:val="9"/>
        </w:numPr>
        <w:tabs>
          <w:tab w:val="clear" w:pos="360"/>
          <w:tab w:val="num" w:pos="720"/>
        </w:tabs>
      </w:pPr>
      <w:r w:rsidRPr="000F7D77">
        <w:rPr>
          <w:b/>
          <w:bCs/>
        </w:rPr>
        <w:t>Hyperplane:</w:t>
      </w:r>
      <w:r w:rsidRPr="000F7D77">
        <w:t xml:space="preserve"> In a binary classification problem, the hyperplane is a line that separates the two classes of data points. In a multi-class classification problem, the hyperplane is a higher-dimensional surface that separates the classes. The hyperplane is defined by the equation: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03"/>
        <w:gridCol w:w="3921"/>
        <w:gridCol w:w="810"/>
      </w:tblGrid>
      <w:tr w:rsidR="000F7D77" w:rsidRPr="000F7D77" w14:paraId="77E91A47" w14:textId="77777777" w:rsidTr="000F7D77">
        <w:trPr>
          <w:trHeight w:val="559"/>
        </w:trPr>
        <w:tc>
          <w:tcPr>
            <w:tcW w:w="496" w:type="pct"/>
            <w:vAlign w:val="center"/>
          </w:tcPr>
          <w:p w14:paraId="59E96291" w14:textId="77777777" w:rsidR="000F7D77" w:rsidRPr="000F7D77" w:rsidRDefault="000F7D77" w:rsidP="000F7D77">
            <w:pPr>
              <w:spacing w:after="160"/>
            </w:pPr>
          </w:p>
        </w:tc>
        <w:tc>
          <w:tcPr>
            <w:tcW w:w="3760" w:type="pct"/>
            <w:vAlign w:val="center"/>
          </w:tcPr>
          <w:p w14:paraId="697732C9" w14:textId="4FE2D4FD" w:rsidR="000F7D77" w:rsidRPr="000F7D77" w:rsidRDefault="00000000" w:rsidP="000F7D77">
            <w:pPr>
              <w:spacing w:after="160"/>
            </w:pPr>
            <m:oMathPara>
              <m:oMath>
                <m:sSup>
                  <m:sSupPr>
                    <m:ctrlPr>
                      <w:rPr>
                        <w:rFonts w:ascii="Cambria Math" w:hAnsi="Cambria Math"/>
                        <w:i/>
                      </w:rPr>
                    </m:ctrlPr>
                  </m:sSupPr>
                  <m:e>
                    <m:r>
                      <w:rPr>
                        <w:rFonts w:ascii="Cambria Math" w:hAnsi="Cambria Math"/>
                      </w:rPr>
                      <m:t>w</m:t>
                    </m:r>
                  </m:e>
                  <m:sup>
                    <m:r>
                      <w:rPr>
                        <w:rFonts w:ascii="Cambria Math" w:hAnsi="Cambria Math"/>
                      </w:rPr>
                      <m:t>T</m:t>
                    </m:r>
                  </m:sup>
                </m:sSup>
                <m:r>
                  <w:rPr>
                    <w:rFonts w:ascii="Cambria Math" w:hAnsi="Cambria Math"/>
                  </w:rPr>
                  <m:t>*x+b=0</m:t>
                </m:r>
              </m:oMath>
            </m:oMathPara>
          </w:p>
        </w:tc>
        <w:tc>
          <w:tcPr>
            <w:tcW w:w="744" w:type="pct"/>
            <w:vAlign w:val="center"/>
          </w:tcPr>
          <w:p w14:paraId="1CE42841" w14:textId="0F9EABB2" w:rsidR="000F7D77" w:rsidRPr="000F7D77" w:rsidRDefault="000F7D77" w:rsidP="000F7D77">
            <w:pPr>
              <w:spacing w:after="160"/>
              <w:jc w:val="right"/>
            </w:pPr>
            <w:r w:rsidRPr="000F7D77">
              <w:t>(</w:t>
            </w:r>
            <w:fldSimple w:instr=" SEQ Equation \* ARABIC ">
              <w:r>
                <w:rPr>
                  <w:noProof/>
                </w:rPr>
                <w:t>4</w:t>
              </w:r>
            </w:fldSimple>
            <w:r w:rsidRPr="000F7D77">
              <w:t>)</w:t>
            </w:r>
          </w:p>
        </w:tc>
      </w:tr>
    </w:tbl>
    <w:p w14:paraId="44A21FBC" w14:textId="48A74968" w:rsidR="000F7D77" w:rsidRPr="000F7D77" w:rsidRDefault="000F7D77" w:rsidP="000F7D77">
      <w:r w:rsidRPr="000F7D77">
        <w:t xml:space="preserve">where </w:t>
      </w:r>
      <m:oMath>
        <m:r>
          <w:rPr>
            <w:rFonts w:ascii="Cambria Math" w:hAnsi="Cambria Math"/>
          </w:rPr>
          <m:t>w</m:t>
        </m:r>
      </m:oMath>
      <w:r w:rsidRPr="000F7D77">
        <w:t xml:space="preserve"> is the weight vector that determines the orientation of the hyperplane, </w:t>
      </w:r>
      <m:oMath>
        <m:r>
          <w:rPr>
            <w:rFonts w:ascii="Cambria Math" w:hAnsi="Cambria Math"/>
          </w:rPr>
          <m:t>x</m:t>
        </m:r>
      </m:oMath>
      <w:r w:rsidRPr="000F7D77">
        <w:t xml:space="preserve"> is the input data point, </w:t>
      </w:r>
      <m:oMath>
        <m:r>
          <w:rPr>
            <w:rFonts w:ascii="Cambria Math" w:hAnsi="Cambria Math"/>
          </w:rPr>
          <m:t>b</m:t>
        </m:r>
      </m:oMath>
      <w:r w:rsidRPr="000F7D77">
        <w:t xml:space="preserve"> is the bias term that determines the position of the hyperplane, and </w:t>
      </w:r>
      <m:oMath>
        <m:sSup>
          <m:sSupPr>
            <m:ctrlPr>
              <w:rPr>
                <w:rFonts w:ascii="Cambria Math" w:hAnsi="Cambria Math"/>
                <w:i/>
              </w:rPr>
            </m:ctrlPr>
          </m:sSupPr>
          <m:e>
            <m:r>
              <w:rPr>
                <w:rFonts w:ascii="Cambria Math" w:hAnsi="Cambria Math"/>
              </w:rPr>
              <m:t>(</m:t>
            </m:r>
          </m:e>
          <m:sup>
            <m:r>
              <w:rPr>
                <w:rFonts w:ascii="Cambria Math" w:hAnsi="Cambria Math"/>
              </w:rPr>
              <m:t>T</m:t>
            </m:r>
          </m:sup>
        </m:sSup>
        <m:r>
          <w:rPr>
            <w:rFonts w:ascii="Cambria Math" w:hAnsi="Cambria Math"/>
          </w:rPr>
          <m:t xml:space="preserve">) </m:t>
        </m:r>
      </m:oMath>
      <w:r w:rsidRPr="000F7D77">
        <w:t xml:space="preserve"> denotes the transpose of the vector.</w:t>
      </w:r>
    </w:p>
    <w:p w14:paraId="1AA85893" w14:textId="77777777" w:rsidR="000F7D77" w:rsidRPr="000F7D77" w:rsidRDefault="000F7D77" w:rsidP="000F7D77">
      <w:pPr>
        <w:numPr>
          <w:ilvl w:val="0"/>
          <w:numId w:val="10"/>
        </w:numPr>
        <w:tabs>
          <w:tab w:val="clear" w:pos="360"/>
          <w:tab w:val="num" w:pos="720"/>
        </w:tabs>
      </w:pPr>
      <w:r w:rsidRPr="000F7D77">
        <w:rPr>
          <w:b/>
          <w:bCs/>
        </w:rPr>
        <w:t>Margin:</w:t>
      </w:r>
      <w:r w:rsidRPr="000F7D77">
        <w:t xml:space="preserve"> The margin is the distance between the hyperplane and the closest data points of each class. The margin is given by the formula:</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
        <w:gridCol w:w="4000"/>
        <w:gridCol w:w="810"/>
      </w:tblGrid>
      <w:tr w:rsidR="000F7D77" w:rsidRPr="000F7D77" w14:paraId="6C72676F" w14:textId="77777777" w:rsidTr="000F7D77">
        <w:trPr>
          <w:trHeight w:val="1029"/>
        </w:trPr>
        <w:tc>
          <w:tcPr>
            <w:tcW w:w="443" w:type="pct"/>
            <w:vAlign w:val="center"/>
          </w:tcPr>
          <w:p w14:paraId="475ABABF" w14:textId="77777777" w:rsidR="000F7D77" w:rsidRPr="000F7D77" w:rsidRDefault="000F7D77" w:rsidP="000F7D77">
            <w:pPr>
              <w:spacing w:after="160"/>
            </w:pPr>
          </w:p>
        </w:tc>
        <w:tc>
          <w:tcPr>
            <w:tcW w:w="3859" w:type="pct"/>
            <w:vAlign w:val="center"/>
          </w:tcPr>
          <w:p w14:paraId="7EBB05D4" w14:textId="39EF50A3" w:rsidR="000F7D77" w:rsidRPr="000F7D77" w:rsidRDefault="000F7D77" w:rsidP="000F7D77">
            <w:pPr>
              <w:spacing w:after="160"/>
            </w:pPr>
            <m:oMathPara>
              <m:oMath>
                <m:r>
                  <w:rPr>
                    <w:rFonts w:ascii="Cambria Math" w:hAnsi="Cambria Math"/>
                  </w:rPr>
                  <m:t>margin =</m:t>
                </m:r>
                <m:f>
                  <m:fPr>
                    <m:ctrlPr>
                      <w:rPr>
                        <w:rFonts w:ascii="Cambria Math" w:hAnsi="Cambria Math"/>
                        <w:i/>
                      </w:rPr>
                    </m:ctrlPr>
                  </m:fPr>
                  <m:num>
                    <m:d>
                      <m:dPr>
                        <m:ctrlPr>
                          <w:rPr>
                            <w:rFonts w:ascii="Cambria Math" w:hAnsi="Cambria Math"/>
                            <w:i/>
                          </w:rPr>
                        </m:ctrlPr>
                      </m:dPr>
                      <m:e>
                        <m:sSup>
                          <m:sSupPr>
                            <m:ctrlPr>
                              <w:rPr>
                                <w:rFonts w:ascii="Cambria Math" w:hAnsi="Cambria Math"/>
                                <w:i/>
                              </w:rPr>
                            </m:ctrlPr>
                          </m:sSupPr>
                          <m:e>
                            <m:r>
                              <w:rPr>
                                <w:rFonts w:ascii="Cambria Math" w:hAnsi="Cambria Math"/>
                              </w:rPr>
                              <m:t>w</m:t>
                            </m:r>
                          </m:e>
                          <m:sup>
                            <m:r>
                              <w:rPr>
                                <w:rFonts w:ascii="Cambria Math" w:hAnsi="Cambria Math"/>
                              </w:rPr>
                              <m:t>T</m:t>
                            </m:r>
                          </m:sup>
                        </m:sSup>
                        <m:r>
                          <w:rPr>
                            <w:rFonts w:ascii="Cambria Math" w:hAnsi="Cambria Math"/>
                          </w:rPr>
                          <m:t>*x+b</m:t>
                        </m:r>
                      </m:e>
                    </m:d>
                  </m:num>
                  <m:den>
                    <m:r>
                      <w:rPr>
                        <w:rFonts w:ascii="Cambria Math" w:hAnsi="Cambria Math"/>
                      </w:rPr>
                      <m:t>|</m:t>
                    </m:r>
                    <m:d>
                      <m:dPr>
                        <m:begChr m:val="|"/>
                        <m:endChr m:val="|"/>
                        <m:ctrlPr>
                          <w:rPr>
                            <w:rFonts w:ascii="Cambria Math" w:hAnsi="Cambria Math"/>
                            <w:i/>
                          </w:rPr>
                        </m:ctrlPr>
                      </m:dPr>
                      <m:e>
                        <m:r>
                          <w:rPr>
                            <w:rFonts w:ascii="Cambria Math" w:hAnsi="Cambria Math"/>
                          </w:rPr>
                          <m:t>w</m:t>
                        </m:r>
                      </m:e>
                    </m:d>
                    <m:r>
                      <w:rPr>
                        <w:rFonts w:ascii="Cambria Math" w:hAnsi="Cambria Math"/>
                      </w:rPr>
                      <m:t>|</m:t>
                    </m:r>
                  </m:den>
                </m:f>
              </m:oMath>
            </m:oMathPara>
          </w:p>
        </w:tc>
        <w:tc>
          <w:tcPr>
            <w:tcW w:w="698" w:type="pct"/>
            <w:vAlign w:val="center"/>
          </w:tcPr>
          <w:p w14:paraId="67DB8B0D" w14:textId="484708B9" w:rsidR="000F7D77" w:rsidRPr="000F7D77" w:rsidRDefault="000F7D77" w:rsidP="000F7D77">
            <w:pPr>
              <w:spacing w:after="160"/>
              <w:jc w:val="right"/>
            </w:pPr>
            <w:r w:rsidRPr="000F7D77">
              <w:t>(</w:t>
            </w:r>
            <w:fldSimple w:instr=" SEQ Equation \* ARABIC ">
              <w:r>
                <w:rPr>
                  <w:noProof/>
                </w:rPr>
                <w:t>5</w:t>
              </w:r>
            </w:fldSimple>
            <w:r w:rsidRPr="000F7D77">
              <w:t>)</w:t>
            </w:r>
          </w:p>
        </w:tc>
      </w:tr>
    </w:tbl>
    <w:p w14:paraId="7BF6F4DF" w14:textId="6EF76E9F" w:rsidR="000F7D77" w:rsidRPr="000F7D77" w:rsidRDefault="000F7D77" w:rsidP="000F7D77">
      <w:r w:rsidRPr="000F7D77">
        <w:t xml:space="preserve">   where </w:t>
      </w:r>
      <m:oMath>
        <m:r>
          <w:rPr>
            <w:rFonts w:ascii="Cambria Math" w:hAnsi="Cambria Math"/>
          </w:rPr>
          <m:t>||w||</m:t>
        </m:r>
      </m:oMath>
      <w:r w:rsidRPr="000F7D77">
        <w:t xml:space="preserve"> is the Euclidean norm of the weight vector </w:t>
      </w:r>
      <m:oMath>
        <m:r>
          <w:rPr>
            <w:rFonts w:ascii="Cambria Math" w:hAnsi="Cambria Math"/>
          </w:rPr>
          <m:t>w</m:t>
        </m:r>
      </m:oMath>
      <w:r w:rsidRPr="000F7D77">
        <w:t>.</w:t>
      </w:r>
    </w:p>
    <w:p w14:paraId="4C1D106A" w14:textId="77777777" w:rsidR="000F7D77" w:rsidRPr="000F7D77" w:rsidRDefault="000F7D77" w:rsidP="000F7D77">
      <w:pPr>
        <w:numPr>
          <w:ilvl w:val="0"/>
          <w:numId w:val="11"/>
        </w:numPr>
        <w:tabs>
          <w:tab w:val="clear" w:pos="360"/>
          <w:tab w:val="num" w:pos="720"/>
        </w:tabs>
      </w:pPr>
      <w:r w:rsidRPr="000F7D77">
        <w:rPr>
          <w:b/>
          <w:bCs/>
        </w:rPr>
        <w:t>Support Vectors:</w:t>
      </w:r>
      <w:r w:rsidRPr="000F7D77">
        <w:t xml:space="preserve"> The support vectors are the data points that are closest to the hyperplane, and they determine the position of the hyperplane. The support vectors are the only data </w:t>
      </w:r>
      <w:r w:rsidRPr="000F7D77">
        <w:t>points that need to be stored in memory, which makes SVMs memory-efficient for large datasets.</w:t>
      </w:r>
    </w:p>
    <w:p w14:paraId="120B80A9" w14:textId="77777777" w:rsidR="000F7D77" w:rsidRPr="000F7D77" w:rsidRDefault="000F7D77" w:rsidP="000F7D77">
      <w:pPr>
        <w:numPr>
          <w:ilvl w:val="0"/>
          <w:numId w:val="11"/>
        </w:numPr>
        <w:tabs>
          <w:tab w:val="clear" w:pos="360"/>
          <w:tab w:val="num" w:pos="720"/>
        </w:tabs>
      </w:pPr>
      <w:r w:rsidRPr="000F7D77">
        <w:rPr>
          <w:b/>
          <w:bCs/>
        </w:rPr>
        <w:t>Soft Margin:</w:t>
      </w:r>
      <w:r w:rsidRPr="000F7D77">
        <w:t xml:space="preserve"> SVM In cases where the classes are not perfectly separable by a hyperplane, we can use a soft margin SVM. A soft margin SVM allows for some data points to be misclassified, and introduces a penalty term for misclassifications in the objective function. The objective function for a soft margin SVM is given by: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13"/>
        <w:gridCol w:w="4111"/>
        <w:gridCol w:w="810"/>
      </w:tblGrid>
      <w:tr w:rsidR="000F7D77" w:rsidRPr="000F7D77" w14:paraId="2693F4D8" w14:textId="77777777" w:rsidTr="000F7D77">
        <w:trPr>
          <w:trHeight w:val="559"/>
        </w:trPr>
        <w:tc>
          <w:tcPr>
            <w:tcW w:w="410" w:type="pct"/>
            <w:vAlign w:val="center"/>
          </w:tcPr>
          <w:p w14:paraId="5E53982D" w14:textId="77777777" w:rsidR="000F7D77" w:rsidRPr="000F7D77" w:rsidRDefault="000F7D77" w:rsidP="000F7D77">
            <w:pPr>
              <w:spacing w:after="160"/>
            </w:pPr>
          </w:p>
        </w:tc>
        <w:tc>
          <w:tcPr>
            <w:tcW w:w="4038" w:type="pct"/>
            <w:vAlign w:val="center"/>
          </w:tcPr>
          <w:p w14:paraId="4801ECCF" w14:textId="0C1BE7A1" w:rsidR="000F7D77" w:rsidRPr="000F7D77" w:rsidRDefault="000F7D77" w:rsidP="000F7D77">
            <w:pPr>
              <w:spacing w:after="160"/>
            </w:pPr>
            <m:oMathPara>
              <m:oMath>
                <m:r>
                  <w:rPr>
                    <w:rFonts w:ascii="Cambria Math" w:hAnsi="Cambria Math"/>
                  </w:rPr>
                  <m:t>minimize</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 xml:space="preserve"> </m:t>
                </m:r>
                <m:sSup>
                  <m:sSupPr>
                    <m:ctrlPr>
                      <w:rPr>
                        <w:rFonts w:ascii="Cambria Math" w:hAnsi="Cambria Math"/>
                        <w:i/>
                      </w:rPr>
                    </m:ctrlPr>
                  </m:sSupPr>
                  <m:e>
                    <m:r>
                      <w:rPr>
                        <w:rFonts w:ascii="Cambria Math" w:hAnsi="Cambria Math"/>
                      </w:rPr>
                      <m:t>|</m:t>
                    </m:r>
                    <m:d>
                      <m:dPr>
                        <m:begChr m:val="|"/>
                        <m:endChr m:val="|"/>
                        <m:ctrlPr>
                          <w:rPr>
                            <w:rFonts w:ascii="Cambria Math" w:hAnsi="Cambria Math"/>
                            <w:i/>
                          </w:rPr>
                        </m:ctrlPr>
                      </m:dPr>
                      <m:e>
                        <m:r>
                          <w:rPr>
                            <w:rFonts w:ascii="Cambria Math" w:hAnsi="Cambria Math"/>
                          </w:rPr>
                          <m:t>w</m:t>
                        </m:r>
                      </m:e>
                    </m:d>
                    <m:r>
                      <w:rPr>
                        <w:rFonts w:ascii="Cambria Math" w:hAnsi="Cambria Math"/>
                      </w:rPr>
                      <m:t>|</m:t>
                    </m:r>
                  </m:e>
                  <m:sup>
                    <m:r>
                      <w:rPr>
                        <w:rFonts w:ascii="Cambria Math" w:hAnsi="Cambria Math"/>
                      </w:rPr>
                      <m:t>2</m:t>
                    </m:r>
                  </m:sup>
                </m:sSup>
                <m:r>
                  <w:rPr>
                    <w:rFonts w:ascii="Cambria Math" w:hAnsi="Cambria Math"/>
                  </w:rPr>
                  <m:t xml:space="preserve"> + C *</m:t>
                </m:r>
                <m:nary>
                  <m:naryPr>
                    <m:chr m:val="∑"/>
                    <m:ctrlPr>
                      <w:rPr>
                        <w:rFonts w:ascii="Cambria Math" w:hAnsi="Cambria Math"/>
                        <w:i/>
                      </w:rPr>
                    </m:ctrlPr>
                  </m:naryPr>
                  <m:sub>
                    <m:r>
                      <w:rPr>
                        <w:rFonts w:ascii="Cambria Math" w:hAnsi="Cambria Math"/>
                      </w:rPr>
                      <m:t>i=1</m:t>
                    </m:r>
                  </m:sub>
                  <m:sup>
                    <m:r>
                      <w:rPr>
                        <w:rFonts w:ascii="Cambria Math" w:hAnsi="Cambria Math"/>
                      </w:rPr>
                      <m:t>m</m:t>
                    </m:r>
                  </m:sup>
                  <m:e>
                    <m:sSub>
                      <m:sSubPr>
                        <m:ctrlPr>
                          <w:rPr>
                            <w:rFonts w:ascii="Cambria Math" w:hAnsi="Cambria Math"/>
                            <w:i/>
                          </w:rPr>
                        </m:ctrlPr>
                      </m:sSubPr>
                      <m:e>
                        <m:r>
                          <w:rPr>
                            <w:rFonts w:ascii="Cambria Math" w:hAnsi="Cambria Math"/>
                          </w:rPr>
                          <m:t>ξ</m:t>
                        </m:r>
                      </m:e>
                      <m:sub>
                        <m:r>
                          <w:rPr>
                            <w:rFonts w:ascii="Cambria Math" w:hAnsi="Cambria Math"/>
                          </w:rPr>
                          <m:t>i</m:t>
                        </m:r>
                      </m:sub>
                    </m:sSub>
                  </m:e>
                </m:nary>
              </m:oMath>
            </m:oMathPara>
          </w:p>
          <w:p w14:paraId="06D674CC" w14:textId="57CBFCD6" w:rsidR="000F7D77" w:rsidRPr="000F7D77" w:rsidRDefault="000F7D77" w:rsidP="000F7D77">
            <w:pPr>
              <w:spacing w:after="160"/>
            </w:pPr>
            <w:r w:rsidRPr="000F7D77">
              <w:t xml:space="preserve">subject to </w:t>
            </w:r>
            <m:oMath>
              <m:sSub>
                <m:sSubPr>
                  <m:ctrlPr>
                    <w:rPr>
                      <w:rFonts w:ascii="Cambria Math" w:hAnsi="Cambria Math"/>
                      <w:i/>
                    </w:rPr>
                  </m:ctrlPr>
                </m:sSubPr>
                <m:e>
                  <m:r>
                    <w:rPr>
                      <w:rFonts w:ascii="Cambria Math" w:hAnsi="Cambria Math"/>
                    </w:rPr>
                    <m:t>y</m:t>
                  </m:r>
                </m:e>
                <m:sub>
                  <m:r>
                    <w:rPr>
                      <w:rFonts w:ascii="Cambria Math" w:hAnsi="Cambria Math"/>
                    </w:rPr>
                    <m:t>i</m:t>
                  </m:r>
                </m:sub>
              </m:sSub>
              <m:d>
                <m:dPr>
                  <m:ctrlPr>
                    <w:rPr>
                      <w:rFonts w:ascii="Cambria Math" w:hAnsi="Cambria Math"/>
                      <w:i/>
                    </w:rPr>
                  </m:ctrlPr>
                </m:dPr>
                <m:e>
                  <m:sSup>
                    <m:sSupPr>
                      <m:ctrlPr>
                        <w:rPr>
                          <w:rFonts w:ascii="Cambria Math" w:hAnsi="Cambria Math"/>
                          <w:i/>
                        </w:rPr>
                      </m:ctrlPr>
                    </m:sSupPr>
                    <m:e>
                      <m:r>
                        <w:rPr>
                          <w:rFonts w:ascii="Cambria Math" w:hAnsi="Cambria Math"/>
                        </w:rPr>
                        <m:t>w</m:t>
                      </m:r>
                    </m:e>
                    <m:sup>
                      <m:r>
                        <w:rPr>
                          <w:rFonts w:ascii="Cambria Math" w:hAnsi="Cambria Math"/>
                        </w:rPr>
                        <m:t>T</m:t>
                      </m:r>
                    </m:sup>
                  </m:sSup>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r>
                    <w:rPr>
                      <w:rFonts w:ascii="Cambria Math" w:hAnsi="Cambria Math"/>
                    </w:rPr>
                    <m:t>+b</m:t>
                  </m:r>
                </m:e>
              </m:d>
              <m:r>
                <w:rPr>
                  <w:rFonts w:ascii="Cambria Math" w:hAnsi="Cambria Math"/>
                </w:rPr>
                <m:t>&gt;=1-</m:t>
              </m:r>
              <m:sSub>
                <m:sSubPr>
                  <m:ctrlPr>
                    <w:rPr>
                      <w:rFonts w:ascii="Cambria Math" w:hAnsi="Cambria Math"/>
                      <w:i/>
                    </w:rPr>
                  </m:ctrlPr>
                </m:sSubPr>
                <m:e>
                  <m:r>
                    <w:rPr>
                      <w:rFonts w:ascii="Cambria Math" w:hAnsi="Cambria Math"/>
                    </w:rPr>
                    <m:t>ξ</m:t>
                  </m:r>
                </m:e>
                <m:sub>
                  <m:r>
                    <w:rPr>
                      <w:rFonts w:ascii="Cambria Math" w:hAnsi="Cambria Math"/>
                    </w:rPr>
                    <m:t>i</m:t>
                  </m:r>
                </m:sub>
              </m:sSub>
              <m:r>
                <w:rPr>
                  <w:rFonts w:ascii="Cambria Math" w:hAnsi="Cambria Math"/>
                </w:rPr>
                <m:t>,  for i=1,...,m</m:t>
              </m:r>
            </m:oMath>
          </w:p>
        </w:tc>
        <w:tc>
          <w:tcPr>
            <w:tcW w:w="552" w:type="pct"/>
            <w:vAlign w:val="center"/>
          </w:tcPr>
          <w:p w14:paraId="6C4B79FE" w14:textId="47DF5F71" w:rsidR="000F7D77" w:rsidRPr="000F7D77" w:rsidRDefault="000F7D77" w:rsidP="000F7D77">
            <w:pPr>
              <w:spacing w:after="160"/>
              <w:jc w:val="right"/>
            </w:pPr>
            <w:r w:rsidRPr="000F7D77">
              <w:t>(</w:t>
            </w:r>
            <w:fldSimple w:instr=" SEQ Equation \* ARABIC ">
              <w:r>
                <w:rPr>
                  <w:noProof/>
                </w:rPr>
                <w:t>6</w:t>
              </w:r>
            </w:fldSimple>
            <w:r w:rsidRPr="000F7D77">
              <w:t>)</w:t>
            </w:r>
          </w:p>
        </w:tc>
      </w:tr>
    </w:tbl>
    <w:p w14:paraId="1524C7C8" w14:textId="1DD202BC" w:rsidR="000F7D77" w:rsidRPr="000F7D77" w:rsidRDefault="000F7D77" w:rsidP="000F7D77">
      <w:r w:rsidRPr="000F7D77">
        <w:t xml:space="preserve">where </w:t>
      </w:r>
      <m:oMath>
        <m:r>
          <w:rPr>
            <w:rFonts w:ascii="Cambria Math" w:hAnsi="Cambria Math"/>
          </w:rPr>
          <m:t>C</m:t>
        </m:r>
      </m:oMath>
      <w:r w:rsidRPr="000F7D77">
        <w:t xml:space="preserve"> is the penalty parameter that controls the trade-off between maximizing the margin and minimizing the misclassification error, </w:t>
      </w:r>
      <m:oMath>
        <m:sSub>
          <m:sSubPr>
            <m:ctrlPr>
              <w:rPr>
                <w:rFonts w:ascii="Cambria Math" w:hAnsi="Cambria Math"/>
                <w:i/>
              </w:rPr>
            </m:ctrlPr>
          </m:sSubPr>
          <m:e>
            <m:r>
              <w:rPr>
                <w:rFonts w:ascii="Cambria Math" w:hAnsi="Cambria Math"/>
              </w:rPr>
              <m:t>ξ</m:t>
            </m:r>
          </m:e>
          <m:sub>
            <m:r>
              <w:rPr>
                <w:rFonts w:ascii="Cambria Math" w:hAnsi="Cambria Math"/>
              </w:rPr>
              <m:t>i</m:t>
            </m:r>
          </m:sub>
        </m:sSub>
      </m:oMath>
      <w:r w:rsidRPr="000F7D77">
        <w:t xml:space="preserve"> is the slack variable that allows for misclassifications, and </w:t>
      </w:r>
      <m:oMath>
        <m:sSub>
          <m:sSubPr>
            <m:ctrlPr>
              <w:rPr>
                <w:rFonts w:ascii="Cambria Math" w:hAnsi="Cambria Math"/>
                <w:i/>
              </w:rPr>
            </m:ctrlPr>
          </m:sSubPr>
          <m:e>
            <m:r>
              <w:rPr>
                <w:rFonts w:ascii="Cambria Math" w:hAnsi="Cambria Math"/>
              </w:rPr>
              <m:t>y</m:t>
            </m:r>
          </m:e>
          <m:sub>
            <m:r>
              <w:rPr>
                <w:rFonts w:ascii="Cambria Math" w:hAnsi="Cambria Math"/>
              </w:rPr>
              <m:t>i</m:t>
            </m:r>
          </m:sub>
        </m:sSub>
      </m:oMath>
      <w:r w:rsidRPr="000F7D77">
        <w:t xml:space="preserve"> is the class label of the ith data point.</w:t>
      </w:r>
    </w:p>
    <w:p w14:paraId="3F10F7CF" w14:textId="77777777" w:rsidR="000F7D77" w:rsidRPr="000F7D77" w:rsidRDefault="000F7D77" w:rsidP="000F7D77">
      <w:pPr>
        <w:numPr>
          <w:ilvl w:val="0"/>
          <w:numId w:val="12"/>
        </w:numPr>
        <w:tabs>
          <w:tab w:val="clear" w:pos="360"/>
          <w:tab w:val="num" w:pos="720"/>
        </w:tabs>
      </w:pPr>
      <w:r w:rsidRPr="000F7D77">
        <w:rPr>
          <w:b/>
          <w:bCs/>
        </w:rPr>
        <w:t>Kernel Trick:</w:t>
      </w:r>
      <w:r w:rsidRPr="000F7D77">
        <w:t xml:space="preserve"> In cases where the input data is not linearly separable, we can use a kernel trick to map the input data to a higher-dimensional space where it is linearly separable. A kernel function is used to compute the dot product of the mapped feature vectors, without explicitly computing the mapping. Some popular kernel functions include the linear kernel, polynomial kernel, and Gaussian radial basis function (RBF) kernel.</w:t>
      </w:r>
    </w:p>
    <w:p w14:paraId="08FF83DD" w14:textId="77777777" w:rsidR="000F7D77" w:rsidRPr="000F7D77" w:rsidRDefault="000F7D77" w:rsidP="000F7D77">
      <w:r w:rsidRPr="000F7D77">
        <w:t>SVMs are a powerful and flexible machine learning algorithm that can handle both linearly separable and non-linearly separable data, and can be extended to handle multi-class classification and regression tasks. SVMs are widely used in various applications, such as image recognition, text classification, and bioinformatics.</w:t>
      </w:r>
    </w:p>
    <w:p w14:paraId="4D726996" w14:textId="77777777" w:rsidR="000F7D77" w:rsidRPr="000F7D77" w:rsidRDefault="000F7D77" w:rsidP="000F7D77">
      <w:pPr>
        <w:pStyle w:val="Heading3"/>
      </w:pPr>
      <w:bookmarkStart w:id="6" w:name="_Toc136253067"/>
      <w:r w:rsidRPr="000F7D77">
        <w:t>SVM for Multiclass Classification</w:t>
      </w:r>
      <w:bookmarkEnd w:id="6"/>
    </w:p>
    <w:p w14:paraId="39497117" w14:textId="77777777" w:rsidR="000F7D77" w:rsidRPr="000F7D77" w:rsidRDefault="000F7D77" w:rsidP="000F7D77">
      <w:r w:rsidRPr="000F7D77">
        <w:t>SVMs are originally designed for binary classification problems, where the goal is to separate two classes of data points using a hyperplane. However, SVMs can be extended to handle multiclass classification problems, where the goal is to classify data points into more than two classes. There are two main approaches for multiclass classification using SVMs: One-vs-All, and One-vs-One.</w:t>
      </w:r>
    </w:p>
    <w:p w14:paraId="518451C7" w14:textId="6F79B75E" w:rsidR="000F7D77" w:rsidRPr="000F7D77" w:rsidRDefault="000F7D77" w:rsidP="000F7D77">
      <w:pPr>
        <w:numPr>
          <w:ilvl w:val="0"/>
          <w:numId w:val="13"/>
        </w:numPr>
        <w:tabs>
          <w:tab w:val="clear" w:pos="360"/>
          <w:tab w:val="num" w:pos="720"/>
        </w:tabs>
      </w:pPr>
      <w:r w:rsidRPr="000F7D77">
        <w:rPr>
          <w:b/>
          <w:bCs/>
        </w:rPr>
        <w:t>One-vs-All:</w:t>
      </w:r>
      <w:r w:rsidRPr="000F7D77">
        <w:t xml:space="preserve"> In this approach, we train </w:t>
      </w:r>
      <m:oMath>
        <m:r>
          <w:rPr>
            <w:rFonts w:ascii="Cambria Math" w:hAnsi="Cambria Math"/>
          </w:rPr>
          <m:t>k</m:t>
        </m:r>
      </m:oMath>
      <w:r w:rsidRPr="000F7D77">
        <w:t xml:space="preserve"> different binary SVM classifiers, where </w:t>
      </w:r>
      <m:oMath>
        <m:r>
          <w:rPr>
            <w:rFonts w:ascii="Cambria Math" w:hAnsi="Cambria Math"/>
          </w:rPr>
          <m:t>k</m:t>
        </m:r>
      </m:oMath>
      <w:r w:rsidRPr="000F7D77">
        <w:t xml:space="preserve"> is the number of classes in the dataset. Each classifier is trained to separate one of the </w:t>
      </w:r>
      <m:oMath>
        <m:r>
          <w:rPr>
            <w:rFonts w:ascii="Cambria Math" w:hAnsi="Cambria Math"/>
          </w:rPr>
          <m:t>k</m:t>
        </m:r>
      </m:oMath>
      <w:r w:rsidRPr="000F7D77">
        <w:t xml:space="preserve"> classes from the rest of the data. During testing, we apply all </w:t>
      </w:r>
      <m:oMath>
        <m:r>
          <w:rPr>
            <w:rFonts w:ascii="Cambria Math" w:hAnsi="Cambria Math"/>
          </w:rPr>
          <m:t>k</m:t>
        </m:r>
      </m:oMath>
      <w:r w:rsidRPr="000F7D77">
        <w:t xml:space="preserve"> classifiers to a test data point and choose the class with the highest classifier score as the predicted class. The classifier score is the signed distance between the test data point and the hyperplane of the corresponding SVM classifier.</w:t>
      </w:r>
    </w:p>
    <w:p w14:paraId="5C4211A3" w14:textId="79964026" w:rsidR="000F7D77" w:rsidRPr="000F7D77" w:rsidRDefault="00CC26EF" w:rsidP="000F7D77">
      <w:r>
        <w:rPr>
          <w:noProof/>
        </w:rPr>
        <w:lastRenderedPageBreak/>
        <mc:AlternateContent>
          <mc:Choice Requires="wps">
            <w:drawing>
              <wp:anchor distT="0" distB="0" distL="114300" distR="114300" simplePos="0" relativeHeight="251659264" behindDoc="0" locked="0" layoutInCell="1" allowOverlap="0" wp14:anchorId="6D63623D" wp14:editId="35803345">
                <wp:simplePos x="0" y="0"/>
                <wp:positionH relativeFrom="margin">
                  <wp:align>right</wp:align>
                </wp:positionH>
                <wp:positionV relativeFrom="margin">
                  <wp:align>top</wp:align>
                </wp:positionV>
                <wp:extent cx="6979285" cy="2533650"/>
                <wp:effectExtent l="0" t="0" r="0" b="0"/>
                <wp:wrapTopAndBottom/>
                <wp:docPr id="774841702" name="Text Box 1"/>
                <wp:cNvGraphicFramePr/>
                <a:graphic xmlns:a="http://schemas.openxmlformats.org/drawingml/2006/main">
                  <a:graphicData uri="http://schemas.microsoft.com/office/word/2010/wordprocessingShape">
                    <wps:wsp>
                      <wps:cNvSpPr txBox="1"/>
                      <wps:spPr>
                        <a:xfrm>
                          <a:off x="0" y="0"/>
                          <a:ext cx="6979285" cy="2533650"/>
                        </a:xfrm>
                        <a:prstGeom prst="rect">
                          <a:avLst/>
                        </a:prstGeom>
                        <a:solidFill>
                          <a:schemeClr val="lt1"/>
                        </a:solidFill>
                        <a:ln w="6350">
                          <a:noFill/>
                        </a:ln>
                      </wps:spPr>
                      <wps:txbx>
                        <w:txbxContent>
                          <w:p w14:paraId="7B730BBE" w14:textId="51E734A8" w:rsidR="00E60758" w:rsidRDefault="00E60758" w:rsidP="00E60758">
                            <w:pPr>
                              <w:pStyle w:val="Caption"/>
                              <w:keepNext/>
                            </w:pPr>
                            <w:r>
                              <w:t>Table</w:t>
                            </w:r>
                            <w:r w:rsidR="00CC26EF">
                              <w:t>.</w:t>
                            </w:r>
                            <w:r w:rsidR="00600F13">
                              <w:fldChar w:fldCharType="begin"/>
                            </w:r>
                            <w:r w:rsidR="00600F13">
                              <w:instrText xml:space="preserve"> SEQ Table \* ARABIC </w:instrText>
                            </w:r>
                            <w:r w:rsidR="00600F13">
                              <w:fldChar w:fldCharType="separate"/>
                            </w:r>
                            <w:r w:rsidR="00600F13">
                              <w:rPr>
                                <w:noProof/>
                              </w:rPr>
                              <w:t>1</w:t>
                            </w:r>
                            <w:r w:rsidR="00600F13">
                              <w:fldChar w:fldCharType="end"/>
                            </w:r>
                            <w:r w:rsidR="00CC26EF">
                              <w:t>.</w:t>
                            </w:r>
                            <w:r>
                              <w:rPr>
                                <w:lang w:val="en-US"/>
                              </w:rPr>
                              <w:t xml:space="preserve"> </w:t>
                            </w:r>
                            <w:r w:rsidRPr="008F4A4B">
                              <w:rPr>
                                <w:lang w:val="en-US"/>
                              </w:rPr>
                              <w:t>NSL-KDD dataset class distribution.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431"/>
                              <w:gridCol w:w="3011"/>
                              <w:gridCol w:w="2634"/>
                              <w:gridCol w:w="2632"/>
                            </w:tblGrid>
                            <w:tr w:rsidR="00E60758" w:rsidRPr="00E60758" w14:paraId="5D299FA8" w14:textId="77777777" w:rsidTr="00E60758">
                              <w:tc>
                                <w:tcPr>
                                  <w:tcW w:w="1135" w:type="pct"/>
                                  <w:vMerge w:val="restart"/>
                                  <w:tcBorders>
                                    <w:top w:val="thinThickSmallGap" w:sz="12" w:space="0" w:color="auto"/>
                                  </w:tcBorders>
                                  <w:vAlign w:val="center"/>
                                </w:tcPr>
                                <w:p w14:paraId="07967E86" w14:textId="77777777" w:rsidR="00E60758" w:rsidRPr="00E60758" w:rsidRDefault="00E60758" w:rsidP="00E60758">
                                  <w:pPr>
                                    <w:jc w:val="center"/>
                                    <w:rPr>
                                      <w:b/>
                                      <w:bCs/>
                                    </w:rPr>
                                  </w:pPr>
                                  <w:r w:rsidRPr="00E60758">
                                    <w:rPr>
                                      <w:b/>
                                      <w:bCs/>
                                    </w:rPr>
                                    <w:t>Category</w:t>
                                  </w:r>
                                </w:p>
                              </w:tc>
                              <w:tc>
                                <w:tcPr>
                                  <w:tcW w:w="1406" w:type="pct"/>
                                  <w:tcBorders>
                                    <w:top w:val="thinThickSmallGap" w:sz="12" w:space="0" w:color="auto"/>
                                    <w:bottom w:val="double" w:sz="4" w:space="0" w:color="auto"/>
                                  </w:tcBorders>
                                  <w:vAlign w:val="center"/>
                                </w:tcPr>
                                <w:p w14:paraId="33808FF4" w14:textId="77777777" w:rsidR="00E60758" w:rsidRPr="00E60758" w:rsidRDefault="00E60758" w:rsidP="00E60758">
                                  <w:pPr>
                                    <w:jc w:val="center"/>
                                    <w:rPr>
                                      <w:b/>
                                      <w:bCs/>
                                    </w:rPr>
                                  </w:pPr>
                                  <w:r w:rsidRPr="00E60758">
                                    <w:rPr>
                                      <w:b/>
                                      <w:bCs/>
                                    </w:rPr>
                                    <w:t>Training Dataset</w:t>
                                  </w:r>
                                </w:p>
                              </w:tc>
                              <w:tc>
                                <w:tcPr>
                                  <w:tcW w:w="2459" w:type="pct"/>
                                  <w:gridSpan w:val="2"/>
                                  <w:tcBorders>
                                    <w:top w:val="thinThickSmallGap" w:sz="12" w:space="0" w:color="auto"/>
                                  </w:tcBorders>
                                  <w:vAlign w:val="center"/>
                                </w:tcPr>
                                <w:p w14:paraId="661F6319" w14:textId="77777777" w:rsidR="00E60758" w:rsidRPr="00E60758" w:rsidRDefault="00E60758" w:rsidP="00E60758">
                                  <w:pPr>
                                    <w:jc w:val="center"/>
                                    <w:rPr>
                                      <w:b/>
                                      <w:bCs/>
                                    </w:rPr>
                                  </w:pPr>
                                  <w:r w:rsidRPr="00E60758">
                                    <w:rPr>
                                      <w:b/>
                                      <w:bCs/>
                                    </w:rPr>
                                    <w:t>Testing Dataset</w:t>
                                  </w:r>
                                </w:p>
                              </w:tc>
                            </w:tr>
                            <w:tr w:rsidR="00E60758" w:rsidRPr="00E60758" w14:paraId="44D264D7" w14:textId="77777777" w:rsidTr="00E60758">
                              <w:tc>
                                <w:tcPr>
                                  <w:tcW w:w="1135" w:type="pct"/>
                                  <w:vMerge/>
                                  <w:tcBorders>
                                    <w:bottom w:val="double" w:sz="4" w:space="0" w:color="auto"/>
                                  </w:tcBorders>
                                  <w:vAlign w:val="center"/>
                                </w:tcPr>
                                <w:p w14:paraId="20DEC740" w14:textId="77777777" w:rsidR="00E60758" w:rsidRPr="00E60758" w:rsidRDefault="00E60758" w:rsidP="00E60758">
                                  <w:pPr>
                                    <w:jc w:val="center"/>
                                  </w:pPr>
                                </w:p>
                              </w:tc>
                              <w:tc>
                                <w:tcPr>
                                  <w:tcW w:w="1406" w:type="pct"/>
                                  <w:tcBorders>
                                    <w:top w:val="double" w:sz="4" w:space="0" w:color="auto"/>
                                    <w:bottom w:val="double" w:sz="4" w:space="0" w:color="auto"/>
                                  </w:tcBorders>
                                  <w:vAlign w:val="center"/>
                                </w:tcPr>
                                <w:p w14:paraId="1D8EA636" w14:textId="77777777" w:rsidR="00E60758" w:rsidRPr="00E60758" w:rsidRDefault="00E60758" w:rsidP="00E60758">
                                  <w:pPr>
                                    <w:jc w:val="center"/>
                                    <w:rPr>
                                      <w:b/>
                                      <w:bCs/>
                                    </w:rPr>
                                  </w:pPr>
                                  <w:r w:rsidRPr="00E60758">
                                    <w:rPr>
                                      <w:b/>
                                      <w:bCs/>
                                    </w:rPr>
                                    <w:t>KDDTrain+_20Percent</w:t>
                                  </w:r>
                                </w:p>
                              </w:tc>
                              <w:tc>
                                <w:tcPr>
                                  <w:tcW w:w="1230" w:type="pct"/>
                                  <w:tcBorders>
                                    <w:top w:val="double" w:sz="4" w:space="0" w:color="auto"/>
                                    <w:bottom w:val="double" w:sz="4" w:space="0" w:color="auto"/>
                                  </w:tcBorders>
                                  <w:vAlign w:val="center"/>
                                </w:tcPr>
                                <w:p w14:paraId="048B35CB" w14:textId="77777777" w:rsidR="00E60758" w:rsidRPr="00E60758" w:rsidRDefault="00E60758" w:rsidP="00E60758">
                                  <w:pPr>
                                    <w:jc w:val="center"/>
                                    <w:rPr>
                                      <w:b/>
                                      <w:bCs/>
                                    </w:rPr>
                                  </w:pPr>
                                  <w:r w:rsidRPr="00E60758">
                                    <w:rPr>
                                      <w:b/>
                                      <w:bCs/>
                                    </w:rPr>
                                    <w:t>KDDTest+</w:t>
                                  </w:r>
                                </w:p>
                              </w:tc>
                              <w:tc>
                                <w:tcPr>
                                  <w:tcW w:w="1229" w:type="pct"/>
                                  <w:tcBorders>
                                    <w:top w:val="double" w:sz="4" w:space="0" w:color="auto"/>
                                    <w:bottom w:val="double" w:sz="4" w:space="0" w:color="auto"/>
                                  </w:tcBorders>
                                  <w:vAlign w:val="center"/>
                                </w:tcPr>
                                <w:p w14:paraId="6B9B6DDB" w14:textId="77777777" w:rsidR="00E60758" w:rsidRPr="00E60758" w:rsidRDefault="00E60758" w:rsidP="00E60758">
                                  <w:pPr>
                                    <w:jc w:val="center"/>
                                    <w:rPr>
                                      <w:b/>
                                      <w:bCs/>
                                    </w:rPr>
                                  </w:pPr>
                                  <w:r w:rsidRPr="00E60758">
                                    <w:rPr>
                                      <w:b/>
                                      <w:bCs/>
                                    </w:rPr>
                                    <w:t>KDDTest-21</w:t>
                                  </w:r>
                                </w:p>
                              </w:tc>
                            </w:tr>
                            <w:tr w:rsidR="00E60758" w:rsidRPr="00E60758" w14:paraId="568B59EC" w14:textId="77777777" w:rsidTr="00E60758">
                              <w:tc>
                                <w:tcPr>
                                  <w:tcW w:w="1135" w:type="pct"/>
                                  <w:tcBorders>
                                    <w:top w:val="double" w:sz="4" w:space="0" w:color="auto"/>
                                  </w:tcBorders>
                                  <w:vAlign w:val="center"/>
                                </w:tcPr>
                                <w:p w14:paraId="567376BA" w14:textId="77777777" w:rsidR="00E60758" w:rsidRPr="00E60758" w:rsidRDefault="00E60758" w:rsidP="00E60758">
                                  <w:pPr>
                                    <w:jc w:val="center"/>
                                  </w:pPr>
                                  <w:r w:rsidRPr="00E60758">
                                    <w:t>Normal</w:t>
                                  </w:r>
                                </w:p>
                              </w:tc>
                              <w:tc>
                                <w:tcPr>
                                  <w:tcW w:w="1406" w:type="pct"/>
                                  <w:tcBorders>
                                    <w:top w:val="double" w:sz="4" w:space="0" w:color="auto"/>
                                  </w:tcBorders>
                                  <w:vAlign w:val="center"/>
                                </w:tcPr>
                                <w:p w14:paraId="269EA99E" w14:textId="77777777" w:rsidR="00E60758" w:rsidRPr="00E60758" w:rsidRDefault="00E60758" w:rsidP="00E60758">
                                  <w:pPr>
                                    <w:jc w:val="center"/>
                                  </w:pPr>
                                  <w:r w:rsidRPr="00E60758">
                                    <w:t>13449</w:t>
                                  </w:r>
                                </w:p>
                              </w:tc>
                              <w:tc>
                                <w:tcPr>
                                  <w:tcW w:w="1230" w:type="pct"/>
                                  <w:tcBorders>
                                    <w:top w:val="double" w:sz="4" w:space="0" w:color="auto"/>
                                  </w:tcBorders>
                                  <w:vAlign w:val="center"/>
                                </w:tcPr>
                                <w:p w14:paraId="2FDDE964" w14:textId="77777777" w:rsidR="00E60758" w:rsidRPr="00E60758" w:rsidRDefault="00E60758" w:rsidP="00E60758">
                                  <w:pPr>
                                    <w:jc w:val="center"/>
                                  </w:pPr>
                                  <w:r w:rsidRPr="00E60758">
                                    <w:t>9711</w:t>
                                  </w:r>
                                </w:p>
                              </w:tc>
                              <w:tc>
                                <w:tcPr>
                                  <w:tcW w:w="1229" w:type="pct"/>
                                  <w:tcBorders>
                                    <w:top w:val="double" w:sz="4" w:space="0" w:color="auto"/>
                                  </w:tcBorders>
                                  <w:vAlign w:val="center"/>
                                </w:tcPr>
                                <w:p w14:paraId="6F4F76BE" w14:textId="77777777" w:rsidR="00E60758" w:rsidRPr="00E60758" w:rsidRDefault="00E60758" w:rsidP="00E60758">
                                  <w:pPr>
                                    <w:jc w:val="center"/>
                                  </w:pPr>
                                  <w:r w:rsidRPr="00E60758">
                                    <w:t>2152</w:t>
                                  </w:r>
                                </w:p>
                              </w:tc>
                            </w:tr>
                            <w:tr w:rsidR="00E60758" w:rsidRPr="00E60758" w14:paraId="08D88DB4" w14:textId="77777777" w:rsidTr="00E60758">
                              <w:tc>
                                <w:tcPr>
                                  <w:tcW w:w="1135" w:type="pct"/>
                                  <w:vAlign w:val="center"/>
                                </w:tcPr>
                                <w:p w14:paraId="3B059929" w14:textId="77777777" w:rsidR="00E60758" w:rsidRPr="00E60758" w:rsidRDefault="00E60758" w:rsidP="00E60758">
                                  <w:pPr>
                                    <w:jc w:val="center"/>
                                  </w:pPr>
                                  <w:r w:rsidRPr="00E60758">
                                    <w:t>Probe</w:t>
                                  </w:r>
                                </w:p>
                              </w:tc>
                              <w:tc>
                                <w:tcPr>
                                  <w:tcW w:w="1406" w:type="pct"/>
                                  <w:vAlign w:val="center"/>
                                </w:tcPr>
                                <w:p w14:paraId="60D19F59" w14:textId="77777777" w:rsidR="00E60758" w:rsidRPr="00E60758" w:rsidRDefault="00E60758" w:rsidP="00E60758">
                                  <w:pPr>
                                    <w:jc w:val="center"/>
                                  </w:pPr>
                                  <w:r w:rsidRPr="00E60758">
                                    <w:t>2289</w:t>
                                  </w:r>
                                </w:p>
                              </w:tc>
                              <w:tc>
                                <w:tcPr>
                                  <w:tcW w:w="1230" w:type="pct"/>
                                  <w:vAlign w:val="center"/>
                                </w:tcPr>
                                <w:p w14:paraId="64DAF0EC" w14:textId="77777777" w:rsidR="00E60758" w:rsidRPr="00E60758" w:rsidRDefault="00E60758" w:rsidP="00E60758">
                                  <w:pPr>
                                    <w:jc w:val="center"/>
                                  </w:pPr>
                                  <w:r w:rsidRPr="00E60758">
                                    <w:t>2421</w:t>
                                  </w:r>
                                </w:p>
                              </w:tc>
                              <w:tc>
                                <w:tcPr>
                                  <w:tcW w:w="1229" w:type="pct"/>
                                  <w:vAlign w:val="center"/>
                                </w:tcPr>
                                <w:p w14:paraId="3E597489" w14:textId="77777777" w:rsidR="00E60758" w:rsidRPr="00E60758" w:rsidRDefault="00E60758" w:rsidP="00E60758">
                                  <w:pPr>
                                    <w:jc w:val="center"/>
                                  </w:pPr>
                                  <w:r w:rsidRPr="00E60758">
                                    <w:t>2402</w:t>
                                  </w:r>
                                </w:p>
                              </w:tc>
                            </w:tr>
                            <w:tr w:rsidR="00E60758" w:rsidRPr="00E60758" w14:paraId="7560DA36" w14:textId="77777777" w:rsidTr="00E60758">
                              <w:tc>
                                <w:tcPr>
                                  <w:tcW w:w="1135" w:type="pct"/>
                                  <w:vAlign w:val="center"/>
                                </w:tcPr>
                                <w:p w14:paraId="76C0F560" w14:textId="77777777" w:rsidR="00E60758" w:rsidRPr="00E60758" w:rsidRDefault="00E60758" w:rsidP="00E60758">
                                  <w:pPr>
                                    <w:jc w:val="center"/>
                                  </w:pPr>
                                  <w:r w:rsidRPr="00E60758">
                                    <w:t>DoS</w:t>
                                  </w:r>
                                </w:p>
                              </w:tc>
                              <w:tc>
                                <w:tcPr>
                                  <w:tcW w:w="1406" w:type="pct"/>
                                  <w:vAlign w:val="center"/>
                                </w:tcPr>
                                <w:p w14:paraId="63924C8C" w14:textId="77777777" w:rsidR="00E60758" w:rsidRPr="00E60758" w:rsidRDefault="00E60758" w:rsidP="00E60758">
                                  <w:pPr>
                                    <w:jc w:val="center"/>
                                  </w:pPr>
                                  <w:r w:rsidRPr="00E60758">
                                    <w:t>9234</w:t>
                                  </w:r>
                                </w:p>
                              </w:tc>
                              <w:tc>
                                <w:tcPr>
                                  <w:tcW w:w="1230" w:type="pct"/>
                                  <w:vAlign w:val="center"/>
                                </w:tcPr>
                                <w:p w14:paraId="7E8F8D9E" w14:textId="77777777" w:rsidR="00E60758" w:rsidRPr="00E60758" w:rsidRDefault="00E60758" w:rsidP="00E60758">
                                  <w:pPr>
                                    <w:jc w:val="center"/>
                                  </w:pPr>
                                  <w:r w:rsidRPr="00E60758">
                                    <w:t>7458</w:t>
                                  </w:r>
                                </w:p>
                              </w:tc>
                              <w:tc>
                                <w:tcPr>
                                  <w:tcW w:w="1229" w:type="pct"/>
                                  <w:vAlign w:val="center"/>
                                </w:tcPr>
                                <w:p w14:paraId="6438E2C7" w14:textId="77777777" w:rsidR="00E60758" w:rsidRPr="00E60758" w:rsidRDefault="00E60758" w:rsidP="00E60758">
                                  <w:pPr>
                                    <w:jc w:val="center"/>
                                  </w:pPr>
                                  <w:r w:rsidRPr="00E60758">
                                    <w:t>4342</w:t>
                                  </w:r>
                                </w:p>
                              </w:tc>
                            </w:tr>
                            <w:tr w:rsidR="00E60758" w:rsidRPr="00E60758" w14:paraId="383705D0" w14:textId="77777777" w:rsidTr="00E60758">
                              <w:tc>
                                <w:tcPr>
                                  <w:tcW w:w="1135" w:type="pct"/>
                                  <w:vAlign w:val="center"/>
                                </w:tcPr>
                                <w:p w14:paraId="1FA0355E" w14:textId="77777777" w:rsidR="00E60758" w:rsidRPr="00E60758" w:rsidRDefault="00E60758" w:rsidP="00E60758">
                                  <w:pPr>
                                    <w:jc w:val="center"/>
                                  </w:pPr>
                                  <w:r w:rsidRPr="00E60758">
                                    <w:t>U2R</w:t>
                                  </w:r>
                                </w:p>
                              </w:tc>
                              <w:tc>
                                <w:tcPr>
                                  <w:tcW w:w="1406" w:type="pct"/>
                                  <w:vAlign w:val="center"/>
                                </w:tcPr>
                                <w:p w14:paraId="602C126A" w14:textId="77777777" w:rsidR="00E60758" w:rsidRPr="00E60758" w:rsidRDefault="00E60758" w:rsidP="00E60758">
                                  <w:pPr>
                                    <w:jc w:val="center"/>
                                  </w:pPr>
                                  <w:r w:rsidRPr="00E60758">
                                    <w:t>11</w:t>
                                  </w:r>
                                </w:p>
                              </w:tc>
                              <w:tc>
                                <w:tcPr>
                                  <w:tcW w:w="1230" w:type="pct"/>
                                  <w:vAlign w:val="center"/>
                                </w:tcPr>
                                <w:p w14:paraId="15CB605A" w14:textId="77777777" w:rsidR="00E60758" w:rsidRPr="00E60758" w:rsidRDefault="00E60758" w:rsidP="00E60758">
                                  <w:pPr>
                                    <w:jc w:val="center"/>
                                  </w:pPr>
                                  <w:r w:rsidRPr="00E60758">
                                    <w:t>200</w:t>
                                  </w:r>
                                </w:p>
                              </w:tc>
                              <w:tc>
                                <w:tcPr>
                                  <w:tcW w:w="1229" w:type="pct"/>
                                  <w:vAlign w:val="center"/>
                                </w:tcPr>
                                <w:p w14:paraId="363C0921" w14:textId="77777777" w:rsidR="00E60758" w:rsidRPr="00E60758" w:rsidRDefault="00E60758" w:rsidP="00E60758">
                                  <w:pPr>
                                    <w:jc w:val="center"/>
                                  </w:pPr>
                                  <w:r w:rsidRPr="00E60758">
                                    <w:t>200</w:t>
                                  </w:r>
                                </w:p>
                              </w:tc>
                            </w:tr>
                            <w:tr w:rsidR="00E60758" w:rsidRPr="00E60758" w14:paraId="0A11DC6A" w14:textId="77777777" w:rsidTr="00E60758">
                              <w:tc>
                                <w:tcPr>
                                  <w:tcW w:w="1135" w:type="pct"/>
                                  <w:tcBorders>
                                    <w:bottom w:val="double" w:sz="4" w:space="0" w:color="auto"/>
                                  </w:tcBorders>
                                  <w:vAlign w:val="center"/>
                                </w:tcPr>
                                <w:p w14:paraId="31E6D9B3" w14:textId="77777777" w:rsidR="00E60758" w:rsidRPr="00E60758" w:rsidRDefault="00E60758" w:rsidP="00E60758">
                                  <w:pPr>
                                    <w:jc w:val="center"/>
                                  </w:pPr>
                                  <w:r w:rsidRPr="00E60758">
                                    <w:t>R2L</w:t>
                                  </w:r>
                                </w:p>
                              </w:tc>
                              <w:tc>
                                <w:tcPr>
                                  <w:tcW w:w="1406" w:type="pct"/>
                                  <w:tcBorders>
                                    <w:bottom w:val="double" w:sz="4" w:space="0" w:color="auto"/>
                                  </w:tcBorders>
                                  <w:vAlign w:val="center"/>
                                </w:tcPr>
                                <w:p w14:paraId="003A7967" w14:textId="77777777" w:rsidR="00E60758" w:rsidRPr="00E60758" w:rsidRDefault="00E60758" w:rsidP="00E60758">
                                  <w:pPr>
                                    <w:jc w:val="center"/>
                                  </w:pPr>
                                  <w:r w:rsidRPr="00E60758">
                                    <w:t>209</w:t>
                                  </w:r>
                                </w:p>
                              </w:tc>
                              <w:tc>
                                <w:tcPr>
                                  <w:tcW w:w="1230" w:type="pct"/>
                                  <w:tcBorders>
                                    <w:bottom w:val="double" w:sz="4" w:space="0" w:color="auto"/>
                                  </w:tcBorders>
                                  <w:vAlign w:val="center"/>
                                </w:tcPr>
                                <w:p w14:paraId="5E5021EF" w14:textId="77777777" w:rsidR="00E60758" w:rsidRPr="00E60758" w:rsidRDefault="00E60758" w:rsidP="00E60758">
                                  <w:pPr>
                                    <w:jc w:val="center"/>
                                  </w:pPr>
                                  <w:r w:rsidRPr="00E60758">
                                    <w:t>2758</w:t>
                                  </w:r>
                                </w:p>
                              </w:tc>
                              <w:tc>
                                <w:tcPr>
                                  <w:tcW w:w="1229" w:type="pct"/>
                                  <w:tcBorders>
                                    <w:bottom w:val="double" w:sz="4" w:space="0" w:color="auto"/>
                                  </w:tcBorders>
                                  <w:vAlign w:val="center"/>
                                </w:tcPr>
                                <w:p w14:paraId="4332AC89" w14:textId="77777777" w:rsidR="00E60758" w:rsidRPr="00E60758" w:rsidRDefault="00E60758" w:rsidP="00E60758">
                                  <w:pPr>
                                    <w:jc w:val="center"/>
                                  </w:pPr>
                                  <w:r w:rsidRPr="00E60758">
                                    <w:t>2754</w:t>
                                  </w:r>
                                </w:p>
                              </w:tc>
                            </w:tr>
                            <w:tr w:rsidR="00E60758" w:rsidRPr="00E60758" w14:paraId="04487FED" w14:textId="77777777" w:rsidTr="00E60758">
                              <w:tc>
                                <w:tcPr>
                                  <w:tcW w:w="1135" w:type="pct"/>
                                  <w:tcBorders>
                                    <w:top w:val="double" w:sz="4" w:space="0" w:color="auto"/>
                                    <w:bottom w:val="single" w:sz="12" w:space="0" w:color="auto"/>
                                  </w:tcBorders>
                                  <w:vAlign w:val="center"/>
                                </w:tcPr>
                                <w:p w14:paraId="6A417D69" w14:textId="77777777" w:rsidR="00E60758" w:rsidRPr="00E60758" w:rsidRDefault="00E60758" w:rsidP="00E60758">
                                  <w:pPr>
                                    <w:jc w:val="center"/>
                                  </w:pPr>
                                  <w:r w:rsidRPr="00E60758">
                                    <w:t>Total</w:t>
                                  </w:r>
                                </w:p>
                              </w:tc>
                              <w:tc>
                                <w:tcPr>
                                  <w:tcW w:w="1406" w:type="pct"/>
                                  <w:tcBorders>
                                    <w:top w:val="double" w:sz="4" w:space="0" w:color="auto"/>
                                    <w:bottom w:val="single" w:sz="12" w:space="0" w:color="auto"/>
                                  </w:tcBorders>
                                  <w:vAlign w:val="center"/>
                                </w:tcPr>
                                <w:p w14:paraId="6D751A1B" w14:textId="77777777" w:rsidR="00E60758" w:rsidRPr="00E60758" w:rsidRDefault="00E60758" w:rsidP="00E60758">
                                  <w:pPr>
                                    <w:jc w:val="center"/>
                                  </w:pPr>
                                  <w:r w:rsidRPr="00E60758">
                                    <w:t>25192</w:t>
                                  </w:r>
                                </w:p>
                              </w:tc>
                              <w:tc>
                                <w:tcPr>
                                  <w:tcW w:w="1230" w:type="pct"/>
                                  <w:tcBorders>
                                    <w:top w:val="double" w:sz="4" w:space="0" w:color="auto"/>
                                    <w:bottom w:val="single" w:sz="12" w:space="0" w:color="auto"/>
                                  </w:tcBorders>
                                  <w:vAlign w:val="center"/>
                                </w:tcPr>
                                <w:p w14:paraId="40776C67" w14:textId="77777777" w:rsidR="00E60758" w:rsidRPr="00E60758" w:rsidRDefault="00E60758" w:rsidP="00E60758">
                                  <w:pPr>
                                    <w:jc w:val="center"/>
                                  </w:pPr>
                                  <w:r w:rsidRPr="00E60758">
                                    <w:t>22544</w:t>
                                  </w:r>
                                </w:p>
                              </w:tc>
                              <w:tc>
                                <w:tcPr>
                                  <w:tcW w:w="1229" w:type="pct"/>
                                  <w:tcBorders>
                                    <w:top w:val="double" w:sz="4" w:space="0" w:color="auto"/>
                                    <w:bottom w:val="single" w:sz="12" w:space="0" w:color="auto"/>
                                  </w:tcBorders>
                                  <w:vAlign w:val="center"/>
                                </w:tcPr>
                                <w:p w14:paraId="40868927" w14:textId="77777777" w:rsidR="00E60758" w:rsidRPr="00E60758" w:rsidRDefault="00E60758" w:rsidP="00E60758">
                                  <w:pPr>
                                    <w:jc w:val="center"/>
                                  </w:pPr>
                                  <w:r w:rsidRPr="00E60758">
                                    <w:t>11850</w:t>
                                  </w:r>
                                </w:p>
                              </w:tc>
                            </w:tr>
                          </w:tbl>
                          <w:p w14:paraId="6C606A02" w14:textId="77777777" w:rsidR="00E60758" w:rsidRPr="00E60758" w:rsidRDefault="00E60758" w:rsidP="00E60758"/>
                          <w:p w14:paraId="49CFB06F" w14:textId="77777777" w:rsidR="00E60758" w:rsidRDefault="00E60758" w:rsidP="00E607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3623D" id="_x0000_t202" coordsize="21600,21600" o:spt="202" path="m,l,21600r21600,l21600,xe">
                <v:stroke joinstyle="miter"/>
                <v:path gradientshapeok="t" o:connecttype="rect"/>
              </v:shapetype>
              <v:shape id="Text Box 1" o:spid="_x0000_s1026" type="#_x0000_t202" style="position:absolute;left:0;text-align:left;margin-left:498.35pt;margin-top:0;width:549.55pt;height:199.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" o:allowoverlap="f" fillcolor="white [3201]" stroked="f" strokeweight=".5pt">
                <v:textbox>
                  <w:txbxContent>
                    <w:p w14:paraId="7B730BBE" w14:textId="51E734A8" w:rsidR="00E60758" w:rsidRDefault="00E60758" w:rsidP="00E60758">
                      <w:pPr>
                        <w:pStyle w:val="Caption"/>
                        <w:keepNext/>
                      </w:pPr>
                      <w:r>
                        <w:t>Table</w:t>
                      </w:r>
                      <w:r w:rsidR="00CC26EF">
                        <w:t>.</w:t>
                      </w:r>
                      <w:r w:rsidR="00600F13">
                        <w:fldChar w:fldCharType="begin"/>
                      </w:r>
                      <w:r w:rsidR="00600F13">
                        <w:instrText xml:space="preserve"> SEQ Table \* ARABIC </w:instrText>
                      </w:r>
                      <w:r w:rsidR="00600F13">
                        <w:fldChar w:fldCharType="separate"/>
                      </w:r>
                      <w:r w:rsidR="00600F13">
                        <w:rPr>
                          <w:noProof/>
                        </w:rPr>
                        <w:t>1</w:t>
                      </w:r>
                      <w:r w:rsidR="00600F13">
                        <w:fldChar w:fldCharType="end"/>
                      </w:r>
                      <w:r w:rsidR="00CC26EF">
                        <w:t>.</w:t>
                      </w:r>
                      <w:r>
                        <w:rPr>
                          <w:lang w:val="en-US"/>
                        </w:rPr>
                        <w:t xml:space="preserve"> </w:t>
                      </w:r>
                      <w:r w:rsidRPr="008F4A4B">
                        <w:rPr>
                          <w:lang w:val="en-US"/>
                        </w:rPr>
                        <w:t>NSL-KDD dataset class distribution.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4A0" w:firstRow="1" w:lastRow="0" w:firstColumn="1" w:lastColumn="0" w:noHBand="0" w:noVBand="1"/>
                      </w:tblPr>
                      <w:tblGrid>
                        <w:gridCol w:w="2431"/>
                        <w:gridCol w:w="3011"/>
                        <w:gridCol w:w="2634"/>
                        <w:gridCol w:w="2632"/>
                      </w:tblGrid>
                      <w:tr w:rsidR="00E60758" w:rsidRPr="00E60758" w14:paraId="5D299FA8" w14:textId="77777777" w:rsidTr="00E60758">
                        <w:tc>
                          <w:tcPr>
                            <w:tcW w:w="1135" w:type="pct"/>
                            <w:vMerge w:val="restart"/>
                            <w:tcBorders>
                              <w:top w:val="thinThickSmallGap" w:sz="12" w:space="0" w:color="auto"/>
                            </w:tcBorders>
                            <w:vAlign w:val="center"/>
                          </w:tcPr>
                          <w:p w14:paraId="07967E86" w14:textId="77777777" w:rsidR="00E60758" w:rsidRPr="00E60758" w:rsidRDefault="00E60758" w:rsidP="00E60758">
                            <w:pPr>
                              <w:jc w:val="center"/>
                              <w:rPr>
                                <w:b/>
                                <w:bCs/>
                              </w:rPr>
                            </w:pPr>
                            <w:r w:rsidRPr="00E60758">
                              <w:rPr>
                                <w:b/>
                                <w:bCs/>
                              </w:rPr>
                              <w:t>Category</w:t>
                            </w:r>
                          </w:p>
                        </w:tc>
                        <w:tc>
                          <w:tcPr>
                            <w:tcW w:w="1406" w:type="pct"/>
                            <w:tcBorders>
                              <w:top w:val="thinThickSmallGap" w:sz="12" w:space="0" w:color="auto"/>
                              <w:bottom w:val="double" w:sz="4" w:space="0" w:color="auto"/>
                            </w:tcBorders>
                            <w:vAlign w:val="center"/>
                          </w:tcPr>
                          <w:p w14:paraId="33808FF4" w14:textId="77777777" w:rsidR="00E60758" w:rsidRPr="00E60758" w:rsidRDefault="00E60758" w:rsidP="00E60758">
                            <w:pPr>
                              <w:jc w:val="center"/>
                              <w:rPr>
                                <w:b/>
                                <w:bCs/>
                              </w:rPr>
                            </w:pPr>
                            <w:r w:rsidRPr="00E60758">
                              <w:rPr>
                                <w:b/>
                                <w:bCs/>
                              </w:rPr>
                              <w:t>Training Dataset</w:t>
                            </w:r>
                          </w:p>
                        </w:tc>
                        <w:tc>
                          <w:tcPr>
                            <w:tcW w:w="2459" w:type="pct"/>
                            <w:gridSpan w:val="2"/>
                            <w:tcBorders>
                              <w:top w:val="thinThickSmallGap" w:sz="12" w:space="0" w:color="auto"/>
                            </w:tcBorders>
                            <w:vAlign w:val="center"/>
                          </w:tcPr>
                          <w:p w14:paraId="661F6319" w14:textId="77777777" w:rsidR="00E60758" w:rsidRPr="00E60758" w:rsidRDefault="00E60758" w:rsidP="00E60758">
                            <w:pPr>
                              <w:jc w:val="center"/>
                              <w:rPr>
                                <w:b/>
                                <w:bCs/>
                              </w:rPr>
                            </w:pPr>
                            <w:r w:rsidRPr="00E60758">
                              <w:rPr>
                                <w:b/>
                                <w:bCs/>
                              </w:rPr>
                              <w:t>Testing Dataset</w:t>
                            </w:r>
                          </w:p>
                        </w:tc>
                      </w:tr>
                      <w:tr w:rsidR="00E60758" w:rsidRPr="00E60758" w14:paraId="44D264D7" w14:textId="77777777" w:rsidTr="00E60758">
                        <w:tc>
                          <w:tcPr>
                            <w:tcW w:w="1135" w:type="pct"/>
                            <w:vMerge/>
                            <w:tcBorders>
                              <w:bottom w:val="double" w:sz="4" w:space="0" w:color="auto"/>
                            </w:tcBorders>
                            <w:vAlign w:val="center"/>
                          </w:tcPr>
                          <w:p w14:paraId="20DEC740" w14:textId="77777777" w:rsidR="00E60758" w:rsidRPr="00E60758" w:rsidRDefault="00E60758" w:rsidP="00E60758">
                            <w:pPr>
                              <w:jc w:val="center"/>
                            </w:pPr>
                          </w:p>
                        </w:tc>
                        <w:tc>
                          <w:tcPr>
                            <w:tcW w:w="1406" w:type="pct"/>
                            <w:tcBorders>
                              <w:top w:val="double" w:sz="4" w:space="0" w:color="auto"/>
                              <w:bottom w:val="double" w:sz="4" w:space="0" w:color="auto"/>
                            </w:tcBorders>
                            <w:vAlign w:val="center"/>
                          </w:tcPr>
                          <w:p w14:paraId="1D8EA636" w14:textId="77777777" w:rsidR="00E60758" w:rsidRPr="00E60758" w:rsidRDefault="00E60758" w:rsidP="00E60758">
                            <w:pPr>
                              <w:jc w:val="center"/>
                              <w:rPr>
                                <w:b/>
                                <w:bCs/>
                              </w:rPr>
                            </w:pPr>
                            <w:r w:rsidRPr="00E60758">
                              <w:rPr>
                                <w:b/>
                                <w:bCs/>
                              </w:rPr>
                              <w:t>KDDTrain+_20Percent</w:t>
                            </w:r>
                          </w:p>
                        </w:tc>
                        <w:tc>
                          <w:tcPr>
                            <w:tcW w:w="1230" w:type="pct"/>
                            <w:tcBorders>
                              <w:top w:val="double" w:sz="4" w:space="0" w:color="auto"/>
                              <w:bottom w:val="double" w:sz="4" w:space="0" w:color="auto"/>
                            </w:tcBorders>
                            <w:vAlign w:val="center"/>
                          </w:tcPr>
                          <w:p w14:paraId="048B35CB" w14:textId="77777777" w:rsidR="00E60758" w:rsidRPr="00E60758" w:rsidRDefault="00E60758" w:rsidP="00E60758">
                            <w:pPr>
                              <w:jc w:val="center"/>
                              <w:rPr>
                                <w:b/>
                                <w:bCs/>
                              </w:rPr>
                            </w:pPr>
                            <w:r w:rsidRPr="00E60758">
                              <w:rPr>
                                <w:b/>
                                <w:bCs/>
                              </w:rPr>
                              <w:t>KDDTest+</w:t>
                            </w:r>
                          </w:p>
                        </w:tc>
                        <w:tc>
                          <w:tcPr>
                            <w:tcW w:w="1229" w:type="pct"/>
                            <w:tcBorders>
                              <w:top w:val="double" w:sz="4" w:space="0" w:color="auto"/>
                              <w:bottom w:val="double" w:sz="4" w:space="0" w:color="auto"/>
                            </w:tcBorders>
                            <w:vAlign w:val="center"/>
                          </w:tcPr>
                          <w:p w14:paraId="6B9B6DDB" w14:textId="77777777" w:rsidR="00E60758" w:rsidRPr="00E60758" w:rsidRDefault="00E60758" w:rsidP="00E60758">
                            <w:pPr>
                              <w:jc w:val="center"/>
                              <w:rPr>
                                <w:b/>
                                <w:bCs/>
                              </w:rPr>
                            </w:pPr>
                            <w:r w:rsidRPr="00E60758">
                              <w:rPr>
                                <w:b/>
                                <w:bCs/>
                              </w:rPr>
                              <w:t>KDDTest-21</w:t>
                            </w:r>
                          </w:p>
                        </w:tc>
                      </w:tr>
                      <w:tr w:rsidR="00E60758" w:rsidRPr="00E60758" w14:paraId="568B59EC" w14:textId="77777777" w:rsidTr="00E60758">
                        <w:tc>
                          <w:tcPr>
                            <w:tcW w:w="1135" w:type="pct"/>
                            <w:tcBorders>
                              <w:top w:val="double" w:sz="4" w:space="0" w:color="auto"/>
                            </w:tcBorders>
                            <w:vAlign w:val="center"/>
                          </w:tcPr>
                          <w:p w14:paraId="567376BA" w14:textId="77777777" w:rsidR="00E60758" w:rsidRPr="00E60758" w:rsidRDefault="00E60758" w:rsidP="00E60758">
                            <w:pPr>
                              <w:jc w:val="center"/>
                            </w:pPr>
                            <w:r w:rsidRPr="00E60758">
                              <w:t>Normal</w:t>
                            </w:r>
                          </w:p>
                        </w:tc>
                        <w:tc>
                          <w:tcPr>
                            <w:tcW w:w="1406" w:type="pct"/>
                            <w:tcBorders>
                              <w:top w:val="double" w:sz="4" w:space="0" w:color="auto"/>
                            </w:tcBorders>
                            <w:vAlign w:val="center"/>
                          </w:tcPr>
                          <w:p w14:paraId="269EA99E" w14:textId="77777777" w:rsidR="00E60758" w:rsidRPr="00E60758" w:rsidRDefault="00E60758" w:rsidP="00E60758">
                            <w:pPr>
                              <w:jc w:val="center"/>
                            </w:pPr>
                            <w:r w:rsidRPr="00E60758">
                              <w:t>13449</w:t>
                            </w:r>
                          </w:p>
                        </w:tc>
                        <w:tc>
                          <w:tcPr>
                            <w:tcW w:w="1230" w:type="pct"/>
                            <w:tcBorders>
                              <w:top w:val="double" w:sz="4" w:space="0" w:color="auto"/>
                            </w:tcBorders>
                            <w:vAlign w:val="center"/>
                          </w:tcPr>
                          <w:p w14:paraId="2FDDE964" w14:textId="77777777" w:rsidR="00E60758" w:rsidRPr="00E60758" w:rsidRDefault="00E60758" w:rsidP="00E60758">
                            <w:pPr>
                              <w:jc w:val="center"/>
                            </w:pPr>
                            <w:r w:rsidRPr="00E60758">
                              <w:t>9711</w:t>
                            </w:r>
                          </w:p>
                        </w:tc>
                        <w:tc>
                          <w:tcPr>
                            <w:tcW w:w="1229" w:type="pct"/>
                            <w:tcBorders>
                              <w:top w:val="double" w:sz="4" w:space="0" w:color="auto"/>
                            </w:tcBorders>
                            <w:vAlign w:val="center"/>
                          </w:tcPr>
                          <w:p w14:paraId="6F4F76BE" w14:textId="77777777" w:rsidR="00E60758" w:rsidRPr="00E60758" w:rsidRDefault="00E60758" w:rsidP="00E60758">
                            <w:pPr>
                              <w:jc w:val="center"/>
                            </w:pPr>
                            <w:r w:rsidRPr="00E60758">
                              <w:t>2152</w:t>
                            </w:r>
                          </w:p>
                        </w:tc>
                      </w:tr>
                      <w:tr w:rsidR="00E60758" w:rsidRPr="00E60758" w14:paraId="08D88DB4" w14:textId="77777777" w:rsidTr="00E60758">
                        <w:tc>
                          <w:tcPr>
                            <w:tcW w:w="1135" w:type="pct"/>
                            <w:vAlign w:val="center"/>
                          </w:tcPr>
                          <w:p w14:paraId="3B059929" w14:textId="77777777" w:rsidR="00E60758" w:rsidRPr="00E60758" w:rsidRDefault="00E60758" w:rsidP="00E60758">
                            <w:pPr>
                              <w:jc w:val="center"/>
                            </w:pPr>
                            <w:r w:rsidRPr="00E60758">
                              <w:t>Probe</w:t>
                            </w:r>
                          </w:p>
                        </w:tc>
                        <w:tc>
                          <w:tcPr>
                            <w:tcW w:w="1406" w:type="pct"/>
                            <w:vAlign w:val="center"/>
                          </w:tcPr>
                          <w:p w14:paraId="60D19F59" w14:textId="77777777" w:rsidR="00E60758" w:rsidRPr="00E60758" w:rsidRDefault="00E60758" w:rsidP="00E60758">
                            <w:pPr>
                              <w:jc w:val="center"/>
                            </w:pPr>
                            <w:r w:rsidRPr="00E60758">
                              <w:t>2289</w:t>
                            </w:r>
                          </w:p>
                        </w:tc>
                        <w:tc>
                          <w:tcPr>
                            <w:tcW w:w="1230" w:type="pct"/>
                            <w:vAlign w:val="center"/>
                          </w:tcPr>
                          <w:p w14:paraId="64DAF0EC" w14:textId="77777777" w:rsidR="00E60758" w:rsidRPr="00E60758" w:rsidRDefault="00E60758" w:rsidP="00E60758">
                            <w:pPr>
                              <w:jc w:val="center"/>
                            </w:pPr>
                            <w:r w:rsidRPr="00E60758">
                              <w:t>2421</w:t>
                            </w:r>
                          </w:p>
                        </w:tc>
                        <w:tc>
                          <w:tcPr>
                            <w:tcW w:w="1229" w:type="pct"/>
                            <w:vAlign w:val="center"/>
                          </w:tcPr>
                          <w:p w14:paraId="3E597489" w14:textId="77777777" w:rsidR="00E60758" w:rsidRPr="00E60758" w:rsidRDefault="00E60758" w:rsidP="00E60758">
                            <w:pPr>
                              <w:jc w:val="center"/>
                            </w:pPr>
                            <w:r w:rsidRPr="00E60758">
                              <w:t>2402</w:t>
                            </w:r>
                          </w:p>
                        </w:tc>
                      </w:tr>
                      <w:tr w:rsidR="00E60758" w:rsidRPr="00E60758" w14:paraId="7560DA36" w14:textId="77777777" w:rsidTr="00E60758">
                        <w:tc>
                          <w:tcPr>
                            <w:tcW w:w="1135" w:type="pct"/>
                            <w:vAlign w:val="center"/>
                          </w:tcPr>
                          <w:p w14:paraId="76C0F560" w14:textId="77777777" w:rsidR="00E60758" w:rsidRPr="00E60758" w:rsidRDefault="00E60758" w:rsidP="00E60758">
                            <w:pPr>
                              <w:jc w:val="center"/>
                            </w:pPr>
                            <w:r w:rsidRPr="00E60758">
                              <w:t>DoS</w:t>
                            </w:r>
                          </w:p>
                        </w:tc>
                        <w:tc>
                          <w:tcPr>
                            <w:tcW w:w="1406" w:type="pct"/>
                            <w:vAlign w:val="center"/>
                          </w:tcPr>
                          <w:p w14:paraId="63924C8C" w14:textId="77777777" w:rsidR="00E60758" w:rsidRPr="00E60758" w:rsidRDefault="00E60758" w:rsidP="00E60758">
                            <w:pPr>
                              <w:jc w:val="center"/>
                            </w:pPr>
                            <w:r w:rsidRPr="00E60758">
                              <w:t>9234</w:t>
                            </w:r>
                          </w:p>
                        </w:tc>
                        <w:tc>
                          <w:tcPr>
                            <w:tcW w:w="1230" w:type="pct"/>
                            <w:vAlign w:val="center"/>
                          </w:tcPr>
                          <w:p w14:paraId="7E8F8D9E" w14:textId="77777777" w:rsidR="00E60758" w:rsidRPr="00E60758" w:rsidRDefault="00E60758" w:rsidP="00E60758">
                            <w:pPr>
                              <w:jc w:val="center"/>
                            </w:pPr>
                            <w:r w:rsidRPr="00E60758">
                              <w:t>7458</w:t>
                            </w:r>
                          </w:p>
                        </w:tc>
                        <w:tc>
                          <w:tcPr>
                            <w:tcW w:w="1229" w:type="pct"/>
                            <w:vAlign w:val="center"/>
                          </w:tcPr>
                          <w:p w14:paraId="6438E2C7" w14:textId="77777777" w:rsidR="00E60758" w:rsidRPr="00E60758" w:rsidRDefault="00E60758" w:rsidP="00E60758">
                            <w:pPr>
                              <w:jc w:val="center"/>
                            </w:pPr>
                            <w:r w:rsidRPr="00E60758">
                              <w:t>4342</w:t>
                            </w:r>
                          </w:p>
                        </w:tc>
                      </w:tr>
                      <w:tr w:rsidR="00E60758" w:rsidRPr="00E60758" w14:paraId="383705D0" w14:textId="77777777" w:rsidTr="00E60758">
                        <w:tc>
                          <w:tcPr>
                            <w:tcW w:w="1135" w:type="pct"/>
                            <w:vAlign w:val="center"/>
                          </w:tcPr>
                          <w:p w14:paraId="1FA0355E" w14:textId="77777777" w:rsidR="00E60758" w:rsidRPr="00E60758" w:rsidRDefault="00E60758" w:rsidP="00E60758">
                            <w:pPr>
                              <w:jc w:val="center"/>
                            </w:pPr>
                            <w:r w:rsidRPr="00E60758">
                              <w:t>U2R</w:t>
                            </w:r>
                          </w:p>
                        </w:tc>
                        <w:tc>
                          <w:tcPr>
                            <w:tcW w:w="1406" w:type="pct"/>
                            <w:vAlign w:val="center"/>
                          </w:tcPr>
                          <w:p w14:paraId="602C126A" w14:textId="77777777" w:rsidR="00E60758" w:rsidRPr="00E60758" w:rsidRDefault="00E60758" w:rsidP="00E60758">
                            <w:pPr>
                              <w:jc w:val="center"/>
                            </w:pPr>
                            <w:r w:rsidRPr="00E60758">
                              <w:t>11</w:t>
                            </w:r>
                          </w:p>
                        </w:tc>
                        <w:tc>
                          <w:tcPr>
                            <w:tcW w:w="1230" w:type="pct"/>
                            <w:vAlign w:val="center"/>
                          </w:tcPr>
                          <w:p w14:paraId="15CB605A" w14:textId="77777777" w:rsidR="00E60758" w:rsidRPr="00E60758" w:rsidRDefault="00E60758" w:rsidP="00E60758">
                            <w:pPr>
                              <w:jc w:val="center"/>
                            </w:pPr>
                            <w:r w:rsidRPr="00E60758">
                              <w:t>200</w:t>
                            </w:r>
                          </w:p>
                        </w:tc>
                        <w:tc>
                          <w:tcPr>
                            <w:tcW w:w="1229" w:type="pct"/>
                            <w:vAlign w:val="center"/>
                          </w:tcPr>
                          <w:p w14:paraId="363C0921" w14:textId="77777777" w:rsidR="00E60758" w:rsidRPr="00E60758" w:rsidRDefault="00E60758" w:rsidP="00E60758">
                            <w:pPr>
                              <w:jc w:val="center"/>
                            </w:pPr>
                            <w:r w:rsidRPr="00E60758">
                              <w:t>200</w:t>
                            </w:r>
                          </w:p>
                        </w:tc>
                      </w:tr>
                      <w:tr w:rsidR="00E60758" w:rsidRPr="00E60758" w14:paraId="0A11DC6A" w14:textId="77777777" w:rsidTr="00E60758">
                        <w:tc>
                          <w:tcPr>
                            <w:tcW w:w="1135" w:type="pct"/>
                            <w:tcBorders>
                              <w:bottom w:val="double" w:sz="4" w:space="0" w:color="auto"/>
                            </w:tcBorders>
                            <w:vAlign w:val="center"/>
                          </w:tcPr>
                          <w:p w14:paraId="31E6D9B3" w14:textId="77777777" w:rsidR="00E60758" w:rsidRPr="00E60758" w:rsidRDefault="00E60758" w:rsidP="00E60758">
                            <w:pPr>
                              <w:jc w:val="center"/>
                            </w:pPr>
                            <w:r w:rsidRPr="00E60758">
                              <w:t>R2L</w:t>
                            </w:r>
                          </w:p>
                        </w:tc>
                        <w:tc>
                          <w:tcPr>
                            <w:tcW w:w="1406" w:type="pct"/>
                            <w:tcBorders>
                              <w:bottom w:val="double" w:sz="4" w:space="0" w:color="auto"/>
                            </w:tcBorders>
                            <w:vAlign w:val="center"/>
                          </w:tcPr>
                          <w:p w14:paraId="003A7967" w14:textId="77777777" w:rsidR="00E60758" w:rsidRPr="00E60758" w:rsidRDefault="00E60758" w:rsidP="00E60758">
                            <w:pPr>
                              <w:jc w:val="center"/>
                            </w:pPr>
                            <w:r w:rsidRPr="00E60758">
                              <w:t>209</w:t>
                            </w:r>
                          </w:p>
                        </w:tc>
                        <w:tc>
                          <w:tcPr>
                            <w:tcW w:w="1230" w:type="pct"/>
                            <w:tcBorders>
                              <w:bottom w:val="double" w:sz="4" w:space="0" w:color="auto"/>
                            </w:tcBorders>
                            <w:vAlign w:val="center"/>
                          </w:tcPr>
                          <w:p w14:paraId="5E5021EF" w14:textId="77777777" w:rsidR="00E60758" w:rsidRPr="00E60758" w:rsidRDefault="00E60758" w:rsidP="00E60758">
                            <w:pPr>
                              <w:jc w:val="center"/>
                            </w:pPr>
                            <w:r w:rsidRPr="00E60758">
                              <w:t>2758</w:t>
                            </w:r>
                          </w:p>
                        </w:tc>
                        <w:tc>
                          <w:tcPr>
                            <w:tcW w:w="1229" w:type="pct"/>
                            <w:tcBorders>
                              <w:bottom w:val="double" w:sz="4" w:space="0" w:color="auto"/>
                            </w:tcBorders>
                            <w:vAlign w:val="center"/>
                          </w:tcPr>
                          <w:p w14:paraId="4332AC89" w14:textId="77777777" w:rsidR="00E60758" w:rsidRPr="00E60758" w:rsidRDefault="00E60758" w:rsidP="00E60758">
                            <w:pPr>
                              <w:jc w:val="center"/>
                            </w:pPr>
                            <w:r w:rsidRPr="00E60758">
                              <w:t>2754</w:t>
                            </w:r>
                          </w:p>
                        </w:tc>
                      </w:tr>
                      <w:tr w:rsidR="00E60758" w:rsidRPr="00E60758" w14:paraId="04487FED" w14:textId="77777777" w:rsidTr="00E60758">
                        <w:tc>
                          <w:tcPr>
                            <w:tcW w:w="1135" w:type="pct"/>
                            <w:tcBorders>
                              <w:top w:val="double" w:sz="4" w:space="0" w:color="auto"/>
                              <w:bottom w:val="single" w:sz="12" w:space="0" w:color="auto"/>
                            </w:tcBorders>
                            <w:vAlign w:val="center"/>
                          </w:tcPr>
                          <w:p w14:paraId="6A417D69" w14:textId="77777777" w:rsidR="00E60758" w:rsidRPr="00E60758" w:rsidRDefault="00E60758" w:rsidP="00E60758">
                            <w:pPr>
                              <w:jc w:val="center"/>
                            </w:pPr>
                            <w:r w:rsidRPr="00E60758">
                              <w:t>Total</w:t>
                            </w:r>
                          </w:p>
                        </w:tc>
                        <w:tc>
                          <w:tcPr>
                            <w:tcW w:w="1406" w:type="pct"/>
                            <w:tcBorders>
                              <w:top w:val="double" w:sz="4" w:space="0" w:color="auto"/>
                              <w:bottom w:val="single" w:sz="12" w:space="0" w:color="auto"/>
                            </w:tcBorders>
                            <w:vAlign w:val="center"/>
                          </w:tcPr>
                          <w:p w14:paraId="6D751A1B" w14:textId="77777777" w:rsidR="00E60758" w:rsidRPr="00E60758" w:rsidRDefault="00E60758" w:rsidP="00E60758">
                            <w:pPr>
                              <w:jc w:val="center"/>
                            </w:pPr>
                            <w:r w:rsidRPr="00E60758">
                              <w:t>25192</w:t>
                            </w:r>
                          </w:p>
                        </w:tc>
                        <w:tc>
                          <w:tcPr>
                            <w:tcW w:w="1230" w:type="pct"/>
                            <w:tcBorders>
                              <w:top w:val="double" w:sz="4" w:space="0" w:color="auto"/>
                              <w:bottom w:val="single" w:sz="12" w:space="0" w:color="auto"/>
                            </w:tcBorders>
                            <w:vAlign w:val="center"/>
                          </w:tcPr>
                          <w:p w14:paraId="40776C67" w14:textId="77777777" w:rsidR="00E60758" w:rsidRPr="00E60758" w:rsidRDefault="00E60758" w:rsidP="00E60758">
                            <w:pPr>
                              <w:jc w:val="center"/>
                            </w:pPr>
                            <w:r w:rsidRPr="00E60758">
                              <w:t>22544</w:t>
                            </w:r>
                          </w:p>
                        </w:tc>
                        <w:tc>
                          <w:tcPr>
                            <w:tcW w:w="1229" w:type="pct"/>
                            <w:tcBorders>
                              <w:top w:val="double" w:sz="4" w:space="0" w:color="auto"/>
                              <w:bottom w:val="single" w:sz="12" w:space="0" w:color="auto"/>
                            </w:tcBorders>
                            <w:vAlign w:val="center"/>
                          </w:tcPr>
                          <w:p w14:paraId="40868927" w14:textId="77777777" w:rsidR="00E60758" w:rsidRPr="00E60758" w:rsidRDefault="00E60758" w:rsidP="00E60758">
                            <w:pPr>
                              <w:jc w:val="center"/>
                            </w:pPr>
                            <w:r w:rsidRPr="00E60758">
                              <w:t>11850</w:t>
                            </w:r>
                          </w:p>
                        </w:tc>
                      </w:tr>
                    </w:tbl>
                    <w:p w14:paraId="6C606A02" w14:textId="77777777" w:rsidR="00E60758" w:rsidRPr="00E60758" w:rsidRDefault="00E60758" w:rsidP="00E60758"/>
                    <w:p w14:paraId="49CFB06F" w14:textId="77777777" w:rsidR="00E60758" w:rsidRDefault="00E60758" w:rsidP="00E60758"/>
                  </w:txbxContent>
                </v:textbox>
                <w10:wrap type="topAndBottom" anchorx="margin" anchory="margin"/>
              </v:shape>
            </w:pict>
          </mc:Fallback>
        </mc:AlternateContent>
      </w:r>
      <w:r w:rsidR="000F7D77" w:rsidRPr="000F7D77">
        <w:t>The One-vs-All approach is simple to implement and efficient for large datasets, but it may lead to imbalanced class distributions and unstable classification results.</w:t>
      </w:r>
    </w:p>
    <w:p w14:paraId="6DAB8BF4" w14:textId="2EDDAE80" w:rsidR="000F7D77" w:rsidRPr="000F7D77" w:rsidRDefault="000F7D77" w:rsidP="000F7D77">
      <w:pPr>
        <w:numPr>
          <w:ilvl w:val="0"/>
          <w:numId w:val="13"/>
        </w:numPr>
        <w:tabs>
          <w:tab w:val="clear" w:pos="360"/>
          <w:tab w:val="num" w:pos="720"/>
        </w:tabs>
      </w:pPr>
      <w:r w:rsidRPr="000F7D77">
        <w:rPr>
          <w:b/>
          <w:bCs/>
        </w:rPr>
        <w:t>One-vs-One:</w:t>
      </w:r>
      <w:r w:rsidRPr="000F7D77">
        <w:t xml:space="preserve"> In this approach, we train </w:t>
      </w:r>
      <m:oMath>
        <m:r>
          <w:rPr>
            <w:rFonts w:ascii="Cambria Math" w:hAnsi="Cambria Math"/>
          </w:rPr>
          <m:t>k(k-1)/2</m:t>
        </m:r>
      </m:oMath>
      <w:r w:rsidRPr="000F7D77">
        <w:t xml:space="preserve"> different binary SVM classifiers, where </w:t>
      </w:r>
      <m:oMath>
        <m:r>
          <w:rPr>
            <w:rFonts w:ascii="Cambria Math" w:hAnsi="Cambria Math"/>
          </w:rPr>
          <m:t>k</m:t>
        </m:r>
      </m:oMath>
      <w:r w:rsidRPr="000F7D77">
        <w:t xml:space="preserve"> is the number of classes in the dataset. Each classifier is trained to separate a pair of classes from the data. During testing, we apply all </w:t>
      </w:r>
      <m:oMath>
        <m:r>
          <w:rPr>
            <w:rFonts w:ascii="Cambria Math" w:hAnsi="Cambria Math"/>
          </w:rPr>
          <m:t xml:space="preserve">k(k-1)/2 </m:t>
        </m:r>
      </m:oMath>
      <w:r w:rsidRPr="000F7D77">
        <w:t>classifiers to a test data point and count the number of votes for each class. The class with the highest number of votes is chosen as the predicted class.</w:t>
      </w:r>
    </w:p>
    <w:p w14:paraId="69250580" w14:textId="77777777" w:rsidR="000F7D77" w:rsidRPr="000F7D77" w:rsidRDefault="000F7D77" w:rsidP="000F7D77">
      <w:r w:rsidRPr="000F7D77">
        <w:t>The One-vs-One approach is more computationally expensive than the One-vs-All approach, but it is less sensitive to imbalanced class distributions and can handle more complex decision boundaries.</w:t>
      </w:r>
    </w:p>
    <w:p w14:paraId="4C50F510" w14:textId="77777777" w:rsidR="000F7D77" w:rsidRPr="000F7D77" w:rsidRDefault="000F7D77" w:rsidP="000F7D77">
      <w:r w:rsidRPr="000F7D77">
        <w:t>To summarize, SVMs can be extended to handle multiclass classification problems using either the One-vs-All or One-vs-One approach. Both approaches have their advantages and disadvantages, and the choice of approach depends on the specific problem and dataset.</w:t>
      </w:r>
    </w:p>
    <w:p w14:paraId="58D6406D" w14:textId="77777777" w:rsidR="000F7D77" w:rsidRPr="000F7D77" w:rsidRDefault="000F7D77" w:rsidP="000F7D77">
      <w:pPr>
        <w:pStyle w:val="Heading2"/>
      </w:pPr>
      <w:bookmarkStart w:id="7" w:name="_Toc136253068"/>
      <w:r w:rsidRPr="000F7D77">
        <w:t>Dataset</w:t>
      </w:r>
      <w:bookmarkEnd w:id="7"/>
    </w:p>
    <w:p w14:paraId="2E7278BB" w14:textId="77777777" w:rsidR="000F7D77" w:rsidRPr="000F7D77" w:rsidRDefault="000F7D77" w:rsidP="000F7D77">
      <w:r w:rsidRPr="000F7D77">
        <w:t>NSL-KDD is a benchmark dataset for evaluating intrusion detection systems (IDSs) that was developed as an improvement over the KDD Cup 1999 dataset. The KDD99 dataset is a widely used dataset for evaluating IDSs, but it has several limitations, including outdated attack types and an imbalanced class distribution. The NSL-KDD dataset was developed to address these limitations and provide a more challenging and realistic benchmark dataset for evaluating IDSs.</w:t>
      </w:r>
    </w:p>
    <w:p w14:paraId="788E5D52" w14:textId="77777777" w:rsidR="000F7D77" w:rsidRPr="000F7D77" w:rsidRDefault="000F7D77" w:rsidP="000F7D77">
      <w:r w:rsidRPr="000F7D77">
        <w:t>The NSL-KDD dataset includes a selection of network traffic data from the original KDD Cup 1999 dataset, but with several improvements. Specifically, the NSL-KDD dataset includes:</w:t>
      </w:r>
    </w:p>
    <w:p w14:paraId="089F0642" w14:textId="77777777" w:rsidR="000F7D77" w:rsidRPr="000F7D77" w:rsidRDefault="000F7D77" w:rsidP="000F7D77">
      <w:pPr>
        <w:numPr>
          <w:ilvl w:val="0"/>
          <w:numId w:val="14"/>
        </w:numPr>
        <w:tabs>
          <w:tab w:val="clear" w:pos="360"/>
          <w:tab w:val="num" w:pos="720"/>
        </w:tabs>
      </w:pPr>
      <w:r w:rsidRPr="000F7D77">
        <w:rPr>
          <w:b/>
          <w:bCs/>
        </w:rPr>
        <w:t>Elimination of redundant and irrelevant features:</w:t>
      </w:r>
      <w:r w:rsidRPr="000F7D77">
        <w:t xml:space="preserve"> The original KDD Cup 1999 dataset included many redundant and irrelevant features, which can negatively impact the performance of IDSs. The NSL-KDD dataset includes a reduced set of 41 features, which have been carefully selected to be relevant and non-redundant.</w:t>
      </w:r>
    </w:p>
    <w:p w14:paraId="40BDD14B" w14:textId="08492828" w:rsidR="00E60758" w:rsidRPr="000F7D77" w:rsidRDefault="000F7D77" w:rsidP="002D2EF6">
      <w:pPr>
        <w:numPr>
          <w:ilvl w:val="0"/>
          <w:numId w:val="14"/>
        </w:numPr>
        <w:tabs>
          <w:tab w:val="clear" w:pos="360"/>
          <w:tab w:val="num" w:pos="720"/>
        </w:tabs>
      </w:pPr>
      <w:r w:rsidRPr="00196914">
        <w:rPr>
          <w:b/>
          <w:bCs/>
        </w:rPr>
        <w:t>Updated attack types:</w:t>
      </w:r>
      <w:r w:rsidRPr="000F7D77">
        <w:t xml:space="preserve"> The original KDD Cup 1999 dataset included attack types that were no longer relevant or realistic for modern networks. The NSL-KDD dataset includes new attack types that are more realistic and relevant for modern networks, such as web-based attacks and botnet attacks.</w:t>
      </w:r>
    </w:p>
    <w:p w14:paraId="72828AC2" w14:textId="026ADFA7" w:rsidR="000F7D77" w:rsidRPr="000F7D77" w:rsidRDefault="000F7D77" w:rsidP="000F7D77">
      <w:pPr>
        <w:numPr>
          <w:ilvl w:val="0"/>
          <w:numId w:val="14"/>
        </w:numPr>
        <w:tabs>
          <w:tab w:val="clear" w:pos="360"/>
          <w:tab w:val="num" w:pos="720"/>
        </w:tabs>
      </w:pPr>
      <w:r w:rsidRPr="000F7D77">
        <w:rPr>
          <w:b/>
          <w:bCs/>
        </w:rPr>
        <w:t>Balanced class distribution:</w:t>
      </w:r>
      <w:r w:rsidRPr="000F7D77">
        <w:t xml:space="preserve"> The original KDD Cup 1999 dataset had an imbalanced class distribution, with a majority of normal instances and only a small number of anomalous instances. The NSL-KDD dataset has a more balanced class distribution, with 42.51% normal instances and 57.49% anomalous instances.</w:t>
      </w:r>
    </w:p>
    <w:p w14:paraId="151231FC" w14:textId="77777777" w:rsidR="000F7D77" w:rsidRPr="000F7D77" w:rsidRDefault="000F7D77" w:rsidP="00CC26EF">
      <w:pPr>
        <w:pStyle w:val="Heading3"/>
      </w:pPr>
      <w:bookmarkStart w:id="8" w:name="_Toc136253069"/>
      <w:r w:rsidRPr="000F7D77">
        <w:t>Attack Types</w:t>
      </w:r>
      <w:bookmarkEnd w:id="8"/>
    </w:p>
    <w:p w14:paraId="76144D9C" w14:textId="77777777" w:rsidR="000F7D77" w:rsidRPr="000F7D77" w:rsidRDefault="000F7D77" w:rsidP="000F7D77">
      <w:r w:rsidRPr="000F7D77">
        <w:t>The NSL-KDD dataset includes four main categories of attacks, which are:</w:t>
      </w:r>
    </w:p>
    <w:p w14:paraId="03F25B4D" w14:textId="77777777" w:rsidR="000F7D77" w:rsidRPr="000F7D77" w:rsidRDefault="000F7D77" w:rsidP="000F7D77">
      <w:pPr>
        <w:numPr>
          <w:ilvl w:val="0"/>
          <w:numId w:val="15"/>
        </w:numPr>
        <w:tabs>
          <w:tab w:val="clear" w:pos="360"/>
          <w:tab w:val="num" w:pos="720"/>
        </w:tabs>
      </w:pPr>
      <w:r w:rsidRPr="000F7D77">
        <w:rPr>
          <w:b/>
          <w:bCs/>
        </w:rPr>
        <w:t>Denial of Service (DoS):</w:t>
      </w:r>
      <w:r w:rsidRPr="000F7D77">
        <w:t xml:space="preserve"> Attacks that attempt to make a server or network resource unavailable to users by overwhelming the system with a flood of traffic.</w:t>
      </w:r>
    </w:p>
    <w:p w14:paraId="03A555BE" w14:textId="77777777" w:rsidR="000F7D77" w:rsidRPr="000F7D77" w:rsidRDefault="000F7D77" w:rsidP="000F7D77">
      <w:pPr>
        <w:numPr>
          <w:ilvl w:val="0"/>
          <w:numId w:val="15"/>
        </w:numPr>
        <w:tabs>
          <w:tab w:val="clear" w:pos="360"/>
          <w:tab w:val="num" w:pos="720"/>
        </w:tabs>
      </w:pPr>
      <w:r w:rsidRPr="000F7D77">
        <w:rPr>
          <w:b/>
          <w:bCs/>
        </w:rPr>
        <w:t>User to Root (U2R):</w:t>
      </w:r>
      <w:r w:rsidRPr="000F7D77">
        <w:t xml:space="preserve"> Attacks that exploit vulnerabilities in a system to gain root-level access and take control of the system.</w:t>
      </w:r>
    </w:p>
    <w:p w14:paraId="78D71969" w14:textId="77777777" w:rsidR="000F7D77" w:rsidRPr="000F7D77" w:rsidRDefault="000F7D77" w:rsidP="000F7D77">
      <w:pPr>
        <w:numPr>
          <w:ilvl w:val="0"/>
          <w:numId w:val="15"/>
        </w:numPr>
        <w:tabs>
          <w:tab w:val="clear" w:pos="360"/>
          <w:tab w:val="num" w:pos="720"/>
        </w:tabs>
      </w:pPr>
      <w:r w:rsidRPr="000F7D77">
        <w:rPr>
          <w:b/>
          <w:bCs/>
        </w:rPr>
        <w:t>Remote to Local (R2L):</w:t>
      </w:r>
      <w:r w:rsidRPr="000F7D77">
        <w:t xml:space="preserve"> Attacks that attempt to gain unauthorized access to a system from a remote location.</w:t>
      </w:r>
    </w:p>
    <w:p w14:paraId="4C3A4288" w14:textId="1B75900A" w:rsidR="000F7D77" w:rsidRPr="000F7D77" w:rsidRDefault="000F7D77" w:rsidP="00E92050">
      <w:pPr>
        <w:numPr>
          <w:ilvl w:val="0"/>
          <w:numId w:val="15"/>
        </w:numPr>
        <w:tabs>
          <w:tab w:val="clear" w:pos="360"/>
          <w:tab w:val="num" w:pos="720"/>
        </w:tabs>
      </w:pPr>
      <w:r w:rsidRPr="00CC26EF">
        <w:rPr>
          <w:b/>
          <w:bCs/>
        </w:rPr>
        <w:t>Probe:</w:t>
      </w:r>
      <w:r w:rsidRPr="000F7D77">
        <w:t xml:space="preserve"> Attacks that attempt to gather information about a system's vulnerabilities and weaknesses.</w:t>
      </w:r>
    </w:p>
    <w:p w14:paraId="72173697" w14:textId="77777777" w:rsidR="000F7D77" w:rsidRPr="000F7D77" w:rsidRDefault="000F7D77" w:rsidP="000F7D77">
      <w:pPr>
        <w:pStyle w:val="Heading3"/>
      </w:pPr>
      <w:bookmarkStart w:id="9" w:name="_Toc136253070"/>
      <w:r w:rsidRPr="000F7D77">
        <w:t>Features Description</w:t>
      </w:r>
      <w:bookmarkEnd w:id="9"/>
    </w:p>
    <w:p w14:paraId="7F96413A" w14:textId="77777777" w:rsidR="000F7D77" w:rsidRPr="000F7D77" w:rsidRDefault="000F7D77" w:rsidP="000F7D77">
      <w:r w:rsidRPr="000F7D77">
        <w:t>The NSL-KDD dataset includes a total of 41 features, which have been carefully selected to be relevant and non-redundant for evaluating intrusion detection systems (IDSs). The features can be divided into four main categories, which are:</w:t>
      </w:r>
    </w:p>
    <w:p w14:paraId="4251505F" w14:textId="77777777" w:rsidR="000F7D77" w:rsidRPr="000F7D77" w:rsidRDefault="000F7D77" w:rsidP="000F7D77">
      <w:pPr>
        <w:numPr>
          <w:ilvl w:val="0"/>
          <w:numId w:val="16"/>
        </w:numPr>
        <w:tabs>
          <w:tab w:val="clear" w:pos="360"/>
          <w:tab w:val="num" w:pos="720"/>
        </w:tabs>
      </w:pPr>
      <w:r w:rsidRPr="000F7D77">
        <w:rPr>
          <w:b/>
          <w:bCs/>
        </w:rPr>
        <w:t>Basic features:</w:t>
      </w:r>
      <w:r w:rsidRPr="000F7D77">
        <w:t xml:space="preserve"> These include features related to basic properties of the network traffic, such as the protocol type, service type, source and destination IP addresses, source and destination port numbers, and the duration of the connection.</w:t>
      </w:r>
    </w:p>
    <w:p w14:paraId="4485218E" w14:textId="77777777" w:rsidR="000F7D77" w:rsidRPr="000F7D77" w:rsidRDefault="000F7D77" w:rsidP="000F7D77">
      <w:pPr>
        <w:numPr>
          <w:ilvl w:val="0"/>
          <w:numId w:val="16"/>
        </w:numPr>
        <w:tabs>
          <w:tab w:val="clear" w:pos="360"/>
          <w:tab w:val="num" w:pos="720"/>
        </w:tabs>
      </w:pPr>
      <w:r w:rsidRPr="000F7D77">
        <w:rPr>
          <w:b/>
          <w:bCs/>
        </w:rPr>
        <w:lastRenderedPageBreak/>
        <w:t>Content features:</w:t>
      </w:r>
      <w:r w:rsidRPr="000F7D77">
        <w:t xml:space="preserve"> These include features related to the content of the network traffic, such as the number of failed login attempts, the number of shell prompts, and the number of root accesses.</w:t>
      </w:r>
    </w:p>
    <w:p w14:paraId="426524A5" w14:textId="77777777" w:rsidR="000F7D77" w:rsidRPr="000F7D77" w:rsidRDefault="000F7D77" w:rsidP="000F7D77">
      <w:pPr>
        <w:numPr>
          <w:ilvl w:val="0"/>
          <w:numId w:val="16"/>
        </w:numPr>
        <w:tabs>
          <w:tab w:val="clear" w:pos="360"/>
          <w:tab w:val="num" w:pos="720"/>
        </w:tabs>
      </w:pPr>
      <w:r w:rsidRPr="000F7D77">
        <w:rPr>
          <w:b/>
          <w:bCs/>
        </w:rPr>
        <w:t>Traffic features:</w:t>
      </w:r>
      <w:r w:rsidRPr="000F7D77">
        <w:t xml:space="preserve"> These include features related to the volume and pattern of the network traffic, such as the number of bytes and packets sent and received, and the time between packets.</w:t>
      </w:r>
    </w:p>
    <w:p w14:paraId="3D3BA289" w14:textId="77777777" w:rsidR="000F7D77" w:rsidRDefault="000F7D77" w:rsidP="000F7D77">
      <w:pPr>
        <w:numPr>
          <w:ilvl w:val="0"/>
          <w:numId w:val="16"/>
        </w:numPr>
      </w:pPr>
      <w:r w:rsidRPr="000F7D77">
        <w:rPr>
          <w:b/>
          <w:bCs/>
        </w:rPr>
        <w:t>Host-based features:</w:t>
      </w:r>
      <w:r w:rsidRPr="000F7D77">
        <w:t xml:space="preserve"> These include features related to the behavior of the host computer, such as the number of file creations and deletions, and the number of processes running.</w:t>
      </w:r>
    </w:p>
    <w:p w14:paraId="3DA6B11D" w14:textId="77777777" w:rsidR="00E60758" w:rsidRPr="00E60758" w:rsidRDefault="00E60758" w:rsidP="00E60758">
      <w:pPr>
        <w:pStyle w:val="Heading1"/>
        <w:rPr>
          <w:lang w:val="en-IN"/>
        </w:rPr>
      </w:pPr>
      <w:bookmarkStart w:id="10" w:name="_Toc136253071"/>
      <w:r w:rsidRPr="00E60758">
        <w:rPr>
          <w:lang w:val="en-IN"/>
        </w:rPr>
        <w:t>Proposed Algorithm</w:t>
      </w:r>
      <w:bookmarkEnd w:id="10"/>
      <w:r w:rsidRPr="00E60758">
        <w:rPr>
          <w:lang w:val="en-IN"/>
        </w:rPr>
        <w:t xml:space="preserve">   </w:t>
      </w:r>
    </w:p>
    <w:p w14:paraId="3EE573E9" w14:textId="77777777" w:rsidR="00E60758" w:rsidRPr="00E60758" w:rsidRDefault="00E60758" w:rsidP="00E60758">
      <w:pPr>
        <w:rPr>
          <w:lang w:val="en-IN"/>
        </w:rPr>
      </w:pPr>
      <w:r w:rsidRPr="00E60758">
        <w:rPr>
          <w:lang w:val="en-IN"/>
        </w:rPr>
        <w:t>The functional block diagram of the proposed algorithm is presented in the Fig. 7.1, based on provided block diagram the functionality of the proposed algorithm can be described as follows:</w:t>
      </w:r>
    </w:p>
    <w:p w14:paraId="039C8B56" w14:textId="77777777" w:rsidR="00E60758" w:rsidRPr="00E60758" w:rsidRDefault="00E60758" w:rsidP="00E60758">
      <w:pPr>
        <w:numPr>
          <w:ilvl w:val="0"/>
          <w:numId w:val="17"/>
        </w:numPr>
        <w:rPr>
          <w:lang w:val="en-IN"/>
        </w:rPr>
      </w:pPr>
      <w:r w:rsidRPr="00E60758">
        <w:rPr>
          <w:lang w:val="en-IN"/>
        </w:rPr>
        <w:t>Dataset: In the first step the IDS dataset NSL-KDD is collected read for further processing.</w:t>
      </w:r>
    </w:p>
    <w:p w14:paraId="279A25FB" w14:textId="77777777" w:rsidR="00E60758" w:rsidRPr="00E60758" w:rsidRDefault="00E60758" w:rsidP="00E60758">
      <w:pPr>
        <w:numPr>
          <w:ilvl w:val="0"/>
          <w:numId w:val="17"/>
        </w:numPr>
        <w:rPr>
          <w:lang w:val="en-IN"/>
        </w:rPr>
      </w:pPr>
      <w:r w:rsidRPr="00E60758">
        <w:rPr>
          <w:lang w:val="en-IN"/>
        </w:rPr>
        <w:t>Pre-processing: this involves following steps to prepare the data for use for further processing:</w:t>
      </w:r>
    </w:p>
    <w:p w14:paraId="5FAFC973" w14:textId="77777777" w:rsidR="00E60758" w:rsidRPr="00E60758" w:rsidRDefault="00E60758" w:rsidP="00E60758">
      <w:pPr>
        <w:numPr>
          <w:ilvl w:val="0"/>
          <w:numId w:val="18"/>
        </w:numPr>
        <w:tabs>
          <w:tab w:val="num" w:pos="1800"/>
        </w:tabs>
      </w:pPr>
      <w:r w:rsidRPr="00E60758">
        <w:t>Data cleaning: The dataset may contain missing or erroneous data that needs to be cleaned or removed before analysis.</w:t>
      </w:r>
    </w:p>
    <w:p w14:paraId="75D0349D" w14:textId="77777777" w:rsidR="00E60758" w:rsidRPr="00E60758" w:rsidRDefault="00E60758" w:rsidP="00E60758">
      <w:pPr>
        <w:numPr>
          <w:ilvl w:val="0"/>
          <w:numId w:val="18"/>
        </w:numPr>
        <w:tabs>
          <w:tab w:val="num" w:pos="1800"/>
        </w:tabs>
      </w:pPr>
      <w:r w:rsidRPr="00E60758">
        <w:t>Data normalization: It's important to ensure that the dataset has a consistent scale and range for all features. This is typically achieved through normalization or scaling techniques, such as MinMax scaling or z-score normalization.</w:t>
      </w:r>
    </w:p>
    <w:p w14:paraId="4F7F6432" w14:textId="77777777" w:rsidR="00E60758" w:rsidRPr="00E60758" w:rsidRDefault="00E60758" w:rsidP="00E60758">
      <w:pPr>
        <w:numPr>
          <w:ilvl w:val="0"/>
          <w:numId w:val="18"/>
        </w:numPr>
        <w:tabs>
          <w:tab w:val="num" w:pos="1800"/>
        </w:tabs>
      </w:pPr>
      <w:r w:rsidRPr="00E60758">
        <w:t>Handling categorical features: The dataset contains categorical features that need to be converted into numerical values for use in machine learning algorithms. This can be done through one-hot encoding, label encoding, or other techniques.</w:t>
      </w:r>
    </w:p>
    <w:p w14:paraId="6533A110" w14:textId="77777777" w:rsidR="00E60758" w:rsidRPr="00E60758" w:rsidRDefault="00E60758" w:rsidP="00E60758">
      <w:pPr>
        <w:numPr>
          <w:ilvl w:val="0"/>
          <w:numId w:val="17"/>
        </w:numPr>
      </w:pPr>
      <w:r w:rsidRPr="00E60758">
        <w:t xml:space="preserve">Train Test Split: this </w:t>
      </w:r>
      <w:r w:rsidRPr="00E60758">
        <w:rPr>
          <w:lang w:val="en-IN"/>
        </w:rPr>
        <w:t>is a common technique used in machine learning to split a dataset into two parts: a training set and a testing set. The training set is used to train a machine learning model, while the testing set is used to evaluate its performance. After the data has been split, the training set can be used to train a machine learning model, while the testing set can be used to evaluate its performance. By using a separate testing set, we can get a more accurate estimate of the model's performance on new, unseen data.</w:t>
      </w:r>
    </w:p>
    <w:p w14:paraId="08B6C6EC" w14:textId="77777777" w:rsidR="00E60758" w:rsidRPr="00E60758" w:rsidRDefault="00E60758" w:rsidP="00E60758">
      <w:pPr>
        <w:numPr>
          <w:ilvl w:val="0"/>
          <w:numId w:val="17"/>
        </w:numPr>
      </w:pPr>
      <w:r w:rsidRPr="00E60758">
        <w:rPr>
          <w:lang w:val="en-IN"/>
        </w:rPr>
        <w:t>Group Samples by Classes: To group samples by classes, we simply need to identify the class label for each sample in the dataset and group the samples accordingly. By grouping the samples in the dataset by their class labels, we can better understand the distribution of the data and ensure that each class is represented in the training and testing sets.</w:t>
      </w:r>
    </w:p>
    <w:p w14:paraId="66F9F29F" w14:textId="77777777" w:rsidR="00E60758" w:rsidRPr="00E60758" w:rsidRDefault="00E60758" w:rsidP="00E60758">
      <w:pPr>
        <w:numPr>
          <w:ilvl w:val="0"/>
          <w:numId w:val="17"/>
        </w:numPr>
      </w:pPr>
      <w:r w:rsidRPr="00E60758">
        <w:rPr>
          <w:lang w:val="en-IN"/>
        </w:rPr>
        <w:t xml:space="preserve">Mean Data Samples Per Class: The mean data samples per class is a measure of the average number of data samples in a dataset for each class label. This measure can be useful in understanding the distribution of data across different classes, and in ensuring that the training and testing sets contain a representative sample of each class. </w:t>
      </w:r>
      <w:r w:rsidRPr="00E60758">
        <w:t>To calculate the mean data samples per class, we simply count the number of samples in the dataset for each class label and divide by the number of classes. For example, in the NSL-KDD dataset, there are five class labels: normal, dos, probe, r2l, and u2r. To calculate the mean data samples per class for this dataset, we can count the number of samples for each class and divide by five.</w:t>
      </w:r>
    </w:p>
    <w:p w14:paraId="1DDDA205" w14:textId="77777777" w:rsidR="00E60758" w:rsidRPr="00E60758" w:rsidRDefault="00E60758" w:rsidP="00E60758">
      <w:pPr>
        <w:numPr>
          <w:ilvl w:val="0"/>
          <w:numId w:val="17"/>
        </w:numPr>
      </w:pPr>
      <w:r w:rsidRPr="00E60758">
        <w:t>Compare Per Class Samples with Mean Per Class Samples: the comparison is performed to identify which classes requires over sampling and which requires under sampling.</w:t>
      </w:r>
    </w:p>
    <w:p w14:paraId="5A9D4EA4" w14:textId="77777777" w:rsidR="00E60758" w:rsidRPr="00E60758" w:rsidRDefault="00E60758" w:rsidP="00E60758">
      <w:pPr>
        <w:numPr>
          <w:ilvl w:val="0"/>
          <w:numId w:val="17"/>
        </w:numPr>
      </w:pPr>
      <w:r w:rsidRPr="00E60758">
        <w:t>Perform Under Sampling: the classes which contains more samples than the average samples per class in the dataset are under sampled to reduce skewness of the samples distribution and hence to balance the dataset.</w:t>
      </w:r>
    </w:p>
    <w:p w14:paraId="5FDEC597" w14:textId="77777777" w:rsidR="00E60758" w:rsidRPr="00E60758" w:rsidRDefault="00E60758" w:rsidP="00E60758">
      <w:pPr>
        <w:numPr>
          <w:ilvl w:val="0"/>
          <w:numId w:val="17"/>
        </w:numPr>
      </w:pPr>
      <w:r w:rsidRPr="00E60758">
        <w:t>Perform Over Sampling: the classes which contains less samples than the average samples per class in the dataset are over sampled to reduce skewness of the samples distribution and hence to balance the dataset.</w:t>
      </w:r>
    </w:p>
    <w:p w14:paraId="004F0DCC" w14:textId="77777777" w:rsidR="00E60758" w:rsidRPr="00E60758" w:rsidRDefault="00E60758" w:rsidP="00E60758">
      <w:pPr>
        <w:numPr>
          <w:ilvl w:val="0"/>
          <w:numId w:val="17"/>
        </w:numPr>
      </w:pPr>
      <w:r w:rsidRPr="00E60758">
        <w:t>Collect All Classes Samples: once all classes are balanced after the over and under sampling the new sampled data from all classes are collected for further processing.</w:t>
      </w:r>
    </w:p>
    <w:p w14:paraId="73D0F9B6" w14:textId="77777777" w:rsidR="00E60758" w:rsidRPr="00E60758" w:rsidRDefault="00E60758" w:rsidP="00E60758">
      <w:pPr>
        <w:numPr>
          <w:ilvl w:val="0"/>
          <w:numId w:val="17"/>
        </w:numPr>
        <w:rPr>
          <w:lang w:val="en-IN"/>
        </w:rPr>
      </w:pPr>
      <w:r w:rsidRPr="00E60758">
        <w:t>Fisher Feature Selection: this</w:t>
      </w:r>
      <w:r w:rsidRPr="00E60758">
        <w:rPr>
          <w:lang w:val="en-IN"/>
        </w:rPr>
        <w:t xml:space="preserve"> is a popular method for selecting a subset of the most informative features in a dataset for classification. The goal of this step is to select a subset of features that maximizes the separation between the different classes in the dataset. In the NSL-KDD dataset, which contains a large number of features, applying a feature selection technique like Fisher feature selection can help improve the performance of a machine learning model.</w:t>
      </w:r>
    </w:p>
    <w:p w14:paraId="53A4D60C" w14:textId="14806D17" w:rsidR="00F2590E" w:rsidRPr="00CC26EF" w:rsidRDefault="00E60758" w:rsidP="00815F52">
      <w:pPr>
        <w:numPr>
          <w:ilvl w:val="0"/>
          <w:numId w:val="17"/>
        </w:numPr>
        <w:rPr>
          <w:lang w:val="en-IN"/>
        </w:rPr>
      </w:pPr>
      <w:r w:rsidRPr="00CC26EF">
        <w:rPr>
          <w:lang w:val="en-IN"/>
        </w:rPr>
        <w:t>Probabilistic Sampling: it is a technique used to reduce the training sample size in a dataset by selecting a representative subset of samples for training. This can be particularly useful in large datasets where training a machine learning model on the full dataset may be computationally expensive or impractical.</w:t>
      </w:r>
    </w:p>
    <w:p w14:paraId="70EA5A36" w14:textId="77777777" w:rsidR="00E60758" w:rsidRPr="00E60758" w:rsidRDefault="00E60758" w:rsidP="00E60758">
      <w:pPr>
        <w:numPr>
          <w:ilvl w:val="0"/>
          <w:numId w:val="17"/>
        </w:numPr>
      </w:pPr>
      <w:r w:rsidRPr="00E60758">
        <w:t>SVM Training:  intrinsically the SVM is a binary classifier, therefore t</w:t>
      </w:r>
      <w:r w:rsidRPr="00E60758">
        <w:rPr>
          <w:lang w:val="en-IN"/>
        </w:rPr>
        <w:t xml:space="preserve">raining an SVM for multiclass classification requires different approach. In this work we adopted one-vs-one approach which involves training a binary SVM classifier for each pair of classes in the dataset. For example, if there are K classes in the dataset, we need to train K*(K-1)/2 binary SVM classifiers. </w:t>
      </w:r>
      <w:r w:rsidRPr="00E60758">
        <w:t xml:space="preserve">The basic idea is that for a given pair of classes, we create a new dataset that contains only the samples from those classes. We then train a binary SVM classifier on this new dataset, where one class is treated as the </w:t>
      </w:r>
      <w:r w:rsidRPr="00E60758">
        <w:lastRenderedPageBreak/>
        <w:t>positive class and the other as the negative class. This process is repeated for every pair of classes in the dataset. To make a prediction for a new sample, we first use each binary classifier to classify the sample as belonging to one of the two classes in the pair. We then tally up the number of times each class was predicted and assign the new sample to the class that received the most votes.</w:t>
      </w:r>
    </w:p>
    <w:p w14:paraId="6661A712" w14:textId="46C58231" w:rsidR="00E60758" w:rsidRPr="00CC26EF" w:rsidRDefault="00E60758" w:rsidP="00641B04">
      <w:pPr>
        <w:numPr>
          <w:ilvl w:val="0"/>
          <w:numId w:val="17"/>
        </w:numPr>
      </w:pPr>
      <w:r w:rsidRPr="00E60758">
        <w:t xml:space="preserve">Evaluation Metrics: </w:t>
      </w:r>
      <w:r w:rsidRPr="00E60758">
        <w:rPr>
          <w:lang w:val="en-IN"/>
        </w:rPr>
        <w:t>Intrusion Detection Systems (IDS) are used to detect and prevent malicious activities on computer networks. The effectiveness of an IDS can be evaluated using several performance metrics, including Accuracy, Precision, Recall, F-Score.</w:t>
      </w:r>
    </w:p>
    <w:p w14:paraId="19565866" w14:textId="7262C610" w:rsidR="00F2590E" w:rsidRPr="00E60758" w:rsidRDefault="00CC26EF" w:rsidP="00CC26EF">
      <w:pPr>
        <w:ind w:firstLine="0"/>
      </w:pPr>
      <w:r>
        <w:rPr>
          <w:noProof/>
          <w:lang w:val="en-IN"/>
        </w:rPr>
        <mc:AlternateContent>
          <mc:Choice Requires="wps">
            <w:drawing>
              <wp:anchor distT="0" distB="0" distL="114300" distR="114300" simplePos="0" relativeHeight="251661312" behindDoc="0" locked="0" layoutInCell="1" allowOverlap="0" wp14:anchorId="3F4C9C60" wp14:editId="7DE57717">
                <wp:simplePos x="0" y="0"/>
                <wp:positionH relativeFrom="margin">
                  <wp:align>center</wp:align>
                </wp:positionH>
                <wp:positionV relativeFrom="margin">
                  <wp:align>top</wp:align>
                </wp:positionV>
                <wp:extent cx="6976872" cy="3694176"/>
                <wp:effectExtent l="0" t="0" r="0" b="1905"/>
                <wp:wrapTopAndBottom/>
                <wp:docPr id="1963330189" name="Text Box 3"/>
                <wp:cNvGraphicFramePr/>
                <a:graphic xmlns:a="http://schemas.openxmlformats.org/drawingml/2006/main">
                  <a:graphicData uri="http://schemas.microsoft.com/office/word/2010/wordprocessingShape">
                    <wps:wsp>
                      <wps:cNvSpPr txBox="1"/>
                      <wps:spPr>
                        <a:xfrm>
                          <a:off x="0" y="0"/>
                          <a:ext cx="6976872" cy="3694176"/>
                        </a:xfrm>
                        <a:prstGeom prst="rect">
                          <a:avLst/>
                        </a:prstGeom>
                        <a:solidFill>
                          <a:schemeClr val="lt1"/>
                        </a:solidFill>
                        <a:ln w="6350">
                          <a:noFill/>
                        </a:ln>
                      </wps:spPr>
                      <wps:txbx>
                        <w:txbxContent>
                          <w:p w14:paraId="208AD2D8" w14:textId="77777777" w:rsidR="00CC26EF" w:rsidRDefault="00CC26EF" w:rsidP="00CC26EF">
                            <w:pPr>
                              <w:keepNext/>
                            </w:pPr>
                            <w:r>
                              <w:rPr>
                                <w:noProof/>
                              </w:rPr>
                              <w:drawing>
                                <wp:inline distT="0" distB="0" distL="0" distR="0" wp14:anchorId="616AC985" wp14:editId="58C1ED4C">
                                  <wp:extent cx="6178550" cy="3235960"/>
                                  <wp:effectExtent l="0" t="0" r="0" b="2540"/>
                                  <wp:docPr id="1911183233" name="Picture 191118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8550" cy="3235960"/>
                                          </a:xfrm>
                                          <a:prstGeom prst="rect">
                                            <a:avLst/>
                                          </a:prstGeom>
                                          <a:noFill/>
                                          <a:ln>
                                            <a:noFill/>
                                          </a:ln>
                                        </pic:spPr>
                                      </pic:pic>
                                    </a:graphicData>
                                  </a:graphic>
                                </wp:inline>
                              </w:drawing>
                            </w:r>
                          </w:p>
                          <w:p w14:paraId="08C77BB8" w14:textId="77777777" w:rsidR="00CC26EF" w:rsidRDefault="00CC26EF" w:rsidP="00CC26EF">
                            <w:pPr>
                              <w:pStyle w:val="Caption"/>
                            </w:pPr>
                            <w:r>
                              <w:t xml:space="preserve">Figure </w:t>
                            </w:r>
                            <w:r>
                              <w:fldChar w:fldCharType="begin"/>
                            </w:r>
                            <w:r>
                              <w:instrText xml:space="preserve"> SEQ Figure \* ARABIC </w:instrText>
                            </w:r>
                            <w:r>
                              <w:fldChar w:fldCharType="separate"/>
                            </w:r>
                            <w:r>
                              <w:rPr>
                                <w:noProof/>
                              </w:rPr>
                              <w:t>6</w:t>
                            </w:r>
                            <w:r>
                              <w:fldChar w:fldCharType="end"/>
                            </w:r>
                            <w:r>
                              <w:t>: Accenture of the IDS Proposed Algorithm.</w:t>
                            </w:r>
                          </w:p>
                          <w:p w14:paraId="67E1EDC0" w14:textId="77777777" w:rsidR="00CC26EF" w:rsidRDefault="00CC26EF" w:rsidP="00CC26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4C9C60" id="Text Box 3" o:spid="_x0000_s1027" type="#_x0000_t202" style="position:absolute;left:0;text-align:left;margin-left:0;margin-top:0;width:549.35pt;height:290.9pt;z-index:25166131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" o:allowoverlap="f" fillcolor="white [3201]" stroked="f" strokeweight=".5pt">
                <v:textbox>
                  <w:txbxContent>
                    <w:p w14:paraId="208AD2D8" w14:textId="77777777" w:rsidR="00CC26EF" w:rsidRDefault="00CC26EF" w:rsidP="00CC26EF">
                      <w:pPr>
                        <w:keepNext/>
                      </w:pPr>
                      <w:r>
                        <w:rPr>
                          <w:noProof/>
                        </w:rPr>
                        <w:drawing>
                          <wp:inline distT="0" distB="0" distL="0" distR="0" wp14:anchorId="616AC985" wp14:editId="58C1ED4C">
                            <wp:extent cx="6178550" cy="3235960"/>
                            <wp:effectExtent l="0" t="0" r="0" b="2540"/>
                            <wp:docPr id="1911183233" name="Picture 191118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78550" cy="3235960"/>
                                    </a:xfrm>
                                    <a:prstGeom prst="rect">
                                      <a:avLst/>
                                    </a:prstGeom>
                                    <a:noFill/>
                                    <a:ln>
                                      <a:noFill/>
                                    </a:ln>
                                  </pic:spPr>
                                </pic:pic>
                              </a:graphicData>
                            </a:graphic>
                          </wp:inline>
                        </w:drawing>
                      </w:r>
                    </w:p>
                    <w:p w14:paraId="08C77BB8" w14:textId="77777777" w:rsidR="00CC26EF" w:rsidRDefault="00CC26EF" w:rsidP="00CC26EF">
                      <w:pPr>
                        <w:pStyle w:val="Caption"/>
                      </w:pPr>
                      <w:r>
                        <w:t xml:space="preserve">Figure </w:t>
                      </w:r>
                      <w:r>
                        <w:fldChar w:fldCharType="begin"/>
                      </w:r>
                      <w:r>
                        <w:instrText xml:space="preserve"> SEQ Figure \* ARABIC </w:instrText>
                      </w:r>
                      <w:r>
                        <w:fldChar w:fldCharType="separate"/>
                      </w:r>
                      <w:r>
                        <w:rPr>
                          <w:noProof/>
                        </w:rPr>
                        <w:t>6</w:t>
                      </w:r>
                      <w:r>
                        <w:fldChar w:fldCharType="end"/>
                      </w:r>
                      <w:r>
                        <w:t>: Accenture of the IDS Proposed Algorithm.</w:t>
                      </w:r>
                    </w:p>
                    <w:p w14:paraId="67E1EDC0" w14:textId="77777777" w:rsidR="00CC26EF" w:rsidRDefault="00CC26EF" w:rsidP="00CC26EF"/>
                  </w:txbxContent>
                </v:textbox>
                <w10:wrap type="topAndBottom" anchorx="margin" anchory="margin"/>
              </v:shape>
            </w:pict>
          </mc:Fallback>
        </mc:AlternateContent>
      </w:r>
    </w:p>
    <w:p w14:paraId="4B534816" w14:textId="77777777" w:rsidR="00E60758" w:rsidRPr="00E60758" w:rsidRDefault="00E60758" w:rsidP="00E60758">
      <w:pPr>
        <w:pStyle w:val="Heading3"/>
        <w:rPr>
          <w:lang w:val="en-IN"/>
        </w:rPr>
      </w:pPr>
      <w:bookmarkStart w:id="11" w:name="_Toc136253072"/>
      <w:r w:rsidRPr="00E60758">
        <w:rPr>
          <w:lang w:val="en-IN"/>
        </w:rPr>
        <w:t>Performance Evolution Metrics</w:t>
      </w:r>
      <w:bookmarkEnd w:id="11"/>
      <w:r w:rsidRPr="00E60758">
        <w:rPr>
          <w:lang w:val="en-IN"/>
        </w:rPr>
        <w:t xml:space="preserve">  </w:t>
      </w:r>
    </w:p>
    <w:p w14:paraId="55015912" w14:textId="77777777" w:rsidR="00E60758" w:rsidRPr="00E60758" w:rsidRDefault="00E60758" w:rsidP="00E60758">
      <w:r w:rsidRPr="00E60758">
        <w:t>Intrusion Detection Systems (IDS) are used to detect and prevent malicious activities on computer networks. The effectiveness of an IDS can be evaluated using several performance metrics, including:</w:t>
      </w:r>
    </w:p>
    <w:p w14:paraId="2FC2E2A7" w14:textId="77777777" w:rsidR="00E60758" w:rsidRPr="00E60758" w:rsidRDefault="00E60758" w:rsidP="00E60758">
      <w:pPr>
        <w:numPr>
          <w:ilvl w:val="0"/>
          <w:numId w:val="19"/>
        </w:numPr>
        <w:tabs>
          <w:tab w:val="clear" w:pos="360"/>
          <w:tab w:val="num" w:pos="720"/>
        </w:tabs>
      </w:pPr>
      <w:r w:rsidRPr="00E60758">
        <w:t>Accuracy: The proportion of all predictions that are correct. It is calculated as (TP + TN) / (TP + TN + FP + FN), where TP is true positive, TN is true negative, FP is false positive, and FN is false negative.</w:t>
      </w:r>
    </w:p>
    <w:p w14:paraId="627DF5B6" w14:textId="77777777" w:rsidR="00E60758" w:rsidRPr="00E60758" w:rsidRDefault="00E60758" w:rsidP="00E60758">
      <w:pPr>
        <w:numPr>
          <w:ilvl w:val="0"/>
          <w:numId w:val="19"/>
        </w:numPr>
        <w:tabs>
          <w:tab w:val="clear" w:pos="360"/>
          <w:tab w:val="num" w:pos="720"/>
        </w:tabs>
      </w:pPr>
      <w:r w:rsidRPr="00E60758">
        <w:t>Precision: The proportion of true positive predictions out of all positive predictions. It is calculated as TP / (TP + FP).</w:t>
      </w:r>
    </w:p>
    <w:p w14:paraId="1548272E" w14:textId="77777777" w:rsidR="00E60758" w:rsidRPr="00E60758" w:rsidRDefault="00E60758" w:rsidP="00E60758">
      <w:pPr>
        <w:numPr>
          <w:ilvl w:val="0"/>
          <w:numId w:val="19"/>
        </w:numPr>
        <w:tabs>
          <w:tab w:val="clear" w:pos="360"/>
          <w:tab w:val="num" w:pos="720"/>
        </w:tabs>
      </w:pPr>
      <w:r w:rsidRPr="00E60758">
        <w:t>Recall (also called Sensitivity): The proportion of true positive predictions out of all actual positive instances. It is calculated as TP / (TP + FN).</w:t>
      </w:r>
    </w:p>
    <w:p w14:paraId="0C13BDF2" w14:textId="77777777" w:rsidR="00E60758" w:rsidRPr="00E60758" w:rsidRDefault="00E60758" w:rsidP="00E60758">
      <w:pPr>
        <w:numPr>
          <w:ilvl w:val="0"/>
          <w:numId w:val="19"/>
        </w:numPr>
        <w:tabs>
          <w:tab w:val="clear" w:pos="360"/>
          <w:tab w:val="num" w:pos="720"/>
        </w:tabs>
      </w:pPr>
      <w:r w:rsidRPr="00E60758">
        <w:t>F1 Score: The harmonic mean of precision and recall. It is calculated as 2 * (precision * recall) / (precision + recall).</w:t>
      </w:r>
    </w:p>
    <w:p w14:paraId="7C649744" w14:textId="77777777" w:rsidR="00566495" w:rsidRDefault="00566495" w:rsidP="00E60758">
      <w:r>
        <w:t xml:space="preserve">Where TP, TN, FP, and FN, denoting the true positive, true negative, false positive and false negative respectively. </w:t>
      </w:r>
    </w:p>
    <w:p w14:paraId="7BA2711C" w14:textId="703CF9B4" w:rsidR="00566495" w:rsidRDefault="00566495" w:rsidP="00566495">
      <w:r>
        <w:t>By default, all these measures</w:t>
      </w:r>
      <w:r w:rsidRPr="00566495">
        <w:t xml:space="preserve"> treat all classes equally and assumes that each class has equal importance.</w:t>
      </w:r>
      <w:r>
        <w:t xml:space="preserve"> However, considering the uneven </w:t>
      </w:r>
      <w:r w:rsidRPr="00566495">
        <w:t>class distribution in the</w:t>
      </w:r>
      <w:r>
        <w:t xml:space="preserve"> NSL-KDD</w:t>
      </w:r>
      <w:r w:rsidRPr="00566495">
        <w:t xml:space="preserve"> dataset. </w:t>
      </w:r>
      <w:r>
        <w:t>We used weighted version of these measures which</w:t>
      </w:r>
      <w:r w:rsidRPr="00566495">
        <w:t xml:space="preserve"> assigns different weights to each class based on their prevalence or importance. This means that </w:t>
      </w:r>
      <w:r>
        <w:t>measure</w:t>
      </w:r>
      <w:r w:rsidRPr="00566495">
        <w:t xml:space="preserve"> of each class is weighted by the proportion of instances belonging to that class</w:t>
      </w:r>
      <w:r w:rsidR="00012C29">
        <w:t xml:space="preserve"> as shown in following equation:</w:t>
      </w:r>
      <w: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424"/>
        <w:gridCol w:w="810"/>
      </w:tblGrid>
      <w:tr w:rsidR="00012C29" w:rsidRPr="000F7D77" w14:paraId="400E611D" w14:textId="77777777" w:rsidTr="00012C29">
        <w:trPr>
          <w:trHeight w:val="1208"/>
        </w:trPr>
        <w:tc>
          <w:tcPr>
            <w:tcW w:w="4529" w:type="pct"/>
            <w:vAlign w:val="center"/>
          </w:tcPr>
          <w:p w14:paraId="00F50C6F" w14:textId="520C3762" w:rsidR="00012C29" w:rsidRPr="00012C29" w:rsidRDefault="00012C29" w:rsidP="00200982">
            <w:pPr>
              <w:spacing w:after="160"/>
              <w:rPr>
                <w:rFonts w:eastAsiaTheme="minorEastAsia"/>
              </w:rPr>
            </w:pPr>
            <m:oMath>
              <m:r>
                <w:rPr>
                  <w:rFonts w:ascii="Cambria Math" w:hAnsi="Cambria Math"/>
                </w:rPr>
                <m:t>Weighted Measure</m:t>
              </m:r>
              <m:r>
                <w:rPr>
                  <w:rFonts w:ascii="Cambria Math" w:eastAsiaTheme="minorEastAsia" w:hAnsi="Cambria Math"/>
                </w:rPr>
                <m:t>=</m:t>
              </m:r>
            </m:oMath>
            <w:r>
              <w:rPr>
                <w:rFonts w:eastAsiaTheme="minorEastAsia"/>
              </w:rPr>
              <w:t xml:space="preserve"> </w:t>
            </w:r>
          </w:p>
          <w:p w14:paraId="7FD997D2" w14:textId="4A3A4700" w:rsidR="00012C29" w:rsidRPr="00012C29" w:rsidRDefault="00000000" w:rsidP="00012C29">
            <w:pPr>
              <w:spacing w:after="160"/>
            </w:pPr>
            <m:oMathPara>
              <m:oMathParaPr>
                <m:jc m:val="right"/>
              </m:oMathParaPr>
              <m:oMath>
                <m:f>
                  <m:fPr>
                    <m:ctrlPr>
                      <w:rPr>
                        <w:rFonts w:ascii="Cambria Math" w:hAnsi="Cambria Math"/>
                        <w:i/>
                      </w:rPr>
                    </m:ctrlPr>
                  </m:fPr>
                  <m:num>
                    <m:d>
                      <m:dPr>
                        <m:ctrlPr>
                          <w:rPr>
                            <w:rFonts w:ascii="Cambria Math"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M</m:t>
                            </m:r>
                          </m:e>
                          <m:sub>
                            <m:r>
                              <w:rPr>
                                <w:rFonts w:ascii="Cambria Math" w:hAnsi="Cambria Math"/>
                              </w:rPr>
                              <m:t>2</m:t>
                            </m:r>
                          </m:sub>
                        </m:sSub>
                        <m:r>
                          <w:rPr>
                            <w:rFonts w:ascii="Cambria Math" w:hAnsi="Cambria Math"/>
                          </w:rPr>
                          <m:t xml:space="preserve"> + … + </m:t>
                        </m:r>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 xml:space="preserve">⋅ </m:t>
                        </m:r>
                        <m:sSub>
                          <m:sSubPr>
                            <m:ctrlPr>
                              <w:rPr>
                                <w:rFonts w:ascii="Cambria Math" w:hAnsi="Cambria Math"/>
                                <w:i/>
                              </w:rPr>
                            </m:ctrlPr>
                          </m:sSubPr>
                          <m:e>
                            <m:r>
                              <w:rPr>
                                <w:rFonts w:ascii="Cambria Math" w:hAnsi="Cambria Math"/>
                              </w:rPr>
                              <m:t>M</m:t>
                            </m:r>
                          </m:e>
                          <m:sub>
                            <m:r>
                              <w:rPr>
                                <w:rFonts w:ascii="Cambria Math" w:hAnsi="Cambria Math"/>
                              </w:rPr>
                              <m:t>n</m:t>
                            </m:r>
                          </m:sub>
                        </m:sSub>
                      </m:e>
                    </m:d>
                  </m:num>
                  <m:den>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1</m:t>
                        </m:r>
                      </m:sub>
                    </m:sSub>
                    <m:r>
                      <w:rPr>
                        <w:rFonts w:ascii="Cambria Math" w:hAnsi="Cambria Math"/>
                      </w:rPr>
                      <m:t xml:space="preserve"> + </m:t>
                    </m:r>
                    <m:sSub>
                      <m:sSubPr>
                        <m:ctrlPr>
                          <w:rPr>
                            <w:rFonts w:ascii="Cambria Math" w:hAnsi="Cambria Math"/>
                            <w:i/>
                          </w:rPr>
                        </m:ctrlPr>
                      </m:sSubPr>
                      <m:e>
                        <m:r>
                          <w:rPr>
                            <w:rFonts w:ascii="Cambria Math" w:hAnsi="Cambria Math"/>
                          </w:rPr>
                          <m:t>w</m:t>
                        </m:r>
                      </m:e>
                      <m:sub>
                        <m:r>
                          <w:rPr>
                            <w:rFonts w:ascii="Cambria Math" w:hAnsi="Cambria Math"/>
                          </w:rPr>
                          <m:t>2</m:t>
                        </m:r>
                      </m:sub>
                    </m:sSub>
                    <m:r>
                      <w:rPr>
                        <w:rFonts w:ascii="Cambria Math" w:hAnsi="Cambria Math"/>
                      </w:rPr>
                      <m:t xml:space="preserve"> + … + </m:t>
                    </m:r>
                    <m:sSub>
                      <m:sSubPr>
                        <m:ctrlPr>
                          <w:rPr>
                            <w:rFonts w:ascii="Cambria Math" w:hAnsi="Cambria Math"/>
                            <w:i/>
                          </w:rPr>
                        </m:ctrlPr>
                      </m:sSubPr>
                      <m:e>
                        <m:r>
                          <w:rPr>
                            <w:rFonts w:ascii="Cambria Math" w:hAnsi="Cambria Math"/>
                          </w:rPr>
                          <m:t>w</m:t>
                        </m:r>
                      </m:e>
                      <m:sub>
                        <m:r>
                          <w:rPr>
                            <w:rFonts w:ascii="Cambria Math" w:hAnsi="Cambria Math"/>
                          </w:rPr>
                          <m:t>n</m:t>
                        </m:r>
                      </m:sub>
                    </m:sSub>
                    <m:r>
                      <w:rPr>
                        <w:rFonts w:ascii="Cambria Math" w:hAnsi="Cambria Math"/>
                      </w:rPr>
                      <m:t>)</m:t>
                    </m:r>
                  </m:den>
                </m:f>
              </m:oMath>
            </m:oMathPara>
          </w:p>
        </w:tc>
        <w:tc>
          <w:tcPr>
            <w:tcW w:w="471" w:type="pct"/>
            <w:vAlign w:val="center"/>
          </w:tcPr>
          <w:p w14:paraId="59A23D16" w14:textId="116FFAE5" w:rsidR="00012C29" w:rsidRPr="000F7D77" w:rsidRDefault="00012C29" w:rsidP="00200982">
            <w:pPr>
              <w:spacing w:after="160"/>
              <w:jc w:val="right"/>
            </w:pPr>
            <w:r w:rsidRPr="000F7D77">
              <w:t>(</w:t>
            </w:r>
            <w:fldSimple w:instr=" SEQ Equation \* ARABIC ">
              <w:r>
                <w:rPr>
                  <w:noProof/>
                </w:rPr>
                <w:t>7</w:t>
              </w:r>
            </w:fldSimple>
            <w:r w:rsidRPr="000F7D77">
              <w:t>)</w:t>
            </w:r>
          </w:p>
        </w:tc>
      </w:tr>
    </w:tbl>
    <w:p w14:paraId="77CB5BC5" w14:textId="6C7C428A" w:rsidR="00012C29" w:rsidRDefault="00012C29" w:rsidP="00012C29">
      <w:r>
        <w:t>where:</w:t>
      </w:r>
    </w:p>
    <w:p w14:paraId="4F8C972A" w14:textId="4F29F3A1" w:rsidR="00012C29" w:rsidRDefault="00000000" w:rsidP="00012C29">
      <m:oMath>
        <m:sSub>
          <m:sSubPr>
            <m:ctrlPr>
              <w:rPr>
                <w:rFonts w:ascii="Cambria Math" w:hAnsi="Cambria Math"/>
                <w:i/>
              </w:rPr>
            </m:ctrlPr>
          </m:sSubPr>
          <m:e>
            <m:r>
              <w:rPr>
                <w:rFonts w:ascii="Cambria Math" w:hAnsi="Cambria Math"/>
              </w:rPr>
              <m:t>M</m:t>
            </m:r>
          </m:e>
          <m:sub>
            <m:r>
              <w:rPr>
                <w:rFonts w:ascii="Cambria Math" w:hAnsi="Cambria Math"/>
              </w:rPr>
              <m:t>1</m:t>
            </m:r>
          </m:sub>
        </m:sSub>
      </m:oMath>
      <w:r w:rsidR="00012C29">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M</m:t>
            </m:r>
          </m:e>
          <m:sub>
            <m:r>
              <w:rPr>
                <w:rFonts w:ascii="Cambria Math" w:eastAsiaTheme="minorEastAsia" w:hAnsi="Cambria Math"/>
              </w:rPr>
              <m:t>2</m:t>
            </m:r>
          </m:sub>
        </m:sSub>
      </m:oMath>
      <w:r w:rsidR="00012C29">
        <w:rPr>
          <w:rFonts w:eastAsiaTheme="minorEastAsia"/>
        </w:rPr>
        <w:t>,</w:t>
      </w:r>
      <w:r w:rsidR="00012C29">
        <w:t xml:space="preserve">  ..., </w:t>
      </w:r>
      <m:oMath>
        <m:sSub>
          <m:sSubPr>
            <m:ctrlPr>
              <w:rPr>
                <w:rFonts w:ascii="Cambria Math" w:hAnsi="Cambria Math"/>
                <w:i/>
              </w:rPr>
            </m:ctrlPr>
          </m:sSubPr>
          <m:e>
            <m:r>
              <w:rPr>
                <w:rFonts w:ascii="Cambria Math" w:hAnsi="Cambria Math"/>
              </w:rPr>
              <m:t>M</m:t>
            </m:r>
          </m:e>
          <m:sub>
            <m:r>
              <w:rPr>
                <w:rFonts w:ascii="Cambria Math" w:hAnsi="Cambria Math"/>
              </w:rPr>
              <m:t>n</m:t>
            </m:r>
          </m:sub>
        </m:sSub>
      </m:oMath>
      <w:r w:rsidR="00012C29">
        <w:t xml:space="preserve"> are the measures of each class.</w:t>
      </w:r>
    </w:p>
    <w:p w14:paraId="4C289E59" w14:textId="270613B1" w:rsidR="00566495" w:rsidRDefault="00000000" w:rsidP="00012C29">
      <m:oMath>
        <m:sSub>
          <m:sSubPr>
            <m:ctrlPr>
              <w:rPr>
                <w:rFonts w:ascii="Cambria Math" w:hAnsi="Cambria Math"/>
                <w:i/>
              </w:rPr>
            </m:ctrlPr>
          </m:sSubPr>
          <m:e>
            <m:r>
              <w:rPr>
                <w:rFonts w:ascii="Cambria Math" w:hAnsi="Cambria Math"/>
              </w:rPr>
              <m:t>w</m:t>
            </m:r>
          </m:e>
          <m:sub>
            <m:r>
              <w:rPr>
                <w:rFonts w:ascii="Cambria Math" w:hAnsi="Cambria Math"/>
              </w:rPr>
              <m:t>1</m:t>
            </m:r>
          </m:sub>
        </m:sSub>
      </m:oMath>
      <w:r w:rsidR="00012C29">
        <w:t xml:space="preserve">, </w:t>
      </w:r>
      <m:oMath>
        <m:sSub>
          <m:sSubPr>
            <m:ctrlPr>
              <w:rPr>
                <w:rFonts w:ascii="Cambria Math" w:hAnsi="Cambria Math"/>
                <w:i/>
              </w:rPr>
            </m:ctrlPr>
          </m:sSubPr>
          <m:e>
            <m:r>
              <w:rPr>
                <w:rFonts w:ascii="Cambria Math" w:hAnsi="Cambria Math"/>
              </w:rPr>
              <m:t>w</m:t>
            </m:r>
          </m:e>
          <m:sub>
            <m:r>
              <w:rPr>
                <w:rFonts w:ascii="Cambria Math" w:hAnsi="Cambria Math"/>
              </w:rPr>
              <m:t>2</m:t>
            </m:r>
          </m:sub>
        </m:sSub>
      </m:oMath>
      <w:r w:rsidR="00012C29">
        <w:t xml:space="preserve">, ..., </w:t>
      </w:r>
      <m:oMath>
        <m:sSub>
          <m:sSubPr>
            <m:ctrlPr>
              <w:rPr>
                <w:rFonts w:ascii="Cambria Math" w:hAnsi="Cambria Math"/>
                <w:i/>
              </w:rPr>
            </m:ctrlPr>
          </m:sSubPr>
          <m:e>
            <m:r>
              <w:rPr>
                <w:rFonts w:ascii="Cambria Math" w:hAnsi="Cambria Math"/>
              </w:rPr>
              <m:t>w</m:t>
            </m:r>
          </m:e>
          <m:sub>
            <m:r>
              <w:rPr>
                <w:rFonts w:ascii="Cambria Math" w:hAnsi="Cambria Math"/>
              </w:rPr>
              <m:t>n</m:t>
            </m:r>
          </m:sub>
        </m:sSub>
      </m:oMath>
      <w:r w:rsidR="00012C29">
        <w:t xml:space="preserve"> are the weights assigned to each class.</w:t>
      </w:r>
    </w:p>
    <w:p w14:paraId="36418A36" w14:textId="0D9DD935" w:rsidR="00566495" w:rsidRDefault="00566495" w:rsidP="00566495">
      <w:r w:rsidRPr="00566495">
        <w:t xml:space="preserve">Weighted </w:t>
      </w:r>
      <w:r>
        <w:t>measure</w:t>
      </w:r>
      <w:r w:rsidRPr="00566495">
        <w:t xml:space="preserve"> provides a more balanced evaluation when dealing with imbalanced datasets, where certain classes may be underrepresented. By assigning higher weights to minority classes, weighted accuracy gives them more influence in the overall performance assessment.</w:t>
      </w:r>
    </w:p>
    <w:p w14:paraId="39228F19" w14:textId="3A0C138C" w:rsidR="00E60758" w:rsidRPr="00E60758" w:rsidRDefault="00E60758" w:rsidP="00E60758">
      <w:r w:rsidRPr="00E60758">
        <w:t xml:space="preserve">These metrics can be used to evaluate the performance of different IDS algorithms and to compare the performance of different IDS systems. It is important to note that the choice of </w:t>
      </w:r>
      <w:r w:rsidRPr="00E60758">
        <w:lastRenderedPageBreak/>
        <w:t>metric depends on the specific requirements of the IDS and the nature of the data being analyzed.</w:t>
      </w:r>
    </w:p>
    <w:p w14:paraId="47630AEB" w14:textId="7CE01A13" w:rsidR="00E60758" w:rsidRPr="000F7D77" w:rsidRDefault="00E60758" w:rsidP="00E60758">
      <w:pPr>
        <w:pStyle w:val="Heading1"/>
      </w:pPr>
      <w:r>
        <w:t>Experimental Results</w:t>
      </w:r>
    </w:p>
    <w:p w14:paraId="24BF4C3C" w14:textId="41C7DB39" w:rsidR="00E24B9A" w:rsidRPr="00E24B9A" w:rsidRDefault="00E24B9A" w:rsidP="00E24B9A">
      <w:pPr>
        <w:rPr>
          <w:lang w:val="en-IN"/>
        </w:rPr>
      </w:pPr>
      <w:bookmarkStart w:id="12" w:name="_Hlk136255684"/>
      <w:r w:rsidRPr="00E24B9A">
        <w:rPr>
          <w:lang w:val="en-IN"/>
        </w:rPr>
        <w:t xml:space="preserve">The simulation of the proposed algorithm is performed using </w:t>
      </w:r>
      <w:r w:rsidR="00670126">
        <w:rPr>
          <w:lang w:val="en-IN"/>
        </w:rPr>
        <w:t>Python</w:t>
      </w:r>
      <w:r w:rsidRPr="00E24B9A">
        <w:rPr>
          <w:lang w:val="en-IN"/>
        </w:rPr>
        <w:t xml:space="preserve"> on Intel core i5 processor-based PC with 8GB of RAM. The results are calculated for the different size of datasets and with different features. The results are also compared with the </w:t>
      </w:r>
      <w:r w:rsidR="00670126">
        <w:rPr>
          <w:lang w:val="en-IN"/>
        </w:rPr>
        <w:t xml:space="preserve">KNN, </w:t>
      </w:r>
      <w:r w:rsidRPr="00E24B9A">
        <w:rPr>
          <w:lang w:val="en-IN"/>
        </w:rPr>
        <w:t>Navie Bayes</w:t>
      </w:r>
      <w:r w:rsidR="00670126">
        <w:rPr>
          <w:lang w:val="en-IN"/>
        </w:rPr>
        <w:t>, MLP, and SVM</w:t>
      </w:r>
      <w:r w:rsidRPr="00E24B9A">
        <w:rPr>
          <w:lang w:val="en-IN"/>
        </w:rPr>
        <w:t xml:space="preserve"> based classification technique. Following Classification Performance Measures are taken for the analysis and comparison of the algorithms There are many measures available for judgment of the quality of the classifier and all of them are derived from the following confusion matrix.</w:t>
      </w:r>
      <w:bookmarkStart w:id="13" w:name="_Hlk136256152"/>
    </w:p>
    <w:p w14:paraId="59DC5E5B" w14:textId="77777777" w:rsidR="00E24B9A" w:rsidRPr="00E24B9A" w:rsidRDefault="00E24B9A" w:rsidP="00CC6AED">
      <w:pPr>
        <w:pStyle w:val="Heading2"/>
      </w:pPr>
      <w:r w:rsidRPr="00E24B9A">
        <w:t>Scenario 1:</w:t>
      </w:r>
    </w:p>
    <w:p w14:paraId="761CAA9D" w14:textId="77777777" w:rsidR="00E24B9A" w:rsidRPr="00E24B9A" w:rsidRDefault="00E24B9A" w:rsidP="00E24B9A">
      <w:r w:rsidRPr="00E24B9A">
        <w:t>Binary Classification: where normal samples is considered as class 1, and all other classes ('DoS', 'Probe', 'Privilege', 'Access') samples are considering as class 2.</w:t>
      </w:r>
    </w:p>
    <w:p w14:paraId="3824863A" w14:textId="2493E30E" w:rsidR="00600F13" w:rsidRDefault="00600F13" w:rsidP="00600F13">
      <w:pPr>
        <w:pStyle w:val="Caption"/>
        <w:keepNext/>
      </w:pPr>
      <w:r>
        <w:t>Table</w:t>
      </w:r>
      <w:r w:rsidR="00CC26EF">
        <w:t>.</w:t>
      </w:r>
      <w:r>
        <w:fldChar w:fldCharType="begin"/>
      </w:r>
      <w:r>
        <w:instrText xml:space="preserve"> SEQ Table \* ARABIC </w:instrText>
      </w:r>
      <w:r>
        <w:fldChar w:fldCharType="separate"/>
      </w:r>
      <w:r>
        <w:rPr>
          <w:noProof/>
        </w:rPr>
        <w:t>2</w:t>
      </w:r>
      <w:r>
        <w:fldChar w:fldCharType="end"/>
      </w:r>
      <w:r w:rsidR="00CC26EF">
        <w:t>.</w:t>
      </w:r>
      <w:r>
        <w:rPr>
          <w:lang w:val="en-US"/>
        </w:rPr>
        <w:t xml:space="preserve"> </w:t>
      </w:r>
      <w:r w:rsidRPr="00D07D27">
        <w:rPr>
          <w:lang w:val="en-US"/>
        </w:rPr>
        <w:t>Sample distributions original for scenario 1</w:t>
      </w:r>
    </w:p>
    <w:tbl>
      <w:tblPr>
        <w:tblStyle w:val="TableGrid"/>
        <w:tblW w:w="5000" w:type="pct"/>
        <w:jc w:val="center"/>
        <w:tblCellMar>
          <w:top w:w="29" w:type="dxa"/>
          <w:bottom w:w="29" w:type="dxa"/>
        </w:tblCellMar>
        <w:tblLook w:val="04A0" w:firstRow="1" w:lastRow="0" w:firstColumn="1" w:lastColumn="0" w:noHBand="0" w:noVBand="1"/>
      </w:tblPr>
      <w:tblGrid>
        <w:gridCol w:w="1766"/>
        <w:gridCol w:w="1770"/>
        <w:gridCol w:w="1698"/>
      </w:tblGrid>
      <w:tr w:rsidR="00E24B9A" w:rsidRPr="00E24B9A" w14:paraId="6E71F7FB" w14:textId="77777777" w:rsidTr="00CC26EF">
        <w:trPr>
          <w:jc w:val="center"/>
        </w:trPr>
        <w:tc>
          <w:tcPr>
            <w:tcW w:w="1687" w:type="pct"/>
            <w:tcBorders>
              <w:top w:val="thinThickSmallGap" w:sz="18" w:space="0" w:color="auto"/>
              <w:left w:val="nil"/>
              <w:bottom w:val="single" w:sz="12" w:space="0" w:color="auto"/>
              <w:right w:val="nil"/>
            </w:tcBorders>
          </w:tcPr>
          <w:p w14:paraId="63493ED9" w14:textId="77777777" w:rsidR="00E24B9A" w:rsidRPr="00E24B9A" w:rsidRDefault="00E24B9A" w:rsidP="00F73647">
            <w:pPr>
              <w:spacing w:before="0" w:after="0"/>
            </w:pPr>
          </w:p>
        </w:tc>
        <w:tc>
          <w:tcPr>
            <w:tcW w:w="1691" w:type="pct"/>
            <w:tcBorders>
              <w:top w:val="thinThickSmallGap" w:sz="18" w:space="0" w:color="auto"/>
              <w:left w:val="nil"/>
              <w:bottom w:val="single" w:sz="12" w:space="0" w:color="auto"/>
              <w:right w:val="nil"/>
            </w:tcBorders>
          </w:tcPr>
          <w:p w14:paraId="0BFCE75F" w14:textId="77777777" w:rsidR="00E24B9A" w:rsidRPr="00E24B9A" w:rsidRDefault="00E24B9A" w:rsidP="00F73647">
            <w:pPr>
              <w:spacing w:before="0" w:after="0"/>
            </w:pPr>
            <w:r w:rsidRPr="00E24B9A">
              <w:t>Training</w:t>
            </w:r>
          </w:p>
        </w:tc>
        <w:tc>
          <w:tcPr>
            <w:tcW w:w="1622" w:type="pct"/>
            <w:tcBorders>
              <w:top w:val="thinThickSmallGap" w:sz="18" w:space="0" w:color="auto"/>
              <w:left w:val="nil"/>
              <w:bottom w:val="single" w:sz="12" w:space="0" w:color="auto"/>
              <w:right w:val="nil"/>
            </w:tcBorders>
          </w:tcPr>
          <w:p w14:paraId="0044E781" w14:textId="77777777" w:rsidR="00E24B9A" w:rsidRPr="00E24B9A" w:rsidRDefault="00E24B9A" w:rsidP="00F73647">
            <w:pPr>
              <w:spacing w:before="0" w:after="0"/>
            </w:pPr>
            <w:r w:rsidRPr="00E24B9A">
              <w:t xml:space="preserve">Testing </w:t>
            </w:r>
          </w:p>
        </w:tc>
      </w:tr>
      <w:tr w:rsidR="00CC6AED" w:rsidRPr="00E24B9A" w14:paraId="32678D9D" w14:textId="77777777" w:rsidTr="00CC26EF">
        <w:trPr>
          <w:jc w:val="center"/>
        </w:trPr>
        <w:tc>
          <w:tcPr>
            <w:tcW w:w="1687" w:type="pct"/>
            <w:tcBorders>
              <w:top w:val="single" w:sz="12" w:space="0" w:color="auto"/>
              <w:left w:val="nil"/>
              <w:bottom w:val="nil"/>
              <w:right w:val="nil"/>
            </w:tcBorders>
          </w:tcPr>
          <w:p w14:paraId="25435A43" w14:textId="77777777" w:rsidR="00E24B9A" w:rsidRPr="00E24B9A" w:rsidRDefault="00E24B9A" w:rsidP="00F73647">
            <w:pPr>
              <w:spacing w:before="0" w:after="0"/>
            </w:pPr>
            <w:r w:rsidRPr="00E24B9A">
              <w:t>Class 1</w:t>
            </w:r>
          </w:p>
        </w:tc>
        <w:tc>
          <w:tcPr>
            <w:tcW w:w="1691" w:type="pct"/>
            <w:tcBorders>
              <w:top w:val="single" w:sz="12" w:space="0" w:color="auto"/>
              <w:left w:val="nil"/>
              <w:bottom w:val="nil"/>
              <w:right w:val="nil"/>
            </w:tcBorders>
          </w:tcPr>
          <w:p w14:paraId="23EA8ACB" w14:textId="77777777" w:rsidR="00E24B9A" w:rsidRPr="00E24B9A" w:rsidRDefault="00E24B9A" w:rsidP="00F73647">
            <w:pPr>
              <w:spacing w:before="0" w:after="0"/>
            </w:pPr>
            <w:r w:rsidRPr="00E24B9A">
              <w:t>67351</w:t>
            </w:r>
          </w:p>
        </w:tc>
        <w:tc>
          <w:tcPr>
            <w:tcW w:w="1622" w:type="pct"/>
            <w:tcBorders>
              <w:top w:val="single" w:sz="12" w:space="0" w:color="auto"/>
              <w:left w:val="nil"/>
              <w:bottom w:val="nil"/>
              <w:right w:val="nil"/>
            </w:tcBorders>
          </w:tcPr>
          <w:p w14:paraId="77DB480A" w14:textId="77777777" w:rsidR="00E24B9A" w:rsidRPr="00E24B9A" w:rsidRDefault="00E24B9A" w:rsidP="00F73647">
            <w:pPr>
              <w:spacing w:before="0" w:after="0"/>
            </w:pPr>
            <w:r w:rsidRPr="00E24B9A">
              <w:t>9855</w:t>
            </w:r>
          </w:p>
        </w:tc>
      </w:tr>
      <w:tr w:rsidR="00CC6AED" w:rsidRPr="00E24B9A" w14:paraId="64A14B76" w14:textId="77777777" w:rsidTr="00CC26EF">
        <w:trPr>
          <w:jc w:val="center"/>
        </w:trPr>
        <w:tc>
          <w:tcPr>
            <w:tcW w:w="1687" w:type="pct"/>
            <w:tcBorders>
              <w:top w:val="nil"/>
              <w:left w:val="nil"/>
              <w:bottom w:val="nil"/>
              <w:right w:val="nil"/>
            </w:tcBorders>
          </w:tcPr>
          <w:p w14:paraId="49B07BC1" w14:textId="77777777" w:rsidR="00E24B9A" w:rsidRPr="00E24B9A" w:rsidRDefault="00E24B9A" w:rsidP="00F73647">
            <w:pPr>
              <w:spacing w:before="0" w:after="0"/>
            </w:pPr>
            <w:r w:rsidRPr="00E24B9A">
              <w:t>Class 2</w:t>
            </w:r>
          </w:p>
        </w:tc>
        <w:tc>
          <w:tcPr>
            <w:tcW w:w="1691" w:type="pct"/>
            <w:tcBorders>
              <w:top w:val="nil"/>
              <w:left w:val="nil"/>
              <w:bottom w:val="nil"/>
              <w:right w:val="nil"/>
            </w:tcBorders>
          </w:tcPr>
          <w:p w14:paraId="12886C0A" w14:textId="77777777" w:rsidR="00E24B9A" w:rsidRPr="00E24B9A" w:rsidRDefault="00E24B9A" w:rsidP="00F73647">
            <w:pPr>
              <w:spacing w:before="0" w:after="0"/>
            </w:pPr>
            <w:r w:rsidRPr="00E24B9A">
              <w:t>58621</w:t>
            </w:r>
          </w:p>
        </w:tc>
        <w:tc>
          <w:tcPr>
            <w:tcW w:w="1622" w:type="pct"/>
            <w:tcBorders>
              <w:top w:val="nil"/>
              <w:left w:val="nil"/>
              <w:bottom w:val="nil"/>
              <w:right w:val="nil"/>
            </w:tcBorders>
          </w:tcPr>
          <w:p w14:paraId="16A575B5" w14:textId="77777777" w:rsidR="00E24B9A" w:rsidRPr="00E24B9A" w:rsidRDefault="00E24B9A" w:rsidP="00F73647">
            <w:pPr>
              <w:spacing w:before="0" w:after="0"/>
            </w:pPr>
            <w:r w:rsidRPr="00E24B9A">
              <w:t>12688</w:t>
            </w:r>
          </w:p>
        </w:tc>
      </w:tr>
      <w:tr w:rsidR="00CC6AED" w:rsidRPr="00E24B9A" w14:paraId="564B61B1" w14:textId="77777777" w:rsidTr="00CC26EF">
        <w:trPr>
          <w:jc w:val="center"/>
        </w:trPr>
        <w:tc>
          <w:tcPr>
            <w:tcW w:w="1687" w:type="pct"/>
            <w:tcBorders>
              <w:top w:val="nil"/>
              <w:left w:val="nil"/>
              <w:bottom w:val="single" w:sz="12" w:space="0" w:color="auto"/>
              <w:right w:val="nil"/>
            </w:tcBorders>
          </w:tcPr>
          <w:p w14:paraId="1AD8DC3D" w14:textId="77777777" w:rsidR="00E24B9A" w:rsidRPr="00E24B9A" w:rsidRDefault="00E24B9A" w:rsidP="00F73647">
            <w:pPr>
              <w:spacing w:before="0" w:after="0"/>
            </w:pPr>
            <w:r w:rsidRPr="00E24B9A">
              <w:t>Features</w:t>
            </w:r>
          </w:p>
        </w:tc>
        <w:tc>
          <w:tcPr>
            <w:tcW w:w="1691" w:type="pct"/>
            <w:tcBorders>
              <w:top w:val="nil"/>
              <w:left w:val="nil"/>
              <w:bottom w:val="single" w:sz="12" w:space="0" w:color="auto"/>
              <w:right w:val="nil"/>
            </w:tcBorders>
          </w:tcPr>
          <w:p w14:paraId="0C85D8FE" w14:textId="77777777" w:rsidR="00E24B9A" w:rsidRPr="00E24B9A" w:rsidRDefault="00E24B9A" w:rsidP="00F73647">
            <w:pPr>
              <w:spacing w:before="0" w:after="0"/>
            </w:pPr>
            <w:r w:rsidRPr="00E24B9A">
              <w:t>41</w:t>
            </w:r>
          </w:p>
        </w:tc>
        <w:tc>
          <w:tcPr>
            <w:tcW w:w="1622" w:type="pct"/>
            <w:tcBorders>
              <w:top w:val="nil"/>
              <w:left w:val="nil"/>
              <w:bottom w:val="single" w:sz="12" w:space="0" w:color="auto"/>
              <w:right w:val="nil"/>
            </w:tcBorders>
          </w:tcPr>
          <w:p w14:paraId="05E25108" w14:textId="77777777" w:rsidR="00E24B9A" w:rsidRPr="00E24B9A" w:rsidRDefault="00E24B9A" w:rsidP="00F73647">
            <w:pPr>
              <w:spacing w:before="0" w:after="0"/>
            </w:pPr>
            <w:r w:rsidRPr="00E24B9A">
              <w:t>41</w:t>
            </w:r>
          </w:p>
        </w:tc>
      </w:tr>
    </w:tbl>
    <w:p w14:paraId="24EFAF93" w14:textId="77777777" w:rsidR="00E24B9A" w:rsidRPr="00E24B9A" w:rsidRDefault="00E24B9A" w:rsidP="00E24B9A"/>
    <w:p w14:paraId="1A2F5FF0" w14:textId="129EABA3" w:rsidR="00E24B9A" w:rsidRPr="00E24B9A" w:rsidRDefault="00E24B9A" w:rsidP="00CC26EF">
      <w:pPr>
        <w:pStyle w:val="Caption"/>
      </w:pPr>
      <w:r w:rsidRPr="00E24B9A">
        <w:t>Table</w:t>
      </w:r>
      <w:r w:rsidR="00CC26EF">
        <w:t>.</w:t>
      </w:r>
      <w:r w:rsidR="00600F13">
        <w:fldChar w:fldCharType="begin"/>
      </w:r>
      <w:r w:rsidR="00600F13">
        <w:instrText xml:space="preserve"> SEQ Table \* ARABIC </w:instrText>
      </w:r>
      <w:r w:rsidR="00600F13">
        <w:fldChar w:fldCharType="separate"/>
      </w:r>
      <w:r w:rsidR="00600F13">
        <w:rPr>
          <w:noProof/>
        </w:rPr>
        <w:t>3</w:t>
      </w:r>
      <w:r w:rsidR="00600F13">
        <w:fldChar w:fldCharType="end"/>
      </w:r>
      <w:r w:rsidR="00CC26EF">
        <w:t>.</w:t>
      </w:r>
      <w:r w:rsidRPr="00E24B9A">
        <w:t xml:space="preserve"> Sample distributions after resampling and feature selection for scenario 1.</w:t>
      </w:r>
    </w:p>
    <w:tbl>
      <w:tblPr>
        <w:tblStyle w:val="TableGrid"/>
        <w:tblW w:w="0" w:type="auto"/>
        <w:tblCellMar>
          <w:top w:w="29" w:type="dxa"/>
          <w:bottom w:w="29" w:type="dxa"/>
        </w:tblCellMar>
        <w:tblLook w:val="04A0" w:firstRow="1" w:lastRow="0" w:firstColumn="1" w:lastColumn="0" w:noHBand="0" w:noVBand="1"/>
      </w:tblPr>
      <w:tblGrid>
        <w:gridCol w:w="1766"/>
        <w:gridCol w:w="1769"/>
        <w:gridCol w:w="1699"/>
      </w:tblGrid>
      <w:tr w:rsidR="00CC6AED" w:rsidRPr="00E24B9A" w14:paraId="0B532A52" w14:textId="77777777" w:rsidTr="00CC26EF">
        <w:tc>
          <w:tcPr>
            <w:tcW w:w="3116" w:type="dxa"/>
            <w:tcBorders>
              <w:top w:val="thinThickSmallGap" w:sz="18" w:space="0" w:color="auto"/>
              <w:left w:val="nil"/>
              <w:bottom w:val="single" w:sz="12" w:space="0" w:color="auto"/>
              <w:right w:val="nil"/>
            </w:tcBorders>
          </w:tcPr>
          <w:p w14:paraId="2680433F" w14:textId="77777777" w:rsidR="00E24B9A" w:rsidRPr="00E24B9A" w:rsidRDefault="00E24B9A" w:rsidP="00F73647">
            <w:pPr>
              <w:spacing w:before="0" w:after="0"/>
            </w:pPr>
          </w:p>
        </w:tc>
        <w:tc>
          <w:tcPr>
            <w:tcW w:w="3117" w:type="dxa"/>
            <w:tcBorders>
              <w:top w:val="thinThickSmallGap" w:sz="18" w:space="0" w:color="auto"/>
              <w:left w:val="nil"/>
              <w:bottom w:val="single" w:sz="12" w:space="0" w:color="auto"/>
              <w:right w:val="nil"/>
            </w:tcBorders>
          </w:tcPr>
          <w:p w14:paraId="21A07F30" w14:textId="77777777" w:rsidR="00E24B9A" w:rsidRPr="00E24B9A" w:rsidRDefault="00E24B9A" w:rsidP="00F73647">
            <w:pPr>
              <w:spacing w:before="0" w:after="0"/>
            </w:pPr>
            <w:r w:rsidRPr="00E24B9A">
              <w:t>Training</w:t>
            </w:r>
          </w:p>
        </w:tc>
        <w:tc>
          <w:tcPr>
            <w:tcW w:w="3117" w:type="dxa"/>
            <w:tcBorders>
              <w:top w:val="thinThickSmallGap" w:sz="18" w:space="0" w:color="auto"/>
              <w:left w:val="nil"/>
              <w:bottom w:val="single" w:sz="12" w:space="0" w:color="auto"/>
              <w:right w:val="nil"/>
            </w:tcBorders>
          </w:tcPr>
          <w:p w14:paraId="253C09DD" w14:textId="77777777" w:rsidR="00E24B9A" w:rsidRPr="00E24B9A" w:rsidRDefault="00E24B9A" w:rsidP="00F73647">
            <w:pPr>
              <w:spacing w:before="0" w:after="0"/>
            </w:pPr>
            <w:r w:rsidRPr="00E24B9A">
              <w:t xml:space="preserve">Testing </w:t>
            </w:r>
          </w:p>
        </w:tc>
      </w:tr>
      <w:tr w:rsidR="00E24B9A" w:rsidRPr="00E24B9A" w14:paraId="112DEC35" w14:textId="77777777" w:rsidTr="00CC2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top w:val="single" w:sz="12" w:space="0" w:color="auto"/>
            </w:tcBorders>
          </w:tcPr>
          <w:p w14:paraId="108B46C3" w14:textId="77777777" w:rsidR="00E24B9A" w:rsidRPr="00E24B9A" w:rsidRDefault="00E24B9A" w:rsidP="00F73647">
            <w:pPr>
              <w:spacing w:before="0" w:after="0"/>
            </w:pPr>
            <w:r w:rsidRPr="00E24B9A">
              <w:t>Class 1</w:t>
            </w:r>
          </w:p>
        </w:tc>
        <w:tc>
          <w:tcPr>
            <w:tcW w:w="3117" w:type="dxa"/>
            <w:tcBorders>
              <w:top w:val="single" w:sz="12" w:space="0" w:color="auto"/>
            </w:tcBorders>
          </w:tcPr>
          <w:p w14:paraId="4A265871" w14:textId="77777777" w:rsidR="00E24B9A" w:rsidRPr="00E24B9A" w:rsidRDefault="00E24B9A" w:rsidP="00F73647">
            <w:pPr>
              <w:spacing w:before="0" w:after="0"/>
            </w:pPr>
            <w:r w:rsidRPr="00E24B9A">
              <w:t>12597</w:t>
            </w:r>
          </w:p>
        </w:tc>
        <w:tc>
          <w:tcPr>
            <w:tcW w:w="3117" w:type="dxa"/>
            <w:tcBorders>
              <w:top w:val="single" w:sz="12" w:space="0" w:color="auto"/>
            </w:tcBorders>
          </w:tcPr>
          <w:p w14:paraId="3C1BCA55" w14:textId="77777777" w:rsidR="00E24B9A" w:rsidRPr="00E24B9A" w:rsidRDefault="00E24B9A" w:rsidP="00F73647">
            <w:pPr>
              <w:spacing w:before="0" w:after="0"/>
            </w:pPr>
            <w:r w:rsidRPr="00E24B9A">
              <w:t>9855</w:t>
            </w:r>
          </w:p>
        </w:tc>
      </w:tr>
      <w:tr w:rsidR="00E24B9A" w:rsidRPr="00E24B9A" w14:paraId="0601E660" w14:textId="77777777" w:rsidTr="00CC2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29CB721D" w14:textId="77777777" w:rsidR="00E24B9A" w:rsidRPr="00E24B9A" w:rsidRDefault="00E24B9A" w:rsidP="00F73647">
            <w:pPr>
              <w:spacing w:before="0" w:after="0"/>
            </w:pPr>
            <w:r w:rsidRPr="00E24B9A">
              <w:t>Class 2</w:t>
            </w:r>
          </w:p>
        </w:tc>
        <w:tc>
          <w:tcPr>
            <w:tcW w:w="3117" w:type="dxa"/>
          </w:tcPr>
          <w:p w14:paraId="7CE59999" w14:textId="77777777" w:rsidR="00E24B9A" w:rsidRPr="00E24B9A" w:rsidRDefault="00E24B9A" w:rsidP="00F73647">
            <w:pPr>
              <w:spacing w:before="0" w:after="0"/>
            </w:pPr>
            <w:r w:rsidRPr="00E24B9A">
              <w:t>11724</w:t>
            </w:r>
          </w:p>
        </w:tc>
        <w:tc>
          <w:tcPr>
            <w:tcW w:w="3117" w:type="dxa"/>
          </w:tcPr>
          <w:p w14:paraId="0F428556" w14:textId="77777777" w:rsidR="00E24B9A" w:rsidRPr="00E24B9A" w:rsidRDefault="00E24B9A" w:rsidP="00F73647">
            <w:pPr>
              <w:spacing w:before="0" w:after="0"/>
            </w:pPr>
            <w:r w:rsidRPr="00E24B9A">
              <w:t>12688</w:t>
            </w:r>
          </w:p>
        </w:tc>
      </w:tr>
      <w:tr w:rsidR="00E24B9A" w:rsidRPr="00E24B9A" w14:paraId="67CE5F46" w14:textId="77777777" w:rsidTr="00CC26E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bottom w:val="single" w:sz="12" w:space="0" w:color="auto"/>
            </w:tcBorders>
          </w:tcPr>
          <w:p w14:paraId="11EF91D9" w14:textId="77777777" w:rsidR="00E24B9A" w:rsidRPr="00E24B9A" w:rsidRDefault="00E24B9A" w:rsidP="00F73647">
            <w:pPr>
              <w:spacing w:before="0" w:after="0"/>
            </w:pPr>
            <w:r w:rsidRPr="00E24B9A">
              <w:t>Features</w:t>
            </w:r>
          </w:p>
        </w:tc>
        <w:tc>
          <w:tcPr>
            <w:tcW w:w="3117" w:type="dxa"/>
            <w:tcBorders>
              <w:bottom w:val="single" w:sz="12" w:space="0" w:color="auto"/>
            </w:tcBorders>
          </w:tcPr>
          <w:p w14:paraId="2EBAE250" w14:textId="77777777" w:rsidR="00E24B9A" w:rsidRPr="00E24B9A" w:rsidRDefault="00E24B9A" w:rsidP="00F73647">
            <w:pPr>
              <w:spacing w:before="0" w:after="0"/>
            </w:pPr>
            <w:r w:rsidRPr="00E24B9A">
              <w:t>5</w:t>
            </w:r>
          </w:p>
        </w:tc>
        <w:tc>
          <w:tcPr>
            <w:tcW w:w="3117" w:type="dxa"/>
            <w:tcBorders>
              <w:bottom w:val="single" w:sz="12" w:space="0" w:color="auto"/>
            </w:tcBorders>
          </w:tcPr>
          <w:p w14:paraId="5288DE8B" w14:textId="77777777" w:rsidR="00E24B9A" w:rsidRPr="00E24B9A" w:rsidRDefault="00E24B9A" w:rsidP="00F73647">
            <w:pPr>
              <w:spacing w:before="0" w:after="0"/>
            </w:pPr>
            <w:r w:rsidRPr="00E24B9A">
              <w:t>5</w:t>
            </w:r>
          </w:p>
        </w:tc>
      </w:tr>
    </w:tbl>
    <w:p w14:paraId="7329E608" w14:textId="77777777" w:rsidR="00E24B9A" w:rsidRPr="00E24B9A" w:rsidRDefault="00E24B9A" w:rsidP="00E24B9A"/>
    <w:p w14:paraId="181CFB04" w14:textId="77777777" w:rsidR="00CC6AED" w:rsidRDefault="00CC6AED" w:rsidP="00E24B9A">
      <w:pPr>
        <w:rPr>
          <w:i/>
          <w:iCs/>
          <w:lang w:val="en-IN"/>
        </w:rPr>
        <w:sectPr w:rsidR="00CC6AED" w:rsidSect="00270344">
          <w:type w:val="continuous"/>
          <w:pgSz w:w="11909" w:h="16834"/>
          <w:pgMar w:top="1440" w:right="461" w:bottom="1440" w:left="461" w:header="720" w:footer="720" w:gutter="0"/>
          <w:cols w:num="2" w:space="518"/>
          <w:docGrid w:linePitch="360"/>
        </w:sectPr>
      </w:pPr>
    </w:p>
    <w:p w14:paraId="7B7FCEF5" w14:textId="0F155CFA" w:rsidR="00E24B9A" w:rsidRPr="00E24B9A" w:rsidRDefault="00E24B9A" w:rsidP="00CC26EF">
      <w:pPr>
        <w:pStyle w:val="Caption"/>
      </w:pPr>
      <w:r w:rsidRPr="00E24B9A">
        <w:t>Table</w:t>
      </w:r>
      <w:r w:rsidR="00CC26EF">
        <w:t>.</w:t>
      </w:r>
      <w:r w:rsidR="00600F13">
        <w:fldChar w:fldCharType="begin"/>
      </w:r>
      <w:r w:rsidR="00600F13">
        <w:instrText xml:space="preserve"> SEQ Table \* ARABIC </w:instrText>
      </w:r>
      <w:r w:rsidR="00600F13">
        <w:fldChar w:fldCharType="separate"/>
      </w:r>
      <w:r w:rsidR="00600F13">
        <w:rPr>
          <w:noProof/>
        </w:rPr>
        <w:t>4</w:t>
      </w:r>
      <w:r w:rsidR="00600F13">
        <w:fldChar w:fldCharType="end"/>
      </w:r>
      <w:r w:rsidR="00CC26EF">
        <w:t>.</w:t>
      </w:r>
      <w:r w:rsidRPr="00E24B9A">
        <w:t xml:space="preserve"> Evaluation results for scenario 1</w:t>
      </w:r>
      <w:r w:rsidR="00C56B59">
        <w:t xml:space="preserve"> (all measures are weighted)</w:t>
      </w:r>
      <w:r w:rsidRPr="00E24B9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32"/>
        <w:gridCol w:w="1422"/>
        <w:gridCol w:w="1422"/>
        <w:gridCol w:w="1424"/>
        <w:gridCol w:w="1424"/>
        <w:gridCol w:w="1863"/>
        <w:gridCol w:w="2000"/>
      </w:tblGrid>
      <w:tr w:rsidR="00E24B9A" w:rsidRPr="00E24B9A" w14:paraId="3F980D5F" w14:textId="77777777" w:rsidTr="00CC26EF">
        <w:trPr>
          <w:trHeight w:val="300"/>
        </w:trPr>
        <w:tc>
          <w:tcPr>
            <w:tcW w:w="652" w:type="pct"/>
            <w:tcBorders>
              <w:top w:val="thinThickSmallGap" w:sz="18" w:space="0" w:color="auto"/>
              <w:bottom w:val="single" w:sz="12" w:space="0" w:color="auto"/>
            </w:tcBorders>
            <w:noWrap/>
            <w:hideMark/>
          </w:tcPr>
          <w:p w14:paraId="713376A6" w14:textId="77777777" w:rsidR="00E24B9A" w:rsidRPr="00E24B9A" w:rsidRDefault="00E24B9A" w:rsidP="00CC6AED"/>
        </w:tc>
        <w:tc>
          <w:tcPr>
            <w:tcW w:w="647" w:type="pct"/>
            <w:tcBorders>
              <w:top w:val="thinThickSmallGap" w:sz="18" w:space="0" w:color="auto"/>
              <w:bottom w:val="single" w:sz="12" w:space="0" w:color="auto"/>
            </w:tcBorders>
            <w:noWrap/>
            <w:hideMark/>
          </w:tcPr>
          <w:p w14:paraId="5E5BC300" w14:textId="77777777" w:rsidR="00E24B9A" w:rsidRPr="00E24B9A" w:rsidRDefault="00E24B9A" w:rsidP="00CC6AED">
            <w:r w:rsidRPr="00E24B9A">
              <w:t>Accuracy</w:t>
            </w:r>
          </w:p>
        </w:tc>
        <w:tc>
          <w:tcPr>
            <w:tcW w:w="647" w:type="pct"/>
            <w:tcBorders>
              <w:top w:val="thinThickSmallGap" w:sz="18" w:space="0" w:color="auto"/>
              <w:bottom w:val="single" w:sz="12" w:space="0" w:color="auto"/>
            </w:tcBorders>
            <w:noWrap/>
            <w:hideMark/>
          </w:tcPr>
          <w:p w14:paraId="0154CB38" w14:textId="77777777" w:rsidR="00E24B9A" w:rsidRPr="00E24B9A" w:rsidRDefault="00E24B9A" w:rsidP="00CC6AED">
            <w:r w:rsidRPr="00E24B9A">
              <w:t>Precision</w:t>
            </w:r>
          </w:p>
        </w:tc>
        <w:tc>
          <w:tcPr>
            <w:tcW w:w="648" w:type="pct"/>
            <w:tcBorders>
              <w:top w:val="thinThickSmallGap" w:sz="18" w:space="0" w:color="auto"/>
              <w:bottom w:val="single" w:sz="12" w:space="0" w:color="auto"/>
            </w:tcBorders>
            <w:noWrap/>
            <w:hideMark/>
          </w:tcPr>
          <w:p w14:paraId="2D04CC42" w14:textId="77777777" w:rsidR="00E24B9A" w:rsidRPr="00E24B9A" w:rsidRDefault="00E24B9A" w:rsidP="00CC6AED">
            <w:r w:rsidRPr="00E24B9A">
              <w:t>Recall</w:t>
            </w:r>
          </w:p>
        </w:tc>
        <w:tc>
          <w:tcPr>
            <w:tcW w:w="648" w:type="pct"/>
            <w:tcBorders>
              <w:top w:val="thinThickSmallGap" w:sz="18" w:space="0" w:color="auto"/>
              <w:bottom w:val="single" w:sz="12" w:space="0" w:color="auto"/>
            </w:tcBorders>
            <w:noWrap/>
            <w:hideMark/>
          </w:tcPr>
          <w:p w14:paraId="2C1CBA33" w14:textId="77777777" w:rsidR="00E24B9A" w:rsidRPr="00E24B9A" w:rsidRDefault="00E24B9A" w:rsidP="00CC6AED">
            <w:r w:rsidRPr="00E24B9A">
              <w:t>F1-Score</w:t>
            </w:r>
          </w:p>
        </w:tc>
        <w:tc>
          <w:tcPr>
            <w:tcW w:w="848" w:type="pct"/>
            <w:tcBorders>
              <w:top w:val="thinThickSmallGap" w:sz="18" w:space="0" w:color="auto"/>
              <w:bottom w:val="single" w:sz="12" w:space="0" w:color="auto"/>
            </w:tcBorders>
            <w:noWrap/>
            <w:hideMark/>
          </w:tcPr>
          <w:p w14:paraId="651FFAAC" w14:textId="77777777" w:rsidR="00E24B9A" w:rsidRPr="00E24B9A" w:rsidRDefault="00E24B9A" w:rsidP="00CC6AED">
            <w:r w:rsidRPr="00E24B9A">
              <w:t>Training Time</w:t>
            </w:r>
          </w:p>
        </w:tc>
        <w:tc>
          <w:tcPr>
            <w:tcW w:w="910" w:type="pct"/>
            <w:tcBorders>
              <w:top w:val="thinThickSmallGap" w:sz="18" w:space="0" w:color="auto"/>
              <w:bottom w:val="single" w:sz="12" w:space="0" w:color="auto"/>
            </w:tcBorders>
            <w:noWrap/>
            <w:hideMark/>
          </w:tcPr>
          <w:p w14:paraId="16E08D43" w14:textId="77777777" w:rsidR="00E24B9A" w:rsidRPr="00E24B9A" w:rsidRDefault="00E24B9A" w:rsidP="00CC6AED">
            <w:r w:rsidRPr="00E24B9A">
              <w:t>Detection Time</w:t>
            </w:r>
          </w:p>
        </w:tc>
      </w:tr>
      <w:tr w:rsidR="00E24B9A" w:rsidRPr="00E24B9A" w14:paraId="67C08703" w14:textId="77777777" w:rsidTr="00CC26EF">
        <w:trPr>
          <w:trHeight w:val="300"/>
        </w:trPr>
        <w:tc>
          <w:tcPr>
            <w:tcW w:w="652" w:type="pct"/>
            <w:tcBorders>
              <w:top w:val="single" w:sz="12" w:space="0" w:color="auto"/>
            </w:tcBorders>
            <w:noWrap/>
            <w:hideMark/>
          </w:tcPr>
          <w:p w14:paraId="4745BAAC" w14:textId="77777777" w:rsidR="00E24B9A" w:rsidRPr="00E24B9A" w:rsidRDefault="00E24B9A" w:rsidP="00CC6AED">
            <w:r w:rsidRPr="00E24B9A">
              <w:t>KNN</w:t>
            </w:r>
          </w:p>
        </w:tc>
        <w:tc>
          <w:tcPr>
            <w:tcW w:w="647" w:type="pct"/>
            <w:tcBorders>
              <w:top w:val="single" w:sz="12" w:space="0" w:color="auto"/>
            </w:tcBorders>
            <w:noWrap/>
            <w:hideMark/>
          </w:tcPr>
          <w:p w14:paraId="5917250F" w14:textId="77777777" w:rsidR="00E24B9A" w:rsidRPr="00E24B9A" w:rsidRDefault="00E24B9A" w:rsidP="00CC6AED">
            <w:r w:rsidRPr="00E24B9A">
              <w:t>0.730604</w:t>
            </w:r>
          </w:p>
        </w:tc>
        <w:tc>
          <w:tcPr>
            <w:tcW w:w="647" w:type="pct"/>
            <w:tcBorders>
              <w:top w:val="single" w:sz="12" w:space="0" w:color="auto"/>
            </w:tcBorders>
            <w:noWrap/>
            <w:hideMark/>
          </w:tcPr>
          <w:p w14:paraId="67F5A2B6" w14:textId="77777777" w:rsidR="00E24B9A" w:rsidRPr="00E24B9A" w:rsidRDefault="00E24B9A" w:rsidP="00CC6AED">
            <w:r w:rsidRPr="00E24B9A">
              <w:t>0.820064</w:t>
            </w:r>
          </w:p>
        </w:tc>
        <w:tc>
          <w:tcPr>
            <w:tcW w:w="648" w:type="pct"/>
            <w:tcBorders>
              <w:top w:val="single" w:sz="12" w:space="0" w:color="auto"/>
            </w:tcBorders>
            <w:noWrap/>
            <w:hideMark/>
          </w:tcPr>
          <w:p w14:paraId="55702065" w14:textId="77777777" w:rsidR="00E24B9A" w:rsidRPr="00E24B9A" w:rsidRDefault="00E24B9A" w:rsidP="00CC6AED">
            <w:r w:rsidRPr="00E24B9A">
              <w:t>0.730604</w:t>
            </w:r>
          </w:p>
        </w:tc>
        <w:tc>
          <w:tcPr>
            <w:tcW w:w="648" w:type="pct"/>
            <w:tcBorders>
              <w:top w:val="single" w:sz="12" w:space="0" w:color="auto"/>
            </w:tcBorders>
            <w:noWrap/>
            <w:hideMark/>
          </w:tcPr>
          <w:p w14:paraId="49979B55" w14:textId="77777777" w:rsidR="00E24B9A" w:rsidRPr="00E24B9A" w:rsidRDefault="00E24B9A" w:rsidP="00CC6AED">
            <w:r w:rsidRPr="00E24B9A">
              <w:t>0.721727</w:t>
            </w:r>
          </w:p>
        </w:tc>
        <w:tc>
          <w:tcPr>
            <w:tcW w:w="848" w:type="pct"/>
            <w:tcBorders>
              <w:top w:val="single" w:sz="12" w:space="0" w:color="auto"/>
            </w:tcBorders>
            <w:noWrap/>
            <w:hideMark/>
          </w:tcPr>
          <w:p w14:paraId="582EE125" w14:textId="77777777" w:rsidR="00E24B9A" w:rsidRPr="00E24B9A" w:rsidRDefault="00E24B9A" w:rsidP="00CC6AED">
            <w:r w:rsidRPr="00E24B9A">
              <w:t>0.0689578</w:t>
            </w:r>
          </w:p>
        </w:tc>
        <w:tc>
          <w:tcPr>
            <w:tcW w:w="910" w:type="pct"/>
            <w:tcBorders>
              <w:top w:val="single" w:sz="12" w:space="0" w:color="auto"/>
            </w:tcBorders>
            <w:noWrap/>
            <w:hideMark/>
          </w:tcPr>
          <w:p w14:paraId="19803D68" w14:textId="77777777" w:rsidR="00E24B9A" w:rsidRPr="00E24B9A" w:rsidRDefault="00E24B9A" w:rsidP="00CC6AED">
            <w:r w:rsidRPr="00E24B9A">
              <w:t>93.1771</w:t>
            </w:r>
          </w:p>
        </w:tc>
      </w:tr>
      <w:tr w:rsidR="00E24B9A" w:rsidRPr="00E24B9A" w14:paraId="21F6B5AD" w14:textId="77777777" w:rsidTr="00CC26EF">
        <w:trPr>
          <w:trHeight w:val="300"/>
        </w:trPr>
        <w:tc>
          <w:tcPr>
            <w:tcW w:w="652" w:type="pct"/>
            <w:noWrap/>
            <w:hideMark/>
          </w:tcPr>
          <w:p w14:paraId="60085BD3" w14:textId="77777777" w:rsidR="00E24B9A" w:rsidRPr="00E24B9A" w:rsidRDefault="00E24B9A" w:rsidP="00CC6AED">
            <w:r w:rsidRPr="00E24B9A">
              <w:t>NB</w:t>
            </w:r>
          </w:p>
        </w:tc>
        <w:tc>
          <w:tcPr>
            <w:tcW w:w="647" w:type="pct"/>
            <w:noWrap/>
            <w:hideMark/>
          </w:tcPr>
          <w:p w14:paraId="3BB79069" w14:textId="77777777" w:rsidR="00E24B9A" w:rsidRPr="00E24B9A" w:rsidRDefault="00E24B9A" w:rsidP="00CC6AED">
            <w:r w:rsidRPr="00E24B9A">
              <w:t>0.400479</w:t>
            </w:r>
          </w:p>
        </w:tc>
        <w:tc>
          <w:tcPr>
            <w:tcW w:w="647" w:type="pct"/>
            <w:noWrap/>
            <w:hideMark/>
          </w:tcPr>
          <w:p w14:paraId="0C2BCF0F" w14:textId="77777777" w:rsidR="00E24B9A" w:rsidRPr="00E24B9A" w:rsidRDefault="00E24B9A" w:rsidP="00CC6AED">
            <w:r w:rsidRPr="00E24B9A">
              <w:t>0.410038</w:t>
            </w:r>
          </w:p>
        </w:tc>
        <w:tc>
          <w:tcPr>
            <w:tcW w:w="648" w:type="pct"/>
            <w:noWrap/>
            <w:hideMark/>
          </w:tcPr>
          <w:p w14:paraId="07B32DCC" w14:textId="77777777" w:rsidR="00E24B9A" w:rsidRPr="00E24B9A" w:rsidRDefault="00E24B9A" w:rsidP="00CC6AED">
            <w:r w:rsidRPr="00E24B9A">
              <w:t>0.400479</w:t>
            </w:r>
          </w:p>
        </w:tc>
        <w:tc>
          <w:tcPr>
            <w:tcW w:w="648" w:type="pct"/>
            <w:noWrap/>
            <w:hideMark/>
          </w:tcPr>
          <w:p w14:paraId="7FF09930" w14:textId="77777777" w:rsidR="00E24B9A" w:rsidRPr="00E24B9A" w:rsidRDefault="00E24B9A" w:rsidP="00CC6AED">
            <w:r w:rsidRPr="00E24B9A">
              <w:t>0.360057</w:t>
            </w:r>
          </w:p>
        </w:tc>
        <w:tc>
          <w:tcPr>
            <w:tcW w:w="848" w:type="pct"/>
            <w:noWrap/>
            <w:hideMark/>
          </w:tcPr>
          <w:p w14:paraId="4C31BB7A" w14:textId="77777777" w:rsidR="00E24B9A" w:rsidRPr="00E24B9A" w:rsidRDefault="00E24B9A" w:rsidP="00CC6AED">
            <w:r w:rsidRPr="00E24B9A">
              <w:t>0.462656</w:t>
            </w:r>
          </w:p>
        </w:tc>
        <w:tc>
          <w:tcPr>
            <w:tcW w:w="910" w:type="pct"/>
            <w:noWrap/>
            <w:hideMark/>
          </w:tcPr>
          <w:p w14:paraId="2AF206AC" w14:textId="77777777" w:rsidR="00E24B9A" w:rsidRPr="00E24B9A" w:rsidRDefault="00E24B9A" w:rsidP="00CC6AED">
            <w:r w:rsidRPr="00E24B9A">
              <w:t>0.113922</w:t>
            </w:r>
          </w:p>
        </w:tc>
      </w:tr>
      <w:tr w:rsidR="00E24B9A" w:rsidRPr="00E24B9A" w14:paraId="00D03B24" w14:textId="77777777" w:rsidTr="00CC26EF">
        <w:trPr>
          <w:trHeight w:val="300"/>
        </w:trPr>
        <w:tc>
          <w:tcPr>
            <w:tcW w:w="652" w:type="pct"/>
            <w:noWrap/>
            <w:hideMark/>
          </w:tcPr>
          <w:p w14:paraId="10A46260" w14:textId="77777777" w:rsidR="00E24B9A" w:rsidRPr="00E24B9A" w:rsidRDefault="00E24B9A" w:rsidP="00CC6AED">
            <w:r w:rsidRPr="00E24B9A">
              <w:t>MLP</w:t>
            </w:r>
          </w:p>
        </w:tc>
        <w:tc>
          <w:tcPr>
            <w:tcW w:w="647" w:type="pct"/>
            <w:noWrap/>
            <w:hideMark/>
          </w:tcPr>
          <w:p w14:paraId="0D5EBD04" w14:textId="77777777" w:rsidR="00E24B9A" w:rsidRPr="00E24B9A" w:rsidRDefault="00E24B9A" w:rsidP="00CC6AED">
            <w:r w:rsidRPr="00E24B9A">
              <w:t>0.790445</w:t>
            </w:r>
          </w:p>
        </w:tc>
        <w:tc>
          <w:tcPr>
            <w:tcW w:w="647" w:type="pct"/>
            <w:noWrap/>
            <w:hideMark/>
          </w:tcPr>
          <w:p w14:paraId="06860884" w14:textId="77777777" w:rsidR="00E24B9A" w:rsidRPr="00E24B9A" w:rsidRDefault="00E24B9A" w:rsidP="00CC6AED">
            <w:r w:rsidRPr="00E24B9A">
              <w:t>0.811978</w:t>
            </w:r>
          </w:p>
        </w:tc>
        <w:tc>
          <w:tcPr>
            <w:tcW w:w="648" w:type="pct"/>
            <w:noWrap/>
            <w:hideMark/>
          </w:tcPr>
          <w:p w14:paraId="5F015D0F" w14:textId="77777777" w:rsidR="00E24B9A" w:rsidRPr="00E24B9A" w:rsidRDefault="00E24B9A" w:rsidP="00CC6AED">
            <w:r w:rsidRPr="00E24B9A">
              <w:t>0.790445</w:t>
            </w:r>
          </w:p>
        </w:tc>
        <w:tc>
          <w:tcPr>
            <w:tcW w:w="648" w:type="pct"/>
            <w:noWrap/>
            <w:hideMark/>
          </w:tcPr>
          <w:p w14:paraId="525BEFA0" w14:textId="77777777" w:rsidR="00E24B9A" w:rsidRPr="00E24B9A" w:rsidRDefault="00E24B9A" w:rsidP="00CC6AED">
            <w:r w:rsidRPr="00E24B9A">
              <w:t>0.79071</w:t>
            </w:r>
          </w:p>
        </w:tc>
        <w:tc>
          <w:tcPr>
            <w:tcW w:w="848" w:type="pct"/>
            <w:noWrap/>
            <w:hideMark/>
          </w:tcPr>
          <w:p w14:paraId="2C04AB89" w14:textId="77777777" w:rsidR="00E24B9A" w:rsidRPr="00E24B9A" w:rsidRDefault="00E24B9A" w:rsidP="00CC6AED">
            <w:r w:rsidRPr="00E24B9A">
              <w:t>64.1064</w:t>
            </w:r>
          </w:p>
        </w:tc>
        <w:tc>
          <w:tcPr>
            <w:tcW w:w="910" w:type="pct"/>
            <w:noWrap/>
            <w:hideMark/>
          </w:tcPr>
          <w:p w14:paraId="4A357B83" w14:textId="77777777" w:rsidR="00E24B9A" w:rsidRPr="00E24B9A" w:rsidRDefault="00E24B9A" w:rsidP="00CC6AED">
            <w:r w:rsidRPr="00E24B9A">
              <w:t>0.0649614</w:t>
            </w:r>
          </w:p>
        </w:tc>
      </w:tr>
      <w:tr w:rsidR="00E24B9A" w:rsidRPr="00E24B9A" w14:paraId="2856BD69" w14:textId="77777777" w:rsidTr="00CC26EF">
        <w:trPr>
          <w:trHeight w:val="300"/>
        </w:trPr>
        <w:tc>
          <w:tcPr>
            <w:tcW w:w="652" w:type="pct"/>
            <w:noWrap/>
            <w:hideMark/>
          </w:tcPr>
          <w:p w14:paraId="4F7992CB" w14:textId="77777777" w:rsidR="00E24B9A" w:rsidRPr="00E24B9A" w:rsidRDefault="00E24B9A" w:rsidP="00CC6AED">
            <w:r w:rsidRPr="00E24B9A">
              <w:t>SVM</w:t>
            </w:r>
          </w:p>
        </w:tc>
        <w:tc>
          <w:tcPr>
            <w:tcW w:w="647" w:type="pct"/>
            <w:noWrap/>
            <w:hideMark/>
          </w:tcPr>
          <w:p w14:paraId="060150DD" w14:textId="77777777" w:rsidR="00E24B9A" w:rsidRPr="00E24B9A" w:rsidRDefault="00E24B9A" w:rsidP="00CC6AED">
            <w:r w:rsidRPr="00E24B9A">
              <w:t>0.193497</w:t>
            </w:r>
          </w:p>
        </w:tc>
        <w:tc>
          <w:tcPr>
            <w:tcW w:w="647" w:type="pct"/>
            <w:noWrap/>
            <w:hideMark/>
          </w:tcPr>
          <w:p w14:paraId="7B87E86D" w14:textId="77777777" w:rsidR="00E24B9A" w:rsidRPr="00E24B9A" w:rsidRDefault="00E24B9A" w:rsidP="00CC6AED">
            <w:r w:rsidRPr="00E24B9A">
              <w:t>0.179266</w:t>
            </w:r>
          </w:p>
        </w:tc>
        <w:tc>
          <w:tcPr>
            <w:tcW w:w="648" w:type="pct"/>
            <w:noWrap/>
            <w:hideMark/>
          </w:tcPr>
          <w:p w14:paraId="27EC9C01" w14:textId="77777777" w:rsidR="00E24B9A" w:rsidRPr="00E24B9A" w:rsidRDefault="00E24B9A" w:rsidP="00CC6AED">
            <w:r w:rsidRPr="00E24B9A">
              <w:t>0.193497</w:t>
            </w:r>
          </w:p>
        </w:tc>
        <w:tc>
          <w:tcPr>
            <w:tcW w:w="648" w:type="pct"/>
            <w:noWrap/>
            <w:hideMark/>
          </w:tcPr>
          <w:p w14:paraId="3B299653" w14:textId="77777777" w:rsidR="00E24B9A" w:rsidRPr="00E24B9A" w:rsidRDefault="00E24B9A" w:rsidP="00CC6AED">
            <w:r w:rsidRPr="00E24B9A">
              <w:t>0.178013</w:t>
            </w:r>
          </w:p>
        </w:tc>
        <w:tc>
          <w:tcPr>
            <w:tcW w:w="848" w:type="pct"/>
            <w:noWrap/>
            <w:hideMark/>
          </w:tcPr>
          <w:p w14:paraId="4578BE53" w14:textId="77777777" w:rsidR="00E24B9A" w:rsidRPr="00E24B9A" w:rsidRDefault="00E24B9A" w:rsidP="00CC6AED">
            <w:r w:rsidRPr="00E24B9A">
              <w:t>13.2317</w:t>
            </w:r>
          </w:p>
        </w:tc>
        <w:tc>
          <w:tcPr>
            <w:tcW w:w="910" w:type="pct"/>
            <w:noWrap/>
            <w:hideMark/>
          </w:tcPr>
          <w:p w14:paraId="442A5DA1" w14:textId="77777777" w:rsidR="00E24B9A" w:rsidRPr="00E24B9A" w:rsidRDefault="00E24B9A" w:rsidP="00CC6AED">
            <w:r w:rsidRPr="00E24B9A">
              <w:t>1.40345</w:t>
            </w:r>
          </w:p>
        </w:tc>
      </w:tr>
      <w:tr w:rsidR="00E24B9A" w:rsidRPr="00E24B9A" w14:paraId="10F3923A" w14:textId="77777777" w:rsidTr="00CC26EF">
        <w:trPr>
          <w:trHeight w:val="300"/>
        </w:trPr>
        <w:tc>
          <w:tcPr>
            <w:tcW w:w="652" w:type="pct"/>
            <w:tcBorders>
              <w:bottom w:val="single" w:sz="12" w:space="0" w:color="auto"/>
            </w:tcBorders>
            <w:noWrap/>
            <w:hideMark/>
          </w:tcPr>
          <w:p w14:paraId="22AD2968" w14:textId="77777777" w:rsidR="00E24B9A" w:rsidRPr="00E24B9A" w:rsidRDefault="00E24B9A" w:rsidP="00CC6AED">
            <w:r w:rsidRPr="00E24B9A">
              <w:t>Proposed</w:t>
            </w:r>
          </w:p>
        </w:tc>
        <w:tc>
          <w:tcPr>
            <w:tcW w:w="647" w:type="pct"/>
            <w:tcBorders>
              <w:bottom w:val="single" w:sz="12" w:space="0" w:color="auto"/>
            </w:tcBorders>
            <w:noWrap/>
            <w:hideMark/>
          </w:tcPr>
          <w:p w14:paraId="681A4076" w14:textId="77777777" w:rsidR="00E24B9A" w:rsidRPr="00E24B9A" w:rsidRDefault="00E24B9A" w:rsidP="00CC6AED">
            <w:r w:rsidRPr="00E24B9A">
              <w:t>0.845983</w:t>
            </w:r>
          </w:p>
        </w:tc>
        <w:tc>
          <w:tcPr>
            <w:tcW w:w="647" w:type="pct"/>
            <w:tcBorders>
              <w:bottom w:val="single" w:sz="12" w:space="0" w:color="auto"/>
            </w:tcBorders>
            <w:noWrap/>
            <w:hideMark/>
          </w:tcPr>
          <w:p w14:paraId="5227EC39" w14:textId="77777777" w:rsidR="00E24B9A" w:rsidRPr="00E24B9A" w:rsidRDefault="00E24B9A" w:rsidP="00CC6AED">
            <w:r w:rsidRPr="00E24B9A">
              <w:t>0.8475</w:t>
            </w:r>
          </w:p>
        </w:tc>
        <w:tc>
          <w:tcPr>
            <w:tcW w:w="648" w:type="pct"/>
            <w:tcBorders>
              <w:bottom w:val="single" w:sz="12" w:space="0" w:color="auto"/>
            </w:tcBorders>
            <w:noWrap/>
            <w:hideMark/>
          </w:tcPr>
          <w:p w14:paraId="609E1C20" w14:textId="77777777" w:rsidR="00E24B9A" w:rsidRPr="00E24B9A" w:rsidRDefault="00E24B9A" w:rsidP="00CC6AED">
            <w:r w:rsidRPr="00E24B9A">
              <w:t>0.845983</w:t>
            </w:r>
          </w:p>
        </w:tc>
        <w:tc>
          <w:tcPr>
            <w:tcW w:w="648" w:type="pct"/>
            <w:tcBorders>
              <w:bottom w:val="single" w:sz="12" w:space="0" w:color="auto"/>
            </w:tcBorders>
            <w:noWrap/>
            <w:hideMark/>
          </w:tcPr>
          <w:p w14:paraId="2CA9D42A" w14:textId="77777777" w:rsidR="00E24B9A" w:rsidRPr="00E24B9A" w:rsidRDefault="00E24B9A" w:rsidP="00CC6AED">
            <w:r w:rsidRPr="00E24B9A">
              <w:t>0.844618</w:t>
            </w:r>
          </w:p>
        </w:tc>
        <w:tc>
          <w:tcPr>
            <w:tcW w:w="848" w:type="pct"/>
            <w:tcBorders>
              <w:bottom w:val="single" w:sz="12" w:space="0" w:color="auto"/>
            </w:tcBorders>
            <w:noWrap/>
            <w:hideMark/>
          </w:tcPr>
          <w:p w14:paraId="0A3D0F40" w14:textId="77777777" w:rsidR="00E24B9A" w:rsidRPr="00E24B9A" w:rsidRDefault="00E24B9A" w:rsidP="00CC6AED">
            <w:r w:rsidRPr="00E24B9A">
              <w:t>0.725051</w:t>
            </w:r>
          </w:p>
        </w:tc>
        <w:tc>
          <w:tcPr>
            <w:tcW w:w="910" w:type="pct"/>
            <w:tcBorders>
              <w:bottom w:val="single" w:sz="12" w:space="0" w:color="auto"/>
            </w:tcBorders>
            <w:noWrap/>
            <w:hideMark/>
          </w:tcPr>
          <w:p w14:paraId="637EC25F" w14:textId="77777777" w:rsidR="00E24B9A" w:rsidRPr="00E24B9A" w:rsidRDefault="00E24B9A" w:rsidP="00CC6AED">
            <w:r w:rsidRPr="00E24B9A">
              <w:t>0.42873</w:t>
            </w:r>
          </w:p>
        </w:tc>
      </w:tr>
    </w:tbl>
    <w:p w14:paraId="6B3D7B22" w14:textId="77777777" w:rsidR="00E24B9A" w:rsidRPr="00E24B9A" w:rsidRDefault="00E24B9A" w:rsidP="00E24B9A"/>
    <w:p w14:paraId="2E201AC6" w14:textId="77777777" w:rsidR="002E5ABB" w:rsidRDefault="002E5ABB" w:rsidP="002E5ABB">
      <w:pPr>
        <w:keepNext/>
        <w:jc w:val="center"/>
      </w:pPr>
      <w:r w:rsidRPr="00E24B9A">
        <w:rPr>
          <w:noProof/>
        </w:rPr>
        <w:drawing>
          <wp:inline distT="0" distB="0" distL="0" distR="0" wp14:anchorId="17A4AA8E" wp14:editId="232FC41B">
            <wp:extent cx="5534167" cy="2580093"/>
            <wp:effectExtent l="0" t="0" r="0" b="0"/>
            <wp:docPr id="3562055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316" cy="2619790"/>
                    </a:xfrm>
                    <a:prstGeom prst="rect">
                      <a:avLst/>
                    </a:prstGeom>
                    <a:noFill/>
                  </pic:spPr>
                </pic:pic>
              </a:graphicData>
            </a:graphic>
          </wp:inline>
        </w:drawing>
      </w:r>
    </w:p>
    <w:p w14:paraId="20AFE9AF" w14:textId="2694F5DC" w:rsidR="002E5ABB" w:rsidRPr="00CC26EF" w:rsidRDefault="002E5ABB" w:rsidP="002E5ABB">
      <w:pPr>
        <w:pStyle w:val="Caption"/>
      </w:pPr>
      <w:r w:rsidRPr="00CC26EF">
        <w:t>Fig</w:t>
      </w:r>
      <w:r>
        <w:t>.</w:t>
      </w:r>
      <w:r w:rsidRPr="00CC26EF">
        <w:fldChar w:fldCharType="begin"/>
      </w:r>
      <w:r w:rsidRPr="00CC26EF">
        <w:instrText xml:space="preserve"> SEQ Figure \* ARABIC </w:instrText>
      </w:r>
      <w:r w:rsidRPr="00CC26EF">
        <w:fldChar w:fldCharType="separate"/>
      </w:r>
      <w:r w:rsidRPr="00CC26EF">
        <w:t>7</w:t>
      </w:r>
      <w:r w:rsidRPr="00CC26EF">
        <w:fldChar w:fldCharType="end"/>
      </w:r>
      <w:r>
        <w:t>.</w:t>
      </w:r>
      <w:r w:rsidRPr="00CC26EF">
        <w:t xml:space="preserve"> Plots for evaluation results presented in table 4.</w:t>
      </w:r>
    </w:p>
    <w:p w14:paraId="2AD67C88" w14:textId="77777777" w:rsidR="00CC6AED" w:rsidRDefault="00CC6AED" w:rsidP="00E24B9A">
      <w:pPr>
        <w:sectPr w:rsidR="00CC6AED" w:rsidSect="00270344">
          <w:type w:val="continuous"/>
          <w:pgSz w:w="11909" w:h="16834"/>
          <w:pgMar w:top="1440" w:right="461" w:bottom="1440" w:left="461" w:header="720" w:footer="720" w:gutter="0"/>
          <w:cols w:space="518"/>
          <w:docGrid w:linePitch="360"/>
        </w:sectPr>
      </w:pPr>
    </w:p>
    <w:p w14:paraId="30A9ACCE" w14:textId="77777777" w:rsidR="00E24B9A" w:rsidRPr="00E24B9A" w:rsidRDefault="00E24B9A" w:rsidP="00E24B9A"/>
    <w:p w14:paraId="3CCD3063" w14:textId="1B932D4C" w:rsidR="00E24B9A" w:rsidRPr="00E24B9A" w:rsidRDefault="00E24B9A" w:rsidP="00E24B9A"/>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6"/>
        <w:gridCol w:w="4866"/>
      </w:tblGrid>
      <w:tr w:rsidR="00E24B9A" w:rsidRPr="00E24B9A" w14:paraId="7734E873" w14:textId="77777777" w:rsidTr="00CC6AED">
        <w:trPr>
          <w:trHeight w:val="3398"/>
          <w:jc w:val="center"/>
        </w:trPr>
        <w:tc>
          <w:tcPr>
            <w:tcW w:w="4675" w:type="dxa"/>
            <w:vAlign w:val="center"/>
          </w:tcPr>
          <w:p w14:paraId="26C61444" w14:textId="77777777" w:rsidR="00E24B9A" w:rsidRPr="00E24B9A" w:rsidRDefault="00E24B9A" w:rsidP="00600F13">
            <w:pPr>
              <w:jc w:val="center"/>
              <w:rPr>
                <w:lang w:val="en-IN"/>
              </w:rPr>
            </w:pPr>
            <w:r w:rsidRPr="00E24B9A">
              <w:rPr>
                <w:noProof/>
                <w:lang w:val="en-IN"/>
              </w:rPr>
              <w:lastRenderedPageBreak/>
              <w:drawing>
                <wp:inline distT="0" distB="0" distL="0" distR="0" wp14:anchorId="21D7EC8C" wp14:editId="739A7EDD">
                  <wp:extent cx="2608962" cy="2149522"/>
                  <wp:effectExtent l="0" t="0" r="1270" b="3175"/>
                  <wp:docPr id="18332147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14795" name=""/>
                          <pic:cNvPicPr/>
                        </pic:nvPicPr>
                        <pic:blipFill>
                          <a:blip r:embed="rId13"/>
                          <a:stretch>
                            <a:fillRect/>
                          </a:stretch>
                        </pic:blipFill>
                        <pic:spPr>
                          <a:xfrm>
                            <a:off x="0" y="0"/>
                            <a:ext cx="2613566" cy="2153315"/>
                          </a:xfrm>
                          <a:prstGeom prst="rect">
                            <a:avLst/>
                          </a:prstGeom>
                        </pic:spPr>
                      </pic:pic>
                    </a:graphicData>
                  </a:graphic>
                </wp:inline>
              </w:drawing>
            </w:r>
          </w:p>
        </w:tc>
        <w:tc>
          <w:tcPr>
            <w:tcW w:w="4675" w:type="dxa"/>
            <w:vAlign w:val="center"/>
          </w:tcPr>
          <w:p w14:paraId="1804476D" w14:textId="77777777" w:rsidR="00E24B9A" w:rsidRPr="00E24B9A" w:rsidRDefault="00E24B9A" w:rsidP="00600F13">
            <w:pPr>
              <w:jc w:val="center"/>
              <w:rPr>
                <w:lang w:val="en-IN"/>
              </w:rPr>
            </w:pPr>
            <w:r w:rsidRPr="00E24B9A">
              <w:rPr>
                <w:noProof/>
                <w:lang w:val="en-IN"/>
              </w:rPr>
              <w:drawing>
                <wp:inline distT="0" distB="0" distL="0" distR="0" wp14:anchorId="0901D37B" wp14:editId="261ADE71">
                  <wp:extent cx="2702257" cy="2178435"/>
                  <wp:effectExtent l="0" t="0" r="3175" b="0"/>
                  <wp:docPr id="1873166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166450" name=""/>
                          <pic:cNvPicPr/>
                        </pic:nvPicPr>
                        <pic:blipFill>
                          <a:blip r:embed="rId14"/>
                          <a:stretch>
                            <a:fillRect/>
                          </a:stretch>
                        </pic:blipFill>
                        <pic:spPr>
                          <a:xfrm>
                            <a:off x="0" y="0"/>
                            <a:ext cx="2715217" cy="2188883"/>
                          </a:xfrm>
                          <a:prstGeom prst="rect">
                            <a:avLst/>
                          </a:prstGeom>
                        </pic:spPr>
                      </pic:pic>
                    </a:graphicData>
                  </a:graphic>
                </wp:inline>
              </w:drawing>
            </w:r>
          </w:p>
        </w:tc>
      </w:tr>
      <w:tr w:rsidR="00E24B9A" w:rsidRPr="00E24B9A" w14:paraId="20A82EDE" w14:textId="77777777" w:rsidTr="00CC6AED">
        <w:trPr>
          <w:jc w:val="center"/>
        </w:trPr>
        <w:tc>
          <w:tcPr>
            <w:tcW w:w="4675" w:type="dxa"/>
            <w:vAlign w:val="center"/>
          </w:tcPr>
          <w:p w14:paraId="43C68B66" w14:textId="77777777" w:rsidR="00E24B9A" w:rsidRPr="00E24B9A" w:rsidRDefault="00E24B9A" w:rsidP="00600F13">
            <w:pPr>
              <w:jc w:val="center"/>
              <w:rPr>
                <w:lang w:val="en-IN"/>
              </w:rPr>
            </w:pPr>
            <w:r w:rsidRPr="00E24B9A">
              <w:rPr>
                <w:lang w:val="en-IN"/>
              </w:rPr>
              <w:t>(a) KNN</w:t>
            </w:r>
          </w:p>
        </w:tc>
        <w:tc>
          <w:tcPr>
            <w:tcW w:w="4675" w:type="dxa"/>
            <w:vAlign w:val="center"/>
          </w:tcPr>
          <w:p w14:paraId="32DE9934" w14:textId="77777777" w:rsidR="00E24B9A" w:rsidRPr="00E24B9A" w:rsidRDefault="00E24B9A" w:rsidP="00600F13">
            <w:pPr>
              <w:jc w:val="center"/>
              <w:rPr>
                <w:lang w:val="en-IN"/>
              </w:rPr>
            </w:pPr>
            <w:r w:rsidRPr="00E24B9A">
              <w:rPr>
                <w:lang w:val="en-IN"/>
              </w:rPr>
              <w:t>(b) NB</w:t>
            </w:r>
          </w:p>
        </w:tc>
      </w:tr>
      <w:tr w:rsidR="00E24B9A" w:rsidRPr="00E24B9A" w14:paraId="617806DA" w14:textId="77777777" w:rsidTr="00CC6AED">
        <w:trPr>
          <w:jc w:val="center"/>
        </w:trPr>
        <w:tc>
          <w:tcPr>
            <w:tcW w:w="4675" w:type="dxa"/>
            <w:vAlign w:val="center"/>
          </w:tcPr>
          <w:p w14:paraId="6F1ABF5B" w14:textId="77777777" w:rsidR="00E24B9A" w:rsidRPr="00E24B9A" w:rsidRDefault="00E24B9A" w:rsidP="00600F13">
            <w:pPr>
              <w:jc w:val="center"/>
              <w:rPr>
                <w:lang w:val="en-IN"/>
              </w:rPr>
            </w:pPr>
            <w:r w:rsidRPr="00E24B9A">
              <w:rPr>
                <w:noProof/>
                <w:lang w:val="en-IN"/>
              </w:rPr>
              <w:drawing>
                <wp:inline distT="0" distB="0" distL="0" distR="0" wp14:anchorId="6FD456D6" wp14:editId="40143C04">
                  <wp:extent cx="2608580" cy="2173817"/>
                  <wp:effectExtent l="0" t="0" r="1270" b="0"/>
                  <wp:docPr id="1848013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8013526" name=""/>
                          <pic:cNvPicPr/>
                        </pic:nvPicPr>
                        <pic:blipFill>
                          <a:blip r:embed="rId15"/>
                          <a:stretch>
                            <a:fillRect/>
                          </a:stretch>
                        </pic:blipFill>
                        <pic:spPr>
                          <a:xfrm>
                            <a:off x="0" y="0"/>
                            <a:ext cx="2628116" cy="2190097"/>
                          </a:xfrm>
                          <a:prstGeom prst="rect">
                            <a:avLst/>
                          </a:prstGeom>
                        </pic:spPr>
                      </pic:pic>
                    </a:graphicData>
                  </a:graphic>
                </wp:inline>
              </w:drawing>
            </w:r>
          </w:p>
        </w:tc>
        <w:tc>
          <w:tcPr>
            <w:tcW w:w="4675" w:type="dxa"/>
            <w:vAlign w:val="center"/>
          </w:tcPr>
          <w:p w14:paraId="702BF58D" w14:textId="77777777" w:rsidR="00E24B9A" w:rsidRPr="00E24B9A" w:rsidRDefault="00E24B9A" w:rsidP="00600F13">
            <w:pPr>
              <w:jc w:val="center"/>
              <w:rPr>
                <w:lang w:val="en-IN"/>
              </w:rPr>
            </w:pPr>
            <w:r w:rsidRPr="00E24B9A">
              <w:rPr>
                <w:noProof/>
                <w:lang w:val="en-IN"/>
              </w:rPr>
              <w:drawing>
                <wp:inline distT="0" distB="0" distL="0" distR="0" wp14:anchorId="634F2B0F" wp14:editId="6F33D4D5">
                  <wp:extent cx="2722728" cy="2194938"/>
                  <wp:effectExtent l="0" t="0" r="1905" b="0"/>
                  <wp:docPr id="4289318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931899" name=""/>
                          <pic:cNvPicPr/>
                        </pic:nvPicPr>
                        <pic:blipFill>
                          <a:blip r:embed="rId16"/>
                          <a:stretch>
                            <a:fillRect/>
                          </a:stretch>
                        </pic:blipFill>
                        <pic:spPr>
                          <a:xfrm>
                            <a:off x="0" y="0"/>
                            <a:ext cx="2731194" cy="2201762"/>
                          </a:xfrm>
                          <a:prstGeom prst="rect">
                            <a:avLst/>
                          </a:prstGeom>
                        </pic:spPr>
                      </pic:pic>
                    </a:graphicData>
                  </a:graphic>
                </wp:inline>
              </w:drawing>
            </w:r>
          </w:p>
        </w:tc>
      </w:tr>
      <w:tr w:rsidR="00E24B9A" w:rsidRPr="00E24B9A" w14:paraId="44D52F00" w14:textId="77777777" w:rsidTr="00CC6AED">
        <w:trPr>
          <w:jc w:val="center"/>
        </w:trPr>
        <w:tc>
          <w:tcPr>
            <w:tcW w:w="4675" w:type="dxa"/>
            <w:vAlign w:val="center"/>
          </w:tcPr>
          <w:p w14:paraId="54ABB0EF" w14:textId="77777777" w:rsidR="00E24B9A" w:rsidRPr="00E24B9A" w:rsidRDefault="00E24B9A" w:rsidP="00600F13">
            <w:pPr>
              <w:jc w:val="center"/>
              <w:rPr>
                <w:lang w:val="en-IN"/>
              </w:rPr>
            </w:pPr>
            <w:r w:rsidRPr="00E24B9A">
              <w:rPr>
                <w:lang w:val="en-IN"/>
              </w:rPr>
              <w:t>(c) MLP</w:t>
            </w:r>
          </w:p>
        </w:tc>
        <w:tc>
          <w:tcPr>
            <w:tcW w:w="4675" w:type="dxa"/>
            <w:vAlign w:val="center"/>
          </w:tcPr>
          <w:p w14:paraId="59AFB590" w14:textId="77777777" w:rsidR="00E24B9A" w:rsidRPr="00E24B9A" w:rsidRDefault="00E24B9A" w:rsidP="00600F13">
            <w:pPr>
              <w:jc w:val="center"/>
              <w:rPr>
                <w:lang w:val="en-IN"/>
              </w:rPr>
            </w:pPr>
            <w:r w:rsidRPr="00E24B9A">
              <w:rPr>
                <w:lang w:val="en-IN"/>
              </w:rPr>
              <w:t>(d) SVM</w:t>
            </w:r>
          </w:p>
        </w:tc>
      </w:tr>
      <w:tr w:rsidR="00E24B9A" w:rsidRPr="00E24B9A" w14:paraId="599289B6" w14:textId="77777777" w:rsidTr="00CC6AED">
        <w:trPr>
          <w:jc w:val="center"/>
        </w:trPr>
        <w:tc>
          <w:tcPr>
            <w:tcW w:w="9350" w:type="dxa"/>
            <w:gridSpan w:val="2"/>
            <w:vAlign w:val="center"/>
          </w:tcPr>
          <w:p w14:paraId="4178FD19" w14:textId="77777777" w:rsidR="00E24B9A" w:rsidRPr="00E24B9A" w:rsidRDefault="00E24B9A" w:rsidP="00600F13">
            <w:pPr>
              <w:jc w:val="center"/>
              <w:rPr>
                <w:lang w:val="en-IN"/>
              </w:rPr>
            </w:pPr>
            <w:r w:rsidRPr="00E24B9A">
              <w:rPr>
                <w:noProof/>
                <w:lang w:val="en-IN"/>
              </w:rPr>
              <w:drawing>
                <wp:inline distT="0" distB="0" distL="0" distR="0" wp14:anchorId="3278EF48" wp14:editId="64807964">
                  <wp:extent cx="2968388" cy="2392978"/>
                  <wp:effectExtent l="0" t="0" r="3810" b="7620"/>
                  <wp:docPr id="9305370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537008" name=""/>
                          <pic:cNvPicPr/>
                        </pic:nvPicPr>
                        <pic:blipFill>
                          <a:blip r:embed="rId17"/>
                          <a:stretch>
                            <a:fillRect/>
                          </a:stretch>
                        </pic:blipFill>
                        <pic:spPr>
                          <a:xfrm>
                            <a:off x="0" y="0"/>
                            <a:ext cx="2976695" cy="2399675"/>
                          </a:xfrm>
                          <a:prstGeom prst="rect">
                            <a:avLst/>
                          </a:prstGeom>
                        </pic:spPr>
                      </pic:pic>
                    </a:graphicData>
                  </a:graphic>
                </wp:inline>
              </w:drawing>
            </w:r>
          </w:p>
        </w:tc>
      </w:tr>
      <w:tr w:rsidR="00E24B9A" w:rsidRPr="00E24B9A" w14:paraId="2B76CFCD" w14:textId="77777777" w:rsidTr="00CC6AED">
        <w:trPr>
          <w:jc w:val="center"/>
        </w:trPr>
        <w:tc>
          <w:tcPr>
            <w:tcW w:w="9350" w:type="dxa"/>
            <w:gridSpan w:val="2"/>
            <w:vAlign w:val="center"/>
          </w:tcPr>
          <w:p w14:paraId="65B9FEF4" w14:textId="77777777" w:rsidR="00E24B9A" w:rsidRPr="00E24B9A" w:rsidRDefault="00E24B9A" w:rsidP="00600F13">
            <w:pPr>
              <w:jc w:val="center"/>
              <w:rPr>
                <w:lang w:val="en-IN"/>
              </w:rPr>
            </w:pPr>
            <w:r w:rsidRPr="00E24B9A">
              <w:rPr>
                <w:lang w:val="en-IN"/>
              </w:rPr>
              <w:t>(e) Proposed</w:t>
            </w:r>
          </w:p>
        </w:tc>
      </w:tr>
      <w:tr w:rsidR="00E24B9A" w:rsidRPr="00E24B9A" w14:paraId="380DD2BF" w14:textId="77777777" w:rsidTr="00CC6AED">
        <w:trPr>
          <w:jc w:val="center"/>
        </w:trPr>
        <w:tc>
          <w:tcPr>
            <w:tcW w:w="9350" w:type="dxa"/>
            <w:gridSpan w:val="2"/>
            <w:vAlign w:val="center"/>
          </w:tcPr>
          <w:p w14:paraId="080EBA4D" w14:textId="77777777" w:rsidR="00E24B9A" w:rsidRPr="00E24B9A" w:rsidRDefault="00E24B9A" w:rsidP="00600F13">
            <w:pPr>
              <w:jc w:val="center"/>
              <w:rPr>
                <w:lang w:val="en-IN"/>
              </w:rPr>
            </w:pPr>
          </w:p>
        </w:tc>
      </w:tr>
    </w:tbl>
    <w:p w14:paraId="055ABAC3" w14:textId="0F05D84E" w:rsidR="00E24B9A" w:rsidRPr="00E24B9A" w:rsidRDefault="00E24B9A" w:rsidP="002E5ABB">
      <w:pPr>
        <w:pStyle w:val="Caption"/>
      </w:pPr>
      <w:r w:rsidRPr="00E24B9A">
        <w:t>Fig</w:t>
      </w:r>
      <w:r w:rsidR="002E5ABB">
        <w:t>.</w:t>
      </w:r>
      <w:r w:rsidR="00600F13">
        <w:fldChar w:fldCharType="begin"/>
      </w:r>
      <w:r w:rsidR="00600F13">
        <w:instrText xml:space="preserve"> SEQ Figure \* ARABIC </w:instrText>
      </w:r>
      <w:r w:rsidR="00600F13">
        <w:fldChar w:fldCharType="separate"/>
      </w:r>
      <w:r w:rsidR="00F2590E">
        <w:rPr>
          <w:noProof/>
        </w:rPr>
        <w:t>8</w:t>
      </w:r>
      <w:r w:rsidR="00600F13">
        <w:fldChar w:fldCharType="end"/>
      </w:r>
      <w:r w:rsidR="002E5ABB">
        <w:t>.</w:t>
      </w:r>
      <w:r w:rsidRPr="00E24B9A">
        <w:t xml:space="preserve"> Confusion matrix for different classification algorithms for scenario 1.</w:t>
      </w:r>
    </w:p>
    <w:p w14:paraId="4019B928" w14:textId="77777777" w:rsidR="00CC6AED" w:rsidRDefault="00CC6AED" w:rsidP="00E24B9A">
      <w:pPr>
        <w:rPr>
          <w:lang w:val="en-IN"/>
        </w:rPr>
        <w:sectPr w:rsidR="00CC6AED" w:rsidSect="00270344">
          <w:type w:val="continuous"/>
          <w:pgSz w:w="11909" w:h="16834"/>
          <w:pgMar w:top="1440" w:right="461" w:bottom="1440" w:left="461" w:header="720" w:footer="720" w:gutter="0"/>
          <w:cols w:space="518"/>
          <w:docGrid w:linePitch="360"/>
        </w:sectPr>
      </w:pPr>
    </w:p>
    <w:p w14:paraId="296AE9C5" w14:textId="77777777" w:rsidR="00E24B9A" w:rsidRPr="00E24B9A" w:rsidRDefault="00E24B9A" w:rsidP="00CC6AED">
      <w:pPr>
        <w:pStyle w:val="Heading2"/>
        <w:rPr>
          <w:bCs/>
        </w:rPr>
      </w:pPr>
      <w:r w:rsidRPr="00E24B9A">
        <w:rPr>
          <w:bCs/>
        </w:rPr>
        <w:lastRenderedPageBreak/>
        <w:t>Scenario 2:</w:t>
      </w:r>
    </w:p>
    <w:p w14:paraId="0596F4D3" w14:textId="77777777" w:rsidR="00E24B9A" w:rsidRPr="00E24B9A" w:rsidRDefault="00E24B9A" w:rsidP="00E24B9A">
      <w:r w:rsidRPr="00E24B9A">
        <w:t>Binary Classification: where normal samples is considered as class 1, and samples from class 'DoS' are considering as class 2 all other class samples are removed.</w:t>
      </w:r>
    </w:p>
    <w:p w14:paraId="0B3AF65B" w14:textId="2458D9E1" w:rsidR="00E24B9A" w:rsidRPr="00E24B9A" w:rsidRDefault="00E24B9A" w:rsidP="00AE04B3">
      <w:pPr>
        <w:pStyle w:val="Caption"/>
      </w:pPr>
      <w:r w:rsidRPr="00E24B9A">
        <w:t>Table</w:t>
      </w:r>
      <w:r w:rsidR="00AE04B3">
        <w:t>.</w:t>
      </w:r>
      <w:r w:rsidR="00600F13">
        <w:fldChar w:fldCharType="begin"/>
      </w:r>
      <w:r w:rsidR="00600F13">
        <w:instrText xml:space="preserve"> SEQ Table \* ARABIC </w:instrText>
      </w:r>
      <w:r w:rsidR="00600F13">
        <w:fldChar w:fldCharType="separate"/>
      </w:r>
      <w:r w:rsidR="00600F13">
        <w:rPr>
          <w:noProof/>
        </w:rPr>
        <w:t>5</w:t>
      </w:r>
      <w:r w:rsidR="00600F13">
        <w:fldChar w:fldCharType="end"/>
      </w:r>
      <w:r w:rsidR="00AE04B3">
        <w:t>.</w:t>
      </w:r>
      <w:r w:rsidRPr="00E24B9A">
        <w:t xml:space="preserve"> Sample distributions original for scenario 2.</w:t>
      </w:r>
    </w:p>
    <w:tbl>
      <w:tblPr>
        <w:tblStyle w:val="TableGrid"/>
        <w:tblW w:w="0" w:type="auto"/>
        <w:jc w:val="center"/>
        <w:tblCellMar>
          <w:top w:w="29" w:type="dxa"/>
          <w:bottom w:w="29" w:type="dxa"/>
        </w:tblCellMar>
        <w:tblLook w:val="04A0" w:firstRow="1" w:lastRow="0" w:firstColumn="1" w:lastColumn="0" w:noHBand="0" w:noVBand="1"/>
      </w:tblPr>
      <w:tblGrid>
        <w:gridCol w:w="1766"/>
        <w:gridCol w:w="1769"/>
        <w:gridCol w:w="1699"/>
      </w:tblGrid>
      <w:tr w:rsidR="00E24B9A" w:rsidRPr="00E24B9A" w14:paraId="05010CC0" w14:textId="77777777" w:rsidTr="00F73647">
        <w:trPr>
          <w:jc w:val="center"/>
        </w:trPr>
        <w:tc>
          <w:tcPr>
            <w:tcW w:w="3116" w:type="dxa"/>
            <w:tcBorders>
              <w:top w:val="thinThickSmallGap" w:sz="18" w:space="0" w:color="auto"/>
              <w:left w:val="nil"/>
              <w:bottom w:val="single" w:sz="12" w:space="0" w:color="auto"/>
              <w:right w:val="nil"/>
            </w:tcBorders>
          </w:tcPr>
          <w:p w14:paraId="7009C145" w14:textId="77777777" w:rsidR="00E24B9A" w:rsidRPr="00E24B9A" w:rsidRDefault="00E24B9A" w:rsidP="00F73647">
            <w:pPr>
              <w:spacing w:before="0" w:after="0"/>
            </w:pPr>
          </w:p>
        </w:tc>
        <w:tc>
          <w:tcPr>
            <w:tcW w:w="3117" w:type="dxa"/>
            <w:tcBorders>
              <w:top w:val="thinThickSmallGap" w:sz="18" w:space="0" w:color="auto"/>
              <w:left w:val="nil"/>
              <w:bottom w:val="single" w:sz="12" w:space="0" w:color="auto"/>
              <w:right w:val="nil"/>
            </w:tcBorders>
          </w:tcPr>
          <w:p w14:paraId="41486775" w14:textId="77777777" w:rsidR="00E24B9A" w:rsidRPr="00E24B9A" w:rsidRDefault="00E24B9A" w:rsidP="00F73647">
            <w:pPr>
              <w:spacing w:before="0" w:after="0"/>
            </w:pPr>
            <w:r w:rsidRPr="00E24B9A">
              <w:t>Training</w:t>
            </w:r>
          </w:p>
        </w:tc>
        <w:tc>
          <w:tcPr>
            <w:tcW w:w="3117" w:type="dxa"/>
            <w:tcBorders>
              <w:top w:val="thinThickSmallGap" w:sz="18" w:space="0" w:color="auto"/>
              <w:left w:val="nil"/>
              <w:bottom w:val="single" w:sz="12" w:space="0" w:color="auto"/>
              <w:right w:val="nil"/>
            </w:tcBorders>
          </w:tcPr>
          <w:p w14:paraId="11B5C2DB" w14:textId="77777777" w:rsidR="00E24B9A" w:rsidRPr="00E24B9A" w:rsidRDefault="00E24B9A" w:rsidP="00F73647">
            <w:pPr>
              <w:spacing w:before="0" w:after="0"/>
            </w:pPr>
            <w:r w:rsidRPr="00E24B9A">
              <w:t xml:space="preserve">Testing </w:t>
            </w:r>
          </w:p>
        </w:tc>
      </w:tr>
      <w:tr w:rsidR="00CC6AED" w:rsidRPr="00E24B9A" w14:paraId="175B1893" w14:textId="77777777" w:rsidTr="00F73647">
        <w:trPr>
          <w:jc w:val="center"/>
        </w:trPr>
        <w:tc>
          <w:tcPr>
            <w:tcW w:w="3116" w:type="dxa"/>
            <w:tcBorders>
              <w:top w:val="single" w:sz="12" w:space="0" w:color="auto"/>
              <w:left w:val="nil"/>
              <w:bottom w:val="nil"/>
              <w:right w:val="nil"/>
            </w:tcBorders>
          </w:tcPr>
          <w:p w14:paraId="1452D647" w14:textId="77777777" w:rsidR="00E24B9A" w:rsidRPr="00E24B9A" w:rsidRDefault="00E24B9A" w:rsidP="00F73647">
            <w:pPr>
              <w:spacing w:before="0" w:after="0"/>
            </w:pPr>
            <w:r w:rsidRPr="00E24B9A">
              <w:t>Class 1</w:t>
            </w:r>
          </w:p>
        </w:tc>
        <w:tc>
          <w:tcPr>
            <w:tcW w:w="3117" w:type="dxa"/>
            <w:tcBorders>
              <w:top w:val="single" w:sz="12" w:space="0" w:color="auto"/>
              <w:left w:val="nil"/>
              <w:bottom w:val="nil"/>
              <w:right w:val="nil"/>
            </w:tcBorders>
          </w:tcPr>
          <w:p w14:paraId="48F321EE" w14:textId="77777777" w:rsidR="00E24B9A" w:rsidRPr="00E24B9A" w:rsidRDefault="00E24B9A" w:rsidP="00F73647">
            <w:pPr>
              <w:spacing w:before="0" w:after="0"/>
            </w:pPr>
            <w:r w:rsidRPr="00E24B9A">
              <w:rPr>
                <w:lang w:val="en-IN"/>
              </w:rPr>
              <w:t>67351</w:t>
            </w:r>
          </w:p>
        </w:tc>
        <w:tc>
          <w:tcPr>
            <w:tcW w:w="3117" w:type="dxa"/>
            <w:tcBorders>
              <w:top w:val="single" w:sz="12" w:space="0" w:color="auto"/>
              <w:left w:val="nil"/>
              <w:bottom w:val="nil"/>
              <w:right w:val="nil"/>
            </w:tcBorders>
          </w:tcPr>
          <w:p w14:paraId="326993E2" w14:textId="77777777" w:rsidR="00E24B9A" w:rsidRPr="00E24B9A" w:rsidRDefault="00E24B9A" w:rsidP="00F73647">
            <w:pPr>
              <w:spacing w:before="0" w:after="0"/>
            </w:pPr>
            <w:r w:rsidRPr="00E24B9A">
              <w:rPr>
                <w:lang w:val="en-IN"/>
              </w:rPr>
              <w:t>9855</w:t>
            </w:r>
          </w:p>
        </w:tc>
      </w:tr>
      <w:tr w:rsidR="00E24B9A" w:rsidRPr="00E24B9A" w14:paraId="16640617" w14:textId="77777777" w:rsidTr="00F73647">
        <w:trPr>
          <w:jc w:val="center"/>
        </w:trPr>
        <w:tc>
          <w:tcPr>
            <w:tcW w:w="3116" w:type="dxa"/>
            <w:tcBorders>
              <w:top w:val="nil"/>
              <w:left w:val="nil"/>
              <w:bottom w:val="nil"/>
              <w:right w:val="nil"/>
            </w:tcBorders>
          </w:tcPr>
          <w:p w14:paraId="1CCA8038" w14:textId="77777777" w:rsidR="00E24B9A" w:rsidRPr="00E24B9A" w:rsidRDefault="00E24B9A" w:rsidP="00F73647">
            <w:pPr>
              <w:spacing w:before="0" w:after="0"/>
            </w:pPr>
            <w:r w:rsidRPr="00E24B9A">
              <w:t>Class 2</w:t>
            </w:r>
          </w:p>
        </w:tc>
        <w:tc>
          <w:tcPr>
            <w:tcW w:w="3117" w:type="dxa"/>
            <w:tcBorders>
              <w:top w:val="nil"/>
              <w:left w:val="nil"/>
              <w:bottom w:val="nil"/>
              <w:right w:val="nil"/>
            </w:tcBorders>
          </w:tcPr>
          <w:p w14:paraId="1FA59C64" w14:textId="77777777" w:rsidR="00E24B9A" w:rsidRPr="00E24B9A" w:rsidRDefault="00E24B9A" w:rsidP="00F73647">
            <w:pPr>
              <w:spacing w:before="0" w:after="0"/>
            </w:pPr>
            <w:r w:rsidRPr="00E24B9A">
              <w:rPr>
                <w:lang w:val="en-IN"/>
              </w:rPr>
              <w:t>45927</w:t>
            </w:r>
          </w:p>
        </w:tc>
        <w:tc>
          <w:tcPr>
            <w:tcW w:w="3117" w:type="dxa"/>
            <w:tcBorders>
              <w:top w:val="nil"/>
              <w:left w:val="nil"/>
              <w:bottom w:val="nil"/>
              <w:right w:val="nil"/>
            </w:tcBorders>
          </w:tcPr>
          <w:p w14:paraId="2F6D7D13" w14:textId="77777777" w:rsidR="00E24B9A" w:rsidRPr="00E24B9A" w:rsidRDefault="00E24B9A" w:rsidP="00F73647">
            <w:pPr>
              <w:spacing w:before="0" w:after="0"/>
            </w:pPr>
            <w:r w:rsidRPr="00E24B9A">
              <w:rPr>
                <w:lang w:val="en-IN"/>
              </w:rPr>
              <w:t>7459</w:t>
            </w:r>
          </w:p>
        </w:tc>
      </w:tr>
      <w:tr w:rsidR="00CC6AED" w:rsidRPr="00E24B9A" w14:paraId="5A65452D" w14:textId="77777777" w:rsidTr="00F73647">
        <w:trPr>
          <w:jc w:val="center"/>
        </w:trPr>
        <w:tc>
          <w:tcPr>
            <w:tcW w:w="3116" w:type="dxa"/>
            <w:tcBorders>
              <w:top w:val="nil"/>
              <w:left w:val="nil"/>
              <w:bottom w:val="single" w:sz="12" w:space="0" w:color="auto"/>
              <w:right w:val="nil"/>
            </w:tcBorders>
          </w:tcPr>
          <w:p w14:paraId="164A5F13" w14:textId="77777777" w:rsidR="00E24B9A" w:rsidRPr="00E24B9A" w:rsidRDefault="00E24B9A" w:rsidP="00F73647">
            <w:pPr>
              <w:spacing w:before="0" w:after="0"/>
            </w:pPr>
            <w:r w:rsidRPr="00E24B9A">
              <w:t>Features</w:t>
            </w:r>
          </w:p>
        </w:tc>
        <w:tc>
          <w:tcPr>
            <w:tcW w:w="3117" w:type="dxa"/>
            <w:tcBorders>
              <w:top w:val="nil"/>
              <w:left w:val="nil"/>
              <w:bottom w:val="single" w:sz="12" w:space="0" w:color="auto"/>
              <w:right w:val="nil"/>
            </w:tcBorders>
          </w:tcPr>
          <w:p w14:paraId="3E2E10A7" w14:textId="77777777" w:rsidR="00E24B9A" w:rsidRPr="00E24B9A" w:rsidRDefault="00E24B9A" w:rsidP="00F73647">
            <w:pPr>
              <w:spacing w:before="0" w:after="0"/>
            </w:pPr>
            <w:r w:rsidRPr="00E24B9A">
              <w:rPr>
                <w:lang w:val="en-IN"/>
              </w:rPr>
              <w:t>41</w:t>
            </w:r>
          </w:p>
        </w:tc>
        <w:tc>
          <w:tcPr>
            <w:tcW w:w="3117" w:type="dxa"/>
            <w:tcBorders>
              <w:top w:val="nil"/>
              <w:left w:val="nil"/>
              <w:bottom w:val="single" w:sz="12" w:space="0" w:color="auto"/>
              <w:right w:val="nil"/>
            </w:tcBorders>
          </w:tcPr>
          <w:p w14:paraId="0841ABB7" w14:textId="77777777" w:rsidR="00E24B9A" w:rsidRPr="00E24B9A" w:rsidRDefault="00E24B9A" w:rsidP="00F73647">
            <w:pPr>
              <w:spacing w:before="0" w:after="0"/>
            </w:pPr>
            <w:r w:rsidRPr="00E24B9A">
              <w:rPr>
                <w:lang w:val="en-IN"/>
              </w:rPr>
              <w:t>41</w:t>
            </w:r>
          </w:p>
        </w:tc>
      </w:tr>
    </w:tbl>
    <w:p w14:paraId="7A1BA3F0" w14:textId="77777777" w:rsidR="00E24B9A" w:rsidRPr="00E24B9A" w:rsidRDefault="00E24B9A" w:rsidP="00E24B9A"/>
    <w:p w14:paraId="116D312A" w14:textId="0974AA90" w:rsidR="00E24B9A" w:rsidRPr="00E24B9A" w:rsidRDefault="00E24B9A" w:rsidP="00AE04B3">
      <w:pPr>
        <w:pStyle w:val="Caption"/>
      </w:pPr>
      <w:r w:rsidRPr="00E24B9A">
        <w:t>Table</w:t>
      </w:r>
      <w:r w:rsidR="00AE04B3">
        <w:t>.</w:t>
      </w:r>
      <w:r w:rsidR="00600F13">
        <w:fldChar w:fldCharType="begin"/>
      </w:r>
      <w:r w:rsidR="00600F13">
        <w:instrText xml:space="preserve"> SEQ Table \* ARABIC </w:instrText>
      </w:r>
      <w:r w:rsidR="00600F13">
        <w:fldChar w:fldCharType="separate"/>
      </w:r>
      <w:r w:rsidR="00600F13">
        <w:rPr>
          <w:noProof/>
        </w:rPr>
        <w:t>6</w:t>
      </w:r>
      <w:r w:rsidR="00600F13">
        <w:fldChar w:fldCharType="end"/>
      </w:r>
      <w:r w:rsidR="00AE04B3">
        <w:t>.</w:t>
      </w:r>
      <w:r w:rsidRPr="00E24B9A">
        <w:t xml:space="preserve"> Sample distributions after resampling and feature selection for scenario 2.</w:t>
      </w:r>
    </w:p>
    <w:tbl>
      <w:tblPr>
        <w:tblStyle w:val="TableGrid"/>
        <w:tblW w:w="0" w:type="auto"/>
        <w:tblCellMar>
          <w:top w:w="29" w:type="dxa"/>
          <w:bottom w:w="29" w:type="dxa"/>
        </w:tblCellMar>
        <w:tblLook w:val="04A0" w:firstRow="1" w:lastRow="0" w:firstColumn="1" w:lastColumn="0" w:noHBand="0" w:noVBand="1"/>
      </w:tblPr>
      <w:tblGrid>
        <w:gridCol w:w="1766"/>
        <w:gridCol w:w="1769"/>
        <w:gridCol w:w="1699"/>
      </w:tblGrid>
      <w:tr w:rsidR="00CC6AED" w:rsidRPr="00E24B9A" w14:paraId="1BE08AFE" w14:textId="77777777" w:rsidTr="00AE04B3">
        <w:tc>
          <w:tcPr>
            <w:tcW w:w="3116" w:type="dxa"/>
            <w:tcBorders>
              <w:top w:val="thinThickSmallGap" w:sz="18" w:space="0" w:color="auto"/>
              <w:left w:val="nil"/>
              <w:bottom w:val="single" w:sz="12" w:space="0" w:color="auto"/>
              <w:right w:val="nil"/>
            </w:tcBorders>
          </w:tcPr>
          <w:p w14:paraId="2503DF38" w14:textId="77777777" w:rsidR="00E24B9A" w:rsidRPr="00E24B9A" w:rsidRDefault="00E24B9A" w:rsidP="00F73647">
            <w:pPr>
              <w:spacing w:before="0" w:after="0"/>
            </w:pPr>
          </w:p>
        </w:tc>
        <w:tc>
          <w:tcPr>
            <w:tcW w:w="3117" w:type="dxa"/>
            <w:tcBorders>
              <w:top w:val="thinThickSmallGap" w:sz="18" w:space="0" w:color="auto"/>
              <w:left w:val="nil"/>
              <w:bottom w:val="single" w:sz="12" w:space="0" w:color="auto"/>
              <w:right w:val="nil"/>
            </w:tcBorders>
          </w:tcPr>
          <w:p w14:paraId="20971B59" w14:textId="77777777" w:rsidR="00E24B9A" w:rsidRPr="00E24B9A" w:rsidRDefault="00E24B9A" w:rsidP="00F73647">
            <w:pPr>
              <w:spacing w:before="0" w:after="0"/>
            </w:pPr>
            <w:r w:rsidRPr="00E24B9A">
              <w:t>Training</w:t>
            </w:r>
          </w:p>
        </w:tc>
        <w:tc>
          <w:tcPr>
            <w:tcW w:w="3117" w:type="dxa"/>
            <w:tcBorders>
              <w:top w:val="thinThickSmallGap" w:sz="18" w:space="0" w:color="auto"/>
              <w:left w:val="nil"/>
              <w:bottom w:val="single" w:sz="12" w:space="0" w:color="auto"/>
              <w:right w:val="nil"/>
            </w:tcBorders>
          </w:tcPr>
          <w:p w14:paraId="6000DB0E" w14:textId="77777777" w:rsidR="00E24B9A" w:rsidRPr="00E24B9A" w:rsidRDefault="00E24B9A" w:rsidP="00F73647">
            <w:pPr>
              <w:spacing w:before="0" w:after="0"/>
            </w:pPr>
            <w:r w:rsidRPr="00E24B9A">
              <w:t xml:space="preserve">Testing </w:t>
            </w:r>
          </w:p>
        </w:tc>
      </w:tr>
      <w:tr w:rsidR="00E24B9A" w:rsidRPr="00E24B9A" w14:paraId="450A87D6" w14:textId="77777777" w:rsidTr="00AE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top w:val="single" w:sz="12" w:space="0" w:color="auto"/>
            </w:tcBorders>
          </w:tcPr>
          <w:p w14:paraId="10410320" w14:textId="77777777" w:rsidR="00E24B9A" w:rsidRPr="00E24B9A" w:rsidRDefault="00E24B9A" w:rsidP="00F73647">
            <w:pPr>
              <w:spacing w:before="0" w:after="0"/>
            </w:pPr>
            <w:r w:rsidRPr="00E24B9A">
              <w:t>Class 1</w:t>
            </w:r>
          </w:p>
        </w:tc>
        <w:tc>
          <w:tcPr>
            <w:tcW w:w="3117" w:type="dxa"/>
            <w:tcBorders>
              <w:top w:val="single" w:sz="12" w:space="0" w:color="auto"/>
            </w:tcBorders>
          </w:tcPr>
          <w:p w14:paraId="292195BA" w14:textId="77777777" w:rsidR="00E24B9A" w:rsidRPr="00E24B9A" w:rsidRDefault="00E24B9A" w:rsidP="00F73647">
            <w:pPr>
              <w:spacing w:before="0" w:after="0"/>
            </w:pPr>
            <w:r w:rsidRPr="00E24B9A">
              <w:rPr>
                <w:lang w:val="en-IN"/>
              </w:rPr>
              <w:t>11328</w:t>
            </w:r>
          </w:p>
        </w:tc>
        <w:tc>
          <w:tcPr>
            <w:tcW w:w="3117" w:type="dxa"/>
            <w:tcBorders>
              <w:top w:val="single" w:sz="12" w:space="0" w:color="auto"/>
            </w:tcBorders>
          </w:tcPr>
          <w:p w14:paraId="0879D5C4" w14:textId="77777777" w:rsidR="00E24B9A" w:rsidRPr="00E24B9A" w:rsidRDefault="00E24B9A" w:rsidP="00F73647">
            <w:pPr>
              <w:spacing w:before="0" w:after="0"/>
            </w:pPr>
            <w:r w:rsidRPr="00E24B9A">
              <w:rPr>
                <w:lang w:val="en-IN"/>
              </w:rPr>
              <w:t>9855</w:t>
            </w:r>
          </w:p>
        </w:tc>
      </w:tr>
      <w:tr w:rsidR="00E24B9A" w:rsidRPr="00E24B9A" w14:paraId="462A1003" w14:textId="77777777" w:rsidTr="00AE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4009E918" w14:textId="77777777" w:rsidR="00E24B9A" w:rsidRPr="00E24B9A" w:rsidRDefault="00E24B9A" w:rsidP="00F73647">
            <w:pPr>
              <w:spacing w:before="0" w:after="0"/>
            </w:pPr>
            <w:r w:rsidRPr="00E24B9A">
              <w:t>Class 2</w:t>
            </w:r>
          </w:p>
        </w:tc>
        <w:tc>
          <w:tcPr>
            <w:tcW w:w="3117" w:type="dxa"/>
          </w:tcPr>
          <w:p w14:paraId="57401B14" w14:textId="77777777" w:rsidR="00E24B9A" w:rsidRPr="00E24B9A" w:rsidRDefault="00E24B9A" w:rsidP="00F73647">
            <w:pPr>
              <w:spacing w:before="0" w:after="0"/>
            </w:pPr>
            <w:r w:rsidRPr="00E24B9A">
              <w:rPr>
                <w:lang w:val="en-IN"/>
              </w:rPr>
              <w:t>9185</w:t>
            </w:r>
          </w:p>
        </w:tc>
        <w:tc>
          <w:tcPr>
            <w:tcW w:w="3117" w:type="dxa"/>
          </w:tcPr>
          <w:p w14:paraId="515BB48B" w14:textId="77777777" w:rsidR="00E24B9A" w:rsidRPr="00E24B9A" w:rsidRDefault="00E24B9A" w:rsidP="00F73647">
            <w:pPr>
              <w:spacing w:before="0" w:after="0"/>
            </w:pPr>
            <w:r w:rsidRPr="00E24B9A">
              <w:rPr>
                <w:lang w:val="en-IN"/>
              </w:rPr>
              <w:t>7459</w:t>
            </w:r>
          </w:p>
        </w:tc>
      </w:tr>
      <w:tr w:rsidR="00E24B9A" w:rsidRPr="00E24B9A" w14:paraId="0E53CC8C" w14:textId="77777777" w:rsidTr="00AE04B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bottom w:val="single" w:sz="12" w:space="0" w:color="auto"/>
            </w:tcBorders>
          </w:tcPr>
          <w:p w14:paraId="56B522EC" w14:textId="77777777" w:rsidR="00E24B9A" w:rsidRPr="00E24B9A" w:rsidRDefault="00E24B9A" w:rsidP="00F73647">
            <w:pPr>
              <w:spacing w:before="0" w:after="0"/>
            </w:pPr>
            <w:r w:rsidRPr="00E24B9A">
              <w:t>Features</w:t>
            </w:r>
          </w:p>
        </w:tc>
        <w:tc>
          <w:tcPr>
            <w:tcW w:w="3117" w:type="dxa"/>
            <w:tcBorders>
              <w:bottom w:val="single" w:sz="12" w:space="0" w:color="auto"/>
            </w:tcBorders>
          </w:tcPr>
          <w:p w14:paraId="7E099DC9" w14:textId="77777777" w:rsidR="00E24B9A" w:rsidRPr="00E24B9A" w:rsidRDefault="00E24B9A" w:rsidP="00F73647">
            <w:pPr>
              <w:spacing w:before="0" w:after="0"/>
            </w:pPr>
            <w:r w:rsidRPr="00E24B9A">
              <w:t>5</w:t>
            </w:r>
          </w:p>
        </w:tc>
        <w:tc>
          <w:tcPr>
            <w:tcW w:w="3117" w:type="dxa"/>
            <w:tcBorders>
              <w:bottom w:val="single" w:sz="12" w:space="0" w:color="auto"/>
            </w:tcBorders>
          </w:tcPr>
          <w:p w14:paraId="51F710FE" w14:textId="77777777" w:rsidR="00E24B9A" w:rsidRPr="00E24B9A" w:rsidRDefault="00E24B9A" w:rsidP="00F73647">
            <w:pPr>
              <w:spacing w:before="0" w:after="0"/>
            </w:pPr>
            <w:r w:rsidRPr="00E24B9A">
              <w:t>5</w:t>
            </w:r>
          </w:p>
        </w:tc>
      </w:tr>
    </w:tbl>
    <w:p w14:paraId="3FDADC65" w14:textId="77777777" w:rsidR="00E24B9A" w:rsidRDefault="00E24B9A" w:rsidP="00E24B9A"/>
    <w:p w14:paraId="0B3A446A" w14:textId="77777777" w:rsidR="00F73647" w:rsidRPr="00E24B9A" w:rsidRDefault="00F73647" w:rsidP="00E24B9A"/>
    <w:p w14:paraId="08A35B6F" w14:textId="77777777" w:rsidR="00CC6AED" w:rsidRDefault="00CC6AED" w:rsidP="00E24B9A">
      <w:pPr>
        <w:rPr>
          <w:i/>
          <w:iCs/>
          <w:lang w:val="en-IN"/>
        </w:rPr>
        <w:sectPr w:rsidR="00CC6AED" w:rsidSect="00270344">
          <w:type w:val="continuous"/>
          <w:pgSz w:w="11909" w:h="16834"/>
          <w:pgMar w:top="1440" w:right="461" w:bottom="1440" w:left="461" w:header="720" w:footer="720" w:gutter="0"/>
          <w:cols w:num="2" w:space="518"/>
          <w:docGrid w:linePitch="360"/>
        </w:sectPr>
      </w:pPr>
    </w:p>
    <w:p w14:paraId="1FCC39DC" w14:textId="77777777" w:rsidR="00F73647" w:rsidRDefault="00F73647" w:rsidP="00AE04B3">
      <w:pPr>
        <w:pStyle w:val="Caption"/>
      </w:pPr>
    </w:p>
    <w:p w14:paraId="4A45D7BF" w14:textId="1A3935A8" w:rsidR="00E24B9A" w:rsidRPr="00E24B9A" w:rsidRDefault="00E24B9A" w:rsidP="00AE04B3">
      <w:pPr>
        <w:pStyle w:val="Caption"/>
      </w:pPr>
      <w:r w:rsidRPr="00E24B9A">
        <w:t>Table</w:t>
      </w:r>
      <w:r w:rsidR="00AE04B3">
        <w:t>.</w:t>
      </w:r>
      <w:r w:rsidR="00600F13">
        <w:fldChar w:fldCharType="begin"/>
      </w:r>
      <w:r w:rsidR="00600F13">
        <w:instrText xml:space="preserve"> SEQ Table \* ARABIC </w:instrText>
      </w:r>
      <w:r w:rsidR="00600F13">
        <w:fldChar w:fldCharType="separate"/>
      </w:r>
      <w:r w:rsidR="00600F13">
        <w:rPr>
          <w:noProof/>
        </w:rPr>
        <w:t>7</w:t>
      </w:r>
      <w:r w:rsidR="00600F13">
        <w:fldChar w:fldCharType="end"/>
      </w:r>
      <w:r w:rsidR="00AE04B3">
        <w:t>.</w:t>
      </w:r>
      <w:r w:rsidRPr="00E24B9A">
        <w:t xml:space="preserve"> Evaluation results for scenario 2</w:t>
      </w:r>
      <w:r w:rsidR="00C56B59">
        <w:t xml:space="preserve"> (all measures are weighted)</w:t>
      </w:r>
      <w:r w:rsidRPr="00E24B9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32"/>
        <w:gridCol w:w="1422"/>
        <w:gridCol w:w="1422"/>
        <w:gridCol w:w="1424"/>
        <w:gridCol w:w="1424"/>
        <w:gridCol w:w="1863"/>
        <w:gridCol w:w="2000"/>
      </w:tblGrid>
      <w:tr w:rsidR="00E24B9A" w:rsidRPr="00E24B9A" w14:paraId="6D3AC984" w14:textId="77777777" w:rsidTr="00AE04B3">
        <w:trPr>
          <w:trHeight w:val="300"/>
        </w:trPr>
        <w:tc>
          <w:tcPr>
            <w:tcW w:w="652" w:type="pct"/>
            <w:tcBorders>
              <w:top w:val="thinThickSmallGap" w:sz="18" w:space="0" w:color="auto"/>
              <w:bottom w:val="single" w:sz="12" w:space="0" w:color="auto"/>
            </w:tcBorders>
            <w:noWrap/>
            <w:hideMark/>
          </w:tcPr>
          <w:p w14:paraId="7472980B" w14:textId="77777777" w:rsidR="00E24B9A" w:rsidRPr="00E24B9A" w:rsidRDefault="00E24B9A" w:rsidP="00CC6AED"/>
        </w:tc>
        <w:tc>
          <w:tcPr>
            <w:tcW w:w="647" w:type="pct"/>
            <w:tcBorders>
              <w:top w:val="thinThickSmallGap" w:sz="18" w:space="0" w:color="auto"/>
              <w:bottom w:val="single" w:sz="12" w:space="0" w:color="auto"/>
            </w:tcBorders>
            <w:noWrap/>
            <w:hideMark/>
          </w:tcPr>
          <w:p w14:paraId="6B3FE025" w14:textId="77777777" w:rsidR="00E24B9A" w:rsidRPr="00E24B9A" w:rsidRDefault="00E24B9A" w:rsidP="00CC6AED">
            <w:r w:rsidRPr="00E24B9A">
              <w:t>Accuracy</w:t>
            </w:r>
          </w:p>
        </w:tc>
        <w:tc>
          <w:tcPr>
            <w:tcW w:w="647" w:type="pct"/>
            <w:tcBorders>
              <w:top w:val="thinThickSmallGap" w:sz="18" w:space="0" w:color="auto"/>
              <w:bottom w:val="single" w:sz="12" w:space="0" w:color="auto"/>
            </w:tcBorders>
            <w:noWrap/>
            <w:hideMark/>
          </w:tcPr>
          <w:p w14:paraId="0C86D8EA" w14:textId="77777777" w:rsidR="00E24B9A" w:rsidRPr="00E24B9A" w:rsidRDefault="00E24B9A" w:rsidP="00CC6AED">
            <w:r w:rsidRPr="00E24B9A">
              <w:t>Precision</w:t>
            </w:r>
          </w:p>
        </w:tc>
        <w:tc>
          <w:tcPr>
            <w:tcW w:w="648" w:type="pct"/>
            <w:tcBorders>
              <w:top w:val="thinThickSmallGap" w:sz="18" w:space="0" w:color="auto"/>
              <w:bottom w:val="single" w:sz="12" w:space="0" w:color="auto"/>
            </w:tcBorders>
            <w:noWrap/>
            <w:hideMark/>
          </w:tcPr>
          <w:p w14:paraId="2C3C4B05" w14:textId="77777777" w:rsidR="00E24B9A" w:rsidRPr="00E24B9A" w:rsidRDefault="00E24B9A" w:rsidP="00CC6AED">
            <w:r w:rsidRPr="00E24B9A">
              <w:t>Recall</w:t>
            </w:r>
          </w:p>
        </w:tc>
        <w:tc>
          <w:tcPr>
            <w:tcW w:w="648" w:type="pct"/>
            <w:tcBorders>
              <w:top w:val="thinThickSmallGap" w:sz="18" w:space="0" w:color="auto"/>
              <w:bottom w:val="single" w:sz="12" w:space="0" w:color="auto"/>
            </w:tcBorders>
            <w:noWrap/>
            <w:hideMark/>
          </w:tcPr>
          <w:p w14:paraId="2016D9A2" w14:textId="77777777" w:rsidR="00E24B9A" w:rsidRPr="00E24B9A" w:rsidRDefault="00E24B9A" w:rsidP="00CC6AED">
            <w:r w:rsidRPr="00E24B9A">
              <w:t>F1-Score</w:t>
            </w:r>
          </w:p>
        </w:tc>
        <w:tc>
          <w:tcPr>
            <w:tcW w:w="848" w:type="pct"/>
            <w:tcBorders>
              <w:top w:val="thinThickSmallGap" w:sz="18" w:space="0" w:color="auto"/>
              <w:bottom w:val="single" w:sz="12" w:space="0" w:color="auto"/>
            </w:tcBorders>
            <w:noWrap/>
            <w:hideMark/>
          </w:tcPr>
          <w:p w14:paraId="27A7D506" w14:textId="77777777" w:rsidR="00E24B9A" w:rsidRPr="00E24B9A" w:rsidRDefault="00E24B9A" w:rsidP="00CC6AED">
            <w:r w:rsidRPr="00E24B9A">
              <w:t>Training Time</w:t>
            </w:r>
          </w:p>
        </w:tc>
        <w:tc>
          <w:tcPr>
            <w:tcW w:w="910" w:type="pct"/>
            <w:tcBorders>
              <w:top w:val="thinThickSmallGap" w:sz="18" w:space="0" w:color="auto"/>
              <w:bottom w:val="single" w:sz="12" w:space="0" w:color="auto"/>
            </w:tcBorders>
            <w:noWrap/>
            <w:hideMark/>
          </w:tcPr>
          <w:p w14:paraId="6CA4115B" w14:textId="77777777" w:rsidR="00E24B9A" w:rsidRPr="00E24B9A" w:rsidRDefault="00E24B9A" w:rsidP="00CC6AED">
            <w:r w:rsidRPr="00E24B9A">
              <w:t>Detection Time</w:t>
            </w:r>
          </w:p>
        </w:tc>
      </w:tr>
      <w:tr w:rsidR="00E24B9A" w:rsidRPr="00E24B9A" w14:paraId="765657C2" w14:textId="77777777" w:rsidTr="00AE04B3">
        <w:trPr>
          <w:trHeight w:val="300"/>
        </w:trPr>
        <w:tc>
          <w:tcPr>
            <w:tcW w:w="652" w:type="pct"/>
            <w:tcBorders>
              <w:top w:val="single" w:sz="12" w:space="0" w:color="auto"/>
            </w:tcBorders>
            <w:noWrap/>
            <w:hideMark/>
          </w:tcPr>
          <w:p w14:paraId="0351B7BB" w14:textId="77777777" w:rsidR="00E24B9A" w:rsidRPr="00E24B9A" w:rsidRDefault="00E24B9A" w:rsidP="00CC6AED">
            <w:r w:rsidRPr="00E24B9A">
              <w:t>KNN</w:t>
            </w:r>
          </w:p>
        </w:tc>
        <w:tc>
          <w:tcPr>
            <w:tcW w:w="647" w:type="pct"/>
            <w:tcBorders>
              <w:top w:val="single" w:sz="12" w:space="0" w:color="auto"/>
            </w:tcBorders>
            <w:noWrap/>
            <w:hideMark/>
          </w:tcPr>
          <w:p w14:paraId="71022E43" w14:textId="77777777" w:rsidR="00E24B9A" w:rsidRPr="00E24B9A" w:rsidRDefault="00E24B9A" w:rsidP="00CC6AED">
            <w:r w:rsidRPr="00E24B9A">
              <w:rPr>
                <w:lang w:val="en-IN"/>
              </w:rPr>
              <w:t>0.880732</w:t>
            </w:r>
          </w:p>
        </w:tc>
        <w:tc>
          <w:tcPr>
            <w:tcW w:w="647" w:type="pct"/>
            <w:tcBorders>
              <w:top w:val="single" w:sz="12" w:space="0" w:color="auto"/>
            </w:tcBorders>
            <w:noWrap/>
            <w:hideMark/>
          </w:tcPr>
          <w:p w14:paraId="7BB5BC6C" w14:textId="77777777" w:rsidR="00E24B9A" w:rsidRPr="00E24B9A" w:rsidRDefault="00E24B9A" w:rsidP="00CC6AED">
            <w:r w:rsidRPr="00E24B9A">
              <w:rPr>
                <w:lang w:val="en-IN"/>
              </w:rPr>
              <w:t>0.895238</w:t>
            </w:r>
          </w:p>
        </w:tc>
        <w:tc>
          <w:tcPr>
            <w:tcW w:w="648" w:type="pct"/>
            <w:tcBorders>
              <w:top w:val="single" w:sz="12" w:space="0" w:color="auto"/>
            </w:tcBorders>
            <w:noWrap/>
            <w:hideMark/>
          </w:tcPr>
          <w:p w14:paraId="060A645D" w14:textId="77777777" w:rsidR="00E24B9A" w:rsidRPr="00E24B9A" w:rsidRDefault="00E24B9A" w:rsidP="00CC6AED">
            <w:r w:rsidRPr="00E24B9A">
              <w:rPr>
                <w:lang w:val="en-IN"/>
              </w:rPr>
              <w:t>0.880732</w:t>
            </w:r>
          </w:p>
        </w:tc>
        <w:tc>
          <w:tcPr>
            <w:tcW w:w="648" w:type="pct"/>
            <w:tcBorders>
              <w:top w:val="single" w:sz="12" w:space="0" w:color="auto"/>
            </w:tcBorders>
            <w:noWrap/>
            <w:hideMark/>
          </w:tcPr>
          <w:p w14:paraId="57B8F144" w14:textId="77777777" w:rsidR="00E24B9A" w:rsidRPr="00E24B9A" w:rsidRDefault="00E24B9A" w:rsidP="00CC6AED">
            <w:r w:rsidRPr="00E24B9A">
              <w:rPr>
                <w:lang w:val="en-IN"/>
              </w:rPr>
              <w:t>0.877579</w:t>
            </w:r>
          </w:p>
        </w:tc>
        <w:tc>
          <w:tcPr>
            <w:tcW w:w="848" w:type="pct"/>
            <w:tcBorders>
              <w:top w:val="single" w:sz="12" w:space="0" w:color="auto"/>
            </w:tcBorders>
            <w:noWrap/>
            <w:hideMark/>
          </w:tcPr>
          <w:p w14:paraId="6D0CA15B" w14:textId="77777777" w:rsidR="00E24B9A" w:rsidRPr="00E24B9A" w:rsidRDefault="00E24B9A" w:rsidP="00CC6AED">
            <w:r w:rsidRPr="00E24B9A">
              <w:rPr>
                <w:lang w:val="en-IN"/>
              </w:rPr>
              <w:t>0.0469706</w:t>
            </w:r>
          </w:p>
        </w:tc>
        <w:tc>
          <w:tcPr>
            <w:tcW w:w="910" w:type="pct"/>
            <w:tcBorders>
              <w:top w:val="single" w:sz="12" w:space="0" w:color="auto"/>
            </w:tcBorders>
            <w:noWrap/>
            <w:hideMark/>
          </w:tcPr>
          <w:p w14:paraId="1897103B" w14:textId="77777777" w:rsidR="00E24B9A" w:rsidRPr="00E24B9A" w:rsidRDefault="00E24B9A" w:rsidP="00CC6AED">
            <w:r w:rsidRPr="00E24B9A">
              <w:rPr>
                <w:lang w:val="en-IN"/>
              </w:rPr>
              <w:t>41.5757</w:t>
            </w:r>
          </w:p>
        </w:tc>
      </w:tr>
      <w:tr w:rsidR="00E24B9A" w:rsidRPr="00E24B9A" w14:paraId="0D1E25A8" w14:textId="77777777" w:rsidTr="00AE04B3">
        <w:trPr>
          <w:trHeight w:val="300"/>
        </w:trPr>
        <w:tc>
          <w:tcPr>
            <w:tcW w:w="652" w:type="pct"/>
            <w:noWrap/>
            <w:hideMark/>
          </w:tcPr>
          <w:p w14:paraId="6971B3BF" w14:textId="77777777" w:rsidR="00E24B9A" w:rsidRPr="00E24B9A" w:rsidRDefault="00E24B9A" w:rsidP="00CC6AED">
            <w:r w:rsidRPr="00E24B9A">
              <w:t>NB</w:t>
            </w:r>
          </w:p>
        </w:tc>
        <w:tc>
          <w:tcPr>
            <w:tcW w:w="647" w:type="pct"/>
            <w:noWrap/>
            <w:hideMark/>
          </w:tcPr>
          <w:p w14:paraId="4A099368" w14:textId="77777777" w:rsidR="00E24B9A" w:rsidRPr="00E24B9A" w:rsidRDefault="00E24B9A" w:rsidP="00CC6AED">
            <w:r w:rsidRPr="00E24B9A">
              <w:rPr>
                <w:lang w:val="en-IN"/>
              </w:rPr>
              <w:t>0.644854</w:t>
            </w:r>
          </w:p>
        </w:tc>
        <w:tc>
          <w:tcPr>
            <w:tcW w:w="647" w:type="pct"/>
            <w:noWrap/>
            <w:hideMark/>
          </w:tcPr>
          <w:p w14:paraId="6C68E1A2" w14:textId="77777777" w:rsidR="00E24B9A" w:rsidRPr="00E24B9A" w:rsidRDefault="00E24B9A" w:rsidP="00CC6AED">
            <w:r w:rsidRPr="00E24B9A">
              <w:rPr>
                <w:lang w:val="en-IN"/>
              </w:rPr>
              <w:t>0.779087</w:t>
            </w:r>
          </w:p>
        </w:tc>
        <w:tc>
          <w:tcPr>
            <w:tcW w:w="648" w:type="pct"/>
            <w:noWrap/>
            <w:hideMark/>
          </w:tcPr>
          <w:p w14:paraId="0EA4F06D" w14:textId="77777777" w:rsidR="00E24B9A" w:rsidRPr="00E24B9A" w:rsidRDefault="00E24B9A" w:rsidP="00CC6AED">
            <w:r w:rsidRPr="00E24B9A">
              <w:rPr>
                <w:lang w:val="en-IN"/>
              </w:rPr>
              <w:t>0.644854</w:t>
            </w:r>
          </w:p>
        </w:tc>
        <w:tc>
          <w:tcPr>
            <w:tcW w:w="648" w:type="pct"/>
            <w:noWrap/>
            <w:hideMark/>
          </w:tcPr>
          <w:p w14:paraId="68A840B7" w14:textId="77777777" w:rsidR="00E24B9A" w:rsidRPr="00E24B9A" w:rsidRDefault="00E24B9A" w:rsidP="00CC6AED">
            <w:r w:rsidRPr="00E24B9A">
              <w:rPr>
                <w:lang w:val="en-IN"/>
              </w:rPr>
              <w:t>0.562969</w:t>
            </w:r>
          </w:p>
        </w:tc>
        <w:tc>
          <w:tcPr>
            <w:tcW w:w="848" w:type="pct"/>
            <w:noWrap/>
            <w:hideMark/>
          </w:tcPr>
          <w:p w14:paraId="19C79263" w14:textId="77777777" w:rsidR="00E24B9A" w:rsidRPr="00E24B9A" w:rsidRDefault="00E24B9A" w:rsidP="00CC6AED">
            <w:r w:rsidRPr="00E24B9A">
              <w:rPr>
                <w:lang w:val="en-IN"/>
              </w:rPr>
              <w:t>0.473704</w:t>
            </w:r>
          </w:p>
        </w:tc>
        <w:tc>
          <w:tcPr>
            <w:tcW w:w="910" w:type="pct"/>
            <w:noWrap/>
            <w:hideMark/>
          </w:tcPr>
          <w:p w14:paraId="184794A4" w14:textId="77777777" w:rsidR="00E24B9A" w:rsidRPr="00E24B9A" w:rsidRDefault="00E24B9A" w:rsidP="00CC6AED">
            <w:r w:rsidRPr="00E24B9A">
              <w:rPr>
                <w:lang w:val="en-IN"/>
              </w:rPr>
              <w:t>0.0889463</w:t>
            </w:r>
          </w:p>
        </w:tc>
      </w:tr>
      <w:tr w:rsidR="00E24B9A" w:rsidRPr="00E24B9A" w14:paraId="59F43288" w14:textId="77777777" w:rsidTr="00AE04B3">
        <w:trPr>
          <w:trHeight w:val="300"/>
        </w:trPr>
        <w:tc>
          <w:tcPr>
            <w:tcW w:w="652" w:type="pct"/>
            <w:noWrap/>
            <w:hideMark/>
          </w:tcPr>
          <w:p w14:paraId="58975BD9" w14:textId="77777777" w:rsidR="00E24B9A" w:rsidRPr="00E24B9A" w:rsidRDefault="00E24B9A" w:rsidP="00CC6AED">
            <w:r w:rsidRPr="00E24B9A">
              <w:t>MLP</w:t>
            </w:r>
          </w:p>
        </w:tc>
        <w:tc>
          <w:tcPr>
            <w:tcW w:w="647" w:type="pct"/>
            <w:noWrap/>
            <w:hideMark/>
          </w:tcPr>
          <w:p w14:paraId="41AB680D" w14:textId="77777777" w:rsidR="00E24B9A" w:rsidRPr="00E24B9A" w:rsidRDefault="00E24B9A" w:rsidP="00CC6AED">
            <w:r w:rsidRPr="00E24B9A">
              <w:rPr>
                <w:lang w:val="en-IN"/>
              </w:rPr>
              <w:t>0.869701</w:t>
            </w:r>
          </w:p>
        </w:tc>
        <w:tc>
          <w:tcPr>
            <w:tcW w:w="647" w:type="pct"/>
            <w:noWrap/>
            <w:hideMark/>
          </w:tcPr>
          <w:p w14:paraId="67C39ADB" w14:textId="77777777" w:rsidR="00E24B9A" w:rsidRPr="00E24B9A" w:rsidRDefault="00E24B9A" w:rsidP="00CC6AED">
            <w:r w:rsidRPr="00E24B9A">
              <w:rPr>
                <w:lang w:val="en-IN"/>
              </w:rPr>
              <w:t>0.86977</w:t>
            </w:r>
          </w:p>
        </w:tc>
        <w:tc>
          <w:tcPr>
            <w:tcW w:w="648" w:type="pct"/>
            <w:noWrap/>
            <w:hideMark/>
          </w:tcPr>
          <w:p w14:paraId="56189F1F" w14:textId="77777777" w:rsidR="00E24B9A" w:rsidRPr="00E24B9A" w:rsidRDefault="00E24B9A" w:rsidP="00CC6AED">
            <w:r w:rsidRPr="00E24B9A">
              <w:rPr>
                <w:lang w:val="en-IN"/>
              </w:rPr>
              <w:t>0.869701</w:t>
            </w:r>
          </w:p>
        </w:tc>
        <w:tc>
          <w:tcPr>
            <w:tcW w:w="648" w:type="pct"/>
            <w:noWrap/>
            <w:hideMark/>
          </w:tcPr>
          <w:p w14:paraId="099D40C1" w14:textId="77777777" w:rsidR="00E24B9A" w:rsidRPr="00E24B9A" w:rsidRDefault="00E24B9A" w:rsidP="00CC6AED">
            <w:r w:rsidRPr="00E24B9A">
              <w:rPr>
                <w:lang w:val="en-IN"/>
              </w:rPr>
              <w:t>0.869126</w:t>
            </w:r>
          </w:p>
        </w:tc>
        <w:tc>
          <w:tcPr>
            <w:tcW w:w="848" w:type="pct"/>
            <w:noWrap/>
            <w:hideMark/>
          </w:tcPr>
          <w:p w14:paraId="70C9F371" w14:textId="77777777" w:rsidR="00E24B9A" w:rsidRPr="00E24B9A" w:rsidRDefault="00E24B9A" w:rsidP="00CC6AED">
            <w:r w:rsidRPr="00E24B9A">
              <w:rPr>
                <w:lang w:val="en-IN"/>
              </w:rPr>
              <w:t>37.739</w:t>
            </w:r>
          </w:p>
        </w:tc>
        <w:tc>
          <w:tcPr>
            <w:tcW w:w="910" w:type="pct"/>
            <w:noWrap/>
            <w:hideMark/>
          </w:tcPr>
          <w:p w14:paraId="0E8D3342" w14:textId="77777777" w:rsidR="00E24B9A" w:rsidRPr="00E24B9A" w:rsidRDefault="00E24B9A" w:rsidP="00CC6AED">
            <w:r w:rsidRPr="00E24B9A">
              <w:rPr>
                <w:lang w:val="en-IN"/>
              </w:rPr>
              <w:t>0.0559657</w:t>
            </w:r>
          </w:p>
        </w:tc>
      </w:tr>
      <w:tr w:rsidR="00E24B9A" w:rsidRPr="00E24B9A" w14:paraId="1DD85D33" w14:textId="77777777" w:rsidTr="00AE04B3">
        <w:trPr>
          <w:trHeight w:val="300"/>
        </w:trPr>
        <w:tc>
          <w:tcPr>
            <w:tcW w:w="652" w:type="pct"/>
            <w:noWrap/>
            <w:hideMark/>
          </w:tcPr>
          <w:p w14:paraId="08437728" w14:textId="77777777" w:rsidR="00E24B9A" w:rsidRPr="00E24B9A" w:rsidRDefault="00E24B9A" w:rsidP="00CC6AED">
            <w:r w:rsidRPr="00E24B9A">
              <w:t>SVM</w:t>
            </w:r>
          </w:p>
        </w:tc>
        <w:tc>
          <w:tcPr>
            <w:tcW w:w="647" w:type="pct"/>
            <w:noWrap/>
            <w:hideMark/>
          </w:tcPr>
          <w:p w14:paraId="1F3EF4A7" w14:textId="77777777" w:rsidR="00E24B9A" w:rsidRPr="00E24B9A" w:rsidRDefault="00E24B9A" w:rsidP="00CC6AED">
            <w:r w:rsidRPr="00E24B9A">
              <w:rPr>
                <w:lang w:val="en-IN"/>
              </w:rPr>
              <w:t>0.854453</w:t>
            </w:r>
          </w:p>
        </w:tc>
        <w:tc>
          <w:tcPr>
            <w:tcW w:w="647" w:type="pct"/>
            <w:noWrap/>
            <w:hideMark/>
          </w:tcPr>
          <w:p w14:paraId="4D3C6A35" w14:textId="77777777" w:rsidR="00E24B9A" w:rsidRPr="00E24B9A" w:rsidRDefault="00E24B9A" w:rsidP="00CC6AED">
            <w:r w:rsidRPr="00E24B9A">
              <w:rPr>
                <w:lang w:val="en-IN"/>
              </w:rPr>
              <w:t>0.875414</w:t>
            </w:r>
          </w:p>
        </w:tc>
        <w:tc>
          <w:tcPr>
            <w:tcW w:w="648" w:type="pct"/>
            <w:noWrap/>
            <w:hideMark/>
          </w:tcPr>
          <w:p w14:paraId="21C34E4B" w14:textId="77777777" w:rsidR="00E24B9A" w:rsidRPr="00E24B9A" w:rsidRDefault="00E24B9A" w:rsidP="00CC6AED">
            <w:r w:rsidRPr="00E24B9A">
              <w:rPr>
                <w:lang w:val="en-IN"/>
              </w:rPr>
              <w:t>0.854453</w:t>
            </w:r>
          </w:p>
        </w:tc>
        <w:tc>
          <w:tcPr>
            <w:tcW w:w="648" w:type="pct"/>
            <w:noWrap/>
            <w:hideMark/>
          </w:tcPr>
          <w:p w14:paraId="5C9F6152" w14:textId="77777777" w:rsidR="00E24B9A" w:rsidRPr="00E24B9A" w:rsidRDefault="00E24B9A" w:rsidP="00CC6AED">
            <w:r w:rsidRPr="00E24B9A">
              <w:rPr>
                <w:lang w:val="en-IN"/>
              </w:rPr>
              <w:t>0.849179</w:t>
            </w:r>
          </w:p>
        </w:tc>
        <w:tc>
          <w:tcPr>
            <w:tcW w:w="848" w:type="pct"/>
            <w:noWrap/>
            <w:hideMark/>
          </w:tcPr>
          <w:p w14:paraId="69656AF7" w14:textId="77777777" w:rsidR="00E24B9A" w:rsidRPr="00E24B9A" w:rsidRDefault="00E24B9A" w:rsidP="00CC6AED">
            <w:r w:rsidRPr="00E24B9A">
              <w:rPr>
                <w:lang w:val="en-IN"/>
              </w:rPr>
              <w:t>10.3984</w:t>
            </w:r>
          </w:p>
        </w:tc>
        <w:tc>
          <w:tcPr>
            <w:tcW w:w="910" w:type="pct"/>
            <w:noWrap/>
            <w:hideMark/>
          </w:tcPr>
          <w:p w14:paraId="72C5804F" w14:textId="77777777" w:rsidR="00E24B9A" w:rsidRPr="00E24B9A" w:rsidRDefault="00E24B9A" w:rsidP="00CC6AED">
            <w:r w:rsidRPr="00E24B9A">
              <w:rPr>
                <w:lang w:val="en-IN"/>
              </w:rPr>
              <w:t>1.18106</w:t>
            </w:r>
          </w:p>
        </w:tc>
      </w:tr>
      <w:tr w:rsidR="00E24B9A" w:rsidRPr="00E24B9A" w14:paraId="354667A5" w14:textId="77777777" w:rsidTr="00AE04B3">
        <w:trPr>
          <w:trHeight w:val="300"/>
        </w:trPr>
        <w:tc>
          <w:tcPr>
            <w:tcW w:w="652" w:type="pct"/>
            <w:tcBorders>
              <w:bottom w:val="single" w:sz="12" w:space="0" w:color="auto"/>
            </w:tcBorders>
            <w:noWrap/>
            <w:hideMark/>
          </w:tcPr>
          <w:p w14:paraId="107C22CE" w14:textId="77777777" w:rsidR="00E24B9A" w:rsidRPr="00E24B9A" w:rsidRDefault="00E24B9A" w:rsidP="00CC6AED">
            <w:r w:rsidRPr="00E24B9A">
              <w:t>Proposed</w:t>
            </w:r>
          </w:p>
        </w:tc>
        <w:tc>
          <w:tcPr>
            <w:tcW w:w="647" w:type="pct"/>
            <w:tcBorders>
              <w:bottom w:val="single" w:sz="12" w:space="0" w:color="auto"/>
            </w:tcBorders>
            <w:noWrap/>
            <w:hideMark/>
          </w:tcPr>
          <w:p w14:paraId="054FF1EF" w14:textId="77777777" w:rsidR="00E24B9A" w:rsidRPr="00E24B9A" w:rsidRDefault="00E24B9A" w:rsidP="00CC6AED">
            <w:r w:rsidRPr="00E24B9A">
              <w:rPr>
                <w:lang w:val="en-IN"/>
              </w:rPr>
              <w:t>0.898117</w:t>
            </w:r>
          </w:p>
        </w:tc>
        <w:tc>
          <w:tcPr>
            <w:tcW w:w="647" w:type="pct"/>
            <w:tcBorders>
              <w:bottom w:val="single" w:sz="12" w:space="0" w:color="auto"/>
            </w:tcBorders>
            <w:noWrap/>
            <w:hideMark/>
          </w:tcPr>
          <w:p w14:paraId="67012108" w14:textId="77777777" w:rsidR="00E24B9A" w:rsidRPr="00E24B9A" w:rsidRDefault="00E24B9A" w:rsidP="00CC6AED">
            <w:r w:rsidRPr="00E24B9A">
              <w:rPr>
                <w:lang w:val="en-IN"/>
              </w:rPr>
              <w:t>0.906552</w:t>
            </w:r>
          </w:p>
        </w:tc>
        <w:tc>
          <w:tcPr>
            <w:tcW w:w="648" w:type="pct"/>
            <w:tcBorders>
              <w:bottom w:val="single" w:sz="12" w:space="0" w:color="auto"/>
            </w:tcBorders>
            <w:noWrap/>
            <w:hideMark/>
          </w:tcPr>
          <w:p w14:paraId="315D2D7D" w14:textId="77777777" w:rsidR="00E24B9A" w:rsidRPr="00E24B9A" w:rsidRDefault="00E24B9A" w:rsidP="00CC6AED">
            <w:r w:rsidRPr="00E24B9A">
              <w:rPr>
                <w:lang w:val="en-IN"/>
              </w:rPr>
              <w:t>0.898117</w:t>
            </w:r>
          </w:p>
        </w:tc>
        <w:tc>
          <w:tcPr>
            <w:tcW w:w="648" w:type="pct"/>
            <w:tcBorders>
              <w:bottom w:val="single" w:sz="12" w:space="0" w:color="auto"/>
            </w:tcBorders>
            <w:noWrap/>
            <w:hideMark/>
          </w:tcPr>
          <w:p w14:paraId="5EA6D85E" w14:textId="77777777" w:rsidR="00E24B9A" w:rsidRPr="00E24B9A" w:rsidRDefault="00E24B9A" w:rsidP="00CC6AED">
            <w:r w:rsidRPr="00E24B9A">
              <w:rPr>
                <w:lang w:val="en-IN"/>
              </w:rPr>
              <w:t>0.898605</w:t>
            </w:r>
          </w:p>
        </w:tc>
        <w:tc>
          <w:tcPr>
            <w:tcW w:w="848" w:type="pct"/>
            <w:tcBorders>
              <w:bottom w:val="single" w:sz="12" w:space="0" w:color="auto"/>
            </w:tcBorders>
            <w:noWrap/>
            <w:hideMark/>
          </w:tcPr>
          <w:p w14:paraId="41C784AF" w14:textId="77777777" w:rsidR="00E24B9A" w:rsidRPr="00E24B9A" w:rsidRDefault="00E24B9A" w:rsidP="00CC6AED">
            <w:r w:rsidRPr="00E24B9A">
              <w:rPr>
                <w:lang w:val="en-IN"/>
              </w:rPr>
              <w:t>0.599652</w:t>
            </w:r>
          </w:p>
        </w:tc>
        <w:tc>
          <w:tcPr>
            <w:tcW w:w="910" w:type="pct"/>
            <w:tcBorders>
              <w:bottom w:val="single" w:sz="12" w:space="0" w:color="auto"/>
            </w:tcBorders>
            <w:noWrap/>
            <w:hideMark/>
          </w:tcPr>
          <w:p w14:paraId="1E3A150D" w14:textId="77777777" w:rsidR="00E24B9A" w:rsidRPr="00E24B9A" w:rsidRDefault="00E24B9A" w:rsidP="00CC6AED">
            <w:r w:rsidRPr="00E24B9A">
              <w:rPr>
                <w:lang w:val="en-IN"/>
              </w:rPr>
              <w:t>0.404327</w:t>
            </w:r>
          </w:p>
        </w:tc>
      </w:tr>
    </w:tbl>
    <w:p w14:paraId="2FB93593" w14:textId="77777777" w:rsidR="00E24B9A" w:rsidRPr="00E24B9A" w:rsidRDefault="00E24B9A" w:rsidP="00E24B9A"/>
    <w:p w14:paraId="42EE227F" w14:textId="77777777" w:rsidR="00CC6AED" w:rsidRDefault="00CC6AED" w:rsidP="00E24B9A">
      <w:pPr>
        <w:rPr>
          <w:lang w:val="en-IN"/>
        </w:rPr>
      </w:pPr>
    </w:p>
    <w:p w14:paraId="7DF77308" w14:textId="77777777" w:rsidR="00F73647" w:rsidRDefault="00F73647" w:rsidP="00E24B9A">
      <w:pPr>
        <w:rPr>
          <w:lang w:val="en-IN"/>
        </w:rPr>
        <w:sectPr w:rsidR="00F73647" w:rsidSect="00270344">
          <w:type w:val="continuous"/>
          <w:pgSz w:w="11909" w:h="16834"/>
          <w:pgMar w:top="1440" w:right="461" w:bottom="1440" w:left="461" w:header="720" w:footer="720" w:gutter="0"/>
          <w:cols w:space="518"/>
          <w:docGrid w:linePitch="360"/>
        </w:sectPr>
      </w:pPr>
    </w:p>
    <w:p w14:paraId="6F491F64" w14:textId="77777777" w:rsidR="00E24B9A" w:rsidRPr="00E24B9A" w:rsidRDefault="00E24B9A" w:rsidP="00F73647">
      <w:pPr>
        <w:ind w:firstLine="0"/>
        <w:jc w:val="center"/>
        <w:rPr>
          <w:lang w:val="en-IN"/>
        </w:rPr>
      </w:pPr>
      <w:r w:rsidRPr="00E24B9A">
        <w:rPr>
          <w:noProof/>
          <w:lang w:val="en-IN"/>
        </w:rPr>
        <w:drawing>
          <wp:inline distT="0" distB="0" distL="0" distR="0" wp14:anchorId="2FBDE22C" wp14:editId="2C45DFBB">
            <wp:extent cx="5172502" cy="2432326"/>
            <wp:effectExtent l="0" t="0" r="0" b="6350"/>
            <wp:docPr id="18618758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195187" cy="2442993"/>
                    </a:xfrm>
                    <a:prstGeom prst="rect">
                      <a:avLst/>
                    </a:prstGeom>
                    <a:noFill/>
                  </pic:spPr>
                </pic:pic>
              </a:graphicData>
            </a:graphic>
          </wp:inline>
        </w:drawing>
      </w:r>
    </w:p>
    <w:p w14:paraId="63463B1C" w14:textId="18770792" w:rsidR="00E24B9A" w:rsidRPr="00E24B9A" w:rsidRDefault="00E24B9A" w:rsidP="00AE04B3">
      <w:pPr>
        <w:pStyle w:val="Caption"/>
      </w:pPr>
      <w:r w:rsidRPr="00E24B9A">
        <w:t>Fig</w:t>
      </w:r>
      <w:r w:rsidR="00AE04B3">
        <w:t>.</w:t>
      </w:r>
      <w:r w:rsidR="00600F13">
        <w:fldChar w:fldCharType="begin"/>
      </w:r>
      <w:r w:rsidR="00600F13">
        <w:instrText xml:space="preserve"> SEQ Figure \* ARABIC </w:instrText>
      </w:r>
      <w:r w:rsidR="00600F13">
        <w:fldChar w:fldCharType="separate"/>
      </w:r>
      <w:r w:rsidR="00F2590E">
        <w:rPr>
          <w:noProof/>
        </w:rPr>
        <w:t>9</w:t>
      </w:r>
      <w:r w:rsidR="00600F13">
        <w:fldChar w:fldCharType="end"/>
      </w:r>
      <w:r w:rsidR="00AE04B3">
        <w:t>.</w:t>
      </w:r>
      <w:r w:rsidRPr="00E24B9A">
        <w:t xml:space="preserve"> Plots for evaluation results presented in table 7.</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43"/>
        <w:gridCol w:w="5544"/>
      </w:tblGrid>
      <w:tr w:rsidR="00E24B9A" w:rsidRPr="00E24B9A" w14:paraId="5E2C41F5" w14:textId="77777777" w:rsidTr="00F73647">
        <w:trPr>
          <w:trHeight w:val="3398"/>
        </w:trPr>
        <w:tc>
          <w:tcPr>
            <w:tcW w:w="2477" w:type="pct"/>
            <w:vAlign w:val="center"/>
          </w:tcPr>
          <w:p w14:paraId="49216F1B" w14:textId="77777777" w:rsidR="00E24B9A" w:rsidRPr="00E24B9A" w:rsidRDefault="00E24B9A" w:rsidP="00600F13">
            <w:pPr>
              <w:jc w:val="center"/>
              <w:rPr>
                <w:lang w:val="en-IN"/>
              </w:rPr>
            </w:pPr>
            <w:r w:rsidRPr="00E24B9A">
              <w:rPr>
                <w:noProof/>
                <w:lang w:val="en-IN"/>
              </w:rPr>
              <w:lastRenderedPageBreak/>
              <w:drawing>
                <wp:inline distT="0" distB="0" distL="0" distR="0" wp14:anchorId="1B5DCD12" wp14:editId="7890F9B0">
                  <wp:extent cx="2658657" cy="2190466"/>
                  <wp:effectExtent l="0" t="0" r="8890" b="635"/>
                  <wp:docPr id="19952949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294925" name=""/>
                          <pic:cNvPicPr/>
                        </pic:nvPicPr>
                        <pic:blipFill>
                          <a:blip r:embed="rId19"/>
                          <a:stretch>
                            <a:fillRect/>
                          </a:stretch>
                        </pic:blipFill>
                        <pic:spPr>
                          <a:xfrm>
                            <a:off x="0" y="0"/>
                            <a:ext cx="2665327" cy="2195962"/>
                          </a:xfrm>
                          <a:prstGeom prst="rect">
                            <a:avLst/>
                          </a:prstGeom>
                        </pic:spPr>
                      </pic:pic>
                    </a:graphicData>
                  </a:graphic>
                </wp:inline>
              </w:drawing>
            </w:r>
          </w:p>
        </w:tc>
        <w:tc>
          <w:tcPr>
            <w:tcW w:w="2523" w:type="pct"/>
            <w:vAlign w:val="center"/>
          </w:tcPr>
          <w:p w14:paraId="22B03D4C" w14:textId="77777777" w:rsidR="00E24B9A" w:rsidRPr="00E24B9A" w:rsidRDefault="00E24B9A" w:rsidP="00600F13">
            <w:pPr>
              <w:jc w:val="center"/>
              <w:rPr>
                <w:lang w:val="en-IN"/>
              </w:rPr>
            </w:pPr>
            <w:r w:rsidRPr="00E24B9A">
              <w:rPr>
                <w:noProof/>
                <w:lang w:val="en-IN"/>
              </w:rPr>
              <w:drawing>
                <wp:inline distT="0" distB="0" distL="0" distR="0" wp14:anchorId="6CC7C015" wp14:editId="4620DC3E">
                  <wp:extent cx="2702256" cy="2226387"/>
                  <wp:effectExtent l="0" t="0" r="3175" b="2540"/>
                  <wp:docPr id="1533529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3529892" name=""/>
                          <pic:cNvPicPr/>
                        </pic:nvPicPr>
                        <pic:blipFill>
                          <a:blip r:embed="rId20"/>
                          <a:stretch>
                            <a:fillRect/>
                          </a:stretch>
                        </pic:blipFill>
                        <pic:spPr>
                          <a:xfrm>
                            <a:off x="0" y="0"/>
                            <a:ext cx="2727738" cy="2247382"/>
                          </a:xfrm>
                          <a:prstGeom prst="rect">
                            <a:avLst/>
                          </a:prstGeom>
                        </pic:spPr>
                      </pic:pic>
                    </a:graphicData>
                  </a:graphic>
                </wp:inline>
              </w:drawing>
            </w:r>
          </w:p>
        </w:tc>
      </w:tr>
      <w:tr w:rsidR="00E24B9A" w:rsidRPr="00E24B9A" w14:paraId="6BB18119" w14:textId="77777777" w:rsidTr="00F73647">
        <w:tc>
          <w:tcPr>
            <w:tcW w:w="2477" w:type="pct"/>
            <w:vAlign w:val="center"/>
          </w:tcPr>
          <w:p w14:paraId="62EB3A6E" w14:textId="77777777" w:rsidR="00E24B9A" w:rsidRPr="00E24B9A" w:rsidRDefault="00E24B9A" w:rsidP="00600F13">
            <w:pPr>
              <w:jc w:val="center"/>
              <w:rPr>
                <w:lang w:val="en-IN"/>
              </w:rPr>
            </w:pPr>
            <w:r w:rsidRPr="00E24B9A">
              <w:rPr>
                <w:lang w:val="en-IN"/>
              </w:rPr>
              <w:t>(a) KNN</w:t>
            </w:r>
          </w:p>
        </w:tc>
        <w:tc>
          <w:tcPr>
            <w:tcW w:w="2523" w:type="pct"/>
            <w:vAlign w:val="center"/>
          </w:tcPr>
          <w:p w14:paraId="752D7369" w14:textId="77777777" w:rsidR="00E24B9A" w:rsidRPr="00E24B9A" w:rsidRDefault="00E24B9A" w:rsidP="00600F13">
            <w:pPr>
              <w:jc w:val="center"/>
              <w:rPr>
                <w:lang w:val="en-IN"/>
              </w:rPr>
            </w:pPr>
            <w:r w:rsidRPr="00E24B9A">
              <w:rPr>
                <w:lang w:val="en-IN"/>
              </w:rPr>
              <w:t>(b) NB</w:t>
            </w:r>
          </w:p>
        </w:tc>
      </w:tr>
      <w:tr w:rsidR="00E24B9A" w:rsidRPr="00E24B9A" w14:paraId="18F53805" w14:textId="77777777" w:rsidTr="00F73647">
        <w:tc>
          <w:tcPr>
            <w:tcW w:w="2477" w:type="pct"/>
            <w:vAlign w:val="center"/>
          </w:tcPr>
          <w:p w14:paraId="13B282F6" w14:textId="77777777" w:rsidR="00E24B9A" w:rsidRPr="00E24B9A" w:rsidRDefault="00E24B9A" w:rsidP="00600F13">
            <w:pPr>
              <w:jc w:val="center"/>
              <w:rPr>
                <w:lang w:val="en-IN"/>
              </w:rPr>
            </w:pPr>
            <w:r w:rsidRPr="00E24B9A">
              <w:rPr>
                <w:noProof/>
                <w:lang w:val="en-IN"/>
              </w:rPr>
              <w:drawing>
                <wp:inline distT="0" distB="0" distL="0" distR="0" wp14:anchorId="75ADFEAD" wp14:editId="2F102FFB">
                  <wp:extent cx="2658110" cy="2190015"/>
                  <wp:effectExtent l="0" t="0" r="0" b="1270"/>
                  <wp:docPr id="11784310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31015" name=""/>
                          <pic:cNvPicPr/>
                        </pic:nvPicPr>
                        <pic:blipFill>
                          <a:blip r:embed="rId21"/>
                          <a:stretch>
                            <a:fillRect/>
                          </a:stretch>
                        </pic:blipFill>
                        <pic:spPr>
                          <a:xfrm>
                            <a:off x="0" y="0"/>
                            <a:ext cx="2670405" cy="2200144"/>
                          </a:xfrm>
                          <a:prstGeom prst="rect">
                            <a:avLst/>
                          </a:prstGeom>
                        </pic:spPr>
                      </pic:pic>
                    </a:graphicData>
                  </a:graphic>
                </wp:inline>
              </w:drawing>
            </w:r>
          </w:p>
        </w:tc>
        <w:tc>
          <w:tcPr>
            <w:tcW w:w="2523" w:type="pct"/>
            <w:vAlign w:val="center"/>
          </w:tcPr>
          <w:p w14:paraId="4256D9FB" w14:textId="77777777" w:rsidR="00E24B9A" w:rsidRPr="00E24B9A" w:rsidRDefault="00E24B9A" w:rsidP="00600F13">
            <w:pPr>
              <w:jc w:val="center"/>
              <w:rPr>
                <w:lang w:val="en-IN"/>
              </w:rPr>
            </w:pPr>
            <w:r w:rsidRPr="00E24B9A">
              <w:rPr>
                <w:noProof/>
                <w:lang w:val="en-IN"/>
              </w:rPr>
              <w:drawing>
                <wp:inline distT="0" distB="0" distL="0" distR="0" wp14:anchorId="1B0D70D9" wp14:editId="6DAF054D">
                  <wp:extent cx="2722728" cy="2243254"/>
                  <wp:effectExtent l="0" t="0" r="1905" b="5080"/>
                  <wp:docPr id="21349730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4973018" name=""/>
                          <pic:cNvPicPr/>
                        </pic:nvPicPr>
                        <pic:blipFill>
                          <a:blip r:embed="rId22"/>
                          <a:stretch>
                            <a:fillRect/>
                          </a:stretch>
                        </pic:blipFill>
                        <pic:spPr>
                          <a:xfrm>
                            <a:off x="0" y="0"/>
                            <a:ext cx="2740650" cy="2258020"/>
                          </a:xfrm>
                          <a:prstGeom prst="rect">
                            <a:avLst/>
                          </a:prstGeom>
                        </pic:spPr>
                      </pic:pic>
                    </a:graphicData>
                  </a:graphic>
                </wp:inline>
              </w:drawing>
            </w:r>
          </w:p>
        </w:tc>
      </w:tr>
      <w:tr w:rsidR="00E24B9A" w:rsidRPr="00E24B9A" w14:paraId="76B6C193" w14:textId="77777777" w:rsidTr="00F73647">
        <w:tc>
          <w:tcPr>
            <w:tcW w:w="2477" w:type="pct"/>
            <w:vAlign w:val="center"/>
          </w:tcPr>
          <w:p w14:paraId="1272D662" w14:textId="77777777" w:rsidR="00E24B9A" w:rsidRPr="00E24B9A" w:rsidRDefault="00E24B9A" w:rsidP="00600F13">
            <w:pPr>
              <w:jc w:val="center"/>
              <w:rPr>
                <w:lang w:val="en-IN"/>
              </w:rPr>
            </w:pPr>
            <w:r w:rsidRPr="00E24B9A">
              <w:rPr>
                <w:lang w:val="en-IN"/>
              </w:rPr>
              <w:t>(c) MLP</w:t>
            </w:r>
          </w:p>
        </w:tc>
        <w:tc>
          <w:tcPr>
            <w:tcW w:w="2523" w:type="pct"/>
            <w:vAlign w:val="center"/>
          </w:tcPr>
          <w:p w14:paraId="5A973AC7" w14:textId="77777777" w:rsidR="00E24B9A" w:rsidRPr="00E24B9A" w:rsidRDefault="00E24B9A" w:rsidP="00600F13">
            <w:pPr>
              <w:jc w:val="center"/>
              <w:rPr>
                <w:lang w:val="en-IN"/>
              </w:rPr>
            </w:pPr>
            <w:r w:rsidRPr="00E24B9A">
              <w:rPr>
                <w:lang w:val="en-IN"/>
              </w:rPr>
              <w:t>(d) SVM</w:t>
            </w:r>
          </w:p>
        </w:tc>
      </w:tr>
      <w:tr w:rsidR="00E24B9A" w:rsidRPr="00E24B9A" w14:paraId="4BB3F68A" w14:textId="77777777" w:rsidTr="00F73647">
        <w:tc>
          <w:tcPr>
            <w:tcW w:w="5000" w:type="pct"/>
            <w:gridSpan w:val="2"/>
            <w:vAlign w:val="center"/>
          </w:tcPr>
          <w:p w14:paraId="5C2D2A13" w14:textId="77777777" w:rsidR="00E24B9A" w:rsidRPr="00E24B9A" w:rsidRDefault="00E24B9A" w:rsidP="00F73647">
            <w:pPr>
              <w:ind w:firstLine="0"/>
              <w:jc w:val="center"/>
              <w:rPr>
                <w:lang w:val="en-IN"/>
              </w:rPr>
            </w:pPr>
            <w:r w:rsidRPr="00E24B9A">
              <w:rPr>
                <w:noProof/>
                <w:lang w:val="en-IN"/>
              </w:rPr>
              <w:drawing>
                <wp:inline distT="0" distB="0" distL="0" distR="0" wp14:anchorId="6E6B5E52" wp14:editId="280E59AA">
                  <wp:extent cx="2729553" cy="2248877"/>
                  <wp:effectExtent l="0" t="0" r="0" b="0"/>
                  <wp:docPr id="11879641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964158" name=""/>
                          <pic:cNvPicPr/>
                        </pic:nvPicPr>
                        <pic:blipFill>
                          <a:blip r:embed="rId23"/>
                          <a:stretch>
                            <a:fillRect/>
                          </a:stretch>
                        </pic:blipFill>
                        <pic:spPr>
                          <a:xfrm>
                            <a:off x="0" y="0"/>
                            <a:ext cx="2738855" cy="2256541"/>
                          </a:xfrm>
                          <a:prstGeom prst="rect">
                            <a:avLst/>
                          </a:prstGeom>
                        </pic:spPr>
                      </pic:pic>
                    </a:graphicData>
                  </a:graphic>
                </wp:inline>
              </w:drawing>
            </w:r>
          </w:p>
        </w:tc>
      </w:tr>
      <w:tr w:rsidR="00E24B9A" w:rsidRPr="00E24B9A" w14:paraId="482BE96E" w14:textId="77777777" w:rsidTr="00F73647">
        <w:tc>
          <w:tcPr>
            <w:tcW w:w="5000" w:type="pct"/>
            <w:gridSpan w:val="2"/>
            <w:vAlign w:val="center"/>
          </w:tcPr>
          <w:p w14:paraId="5205EB97" w14:textId="77777777" w:rsidR="00E24B9A" w:rsidRPr="00E24B9A" w:rsidRDefault="00E24B9A" w:rsidP="00600F13">
            <w:pPr>
              <w:jc w:val="center"/>
              <w:rPr>
                <w:lang w:val="en-IN"/>
              </w:rPr>
            </w:pPr>
            <w:r w:rsidRPr="00E24B9A">
              <w:rPr>
                <w:lang w:val="en-IN"/>
              </w:rPr>
              <w:t>(e) Proposed</w:t>
            </w:r>
          </w:p>
        </w:tc>
      </w:tr>
      <w:tr w:rsidR="00E24B9A" w:rsidRPr="00E24B9A" w14:paraId="3B8BC0AC" w14:textId="77777777" w:rsidTr="00F73647">
        <w:tc>
          <w:tcPr>
            <w:tcW w:w="5000" w:type="pct"/>
            <w:gridSpan w:val="2"/>
            <w:vAlign w:val="center"/>
          </w:tcPr>
          <w:p w14:paraId="57A6F82D" w14:textId="77777777" w:rsidR="00E24B9A" w:rsidRPr="00E24B9A" w:rsidRDefault="00E24B9A" w:rsidP="00600F13">
            <w:pPr>
              <w:jc w:val="center"/>
              <w:rPr>
                <w:lang w:val="en-IN"/>
              </w:rPr>
            </w:pPr>
          </w:p>
        </w:tc>
      </w:tr>
    </w:tbl>
    <w:p w14:paraId="7B6B56A8" w14:textId="3FA0E335" w:rsidR="00E24B9A" w:rsidRPr="00E24B9A" w:rsidRDefault="00E24B9A" w:rsidP="00F73647">
      <w:pPr>
        <w:pStyle w:val="Caption"/>
      </w:pPr>
      <w:r w:rsidRPr="00E24B9A">
        <w:t>Fig</w:t>
      </w:r>
      <w:r w:rsidR="00F73647">
        <w:t>.</w:t>
      </w:r>
      <w:r w:rsidR="00600F13">
        <w:fldChar w:fldCharType="begin"/>
      </w:r>
      <w:r w:rsidR="00600F13">
        <w:instrText xml:space="preserve"> SEQ Figure \* ARABIC </w:instrText>
      </w:r>
      <w:r w:rsidR="00600F13">
        <w:fldChar w:fldCharType="separate"/>
      </w:r>
      <w:r w:rsidR="00F2590E">
        <w:rPr>
          <w:noProof/>
        </w:rPr>
        <w:t>10</w:t>
      </w:r>
      <w:r w:rsidR="00600F13">
        <w:fldChar w:fldCharType="end"/>
      </w:r>
      <w:r w:rsidR="00F73647">
        <w:t>.</w:t>
      </w:r>
      <w:r w:rsidRPr="00E24B9A">
        <w:t xml:space="preserve"> Confusion matrix for different classification algorithms for scenario 2.</w:t>
      </w:r>
    </w:p>
    <w:p w14:paraId="7E411595" w14:textId="77777777" w:rsidR="00CC6AED" w:rsidRDefault="00CC6AED" w:rsidP="00E24B9A">
      <w:pPr>
        <w:numPr>
          <w:ilvl w:val="2"/>
          <w:numId w:val="3"/>
        </w:numPr>
        <w:rPr>
          <w:b/>
          <w:bCs/>
        </w:rPr>
        <w:sectPr w:rsidR="00CC6AED" w:rsidSect="00270344">
          <w:type w:val="continuous"/>
          <w:pgSz w:w="11909" w:h="16834"/>
          <w:pgMar w:top="1440" w:right="461" w:bottom="1440" w:left="461" w:header="720" w:footer="720" w:gutter="0"/>
          <w:cols w:space="518"/>
          <w:docGrid w:linePitch="360"/>
        </w:sectPr>
      </w:pPr>
    </w:p>
    <w:p w14:paraId="5FE85281" w14:textId="77777777" w:rsidR="00E24B9A" w:rsidRPr="00E24B9A" w:rsidRDefault="00E24B9A" w:rsidP="00CC6AED">
      <w:pPr>
        <w:pStyle w:val="Heading2"/>
      </w:pPr>
      <w:r w:rsidRPr="00E24B9A">
        <w:lastRenderedPageBreak/>
        <w:t>Scenario 3:</w:t>
      </w:r>
    </w:p>
    <w:p w14:paraId="6EB21938" w14:textId="764C05C1" w:rsidR="00E24B9A" w:rsidRPr="00E24B9A" w:rsidRDefault="00E24B9A" w:rsidP="00E24B9A">
      <w:r w:rsidRPr="00E24B9A">
        <w:t xml:space="preserve">Binary Classification: where normal samples is considered as class 1, and samples from class </w:t>
      </w:r>
      <w:r w:rsidR="003C7611">
        <w:t>“Probe”</w:t>
      </w:r>
      <w:r w:rsidRPr="00E24B9A">
        <w:t xml:space="preserve"> are considering as class 2 all other class samples are removed.</w:t>
      </w:r>
    </w:p>
    <w:p w14:paraId="417E6AEF" w14:textId="12478CD6" w:rsidR="00E24B9A" w:rsidRPr="00E24B9A" w:rsidRDefault="00E24B9A" w:rsidP="00E24B9A">
      <w:pPr>
        <w:rPr>
          <w:i/>
          <w:iCs/>
          <w:lang w:val="en-IN"/>
        </w:rPr>
      </w:pPr>
      <w:r w:rsidRPr="00F73647">
        <w:rPr>
          <w:rStyle w:val="CaptionChar"/>
        </w:rPr>
        <w:t>Table</w:t>
      </w:r>
      <w:r w:rsidR="00F73647">
        <w:rPr>
          <w:rStyle w:val="CaptionChar"/>
        </w:rPr>
        <w:t>.</w:t>
      </w:r>
      <w:r w:rsidR="00600F13" w:rsidRPr="00F73647">
        <w:rPr>
          <w:rStyle w:val="CaptionChar"/>
        </w:rPr>
        <w:fldChar w:fldCharType="begin"/>
      </w:r>
      <w:r w:rsidR="00600F13" w:rsidRPr="00F73647">
        <w:rPr>
          <w:rStyle w:val="CaptionChar"/>
        </w:rPr>
        <w:instrText xml:space="preserve"> SEQ Table \* ARABIC </w:instrText>
      </w:r>
      <w:r w:rsidR="00600F13" w:rsidRPr="00F73647">
        <w:rPr>
          <w:rStyle w:val="CaptionChar"/>
        </w:rPr>
        <w:fldChar w:fldCharType="separate"/>
      </w:r>
      <w:r w:rsidR="00600F13" w:rsidRPr="00F73647">
        <w:rPr>
          <w:rStyle w:val="CaptionChar"/>
        </w:rPr>
        <w:t>8</w:t>
      </w:r>
      <w:r w:rsidR="00600F13" w:rsidRPr="00F73647">
        <w:rPr>
          <w:rStyle w:val="CaptionChar"/>
        </w:rPr>
        <w:fldChar w:fldCharType="end"/>
      </w:r>
      <w:r w:rsidR="00F73647">
        <w:rPr>
          <w:rStyle w:val="CaptionChar"/>
        </w:rPr>
        <w:t>.</w:t>
      </w:r>
      <w:r w:rsidRPr="00F73647">
        <w:rPr>
          <w:rStyle w:val="CaptionChar"/>
        </w:rPr>
        <w:t xml:space="preserve"> Sample distributions original for scenario 3</w:t>
      </w:r>
      <w:r w:rsidRPr="00E24B9A">
        <w:rPr>
          <w:i/>
          <w:iCs/>
        </w:rPr>
        <w:t>.</w:t>
      </w:r>
    </w:p>
    <w:tbl>
      <w:tblPr>
        <w:tblStyle w:val="TableGrid"/>
        <w:tblW w:w="0" w:type="auto"/>
        <w:jc w:val="center"/>
        <w:tblCellMar>
          <w:top w:w="29" w:type="dxa"/>
          <w:bottom w:w="29" w:type="dxa"/>
        </w:tblCellMar>
        <w:tblLook w:val="04A0" w:firstRow="1" w:lastRow="0" w:firstColumn="1" w:lastColumn="0" w:noHBand="0" w:noVBand="1"/>
      </w:tblPr>
      <w:tblGrid>
        <w:gridCol w:w="1766"/>
        <w:gridCol w:w="1769"/>
        <w:gridCol w:w="1699"/>
      </w:tblGrid>
      <w:tr w:rsidR="00E24B9A" w:rsidRPr="00E24B9A" w14:paraId="0678D10B" w14:textId="77777777" w:rsidTr="00F73647">
        <w:trPr>
          <w:jc w:val="center"/>
        </w:trPr>
        <w:tc>
          <w:tcPr>
            <w:tcW w:w="3116" w:type="dxa"/>
            <w:tcBorders>
              <w:top w:val="thinThickSmallGap" w:sz="18" w:space="0" w:color="auto"/>
              <w:left w:val="nil"/>
              <w:bottom w:val="single" w:sz="12" w:space="0" w:color="auto"/>
              <w:right w:val="nil"/>
            </w:tcBorders>
          </w:tcPr>
          <w:p w14:paraId="29D93AC0" w14:textId="77777777" w:rsidR="00E24B9A" w:rsidRPr="00E24B9A" w:rsidRDefault="00E24B9A" w:rsidP="00F73647">
            <w:pPr>
              <w:spacing w:before="0" w:after="0"/>
            </w:pPr>
          </w:p>
        </w:tc>
        <w:tc>
          <w:tcPr>
            <w:tcW w:w="3117" w:type="dxa"/>
            <w:tcBorders>
              <w:top w:val="thinThickSmallGap" w:sz="18" w:space="0" w:color="auto"/>
              <w:left w:val="nil"/>
              <w:bottom w:val="single" w:sz="12" w:space="0" w:color="auto"/>
              <w:right w:val="nil"/>
            </w:tcBorders>
          </w:tcPr>
          <w:p w14:paraId="0DAFAF1F" w14:textId="77777777" w:rsidR="00E24B9A" w:rsidRPr="00E24B9A" w:rsidRDefault="00E24B9A" w:rsidP="00F73647">
            <w:pPr>
              <w:spacing w:before="0" w:after="0"/>
            </w:pPr>
            <w:r w:rsidRPr="00E24B9A">
              <w:t>Training</w:t>
            </w:r>
          </w:p>
        </w:tc>
        <w:tc>
          <w:tcPr>
            <w:tcW w:w="3117" w:type="dxa"/>
            <w:tcBorders>
              <w:top w:val="thinThickSmallGap" w:sz="18" w:space="0" w:color="auto"/>
              <w:left w:val="nil"/>
              <w:bottom w:val="single" w:sz="12" w:space="0" w:color="auto"/>
              <w:right w:val="nil"/>
            </w:tcBorders>
          </w:tcPr>
          <w:p w14:paraId="27DDE3CC" w14:textId="77777777" w:rsidR="00E24B9A" w:rsidRPr="00E24B9A" w:rsidRDefault="00E24B9A" w:rsidP="00F73647">
            <w:pPr>
              <w:spacing w:before="0" w:after="0"/>
            </w:pPr>
            <w:r w:rsidRPr="00E24B9A">
              <w:t xml:space="preserve">Testing </w:t>
            </w:r>
          </w:p>
        </w:tc>
      </w:tr>
      <w:tr w:rsidR="00CC6AED" w:rsidRPr="00E24B9A" w14:paraId="7C0C4AE4" w14:textId="77777777" w:rsidTr="00F73647">
        <w:trPr>
          <w:jc w:val="center"/>
        </w:trPr>
        <w:tc>
          <w:tcPr>
            <w:tcW w:w="3116" w:type="dxa"/>
            <w:tcBorders>
              <w:top w:val="single" w:sz="12" w:space="0" w:color="auto"/>
              <w:left w:val="nil"/>
              <w:bottom w:val="nil"/>
              <w:right w:val="nil"/>
            </w:tcBorders>
          </w:tcPr>
          <w:p w14:paraId="63F854DB" w14:textId="77777777" w:rsidR="00E24B9A" w:rsidRPr="00E24B9A" w:rsidRDefault="00E24B9A" w:rsidP="00F73647">
            <w:pPr>
              <w:spacing w:before="0" w:after="0"/>
            </w:pPr>
            <w:r w:rsidRPr="00E24B9A">
              <w:t>Class 1</w:t>
            </w:r>
          </w:p>
        </w:tc>
        <w:tc>
          <w:tcPr>
            <w:tcW w:w="3117" w:type="dxa"/>
            <w:tcBorders>
              <w:top w:val="single" w:sz="12" w:space="0" w:color="auto"/>
              <w:left w:val="nil"/>
              <w:bottom w:val="nil"/>
              <w:right w:val="nil"/>
            </w:tcBorders>
          </w:tcPr>
          <w:p w14:paraId="48DC48CC" w14:textId="77777777" w:rsidR="00E24B9A" w:rsidRPr="00E24B9A" w:rsidRDefault="00E24B9A" w:rsidP="00F73647">
            <w:pPr>
              <w:spacing w:before="0" w:after="0"/>
            </w:pPr>
            <w:r w:rsidRPr="00E24B9A">
              <w:rPr>
                <w:lang w:val="en-IN"/>
              </w:rPr>
              <w:t>67351</w:t>
            </w:r>
          </w:p>
        </w:tc>
        <w:tc>
          <w:tcPr>
            <w:tcW w:w="3117" w:type="dxa"/>
            <w:tcBorders>
              <w:top w:val="single" w:sz="12" w:space="0" w:color="auto"/>
              <w:left w:val="nil"/>
              <w:bottom w:val="nil"/>
              <w:right w:val="nil"/>
            </w:tcBorders>
          </w:tcPr>
          <w:p w14:paraId="45E1A1E3" w14:textId="77777777" w:rsidR="00E24B9A" w:rsidRPr="00E24B9A" w:rsidRDefault="00E24B9A" w:rsidP="00F73647">
            <w:pPr>
              <w:spacing w:before="0" w:after="0"/>
            </w:pPr>
            <w:r w:rsidRPr="00E24B9A">
              <w:rPr>
                <w:lang w:val="en-IN"/>
              </w:rPr>
              <w:t>9855</w:t>
            </w:r>
          </w:p>
        </w:tc>
      </w:tr>
      <w:tr w:rsidR="00E24B9A" w:rsidRPr="00E24B9A" w14:paraId="02984755" w14:textId="77777777" w:rsidTr="00F73647">
        <w:trPr>
          <w:jc w:val="center"/>
        </w:trPr>
        <w:tc>
          <w:tcPr>
            <w:tcW w:w="3116" w:type="dxa"/>
            <w:tcBorders>
              <w:top w:val="nil"/>
              <w:left w:val="nil"/>
              <w:bottom w:val="nil"/>
              <w:right w:val="nil"/>
            </w:tcBorders>
          </w:tcPr>
          <w:p w14:paraId="7EA20D54" w14:textId="77777777" w:rsidR="00E24B9A" w:rsidRPr="00E24B9A" w:rsidRDefault="00E24B9A" w:rsidP="00F73647">
            <w:pPr>
              <w:spacing w:before="0" w:after="0"/>
            </w:pPr>
            <w:r w:rsidRPr="00E24B9A">
              <w:t>Class 2</w:t>
            </w:r>
          </w:p>
        </w:tc>
        <w:tc>
          <w:tcPr>
            <w:tcW w:w="3117" w:type="dxa"/>
            <w:tcBorders>
              <w:top w:val="nil"/>
              <w:left w:val="nil"/>
              <w:bottom w:val="nil"/>
              <w:right w:val="nil"/>
            </w:tcBorders>
          </w:tcPr>
          <w:p w14:paraId="29E63D23" w14:textId="77777777" w:rsidR="00E24B9A" w:rsidRPr="00E24B9A" w:rsidRDefault="00E24B9A" w:rsidP="00F73647">
            <w:pPr>
              <w:spacing w:before="0" w:after="0"/>
            </w:pPr>
            <w:r w:rsidRPr="00E24B9A">
              <w:rPr>
                <w:lang w:val="en-IN"/>
              </w:rPr>
              <w:t>11656</w:t>
            </w:r>
          </w:p>
        </w:tc>
        <w:tc>
          <w:tcPr>
            <w:tcW w:w="3117" w:type="dxa"/>
            <w:tcBorders>
              <w:top w:val="nil"/>
              <w:left w:val="nil"/>
              <w:bottom w:val="nil"/>
              <w:right w:val="nil"/>
            </w:tcBorders>
          </w:tcPr>
          <w:p w14:paraId="00C437AB" w14:textId="77777777" w:rsidR="00E24B9A" w:rsidRPr="00E24B9A" w:rsidRDefault="00E24B9A" w:rsidP="00F73647">
            <w:pPr>
              <w:spacing w:before="0" w:after="0"/>
            </w:pPr>
            <w:r w:rsidRPr="00E24B9A">
              <w:rPr>
                <w:lang w:val="en-IN"/>
              </w:rPr>
              <w:t>2421</w:t>
            </w:r>
          </w:p>
        </w:tc>
      </w:tr>
      <w:tr w:rsidR="00CC6AED" w:rsidRPr="00E24B9A" w14:paraId="16C073BD" w14:textId="77777777" w:rsidTr="00F73647">
        <w:trPr>
          <w:jc w:val="center"/>
        </w:trPr>
        <w:tc>
          <w:tcPr>
            <w:tcW w:w="3116" w:type="dxa"/>
            <w:tcBorders>
              <w:top w:val="nil"/>
              <w:left w:val="nil"/>
              <w:bottom w:val="single" w:sz="12" w:space="0" w:color="auto"/>
              <w:right w:val="nil"/>
            </w:tcBorders>
          </w:tcPr>
          <w:p w14:paraId="26F541CD" w14:textId="77777777" w:rsidR="00E24B9A" w:rsidRPr="00E24B9A" w:rsidRDefault="00E24B9A" w:rsidP="00F73647">
            <w:pPr>
              <w:spacing w:before="0" w:after="0"/>
            </w:pPr>
            <w:r w:rsidRPr="00E24B9A">
              <w:t>Features</w:t>
            </w:r>
          </w:p>
        </w:tc>
        <w:tc>
          <w:tcPr>
            <w:tcW w:w="3117" w:type="dxa"/>
            <w:tcBorders>
              <w:top w:val="nil"/>
              <w:left w:val="nil"/>
              <w:bottom w:val="single" w:sz="12" w:space="0" w:color="auto"/>
              <w:right w:val="nil"/>
            </w:tcBorders>
          </w:tcPr>
          <w:p w14:paraId="29EA241C" w14:textId="77777777" w:rsidR="00E24B9A" w:rsidRPr="00E24B9A" w:rsidRDefault="00E24B9A" w:rsidP="00F73647">
            <w:pPr>
              <w:spacing w:before="0" w:after="0"/>
            </w:pPr>
            <w:r w:rsidRPr="00E24B9A">
              <w:rPr>
                <w:lang w:val="en-IN"/>
              </w:rPr>
              <w:t>41</w:t>
            </w:r>
          </w:p>
        </w:tc>
        <w:tc>
          <w:tcPr>
            <w:tcW w:w="3117" w:type="dxa"/>
            <w:tcBorders>
              <w:top w:val="nil"/>
              <w:left w:val="nil"/>
              <w:bottom w:val="single" w:sz="12" w:space="0" w:color="auto"/>
              <w:right w:val="nil"/>
            </w:tcBorders>
          </w:tcPr>
          <w:p w14:paraId="16780E12" w14:textId="77777777" w:rsidR="00E24B9A" w:rsidRPr="00E24B9A" w:rsidRDefault="00E24B9A" w:rsidP="00F73647">
            <w:pPr>
              <w:spacing w:before="0" w:after="0"/>
            </w:pPr>
            <w:r w:rsidRPr="00E24B9A">
              <w:rPr>
                <w:lang w:val="en-IN"/>
              </w:rPr>
              <w:t>41</w:t>
            </w:r>
          </w:p>
        </w:tc>
      </w:tr>
    </w:tbl>
    <w:p w14:paraId="7024D56A" w14:textId="77777777" w:rsidR="00E24B9A" w:rsidRPr="00E24B9A" w:rsidRDefault="00E24B9A" w:rsidP="00E24B9A"/>
    <w:p w14:paraId="501C2B18" w14:textId="52E7C3AF" w:rsidR="00E24B9A" w:rsidRPr="00E24B9A" w:rsidRDefault="00E24B9A" w:rsidP="00F73647">
      <w:pPr>
        <w:pStyle w:val="Caption"/>
      </w:pPr>
      <w:r w:rsidRPr="00E24B9A">
        <w:t>Table</w:t>
      </w:r>
      <w:r w:rsidR="00F73647">
        <w:t>.</w:t>
      </w:r>
      <w:r w:rsidR="00600F13">
        <w:fldChar w:fldCharType="begin"/>
      </w:r>
      <w:r w:rsidR="00600F13">
        <w:instrText xml:space="preserve"> SEQ Table \* ARABIC </w:instrText>
      </w:r>
      <w:r w:rsidR="00600F13">
        <w:fldChar w:fldCharType="separate"/>
      </w:r>
      <w:r w:rsidR="00600F13">
        <w:rPr>
          <w:noProof/>
        </w:rPr>
        <w:t>9</w:t>
      </w:r>
      <w:r w:rsidR="00600F13">
        <w:fldChar w:fldCharType="end"/>
      </w:r>
      <w:r w:rsidR="00F73647">
        <w:t>.</w:t>
      </w:r>
      <w:r w:rsidRPr="00E24B9A">
        <w:t xml:space="preserve"> Sample distributions after resampling and feature selection for scenario 3.</w:t>
      </w:r>
    </w:p>
    <w:tbl>
      <w:tblPr>
        <w:tblStyle w:val="TableGrid"/>
        <w:tblW w:w="0" w:type="auto"/>
        <w:tblCellMar>
          <w:top w:w="29" w:type="dxa"/>
          <w:bottom w:w="29" w:type="dxa"/>
        </w:tblCellMar>
        <w:tblLook w:val="04A0" w:firstRow="1" w:lastRow="0" w:firstColumn="1" w:lastColumn="0" w:noHBand="0" w:noVBand="1"/>
      </w:tblPr>
      <w:tblGrid>
        <w:gridCol w:w="1766"/>
        <w:gridCol w:w="1769"/>
        <w:gridCol w:w="1699"/>
      </w:tblGrid>
      <w:tr w:rsidR="00CC6AED" w:rsidRPr="00E24B9A" w14:paraId="0BF3EBE0" w14:textId="77777777" w:rsidTr="00F73647">
        <w:tc>
          <w:tcPr>
            <w:tcW w:w="3116" w:type="dxa"/>
            <w:tcBorders>
              <w:top w:val="thinThickSmallGap" w:sz="18" w:space="0" w:color="auto"/>
              <w:left w:val="nil"/>
              <w:bottom w:val="single" w:sz="12" w:space="0" w:color="auto"/>
              <w:right w:val="nil"/>
            </w:tcBorders>
          </w:tcPr>
          <w:p w14:paraId="63AE2962" w14:textId="77777777" w:rsidR="00E24B9A" w:rsidRPr="00E24B9A" w:rsidRDefault="00E24B9A" w:rsidP="00F73647">
            <w:pPr>
              <w:spacing w:before="0" w:after="0"/>
            </w:pPr>
          </w:p>
        </w:tc>
        <w:tc>
          <w:tcPr>
            <w:tcW w:w="3117" w:type="dxa"/>
            <w:tcBorders>
              <w:top w:val="thinThickSmallGap" w:sz="18" w:space="0" w:color="auto"/>
              <w:left w:val="nil"/>
              <w:bottom w:val="single" w:sz="12" w:space="0" w:color="auto"/>
              <w:right w:val="nil"/>
            </w:tcBorders>
          </w:tcPr>
          <w:p w14:paraId="2B76837F" w14:textId="77777777" w:rsidR="00E24B9A" w:rsidRPr="00E24B9A" w:rsidRDefault="00E24B9A" w:rsidP="00F73647">
            <w:pPr>
              <w:spacing w:before="0" w:after="0"/>
            </w:pPr>
            <w:r w:rsidRPr="00E24B9A">
              <w:t>Training</w:t>
            </w:r>
          </w:p>
        </w:tc>
        <w:tc>
          <w:tcPr>
            <w:tcW w:w="3117" w:type="dxa"/>
            <w:tcBorders>
              <w:top w:val="thinThickSmallGap" w:sz="18" w:space="0" w:color="auto"/>
              <w:left w:val="nil"/>
              <w:bottom w:val="single" w:sz="12" w:space="0" w:color="auto"/>
              <w:right w:val="nil"/>
            </w:tcBorders>
          </w:tcPr>
          <w:p w14:paraId="7C9F7261" w14:textId="77777777" w:rsidR="00E24B9A" w:rsidRPr="00E24B9A" w:rsidRDefault="00E24B9A" w:rsidP="00F73647">
            <w:pPr>
              <w:spacing w:before="0" w:after="0"/>
            </w:pPr>
            <w:r w:rsidRPr="00E24B9A">
              <w:t xml:space="preserve">Testing </w:t>
            </w:r>
          </w:p>
        </w:tc>
      </w:tr>
      <w:tr w:rsidR="00E24B9A" w:rsidRPr="00E24B9A" w14:paraId="31342D17" w14:textId="77777777" w:rsidTr="00F7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top w:val="single" w:sz="12" w:space="0" w:color="auto"/>
            </w:tcBorders>
          </w:tcPr>
          <w:p w14:paraId="27ACB4F0" w14:textId="77777777" w:rsidR="00E24B9A" w:rsidRPr="00E24B9A" w:rsidRDefault="00E24B9A" w:rsidP="00F73647">
            <w:pPr>
              <w:spacing w:before="0" w:after="0"/>
            </w:pPr>
            <w:r w:rsidRPr="00E24B9A">
              <w:t>Class 1</w:t>
            </w:r>
          </w:p>
        </w:tc>
        <w:tc>
          <w:tcPr>
            <w:tcW w:w="3117" w:type="dxa"/>
            <w:tcBorders>
              <w:top w:val="single" w:sz="12" w:space="0" w:color="auto"/>
            </w:tcBorders>
          </w:tcPr>
          <w:p w14:paraId="27A61662" w14:textId="77777777" w:rsidR="00E24B9A" w:rsidRPr="00E24B9A" w:rsidRDefault="00E24B9A" w:rsidP="00F73647">
            <w:pPr>
              <w:spacing w:before="0" w:after="0"/>
            </w:pPr>
            <w:r w:rsidRPr="00E24B9A">
              <w:rPr>
                <w:lang w:val="en-IN"/>
              </w:rPr>
              <w:t>7901</w:t>
            </w:r>
          </w:p>
        </w:tc>
        <w:tc>
          <w:tcPr>
            <w:tcW w:w="3117" w:type="dxa"/>
            <w:tcBorders>
              <w:top w:val="single" w:sz="12" w:space="0" w:color="auto"/>
            </w:tcBorders>
          </w:tcPr>
          <w:p w14:paraId="29B5741C" w14:textId="77777777" w:rsidR="00E24B9A" w:rsidRPr="00E24B9A" w:rsidRDefault="00E24B9A" w:rsidP="00F73647">
            <w:pPr>
              <w:spacing w:before="0" w:after="0"/>
            </w:pPr>
            <w:r w:rsidRPr="00E24B9A">
              <w:rPr>
                <w:lang w:val="en-IN"/>
              </w:rPr>
              <w:t>9855</w:t>
            </w:r>
          </w:p>
        </w:tc>
      </w:tr>
      <w:tr w:rsidR="00E24B9A" w:rsidRPr="00E24B9A" w14:paraId="129FE6C2" w14:textId="77777777" w:rsidTr="00F7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39B299CE" w14:textId="77777777" w:rsidR="00E24B9A" w:rsidRPr="00E24B9A" w:rsidRDefault="00E24B9A" w:rsidP="00F73647">
            <w:pPr>
              <w:spacing w:before="0" w:after="0"/>
            </w:pPr>
            <w:r w:rsidRPr="00E24B9A">
              <w:t>Class 2</w:t>
            </w:r>
          </w:p>
        </w:tc>
        <w:tc>
          <w:tcPr>
            <w:tcW w:w="3117" w:type="dxa"/>
          </w:tcPr>
          <w:p w14:paraId="13C3547F" w14:textId="77777777" w:rsidR="00E24B9A" w:rsidRPr="00E24B9A" w:rsidRDefault="00E24B9A" w:rsidP="00F73647">
            <w:pPr>
              <w:spacing w:before="0" w:after="0"/>
            </w:pPr>
            <w:r w:rsidRPr="00E24B9A">
              <w:rPr>
                <w:lang w:val="en-IN"/>
              </w:rPr>
              <w:t>2331</w:t>
            </w:r>
          </w:p>
        </w:tc>
        <w:tc>
          <w:tcPr>
            <w:tcW w:w="3117" w:type="dxa"/>
          </w:tcPr>
          <w:p w14:paraId="478D4BC0" w14:textId="77777777" w:rsidR="00E24B9A" w:rsidRPr="00E24B9A" w:rsidRDefault="00E24B9A" w:rsidP="00F73647">
            <w:pPr>
              <w:spacing w:before="0" w:after="0"/>
            </w:pPr>
            <w:r w:rsidRPr="00E24B9A">
              <w:rPr>
                <w:lang w:val="en-IN"/>
              </w:rPr>
              <w:t>2421</w:t>
            </w:r>
          </w:p>
        </w:tc>
      </w:tr>
      <w:tr w:rsidR="00E24B9A" w:rsidRPr="00E24B9A" w14:paraId="40437C45" w14:textId="77777777" w:rsidTr="00F7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bottom w:val="single" w:sz="12" w:space="0" w:color="auto"/>
            </w:tcBorders>
          </w:tcPr>
          <w:p w14:paraId="1B646A6F" w14:textId="77777777" w:rsidR="00E24B9A" w:rsidRPr="00E24B9A" w:rsidRDefault="00E24B9A" w:rsidP="00F73647">
            <w:pPr>
              <w:spacing w:before="0" w:after="0"/>
            </w:pPr>
            <w:r w:rsidRPr="00E24B9A">
              <w:t>Features</w:t>
            </w:r>
          </w:p>
        </w:tc>
        <w:tc>
          <w:tcPr>
            <w:tcW w:w="3117" w:type="dxa"/>
            <w:tcBorders>
              <w:bottom w:val="single" w:sz="12" w:space="0" w:color="auto"/>
            </w:tcBorders>
          </w:tcPr>
          <w:p w14:paraId="7653E283" w14:textId="77777777" w:rsidR="00E24B9A" w:rsidRPr="00E24B9A" w:rsidRDefault="00E24B9A" w:rsidP="00F73647">
            <w:pPr>
              <w:spacing w:before="0" w:after="0"/>
            </w:pPr>
            <w:r w:rsidRPr="00E24B9A">
              <w:t>5</w:t>
            </w:r>
          </w:p>
        </w:tc>
        <w:tc>
          <w:tcPr>
            <w:tcW w:w="3117" w:type="dxa"/>
            <w:tcBorders>
              <w:bottom w:val="single" w:sz="12" w:space="0" w:color="auto"/>
            </w:tcBorders>
          </w:tcPr>
          <w:p w14:paraId="0B25B2A8" w14:textId="77777777" w:rsidR="00E24B9A" w:rsidRPr="00E24B9A" w:rsidRDefault="00E24B9A" w:rsidP="00F73647">
            <w:pPr>
              <w:spacing w:before="0" w:after="0"/>
            </w:pPr>
            <w:r w:rsidRPr="00E24B9A">
              <w:t>5</w:t>
            </w:r>
          </w:p>
        </w:tc>
      </w:tr>
    </w:tbl>
    <w:p w14:paraId="78034778" w14:textId="77777777" w:rsidR="00E24B9A" w:rsidRPr="00E24B9A" w:rsidRDefault="00E24B9A" w:rsidP="00E24B9A"/>
    <w:p w14:paraId="09490C4F" w14:textId="77777777" w:rsidR="00CC6AED" w:rsidRDefault="00CC6AED" w:rsidP="00E24B9A">
      <w:pPr>
        <w:rPr>
          <w:i/>
          <w:iCs/>
          <w:lang w:val="en-IN"/>
        </w:rPr>
      </w:pPr>
    </w:p>
    <w:p w14:paraId="449053EF" w14:textId="77777777" w:rsidR="00F73647" w:rsidRDefault="00F73647" w:rsidP="00E24B9A">
      <w:pPr>
        <w:rPr>
          <w:i/>
          <w:iCs/>
          <w:lang w:val="en-IN"/>
        </w:rPr>
      </w:pPr>
    </w:p>
    <w:p w14:paraId="4AE79CF4" w14:textId="77777777" w:rsidR="00F73647" w:rsidRDefault="00F73647" w:rsidP="00E24B9A">
      <w:pPr>
        <w:rPr>
          <w:i/>
          <w:iCs/>
          <w:lang w:val="en-IN"/>
        </w:rPr>
        <w:sectPr w:rsidR="00F73647" w:rsidSect="00270344">
          <w:type w:val="continuous"/>
          <w:pgSz w:w="11909" w:h="16834"/>
          <w:pgMar w:top="1440" w:right="461" w:bottom="1440" w:left="461" w:header="720" w:footer="720" w:gutter="0"/>
          <w:cols w:num="2" w:space="518"/>
          <w:docGrid w:linePitch="360"/>
        </w:sectPr>
      </w:pPr>
    </w:p>
    <w:p w14:paraId="30D9AFB8" w14:textId="4AA72B3D" w:rsidR="00E24B9A" w:rsidRPr="00E24B9A" w:rsidRDefault="00E24B9A" w:rsidP="00F73647">
      <w:pPr>
        <w:pStyle w:val="Caption"/>
      </w:pPr>
      <w:r w:rsidRPr="00E24B9A">
        <w:t>Table</w:t>
      </w:r>
      <w:r w:rsidR="00F73647">
        <w:t>.</w:t>
      </w:r>
      <w:r w:rsidR="00600F13">
        <w:fldChar w:fldCharType="begin"/>
      </w:r>
      <w:r w:rsidR="00600F13">
        <w:instrText xml:space="preserve"> SEQ Table \* ARABIC </w:instrText>
      </w:r>
      <w:r w:rsidR="00600F13">
        <w:fldChar w:fldCharType="separate"/>
      </w:r>
      <w:r w:rsidR="00600F13">
        <w:rPr>
          <w:noProof/>
        </w:rPr>
        <w:t>10</w:t>
      </w:r>
      <w:r w:rsidR="00600F13">
        <w:fldChar w:fldCharType="end"/>
      </w:r>
      <w:r w:rsidR="00F73647">
        <w:t>.</w:t>
      </w:r>
      <w:r w:rsidRPr="00E24B9A">
        <w:t xml:space="preserve"> Evaluation results for scenario 3</w:t>
      </w:r>
      <w:r w:rsidR="00C56B59">
        <w:t xml:space="preserve"> (all measures are weighted)</w:t>
      </w:r>
      <w:r w:rsidRPr="00E24B9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32"/>
        <w:gridCol w:w="1422"/>
        <w:gridCol w:w="1422"/>
        <w:gridCol w:w="1424"/>
        <w:gridCol w:w="1424"/>
        <w:gridCol w:w="1863"/>
        <w:gridCol w:w="2000"/>
      </w:tblGrid>
      <w:tr w:rsidR="00E24B9A" w:rsidRPr="00E24B9A" w14:paraId="32F41DFD" w14:textId="77777777" w:rsidTr="00F73647">
        <w:trPr>
          <w:trHeight w:val="300"/>
        </w:trPr>
        <w:tc>
          <w:tcPr>
            <w:tcW w:w="652" w:type="pct"/>
            <w:tcBorders>
              <w:top w:val="thinThickSmallGap" w:sz="18" w:space="0" w:color="auto"/>
              <w:bottom w:val="single" w:sz="12" w:space="0" w:color="auto"/>
            </w:tcBorders>
            <w:noWrap/>
            <w:hideMark/>
          </w:tcPr>
          <w:p w14:paraId="2A36F9B1" w14:textId="77777777" w:rsidR="00E24B9A" w:rsidRPr="00E24B9A" w:rsidRDefault="00E24B9A" w:rsidP="00CC6AED"/>
        </w:tc>
        <w:tc>
          <w:tcPr>
            <w:tcW w:w="647" w:type="pct"/>
            <w:tcBorders>
              <w:top w:val="thinThickSmallGap" w:sz="18" w:space="0" w:color="auto"/>
              <w:bottom w:val="single" w:sz="12" w:space="0" w:color="auto"/>
            </w:tcBorders>
            <w:noWrap/>
            <w:hideMark/>
          </w:tcPr>
          <w:p w14:paraId="1A15B898" w14:textId="77777777" w:rsidR="00E24B9A" w:rsidRPr="00E24B9A" w:rsidRDefault="00E24B9A" w:rsidP="00CC6AED">
            <w:r w:rsidRPr="00E24B9A">
              <w:t>Accuracy</w:t>
            </w:r>
          </w:p>
        </w:tc>
        <w:tc>
          <w:tcPr>
            <w:tcW w:w="647" w:type="pct"/>
            <w:tcBorders>
              <w:top w:val="thinThickSmallGap" w:sz="18" w:space="0" w:color="auto"/>
              <w:bottom w:val="single" w:sz="12" w:space="0" w:color="auto"/>
            </w:tcBorders>
            <w:noWrap/>
            <w:hideMark/>
          </w:tcPr>
          <w:p w14:paraId="4E576906" w14:textId="77777777" w:rsidR="00E24B9A" w:rsidRPr="00E24B9A" w:rsidRDefault="00E24B9A" w:rsidP="00CC6AED">
            <w:r w:rsidRPr="00E24B9A">
              <w:t>Precision</w:t>
            </w:r>
          </w:p>
        </w:tc>
        <w:tc>
          <w:tcPr>
            <w:tcW w:w="648" w:type="pct"/>
            <w:tcBorders>
              <w:top w:val="thinThickSmallGap" w:sz="18" w:space="0" w:color="auto"/>
              <w:bottom w:val="single" w:sz="12" w:space="0" w:color="auto"/>
            </w:tcBorders>
            <w:noWrap/>
            <w:hideMark/>
          </w:tcPr>
          <w:p w14:paraId="0A64E1CD" w14:textId="77777777" w:rsidR="00E24B9A" w:rsidRPr="00E24B9A" w:rsidRDefault="00E24B9A" w:rsidP="00CC6AED">
            <w:r w:rsidRPr="00E24B9A">
              <w:t>Recall</w:t>
            </w:r>
          </w:p>
        </w:tc>
        <w:tc>
          <w:tcPr>
            <w:tcW w:w="648" w:type="pct"/>
            <w:tcBorders>
              <w:top w:val="thinThickSmallGap" w:sz="18" w:space="0" w:color="auto"/>
              <w:bottom w:val="single" w:sz="12" w:space="0" w:color="auto"/>
            </w:tcBorders>
            <w:noWrap/>
            <w:hideMark/>
          </w:tcPr>
          <w:p w14:paraId="5B37280C" w14:textId="77777777" w:rsidR="00E24B9A" w:rsidRPr="00E24B9A" w:rsidRDefault="00E24B9A" w:rsidP="00CC6AED">
            <w:r w:rsidRPr="00E24B9A">
              <w:t>F1-Score</w:t>
            </w:r>
          </w:p>
        </w:tc>
        <w:tc>
          <w:tcPr>
            <w:tcW w:w="848" w:type="pct"/>
            <w:tcBorders>
              <w:top w:val="thinThickSmallGap" w:sz="18" w:space="0" w:color="auto"/>
              <w:bottom w:val="single" w:sz="12" w:space="0" w:color="auto"/>
            </w:tcBorders>
            <w:noWrap/>
            <w:hideMark/>
          </w:tcPr>
          <w:p w14:paraId="6E084580" w14:textId="77777777" w:rsidR="00E24B9A" w:rsidRPr="00E24B9A" w:rsidRDefault="00E24B9A" w:rsidP="00CC6AED">
            <w:r w:rsidRPr="00E24B9A">
              <w:t>Training Time</w:t>
            </w:r>
          </w:p>
        </w:tc>
        <w:tc>
          <w:tcPr>
            <w:tcW w:w="910" w:type="pct"/>
            <w:tcBorders>
              <w:top w:val="thinThickSmallGap" w:sz="18" w:space="0" w:color="auto"/>
              <w:bottom w:val="single" w:sz="12" w:space="0" w:color="auto"/>
            </w:tcBorders>
            <w:noWrap/>
            <w:hideMark/>
          </w:tcPr>
          <w:p w14:paraId="4E5F23FA" w14:textId="77777777" w:rsidR="00E24B9A" w:rsidRPr="00E24B9A" w:rsidRDefault="00E24B9A" w:rsidP="00CC6AED">
            <w:r w:rsidRPr="00E24B9A">
              <w:t>Detection Time</w:t>
            </w:r>
          </w:p>
        </w:tc>
      </w:tr>
      <w:tr w:rsidR="00E24B9A" w:rsidRPr="00E24B9A" w14:paraId="5CDEAD76" w14:textId="77777777" w:rsidTr="00F73647">
        <w:trPr>
          <w:trHeight w:val="300"/>
        </w:trPr>
        <w:tc>
          <w:tcPr>
            <w:tcW w:w="652" w:type="pct"/>
            <w:tcBorders>
              <w:top w:val="single" w:sz="12" w:space="0" w:color="auto"/>
            </w:tcBorders>
            <w:noWrap/>
            <w:hideMark/>
          </w:tcPr>
          <w:p w14:paraId="5A2F4987" w14:textId="77777777" w:rsidR="00E24B9A" w:rsidRPr="00E24B9A" w:rsidRDefault="00E24B9A" w:rsidP="00CC6AED">
            <w:r w:rsidRPr="00E24B9A">
              <w:t>KNN</w:t>
            </w:r>
          </w:p>
        </w:tc>
        <w:tc>
          <w:tcPr>
            <w:tcW w:w="647" w:type="pct"/>
            <w:tcBorders>
              <w:top w:val="single" w:sz="12" w:space="0" w:color="auto"/>
            </w:tcBorders>
            <w:noWrap/>
            <w:hideMark/>
          </w:tcPr>
          <w:p w14:paraId="632498FB" w14:textId="77777777" w:rsidR="00E24B9A" w:rsidRPr="00E24B9A" w:rsidRDefault="00E24B9A" w:rsidP="00CC6AED">
            <w:r w:rsidRPr="00E24B9A">
              <w:rPr>
                <w:lang w:val="en-IN"/>
              </w:rPr>
              <w:t>0.838791</w:t>
            </w:r>
          </w:p>
        </w:tc>
        <w:tc>
          <w:tcPr>
            <w:tcW w:w="647" w:type="pct"/>
            <w:tcBorders>
              <w:top w:val="single" w:sz="12" w:space="0" w:color="auto"/>
            </w:tcBorders>
            <w:noWrap/>
            <w:hideMark/>
          </w:tcPr>
          <w:p w14:paraId="0E0DC654" w14:textId="77777777" w:rsidR="00E24B9A" w:rsidRPr="00E24B9A" w:rsidRDefault="00E24B9A" w:rsidP="00CC6AED">
            <w:r w:rsidRPr="00E24B9A">
              <w:rPr>
                <w:lang w:val="en-IN"/>
              </w:rPr>
              <w:t>0.835757</w:t>
            </w:r>
          </w:p>
        </w:tc>
        <w:tc>
          <w:tcPr>
            <w:tcW w:w="648" w:type="pct"/>
            <w:tcBorders>
              <w:top w:val="single" w:sz="12" w:space="0" w:color="auto"/>
            </w:tcBorders>
            <w:noWrap/>
            <w:hideMark/>
          </w:tcPr>
          <w:p w14:paraId="417E42A2" w14:textId="77777777" w:rsidR="00E24B9A" w:rsidRPr="00E24B9A" w:rsidRDefault="00E24B9A" w:rsidP="00CC6AED">
            <w:r w:rsidRPr="00E24B9A">
              <w:rPr>
                <w:lang w:val="en-IN"/>
              </w:rPr>
              <w:t>0.838791</w:t>
            </w:r>
          </w:p>
        </w:tc>
        <w:tc>
          <w:tcPr>
            <w:tcW w:w="648" w:type="pct"/>
            <w:tcBorders>
              <w:top w:val="single" w:sz="12" w:space="0" w:color="auto"/>
            </w:tcBorders>
            <w:noWrap/>
            <w:hideMark/>
          </w:tcPr>
          <w:p w14:paraId="23CF0A95" w14:textId="77777777" w:rsidR="00E24B9A" w:rsidRPr="00E24B9A" w:rsidRDefault="00E24B9A" w:rsidP="00CC6AED">
            <w:r w:rsidRPr="00E24B9A">
              <w:rPr>
                <w:lang w:val="en-IN"/>
              </w:rPr>
              <w:t>0.800597</w:t>
            </w:r>
          </w:p>
        </w:tc>
        <w:tc>
          <w:tcPr>
            <w:tcW w:w="848" w:type="pct"/>
            <w:tcBorders>
              <w:top w:val="single" w:sz="12" w:space="0" w:color="auto"/>
            </w:tcBorders>
            <w:noWrap/>
            <w:hideMark/>
          </w:tcPr>
          <w:p w14:paraId="58D5C5C7" w14:textId="77777777" w:rsidR="00E24B9A" w:rsidRPr="00E24B9A" w:rsidRDefault="00E24B9A" w:rsidP="00CC6AED">
            <w:r w:rsidRPr="00E24B9A">
              <w:rPr>
                <w:lang w:val="en-IN"/>
              </w:rPr>
              <w:t>0.0229969</w:t>
            </w:r>
          </w:p>
        </w:tc>
        <w:tc>
          <w:tcPr>
            <w:tcW w:w="910" w:type="pct"/>
            <w:tcBorders>
              <w:top w:val="single" w:sz="12" w:space="0" w:color="auto"/>
            </w:tcBorders>
            <w:noWrap/>
            <w:hideMark/>
          </w:tcPr>
          <w:p w14:paraId="1C11405B" w14:textId="77777777" w:rsidR="00E24B9A" w:rsidRPr="00E24B9A" w:rsidRDefault="00E24B9A" w:rsidP="00CC6AED">
            <w:r w:rsidRPr="00E24B9A">
              <w:rPr>
                <w:lang w:val="en-IN"/>
              </w:rPr>
              <w:t>9.23326</w:t>
            </w:r>
          </w:p>
        </w:tc>
      </w:tr>
      <w:tr w:rsidR="00E24B9A" w:rsidRPr="00E24B9A" w14:paraId="340306ED" w14:textId="77777777" w:rsidTr="00F73647">
        <w:trPr>
          <w:trHeight w:val="300"/>
        </w:trPr>
        <w:tc>
          <w:tcPr>
            <w:tcW w:w="652" w:type="pct"/>
            <w:noWrap/>
            <w:hideMark/>
          </w:tcPr>
          <w:p w14:paraId="65B16FDE" w14:textId="77777777" w:rsidR="00E24B9A" w:rsidRPr="00E24B9A" w:rsidRDefault="00E24B9A" w:rsidP="00CC6AED">
            <w:r w:rsidRPr="00E24B9A">
              <w:t>NB</w:t>
            </w:r>
          </w:p>
        </w:tc>
        <w:tc>
          <w:tcPr>
            <w:tcW w:w="647" w:type="pct"/>
            <w:noWrap/>
            <w:hideMark/>
          </w:tcPr>
          <w:p w14:paraId="631D75FB" w14:textId="77777777" w:rsidR="00E24B9A" w:rsidRPr="00E24B9A" w:rsidRDefault="00E24B9A" w:rsidP="00CC6AED">
            <w:r w:rsidRPr="00E24B9A">
              <w:rPr>
                <w:lang w:val="en-IN"/>
              </w:rPr>
              <w:t>0.618524</w:t>
            </w:r>
          </w:p>
        </w:tc>
        <w:tc>
          <w:tcPr>
            <w:tcW w:w="647" w:type="pct"/>
            <w:noWrap/>
            <w:hideMark/>
          </w:tcPr>
          <w:p w14:paraId="7C441252" w14:textId="77777777" w:rsidR="00E24B9A" w:rsidRPr="00E24B9A" w:rsidRDefault="00E24B9A" w:rsidP="00CC6AED">
            <w:r w:rsidRPr="00E24B9A">
              <w:rPr>
                <w:lang w:val="en-IN"/>
              </w:rPr>
              <w:t>0.663693</w:t>
            </w:r>
          </w:p>
        </w:tc>
        <w:tc>
          <w:tcPr>
            <w:tcW w:w="648" w:type="pct"/>
            <w:noWrap/>
            <w:hideMark/>
          </w:tcPr>
          <w:p w14:paraId="5A7FC275" w14:textId="77777777" w:rsidR="00E24B9A" w:rsidRPr="00E24B9A" w:rsidRDefault="00E24B9A" w:rsidP="00CC6AED">
            <w:r w:rsidRPr="00E24B9A">
              <w:rPr>
                <w:lang w:val="en-IN"/>
              </w:rPr>
              <w:t>0.618524</w:t>
            </w:r>
          </w:p>
        </w:tc>
        <w:tc>
          <w:tcPr>
            <w:tcW w:w="648" w:type="pct"/>
            <w:noWrap/>
            <w:hideMark/>
          </w:tcPr>
          <w:p w14:paraId="7253E748" w14:textId="77777777" w:rsidR="00E24B9A" w:rsidRPr="00E24B9A" w:rsidRDefault="00E24B9A" w:rsidP="00CC6AED">
            <w:r w:rsidRPr="00E24B9A">
              <w:rPr>
                <w:lang w:val="en-IN"/>
              </w:rPr>
              <w:t>0.638926</w:t>
            </w:r>
          </w:p>
        </w:tc>
        <w:tc>
          <w:tcPr>
            <w:tcW w:w="848" w:type="pct"/>
            <w:noWrap/>
            <w:hideMark/>
          </w:tcPr>
          <w:p w14:paraId="17DC9AC3" w14:textId="77777777" w:rsidR="00E24B9A" w:rsidRPr="00E24B9A" w:rsidRDefault="00E24B9A" w:rsidP="00CC6AED">
            <w:r w:rsidRPr="00E24B9A">
              <w:rPr>
                <w:lang w:val="en-IN"/>
              </w:rPr>
              <w:t>0.214867</w:t>
            </w:r>
          </w:p>
        </w:tc>
        <w:tc>
          <w:tcPr>
            <w:tcW w:w="910" w:type="pct"/>
            <w:noWrap/>
            <w:hideMark/>
          </w:tcPr>
          <w:p w14:paraId="0529EA02" w14:textId="77777777" w:rsidR="00E24B9A" w:rsidRPr="00E24B9A" w:rsidRDefault="00E24B9A" w:rsidP="00CC6AED">
            <w:r w:rsidRPr="00E24B9A">
              <w:rPr>
                <w:lang w:val="en-IN"/>
              </w:rPr>
              <w:t>0.0389769</w:t>
            </w:r>
          </w:p>
        </w:tc>
      </w:tr>
      <w:tr w:rsidR="00E24B9A" w:rsidRPr="00E24B9A" w14:paraId="3CBB9464" w14:textId="77777777" w:rsidTr="00F73647">
        <w:trPr>
          <w:trHeight w:val="300"/>
        </w:trPr>
        <w:tc>
          <w:tcPr>
            <w:tcW w:w="652" w:type="pct"/>
            <w:noWrap/>
            <w:hideMark/>
          </w:tcPr>
          <w:p w14:paraId="732D6E6A" w14:textId="77777777" w:rsidR="00E24B9A" w:rsidRPr="00E24B9A" w:rsidRDefault="00E24B9A" w:rsidP="00CC6AED">
            <w:r w:rsidRPr="00E24B9A">
              <w:t>MLP</w:t>
            </w:r>
          </w:p>
        </w:tc>
        <w:tc>
          <w:tcPr>
            <w:tcW w:w="647" w:type="pct"/>
            <w:noWrap/>
            <w:hideMark/>
          </w:tcPr>
          <w:p w14:paraId="30F1BAD1" w14:textId="77777777" w:rsidR="00E24B9A" w:rsidRPr="00E24B9A" w:rsidRDefault="00E24B9A" w:rsidP="00CC6AED">
            <w:r w:rsidRPr="00E24B9A">
              <w:rPr>
                <w:lang w:val="en-IN"/>
              </w:rPr>
              <w:t>0.865754</w:t>
            </w:r>
          </w:p>
        </w:tc>
        <w:tc>
          <w:tcPr>
            <w:tcW w:w="647" w:type="pct"/>
            <w:noWrap/>
            <w:hideMark/>
          </w:tcPr>
          <w:p w14:paraId="4498A364" w14:textId="77777777" w:rsidR="00E24B9A" w:rsidRPr="00E24B9A" w:rsidRDefault="00E24B9A" w:rsidP="00CC6AED">
            <w:r w:rsidRPr="00E24B9A">
              <w:rPr>
                <w:lang w:val="en-IN"/>
              </w:rPr>
              <w:t>0.874997</w:t>
            </w:r>
          </w:p>
        </w:tc>
        <w:tc>
          <w:tcPr>
            <w:tcW w:w="648" w:type="pct"/>
            <w:noWrap/>
            <w:hideMark/>
          </w:tcPr>
          <w:p w14:paraId="2EC10766" w14:textId="77777777" w:rsidR="00E24B9A" w:rsidRPr="00E24B9A" w:rsidRDefault="00E24B9A" w:rsidP="00CC6AED">
            <w:r w:rsidRPr="00E24B9A">
              <w:rPr>
                <w:lang w:val="en-IN"/>
              </w:rPr>
              <w:t>0.865754</w:t>
            </w:r>
          </w:p>
        </w:tc>
        <w:tc>
          <w:tcPr>
            <w:tcW w:w="648" w:type="pct"/>
            <w:noWrap/>
            <w:hideMark/>
          </w:tcPr>
          <w:p w14:paraId="3E45A640" w14:textId="77777777" w:rsidR="00E24B9A" w:rsidRPr="00E24B9A" w:rsidRDefault="00E24B9A" w:rsidP="00CC6AED">
            <w:r w:rsidRPr="00E24B9A">
              <w:rPr>
                <w:lang w:val="en-IN"/>
              </w:rPr>
              <w:t>0.869353</w:t>
            </w:r>
          </w:p>
        </w:tc>
        <w:tc>
          <w:tcPr>
            <w:tcW w:w="848" w:type="pct"/>
            <w:noWrap/>
            <w:hideMark/>
          </w:tcPr>
          <w:p w14:paraId="1107C90F" w14:textId="77777777" w:rsidR="00E24B9A" w:rsidRPr="00E24B9A" w:rsidRDefault="00E24B9A" w:rsidP="00CC6AED">
            <w:r w:rsidRPr="00E24B9A">
              <w:rPr>
                <w:lang w:val="en-IN"/>
              </w:rPr>
              <w:t>44.871</w:t>
            </w:r>
          </w:p>
        </w:tc>
        <w:tc>
          <w:tcPr>
            <w:tcW w:w="910" w:type="pct"/>
            <w:noWrap/>
            <w:hideMark/>
          </w:tcPr>
          <w:p w14:paraId="72B8F5D3" w14:textId="77777777" w:rsidR="00E24B9A" w:rsidRPr="00E24B9A" w:rsidRDefault="00E24B9A" w:rsidP="00CC6AED">
            <w:r w:rsidRPr="00E24B9A">
              <w:rPr>
                <w:lang w:val="en-IN"/>
              </w:rPr>
              <w:t>0.0459738</w:t>
            </w:r>
          </w:p>
        </w:tc>
      </w:tr>
      <w:tr w:rsidR="00E24B9A" w:rsidRPr="00E24B9A" w14:paraId="008D3E17" w14:textId="77777777" w:rsidTr="00F73647">
        <w:trPr>
          <w:trHeight w:val="300"/>
        </w:trPr>
        <w:tc>
          <w:tcPr>
            <w:tcW w:w="652" w:type="pct"/>
            <w:noWrap/>
            <w:hideMark/>
          </w:tcPr>
          <w:p w14:paraId="03389A2C" w14:textId="77777777" w:rsidR="00E24B9A" w:rsidRPr="00E24B9A" w:rsidRDefault="00E24B9A" w:rsidP="00CC6AED">
            <w:r w:rsidRPr="00E24B9A">
              <w:t>SVM</w:t>
            </w:r>
          </w:p>
        </w:tc>
        <w:tc>
          <w:tcPr>
            <w:tcW w:w="647" w:type="pct"/>
            <w:noWrap/>
            <w:hideMark/>
          </w:tcPr>
          <w:p w14:paraId="2D7F354B" w14:textId="77777777" w:rsidR="00E24B9A" w:rsidRPr="00E24B9A" w:rsidRDefault="00E24B9A" w:rsidP="00CC6AED">
            <w:r w:rsidRPr="00E24B9A">
              <w:rPr>
                <w:lang w:val="en-IN"/>
              </w:rPr>
              <w:t>0.750163</w:t>
            </w:r>
          </w:p>
        </w:tc>
        <w:tc>
          <w:tcPr>
            <w:tcW w:w="647" w:type="pct"/>
            <w:noWrap/>
            <w:hideMark/>
          </w:tcPr>
          <w:p w14:paraId="042C57A4" w14:textId="77777777" w:rsidR="00E24B9A" w:rsidRPr="00E24B9A" w:rsidRDefault="00E24B9A" w:rsidP="00CC6AED">
            <w:r w:rsidRPr="00E24B9A">
              <w:rPr>
                <w:lang w:val="en-IN"/>
              </w:rPr>
              <w:t>0.68092</w:t>
            </w:r>
          </w:p>
        </w:tc>
        <w:tc>
          <w:tcPr>
            <w:tcW w:w="648" w:type="pct"/>
            <w:noWrap/>
            <w:hideMark/>
          </w:tcPr>
          <w:p w14:paraId="342AED72" w14:textId="77777777" w:rsidR="00E24B9A" w:rsidRPr="00E24B9A" w:rsidRDefault="00E24B9A" w:rsidP="00CC6AED">
            <w:r w:rsidRPr="00E24B9A">
              <w:rPr>
                <w:lang w:val="en-IN"/>
              </w:rPr>
              <w:t>0.750163</w:t>
            </w:r>
          </w:p>
        </w:tc>
        <w:tc>
          <w:tcPr>
            <w:tcW w:w="648" w:type="pct"/>
            <w:noWrap/>
            <w:hideMark/>
          </w:tcPr>
          <w:p w14:paraId="6DE3F119" w14:textId="77777777" w:rsidR="00E24B9A" w:rsidRPr="00E24B9A" w:rsidRDefault="00E24B9A" w:rsidP="00CC6AED">
            <w:r w:rsidRPr="00E24B9A">
              <w:rPr>
                <w:lang w:val="en-IN"/>
              </w:rPr>
              <w:t>0.708318</w:t>
            </w:r>
          </w:p>
        </w:tc>
        <w:tc>
          <w:tcPr>
            <w:tcW w:w="848" w:type="pct"/>
            <w:noWrap/>
            <w:hideMark/>
          </w:tcPr>
          <w:p w14:paraId="5CA53F3F" w14:textId="77777777" w:rsidR="00E24B9A" w:rsidRPr="00E24B9A" w:rsidRDefault="00E24B9A" w:rsidP="00CC6AED">
            <w:r w:rsidRPr="00E24B9A">
              <w:rPr>
                <w:lang w:val="en-IN"/>
              </w:rPr>
              <w:t>9.30323</w:t>
            </w:r>
          </w:p>
        </w:tc>
        <w:tc>
          <w:tcPr>
            <w:tcW w:w="910" w:type="pct"/>
            <w:noWrap/>
            <w:hideMark/>
          </w:tcPr>
          <w:p w14:paraId="4A7834C5" w14:textId="77777777" w:rsidR="00E24B9A" w:rsidRPr="00E24B9A" w:rsidRDefault="00E24B9A" w:rsidP="00CC6AED">
            <w:r w:rsidRPr="00E24B9A">
              <w:rPr>
                <w:lang w:val="en-IN"/>
              </w:rPr>
              <w:t>0.772517</w:t>
            </w:r>
          </w:p>
        </w:tc>
      </w:tr>
      <w:tr w:rsidR="00E24B9A" w:rsidRPr="00E24B9A" w14:paraId="024429E0" w14:textId="77777777" w:rsidTr="00F73647">
        <w:trPr>
          <w:trHeight w:val="300"/>
        </w:trPr>
        <w:tc>
          <w:tcPr>
            <w:tcW w:w="652" w:type="pct"/>
            <w:tcBorders>
              <w:bottom w:val="single" w:sz="12" w:space="0" w:color="auto"/>
            </w:tcBorders>
            <w:noWrap/>
            <w:hideMark/>
          </w:tcPr>
          <w:p w14:paraId="4593A7A3" w14:textId="77777777" w:rsidR="00E24B9A" w:rsidRPr="00E24B9A" w:rsidRDefault="00E24B9A" w:rsidP="00CC6AED">
            <w:r w:rsidRPr="00E24B9A">
              <w:t>Proposed</w:t>
            </w:r>
          </w:p>
        </w:tc>
        <w:tc>
          <w:tcPr>
            <w:tcW w:w="647" w:type="pct"/>
            <w:tcBorders>
              <w:bottom w:val="single" w:sz="12" w:space="0" w:color="auto"/>
            </w:tcBorders>
            <w:noWrap/>
            <w:hideMark/>
          </w:tcPr>
          <w:p w14:paraId="4C92E34B" w14:textId="77777777" w:rsidR="00E24B9A" w:rsidRPr="00E24B9A" w:rsidRDefault="00E24B9A" w:rsidP="00CC6AED">
            <w:r w:rsidRPr="00E24B9A">
              <w:rPr>
                <w:lang w:val="en-IN"/>
              </w:rPr>
              <w:t>0.875122</w:t>
            </w:r>
          </w:p>
        </w:tc>
        <w:tc>
          <w:tcPr>
            <w:tcW w:w="647" w:type="pct"/>
            <w:tcBorders>
              <w:bottom w:val="single" w:sz="12" w:space="0" w:color="auto"/>
            </w:tcBorders>
            <w:noWrap/>
            <w:hideMark/>
          </w:tcPr>
          <w:p w14:paraId="3A2699B3" w14:textId="77777777" w:rsidR="00E24B9A" w:rsidRPr="00E24B9A" w:rsidRDefault="00E24B9A" w:rsidP="00CC6AED">
            <w:r w:rsidRPr="00E24B9A">
              <w:rPr>
                <w:lang w:val="en-IN"/>
              </w:rPr>
              <w:t>0.887299</w:t>
            </w:r>
          </w:p>
        </w:tc>
        <w:tc>
          <w:tcPr>
            <w:tcW w:w="648" w:type="pct"/>
            <w:tcBorders>
              <w:bottom w:val="single" w:sz="12" w:space="0" w:color="auto"/>
            </w:tcBorders>
            <w:noWrap/>
            <w:hideMark/>
          </w:tcPr>
          <w:p w14:paraId="75E33F9E" w14:textId="77777777" w:rsidR="00E24B9A" w:rsidRPr="00E24B9A" w:rsidRDefault="00E24B9A" w:rsidP="00CC6AED">
            <w:r w:rsidRPr="00E24B9A">
              <w:rPr>
                <w:lang w:val="en-IN"/>
              </w:rPr>
              <w:t>0.875122</w:t>
            </w:r>
          </w:p>
        </w:tc>
        <w:tc>
          <w:tcPr>
            <w:tcW w:w="648" w:type="pct"/>
            <w:tcBorders>
              <w:bottom w:val="single" w:sz="12" w:space="0" w:color="auto"/>
            </w:tcBorders>
            <w:noWrap/>
            <w:hideMark/>
          </w:tcPr>
          <w:p w14:paraId="2A0C7734" w14:textId="77777777" w:rsidR="00E24B9A" w:rsidRPr="00E24B9A" w:rsidRDefault="00E24B9A" w:rsidP="00CC6AED">
            <w:r w:rsidRPr="00E24B9A">
              <w:rPr>
                <w:lang w:val="en-IN"/>
              </w:rPr>
              <w:t>0.879406</w:t>
            </w:r>
          </w:p>
        </w:tc>
        <w:tc>
          <w:tcPr>
            <w:tcW w:w="848" w:type="pct"/>
            <w:tcBorders>
              <w:bottom w:val="single" w:sz="12" w:space="0" w:color="auto"/>
            </w:tcBorders>
            <w:noWrap/>
            <w:hideMark/>
          </w:tcPr>
          <w:p w14:paraId="3B45C176" w14:textId="77777777" w:rsidR="00E24B9A" w:rsidRPr="00E24B9A" w:rsidRDefault="00E24B9A" w:rsidP="00CC6AED">
            <w:r w:rsidRPr="00E24B9A">
              <w:rPr>
                <w:lang w:val="en-IN"/>
              </w:rPr>
              <w:t>0.291818</w:t>
            </w:r>
          </w:p>
        </w:tc>
        <w:tc>
          <w:tcPr>
            <w:tcW w:w="910" w:type="pct"/>
            <w:tcBorders>
              <w:bottom w:val="single" w:sz="12" w:space="0" w:color="auto"/>
            </w:tcBorders>
            <w:noWrap/>
            <w:hideMark/>
          </w:tcPr>
          <w:p w14:paraId="7E1B8EDA" w14:textId="77777777" w:rsidR="00E24B9A" w:rsidRPr="00E24B9A" w:rsidRDefault="00E24B9A" w:rsidP="00CC6AED">
            <w:r w:rsidRPr="00E24B9A">
              <w:rPr>
                <w:lang w:val="en-IN"/>
              </w:rPr>
              <w:t>0.271832</w:t>
            </w:r>
          </w:p>
        </w:tc>
      </w:tr>
    </w:tbl>
    <w:p w14:paraId="50FA8EFA" w14:textId="77777777" w:rsidR="00F73647" w:rsidRDefault="00F73647" w:rsidP="00F73647">
      <w:pPr>
        <w:ind w:firstLine="0"/>
        <w:jc w:val="center"/>
        <w:rPr>
          <w:lang w:val="en-IN"/>
        </w:rPr>
      </w:pPr>
    </w:p>
    <w:p w14:paraId="75051CC3" w14:textId="77777777" w:rsidR="00F73647" w:rsidRDefault="00F73647" w:rsidP="00F73647">
      <w:pPr>
        <w:ind w:firstLine="0"/>
        <w:jc w:val="center"/>
        <w:rPr>
          <w:lang w:val="en-IN"/>
        </w:rPr>
      </w:pPr>
    </w:p>
    <w:p w14:paraId="465853CF" w14:textId="374BE10A" w:rsidR="00E24B9A" w:rsidRPr="00E24B9A" w:rsidRDefault="00E24B9A" w:rsidP="00F73647">
      <w:pPr>
        <w:ind w:firstLine="0"/>
        <w:jc w:val="center"/>
        <w:rPr>
          <w:lang w:val="en-IN"/>
        </w:rPr>
      </w:pPr>
      <w:r w:rsidRPr="00E24B9A">
        <w:rPr>
          <w:noProof/>
          <w:lang w:val="en-IN"/>
        </w:rPr>
        <w:drawing>
          <wp:inline distT="0" distB="0" distL="0" distR="0" wp14:anchorId="49929B8F" wp14:editId="22465225">
            <wp:extent cx="5274860" cy="2480460"/>
            <wp:effectExtent l="0" t="0" r="2540" b="0"/>
            <wp:docPr id="11863374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87994" cy="2486636"/>
                    </a:xfrm>
                    <a:prstGeom prst="rect">
                      <a:avLst/>
                    </a:prstGeom>
                    <a:noFill/>
                  </pic:spPr>
                </pic:pic>
              </a:graphicData>
            </a:graphic>
          </wp:inline>
        </w:drawing>
      </w:r>
    </w:p>
    <w:p w14:paraId="4593FF9F" w14:textId="08211A67" w:rsidR="00E24B9A" w:rsidRPr="00E24B9A" w:rsidRDefault="00E24B9A" w:rsidP="00F73647">
      <w:pPr>
        <w:pStyle w:val="Caption"/>
      </w:pPr>
      <w:r w:rsidRPr="00E24B9A">
        <w:t>Fig</w:t>
      </w:r>
      <w:r w:rsidR="00F73647">
        <w:t>.</w:t>
      </w:r>
      <w:r w:rsidR="00600F13">
        <w:fldChar w:fldCharType="begin"/>
      </w:r>
      <w:r w:rsidR="00600F13">
        <w:instrText xml:space="preserve"> SEQ Figure \* ARABIC </w:instrText>
      </w:r>
      <w:r w:rsidR="00600F13">
        <w:fldChar w:fldCharType="separate"/>
      </w:r>
      <w:r w:rsidR="00F2590E">
        <w:rPr>
          <w:noProof/>
        </w:rPr>
        <w:t>11</w:t>
      </w:r>
      <w:r w:rsidR="00600F13">
        <w:fldChar w:fldCharType="end"/>
      </w:r>
      <w:r w:rsidR="00F73647">
        <w:t>.</w:t>
      </w:r>
      <w:r w:rsidRPr="00E24B9A">
        <w:t xml:space="preserve"> Plots for evaluation results presented in table </w:t>
      </w:r>
      <w:r w:rsidR="00725496">
        <w:t>10</w:t>
      </w:r>
      <w:r w:rsidRPr="00E24B9A">
        <w:t>.</w:t>
      </w:r>
    </w:p>
    <w:p w14:paraId="428C547D" w14:textId="77777777" w:rsidR="00CC6AED" w:rsidRDefault="00CC6AED" w:rsidP="00E24B9A">
      <w:pPr>
        <w:sectPr w:rsidR="00CC6AED" w:rsidSect="00270344">
          <w:type w:val="continuous"/>
          <w:pgSz w:w="11909" w:h="16834"/>
          <w:pgMar w:top="1440" w:right="461" w:bottom="1440" w:left="461" w:header="720" w:footer="720" w:gutter="0"/>
          <w:cols w:space="51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2"/>
        <w:gridCol w:w="5485"/>
      </w:tblGrid>
      <w:tr w:rsidR="00E24B9A" w:rsidRPr="00E24B9A" w14:paraId="6BB8C3EA" w14:textId="77777777" w:rsidTr="00F73647">
        <w:trPr>
          <w:trHeight w:val="3398"/>
        </w:trPr>
        <w:tc>
          <w:tcPr>
            <w:tcW w:w="2504" w:type="pct"/>
            <w:vAlign w:val="center"/>
          </w:tcPr>
          <w:p w14:paraId="10ABDDD3" w14:textId="77777777" w:rsidR="00E24B9A" w:rsidRPr="00E24B9A" w:rsidRDefault="00E24B9A" w:rsidP="00600F13">
            <w:pPr>
              <w:jc w:val="center"/>
              <w:rPr>
                <w:lang w:val="en-IN"/>
              </w:rPr>
            </w:pPr>
            <w:r w:rsidRPr="00E24B9A">
              <w:rPr>
                <w:noProof/>
                <w:lang w:val="en-IN"/>
              </w:rPr>
              <w:lastRenderedPageBreak/>
              <w:drawing>
                <wp:inline distT="0" distB="0" distL="0" distR="0" wp14:anchorId="33BEE907" wp14:editId="3DFE8B4F">
                  <wp:extent cx="2693525" cy="2219194"/>
                  <wp:effectExtent l="0" t="0" r="0" b="0"/>
                  <wp:docPr id="3557752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775240" name=""/>
                          <pic:cNvPicPr/>
                        </pic:nvPicPr>
                        <pic:blipFill>
                          <a:blip r:embed="rId25"/>
                          <a:stretch>
                            <a:fillRect/>
                          </a:stretch>
                        </pic:blipFill>
                        <pic:spPr>
                          <a:xfrm>
                            <a:off x="0" y="0"/>
                            <a:ext cx="2721336" cy="2242107"/>
                          </a:xfrm>
                          <a:prstGeom prst="rect">
                            <a:avLst/>
                          </a:prstGeom>
                        </pic:spPr>
                      </pic:pic>
                    </a:graphicData>
                  </a:graphic>
                </wp:inline>
              </w:drawing>
            </w:r>
          </w:p>
        </w:tc>
        <w:tc>
          <w:tcPr>
            <w:tcW w:w="2496" w:type="pct"/>
            <w:vAlign w:val="center"/>
          </w:tcPr>
          <w:p w14:paraId="2C69A3AC" w14:textId="77777777" w:rsidR="00E24B9A" w:rsidRPr="00E24B9A" w:rsidRDefault="00E24B9A" w:rsidP="00600F13">
            <w:pPr>
              <w:jc w:val="center"/>
              <w:rPr>
                <w:lang w:val="en-IN"/>
              </w:rPr>
            </w:pPr>
            <w:r w:rsidRPr="00E24B9A">
              <w:rPr>
                <w:noProof/>
                <w:lang w:val="en-IN"/>
              </w:rPr>
              <w:drawing>
                <wp:inline distT="0" distB="0" distL="0" distR="0" wp14:anchorId="69332067" wp14:editId="696EECED">
                  <wp:extent cx="2714002" cy="2253134"/>
                  <wp:effectExtent l="0" t="0" r="0" b="0"/>
                  <wp:docPr id="12695419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541986" name=""/>
                          <pic:cNvPicPr/>
                        </pic:nvPicPr>
                        <pic:blipFill>
                          <a:blip r:embed="rId26"/>
                          <a:stretch>
                            <a:fillRect/>
                          </a:stretch>
                        </pic:blipFill>
                        <pic:spPr>
                          <a:xfrm>
                            <a:off x="0" y="0"/>
                            <a:ext cx="2749376" cy="2282501"/>
                          </a:xfrm>
                          <a:prstGeom prst="rect">
                            <a:avLst/>
                          </a:prstGeom>
                        </pic:spPr>
                      </pic:pic>
                    </a:graphicData>
                  </a:graphic>
                </wp:inline>
              </w:drawing>
            </w:r>
          </w:p>
        </w:tc>
      </w:tr>
      <w:tr w:rsidR="00E24B9A" w:rsidRPr="00E24B9A" w14:paraId="60390393" w14:textId="77777777" w:rsidTr="00F73647">
        <w:tc>
          <w:tcPr>
            <w:tcW w:w="2504" w:type="pct"/>
            <w:vAlign w:val="center"/>
          </w:tcPr>
          <w:p w14:paraId="2A40DE52" w14:textId="77777777" w:rsidR="00E24B9A" w:rsidRPr="00E24B9A" w:rsidRDefault="00E24B9A" w:rsidP="00600F13">
            <w:pPr>
              <w:jc w:val="center"/>
              <w:rPr>
                <w:lang w:val="en-IN"/>
              </w:rPr>
            </w:pPr>
            <w:r w:rsidRPr="00E24B9A">
              <w:rPr>
                <w:lang w:val="en-IN"/>
              </w:rPr>
              <w:t>(a) KNN</w:t>
            </w:r>
          </w:p>
        </w:tc>
        <w:tc>
          <w:tcPr>
            <w:tcW w:w="2496" w:type="pct"/>
            <w:vAlign w:val="center"/>
          </w:tcPr>
          <w:p w14:paraId="159DC270" w14:textId="77777777" w:rsidR="00E24B9A" w:rsidRPr="00E24B9A" w:rsidRDefault="00E24B9A" w:rsidP="00600F13">
            <w:pPr>
              <w:jc w:val="center"/>
              <w:rPr>
                <w:lang w:val="en-IN"/>
              </w:rPr>
            </w:pPr>
            <w:r w:rsidRPr="00E24B9A">
              <w:rPr>
                <w:lang w:val="en-IN"/>
              </w:rPr>
              <w:t>(b) NB</w:t>
            </w:r>
          </w:p>
        </w:tc>
      </w:tr>
      <w:tr w:rsidR="00E24B9A" w:rsidRPr="00E24B9A" w14:paraId="6294EEB7" w14:textId="77777777" w:rsidTr="00F73647">
        <w:tc>
          <w:tcPr>
            <w:tcW w:w="2504" w:type="pct"/>
            <w:vAlign w:val="center"/>
          </w:tcPr>
          <w:p w14:paraId="064B03C9" w14:textId="77777777" w:rsidR="00E24B9A" w:rsidRPr="00E24B9A" w:rsidRDefault="00E24B9A" w:rsidP="00600F13">
            <w:pPr>
              <w:jc w:val="center"/>
              <w:rPr>
                <w:lang w:val="en-IN"/>
              </w:rPr>
            </w:pPr>
            <w:r w:rsidRPr="00E24B9A">
              <w:rPr>
                <w:noProof/>
                <w:lang w:val="en-IN"/>
              </w:rPr>
              <w:drawing>
                <wp:inline distT="0" distB="0" distL="0" distR="0" wp14:anchorId="5F84344F" wp14:editId="6DD7B056">
                  <wp:extent cx="2716634" cy="2238233"/>
                  <wp:effectExtent l="0" t="0" r="7620" b="0"/>
                  <wp:docPr id="7212587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1258791" name=""/>
                          <pic:cNvPicPr/>
                        </pic:nvPicPr>
                        <pic:blipFill>
                          <a:blip r:embed="rId27"/>
                          <a:stretch>
                            <a:fillRect/>
                          </a:stretch>
                        </pic:blipFill>
                        <pic:spPr>
                          <a:xfrm>
                            <a:off x="0" y="0"/>
                            <a:ext cx="2727904" cy="2247518"/>
                          </a:xfrm>
                          <a:prstGeom prst="rect">
                            <a:avLst/>
                          </a:prstGeom>
                        </pic:spPr>
                      </pic:pic>
                    </a:graphicData>
                  </a:graphic>
                </wp:inline>
              </w:drawing>
            </w:r>
          </w:p>
        </w:tc>
        <w:tc>
          <w:tcPr>
            <w:tcW w:w="2496" w:type="pct"/>
            <w:vAlign w:val="center"/>
          </w:tcPr>
          <w:p w14:paraId="06DCE048" w14:textId="77777777" w:rsidR="00E24B9A" w:rsidRPr="00E24B9A" w:rsidRDefault="00E24B9A" w:rsidP="00600F13">
            <w:pPr>
              <w:jc w:val="center"/>
              <w:rPr>
                <w:lang w:val="en-IN"/>
              </w:rPr>
            </w:pPr>
            <w:r w:rsidRPr="00E24B9A">
              <w:rPr>
                <w:noProof/>
                <w:lang w:val="en-IN"/>
              </w:rPr>
              <w:drawing>
                <wp:inline distT="0" distB="0" distL="0" distR="0" wp14:anchorId="0694B3D4" wp14:editId="11C384BD">
                  <wp:extent cx="2674962" cy="2237547"/>
                  <wp:effectExtent l="0" t="0" r="0" b="0"/>
                  <wp:docPr id="6797692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769276" name=""/>
                          <pic:cNvPicPr/>
                        </pic:nvPicPr>
                        <pic:blipFill>
                          <a:blip r:embed="rId28"/>
                          <a:stretch>
                            <a:fillRect/>
                          </a:stretch>
                        </pic:blipFill>
                        <pic:spPr>
                          <a:xfrm>
                            <a:off x="0" y="0"/>
                            <a:ext cx="2689623" cy="2249810"/>
                          </a:xfrm>
                          <a:prstGeom prst="rect">
                            <a:avLst/>
                          </a:prstGeom>
                        </pic:spPr>
                      </pic:pic>
                    </a:graphicData>
                  </a:graphic>
                </wp:inline>
              </w:drawing>
            </w:r>
          </w:p>
        </w:tc>
      </w:tr>
      <w:tr w:rsidR="00E24B9A" w:rsidRPr="00E24B9A" w14:paraId="44B98DFF" w14:textId="77777777" w:rsidTr="00F73647">
        <w:tc>
          <w:tcPr>
            <w:tcW w:w="2504" w:type="pct"/>
            <w:vAlign w:val="center"/>
          </w:tcPr>
          <w:p w14:paraId="0696C40A" w14:textId="77777777" w:rsidR="00E24B9A" w:rsidRPr="00E24B9A" w:rsidRDefault="00E24B9A" w:rsidP="00600F13">
            <w:pPr>
              <w:jc w:val="center"/>
              <w:rPr>
                <w:lang w:val="en-IN"/>
              </w:rPr>
            </w:pPr>
            <w:r w:rsidRPr="00E24B9A">
              <w:rPr>
                <w:lang w:val="en-IN"/>
              </w:rPr>
              <w:t>(c) MLP</w:t>
            </w:r>
          </w:p>
        </w:tc>
        <w:tc>
          <w:tcPr>
            <w:tcW w:w="2496" w:type="pct"/>
            <w:vAlign w:val="center"/>
          </w:tcPr>
          <w:p w14:paraId="60EB7A23" w14:textId="77777777" w:rsidR="00E24B9A" w:rsidRPr="00E24B9A" w:rsidRDefault="00E24B9A" w:rsidP="00600F13">
            <w:pPr>
              <w:jc w:val="center"/>
              <w:rPr>
                <w:lang w:val="en-IN"/>
              </w:rPr>
            </w:pPr>
            <w:r w:rsidRPr="00E24B9A">
              <w:rPr>
                <w:lang w:val="en-IN"/>
              </w:rPr>
              <w:t>(d) SVM</w:t>
            </w:r>
          </w:p>
        </w:tc>
      </w:tr>
      <w:tr w:rsidR="00E24B9A" w:rsidRPr="00E24B9A" w14:paraId="351FB2A7" w14:textId="77777777" w:rsidTr="00F73647">
        <w:tc>
          <w:tcPr>
            <w:tcW w:w="5000" w:type="pct"/>
            <w:gridSpan w:val="2"/>
            <w:vAlign w:val="center"/>
          </w:tcPr>
          <w:p w14:paraId="1D893E17" w14:textId="77777777" w:rsidR="00E24B9A" w:rsidRPr="00E24B9A" w:rsidRDefault="00E24B9A" w:rsidP="00600F13">
            <w:pPr>
              <w:jc w:val="center"/>
              <w:rPr>
                <w:lang w:val="en-IN"/>
              </w:rPr>
            </w:pPr>
            <w:r w:rsidRPr="00E24B9A">
              <w:rPr>
                <w:noProof/>
                <w:lang w:val="en-IN"/>
              </w:rPr>
              <w:drawing>
                <wp:inline distT="0" distB="0" distL="0" distR="0" wp14:anchorId="14C80D65" wp14:editId="59B6A126">
                  <wp:extent cx="2982036" cy="2456898"/>
                  <wp:effectExtent l="0" t="0" r="8890" b="635"/>
                  <wp:docPr id="5579124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912439" name=""/>
                          <pic:cNvPicPr/>
                        </pic:nvPicPr>
                        <pic:blipFill>
                          <a:blip r:embed="rId29"/>
                          <a:stretch>
                            <a:fillRect/>
                          </a:stretch>
                        </pic:blipFill>
                        <pic:spPr>
                          <a:xfrm>
                            <a:off x="0" y="0"/>
                            <a:ext cx="3002134" cy="2473457"/>
                          </a:xfrm>
                          <a:prstGeom prst="rect">
                            <a:avLst/>
                          </a:prstGeom>
                        </pic:spPr>
                      </pic:pic>
                    </a:graphicData>
                  </a:graphic>
                </wp:inline>
              </w:drawing>
            </w:r>
          </w:p>
        </w:tc>
      </w:tr>
      <w:tr w:rsidR="00E24B9A" w:rsidRPr="00E24B9A" w14:paraId="7D815C29" w14:textId="77777777" w:rsidTr="00F73647">
        <w:tc>
          <w:tcPr>
            <w:tcW w:w="5000" w:type="pct"/>
            <w:gridSpan w:val="2"/>
            <w:vAlign w:val="center"/>
          </w:tcPr>
          <w:p w14:paraId="1C157049" w14:textId="77777777" w:rsidR="00E24B9A" w:rsidRPr="00E24B9A" w:rsidRDefault="00E24B9A" w:rsidP="00600F13">
            <w:pPr>
              <w:jc w:val="center"/>
              <w:rPr>
                <w:lang w:val="en-IN"/>
              </w:rPr>
            </w:pPr>
            <w:r w:rsidRPr="00E24B9A">
              <w:rPr>
                <w:lang w:val="en-IN"/>
              </w:rPr>
              <w:t>(e) Proposed</w:t>
            </w:r>
          </w:p>
        </w:tc>
      </w:tr>
    </w:tbl>
    <w:p w14:paraId="0C03B861" w14:textId="297A8358" w:rsidR="00CC6AED" w:rsidRDefault="00E24B9A" w:rsidP="00F73647">
      <w:pPr>
        <w:pStyle w:val="Caption"/>
        <w:sectPr w:rsidR="00CC6AED" w:rsidSect="00270344">
          <w:type w:val="continuous"/>
          <w:pgSz w:w="11909" w:h="16834"/>
          <w:pgMar w:top="1440" w:right="461" w:bottom="1440" w:left="461" w:header="720" w:footer="720" w:gutter="0"/>
          <w:cols w:space="518"/>
          <w:docGrid w:linePitch="360"/>
        </w:sectPr>
      </w:pPr>
      <w:r w:rsidRPr="00E24B9A">
        <w:t>Fig</w:t>
      </w:r>
      <w:r w:rsidR="00F73647">
        <w:t>.</w:t>
      </w:r>
      <w:r w:rsidR="00600F13">
        <w:fldChar w:fldCharType="begin"/>
      </w:r>
      <w:r w:rsidR="00600F13">
        <w:instrText xml:space="preserve"> SEQ Figure \* ARABIC </w:instrText>
      </w:r>
      <w:r w:rsidR="00600F13">
        <w:fldChar w:fldCharType="separate"/>
      </w:r>
      <w:r w:rsidR="00F2590E">
        <w:rPr>
          <w:noProof/>
        </w:rPr>
        <w:t>12</w:t>
      </w:r>
      <w:r w:rsidR="00600F13">
        <w:fldChar w:fldCharType="end"/>
      </w:r>
      <w:r w:rsidR="00F73647">
        <w:t>.</w:t>
      </w:r>
      <w:r w:rsidRPr="00E24B9A">
        <w:t xml:space="preserve"> Confusion matrix for different classification algorithms for scenario </w:t>
      </w:r>
      <w:r w:rsidR="00C56B59">
        <w:t>3</w:t>
      </w:r>
      <w:r w:rsidRPr="00E24B9A">
        <w:t>.</w:t>
      </w:r>
    </w:p>
    <w:p w14:paraId="34F488D3" w14:textId="77777777" w:rsidR="00E24B9A" w:rsidRPr="00E24B9A" w:rsidRDefault="00E24B9A" w:rsidP="00CC6AED">
      <w:pPr>
        <w:pStyle w:val="Heading2"/>
      </w:pPr>
      <w:r w:rsidRPr="00E24B9A">
        <w:lastRenderedPageBreak/>
        <w:t>Scenario 4:</w:t>
      </w:r>
    </w:p>
    <w:p w14:paraId="2431E823" w14:textId="77777777" w:rsidR="00E24B9A" w:rsidRPr="00E24B9A" w:rsidRDefault="00E24B9A" w:rsidP="00E24B9A">
      <w:r w:rsidRPr="00E24B9A">
        <w:t>Binary Classification: where normal samples is considered as class 1, and samples from class ‘Privilege’ are considering as class 2 all other class samples are removed.</w:t>
      </w:r>
    </w:p>
    <w:p w14:paraId="29A34641" w14:textId="274DD2CB" w:rsidR="00E24B9A" w:rsidRPr="00E24B9A" w:rsidRDefault="00E24B9A" w:rsidP="00F73647">
      <w:pPr>
        <w:pStyle w:val="Caption"/>
      </w:pPr>
      <w:r w:rsidRPr="00E24B9A">
        <w:t>Table</w:t>
      </w:r>
      <w:r w:rsidR="00F73647">
        <w:t>.</w:t>
      </w:r>
      <w:r w:rsidR="00600F13">
        <w:fldChar w:fldCharType="begin"/>
      </w:r>
      <w:r w:rsidR="00600F13">
        <w:instrText xml:space="preserve"> SEQ Table \* ARABIC </w:instrText>
      </w:r>
      <w:r w:rsidR="00600F13">
        <w:fldChar w:fldCharType="separate"/>
      </w:r>
      <w:r w:rsidR="00600F13">
        <w:rPr>
          <w:noProof/>
        </w:rPr>
        <w:t>11</w:t>
      </w:r>
      <w:r w:rsidR="00600F13">
        <w:fldChar w:fldCharType="end"/>
      </w:r>
      <w:r w:rsidR="00F73647">
        <w:t>.</w:t>
      </w:r>
      <w:r w:rsidRPr="00E24B9A">
        <w:t xml:space="preserve"> Sample distributions original for scenario </w:t>
      </w:r>
      <w:r w:rsidR="00C56B59">
        <w:t>4</w:t>
      </w:r>
      <w:r w:rsidRPr="00E24B9A">
        <w:t>.</w:t>
      </w:r>
    </w:p>
    <w:tbl>
      <w:tblPr>
        <w:tblStyle w:val="TableGrid"/>
        <w:tblW w:w="0" w:type="auto"/>
        <w:jc w:val="center"/>
        <w:tblCellMar>
          <w:top w:w="29" w:type="dxa"/>
          <w:bottom w:w="29" w:type="dxa"/>
        </w:tblCellMar>
        <w:tblLook w:val="04A0" w:firstRow="1" w:lastRow="0" w:firstColumn="1" w:lastColumn="0" w:noHBand="0" w:noVBand="1"/>
      </w:tblPr>
      <w:tblGrid>
        <w:gridCol w:w="1766"/>
        <w:gridCol w:w="1769"/>
        <w:gridCol w:w="1699"/>
      </w:tblGrid>
      <w:tr w:rsidR="00E24B9A" w:rsidRPr="00E24B9A" w14:paraId="6CCDB9D9" w14:textId="77777777" w:rsidTr="00F73647">
        <w:trPr>
          <w:jc w:val="center"/>
        </w:trPr>
        <w:tc>
          <w:tcPr>
            <w:tcW w:w="3116" w:type="dxa"/>
            <w:tcBorders>
              <w:top w:val="thinThickSmallGap" w:sz="18" w:space="0" w:color="auto"/>
              <w:left w:val="nil"/>
              <w:bottom w:val="single" w:sz="12" w:space="0" w:color="auto"/>
              <w:right w:val="nil"/>
            </w:tcBorders>
          </w:tcPr>
          <w:p w14:paraId="77CB06A6" w14:textId="77777777" w:rsidR="00E24B9A" w:rsidRPr="00E24B9A" w:rsidRDefault="00E24B9A" w:rsidP="00F73647">
            <w:pPr>
              <w:spacing w:before="0" w:after="0"/>
            </w:pPr>
          </w:p>
        </w:tc>
        <w:tc>
          <w:tcPr>
            <w:tcW w:w="3117" w:type="dxa"/>
            <w:tcBorders>
              <w:top w:val="thinThickSmallGap" w:sz="18" w:space="0" w:color="auto"/>
              <w:left w:val="nil"/>
              <w:bottom w:val="single" w:sz="12" w:space="0" w:color="auto"/>
              <w:right w:val="nil"/>
            </w:tcBorders>
          </w:tcPr>
          <w:p w14:paraId="42CB02BE" w14:textId="77777777" w:rsidR="00E24B9A" w:rsidRPr="00E24B9A" w:rsidRDefault="00E24B9A" w:rsidP="00F73647">
            <w:pPr>
              <w:spacing w:before="0" w:after="0"/>
            </w:pPr>
            <w:r w:rsidRPr="00E24B9A">
              <w:t>Training</w:t>
            </w:r>
          </w:p>
        </w:tc>
        <w:tc>
          <w:tcPr>
            <w:tcW w:w="3117" w:type="dxa"/>
            <w:tcBorders>
              <w:top w:val="thinThickSmallGap" w:sz="18" w:space="0" w:color="auto"/>
              <w:left w:val="nil"/>
              <w:bottom w:val="single" w:sz="12" w:space="0" w:color="auto"/>
              <w:right w:val="nil"/>
            </w:tcBorders>
          </w:tcPr>
          <w:p w14:paraId="0135175B" w14:textId="77777777" w:rsidR="00E24B9A" w:rsidRPr="00E24B9A" w:rsidRDefault="00E24B9A" w:rsidP="00F73647">
            <w:pPr>
              <w:spacing w:before="0" w:after="0"/>
            </w:pPr>
            <w:r w:rsidRPr="00E24B9A">
              <w:t xml:space="preserve">Testing </w:t>
            </w:r>
          </w:p>
        </w:tc>
      </w:tr>
      <w:tr w:rsidR="00CC6AED" w:rsidRPr="00E24B9A" w14:paraId="28AFDD8F" w14:textId="77777777" w:rsidTr="00F73647">
        <w:trPr>
          <w:jc w:val="center"/>
        </w:trPr>
        <w:tc>
          <w:tcPr>
            <w:tcW w:w="3116" w:type="dxa"/>
            <w:tcBorders>
              <w:top w:val="single" w:sz="12" w:space="0" w:color="auto"/>
              <w:left w:val="nil"/>
              <w:bottom w:val="nil"/>
              <w:right w:val="nil"/>
            </w:tcBorders>
          </w:tcPr>
          <w:p w14:paraId="2B5FB817" w14:textId="77777777" w:rsidR="00E24B9A" w:rsidRPr="00E24B9A" w:rsidRDefault="00E24B9A" w:rsidP="00F73647">
            <w:pPr>
              <w:spacing w:before="0" w:after="0"/>
            </w:pPr>
            <w:r w:rsidRPr="00E24B9A">
              <w:t>Class 1</w:t>
            </w:r>
          </w:p>
        </w:tc>
        <w:tc>
          <w:tcPr>
            <w:tcW w:w="3117" w:type="dxa"/>
            <w:tcBorders>
              <w:top w:val="single" w:sz="12" w:space="0" w:color="auto"/>
              <w:left w:val="nil"/>
              <w:bottom w:val="nil"/>
              <w:right w:val="nil"/>
            </w:tcBorders>
          </w:tcPr>
          <w:p w14:paraId="12260BEC" w14:textId="77777777" w:rsidR="00E24B9A" w:rsidRPr="00E24B9A" w:rsidRDefault="00E24B9A" w:rsidP="00F73647">
            <w:pPr>
              <w:spacing w:before="0" w:after="0"/>
            </w:pPr>
            <w:r w:rsidRPr="00E24B9A">
              <w:rPr>
                <w:lang w:val="en-IN"/>
              </w:rPr>
              <w:t>67351</w:t>
            </w:r>
          </w:p>
        </w:tc>
        <w:tc>
          <w:tcPr>
            <w:tcW w:w="3117" w:type="dxa"/>
            <w:tcBorders>
              <w:top w:val="single" w:sz="12" w:space="0" w:color="auto"/>
              <w:left w:val="nil"/>
              <w:bottom w:val="nil"/>
              <w:right w:val="nil"/>
            </w:tcBorders>
          </w:tcPr>
          <w:p w14:paraId="58A40DBC" w14:textId="77777777" w:rsidR="00E24B9A" w:rsidRPr="00E24B9A" w:rsidRDefault="00E24B9A" w:rsidP="00F73647">
            <w:pPr>
              <w:spacing w:before="0" w:after="0"/>
            </w:pPr>
            <w:r w:rsidRPr="00E24B9A">
              <w:rPr>
                <w:lang w:val="en-IN"/>
              </w:rPr>
              <w:t>9855</w:t>
            </w:r>
          </w:p>
        </w:tc>
      </w:tr>
      <w:tr w:rsidR="00E24B9A" w:rsidRPr="00E24B9A" w14:paraId="4EAEDEF4" w14:textId="77777777" w:rsidTr="00F73647">
        <w:trPr>
          <w:jc w:val="center"/>
        </w:trPr>
        <w:tc>
          <w:tcPr>
            <w:tcW w:w="3116" w:type="dxa"/>
            <w:tcBorders>
              <w:top w:val="nil"/>
              <w:left w:val="nil"/>
              <w:bottom w:val="nil"/>
              <w:right w:val="nil"/>
            </w:tcBorders>
          </w:tcPr>
          <w:p w14:paraId="7DD37EE0" w14:textId="77777777" w:rsidR="00E24B9A" w:rsidRPr="00E24B9A" w:rsidRDefault="00E24B9A" w:rsidP="00F73647">
            <w:pPr>
              <w:spacing w:before="0" w:after="0"/>
            </w:pPr>
            <w:r w:rsidRPr="00E24B9A">
              <w:t>Class 2</w:t>
            </w:r>
          </w:p>
        </w:tc>
        <w:tc>
          <w:tcPr>
            <w:tcW w:w="3117" w:type="dxa"/>
            <w:tcBorders>
              <w:top w:val="nil"/>
              <w:left w:val="nil"/>
              <w:bottom w:val="nil"/>
              <w:right w:val="nil"/>
            </w:tcBorders>
          </w:tcPr>
          <w:p w14:paraId="35B765F7" w14:textId="77777777" w:rsidR="00E24B9A" w:rsidRPr="00E24B9A" w:rsidRDefault="00E24B9A" w:rsidP="00F73647">
            <w:pPr>
              <w:spacing w:before="0" w:after="0"/>
            </w:pPr>
            <w:r w:rsidRPr="00E24B9A">
              <w:rPr>
                <w:lang w:val="en-IN"/>
              </w:rPr>
              <w:t>43</w:t>
            </w:r>
          </w:p>
        </w:tc>
        <w:tc>
          <w:tcPr>
            <w:tcW w:w="3117" w:type="dxa"/>
            <w:tcBorders>
              <w:top w:val="nil"/>
              <w:left w:val="nil"/>
              <w:bottom w:val="nil"/>
              <w:right w:val="nil"/>
            </w:tcBorders>
          </w:tcPr>
          <w:p w14:paraId="57CF81AE" w14:textId="77777777" w:rsidR="00E24B9A" w:rsidRPr="00E24B9A" w:rsidRDefault="00E24B9A" w:rsidP="00F73647">
            <w:pPr>
              <w:spacing w:before="0" w:after="0"/>
            </w:pPr>
            <w:r w:rsidRPr="00E24B9A">
              <w:rPr>
                <w:lang w:val="en-IN"/>
              </w:rPr>
              <w:t>65</w:t>
            </w:r>
          </w:p>
        </w:tc>
      </w:tr>
      <w:tr w:rsidR="00CC6AED" w:rsidRPr="00E24B9A" w14:paraId="69BD3642" w14:textId="77777777" w:rsidTr="00F73647">
        <w:trPr>
          <w:jc w:val="center"/>
        </w:trPr>
        <w:tc>
          <w:tcPr>
            <w:tcW w:w="3116" w:type="dxa"/>
            <w:tcBorders>
              <w:top w:val="nil"/>
              <w:left w:val="nil"/>
              <w:bottom w:val="single" w:sz="12" w:space="0" w:color="auto"/>
              <w:right w:val="nil"/>
            </w:tcBorders>
          </w:tcPr>
          <w:p w14:paraId="25AC2251" w14:textId="77777777" w:rsidR="00E24B9A" w:rsidRPr="00E24B9A" w:rsidRDefault="00E24B9A" w:rsidP="00F73647">
            <w:pPr>
              <w:spacing w:before="0" w:after="0"/>
            </w:pPr>
            <w:r w:rsidRPr="00E24B9A">
              <w:t>Features</w:t>
            </w:r>
          </w:p>
        </w:tc>
        <w:tc>
          <w:tcPr>
            <w:tcW w:w="3117" w:type="dxa"/>
            <w:tcBorders>
              <w:top w:val="nil"/>
              <w:left w:val="nil"/>
              <w:bottom w:val="single" w:sz="12" w:space="0" w:color="auto"/>
              <w:right w:val="nil"/>
            </w:tcBorders>
          </w:tcPr>
          <w:p w14:paraId="57AD3193" w14:textId="77777777" w:rsidR="00E24B9A" w:rsidRPr="00E24B9A" w:rsidRDefault="00E24B9A" w:rsidP="00F73647">
            <w:pPr>
              <w:spacing w:before="0" w:after="0"/>
            </w:pPr>
            <w:r w:rsidRPr="00E24B9A">
              <w:rPr>
                <w:lang w:val="en-IN"/>
              </w:rPr>
              <w:t>41</w:t>
            </w:r>
          </w:p>
        </w:tc>
        <w:tc>
          <w:tcPr>
            <w:tcW w:w="3117" w:type="dxa"/>
            <w:tcBorders>
              <w:top w:val="nil"/>
              <w:left w:val="nil"/>
              <w:bottom w:val="single" w:sz="12" w:space="0" w:color="auto"/>
              <w:right w:val="nil"/>
            </w:tcBorders>
          </w:tcPr>
          <w:p w14:paraId="2A53BE6D" w14:textId="77777777" w:rsidR="00E24B9A" w:rsidRPr="00E24B9A" w:rsidRDefault="00E24B9A" w:rsidP="00F73647">
            <w:pPr>
              <w:spacing w:before="0" w:after="0"/>
            </w:pPr>
            <w:r w:rsidRPr="00E24B9A">
              <w:rPr>
                <w:lang w:val="en-IN"/>
              </w:rPr>
              <w:t>41</w:t>
            </w:r>
          </w:p>
        </w:tc>
      </w:tr>
    </w:tbl>
    <w:p w14:paraId="1AD779F0" w14:textId="77777777" w:rsidR="00E24B9A" w:rsidRPr="00E24B9A" w:rsidRDefault="00E24B9A" w:rsidP="00E24B9A"/>
    <w:p w14:paraId="576DBE9C" w14:textId="20FA719B" w:rsidR="00E24B9A" w:rsidRPr="00E24B9A" w:rsidRDefault="00E24B9A" w:rsidP="00F73647">
      <w:pPr>
        <w:pStyle w:val="Caption"/>
      </w:pPr>
      <w:r w:rsidRPr="00E24B9A">
        <w:t>Table</w:t>
      </w:r>
      <w:r w:rsidR="00F73647">
        <w:t>.</w:t>
      </w:r>
      <w:r w:rsidR="00600F13">
        <w:fldChar w:fldCharType="begin"/>
      </w:r>
      <w:r w:rsidR="00600F13">
        <w:instrText xml:space="preserve"> SEQ Table \* ARABIC </w:instrText>
      </w:r>
      <w:r w:rsidR="00600F13">
        <w:fldChar w:fldCharType="separate"/>
      </w:r>
      <w:r w:rsidR="00600F13">
        <w:rPr>
          <w:noProof/>
        </w:rPr>
        <w:t>12</w:t>
      </w:r>
      <w:r w:rsidR="00600F13">
        <w:fldChar w:fldCharType="end"/>
      </w:r>
      <w:r w:rsidR="00F73647">
        <w:t>.</w:t>
      </w:r>
      <w:r w:rsidRPr="00E24B9A">
        <w:t xml:space="preserve"> Sample distributions after resampling and feature selection for scenario </w:t>
      </w:r>
      <w:r w:rsidR="00C56B59">
        <w:t>4</w:t>
      </w:r>
      <w:r w:rsidRPr="00E24B9A">
        <w:t>.</w:t>
      </w:r>
    </w:p>
    <w:tbl>
      <w:tblPr>
        <w:tblStyle w:val="TableGrid"/>
        <w:tblW w:w="0" w:type="auto"/>
        <w:tblCellMar>
          <w:top w:w="29" w:type="dxa"/>
          <w:bottom w:w="29" w:type="dxa"/>
        </w:tblCellMar>
        <w:tblLook w:val="04A0" w:firstRow="1" w:lastRow="0" w:firstColumn="1" w:lastColumn="0" w:noHBand="0" w:noVBand="1"/>
      </w:tblPr>
      <w:tblGrid>
        <w:gridCol w:w="1766"/>
        <w:gridCol w:w="1769"/>
        <w:gridCol w:w="1699"/>
      </w:tblGrid>
      <w:tr w:rsidR="00CC6AED" w:rsidRPr="00E24B9A" w14:paraId="07CC81E3" w14:textId="77777777" w:rsidTr="00F73647">
        <w:tc>
          <w:tcPr>
            <w:tcW w:w="3116" w:type="dxa"/>
            <w:tcBorders>
              <w:top w:val="thinThickSmallGap" w:sz="18" w:space="0" w:color="auto"/>
              <w:left w:val="nil"/>
              <w:bottom w:val="single" w:sz="12" w:space="0" w:color="auto"/>
              <w:right w:val="nil"/>
            </w:tcBorders>
          </w:tcPr>
          <w:p w14:paraId="28363905" w14:textId="77777777" w:rsidR="00E24B9A" w:rsidRPr="00E24B9A" w:rsidRDefault="00E24B9A" w:rsidP="00F73647">
            <w:pPr>
              <w:spacing w:before="0" w:after="0"/>
            </w:pPr>
          </w:p>
        </w:tc>
        <w:tc>
          <w:tcPr>
            <w:tcW w:w="3117" w:type="dxa"/>
            <w:tcBorders>
              <w:top w:val="thinThickSmallGap" w:sz="18" w:space="0" w:color="auto"/>
              <w:left w:val="nil"/>
              <w:bottom w:val="single" w:sz="12" w:space="0" w:color="auto"/>
              <w:right w:val="nil"/>
            </w:tcBorders>
          </w:tcPr>
          <w:p w14:paraId="43364032" w14:textId="77777777" w:rsidR="00E24B9A" w:rsidRPr="00E24B9A" w:rsidRDefault="00E24B9A" w:rsidP="00F73647">
            <w:pPr>
              <w:spacing w:before="0" w:after="0"/>
            </w:pPr>
            <w:r w:rsidRPr="00E24B9A">
              <w:t>Training</w:t>
            </w:r>
          </w:p>
        </w:tc>
        <w:tc>
          <w:tcPr>
            <w:tcW w:w="3117" w:type="dxa"/>
            <w:tcBorders>
              <w:top w:val="thinThickSmallGap" w:sz="18" w:space="0" w:color="auto"/>
              <w:left w:val="nil"/>
              <w:bottom w:val="single" w:sz="12" w:space="0" w:color="auto"/>
              <w:right w:val="nil"/>
            </w:tcBorders>
          </w:tcPr>
          <w:p w14:paraId="13498DAB" w14:textId="77777777" w:rsidR="00E24B9A" w:rsidRPr="00E24B9A" w:rsidRDefault="00E24B9A" w:rsidP="00F73647">
            <w:pPr>
              <w:spacing w:before="0" w:after="0"/>
            </w:pPr>
            <w:r w:rsidRPr="00E24B9A">
              <w:t xml:space="preserve">Testing </w:t>
            </w:r>
          </w:p>
        </w:tc>
      </w:tr>
      <w:tr w:rsidR="00E24B9A" w:rsidRPr="00E24B9A" w14:paraId="4EAC58D7" w14:textId="77777777" w:rsidTr="00F7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top w:val="single" w:sz="12" w:space="0" w:color="auto"/>
            </w:tcBorders>
          </w:tcPr>
          <w:p w14:paraId="4B9F8DBF" w14:textId="77777777" w:rsidR="00E24B9A" w:rsidRPr="00E24B9A" w:rsidRDefault="00E24B9A" w:rsidP="00F73647">
            <w:pPr>
              <w:spacing w:before="0" w:after="0"/>
            </w:pPr>
            <w:r w:rsidRPr="00E24B9A">
              <w:t>Class 1</w:t>
            </w:r>
          </w:p>
        </w:tc>
        <w:tc>
          <w:tcPr>
            <w:tcW w:w="3117" w:type="dxa"/>
            <w:tcBorders>
              <w:top w:val="single" w:sz="12" w:space="0" w:color="auto"/>
            </w:tcBorders>
          </w:tcPr>
          <w:p w14:paraId="430DBFA3" w14:textId="77777777" w:rsidR="00E24B9A" w:rsidRPr="00E24B9A" w:rsidRDefault="00E24B9A" w:rsidP="00F73647">
            <w:pPr>
              <w:spacing w:before="0" w:after="0"/>
            </w:pPr>
            <w:r w:rsidRPr="00E24B9A">
              <w:rPr>
                <w:lang w:val="en-IN"/>
              </w:rPr>
              <w:t>6739</w:t>
            </w:r>
          </w:p>
        </w:tc>
        <w:tc>
          <w:tcPr>
            <w:tcW w:w="3117" w:type="dxa"/>
            <w:tcBorders>
              <w:top w:val="single" w:sz="12" w:space="0" w:color="auto"/>
            </w:tcBorders>
          </w:tcPr>
          <w:p w14:paraId="017DB599" w14:textId="77777777" w:rsidR="00E24B9A" w:rsidRPr="00E24B9A" w:rsidRDefault="00E24B9A" w:rsidP="00F73647">
            <w:pPr>
              <w:spacing w:before="0" w:after="0"/>
            </w:pPr>
            <w:r w:rsidRPr="00E24B9A">
              <w:rPr>
                <w:lang w:val="en-IN"/>
              </w:rPr>
              <w:t>9855</w:t>
            </w:r>
          </w:p>
        </w:tc>
      </w:tr>
      <w:tr w:rsidR="00E24B9A" w:rsidRPr="00E24B9A" w14:paraId="20B234D5" w14:textId="77777777" w:rsidTr="00F7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44D91B08" w14:textId="77777777" w:rsidR="00E24B9A" w:rsidRPr="00E24B9A" w:rsidRDefault="00E24B9A" w:rsidP="00F73647">
            <w:pPr>
              <w:spacing w:before="0" w:after="0"/>
            </w:pPr>
            <w:r w:rsidRPr="00E24B9A">
              <w:t>Class 2</w:t>
            </w:r>
          </w:p>
        </w:tc>
        <w:tc>
          <w:tcPr>
            <w:tcW w:w="3117" w:type="dxa"/>
          </w:tcPr>
          <w:p w14:paraId="57EEC890" w14:textId="77777777" w:rsidR="00E24B9A" w:rsidRPr="00E24B9A" w:rsidRDefault="00E24B9A" w:rsidP="00F73647">
            <w:pPr>
              <w:spacing w:before="0" w:after="0"/>
            </w:pPr>
            <w:r w:rsidRPr="00E24B9A">
              <w:rPr>
                <w:lang w:val="en-IN"/>
              </w:rPr>
              <w:t>337</w:t>
            </w:r>
          </w:p>
        </w:tc>
        <w:tc>
          <w:tcPr>
            <w:tcW w:w="3117" w:type="dxa"/>
          </w:tcPr>
          <w:p w14:paraId="7E91212A" w14:textId="77777777" w:rsidR="00E24B9A" w:rsidRPr="00E24B9A" w:rsidRDefault="00E24B9A" w:rsidP="00F73647">
            <w:pPr>
              <w:spacing w:before="0" w:after="0"/>
            </w:pPr>
            <w:r w:rsidRPr="00E24B9A">
              <w:rPr>
                <w:lang w:val="en-IN"/>
              </w:rPr>
              <w:t>65</w:t>
            </w:r>
          </w:p>
        </w:tc>
      </w:tr>
      <w:tr w:rsidR="00E24B9A" w:rsidRPr="00E24B9A" w14:paraId="2178D690" w14:textId="77777777" w:rsidTr="00F7364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bottom w:val="single" w:sz="12" w:space="0" w:color="auto"/>
            </w:tcBorders>
          </w:tcPr>
          <w:p w14:paraId="6FA18A7F" w14:textId="77777777" w:rsidR="00E24B9A" w:rsidRPr="00E24B9A" w:rsidRDefault="00E24B9A" w:rsidP="00F73647">
            <w:pPr>
              <w:spacing w:before="0" w:after="0"/>
            </w:pPr>
            <w:r w:rsidRPr="00E24B9A">
              <w:t>Features</w:t>
            </w:r>
          </w:p>
        </w:tc>
        <w:tc>
          <w:tcPr>
            <w:tcW w:w="3117" w:type="dxa"/>
            <w:tcBorders>
              <w:bottom w:val="single" w:sz="12" w:space="0" w:color="auto"/>
            </w:tcBorders>
          </w:tcPr>
          <w:p w14:paraId="234B100B" w14:textId="77777777" w:rsidR="00E24B9A" w:rsidRPr="00E24B9A" w:rsidRDefault="00E24B9A" w:rsidP="00F73647">
            <w:pPr>
              <w:spacing w:before="0" w:after="0"/>
            </w:pPr>
            <w:r w:rsidRPr="00E24B9A">
              <w:t>5</w:t>
            </w:r>
          </w:p>
        </w:tc>
        <w:tc>
          <w:tcPr>
            <w:tcW w:w="3117" w:type="dxa"/>
            <w:tcBorders>
              <w:bottom w:val="single" w:sz="12" w:space="0" w:color="auto"/>
            </w:tcBorders>
          </w:tcPr>
          <w:p w14:paraId="11B32AAD" w14:textId="77777777" w:rsidR="00E24B9A" w:rsidRPr="00E24B9A" w:rsidRDefault="00E24B9A" w:rsidP="00F73647">
            <w:pPr>
              <w:spacing w:before="0" w:after="0"/>
            </w:pPr>
            <w:r w:rsidRPr="00E24B9A">
              <w:t>5</w:t>
            </w:r>
          </w:p>
        </w:tc>
      </w:tr>
    </w:tbl>
    <w:p w14:paraId="33CC1021" w14:textId="77777777" w:rsidR="00E24B9A" w:rsidRPr="00E24B9A" w:rsidRDefault="00E24B9A" w:rsidP="00E24B9A"/>
    <w:p w14:paraId="1754D329" w14:textId="77777777" w:rsidR="00CC6AED" w:rsidRDefault="00CC6AED" w:rsidP="00E24B9A">
      <w:pPr>
        <w:rPr>
          <w:i/>
          <w:iCs/>
          <w:lang w:val="en-IN"/>
        </w:rPr>
      </w:pPr>
    </w:p>
    <w:p w14:paraId="1ADFF723" w14:textId="77777777" w:rsidR="00F73647" w:rsidRDefault="00F73647" w:rsidP="00E24B9A">
      <w:pPr>
        <w:rPr>
          <w:i/>
          <w:iCs/>
          <w:lang w:val="en-IN"/>
        </w:rPr>
      </w:pPr>
    </w:p>
    <w:p w14:paraId="4D1C8A04" w14:textId="77777777" w:rsidR="00F73647" w:rsidRDefault="00F73647" w:rsidP="00E24B9A">
      <w:pPr>
        <w:rPr>
          <w:i/>
          <w:iCs/>
          <w:lang w:val="en-IN"/>
        </w:rPr>
        <w:sectPr w:rsidR="00F73647" w:rsidSect="00270344">
          <w:type w:val="continuous"/>
          <w:pgSz w:w="11909" w:h="16834"/>
          <w:pgMar w:top="1440" w:right="461" w:bottom="1440" w:left="461" w:header="720" w:footer="720" w:gutter="0"/>
          <w:cols w:num="2" w:space="518"/>
          <w:docGrid w:linePitch="360"/>
        </w:sectPr>
      </w:pPr>
    </w:p>
    <w:p w14:paraId="76DB8515" w14:textId="77777777" w:rsidR="00F73647" w:rsidRDefault="00F73647" w:rsidP="00E24B9A">
      <w:pPr>
        <w:rPr>
          <w:i/>
          <w:iCs/>
          <w:lang w:val="en-IN"/>
        </w:rPr>
      </w:pPr>
    </w:p>
    <w:p w14:paraId="36939635" w14:textId="75FA05E9" w:rsidR="00E24B9A" w:rsidRPr="00E24B9A" w:rsidRDefault="00E24B9A" w:rsidP="00F73647">
      <w:pPr>
        <w:pStyle w:val="Caption"/>
      </w:pPr>
      <w:r w:rsidRPr="00E24B9A">
        <w:t>Table</w:t>
      </w:r>
      <w:r w:rsidR="00F73647">
        <w:t>.</w:t>
      </w:r>
      <w:r w:rsidR="00600F13">
        <w:fldChar w:fldCharType="begin"/>
      </w:r>
      <w:r w:rsidR="00600F13">
        <w:instrText xml:space="preserve"> SEQ Table \* ARABIC </w:instrText>
      </w:r>
      <w:r w:rsidR="00600F13">
        <w:fldChar w:fldCharType="separate"/>
      </w:r>
      <w:r w:rsidR="00600F13">
        <w:rPr>
          <w:noProof/>
        </w:rPr>
        <w:t>13</w:t>
      </w:r>
      <w:r w:rsidR="00600F13">
        <w:fldChar w:fldCharType="end"/>
      </w:r>
      <w:r w:rsidR="00F73647">
        <w:t>.</w:t>
      </w:r>
      <w:r w:rsidRPr="00E24B9A">
        <w:t xml:space="preserve"> Evaluation results for scenario </w:t>
      </w:r>
      <w:r w:rsidR="00C56B59">
        <w:t>4 (all measures are weighted</w:t>
      </w:r>
      <w:r w:rsidR="00FE72BB">
        <w:t>)</w:t>
      </w:r>
      <w:r w:rsidRPr="00E24B9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32"/>
        <w:gridCol w:w="1422"/>
        <w:gridCol w:w="1422"/>
        <w:gridCol w:w="1424"/>
        <w:gridCol w:w="1424"/>
        <w:gridCol w:w="1863"/>
        <w:gridCol w:w="2000"/>
      </w:tblGrid>
      <w:tr w:rsidR="00E24B9A" w:rsidRPr="00E24B9A" w14:paraId="01D751EB" w14:textId="77777777" w:rsidTr="00F73647">
        <w:trPr>
          <w:trHeight w:val="300"/>
        </w:trPr>
        <w:tc>
          <w:tcPr>
            <w:tcW w:w="652" w:type="pct"/>
            <w:tcBorders>
              <w:top w:val="thinThickSmallGap" w:sz="18" w:space="0" w:color="auto"/>
              <w:bottom w:val="single" w:sz="12" w:space="0" w:color="auto"/>
            </w:tcBorders>
            <w:noWrap/>
            <w:hideMark/>
          </w:tcPr>
          <w:p w14:paraId="56F64F63" w14:textId="77777777" w:rsidR="00E24B9A" w:rsidRPr="00E24B9A" w:rsidRDefault="00E24B9A" w:rsidP="00CC6AED"/>
        </w:tc>
        <w:tc>
          <w:tcPr>
            <w:tcW w:w="647" w:type="pct"/>
            <w:tcBorders>
              <w:top w:val="thinThickSmallGap" w:sz="18" w:space="0" w:color="auto"/>
              <w:bottom w:val="single" w:sz="12" w:space="0" w:color="auto"/>
            </w:tcBorders>
            <w:noWrap/>
            <w:hideMark/>
          </w:tcPr>
          <w:p w14:paraId="42506487" w14:textId="77777777" w:rsidR="00E24B9A" w:rsidRPr="00E24B9A" w:rsidRDefault="00E24B9A" w:rsidP="00CC6AED">
            <w:r w:rsidRPr="00E24B9A">
              <w:t>Accuracy</w:t>
            </w:r>
          </w:p>
        </w:tc>
        <w:tc>
          <w:tcPr>
            <w:tcW w:w="647" w:type="pct"/>
            <w:tcBorders>
              <w:top w:val="thinThickSmallGap" w:sz="18" w:space="0" w:color="auto"/>
              <w:bottom w:val="single" w:sz="12" w:space="0" w:color="auto"/>
            </w:tcBorders>
            <w:noWrap/>
            <w:hideMark/>
          </w:tcPr>
          <w:p w14:paraId="212D6789" w14:textId="77777777" w:rsidR="00E24B9A" w:rsidRPr="00E24B9A" w:rsidRDefault="00E24B9A" w:rsidP="00CC6AED">
            <w:r w:rsidRPr="00E24B9A">
              <w:t>Precision</w:t>
            </w:r>
          </w:p>
        </w:tc>
        <w:tc>
          <w:tcPr>
            <w:tcW w:w="648" w:type="pct"/>
            <w:tcBorders>
              <w:top w:val="thinThickSmallGap" w:sz="18" w:space="0" w:color="auto"/>
              <w:bottom w:val="single" w:sz="12" w:space="0" w:color="auto"/>
            </w:tcBorders>
            <w:noWrap/>
            <w:hideMark/>
          </w:tcPr>
          <w:p w14:paraId="65E9BA19" w14:textId="77777777" w:rsidR="00E24B9A" w:rsidRPr="00E24B9A" w:rsidRDefault="00E24B9A" w:rsidP="00CC6AED">
            <w:r w:rsidRPr="00E24B9A">
              <w:t>Recall</w:t>
            </w:r>
          </w:p>
        </w:tc>
        <w:tc>
          <w:tcPr>
            <w:tcW w:w="648" w:type="pct"/>
            <w:tcBorders>
              <w:top w:val="thinThickSmallGap" w:sz="18" w:space="0" w:color="auto"/>
              <w:bottom w:val="single" w:sz="12" w:space="0" w:color="auto"/>
            </w:tcBorders>
            <w:noWrap/>
            <w:hideMark/>
          </w:tcPr>
          <w:p w14:paraId="52954E49" w14:textId="77777777" w:rsidR="00E24B9A" w:rsidRPr="00E24B9A" w:rsidRDefault="00E24B9A" w:rsidP="00CC6AED">
            <w:r w:rsidRPr="00E24B9A">
              <w:t>F1-Score</w:t>
            </w:r>
          </w:p>
        </w:tc>
        <w:tc>
          <w:tcPr>
            <w:tcW w:w="848" w:type="pct"/>
            <w:tcBorders>
              <w:top w:val="thinThickSmallGap" w:sz="18" w:space="0" w:color="auto"/>
              <w:bottom w:val="single" w:sz="12" w:space="0" w:color="auto"/>
            </w:tcBorders>
            <w:noWrap/>
            <w:hideMark/>
          </w:tcPr>
          <w:p w14:paraId="44E9345D" w14:textId="77777777" w:rsidR="00E24B9A" w:rsidRPr="00E24B9A" w:rsidRDefault="00E24B9A" w:rsidP="00CC6AED">
            <w:r w:rsidRPr="00E24B9A">
              <w:t>Training Time</w:t>
            </w:r>
          </w:p>
        </w:tc>
        <w:tc>
          <w:tcPr>
            <w:tcW w:w="910" w:type="pct"/>
            <w:tcBorders>
              <w:top w:val="thinThickSmallGap" w:sz="18" w:space="0" w:color="auto"/>
              <w:bottom w:val="single" w:sz="12" w:space="0" w:color="auto"/>
            </w:tcBorders>
            <w:noWrap/>
            <w:hideMark/>
          </w:tcPr>
          <w:p w14:paraId="418AB890" w14:textId="77777777" w:rsidR="00E24B9A" w:rsidRPr="00E24B9A" w:rsidRDefault="00E24B9A" w:rsidP="00CC6AED">
            <w:r w:rsidRPr="00E24B9A">
              <w:t>Detection Time</w:t>
            </w:r>
          </w:p>
        </w:tc>
      </w:tr>
      <w:tr w:rsidR="00E24B9A" w:rsidRPr="00E24B9A" w14:paraId="19C8F57E" w14:textId="77777777" w:rsidTr="00F73647">
        <w:trPr>
          <w:trHeight w:val="300"/>
        </w:trPr>
        <w:tc>
          <w:tcPr>
            <w:tcW w:w="652" w:type="pct"/>
            <w:tcBorders>
              <w:top w:val="single" w:sz="12" w:space="0" w:color="auto"/>
            </w:tcBorders>
            <w:noWrap/>
            <w:hideMark/>
          </w:tcPr>
          <w:p w14:paraId="3C6E6389" w14:textId="77777777" w:rsidR="00E24B9A" w:rsidRPr="00E24B9A" w:rsidRDefault="00E24B9A" w:rsidP="00CC6AED">
            <w:r w:rsidRPr="00E24B9A">
              <w:t>KNN</w:t>
            </w:r>
          </w:p>
        </w:tc>
        <w:tc>
          <w:tcPr>
            <w:tcW w:w="647" w:type="pct"/>
            <w:tcBorders>
              <w:top w:val="single" w:sz="12" w:space="0" w:color="auto"/>
            </w:tcBorders>
            <w:noWrap/>
            <w:hideMark/>
          </w:tcPr>
          <w:p w14:paraId="71ED5D54" w14:textId="77777777" w:rsidR="00E24B9A" w:rsidRPr="00E24B9A" w:rsidRDefault="00E24B9A" w:rsidP="00CC6AED">
            <w:r w:rsidRPr="00E24B9A">
              <w:rPr>
                <w:lang w:val="en-IN"/>
              </w:rPr>
              <w:t>0.993448</w:t>
            </w:r>
          </w:p>
        </w:tc>
        <w:tc>
          <w:tcPr>
            <w:tcW w:w="647" w:type="pct"/>
            <w:tcBorders>
              <w:top w:val="single" w:sz="12" w:space="0" w:color="auto"/>
            </w:tcBorders>
            <w:noWrap/>
            <w:hideMark/>
          </w:tcPr>
          <w:p w14:paraId="3A225933" w14:textId="77777777" w:rsidR="00E24B9A" w:rsidRPr="00E24B9A" w:rsidRDefault="00E24B9A" w:rsidP="00CC6AED">
            <w:r w:rsidRPr="00E24B9A">
              <w:rPr>
                <w:lang w:val="en-IN"/>
              </w:rPr>
              <w:t>0.986938</w:t>
            </w:r>
          </w:p>
        </w:tc>
        <w:tc>
          <w:tcPr>
            <w:tcW w:w="648" w:type="pct"/>
            <w:tcBorders>
              <w:top w:val="single" w:sz="12" w:space="0" w:color="auto"/>
            </w:tcBorders>
            <w:noWrap/>
            <w:hideMark/>
          </w:tcPr>
          <w:p w14:paraId="52C4D2C4" w14:textId="77777777" w:rsidR="00E24B9A" w:rsidRPr="00E24B9A" w:rsidRDefault="00E24B9A" w:rsidP="00CC6AED">
            <w:r w:rsidRPr="00E24B9A">
              <w:rPr>
                <w:lang w:val="en-IN"/>
              </w:rPr>
              <w:t>0.993448</w:t>
            </w:r>
          </w:p>
        </w:tc>
        <w:tc>
          <w:tcPr>
            <w:tcW w:w="648" w:type="pct"/>
            <w:tcBorders>
              <w:top w:val="single" w:sz="12" w:space="0" w:color="auto"/>
            </w:tcBorders>
            <w:noWrap/>
            <w:hideMark/>
          </w:tcPr>
          <w:p w14:paraId="63D68FDA" w14:textId="77777777" w:rsidR="00E24B9A" w:rsidRPr="00E24B9A" w:rsidRDefault="00E24B9A" w:rsidP="00CC6AED">
            <w:r w:rsidRPr="00E24B9A">
              <w:rPr>
                <w:lang w:val="en-IN"/>
              </w:rPr>
              <w:t>0.990182</w:t>
            </w:r>
          </w:p>
        </w:tc>
        <w:tc>
          <w:tcPr>
            <w:tcW w:w="848" w:type="pct"/>
            <w:tcBorders>
              <w:top w:val="single" w:sz="12" w:space="0" w:color="auto"/>
            </w:tcBorders>
            <w:noWrap/>
            <w:hideMark/>
          </w:tcPr>
          <w:p w14:paraId="3959988E" w14:textId="77777777" w:rsidR="00E24B9A" w:rsidRPr="00E24B9A" w:rsidRDefault="00E24B9A" w:rsidP="00CC6AED">
            <w:r w:rsidRPr="00E24B9A">
              <w:rPr>
                <w:lang w:val="en-IN"/>
              </w:rPr>
              <w:t>0.0119967</w:t>
            </w:r>
          </w:p>
        </w:tc>
        <w:tc>
          <w:tcPr>
            <w:tcW w:w="910" w:type="pct"/>
            <w:tcBorders>
              <w:top w:val="single" w:sz="12" w:space="0" w:color="auto"/>
            </w:tcBorders>
            <w:noWrap/>
            <w:hideMark/>
          </w:tcPr>
          <w:p w14:paraId="3D3E4AD0" w14:textId="77777777" w:rsidR="00E24B9A" w:rsidRPr="00E24B9A" w:rsidRDefault="00E24B9A" w:rsidP="00CC6AED">
            <w:r w:rsidRPr="00E24B9A">
              <w:rPr>
                <w:lang w:val="en-IN"/>
              </w:rPr>
              <w:t>11.6028</w:t>
            </w:r>
          </w:p>
        </w:tc>
      </w:tr>
      <w:tr w:rsidR="00E24B9A" w:rsidRPr="00E24B9A" w14:paraId="78AAF631" w14:textId="77777777" w:rsidTr="00F73647">
        <w:trPr>
          <w:trHeight w:val="300"/>
        </w:trPr>
        <w:tc>
          <w:tcPr>
            <w:tcW w:w="652" w:type="pct"/>
            <w:noWrap/>
            <w:hideMark/>
          </w:tcPr>
          <w:p w14:paraId="4D7E93C7" w14:textId="77777777" w:rsidR="00E24B9A" w:rsidRPr="00E24B9A" w:rsidRDefault="00E24B9A" w:rsidP="00CC6AED">
            <w:r w:rsidRPr="00E24B9A">
              <w:t>NB</w:t>
            </w:r>
          </w:p>
        </w:tc>
        <w:tc>
          <w:tcPr>
            <w:tcW w:w="647" w:type="pct"/>
            <w:noWrap/>
            <w:hideMark/>
          </w:tcPr>
          <w:p w14:paraId="0BF80B31" w14:textId="77777777" w:rsidR="00E24B9A" w:rsidRPr="00E24B9A" w:rsidRDefault="00E24B9A" w:rsidP="00CC6AED">
            <w:r w:rsidRPr="00E24B9A">
              <w:rPr>
                <w:lang w:val="en-IN"/>
              </w:rPr>
              <w:t>0.95998</w:t>
            </w:r>
          </w:p>
        </w:tc>
        <w:tc>
          <w:tcPr>
            <w:tcW w:w="647" w:type="pct"/>
            <w:noWrap/>
            <w:hideMark/>
          </w:tcPr>
          <w:p w14:paraId="45D21EBB" w14:textId="77777777" w:rsidR="00E24B9A" w:rsidRPr="00E24B9A" w:rsidRDefault="00E24B9A" w:rsidP="00CC6AED">
            <w:r w:rsidRPr="00E24B9A">
              <w:rPr>
                <w:lang w:val="en-IN"/>
              </w:rPr>
              <w:t>0.988761</w:t>
            </w:r>
          </w:p>
        </w:tc>
        <w:tc>
          <w:tcPr>
            <w:tcW w:w="648" w:type="pct"/>
            <w:noWrap/>
            <w:hideMark/>
          </w:tcPr>
          <w:p w14:paraId="28F1D429" w14:textId="77777777" w:rsidR="00E24B9A" w:rsidRPr="00E24B9A" w:rsidRDefault="00E24B9A" w:rsidP="00CC6AED">
            <w:r w:rsidRPr="00E24B9A">
              <w:rPr>
                <w:lang w:val="en-IN"/>
              </w:rPr>
              <w:t>0.95998</w:t>
            </w:r>
          </w:p>
        </w:tc>
        <w:tc>
          <w:tcPr>
            <w:tcW w:w="648" w:type="pct"/>
            <w:noWrap/>
            <w:hideMark/>
          </w:tcPr>
          <w:p w14:paraId="6064F5C5" w14:textId="77777777" w:rsidR="00E24B9A" w:rsidRPr="00E24B9A" w:rsidRDefault="00E24B9A" w:rsidP="00CC6AED">
            <w:r w:rsidRPr="00E24B9A">
              <w:rPr>
                <w:lang w:val="en-IN"/>
              </w:rPr>
              <w:t>0.973644</w:t>
            </w:r>
          </w:p>
        </w:tc>
        <w:tc>
          <w:tcPr>
            <w:tcW w:w="848" w:type="pct"/>
            <w:noWrap/>
            <w:hideMark/>
          </w:tcPr>
          <w:p w14:paraId="1C356E58" w14:textId="77777777" w:rsidR="00E24B9A" w:rsidRPr="00E24B9A" w:rsidRDefault="00E24B9A" w:rsidP="00CC6AED">
            <w:r w:rsidRPr="00E24B9A">
              <w:rPr>
                <w:lang w:val="en-IN"/>
              </w:rPr>
              <w:t>0.272829</w:t>
            </w:r>
          </w:p>
        </w:tc>
        <w:tc>
          <w:tcPr>
            <w:tcW w:w="910" w:type="pct"/>
            <w:noWrap/>
            <w:hideMark/>
          </w:tcPr>
          <w:p w14:paraId="48D6EF66" w14:textId="77777777" w:rsidR="00E24B9A" w:rsidRPr="00E24B9A" w:rsidRDefault="00E24B9A" w:rsidP="00CC6AED">
            <w:r w:rsidRPr="00E24B9A">
              <w:rPr>
                <w:lang w:val="en-IN"/>
              </w:rPr>
              <w:t>0.052969</w:t>
            </w:r>
          </w:p>
        </w:tc>
      </w:tr>
      <w:tr w:rsidR="00E24B9A" w:rsidRPr="00E24B9A" w14:paraId="2D8467AF" w14:textId="77777777" w:rsidTr="00F73647">
        <w:trPr>
          <w:trHeight w:val="300"/>
        </w:trPr>
        <w:tc>
          <w:tcPr>
            <w:tcW w:w="652" w:type="pct"/>
            <w:noWrap/>
            <w:hideMark/>
          </w:tcPr>
          <w:p w14:paraId="51B3A358" w14:textId="77777777" w:rsidR="00E24B9A" w:rsidRPr="00E24B9A" w:rsidRDefault="00E24B9A" w:rsidP="00CC6AED">
            <w:r w:rsidRPr="00E24B9A">
              <w:t>MLP</w:t>
            </w:r>
          </w:p>
        </w:tc>
        <w:tc>
          <w:tcPr>
            <w:tcW w:w="647" w:type="pct"/>
            <w:noWrap/>
            <w:hideMark/>
          </w:tcPr>
          <w:p w14:paraId="738E5662" w14:textId="77777777" w:rsidR="00E24B9A" w:rsidRPr="00E24B9A" w:rsidRDefault="00E24B9A" w:rsidP="00CC6AED">
            <w:r w:rsidRPr="00E24B9A">
              <w:rPr>
                <w:lang w:val="en-IN"/>
              </w:rPr>
              <w:t>0.993448</w:t>
            </w:r>
          </w:p>
        </w:tc>
        <w:tc>
          <w:tcPr>
            <w:tcW w:w="647" w:type="pct"/>
            <w:noWrap/>
            <w:hideMark/>
          </w:tcPr>
          <w:p w14:paraId="3694F1A0" w14:textId="77777777" w:rsidR="00E24B9A" w:rsidRPr="00E24B9A" w:rsidRDefault="00E24B9A" w:rsidP="00CC6AED">
            <w:r w:rsidRPr="00E24B9A">
              <w:rPr>
                <w:lang w:val="en-IN"/>
              </w:rPr>
              <w:t>0.986938</w:t>
            </w:r>
          </w:p>
        </w:tc>
        <w:tc>
          <w:tcPr>
            <w:tcW w:w="648" w:type="pct"/>
            <w:noWrap/>
            <w:hideMark/>
          </w:tcPr>
          <w:p w14:paraId="0B066311" w14:textId="77777777" w:rsidR="00E24B9A" w:rsidRPr="00E24B9A" w:rsidRDefault="00E24B9A" w:rsidP="00CC6AED">
            <w:r w:rsidRPr="00E24B9A">
              <w:rPr>
                <w:lang w:val="en-IN"/>
              </w:rPr>
              <w:t>0.993448</w:t>
            </w:r>
          </w:p>
        </w:tc>
        <w:tc>
          <w:tcPr>
            <w:tcW w:w="648" w:type="pct"/>
            <w:noWrap/>
            <w:hideMark/>
          </w:tcPr>
          <w:p w14:paraId="0F1331C9" w14:textId="77777777" w:rsidR="00E24B9A" w:rsidRPr="00E24B9A" w:rsidRDefault="00E24B9A" w:rsidP="00CC6AED">
            <w:r w:rsidRPr="00E24B9A">
              <w:rPr>
                <w:lang w:val="en-IN"/>
              </w:rPr>
              <w:t>0.990182</w:t>
            </w:r>
          </w:p>
        </w:tc>
        <w:tc>
          <w:tcPr>
            <w:tcW w:w="848" w:type="pct"/>
            <w:noWrap/>
            <w:hideMark/>
          </w:tcPr>
          <w:p w14:paraId="6E699EBE" w14:textId="77777777" w:rsidR="00E24B9A" w:rsidRPr="00E24B9A" w:rsidRDefault="00E24B9A" w:rsidP="00CC6AED">
            <w:r w:rsidRPr="00E24B9A">
              <w:rPr>
                <w:lang w:val="en-IN"/>
              </w:rPr>
              <w:t>28.8721</w:t>
            </w:r>
          </w:p>
        </w:tc>
        <w:tc>
          <w:tcPr>
            <w:tcW w:w="910" w:type="pct"/>
            <w:noWrap/>
            <w:hideMark/>
          </w:tcPr>
          <w:p w14:paraId="64FBDE1A" w14:textId="77777777" w:rsidR="00E24B9A" w:rsidRPr="00E24B9A" w:rsidRDefault="00E24B9A" w:rsidP="00CC6AED">
            <w:r w:rsidRPr="00E24B9A">
              <w:rPr>
                <w:lang w:val="en-IN"/>
              </w:rPr>
              <w:t>0.0229857</w:t>
            </w:r>
          </w:p>
        </w:tc>
      </w:tr>
      <w:tr w:rsidR="00E24B9A" w:rsidRPr="00E24B9A" w14:paraId="600E1911" w14:textId="77777777" w:rsidTr="00F73647">
        <w:trPr>
          <w:trHeight w:val="300"/>
        </w:trPr>
        <w:tc>
          <w:tcPr>
            <w:tcW w:w="652" w:type="pct"/>
            <w:noWrap/>
            <w:hideMark/>
          </w:tcPr>
          <w:p w14:paraId="4B8A6F0D" w14:textId="77777777" w:rsidR="00E24B9A" w:rsidRPr="00E24B9A" w:rsidRDefault="00E24B9A" w:rsidP="00CC6AED">
            <w:r w:rsidRPr="00E24B9A">
              <w:t>SVM</w:t>
            </w:r>
          </w:p>
        </w:tc>
        <w:tc>
          <w:tcPr>
            <w:tcW w:w="647" w:type="pct"/>
            <w:noWrap/>
            <w:hideMark/>
          </w:tcPr>
          <w:p w14:paraId="18D334B2" w14:textId="77777777" w:rsidR="00E24B9A" w:rsidRPr="00E24B9A" w:rsidRDefault="00E24B9A" w:rsidP="00CC6AED">
            <w:r w:rsidRPr="00E24B9A">
              <w:rPr>
                <w:lang w:val="en-IN"/>
              </w:rPr>
              <w:t>0.993448</w:t>
            </w:r>
          </w:p>
        </w:tc>
        <w:tc>
          <w:tcPr>
            <w:tcW w:w="647" w:type="pct"/>
            <w:noWrap/>
            <w:hideMark/>
          </w:tcPr>
          <w:p w14:paraId="79994483" w14:textId="77777777" w:rsidR="00E24B9A" w:rsidRPr="00E24B9A" w:rsidRDefault="00E24B9A" w:rsidP="00CC6AED">
            <w:r w:rsidRPr="00E24B9A">
              <w:rPr>
                <w:lang w:val="en-IN"/>
              </w:rPr>
              <w:t>0.986938</w:t>
            </w:r>
          </w:p>
        </w:tc>
        <w:tc>
          <w:tcPr>
            <w:tcW w:w="648" w:type="pct"/>
            <w:noWrap/>
            <w:hideMark/>
          </w:tcPr>
          <w:p w14:paraId="07E64A1B" w14:textId="77777777" w:rsidR="00E24B9A" w:rsidRPr="00E24B9A" w:rsidRDefault="00E24B9A" w:rsidP="00CC6AED">
            <w:r w:rsidRPr="00E24B9A">
              <w:rPr>
                <w:lang w:val="en-IN"/>
              </w:rPr>
              <w:t>0.993448</w:t>
            </w:r>
          </w:p>
        </w:tc>
        <w:tc>
          <w:tcPr>
            <w:tcW w:w="648" w:type="pct"/>
            <w:noWrap/>
            <w:hideMark/>
          </w:tcPr>
          <w:p w14:paraId="28B5B2AB" w14:textId="77777777" w:rsidR="00E24B9A" w:rsidRPr="00E24B9A" w:rsidRDefault="00E24B9A" w:rsidP="00CC6AED">
            <w:r w:rsidRPr="00E24B9A">
              <w:rPr>
                <w:lang w:val="en-IN"/>
              </w:rPr>
              <w:t>0.990182</w:t>
            </w:r>
          </w:p>
        </w:tc>
        <w:tc>
          <w:tcPr>
            <w:tcW w:w="848" w:type="pct"/>
            <w:noWrap/>
            <w:hideMark/>
          </w:tcPr>
          <w:p w14:paraId="5D942130" w14:textId="77777777" w:rsidR="00E24B9A" w:rsidRPr="00E24B9A" w:rsidRDefault="00E24B9A" w:rsidP="00CC6AED">
            <w:r w:rsidRPr="00E24B9A">
              <w:rPr>
                <w:lang w:val="en-IN"/>
              </w:rPr>
              <w:t>1.7779</w:t>
            </w:r>
          </w:p>
        </w:tc>
        <w:tc>
          <w:tcPr>
            <w:tcW w:w="910" w:type="pct"/>
            <w:noWrap/>
            <w:hideMark/>
          </w:tcPr>
          <w:p w14:paraId="16CA0AD4" w14:textId="77777777" w:rsidR="00E24B9A" w:rsidRPr="00E24B9A" w:rsidRDefault="00E24B9A" w:rsidP="00CC6AED">
            <w:r w:rsidRPr="00E24B9A">
              <w:rPr>
                <w:lang w:val="en-IN"/>
              </w:rPr>
              <w:t>0.160899</w:t>
            </w:r>
          </w:p>
        </w:tc>
      </w:tr>
      <w:tr w:rsidR="00E24B9A" w:rsidRPr="00E24B9A" w14:paraId="662CAF81" w14:textId="77777777" w:rsidTr="00F73647">
        <w:trPr>
          <w:trHeight w:val="300"/>
        </w:trPr>
        <w:tc>
          <w:tcPr>
            <w:tcW w:w="652" w:type="pct"/>
            <w:tcBorders>
              <w:bottom w:val="single" w:sz="12" w:space="0" w:color="auto"/>
            </w:tcBorders>
            <w:noWrap/>
            <w:hideMark/>
          </w:tcPr>
          <w:p w14:paraId="17E487E8" w14:textId="77777777" w:rsidR="00E24B9A" w:rsidRPr="00E24B9A" w:rsidRDefault="00E24B9A" w:rsidP="00CC6AED">
            <w:r w:rsidRPr="00E24B9A">
              <w:t>Proposed</w:t>
            </w:r>
          </w:p>
        </w:tc>
        <w:tc>
          <w:tcPr>
            <w:tcW w:w="647" w:type="pct"/>
            <w:tcBorders>
              <w:bottom w:val="single" w:sz="12" w:space="0" w:color="auto"/>
            </w:tcBorders>
            <w:noWrap/>
            <w:hideMark/>
          </w:tcPr>
          <w:p w14:paraId="353E83E2" w14:textId="77777777" w:rsidR="00E24B9A" w:rsidRPr="00E24B9A" w:rsidRDefault="00E24B9A" w:rsidP="00CC6AED">
            <w:r w:rsidRPr="00E24B9A">
              <w:rPr>
                <w:lang w:val="en-IN"/>
              </w:rPr>
              <w:t>0.992137</w:t>
            </w:r>
          </w:p>
        </w:tc>
        <w:tc>
          <w:tcPr>
            <w:tcW w:w="647" w:type="pct"/>
            <w:tcBorders>
              <w:bottom w:val="single" w:sz="12" w:space="0" w:color="auto"/>
            </w:tcBorders>
            <w:noWrap/>
            <w:hideMark/>
          </w:tcPr>
          <w:p w14:paraId="3A563C36" w14:textId="77777777" w:rsidR="00E24B9A" w:rsidRPr="00E24B9A" w:rsidRDefault="00E24B9A" w:rsidP="00CC6AED">
            <w:r w:rsidRPr="00E24B9A">
              <w:rPr>
                <w:lang w:val="en-IN"/>
              </w:rPr>
              <w:t>0.993405</w:t>
            </w:r>
          </w:p>
        </w:tc>
        <w:tc>
          <w:tcPr>
            <w:tcW w:w="648" w:type="pct"/>
            <w:tcBorders>
              <w:bottom w:val="single" w:sz="12" w:space="0" w:color="auto"/>
            </w:tcBorders>
            <w:noWrap/>
            <w:hideMark/>
          </w:tcPr>
          <w:p w14:paraId="1950A58F" w14:textId="77777777" w:rsidR="00E24B9A" w:rsidRPr="00E24B9A" w:rsidRDefault="00E24B9A" w:rsidP="00CC6AED">
            <w:r w:rsidRPr="00E24B9A">
              <w:rPr>
                <w:lang w:val="en-IN"/>
              </w:rPr>
              <w:t>0.992137</w:t>
            </w:r>
          </w:p>
        </w:tc>
        <w:tc>
          <w:tcPr>
            <w:tcW w:w="648" w:type="pct"/>
            <w:tcBorders>
              <w:bottom w:val="single" w:sz="12" w:space="0" w:color="auto"/>
            </w:tcBorders>
            <w:noWrap/>
            <w:hideMark/>
          </w:tcPr>
          <w:p w14:paraId="45EC0C6E" w14:textId="77777777" w:rsidR="00E24B9A" w:rsidRPr="00E24B9A" w:rsidRDefault="00E24B9A" w:rsidP="00CC6AED">
            <w:r w:rsidRPr="00E24B9A">
              <w:rPr>
                <w:lang w:val="en-IN"/>
              </w:rPr>
              <w:t>0.992702</w:t>
            </w:r>
          </w:p>
        </w:tc>
        <w:tc>
          <w:tcPr>
            <w:tcW w:w="848" w:type="pct"/>
            <w:tcBorders>
              <w:bottom w:val="single" w:sz="12" w:space="0" w:color="auto"/>
            </w:tcBorders>
            <w:noWrap/>
            <w:hideMark/>
          </w:tcPr>
          <w:p w14:paraId="0BA5BB9E" w14:textId="77777777" w:rsidR="00E24B9A" w:rsidRPr="00E24B9A" w:rsidRDefault="00E24B9A" w:rsidP="00CC6AED">
            <w:r w:rsidRPr="00E24B9A">
              <w:rPr>
                <w:lang w:val="en-IN"/>
              </w:rPr>
              <w:t>0.206871</w:t>
            </w:r>
          </w:p>
        </w:tc>
        <w:tc>
          <w:tcPr>
            <w:tcW w:w="910" w:type="pct"/>
            <w:tcBorders>
              <w:bottom w:val="single" w:sz="12" w:space="0" w:color="auto"/>
            </w:tcBorders>
            <w:noWrap/>
            <w:hideMark/>
          </w:tcPr>
          <w:p w14:paraId="701B6633" w14:textId="509EA694" w:rsidR="00E24B9A" w:rsidRPr="00E24B9A" w:rsidRDefault="00E24B9A" w:rsidP="00CC6AED">
            <w:r w:rsidRPr="00E24B9A">
              <w:rPr>
                <w:lang w:val="en-IN"/>
              </w:rPr>
              <w:t>0.</w:t>
            </w:r>
            <w:r w:rsidR="00B3456A">
              <w:rPr>
                <w:lang w:val="en-IN"/>
              </w:rPr>
              <w:t>1</w:t>
            </w:r>
            <w:r w:rsidRPr="00E24B9A">
              <w:rPr>
                <w:lang w:val="en-IN"/>
              </w:rPr>
              <w:t>36732</w:t>
            </w:r>
          </w:p>
        </w:tc>
      </w:tr>
    </w:tbl>
    <w:p w14:paraId="56518721" w14:textId="77777777" w:rsidR="00CC6AED" w:rsidRDefault="00CC6AED" w:rsidP="00E24B9A"/>
    <w:p w14:paraId="439E9E42" w14:textId="77777777" w:rsidR="00F73647" w:rsidRDefault="00F73647" w:rsidP="00E24B9A"/>
    <w:p w14:paraId="5AE79AB0" w14:textId="77777777" w:rsidR="00F73647" w:rsidRDefault="00F73647" w:rsidP="00E24B9A">
      <w:pPr>
        <w:sectPr w:rsidR="00F73647" w:rsidSect="00270344">
          <w:type w:val="continuous"/>
          <w:pgSz w:w="11909" w:h="16834"/>
          <w:pgMar w:top="1440" w:right="461" w:bottom="1440" w:left="461" w:header="720" w:footer="720" w:gutter="0"/>
          <w:cols w:space="518"/>
          <w:docGrid w:linePitch="360"/>
        </w:sectPr>
      </w:pPr>
    </w:p>
    <w:p w14:paraId="46FE5889" w14:textId="77777777" w:rsidR="00E24B9A" w:rsidRPr="00E24B9A" w:rsidRDefault="00E24B9A" w:rsidP="00A945CA">
      <w:pPr>
        <w:jc w:val="center"/>
        <w:rPr>
          <w:lang w:val="en-IN"/>
        </w:rPr>
      </w:pPr>
      <w:r w:rsidRPr="00E24B9A">
        <w:rPr>
          <w:noProof/>
          <w:lang w:val="en-IN"/>
        </w:rPr>
        <w:drawing>
          <wp:inline distT="0" distB="0" distL="0" distR="0" wp14:anchorId="4E511741" wp14:editId="491422B6">
            <wp:extent cx="5124734" cy="2409864"/>
            <wp:effectExtent l="0" t="0" r="0" b="0"/>
            <wp:docPr id="20634284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147288" cy="2420470"/>
                    </a:xfrm>
                    <a:prstGeom prst="rect">
                      <a:avLst/>
                    </a:prstGeom>
                    <a:noFill/>
                  </pic:spPr>
                </pic:pic>
              </a:graphicData>
            </a:graphic>
          </wp:inline>
        </w:drawing>
      </w:r>
    </w:p>
    <w:p w14:paraId="26974980" w14:textId="44DE5D98" w:rsidR="00E24B9A" w:rsidRPr="00E24B9A" w:rsidRDefault="00E24B9A" w:rsidP="00F73647">
      <w:pPr>
        <w:pStyle w:val="Caption"/>
      </w:pPr>
      <w:r w:rsidRPr="00E24B9A">
        <w:t>Fig</w:t>
      </w:r>
      <w:r w:rsidR="00F73647">
        <w:t>.</w:t>
      </w:r>
      <w:r w:rsidR="00600F13">
        <w:fldChar w:fldCharType="begin"/>
      </w:r>
      <w:r w:rsidR="00600F13">
        <w:instrText xml:space="preserve"> SEQ Figure \* ARABIC </w:instrText>
      </w:r>
      <w:r w:rsidR="00600F13">
        <w:fldChar w:fldCharType="separate"/>
      </w:r>
      <w:r w:rsidR="00F2590E">
        <w:rPr>
          <w:noProof/>
        </w:rPr>
        <w:t>13</w:t>
      </w:r>
      <w:r w:rsidR="00600F13">
        <w:fldChar w:fldCharType="end"/>
      </w:r>
      <w:r w:rsidR="00F73647">
        <w:t>.</w:t>
      </w:r>
      <w:r w:rsidRPr="00E24B9A">
        <w:t xml:space="preserve"> Plots for evaluation results presented in table </w:t>
      </w:r>
      <w:r w:rsidR="00725496">
        <w:t>13</w:t>
      </w:r>
      <w:r w:rsidRPr="00E24B9A">
        <w:t>.</w:t>
      </w:r>
    </w:p>
    <w:p w14:paraId="0EB9089B" w14:textId="77777777" w:rsidR="00A945CA" w:rsidRDefault="00A945CA" w:rsidP="00E24B9A">
      <w:pPr>
        <w:rPr>
          <w:lang w:val="en-IN"/>
        </w:rPr>
        <w:sectPr w:rsidR="00A945CA" w:rsidSect="00270344">
          <w:type w:val="continuous"/>
          <w:pgSz w:w="11909" w:h="16834"/>
          <w:pgMar w:top="1440" w:right="461" w:bottom="1440" w:left="461" w:header="720" w:footer="720" w:gutter="0"/>
          <w:cols w:space="51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1"/>
        <w:gridCol w:w="5526"/>
      </w:tblGrid>
      <w:tr w:rsidR="00A945CA" w:rsidRPr="00E24B9A" w14:paraId="3BA0800E" w14:textId="77777777" w:rsidTr="00F73647">
        <w:trPr>
          <w:trHeight w:val="3398"/>
        </w:trPr>
        <w:tc>
          <w:tcPr>
            <w:tcW w:w="2485" w:type="pct"/>
            <w:vAlign w:val="center"/>
          </w:tcPr>
          <w:p w14:paraId="14EB8327" w14:textId="77777777" w:rsidR="00E24B9A" w:rsidRPr="00E24B9A" w:rsidRDefault="00E24B9A" w:rsidP="00A945CA">
            <w:pPr>
              <w:jc w:val="center"/>
              <w:rPr>
                <w:lang w:val="en-IN"/>
              </w:rPr>
            </w:pPr>
            <w:r w:rsidRPr="00E24B9A">
              <w:rPr>
                <w:noProof/>
                <w:lang w:val="en-IN"/>
              </w:rPr>
              <w:lastRenderedPageBreak/>
              <w:drawing>
                <wp:inline distT="0" distB="0" distL="0" distR="0" wp14:anchorId="5293D01A" wp14:editId="0BA3665E">
                  <wp:extent cx="2811438" cy="2316342"/>
                  <wp:effectExtent l="0" t="0" r="8255" b="8255"/>
                  <wp:docPr id="17711384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138459" name=""/>
                          <pic:cNvPicPr/>
                        </pic:nvPicPr>
                        <pic:blipFill>
                          <a:blip r:embed="rId31"/>
                          <a:stretch>
                            <a:fillRect/>
                          </a:stretch>
                        </pic:blipFill>
                        <pic:spPr>
                          <a:xfrm>
                            <a:off x="0" y="0"/>
                            <a:ext cx="2820259" cy="2323610"/>
                          </a:xfrm>
                          <a:prstGeom prst="rect">
                            <a:avLst/>
                          </a:prstGeom>
                        </pic:spPr>
                      </pic:pic>
                    </a:graphicData>
                  </a:graphic>
                </wp:inline>
              </w:drawing>
            </w:r>
          </w:p>
        </w:tc>
        <w:tc>
          <w:tcPr>
            <w:tcW w:w="2515" w:type="pct"/>
            <w:vAlign w:val="center"/>
          </w:tcPr>
          <w:p w14:paraId="2A1325DE" w14:textId="77777777" w:rsidR="00E24B9A" w:rsidRPr="00E24B9A" w:rsidRDefault="00E24B9A" w:rsidP="00A945CA">
            <w:pPr>
              <w:jc w:val="center"/>
              <w:rPr>
                <w:lang w:val="en-IN"/>
              </w:rPr>
            </w:pPr>
            <w:r w:rsidRPr="00E24B9A">
              <w:rPr>
                <w:noProof/>
                <w:lang w:val="en-IN"/>
              </w:rPr>
              <w:drawing>
                <wp:inline distT="0" distB="0" distL="0" distR="0" wp14:anchorId="169ACD5D" wp14:editId="4BC51884">
                  <wp:extent cx="2810835" cy="2315845"/>
                  <wp:effectExtent l="0" t="0" r="8890" b="8255"/>
                  <wp:docPr id="171103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03218" name=""/>
                          <pic:cNvPicPr/>
                        </pic:nvPicPr>
                        <pic:blipFill>
                          <a:blip r:embed="rId32"/>
                          <a:stretch>
                            <a:fillRect/>
                          </a:stretch>
                        </pic:blipFill>
                        <pic:spPr>
                          <a:xfrm>
                            <a:off x="0" y="0"/>
                            <a:ext cx="2818539" cy="2322192"/>
                          </a:xfrm>
                          <a:prstGeom prst="rect">
                            <a:avLst/>
                          </a:prstGeom>
                        </pic:spPr>
                      </pic:pic>
                    </a:graphicData>
                  </a:graphic>
                </wp:inline>
              </w:drawing>
            </w:r>
          </w:p>
        </w:tc>
      </w:tr>
      <w:tr w:rsidR="00A945CA" w:rsidRPr="00E24B9A" w14:paraId="69082745" w14:textId="77777777" w:rsidTr="00F73647">
        <w:tc>
          <w:tcPr>
            <w:tcW w:w="2485" w:type="pct"/>
            <w:vAlign w:val="center"/>
          </w:tcPr>
          <w:p w14:paraId="175D5ABA" w14:textId="77777777" w:rsidR="00E24B9A" w:rsidRPr="00E24B9A" w:rsidRDefault="00E24B9A" w:rsidP="00A945CA">
            <w:pPr>
              <w:jc w:val="center"/>
              <w:rPr>
                <w:lang w:val="en-IN"/>
              </w:rPr>
            </w:pPr>
            <w:r w:rsidRPr="00E24B9A">
              <w:rPr>
                <w:lang w:val="en-IN"/>
              </w:rPr>
              <w:t>(a) KNN</w:t>
            </w:r>
          </w:p>
        </w:tc>
        <w:tc>
          <w:tcPr>
            <w:tcW w:w="2515" w:type="pct"/>
            <w:vAlign w:val="center"/>
          </w:tcPr>
          <w:p w14:paraId="736E498A" w14:textId="77777777" w:rsidR="00E24B9A" w:rsidRPr="00E24B9A" w:rsidRDefault="00E24B9A" w:rsidP="00A945CA">
            <w:pPr>
              <w:jc w:val="center"/>
              <w:rPr>
                <w:lang w:val="en-IN"/>
              </w:rPr>
            </w:pPr>
            <w:r w:rsidRPr="00E24B9A">
              <w:rPr>
                <w:lang w:val="en-IN"/>
              </w:rPr>
              <w:t>(b) NB</w:t>
            </w:r>
          </w:p>
        </w:tc>
      </w:tr>
      <w:tr w:rsidR="00A945CA" w:rsidRPr="00E24B9A" w14:paraId="6CE1CF90" w14:textId="77777777" w:rsidTr="00F73647">
        <w:tc>
          <w:tcPr>
            <w:tcW w:w="2485" w:type="pct"/>
            <w:vAlign w:val="center"/>
          </w:tcPr>
          <w:p w14:paraId="78D770E2" w14:textId="77777777" w:rsidR="00E24B9A" w:rsidRPr="00E24B9A" w:rsidRDefault="00E24B9A" w:rsidP="00A945CA">
            <w:pPr>
              <w:jc w:val="center"/>
              <w:rPr>
                <w:lang w:val="en-IN"/>
              </w:rPr>
            </w:pPr>
            <w:r w:rsidRPr="00E24B9A">
              <w:rPr>
                <w:noProof/>
                <w:lang w:val="en-IN"/>
              </w:rPr>
              <w:drawing>
                <wp:inline distT="0" distB="0" distL="0" distR="0" wp14:anchorId="634A4E7A" wp14:editId="34B185F2">
                  <wp:extent cx="2816355" cy="2320393"/>
                  <wp:effectExtent l="0" t="0" r="3175" b="3810"/>
                  <wp:docPr id="1586053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053571" name=""/>
                          <pic:cNvPicPr/>
                        </pic:nvPicPr>
                        <pic:blipFill>
                          <a:blip r:embed="rId31"/>
                          <a:stretch>
                            <a:fillRect/>
                          </a:stretch>
                        </pic:blipFill>
                        <pic:spPr>
                          <a:xfrm>
                            <a:off x="0" y="0"/>
                            <a:ext cx="2833402" cy="2334438"/>
                          </a:xfrm>
                          <a:prstGeom prst="rect">
                            <a:avLst/>
                          </a:prstGeom>
                        </pic:spPr>
                      </pic:pic>
                    </a:graphicData>
                  </a:graphic>
                </wp:inline>
              </w:drawing>
            </w:r>
          </w:p>
        </w:tc>
        <w:tc>
          <w:tcPr>
            <w:tcW w:w="2515" w:type="pct"/>
            <w:vAlign w:val="center"/>
          </w:tcPr>
          <w:p w14:paraId="7C1280BD" w14:textId="77777777" w:rsidR="00E24B9A" w:rsidRPr="00E24B9A" w:rsidRDefault="00E24B9A" w:rsidP="00A945CA">
            <w:pPr>
              <w:jc w:val="center"/>
              <w:rPr>
                <w:lang w:val="en-IN"/>
              </w:rPr>
            </w:pPr>
            <w:r w:rsidRPr="00E24B9A">
              <w:rPr>
                <w:noProof/>
                <w:lang w:val="en-IN"/>
              </w:rPr>
              <w:drawing>
                <wp:inline distT="0" distB="0" distL="0" distR="0" wp14:anchorId="196C76C6" wp14:editId="711545F2">
                  <wp:extent cx="2850474" cy="2348504"/>
                  <wp:effectExtent l="0" t="0" r="7620" b="0"/>
                  <wp:docPr id="8647218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721875" name=""/>
                          <pic:cNvPicPr/>
                        </pic:nvPicPr>
                        <pic:blipFill>
                          <a:blip r:embed="rId31"/>
                          <a:stretch>
                            <a:fillRect/>
                          </a:stretch>
                        </pic:blipFill>
                        <pic:spPr>
                          <a:xfrm>
                            <a:off x="0" y="0"/>
                            <a:ext cx="2866607" cy="2361796"/>
                          </a:xfrm>
                          <a:prstGeom prst="rect">
                            <a:avLst/>
                          </a:prstGeom>
                        </pic:spPr>
                      </pic:pic>
                    </a:graphicData>
                  </a:graphic>
                </wp:inline>
              </w:drawing>
            </w:r>
          </w:p>
        </w:tc>
      </w:tr>
      <w:tr w:rsidR="00A945CA" w:rsidRPr="00E24B9A" w14:paraId="68A582C1" w14:textId="77777777" w:rsidTr="00F73647">
        <w:tc>
          <w:tcPr>
            <w:tcW w:w="2485" w:type="pct"/>
            <w:vAlign w:val="center"/>
          </w:tcPr>
          <w:p w14:paraId="2DE4BFB9" w14:textId="77777777" w:rsidR="00E24B9A" w:rsidRPr="00E24B9A" w:rsidRDefault="00E24B9A" w:rsidP="00A945CA">
            <w:pPr>
              <w:jc w:val="center"/>
              <w:rPr>
                <w:lang w:val="en-IN"/>
              </w:rPr>
            </w:pPr>
            <w:r w:rsidRPr="00E24B9A">
              <w:rPr>
                <w:lang w:val="en-IN"/>
              </w:rPr>
              <w:t>(c) MLP</w:t>
            </w:r>
          </w:p>
        </w:tc>
        <w:tc>
          <w:tcPr>
            <w:tcW w:w="2515" w:type="pct"/>
            <w:vAlign w:val="center"/>
          </w:tcPr>
          <w:p w14:paraId="3B9BF226" w14:textId="77777777" w:rsidR="00E24B9A" w:rsidRPr="00E24B9A" w:rsidRDefault="00E24B9A" w:rsidP="00A945CA">
            <w:pPr>
              <w:jc w:val="center"/>
              <w:rPr>
                <w:lang w:val="en-IN"/>
              </w:rPr>
            </w:pPr>
            <w:r w:rsidRPr="00E24B9A">
              <w:rPr>
                <w:lang w:val="en-IN"/>
              </w:rPr>
              <w:t>(d) SVM</w:t>
            </w:r>
          </w:p>
        </w:tc>
      </w:tr>
      <w:tr w:rsidR="00E24B9A" w:rsidRPr="00E24B9A" w14:paraId="08D61F4B" w14:textId="77777777" w:rsidTr="00F73647">
        <w:tc>
          <w:tcPr>
            <w:tcW w:w="5000" w:type="pct"/>
            <w:gridSpan w:val="2"/>
            <w:vAlign w:val="center"/>
          </w:tcPr>
          <w:p w14:paraId="309615FC" w14:textId="77777777" w:rsidR="00E24B9A" w:rsidRPr="00E24B9A" w:rsidRDefault="00E24B9A" w:rsidP="00A945CA">
            <w:pPr>
              <w:jc w:val="center"/>
              <w:rPr>
                <w:lang w:val="en-IN"/>
              </w:rPr>
            </w:pPr>
            <w:r w:rsidRPr="00E24B9A">
              <w:rPr>
                <w:noProof/>
                <w:lang w:val="en-IN"/>
              </w:rPr>
              <w:drawing>
                <wp:inline distT="0" distB="0" distL="0" distR="0" wp14:anchorId="582941B5" wp14:editId="41CAB311">
                  <wp:extent cx="2864121" cy="2359748"/>
                  <wp:effectExtent l="0" t="0" r="0" b="2540"/>
                  <wp:docPr id="488886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886964" name=""/>
                          <pic:cNvPicPr/>
                        </pic:nvPicPr>
                        <pic:blipFill>
                          <a:blip r:embed="rId33"/>
                          <a:stretch>
                            <a:fillRect/>
                          </a:stretch>
                        </pic:blipFill>
                        <pic:spPr>
                          <a:xfrm>
                            <a:off x="0" y="0"/>
                            <a:ext cx="2872361" cy="2366537"/>
                          </a:xfrm>
                          <a:prstGeom prst="rect">
                            <a:avLst/>
                          </a:prstGeom>
                        </pic:spPr>
                      </pic:pic>
                    </a:graphicData>
                  </a:graphic>
                </wp:inline>
              </w:drawing>
            </w:r>
          </w:p>
        </w:tc>
      </w:tr>
      <w:tr w:rsidR="00E24B9A" w:rsidRPr="00E24B9A" w14:paraId="28D1F6FB" w14:textId="77777777" w:rsidTr="00F73647">
        <w:tc>
          <w:tcPr>
            <w:tcW w:w="5000" w:type="pct"/>
            <w:gridSpan w:val="2"/>
            <w:vAlign w:val="center"/>
          </w:tcPr>
          <w:p w14:paraId="197B434F" w14:textId="77777777" w:rsidR="00E24B9A" w:rsidRPr="00E24B9A" w:rsidRDefault="00E24B9A" w:rsidP="00A945CA">
            <w:pPr>
              <w:jc w:val="center"/>
              <w:rPr>
                <w:lang w:val="en-IN"/>
              </w:rPr>
            </w:pPr>
            <w:r w:rsidRPr="00E24B9A">
              <w:rPr>
                <w:lang w:val="en-IN"/>
              </w:rPr>
              <w:t>(e) Proposed</w:t>
            </w:r>
          </w:p>
        </w:tc>
      </w:tr>
    </w:tbl>
    <w:p w14:paraId="0E07F47D" w14:textId="06705426" w:rsidR="00E24B9A" w:rsidRPr="00E24B9A" w:rsidRDefault="00E24B9A" w:rsidP="00F73647">
      <w:pPr>
        <w:pStyle w:val="Caption"/>
      </w:pPr>
      <w:r w:rsidRPr="00E24B9A">
        <w:t>Fig</w:t>
      </w:r>
      <w:r w:rsidR="00F73647">
        <w:t>.</w:t>
      </w:r>
      <w:r w:rsidR="00600F13">
        <w:fldChar w:fldCharType="begin"/>
      </w:r>
      <w:r w:rsidR="00600F13">
        <w:instrText xml:space="preserve"> SEQ Figure \* ARABIC </w:instrText>
      </w:r>
      <w:r w:rsidR="00600F13">
        <w:fldChar w:fldCharType="separate"/>
      </w:r>
      <w:r w:rsidR="00F2590E">
        <w:rPr>
          <w:noProof/>
        </w:rPr>
        <w:t>14</w:t>
      </w:r>
      <w:r w:rsidR="00600F13">
        <w:fldChar w:fldCharType="end"/>
      </w:r>
      <w:r w:rsidR="00F73647">
        <w:t>.</w:t>
      </w:r>
      <w:r w:rsidRPr="00E24B9A">
        <w:t xml:space="preserve"> Confusion matrix for different classification algorithms for scenario </w:t>
      </w:r>
      <w:r w:rsidR="00C56B59">
        <w:t>4</w:t>
      </w:r>
      <w:r w:rsidRPr="00E24B9A">
        <w:t>.</w:t>
      </w:r>
    </w:p>
    <w:p w14:paraId="7FC8C492" w14:textId="77777777" w:rsidR="00A945CA" w:rsidRDefault="00A945CA" w:rsidP="00E24B9A">
      <w:pPr>
        <w:numPr>
          <w:ilvl w:val="2"/>
          <w:numId w:val="3"/>
        </w:numPr>
        <w:rPr>
          <w:b/>
          <w:bCs/>
        </w:rPr>
        <w:sectPr w:rsidR="00A945CA" w:rsidSect="00270344">
          <w:type w:val="continuous"/>
          <w:pgSz w:w="11909" w:h="16834"/>
          <w:pgMar w:top="1440" w:right="461" w:bottom="1440" w:left="461" w:header="720" w:footer="720" w:gutter="0"/>
          <w:cols w:space="518"/>
          <w:docGrid w:linePitch="360"/>
        </w:sectPr>
      </w:pPr>
    </w:p>
    <w:p w14:paraId="623B0FD0" w14:textId="77777777" w:rsidR="00E24B9A" w:rsidRPr="00E24B9A" w:rsidRDefault="00E24B9A" w:rsidP="00A945CA">
      <w:pPr>
        <w:pStyle w:val="Heading2"/>
      </w:pPr>
      <w:r w:rsidRPr="00E24B9A">
        <w:lastRenderedPageBreak/>
        <w:t>Scenario 5:</w:t>
      </w:r>
    </w:p>
    <w:p w14:paraId="0EDA8571" w14:textId="77777777" w:rsidR="00E24B9A" w:rsidRDefault="00E24B9A" w:rsidP="00E24B9A">
      <w:r w:rsidRPr="00E24B9A">
        <w:t>Binary Classification: where normal samples is considered as class 1, and samples from class ‘Access’ are considering as class 2 all other class samples are removed.</w:t>
      </w:r>
    </w:p>
    <w:p w14:paraId="78863A72" w14:textId="77777777" w:rsidR="00700791" w:rsidRPr="00E24B9A" w:rsidRDefault="00700791" w:rsidP="00E24B9A"/>
    <w:p w14:paraId="703E0296" w14:textId="085AD4D3" w:rsidR="00E24B9A" w:rsidRPr="00700791" w:rsidRDefault="00E24B9A" w:rsidP="00700791">
      <w:pPr>
        <w:pStyle w:val="Caption"/>
      </w:pPr>
      <w:r w:rsidRPr="00700791">
        <w:t>Table</w:t>
      </w:r>
      <w:r w:rsidR="00700791">
        <w:t>.</w:t>
      </w:r>
      <w:r w:rsidR="00600F13" w:rsidRPr="00700791">
        <w:fldChar w:fldCharType="begin"/>
      </w:r>
      <w:r w:rsidR="00600F13" w:rsidRPr="00700791">
        <w:instrText xml:space="preserve"> SEQ Table \* ARABIC </w:instrText>
      </w:r>
      <w:r w:rsidR="00600F13" w:rsidRPr="00700791">
        <w:fldChar w:fldCharType="separate"/>
      </w:r>
      <w:r w:rsidR="00600F13" w:rsidRPr="00700791">
        <w:t>14</w:t>
      </w:r>
      <w:r w:rsidR="00600F13" w:rsidRPr="00700791">
        <w:fldChar w:fldCharType="end"/>
      </w:r>
      <w:r w:rsidR="00700791">
        <w:t>.</w:t>
      </w:r>
      <w:r w:rsidRPr="00700791">
        <w:t xml:space="preserve"> Sample distributions original for scenario </w:t>
      </w:r>
      <w:r w:rsidR="00C56B59" w:rsidRPr="00700791">
        <w:t>5</w:t>
      </w:r>
      <w:r w:rsidRPr="00700791">
        <w:t>.</w:t>
      </w:r>
    </w:p>
    <w:tbl>
      <w:tblPr>
        <w:tblStyle w:val="TableGrid"/>
        <w:tblW w:w="0" w:type="auto"/>
        <w:jc w:val="center"/>
        <w:tblCellMar>
          <w:top w:w="29" w:type="dxa"/>
          <w:bottom w:w="29" w:type="dxa"/>
        </w:tblCellMar>
        <w:tblLook w:val="04A0" w:firstRow="1" w:lastRow="0" w:firstColumn="1" w:lastColumn="0" w:noHBand="0" w:noVBand="1"/>
      </w:tblPr>
      <w:tblGrid>
        <w:gridCol w:w="1766"/>
        <w:gridCol w:w="1769"/>
        <w:gridCol w:w="1699"/>
      </w:tblGrid>
      <w:tr w:rsidR="00E24B9A" w:rsidRPr="00E24B9A" w14:paraId="2ED2F3F9" w14:textId="77777777" w:rsidTr="00700791">
        <w:trPr>
          <w:jc w:val="center"/>
        </w:trPr>
        <w:tc>
          <w:tcPr>
            <w:tcW w:w="3116" w:type="dxa"/>
            <w:tcBorders>
              <w:top w:val="thinThickSmallGap" w:sz="18" w:space="0" w:color="auto"/>
              <w:left w:val="nil"/>
              <w:bottom w:val="single" w:sz="12" w:space="0" w:color="auto"/>
              <w:right w:val="nil"/>
            </w:tcBorders>
          </w:tcPr>
          <w:p w14:paraId="15F619B9" w14:textId="77777777" w:rsidR="00E24B9A" w:rsidRPr="00E24B9A" w:rsidRDefault="00E24B9A" w:rsidP="00700791">
            <w:pPr>
              <w:spacing w:before="0" w:after="0"/>
            </w:pPr>
          </w:p>
        </w:tc>
        <w:tc>
          <w:tcPr>
            <w:tcW w:w="3117" w:type="dxa"/>
            <w:tcBorders>
              <w:top w:val="thinThickSmallGap" w:sz="18" w:space="0" w:color="auto"/>
              <w:left w:val="nil"/>
              <w:bottom w:val="single" w:sz="12" w:space="0" w:color="auto"/>
              <w:right w:val="nil"/>
            </w:tcBorders>
          </w:tcPr>
          <w:p w14:paraId="1D4590F8" w14:textId="77777777" w:rsidR="00E24B9A" w:rsidRPr="00E24B9A" w:rsidRDefault="00E24B9A" w:rsidP="00700791">
            <w:pPr>
              <w:spacing w:before="0" w:after="0"/>
            </w:pPr>
            <w:r w:rsidRPr="00E24B9A">
              <w:t>Training</w:t>
            </w:r>
          </w:p>
        </w:tc>
        <w:tc>
          <w:tcPr>
            <w:tcW w:w="3117" w:type="dxa"/>
            <w:tcBorders>
              <w:top w:val="thinThickSmallGap" w:sz="18" w:space="0" w:color="auto"/>
              <w:left w:val="nil"/>
              <w:bottom w:val="single" w:sz="12" w:space="0" w:color="auto"/>
              <w:right w:val="nil"/>
            </w:tcBorders>
          </w:tcPr>
          <w:p w14:paraId="10D74DDE" w14:textId="77777777" w:rsidR="00E24B9A" w:rsidRPr="00E24B9A" w:rsidRDefault="00E24B9A" w:rsidP="00700791">
            <w:pPr>
              <w:spacing w:before="0" w:after="0"/>
            </w:pPr>
            <w:r w:rsidRPr="00E24B9A">
              <w:t xml:space="preserve">Testing </w:t>
            </w:r>
          </w:p>
        </w:tc>
      </w:tr>
      <w:tr w:rsidR="002A7AC6" w:rsidRPr="00E24B9A" w14:paraId="6971E1B7" w14:textId="77777777" w:rsidTr="00700791">
        <w:trPr>
          <w:jc w:val="center"/>
        </w:trPr>
        <w:tc>
          <w:tcPr>
            <w:tcW w:w="3116" w:type="dxa"/>
            <w:tcBorders>
              <w:top w:val="single" w:sz="12" w:space="0" w:color="auto"/>
              <w:left w:val="nil"/>
              <w:bottom w:val="nil"/>
              <w:right w:val="nil"/>
            </w:tcBorders>
          </w:tcPr>
          <w:p w14:paraId="6DE66561" w14:textId="77777777" w:rsidR="00E24B9A" w:rsidRPr="00E24B9A" w:rsidRDefault="00E24B9A" w:rsidP="00700791">
            <w:pPr>
              <w:spacing w:before="0" w:after="0"/>
            </w:pPr>
            <w:r w:rsidRPr="00E24B9A">
              <w:t>Class 1</w:t>
            </w:r>
          </w:p>
        </w:tc>
        <w:tc>
          <w:tcPr>
            <w:tcW w:w="3117" w:type="dxa"/>
            <w:tcBorders>
              <w:top w:val="single" w:sz="12" w:space="0" w:color="auto"/>
              <w:left w:val="nil"/>
              <w:bottom w:val="nil"/>
              <w:right w:val="nil"/>
            </w:tcBorders>
          </w:tcPr>
          <w:p w14:paraId="3ACC36D8" w14:textId="77777777" w:rsidR="00E24B9A" w:rsidRPr="00E24B9A" w:rsidRDefault="00E24B9A" w:rsidP="00700791">
            <w:pPr>
              <w:spacing w:before="0" w:after="0"/>
            </w:pPr>
            <w:r w:rsidRPr="00E24B9A">
              <w:rPr>
                <w:lang w:val="en-IN"/>
              </w:rPr>
              <w:t>67351</w:t>
            </w:r>
          </w:p>
        </w:tc>
        <w:tc>
          <w:tcPr>
            <w:tcW w:w="3117" w:type="dxa"/>
            <w:tcBorders>
              <w:top w:val="single" w:sz="12" w:space="0" w:color="auto"/>
              <w:left w:val="nil"/>
              <w:bottom w:val="nil"/>
              <w:right w:val="nil"/>
            </w:tcBorders>
          </w:tcPr>
          <w:p w14:paraId="4760D901" w14:textId="77777777" w:rsidR="00E24B9A" w:rsidRPr="00E24B9A" w:rsidRDefault="00E24B9A" w:rsidP="00700791">
            <w:pPr>
              <w:spacing w:before="0" w:after="0"/>
            </w:pPr>
            <w:r w:rsidRPr="00E24B9A">
              <w:rPr>
                <w:lang w:val="en-IN"/>
              </w:rPr>
              <w:t>9855</w:t>
            </w:r>
          </w:p>
        </w:tc>
      </w:tr>
      <w:tr w:rsidR="00E24B9A" w:rsidRPr="00E24B9A" w14:paraId="7677C8C5" w14:textId="77777777" w:rsidTr="00700791">
        <w:trPr>
          <w:jc w:val="center"/>
        </w:trPr>
        <w:tc>
          <w:tcPr>
            <w:tcW w:w="3116" w:type="dxa"/>
            <w:tcBorders>
              <w:top w:val="nil"/>
              <w:left w:val="nil"/>
              <w:bottom w:val="nil"/>
              <w:right w:val="nil"/>
            </w:tcBorders>
          </w:tcPr>
          <w:p w14:paraId="50ED07F7" w14:textId="77777777" w:rsidR="00E24B9A" w:rsidRPr="00E24B9A" w:rsidRDefault="00E24B9A" w:rsidP="00700791">
            <w:pPr>
              <w:spacing w:before="0" w:after="0"/>
            </w:pPr>
            <w:r w:rsidRPr="00E24B9A">
              <w:t>Class 2</w:t>
            </w:r>
          </w:p>
        </w:tc>
        <w:tc>
          <w:tcPr>
            <w:tcW w:w="3117" w:type="dxa"/>
            <w:tcBorders>
              <w:top w:val="nil"/>
              <w:left w:val="nil"/>
              <w:bottom w:val="nil"/>
              <w:right w:val="nil"/>
            </w:tcBorders>
          </w:tcPr>
          <w:p w14:paraId="30576A72" w14:textId="77777777" w:rsidR="00E24B9A" w:rsidRPr="00E24B9A" w:rsidRDefault="00E24B9A" w:rsidP="00700791">
            <w:pPr>
              <w:spacing w:before="0" w:after="0"/>
            </w:pPr>
            <w:r w:rsidRPr="00E24B9A">
              <w:rPr>
                <w:lang w:val="en-IN"/>
              </w:rPr>
              <w:t>995</w:t>
            </w:r>
          </w:p>
        </w:tc>
        <w:tc>
          <w:tcPr>
            <w:tcW w:w="3117" w:type="dxa"/>
            <w:tcBorders>
              <w:top w:val="nil"/>
              <w:left w:val="nil"/>
              <w:bottom w:val="nil"/>
              <w:right w:val="nil"/>
            </w:tcBorders>
          </w:tcPr>
          <w:p w14:paraId="249B577B" w14:textId="77777777" w:rsidR="00E24B9A" w:rsidRPr="00E24B9A" w:rsidRDefault="00E24B9A" w:rsidP="00700791">
            <w:pPr>
              <w:spacing w:before="0" w:after="0"/>
            </w:pPr>
            <w:r w:rsidRPr="00E24B9A">
              <w:rPr>
                <w:lang w:val="en-IN"/>
              </w:rPr>
              <w:t>2743</w:t>
            </w:r>
          </w:p>
        </w:tc>
      </w:tr>
      <w:tr w:rsidR="002A7AC6" w:rsidRPr="00E24B9A" w14:paraId="087CEC34" w14:textId="77777777" w:rsidTr="00700791">
        <w:trPr>
          <w:jc w:val="center"/>
        </w:trPr>
        <w:tc>
          <w:tcPr>
            <w:tcW w:w="3116" w:type="dxa"/>
            <w:tcBorders>
              <w:top w:val="nil"/>
              <w:left w:val="nil"/>
              <w:bottom w:val="single" w:sz="12" w:space="0" w:color="auto"/>
              <w:right w:val="nil"/>
            </w:tcBorders>
          </w:tcPr>
          <w:p w14:paraId="6C5E2B85" w14:textId="77777777" w:rsidR="00E24B9A" w:rsidRPr="00E24B9A" w:rsidRDefault="00E24B9A" w:rsidP="00700791">
            <w:pPr>
              <w:spacing w:before="0" w:after="0"/>
            </w:pPr>
            <w:r w:rsidRPr="00E24B9A">
              <w:t>Features</w:t>
            </w:r>
          </w:p>
        </w:tc>
        <w:tc>
          <w:tcPr>
            <w:tcW w:w="3117" w:type="dxa"/>
            <w:tcBorders>
              <w:top w:val="nil"/>
              <w:left w:val="nil"/>
              <w:bottom w:val="single" w:sz="12" w:space="0" w:color="auto"/>
              <w:right w:val="nil"/>
            </w:tcBorders>
          </w:tcPr>
          <w:p w14:paraId="73B87431" w14:textId="77777777" w:rsidR="00E24B9A" w:rsidRPr="00E24B9A" w:rsidRDefault="00E24B9A" w:rsidP="00700791">
            <w:pPr>
              <w:spacing w:before="0" w:after="0"/>
            </w:pPr>
            <w:r w:rsidRPr="00E24B9A">
              <w:rPr>
                <w:lang w:val="en-IN"/>
              </w:rPr>
              <w:t>41</w:t>
            </w:r>
          </w:p>
        </w:tc>
        <w:tc>
          <w:tcPr>
            <w:tcW w:w="3117" w:type="dxa"/>
            <w:tcBorders>
              <w:top w:val="nil"/>
              <w:left w:val="nil"/>
              <w:bottom w:val="single" w:sz="12" w:space="0" w:color="auto"/>
              <w:right w:val="nil"/>
            </w:tcBorders>
          </w:tcPr>
          <w:p w14:paraId="064E64C7" w14:textId="77777777" w:rsidR="00E24B9A" w:rsidRPr="00E24B9A" w:rsidRDefault="00E24B9A" w:rsidP="00700791">
            <w:pPr>
              <w:spacing w:before="0" w:after="0"/>
            </w:pPr>
            <w:r w:rsidRPr="00E24B9A">
              <w:rPr>
                <w:lang w:val="en-IN"/>
              </w:rPr>
              <w:t>41</w:t>
            </w:r>
          </w:p>
        </w:tc>
      </w:tr>
    </w:tbl>
    <w:p w14:paraId="3B7E4C6D" w14:textId="77777777" w:rsidR="00E24B9A" w:rsidRPr="00E24B9A" w:rsidRDefault="00E24B9A" w:rsidP="00E24B9A"/>
    <w:p w14:paraId="7746BAA6" w14:textId="71BBEF0E" w:rsidR="00E24B9A" w:rsidRPr="00E24B9A" w:rsidRDefault="00E24B9A" w:rsidP="00700791">
      <w:pPr>
        <w:pStyle w:val="Caption"/>
        <w:rPr>
          <w:i/>
        </w:rPr>
      </w:pPr>
      <w:r w:rsidRPr="00700791">
        <w:rPr>
          <w:rStyle w:val="CaptionChar"/>
        </w:rPr>
        <w:t>Table</w:t>
      </w:r>
      <w:r w:rsidR="00700791">
        <w:rPr>
          <w:rStyle w:val="CaptionChar"/>
        </w:rPr>
        <w:t>.</w:t>
      </w:r>
      <w:r w:rsidR="00600F13" w:rsidRPr="00700791">
        <w:rPr>
          <w:rStyle w:val="CaptionChar"/>
        </w:rPr>
        <w:fldChar w:fldCharType="begin"/>
      </w:r>
      <w:r w:rsidR="00600F13" w:rsidRPr="00700791">
        <w:rPr>
          <w:rStyle w:val="CaptionChar"/>
        </w:rPr>
        <w:instrText xml:space="preserve"> SEQ Table \* ARABIC </w:instrText>
      </w:r>
      <w:r w:rsidR="00600F13" w:rsidRPr="00700791">
        <w:rPr>
          <w:rStyle w:val="CaptionChar"/>
        </w:rPr>
        <w:fldChar w:fldCharType="separate"/>
      </w:r>
      <w:r w:rsidR="00600F13" w:rsidRPr="00700791">
        <w:rPr>
          <w:rStyle w:val="CaptionChar"/>
        </w:rPr>
        <w:t>15</w:t>
      </w:r>
      <w:r w:rsidR="00600F13" w:rsidRPr="00700791">
        <w:rPr>
          <w:rStyle w:val="CaptionChar"/>
        </w:rPr>
        <w:fldChar w:fldCharType="end"/>
      </w:r>
      <w:r w:rsidR="00700791">
        <w:rPr>
          <w:rStyle w:val="CaptionChar"/>
        </w:rPr>
        <w:t>.</w:t>
      </w:r>
      <w:r w:rsidRPr="00700791">
        <w:rPr>
          <w:rStyle w:val="CaptionChar"/>
        </w:rPr>
        <w:t xml:space="preserve"> Sample distributions after resampling and feature selection for scenario </w:t>
      </w:r>
      <w:r w:rsidR="00C56B59" w:rsidRPr="00700791">
        <w:rPr>
          <w:rStyle w:val="CaptionChar"/>
        </w:rPr>
        <w:t>5</w:t>
      </w:r>
      <w:r w:rsidRPr="00E24B9A">
        <w:rPr>
          <w:i/>
        </w:rPr>
        <w:t>.</w:t>
      </w:r>
    </w:p>
    <w:tbl>
      <w:tblPr>
        <w:tblStyle w:val="TableGrid"/>
        <w:tblW w:w="0" w:type="auto"/>
        <w:tblCellMar>
          <w:top w:w="29" w:type="dxa"/>
          <w:bottom w:w="29" w:type="dxa"/>
        </w:tblCellMar>
        <w:tblLook w:val="04A0" w:firstRow="1" w:lastRow="0" w:firstColumn="1" w:lastColumn="0" w:noHBand="0" w:noVBand="1"/>
      </w:tblPr>
      <w:tblGrid>
        <w:gridCol w:w="1766"/>
        <w:gridCol w:w="1769"/>
        <w:gridCol w:w="1699"/>
      </w:tblGrid>
      <w:tr w:rsidR="002A7AC6" w:rsidRPr="00E24B9A" w14:paraId="32CDB622" w14:textId="77777777" w:rsidTr="00700791">
        <w:tc>
          <w:tcPr>
            <w:tcW w:w="3116" w:type="dxa"/>
            <w:tcBorders>
              <w:top w:val="thinThickSmallGap" w:sz="18" w:space="0" w:color="auto"/>
              <w:left w:val="nil"/>
              <w:bottom w:val="single" w:sz="12" w:space="0" w:color="auto"/>
              <w:right w:val="nil"/>
            </w:tcBorders>
          </w:tcPr>
          <w:p w14:paraId="6F737653" w14:textId="77777777" w:rsidR="00E24B9A" w:rsidRPr="00E24B9A" w:rsidRDefault="00E24B9A" w:rsidP="00700791">
            <w:pPr>
              <w:spacing w:before="0" w:after="0"/>
            </w:pPr>
          </w:p>
        </w:tc>
        <w:tc>
          <w:tcPr>
            <w:tcW w:w="3117" w:type="dxa"/>
            <w:tcBorders>
              <w:top w:val="thinThickSmallGap" w:sz="18" w:space="0" w:color="auto"/>
              <w:left w:val="nil"/>
              <w:bottom w:val="single" w:sz="12" w:space="0" w:color="auto"/>
              <w:right w:val="nil"/>
            </w:tcBorders>
          </w:tcPr>
          <w:p w14:paraId="3B8F5074" w14:textId="77777777" w:rsidR="00E24B9A" w:rsidRPr="00E24B9A" w:rsidRDefault="00E24B9A" w:rsidP="00700791">
            <w:pPr>
              <w:spacing w:before="0" w:after="0"/>
            </w:pPr>
            <w:r w:rsidRPr="00E24B9A">
              <w:t>Training</w:t>
            </w:r>
          </w:p>
        </w:tc>
        <w:tc>
          <w:tcPr>
            <w:tcW w:w="3117" w:type="dxa"/>
            <w:tcBorders>
              <w:top w:val="thinThickSmallGap" w:sz="18" w:space="0" w:color="auto"/>
              <w:left w:val="nil"/>
              <w:bottom w:val="single" w:sz="12" w:space="0" w:color="auto"/>
              <w:right w:val="nil"/>
            </w:tcBorders>
          </w:tcPr>
          <w:p w14:paraId="040E4730" w14:textId="77777777" w:rsidR="00E24B9A" w:rsidRPr="00E24B9A" w:rsidRDefault="00E24B9A" w:rsidP="00700791">
            <w:pPr>
              <w:spacing w:before="0" w:after="0"/>
            </w:pPr>
            <w:r w:rsidRPr="00E24B9A">
              <w:t xml:space="preserve">Testing </w:t>
            </w:r>
          </w:p>
        </w:tc>
      </w:tr>
      <w:tr w:rsidR="00E24B9A" w:rsidRPr="00E24B9A" w14:paraId="646DE65D" w14:textId="77777777" w:rsidTr="00700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top w:val="single" w:sz="12" w:space="0" w:color="auto"/>
            </w:tcBorders>
          </w:tcPr>
          <w:p w14:paraId="18D10AF3" w14:textId="77777777" w:rsidR="00E24B9A" w:rsidRPr="00E24B9A" w:rsidRDefault="00E24B9A" w:rsidP="00700791">
            <w:pPr>
              <w:spacing w:before="0" w:after="0"/>
            </w:pPr>
            <w:r w:rsidRPr="00E24B9A">
              <w:t>Class 1</w:t>
            </w:r>
          </w:p>
        </w:tc>
        <w:tc>
          <w:tcPr>
            <w:tcW w:w="3117" w:type="dxa"/>
            <w:tcBorders>
              <w:top w:val="single" w:sz="12" w:space="0" w:color="auto"/>
            </w:tcBorders>
          </w:tcPr>
          <w:p w14:paraId="269DC287" w14:textId="77777777" w:rsidR="00E24B9A" w:rsidRPr="00E24B9A" w:rsidRDefault="00E24B9A" w:rsidP="00700791">
            <w:pPr>
              <w:spacing w:before="0" w:after="0"/>
            </w:pPr>
            <w:r w:rsidRPr="00E24B9A">
              <w:rPr>
                <w:lang w:val="en-IN"/>
              </w:rPr>
              <w:t>6834</w:t>
            </w:r>
          </w:p>
        </w:tc>
        <w:tc>
          <w:tcPr>
            <w:tcW w:w="3117" w:type="dxa"/>
            <w:tcBorders>
              <w:top w:val="single" w:sz="12" w:space="0" w:color="auto"/>
            </w:tcBorders>
          </w:tcPr>
          <w:p w14:paraId="0D3C7C01" w14:textId="77777777" w:rsidR="00E24B9A" w:rsidRPr="00E24B9A" w:rsidRDefault="00E24B9A" w:rsidP="00700791">
            <w:pPr>
              <w:spacing w:before="0" w:after="0"/>
            </w:pPr>
            <w:r w:rsidRPr="00E24B9A">
              <w:rPr>
                <w:lang w:val="en-IN"/>
              </w:rPr>
              <w:t>9855</w:t>
            </w:r>
          </w:p>
        </w:tc>
      </w:tr>
      <w:tr w:rsidR="00E24B9A" w:rsidRPr="00E24B9A" w14:paraId="524C57CF" w14:textId="77777777" w:rsidTr="00700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672B59DF" w14:textId="77777777" w:rsidR="00E24B9A" w:rsidRPr="00E24B9A" w:rsidRDefault="00E24B9A" w:rsidP="00700791">
            <w:pPr>
              <w:spacing w:before="0" w:after="0"/>
            </w:pPr>
            <w:r w:rsidRPr="00E24B9A">
              <w:t>Class 2</w:t>
            </w:r>
          </w:p>
        </w:tc>
        <w:tc>
          <w:tcPr>
            <w:tcW w:w="3117" w:type="dxa"/>
          </w:tcPr>
          <w:p w14:paraId="0523A2EC" w14:textId="77777777" w:rsidR="00E24B9A" w:rsidRPr="00E24B9A" w:rsidRDefault="00E24B9A" w:rsidP="00700791">
            <w:pPr>
              <w:spacing w:before="0" w:after="0"/>
            </w:pPr>
            <w:r w:rsidRPr="00E24B9A">
              <w:rPr>
                <w:lang w:val="en-IN"/>
              </w:rPr>
              <w:t>352</w:t>
            </w:r>
          </w:p>
        </w:tc>
        <w:tc>
          <w:tcPr>
            <w:tcW w:w="3117" w:type="dxa"/>
          </w:tcPr>
          <w:p w14:paraId="432DE238" w14:textId="77777777" w:rsidR="00E24B9A" w:rsidRPr="00E24B9A" w:rsidRDefault="00E24B9A" w:rsidP="00700791">
            <w:pPr>
              <w:spacing w:before="0" w:after="0"/>
            </w:pPr>
            <w:r w:rsidRPr="00E24B9A">
              <w:rPr>
                <w:lang w:val="en-IN"/>
              </w:rPr>
              <w:t>2743</w:t>
            </w:r>
          </w:p>
        </w:tc>
      </w:tr>
      <w:tr w:rsidR="00E24B9A" w:rsidRPr="00E24B9A" w14:paraId="6C5F0139" w14:textId="77777777" w:rsidTr="0070079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bottom w:val="single" w:sz="12" w:space="0" w:color="auto"/>
            </w:tcBorders>
          </w:tcPr>
          <w:p w14:paraId="55D17564" w14:textId="77777777" w:rsidR="00E24B9A" w:rsidRPr="00E24B9A" w:rsidRDefault="00E24B9A" w:rsidP="00700791">
            <w:pPr>
              <w:spacing w:before="0" w:after="0"/>
            </w:pPr>
            <w:r w:rsidRPr="00E24B9A">
              <w:t>Features</w:t>
            </w:r>
          </w:p>
        </w:tc>
        <w:tc>
          <w:tcPr>
            <w:tcW w:w="3117" w:type="dxa"/>
            <w:tcBorders>
              <w:bottom w:val="single" w:sz="12" w:space="0" w:color="auto"/>
            </w:tcBorders>
          </w:tcPr>
          <w:p w14:paraId="5F916B52" w14:textId="77777777" w:rsidR="00E24B9A" w:rsidRPr="00E24B9A" w:rsidRDefault="00E24B9A" w:rsidP="00700791">
            <w:pPr>
              <w:spacing w:before="0" w:after="0"/>
            </w:pPr>
            <w:r w:rsidRPr="00E24B9A">
              <w:t>5</w:t>
            </w:r>
          </w:p>
        </w:tc>
        <w:tc>
          <w:tcPr>
            <w:tcW w:w="3117" w:type="dxa"/>
            <w:tcBorders>
              <w:bottom w:val="single" w:sz="12" w:space="0" w:color="auto"/>
            </w:tcBorders>
          </w:tcPr>
          <w:p w14:paraId="68CF1B81" w14:textId="77777777" w:rsidR="00E24B9A" w:rsidRPr="00E24B9A" w:rsidRDefault="00E24B9A" w:rsidP="00700791">
            <w:pPr>
              <w:spacing w:before="0" w:after="0"/>
            </w:pPr>
            <w:r w:rsidRPr="00E24B9A">
              <w:t>5</w:t>
            </w:r>
          </w:p>
        </w:tc>
      </w:tr>
    </w:tbl>
    <w:p w14:paraId="13BECDFD" w14:textId="77777777" w:rsidR="00E24B9A" w:rsidRDefault="00E24B9A" w:rsidP="00E24B9A"/>
    <w:p w14:paraId="25FDD5B3" w14:textId="77777777" w:rsidR="00700791" w:rsidRDefault="00700791" w:rsidP="00E24B9A"/>
    <w:p w14:paraId="7D4EA1A0" w14:textId="77777777" w:rsidR="00700791" w:rsidRDefault="00700791" w:rsidP="00E24B9A"/>
    <w:p w14:paraId="01F31210" w14:textId="77777777" w:rsidR="00700791" w:rsidRPr="00E24B9A" w:rsidRDefault="00700791" w:rsidP="00E24B9A"/>
    <w:p w14:paraId="345618E3" w14:textId="77777777" w:rsidR="002A7AC6" w:rsidRDefault="002A7AC6" w:rsidP="00E24B9A">
      <w:pPr>
        <w:rPr>
          <w:i/>
          <w:iCs/>
          <w:lang w:val="en-IN"/>
        </w:rPr>
        <w:sectPr w:rsidR="002A7AC6" w:rsidSect="00270344">
          <w:type w:val="continuous"/>
          <w:pgSz w:w="11909" w:h="16834"/>
          <w:pgMar w:top="1440" w:right="461" w:bottom="1440" w:left="461" w:header="720" w:footer="720" w:gutter="0"/>
          <w:cols w:num="2" w:space="518"/>
          <w:docGrid w:linePitch="360"/>
        </w:sectPr>
      </w:pPr>
    </w:p>
    <w:p w14:paraId="19F11424" w14:textId="7FF2B51D" w:rsidR="00E24B9A" w:rsidRPr="00E24B9A" w:rsidRDefault="00E24B9A" w:rsidP="00700791">
      <w:pPr>
        <w:pStyle w:val="Caption"/>
      </w:pPr>
      <w:r w:rsidRPr="00E24B9A">
        <w:t>Table</w:t>
      </w:r>
      <w:r w:rsidR="00700791">
        <w:t>.</w:t>
      </w:r>
      <w:r w:rsidR="00600F13">
        <w:fldChar w:fldCharType="begin"/>
      </w:r>
      <w:r w:rsidR="00600F13">
        <w:instrText xml:space="preserve"> SEQ Table \* ARABIC </w:instrText>
      </w:r>
      <w:r w:rsidR="00600F13">
        <w:fldChar w:fldCharType="separate"/>
      </w:r>
      <w:r w:rsidR="00600F13">
        <w:rPr>
          <w:noProof/>
        </w:rPr>
        <w:t>16</w:t>
      </w:r>
      <w:r w:rsidR="00600F13">
        <w:fldChar w:fldCharType="end"/>
      </w:r>
      <w:r w:rsidR="00700791">
        <w:t>.</w:t>
      </w:r>
      <w:r w:rsidRPr="00E24B9A">
        <w:t xml:space="preserve"> Evaluation results for scenario </w:t>
      </w:r>
      <w:r w:rsidR="00C56B59">
        <w:t>5 (all measures are weighted)</w:t>
      </w:r>
      <w:r w:rsidRPr="00E24B9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9" w:type="dxa"/>
          <w:bottom w:w="29" w:type="dxa"/>
        </w:tblCellMar>
        <w:tblLook w:val="04A0" w:firstRow="1" w:lastRow="0" w:firstColumn="1" w:lastColumn="0" w:noHBand="0" w:noVBand="1"/>
      </w:tblPr>
      <w:tblGrid>
        <w:gridCol w:w="1432"/>
        <w:gridCol w:w="1422"/>
        <w:gridCol w:w="1422"/>
        <w:gridCol w:w="1424"/>
        <w:gridCol w:w="1424"/>
        <w:gridCol w:w="1863"/>
        <w:gridCol w:w="2000"/>
      </w:tblGrid>
      <w:tr w:rsidR="00E24B9A" w:rsidRPr="00E24B9A" w14:paraId="141572C1" w14:textId="77777777" w:rsidTr="00700791">
        <w:trPr>
          <w:trHeight w:val="300"/>
        </w:trPr>
        <w:tc>
          <w:tcPr>
            <w:tcW w:w="652" w:type="pct"/>
            <w:tcBorders>
              <w:top w:val="thinThickSmallGap" w:sz="18" w:space="0" w:color="auto"/>
              <w:bottom w:val="single" w:sz="12" w:space="0" w:color="auto"/>
            </w:tcBorders>
            <w:noWrap/>
            <w:hideMark/>
          </w:tcPr>
          <w:p w14:paraId="509E6984" w14:textId="77777777" w:rsidR="00E24B9A" w:rsidRPr="00E24B9A" w:rsidRDefault="00E24B9A" w:rsidP="002A7AC6"/>
        </w:tc>
        <w:tc>
          <w:tcPr>
            <w:tcW w:w="647" w:type="pct"/>
            <w:tcBorders>
              <w:top w:val="thinThickSmallGap" w:sz="18" w:space="0" w:color="auto"/>
              <w:bottom w:val="single" w:sz="12" w:space="0" w:color="auto"/>
            </w:tcBorders>
            <w:noWrap/>
            <w:hideMark/>
          </w:tcPr>
          <w:p w14:paraId="6842CEE2" w14:textId="77777777" w:rsidR="00E24B9A" w:rsidRPr="00E24B9A" w:rsidRDefault="00E24B9A" w:rsidP="002A7AC6">
            <w:r w:rsidRPr="00E24B9A">
              <w:t>Accuracy</w:t>
            </w:r>
          </w:p>
        </w:tc>
        <w:tc>
          <w:tcPr>
            <w:tcW w:w="647" w:type="pct"/>
            <w:tcBorders>
              <w:top w:val="thinThickSmallGap" w:sz="18" w:space="0" w:color="auto"/>
              <w:bottom w:val="single" w:sz="12" w:space="0" w:color="auto"/>
            </w:tcBorders>
            <w:noWrap/>
            <w:hideMark/>
          </w:tcPr>
          <w:p w14:paraId="66079D73" w14:textId="77777777" w:rsidR="00E24B9A" w:rsidRPr="00E24B9A" w:rsidRDefault="00E24B9A" w:rsidP="002A7AC6">
            <w:r w:rsidRPr="00E24B9A">
              <w:t>Precision</w:t>
            </w:r>
          </w:p>
        </w:tc>
        <w:tc>
          <w:tcPr>
            <w:tcW w:w="648" w:type="pct"/>
            <w:tcBorders>
              <w:top w:val="thinThickSmallGap" w:sz="18" w:space="0" w:color="auto"/>
              <w:bottom w:val="single" w:sz="12" w:space="0" w:color="auto"/>
            </w:tcBorders>
            <w:noWrap/>
            <w:hideMark/>
          </w:tcPr>
          <w:p w14:paraId="4D302D74" w14:textId="77777777" w:rsidR="00E24B9A" w:rsidRPr="00E24B9A" w:rsidRDefault="00E24B9A" w:rsidP="002A7AC6">
            <w:r w:rsidRPr="00E24B9A">
              <w:t>Recall</w:t>
            </w:r>
          </w:p>
        </w:tc>
        <w:tc>
          <w:tcPr>
            <w:tcW w:w="648" w:type="pct"/>
            <w:tcBorders>
              <w:top w:val="thinThickSmallGap" w:sz="18" w:space="0" w:color="auto"/>
              <w:bottom w:val="single" w:sz="12" w:space="0" w:color="auto"/>
            </w:tcBorders>
            <w:noWrap/>
            <w:hideMark/>
          </w:tcPr>
          <w:p w14:paraId="4C4C8B77" w14:textId="77777777" w:rsidR="00E24B9A" w:rsidRPr="00E24B9A" w:rsidRDefault="00E24B9A" w:rsidP="002A7AC6">
            <w:r w:rsidRPr="00E24B9A">
              <w:t>F1-Score</w:t>
            </w:r>
          </w:p>
        </w:tc>
        <w:tc>
          <w:tcPr>
            <w:tcW w:w="848" w:type="pct"/>
            <w:tcBorders>
              <w:top w:val="thinThickSmallGap" w:sz="18" w:space="0" w:color="auto"/>
              <w:bottom w:val="single" w:sz="12" w:space="0" w:color="auto"/>
            </w:tcBorders>
            <w:noWrap/>
            <w:hideMark/>
          </w:tcPr>
          <w:p w14:paraId="2F8F2348" w14:textId="77777777" w:rsidR="00E24B9A" w:rsidRPr="00E24B9A" w:rsidRDefault="00E24B9A" w:rsidP="002A7AC6">
            <w:r w:rsidRPr="00E24B9A">
              <w:t>Training Time</w:t>
            </w:r>
          </w:p>
        </w:tc>
        <w:tc>
          <w:tcPr>
            <w:tcW w:w="910" w:type="pct"/>
            <w:tcBorders>
              <w:top w:val="thinThickSmallGap" w:sz="18" w:space="0" w:color="auto"/>
              <w:bottom w:val="single" w:sz="12" w:space="0" w:color="auto"/>
            </w:tcBorders>
            <w:noWrap/>
            <w:hideMark/>
          </w:tcPr>
          <w:p w14:paraId="21494CD6" w14:textId="77777777" w:rsidR="00E24B9A" w:rsidRPr="00E24B9A" w:rsidRDefault="00E24B9A" w:rsidP="002A7AC6">
            <w:r w:rsidRPr="00E24B9A">
              <w:t>Detection Time</w:t>
            </w:r>
          </w:p>
        </w:tc>
      </w:tr>
      <w:tr w:rsidR="00E24B9A" w:rsidRPr="00E24B9A" w14:paraId="72E63555" w14:textId="77777777" w:rsidTr="00700791">
        <w:trPr>
          <w:trHeight w:val="300"/>
        </w:trPr>
        <w:tc>
          <w:tcPr>
            <w:tcW w:w="652" w:type="pct"/>
            <w:tcBorders>
              <w:top w:val="single" w:sz="12" w:space="0" w:color="auto"/>
            </w:tcBorders>
            <w:noWrap/>
            <w:hideMark/>
          </w:tcPr>
          <w:p w14:paraId="15E014C2" w14:textId="77777777" w:rsidR="00E24B9A" w:rsidRPr="00E24B9A" w:rsidRDefault="00E24B9A" w:rsidP="002A7AC6">
            <w:r w:rsidRPr="00E24B9A">
              <w:t>KNN</w:t>
            </w:r>
          </w:p>
        </w:tc>
        <w:tc>
          <w:tcPr>
            <w:tcW w:w="647" w:type="pct"/>
            <w:tcBorders>
              <w:top w:val="single" w:sz="12" w:space="0" w:color="auto"/>
            </w:tcBorders>
            <w:noWrap/>
            <w:hideMark/>
          </w:tcPr>
          <w:p w14:paraId="50890442" w14:textId="77777777" w:rsidR="00E24B9A" w:rsidRPr="00E24B9A" w:rsidRDefault="00E24B9A" w:rsidP="002A7AC6">
            <w:r w:rsidRPr="00E24B9A">
              <w:rPr>
                <w:lang w:val="en-IN"/>
              </w:rPr>
              <w:t>0.791237</w:t>
            </w:r>
          </w:p>
        </w:tc>
        <w:tc>
          <w:tcPr>
            <w:tcW w:w="647" w:type="pct"/>
            <w:tcBorders>
              <w:top w:val="single" w:sz="12" w:space="0" w:color="auto"/>
            </w:tcBorders>
            <w:noWrap/>
            <w:hideMark/>
          </w:tcPr>
          <w:p w14:paraId="33753124" w14:textId="77777777" w:rsidR="00E24B9A" w:rsidRPr="00E24B9A" w:rsidRDefault="00E24B9A" w:rsidP="002A7AC6">
            <w:r w:rsidRPr="00E24B9A">
              <w:rPr>
                <w:lang w:val="en-IN"/>
              </w:rPr>
              <w:t>0.828161</w:t>
            </w:r>
          </w:p>
        </w:tc>
        <w:tc>
          <w:tcPr>
            <w:tcW w:w="648" w:type="pct"/>
            <w:tcBorders>
              <w:top w:val="single" w:sz="12" w:space="0" w:color="auto"/>
            </w:tcBorders>
            <w:noWrap/>
            <w:hideMark/>
          </w:tcPr>
          <w:p w14:paraId="31EB11C3" w14:textId="77777777" w:rsidR="00E24B9A" w:rsidRPr="00E24B9A" w:rsidRDefault="00E24B9A" w:rsidP="002A7AC6">
            <w:r w:rsidRPr="00E24B9A">
              <w:rPr>
                <w:lang w:val="en-IN"/>
              </w:rPr>
              <w:t>0.791237</w:t>
            </w:r>
          </w:p>
        </w:tc>
        <w:tc>
          <w:tcPr>
            <w:tcW w:w="648" w:type="pct"/>
            <w:tcBorders>
              <w:top w:val="single" w:sz="12" w:space="0" w:color="auto"/>
            </w:tcBorders>
            <w:noWrap/>
            <w:hideMark/>
          </w:tcPr>
          <w:p w14:paraId="22153DF5" w14:textId="77777777" w:rsidR="00E24B9A" w:rsidRPr="00E24B9A" w:rsidRDefault="00E24B9A" w:rsidP="002A7AC6">
            <w:r w:rsidRPr="00E24B9A">
              <w:rPr>
                <w:lang w:val="en-IN"/>
              </w:rPr>
              <w:t>0.70793</w:t>
            </w:r>
          </w:p>
        </w:tc>
        <w:tc>
          <w:tcPr>
            <w:tcW w:w="848" w:type="pct"/>
            <w:tcBorders>
              <w:top w:val="single" w:sz="12" w:space="0" w:color="auto"/>
            </w:tcBorders>
            <w:noWrap/>
            <w:hideMark/>
          </w:tcPr>
          <w:p w14:paraId="23F6AADC" w14:textId="77777777" w:rsidR="00E24B9A" w:rsidRPr="00E24B9A" w:rsidRDefault="00E24B9A" w:rsidP="002A7AC6">
            <w:r w:rsidRPr="00E24B9A">
              <w:rPr>
                <w:lang w:val="en-IN"/>
              </w:rPr>
              <w:t>0.019989</w:t>
            </w:r>
          </w:p>
        </w:tc>
        <w:tc>
          <w:tcPr>
            <w:tcW w:w="910" w:type="pct"/>
            <w:tcBorders>
              <w:top w:val="single" w:sz="12" w:space="0" w:color="auto"/>
            </w:tcBorders>
            <w:noWrap/>
            <w:hideMark/>
          </w:tcPr>
          <w:p w14:paraId="49057F01" w14:textId="77777777" w:rsidR="00E24B9A" w:rsidRPr="00E24B9A" w:rsidRDefault="00E24B9A" w:rsidP="002A7AC6">
            <w:r w:rsidRPr="00E24B9A">
              <w:rPr>
                <w:lang w:val="en-IN"/>
              </w:rPr>
              <w:t>9.23927</w:t>
            </w:r>
          </w:p>
        </w:tc>
      </w:tr>
      <w:tr w:rsidR="00E24B9A" w:rsidRPr="00E24B9A" w14:paraId="7FEE0224" w14:textId="77777777" w:rsidTr="00700791">
        <w:trPr>
          <w:trHeight w:val="300"/>
        </w:trPr>
        <w:tc>
          <w:tcPr>
            <w:tcW w:w="652" w:type="pct"/>
            <w:noWrap/>
            <w:hideMark/>
          </w:tcPr>
          <w:p w14:paraId="0498F445" w14:textId="77777777" w:rsidR="00E24B9A" w:rsidRPr="00E24B9A" w:rsidRDefault="00E24B9A" w:rsidP="002A7AC6">
            <w:r w:rsidRPr="00E24B9A">
              <w:t>NB</w:t>
            </w:r>
          </w:p>
        </w:tc>
        <w:tc>
          <w:tcPr>
            <w:tcW w:w="647" w:type="pct"/>
            <w:noWrap/>
            <w:hideMark/>
          </w:tcPr>
          <w:p w14:paraId="7ADFAE3D" w14:textId="77777777" w:rsidR="00E24B9A" w:rsidRPr="00E24B9A" w:rsidRDefault="00E24B9A" w:rsidP="002A7AC6">
            <w:r w:rsidRPr="00E24B9A">
              <w:rPr>
                <w:lang w:val="en-IN"/>
              </w:rPr>
              <w:t>0.331799</w:t>
            </w:r>
          </w:p>
        </w:tc>
        <w:tc>
          <w:tcPr>
            <w:tcW w:w="647" w:type="pct"/>
            <w:noWrap/>
            <w:hideMark/>
          </w:tcPr>
          <w:p w14:paraId="722C5CAF" w14:textId="77777777" w:rsidR="00E24B9A" w:rsidRPr="00E24B9A" w:rsidRDefault="00E24B9A" w:rsidP="002A7AC6">
            <w:r w:rsidRPr="00E24B9A">
              <w:rPr>
                <w:lang w:val="en-IN"/>
              </w:rPr>
              <w:t>0.567576</w:t>
            </w:r>
          </w:p>
        </w:tc>
        <w:tc>
          <w:tcPr>
            <w:tcW w:w="648" w:type="pct"/>
            <w:noWrap/>
            <w:hideMark/>
          </w:tcPr>
          <w:p w14:paraId="2AEC8F99" w14:textId="77777777" w:rsidR="00E24B9A" w:rsidRPr="00E24B9A" w:rsidRDefault="00E24B9A" w:rsidP="002A7AC6">
            <w:r w:rsidRPr="00E24B9A">
              <w:rPr>
                <w:lang w:val="en-IN"/>
              </w:rPr>
              <w:t>0.331799</w:t>
            </w:r>
          </w:p>
        </w:tc>
        <w:tc>
          <w:tcPr>
            <w:tcW w:w="648" w:type="pct"/>
            <w:noWrap/>
            <w:hideMark/>
          </w:tcPr>
          <w:p w14:paraId="504DBB52" w14:textId="77777777" w:rsidR="00E24B9A" w:rsidRPr="00E24B9A" w:rsidRDefault="00E24B9A" w:rsidP="002A7AC6">
            <w:r w:rsidRPr="00E24B9A">
              <w:rPr>
                <w:lang w:val="en-IN"/>
              </w:rPr>
              <w:t>0.363595</w:t>
            </w:r>
          </w:p>
        </w:tc>
        <w:tc>
          <w:tcPr>
            <w:tcW w:w="848" w:type="pct"/>
            <w:noWrap/>
            <w:hideMark/>
          </w:tcPr>
          <w:p w14:paraId="5118115B" w14:textId="77777777" w:rsidR="00E24B9A" w:rsidRPr="00E24B9A" w:rsidRDefault="00E24B9A" w:rsidP="002A7AC6">
            <w:r w:rsidRPr="00E24B9A">
              <w:rPr>
                <w:lang w:val="en-IN"/>
              </w:rPr>
              <w:t>0.169897</w:t>
            </w:r>
          </w:p>
        </w:tc>
        <w:tc>
          <w:tcPr>
            <w:tcW w:w="910" w:type="pct"/>
            <w:noWrap/>
            <w:hideMark/>
          </w:tcPr>
          <w:p w14:paraId="235E9E5C" w14:textId="77777777" w:rsidR="00E24B9A" w:rsidRPr="00E24B9A" w:rsidRDefault="00E24B9A" w:rsidP="002A7AC6">
            <w:r w:rsidRPr="00E24B9A">
              <w:rPr>
                <w:lang w:val="en-IN"/>
              </w:rPr>
              <w:t>0.0409718</w:t>
            </w:r>
          </w:p>
        </w:tc>
      </w:tr>
      <w:tr w:rsidR="00E24B9A" w:rsidRPr="00E24B9A" w14:paraId="007598ED" w14:textId="77777777" w:rsidTr="00700791">
        <w:trPr>
          <w:trHeight w:val="300"/>
        </w:trPr>
        <w:tc>
          <w:tcPr>
            <w:tcW w:w="652" w:type="pct"/>
            <w:noWrap/>
            <w:hideMark/>
          </w:tcPr>
          <w:p w14:paraId="68D50D4C" w14:textId="77777777" w:rsidR="00E24B9A" w:rsidRPr="00E24B9A" w:rsidRDefault="00E24B9A" w:rsidP="002A7AC6">
            <w:r w:rsidRPr="00E24B9A">
              <w:t>MLP</w:t>
            </w:r>
          </w:p>
        </w:tc>
        <w:tc>
          <w:tcPr>
            <w:tcW w:w="647" w:type="pct"/>
            <w:noWrap/>
            <w:hideMark/>
          </w:tcPr>
          <w:p w14:paraId="506BFDF1" w14:textId="77777777" w:rsidR="00E24B9A" w:rsidRPr="00E24B9A" w:rsidRDefault="00E24B9A" w:rsidP="002A7AC6">
            <w:r w:rsidRPr="00E24B9A">
              <w:rPr>
                <w:lang w:val="en-IN"/>
              </w:rPr>
              <w:t>0.782743</w:t>
            </w:r>
          </w:p>
        </w:tc>
        <w:tc>
          <w:tcPr>
            <w:tcW w:w="647" w:type="pct"/>
            <w:noWrap/>
            <w:hideMark/>
          </w:tcPr>
          <w:p w14:paraId="59F9DE84" w14:textId="77777777" w:rsidR="00E24B9A" w:rsidRPr="00E24B9A" w:rsidRDefault="00E24B9A" w:rsidP="002A7AC6">
            <w:r w:rsidRPr="00E24B9A">
              <w:rPr>
                <w:lang w:val="en-IN"/>
              </w:rPr>
              <w:t>0.829966</w:t>
            </w:r>
          </w:p>
        </w:tc>
        <w:tc>
          <w:tcPr>
            <w:tcW w:w="648" w:type="pct"/>
            <w:noWrap/>
            <w:hideMark/>
          </w:tcPr>
          <w:p w14:paraId="61DA513B" w14:textId="77777777" w:rsidR="00E24B9A" w:rsidRPr="00E24B9A" w:rsidRDefault="00E24B9A" w:rsidP="002A7AC6">
            <w:r w:rsidRPr="00E24B9A">
              <w:rPr>
                <w:lang w:val="en-IN"/>
              </w:rPr>
              <w:t>0.782743</w:t>
            </w:r>
          </w:p>
        </w:tc>
        <w:tc>
          <w:tcPr>
            <w:tcW w:w="648" w:type="pct"/>
            <w:noWrap/>
            <w:hideMark/>
          </w:tcPr>
          <w:p w14:paraId="0F6B3820" w14:textId="77777777" w:rsidR="00E24B9A" w:rsidRPr="00E24B9A" w:rsidRDefault="00E24B9A" w:rsidP="002A7AC6">
            <w:r w:rsidRPr="00E24B9A">
              <w:rPr>
                <w:lang w:val="en-IN"/>
              </w:rPr>
              <w:t>0.687834</w:t>
            </w:r>
          </w:p>
        </w:tc>
        <w:tc>
          <w:tcPr>
            <w:tcW w:w="848" w:type="pct"/>
            <w:noWrap/>
            <w:hideMark/>
          </w:tcPr>
          <w:p w14:paraId="1F54E87D" w14:textId="77777777" w:rsidR="00E24B9A" w:rsidRPr="00E24B9A" w:rsidRDefault="00E24B9A" w:rsidP="002A7AC6">
            <w:r w:rsidRPr="00E24B9A">
              <w:rPr>
                <w:lang w:val="en-IN"/>
              </w:rPr>
              <w:t>49.4642</w:t>
            </w:r>
          </w:p>
        </w:tc>
        <w:tc>
          <w:tcPr>
            <w:tcW w:w="910" w:type="pct"/>
            <w:noWrap/>
            <w:hideMark/>
          </w:tcPr>
          <w:p w14:paraId="1767B41E" w14:textId="77777777" w:rsidR="00E24B9A" w:rsidRPr="00E24B9A" w:rsidRDefault="00E24B9A" w:rsidP="002A7AC6">
            <w:r w:rsidRPr="00E24B9A">
              <w:rPr>
                <w:lang w:val="en-IN"/>
              </w:rPr>
              <w:t>0.0359774</w:t>
            </w:r>
          </w:p>
        </w:tc>
      </w:tr>
      <w:tr w:rsidR="00E24B9A" w:rsidRPr="00E24B9A" w14:paraId="57B3D89C" w14:textId="77777777" w:rsidTr="00700791">
        <w:trPr>
          <w:trHeight w:val="300"/>
        </w:trPr>
        <w:tc>
          <w:tcPr>
            <w:tcW w:w="652" w:type="pct"/>
            <w:noWrap/>
            <w:hideMark/>
          </w:tcPr>
          <w:p w14:paraId="3A786E27" w14:textId="77777777" w:rsidR="00E24B9A" w:rsidRPr="00E24B9A" w:rsidRDefault="00E24B9A" w:rsidP="002A7AC6">
            <w:r w:rsidRPr="00E24B9A">
              <w:t>SVM</w:t>
            </w:r>
          </w:p>
        </w:tc>
        <w:tc>
          <w:tcPr>
            <w:tcW w:w="647" w:type="pct"/>
            <w:noWrap/>
            <w:hideMark/>
          </w:tcPr>
          <w:p w14:paraId="39268E89" w14:textId="77777777" w:rsidR="00E24B9A" w:rsidRPr="00E24B9A" w:rsidRDefault="00E24B9A" w:rsidP="002A7AC6">
            <w:r w:rsidRPr="00E24B9A">
              <w:rPr>
                <w:lang w:val="en-IN"/>
              </w:rPr>
              <w:t>0.792666</w:t>
            </w:r>
          </w:p>
        </w:tc>
        <w:tc>
          <w:tcPr>
            <w:tcW w:w="647" w:type="pct"/>
            <w:noWrap/>
            <w:hideMark/>
          </w:tcPr>
          <w:p w14:paraId="1736DDD6" w14:textId="77777777" w:rsidR="00E24B9A" w:rsidRPr="00E24B9A" w:rsidRDefault="00E24B9A" w:rsidP="002A7AC6">
            <w:r w:rsidRPr="00E24B9A">
              <w:rPr>
                <w:lang w:val="en-IN"/>
              </w:rPr>
              <w:t>0.758032</w:t>
            </w:r>
          </w:p>
        </w:tc>
        <w:tc>
          <w:tcPr>
            <w:tcW w:w="648" w:type="pct"/>
            <w:noWrap/>
            <w:hideMark/>
          </w:tcPr>
          <w:p w14:paraId="2EE919D5" w14:textId="77777777" w:rsidR="00E24B9A" w:rsidRPr="00E24B9A" w:rsidRDefault="00E24B9A" w:rsidP="002A7AC6">
            <w:r w:rsidRPr="00E24B9A">
              <w:rPr>
                <w:lang w:val="en-IN"/>
              </w:rPr>
              <w:t>0.792666</w:t>
            </w:r>
          </w:p>
        </w:tc>
        <w:tc>
          <w:tcPr>
            <w:tcW w:w="648" w:type="pct"/>
            <w:noWrap/>
            <w:hideMark/>
          </w:tcPr>
          <w:p w14:paraId="3F90D7F8" w14:textId="77777777" w:rsidR="00E24B9A" w:rsidRPr="00E24B9A" w:rsidRDefault="00E24B9A" w:rsidP="002A7AC6">
            <w:r w:rsidRPr="00E24B9A">
              <w:rPr>
                <w:lang w:val="en-IN"/>
              </w:rPr>
              <w:t>0.743918</w:t>
            </w:r>
          </w:p>
        </w:tc>
        <w:tc>
          <w:tcPr>
            <w:tcW w:w="848" w:type="pct"/>
            <w:noWrap/>
            <w:hideMark/>
          </w:tcPr>
          <w:p w14:paraId="32BA2BE6" w14:textId="77777777" w:rsidR="00E24B9A" w:rsidRPr="00E24B9A" w:rsidRDefault="00E24B9A" w:rsidP="002A7AC6">
            <w:r w:rsidRPr="00E24B9A">
              <w:rPr>
                <w:lang w:val="en-IN"/>
              </w:rPr>
              <w:t>7.13871</w:t>
            </w:r>
          </w:p>
        </w:tc>
        <w:tc>
          <w:tcPr>
            <w:tcW w:w="910" w:type="pct"/>
            <w:noWrap/>
            <w:hideMark/>
          </w:tcPr>
          <w:p w14:paraId="2B32D220" w14:textId="77777777" w:rsidR="00E24B9A" w:rsidRPr="00E24B9A" w:rsidRDefault="00E24B9A" w:rsidP="002A7AC6">
            <w:r w:rsidRPr="00E24B9A">
              <w:rPr>
                <w:lang w:val="en-IN"/>
              </w:rPr>
              <w:t>1.21876</w:t>
            </w:r>
          </w:p>
        </w:tc>
      </w:tr>
      <w:tr w:rsidR="00E24B9A" w:rsidRPr="00E24B9A" w14:paraId="0AF1FDEE" w14:textId="77777777" w:rsidTr="00700791">
        <w:trPr>
          <w:trHeight w:val="300"/>
        </w:trPr>
        <w:tc>
          <w:tcPr>
            <w:tcW w:w="652" w:type="pct"/>
            <w:tcBorders>
              <w:bottom w:val="single" w:sz="12" w:space="0" w:color="auto"/>
            </w:tcBorders>
            <w:noWrap/>
            <w:hideMark/>
          </w:tcPr>
          <w:p w14:paraId="2989C159" w14:textId="77777777" w:rsidR="00E24B9A" w:rsidRPr="00E24B9A" w:rsidRDefault="00E24B9A" w:rsidP="002A7AC6">
            <w:r w:rsidRPr="00E24B9A">
              <w:t>Proposed</w:t>
            </w:r>
          </w:p>
        </w:tc>
        <w:tc>
          <w:tcPr>
            <w:tcW w:w="647" w:type="pct"/>
            <w:tcBorders>
              <w:bottom w:val="single" w:sz="12" w:space="0" w:color="auto"/>
            </w:tcBorders>
            <w:noWrap/>
            <w:hideMark/>
          </w:tcPr>
          <w:p w14:paraId="24CB43A8" w14:textId="77777777" w:rsidR="00E24B9A" w:rsidRPr="00E24B9A" w:rsidRDefault="00E24B9A" w:rsidP="002A7AC6">
            <w:r w:rsidRPr="00E24B9A">
              <w:rPr>
                <w:lang w:val="en-IN"/>
              </w:rPr>
              <w:t>0.784331</w:t>
            </w:r>
          </w:p>
        </w:tc>
        <w:tc>
          <w:tcPr>
            <w:tcW w:w="647" w:type="pct"/>
            <w:tcBorders>
              <w:bottom w:val="single" w:sz="12" w:space="0" w:color="auto"/>
            </w:tcBorders>
            <w:noWrap/>
            <w:hideMark/>
          </w:tcPr>
          <w:p w14:paraId="24EF5315" w14:textId="77777777" w:rsidR="00E24B9A" w:rsidRPr="00E24B9A" w:rsidRDefault="00E24B9A" w:rsidP="002A7AC6">
            <w:r w:rsidRPr="00E24B9A">
              <w:rPr>
                <w:lang w:val="en-IN"/>
              </w:rPr>
              <w:t>0.816495</w:t>
            </w:r>
          </w:p>
        </w:tc>
        <w:tc>
          <w:tcPr>
            <w:tcW w:w="648" w:type="pct"/>
            <w:tcBorders>
              <w:bottom w:val="single" w:sz="12" w:space="0" w:color="auto"/>
            </w:tcBorders>
            <w:noWrap/>
            <w:hideMark/>
          </w:tcPr>
          <w:p w14:paraId="0C53184F" w14:textId="77777777" w:rsidR="00E24B9A" w:rsidRPr="00E24B9A" w:rsidRDefault="00E24B9A" w:rsidP="002A7AC6">
            <w:r w:rsidRPr="00E24B9A">
              <w:rPr>
                <w:lang w:val="en-IN"/>
              </w:rPr>
              <w:t>0.784331</w:t>
            </w:r>
          </w:p>
        </w:tc>
        <w:tc>
          <w:tcPr>
            <w:tcW w:w="648" w:type="pct"/>
            <w:tcBorders>
              <w:bottom w:val="single" w:sz="12" w:space="0" w:color="auto"/>
            </w:tcBorders>
            <w:noWrap/>
            <w:hideMark/>
          </w:tcPr>
          <w:p w14:paraId="6AD853B5" w14:textId="77777777" w:rsidR="00E24B9A" w:rsidRPr="00E24B9A" w:rsidRDefault="00E24B9A" w:rsidP="002A7AC6">
            <w:r w:rsidRPr="00E24B9A">
              <w:rPr>
                <w:lang w:val="en-IN"/>
              </w:rPr>
              <w:t>0.691877</w:t>
            </w:r>
          </w:p>
        </w:tc>
        <w:tc>
          <w:tcPr>
            <w:tcW w:w="848" w:type="pct"/>
            <w:tcBorders>
              <w:bottom w:val="single" w:sz="12" w:space="0" w:color="auto"/>
            </w:tcBorders>
            <w:noWrap/>
            <w:hideMark/>
          </w:tcPr>
          <w:p w14:paraId="08102BC3" w14:textId="77777777" w:rsidR="00E24B9A" w:rsidRPr="00E24B9A" w:rsidRDefault="00E24B9A" w:rsidP="002A7AC6">
            <w:r w:rsidRPr="00E24B9A">
              <w:rPr>
                <w:lang w:val="en-IN"/>
              </w:rPr>
              <w:t>0.693107</w:t>
            </w:r>
          </w:p>
        </w:tc>
        <w:tc>
          <w:tcPr>
            <w:tcW w:w="910" w:type="pct"/>
            <w:tcBorders>
              <w:bottom w:val="single" w:sz="12" w:space="0" w:color="auto"/>
            </w:tcBorders>
            <w:noWrap/>
            <w:hideMark/>
          </w:tcPr>
          <w:p w14:paraId="6F6B859E" w14:textId="77777777" w:rsidR="00E24B9A" w:rsidRPr="00E24B9A" w:rsidRDefault="00E24B9A" w:rsidP="002A7AC6">
            <w:r w:rsidRPr="00E24B9A">
              <w:rPr>
                <w:lang w:val="en-IN"/>
              </w:rPr>
              <w:t>0.384777</w:t>
            </w:r>
          </w:p>
        </w:tc>
      </w:tr>
    </w:tbl>
    <w:p w14:paraId="2D3F2C84" w14:textId="77777777" w:rsidR="00E24B9A" w:rsidRPr="00E24B9A" w:rsidRDefault="00E24B9A" w:rsidP="00E24B9A"/>
    <w:p w14:paraId="6B9B8690" w14:textId="77777777" w:rsidR="00E24B9A" w:rsidRPr="00E24B9A" w:rsidRDefault="00E24B9A" w:rsidP="002A7AC6">
      <w:pPr>
        <w:jc w:val="center"/>
      </w:pPr>
      <w:r w:rsidRPr="00E24B9A">
        <w:rPr>
          <w:noProof/>
        </w:rPr>
        <w:drawing>
          <wp:inline distT="0" distB="0" distL="0" distR="0" wp14:anchorId="184465C0" wp14:editId="259C9D0E">
            <wp:extent cx="5261212" cy="2474042"/>
            <wp:effectExtent l="0" t="0" r="0" b="2540"/>
            <wp:docPr id="83111109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83390" cy="2484471"/>
                    </a:xfrm>
                    <a:prstGeom prst="rect">
                      <a:avLst/>
                    </a:prstGeom>
                    <a:noFill/>
                  </pic:spPr>
                </pic:pic>
              </a:graphicData>
            </a:graphic>
          </wp:inline>
        </w:drawing>
      </w:r>
    </w:p>
    <w:p w14:paraId="48863A03" w14:textId="7380A94D" w:rsidR="00E24B9A" w:rsidRPr="00E24B9A" w:rsidRDefault="00E24B9A" w:rsidP="00700791">
      <w:pPr>
        <w:pStyle w:val="Caption"/>
      </w:pPr>
      <w:r w:rsidRPr="00E24B9A">
        <w:t>Fig</w:t>
      </w:r>
      <w:r w:rsidR="00700791">
        <w:t>.</w:t>
      </w:r>
      <w:r w:rsidR="00600F13">
        <w:fldChar w:fldCharType="begin"/>
      </w:r>
      <w:r w:rsidR="00600F13">
        <w:instrText xml:space="preserve"> SEQ Figure \* ARABIC </w:instrText>
      </w:r>
      <w:r w:rsidR="00600F13">
        <w:fldChar w:fldCharType="separate"/>
      </w:r>
      <w:r w:rsidR="00F2590E">
        <w:rPr>
          <w:noProof/>
        </w:rPr>
        <w:t>15</w:t>
      </w:r>
      <w:r w:rsidR="00600F13">
        <w:fldChar w:fldCharType="end"/>
      </w:r>
      <w:r w:rsidR="00700791">
        <w:t>.</w:t>
      </w:r>
      <w:r w:rsidRPr="00E24B9A">
        <w:t xml:space="preserve"> Plots for evaluation results presented in table </w:t>
      </w:r>
      <w:r w:rsidR="00725496">
        <w:t>1</w:t>
      </w:r>
      <w:r w:rsidRPr="00E24B9A">
        <w:t>6.</w:t>
      </w:r>
    </w:p>
    <w:p w14:paraId="1BAA59F9" w14:textId="77777777" w:rsidR="002A7AC6" w:rsidRDefault="002A7AC6" w:rsidP="00E24B9A">
      <w:pPr>
        <w:rPr>
          <w:lang w:val="en-IN"/>
        </w:rPr>
        <w:sectPr w:rsidR="002A7AC6" w:rsidSect="00270344">
          <w:type w:val="continuous"/>
          <w:pgSz w:w="11909" w:h="16834"/>
          <w:pgMar w:top="1440" w:right="461" w:bottom="1440" w:left="461" w:header="720" w:footer="720" w:gutter="0"/>
          <w:cols w:space="518"/>
          <w:docGrid w:linePitch="360"/>
        </w:sect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67"/>
        <w:gridCol w:w="5520"/>
      </w:tblGrid>
      <w:tr w:rsidR="00E24B9A" w:rsidRPr="00E24B9A" w14:paraId="285D4E1D" w14:textId="77777777" w:rsidTr="00700791">
        <w:trPr>
          <w:trHeight w:val="3398"/>
        </w:trPr>
        <w:tc>
          <w:tcPr>
            <w:tcW w:w="2488" w:type="pct"/>
            <w:vAlign w:val="center"/>
          </w:tcPr>
          <w:p w14:paraId="606C5257" w14:textId="77777777" w:rsidR="00E24B9A" w:rsidRPr="00E24B9A" w:rsidRDefault="00E24B9A" w:rsidP="002A7AC6">
            <w:pPr>
              <w:jc w:val="center"/>
              <w:rPr>
                <w:lang w:val="en-IN"/>
              </w:rPr>
            </w:pPr>
            <w:r w:rsidRPr="00E24B9A">
              <w:rPr>
                <w:noProof/>
                <w:lang w:val="en-IN"/>
              </w:rPr>
              <w:lastRenderedPageBreak/>
              <w:drawing>
                <wp:inline distT="0" distB="0" distL="0" distR="0" wp14:anchorId="0957F9A0" wp14:editId="0F101903">
                  <wp:extent cx="2845558" cy="2344454"/>
                  <wp:effectExtent l="0" t="0" r="0" b="0"/>
                  <wp:docPr id="765607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607678" name=""/>
                          <pic:cNvPicPr/>
                        </pic:nvPicPr>
                        <pic:blipFill>
                          <a:blip r:embed="rId35"/>
                          <a:stretch>
                            <a:fillRect/>
                          </a:stretch>
                        </pic:blipFill>
                        <pic:spPr>
                          <a:xfrm>
                            <a:off x="0" y="0"/>
                            <a:ext cx="2845558" cy="2344454"/>
                          </a:xfrm>
                          <a:prstGeom prst="rect">
                            <a:avLst/>
                          </a:prstGeom>
                        </pic:spPr>
                      </pic:pic>
                    </a:graphicData>
                  </a:graphic>
                </wp:inline>
              </w:drawing>
            </w:r>
          </w:p>
        </w:tc>
        <w:tc>
          <w:tcPr>
            <w:tcW w:w="2512" w:type="pct"/>
            <w:vAlign w:val="center"/>
          </w:tcPr>
          <w:p w14:paraId="369FB7DC" w14:textId="77777777" w:rsidR="00E24B9A" w:rsidRPr="00E24B9A" w:rsidRDefault="00E24B9A" w:rsidP="002A7AC6">
            <w:pPr>
              <w:jc w:val="center"/>
              <w:rPr>
                <w:lang w:val="en-IN"/>
              </w:rPr>
            </w:pPr>
            <w:r w:rsidRPr="00E24B9A">
              <w:rPr>
                <w:noProof/>
                <w:lang w:val="en-IN"/>
              </w:rPr>
              <w:drawing>
                <wp:inline distT="0" distB="0" distL="0" distR="0" wp14:anchorId="779C502B" wp14:editId="42BC77C8">
                  <wp:extent cx="2870945" cy="2365370"/>
                  <wp:effectExtent l="0" t="0" r="5715" b="0"/>
                  <wp:docPr id="1840917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917151" name=""/>
                          <pic:cNvPicPr/>
                        </pic:nvPicPr>
                        <pic:blipFill>
                          <a:blip r:embed="rId36"/>
                          <a:stretch>
                            <a:fillRect/>
                          </a:stretch>
                        </pic:blipFill>
                        <pic:spPr>
                          <a:xfrm>
                            <a:off x="0" y="0"/>
                            <a:ext cx="2870945" cy="2365370"/>
                          </a:xfrm>
                          <a:prstGeom prst="rect">
                            <a:avLst/>
                          </a:prstGeom>
                        </pic:spPr>
                      </pic:pic>
                    </a:graphicData>
                  </a:graphic>
                </wp:inline>
              </w:drawing>
            </w:r>
          </w:p>
        </w:tc>
      </w:tr>
      <w:tr w:rsidR="002A7AC6" w:rsidRPr="00E24B9A" w14:paraId="280EB70F" w14:textId="77777777" w:rsidTr="00700791">
        <w:tc>
          <w:tcPr>
            <w:tcW w:w="2488" w:type="pct"/>
            <w:vAlign w:val="center"/>
          </w:tcPr>
          <w:p w14:paraId="1E8A6430" w14:textId="77777777" w:rsidR="00E24B9A" w:rsidRPr="00E24B9A" w:rsidRDefault="00E24B9A" w:rsidP="002A7AC6">
            <w:pPr>
              <w:jc w:val="center"/>
              <w:rPr>
                <w:lang w:val="en-IN"/>
              </w:rPr>
            </w:pPr>
            <w:r w:rsidRPr="00E24B9A">
              <w:rPr>
                <w:lang w:val="en-IN"/>
              </w:rPr>
              <w:t>(a) KNN</w:t>
            </w:r>
          </w:p>
        </w:tc>
        <w:tc>
          <w:tcPr>
            <w:tcW w:w="2512" w:type="pct"/>
            <w:vAlign w:val="center"/>
          </w:tcPr>
          <w:p w14:paraId="3E323B03" w14:textId="77777777" w:rsidR="00E24B9A" w:rsidRPr="00E24B9A" w:rsidRDefault="00E24B9A" w:rsidP="002A7AC6">
            <w:pPr>
              <w:jc w:val="center"/>
              <w:rPr>
                <w:lang w:val="en-IN"/>
              </w:rPr>
            </w:pPr>
            <w:r w:rsidRPr="00E24B9A">
              <w:rPr>
                <w:lang w:val="en-IN"/>
              </w:rPr>
              <w:t>(b) NB</w:t>
            </w:r>
          </w:p>
        </w:tc>
      </w:tr>
      <w:tr w:rsidR="002A7AC6" w:rsidRPr="00E24B9A" w14:paraId="58127A11" w14:textId="77777777" w:rsidTr="00700791">
        <w:tc>
          <w:tcPr>
            <w:tcW w:w="2488" w:type="pct"/>
            <w:vAlign w:val="center"/>
          </w:tcPr>
          <w:p w14:paraId="5791938A" w14:textId="77777777" w:rsidR="00E24B9A" w:rsidRPr="00E24B9A" w:rsidRDefault="00E24B9A" w:rsidP="002A7AC6">
            <w:pPr>
              <w:jc w:val="center"/>
              <w:rPr>
                <w:lang w:val="en-IN"/>
              </w:rPr>
            </w:pPr>
            <w:r w:rsidRPr="00E24B9A">
              <w:rPr>
                <w:noProof/>
                <w:lang w:val="en-IN"/>
              </w:rPr>
              <w:drawing>
                <wp:inline distT="0" distB="0" distL="0" distR="0" wp14:anchorId="534C1EBA" wp14:editId="2A43B511">
                  <wp:extent cx="2831910" cy="2333209"/>
                  <wp:effectExtent l="0" t="0" r="6985" b="0"/>
                  <wp:docPr id="19320223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022310" name=""/>
                          <pic:cNvPicPr/>
                        </pic:nvPicPr>
                        <pic:blipFill>
                          <a:blip r:embed="rId37"/>
                          <a:stretch>
                            <a:fillRect/>
                          </a:stretch>
                        </pic:blipFill>
                        <pic:spPr>
                          <a:xfrm>
                            <a:off x="0" y="0"/>
                            <a:ext cx="2835794" cy="2336409"/>
                          </a:xfrm>
                          <a:prstGeom prst="rect">
                            <a:avLst/>
                          </a:prstGeom>
                        </pic:spPr>
                      </pic:pic>
                    </a:graphicData>
                  </a:graphic>
                </wp:inline>
              </w:drawing>
            </w:r>
          </w:p>
        </w:tc>
        <w:tc>
          <w:tcPr>
            <w:tcW w:w="2512" w:type="pct"/>
            <w:vAlign w:val="center"/>
          </w:tcPr>
          <w:p w14:paraId="06D5EDDA" w14:textId="77777777" w:rsidR="00E24B9A" w:rsidRPr="00E24B9A" w:rsidRDefault="00E24B9A" w:rsidP="002A7AC6">
            <w:pPr>
              <w:jc w:val="center"/>
              <w:rPr>
                <w:lang w:val="en-IN"/>
              </w:rPr>
            </w:pPr>
            <w:r w:rsidRPr="00E24B9A">
              <w:rPr>
                <w:noProof/>
                <w:lang w:val="en-IN"/>
              </w:rPr>
              <w:drawing>
                <wp:inline distT="0" distB="0" distL="0" distR="0" wp14:anchorId="02860B72" wp14:editId="6B71C5B7">
                  <wp:extent cx="2824656" cy="2326943"/>
                  <wp:effectExtent l="0" t="0" r="0" b="0"/>
                  <wp:docPr id="8474096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409614" name=""/>
                          <pic:cNvPicPr/>
                        </pic:nvPicPr>
                        <pic:blipFill>
                          <a:blip r:embed="rId38"/>
                          <a:stretch>
                            <a:fillRect/>
                          </a:stretch>
                        </pic:blipFill>
                        <pic:spPr>
                          <a:xfrm>
                            <a:off x="0" y="0"/>
                            <a:ext cx="2832126" cy="2333097"/>
                          </a:xfrm>
                          <a:prstGeom prst="rect">
                            <a:avLst/>
                          </a:prstGeom>
                        </pic:spPr>
                      </pic:pic>
                    </a:graphicData>
                  </a:graphic>
                </wp:inline>
              </w:drawing>
            </w:r>
          </w:p>
        </w:tc>
      </w:tr>
      <w:tr w:rsidR="002A7AC6" w:rsidRPr="00E24B9A" w14:paraId="1855F873" w14:textId="77777777" w:rsidTr="00700791">
        <w:tc>
          <w:tcPr>
            <w:tcW w:w="2488" w:type="pct"/>
            <w:vAlign w:val="center"/>
          </w:tcPr>
          <w:p w14:paraId="57E1CF04" w14:textId="77777777" w:rsidR="00E24B9A" w:rsidRPr="00E24B9A" w:rsidRDefault="00E24B9A" w:rsidP="002A7AC6">
            <w:pPr>
              <w:jc w:val="center"/>
              <w:rPr>
                <w:lang w:val="en-IN"/>
              </w:rPr>
            </w:pPr>
            <w:r w:rsidRPr="00E24B9A">
              <w:rPr>
                <w:lang w:val="en-IN"/>
              </w:rPr>
              <w:t>(c) MLP</w:t>
            </w:r>
          </w:p>
        </w:tc>
        <w:tc>
          <w:tcPr>
            <w:tcW w:w="2512" w:type="pct"/>
            <w:vAlign w:val="center"/>
          </w:tcPr>
          <w:p w14:paraId="0CCFBB6D" w14:textId="77777777" w:rsidR="00E24B9A" w:rsidRPr="00E24B9A" w:rsidRDefault="00E24B9A" w:rsidP="002A7AC6">
            <w:pPr>
              <w:jc w:val="center"/>
              <w:rPr>
                <w:lang w:val="en-IN"/>
              </w:rPr>
            </w:pPr>
            <w:r w:rsidRPr="00E24B9A">
              <w:rPr>
                <w:lang w:val="en-IN"/>
              </w:rPr>
              <w:t>(d) SVM</w:t>
            </w:r>
          </w:p>
        </w:tc>
      </w:tr>
      <w:tr w:rsidR="00E24B9A" w:rsidRPr="00E24B9A" w14:paraId="06076C40" w14:textId="77777777" w:rsidTr="00700791">
        <w:tc>
          <w:tcPr>
            <w:tcW w:w="5000" w:type="pct"/>
            <w:gridSpan w:val="2"/>
            <w:vAlign w:val="center"/>
          </w:tcPr>
          <w:p w14:paraId="352921EE" w14:textId="77777777" w:rsidR="00E24B9A" w:rsidRPr="00E24B9A" w:rsidRDefault="00E24B9A" w:rsidP="002A7AC6">
            <w:pPr>
              <w:jc w:val="center"/>
              <w:rPr>
                <w:lang w:val="en-IN"/>
              </w:rPr>
            </w:pPr>
            <w:r w:rsidRPr="00E24B9A">
              <w:rPr>
                <w:noProof/>
                <w:lang w:val="en-IN"/>
              </w:rPr>
              <w:drawing>
                <wp:inline distT="0" distB="0" distL="0" distR="0" wp14:anchorId="06BAEB42" wp14:editId="4BDFEB10">
                  <wp:extent cx="2647666" cy="2181411"/>
                  <wp:effectExtent l="0" t="0" r="635" b="0"/>
                  <wp:docPr id="12872507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250747" name=""/>
                          <pic:cNvPicPr/>
                        </pic:nvPicPr>
                        <pic:blipFill>
                          <a:blip r:embed="rId39"/>
                          <a:stretch>
                            <a:fillRect/>
                          </a:stretch>
                        </pic:blipFill>
                        <pic:spPr>
                          <a:xfrm>
                            <a:off x="0" y="0"/>
                            <a:ext cx="2660590" cy="2192059"/>
                          </a:xfrm>
                          <a:prstGeom prst="rect">
                            <a:avLst/>
                          </a:prstGeom>
                        </pic:spPr>
                      </pic:pic>
                    </a:graphicData>
                  </a:graphic>
                </wp:inline>
              </w:drawing>
            </w:r>
          </w:p>
        </w:tc>
      </w:tr>
      <w:tr w:rsidR="00E24B9A" w:rsidRPr="00E24B9A" w14:paraId="0A57B00F" w14:textId="77777777" w:rsidTr="00700791">
        <w:tc>
          <w:tcPr>
            <w:tcW w:w="5000" w:type="pct"/>
            <w:gridSpan w:val="2"/>
            <w:vAlign w:val="center"/>
          </w:tcPr>
          <w:p w14:paraId="65D07CFC" w14:textId="77777777" w:rsidR="00E24B9A" w:rsidRPr="00E24B9A" w:rsidRDefault="00E24B9A" w:rsidP="002A7AC6">
            <w:pPr>
              <w:jc w:val="center"/>
              <w:rPr>
                <w:lang w:val="en-IN"/>
              </w:rPr>
            </w:pPr>
            <w:r w:rsidRPr="00E24B9A">
              <w:rPr>
                <w:lang w:val="en-IN"/>
              </w:rPr>
              <w:t>(e) Proposed</w:t>
            </w:r>
          </w:p>
        </w:tc>
      </w:tr>
    </w:tbl>
    <w:p w14:paraId="6C59C494" w14:textId="5B34CA2C" w:rsidR="00E24B9A" w:rsidRPr="00E24B9A" w:rsidRDefault="00E24B9A" w:rsidP="00700791">
      <w:pPr>
        <w:pStyle w:val="Caption"/>
      </w:pPr>
      <w:r w:rsidRPr="00E24B9A">
        <w:t>Fig</w:t>
      </w:r>
      <w:r w:rsidR="00700791">
        <w:t>.</w:t>
      </w:r>
      <w:r w:rsidR="00600F13">
        <w:fldChar w:fldCharType="begin"/>
      </w:r>
      <w:r w:rsidR="00600F13">
        <w:instrText xml:space="preserve"> SEQ Figure \* ARABIC </w:instrText>
      </w:r>
      <w:r w:rsidR="00600F13">
        <w:fldChar w:fldCharType="separate"/>
      </w:r>
      <w:r w:rsidR="00F2590E">
        <w:rPr>
          <w:noProof/>
        </w:rPr>
        <w:t>16</w:t>
      </w:r>
      <w:r w:rsidR="00600F13">
        <w:fldChar w:fldCharType="end"/>
      </w:r>
      <w:r w:rsidR="00700791">
        <w:t>.</w:t>
      </w:r>
      <w:r w:rsidRPr="00E24B9A">
        <w:t xml:space="preserve"> Confusion matrix for different classification algorithms for scenario </w:t>
      </w:r>
      <w:r w:rsidR="00C56B59">
        <w:t>5</w:t>
      </w:r>
      <w:r w:rsidRPr="00E24B9A">
        <w:t>.</w:t>
      </w:r>
    </w:p>
    <w:p w14:paraId="5EA8DB43" w14:textId="77777777" w:rsidR="002A7AC6" w:rsidRDefault="002A7AC6" w:rsidP="00E24B9A">
      <w:pPr>
        <w:rPr>
          <w:lang w:val="en-IN"/>
        </w:rPr>
        <w:sectPr w:rsidR="002A7AC6" w:rsidSect="00270344">
          <w:type w:val="continuous"/>
          <w:pgSz w:w="11909" w:h="16834"/>
          <w:pgMar w:top="1440" w:right="461" w:bottom="1440" w:left="461" w:header="720" w:footer="720" w:gutter="0"/>
          <w:cols w:space="518"/>
          <w:docGrid w:linePitch="360"/>
        </w:sectPr>
      </w:pPr>
    </w:p>
    <w:p w14:paraId="40BFBC55" w14:textId="77777777" w:rsidR="00E24B9A" w:rsidRPr="00E24B9A" w:rsidRDefault="00E24B9A" w:rsidP="002A7AC6">
      <w:pPr>
        <w:pStyle w:val="Heading2"/>
      </w:pPr>
      <w:r w:rsidRPr="00E24B9A">
        <w:lastRenderedPageBreak/>
        <w:t>Scenario 6:</w:t>
      </w:r>
    </w:p>
    <w:p w14:paraId="16A8D0AA" w14:textId="77777777" w:rsidR="00E24B9A" w:rsidRDefault="00E24B9A" w:rsidP="00E24B9A">
      <w:r w:rsidRPr="00E24B9A">
        <w:t>Multiclass Classification: all classes ('Normal' ,'DoS', 'Probe', 'Privilege', 'Access') are considered.</w:t>
      </w:r>
    </w:p>
    <w:p w14:paraId="0878614E" w14:textId="77777777" w:rsidR="00B42443" w:rsidRPr="00E24B9A" w:rsidRDefault="00B42443" w:rsidP="00E24B9A"/>
    <w:p w14:paraId="6559BDAE" w14:textId="4A45655C" w:rsidR="00E24B9A" w:rsidRPr="00E24B9A" w:rsidRDefault="00E24B9A" w:rsidP="00B42443">
      <w:pPr>
        <w:pStyle w:val="Caption"/>
      </w:pPr>
      <w:r w:rsidRPr="00E24B9A">
        <w:t>Table</w:t>
      </w:r>
      <w:r w:rsidR="00B42443">
        <w:t>.</w:t>
      </w:r>
      <w:r w:rsidR="00600F13">
        <w:fldChar w:fldCharType="begin"/>
      </w:r>
      <w:r w:rsidR="00600F13">
        <w:instrText xml:space="preserve"> SEQ Table \* ARABIC </w:instrText>
      </w:r>
      <w:r w:rsidR="00600F13">
        <w:fldChar w:fldCharType="separate"/>
      </w:r>
      <w:r w:rsidR="00600F13">
        <w:rPr>
          <w:noProof/>
        </w:rPr>
        <w:t>17</w:t>
      </w:r>
      <w:r w:rsidR="00600F13">
        <w:fldChar w:fldCharType="end"/>
      </w:r>
      <w:r w:rsidR="00B42443">
        <w:t>.</w:t>
      </w:r>
      <w:r w:rsidRPr="00E24B9A">
        <w:t xml:space="preserve"> Sample distributions original for scenario </w:t>
      </w:r>
      <w:r w:rsidR="00C56B59">
        <w:t>6</w:t>
      </w:r>
      <w:r w:rsidRPr="00E24B9A">
        <w:t>.</w:t>
      </w:r>
    </w:p>
    <w:tbl>
      <w:tblPr>
        <w:tblStyle w:val="TableGrid"/>
        <w:tblW w:w="0" w:type="auto"/>
        <w:jc w:val="center"/>
        <w:tblCellMar>
          <w:top w:w="57" w:type="dxa"/>
          <w:bottom w:w="57" w:type="dxa"/>
        </w:tblCellMar>
        <w:tblLook w:val="04A0" w:firstRow="1" w:lastRow="0" w:firstColumn="1" w:lastColumn="0" w:noHBand="0" w:noVBand="1"/>
      </w:tblPr>
      <w:tblGrid>
        <w:gridCol w:w="1766"/>
        <w:gridCol w:w="1769"/>
        <w:gridCol w:w="1699"/>
      </w:tblGrid>
      <w:tr w:rsidR="00E24B9A" w:rsidRPr="00E24B9A" w14:paraId="06FFFCE6" w14:textId="77777777" w:rsidTr="002A7AC6">
        <w:trPr>
          <w:jc w:val="center"/>
        </w:trPr>
        <w:tc>
          <w:tcPr>
            <w:tcW w:w="3116" w:type="dxa"/>
            <w:tcBorders>
              <w:top w:val="thinThickSmallGap" w:sz="18" w:space="0" w:color="auto"/>
              <w:left w:val="nil"/>
              <w:bottom w:val="single" w:sz="12" w:space="0" w:color="auto"/>
              <w:right w:val="nil"/>
            </w:tcBorders>
          </w:tcPr>
          <w:p w14:paraId="3ECEB7B1" w14:textId="77777777" w:rsidR="00E24B9A" w:rsidRPr="00E24B9A" w:rsidRDefault="00E24B9A" w:rsidP="00B42443">
            <w:pPr>
              <w:spacing w:before="0" w:after="0"/>
            </w:pPr>
          </w:p>
        </w:tc>
        <w:tc>
          <w:tcPr>
            <w:tcW w:w="3117" w:type="dxa"/>
            <w:tcBorders>
              <w:top w:val="thinThickSmallGap" w:sz="18" w:space="0" w:color="auto"/>
              <w:left w:val="nil"/>
              <w:bottom w:val="single" w:sz="12" w:space="0" w:color="auto"/>
              <w:right w:val="nil"/>
            </w:tcBorders>
          </w:tcPr>
          <w:p w14:paraId="1B69E854" w14:textId="77777777" w:rsidR="00E24B9A" w:rsidRPr="00E24B9A" w:rsidRDefault="00E24B9A" w:rsidP="00B42443">
            <w:pPr>
              <w:spacing w:before="0" w:after="0"/>
            </w:pPr>
            <w:r w:rsidRPr="00E24B9A">
              <w:t>Training</w:t>
            </w:r>
          </w:p>
        </w:tc>
        <w:tc>
          <w:tcPr>
            <w:tcW w:w="3117" w:type="dxa"/>
            <w:tcBorders>
              <w:top w:val="thinThickSmallGap" w:sz="18" w:space="0" w:color="auto"/>
              <w:left w:val="nil"/>
              <w:bottom w:val="single" w:sz="12" w:space="0" w:color="auto"/>
              <w:right w:val="nil"/>
            </w:tcBorders>
          </w:tcPr>
          <w:p w14:paraId="4902AEFD" w14:textId="77777777" w:rsidR="00E24B9A" w:rsidRPr="00E24B9A" w:rsidRDefault="00E24B9A" w:rsidP="00B42443">
            <w:pPr>
              <w:spacing w:before="0" w:after="0"/>
            </w:pPr>
            <w:r w:rsidRPr="00E24B9A">
              <w:t xml:space="preserve">Testing </w:t>
            </w:r>
          </w:p>
        </w:tc>
      </w:tr>
      <w:tr w:rsidR="002A7AC6" w:rsidRPr="00E24B9A" w14:paraId="032ECA19" w14:textId="77777777" w:rsidTr="002A7AC6">
        <w:trPr>
          <w:jc w:val="center"/>
        </w:trPr>
        <w:tc>
          <w:tcPr>
            <w:tcW w:w="3116" w:type="dxa"/>
            <w:tcBorders>
              <w:top w:val="single" w:sz="12" w:space="0" w:color="auto"/>
              <w:left w:val="nil"/>
              <w:bottom w:val="nil"/>
              <w:right w:val="nil"/>
            </w:tcBorders>
          </w:tcPr>
          <w:p w14:paraId="2595C6FE" w14:textId="77777777" w:rsidR="00E24B9A" w:rsidRPr="00E24B9A" w:rsidRDefault="00E24B9A" w:rsidP="00B42443">
            <w:pPr>
              <w:spacing w:before="0" w:after="0"/>
            </w:pPr>
            <w:r w:rsidRPr="00E24B9A">
              <w:rPr>
                <w:lang w:val="en-IN"/>
              </w:rPr>
              <w:t>Class 1</w:t>
            </w:r>
          </w:p>
        </w:tc>
        <w:tc>
          <w:tcPr>
            <w:tcW w:w="3117" w:type="dxa"/>
            <w:tcBorders>
              <w:top w:val="single" w:sz="12" w:space="0" w:color="auto"/>
              <w:left w:val="nil"/>
              <w:bottom w:val="nil"/>
              <w:right w:val="nil"/>
            </w:tcBorders>
          </w:tcPr>
          <w:p w14:paraId="7DFFC407" w14:textId="77777777" w:rsidR="00E24B9A" w:rsidRPr="00E24B9A" w:rsidRDefault="00E24B9A" w:rsidP="00B42443">
            <w:pPr>
              <w:spacing w:before="0" w:after="0"/>
            </w:pPr>
            <w:r w:rsidRPr="00E24B9A">
              <w:rPr>
                <w:lang w:val="en-IN"/>
              </w:rPr>
              <w:t>67351</w:t>
            </w:r>
          </w:p>
        </w:tc>
        <w:tc>
          <w:tcPr>
            <w:tcW w:w="3117" w:type="dxa"/>
            <w:tcBorders>
              <w:top w:val="single" w:sz="12" w:space="0" w:color="auto"/>
              <w:left w:val="nil"/>
              <w:bottom w:val="nil"/>
              <w:right w:val="nil"/>
            </w:tcBorders>
          </w:tcPr>
          <w:p w14:paraId="581044DD" w14:textId="77777777" w:rsidR="00E24B9A" w:rsidRPr="00E24B9A" w:rsidRDefault="00E24B9A" w:rsidP="00B42443">
            <w:pPr>
              <w:spacing w:before="0" w:after="0"/>
            </w:pPr>
            <w:r w:rsidRPr="00E24B9A">
              <w:rPr>
                <w:lang w:val="en-IN"/>
              </w:rPr>
              <w:t>9855</w:t>
            </w:r>
          </w:p>
        </w:tc>
      </w:tr>
      <w:tr w:rsidR="00E24B9A" w:rsidRPr="00E24B9A" w14:paraId="7372B0B7" w14:textId="77777777" w:rsidTr="002A7AC6">
        <w:trPr>
          <w:jc w:val="center"/>
        </w:trPr>
        <w:tc>
          <w:tcPr>
            <w:tcW w:w="3116" w:type="dxa"/>
            <w:tcBorders>
              <w:top w:val="nil"/>
              <w:left w:val="nil"/>
              <w:bottom w:val="nil"/>
              <w:right w:val="nil"/>
            </w:tcBorders>
          </w:tcPr>
          <w:p w14:paraId="350BE591" w14:textId="77777777" w:rsidR="00E24B9A" w:rsidRPr="00E24B9A" w:rsidRDefault="00E24B9A" w:rsidP="00B42443">
            <w:pPr>
              <w:spacing w:before="0" w:after="0"/>
            </w:pPr>
            <w:r w:rsidRPr="00E24B9A">
              <w:rPr>
                <w:lang w:val="en-IN"/>
              </w:rPr>
              <w:t>Class 2</w:t>
            </w:r>
          </w:p>
        </w:tc>
        <w:tc>
          <w:tcPr>
            <w:tcW w:w="3117" w:type="dxa"/>
            <w:tcBorders>
              <w:top w:val="nil"/>
              <w:left w:val="nil"/>
              <w:bottom w:val="nil"/>
              <w:right w:val="nil"/>
            </w:tcBorders>
          </w:tcPr>
          <w:p w14:paraId="2472C645" w14:textId="77777777" w:rsidR="00E24B9A" w:rsidRPr="00E24B9A" w:rsidRDefault="00E24B9A" w:rsidP="00B42443">
            <w:pPr>
              <w:spacing w:before="0" w:after="0"/>
            </w:pPr>
            <w:r w:rsidRPr="00E24B9A">
              <w:rPr>
                <w:lang w:val="en-IN"/>
              </w:rPr>
              <w:t>45927</w:t>
            </w:r>
          </w:p>
        </w:tc>
        <w:tc>
          <w:tcPr>
            <w:tcW w:w="3117" w:type="dxa"/>
            <w:tcBorders>
              <w:top w:val="nil"/>
              <w:left w:val="nil"/>
              <w:bottom w:val="nil"/>
              <w:right w:val="nil"/>
            </w:tcBorders>
          </w:tcPr>
          <w:p w14:paraId="622D0055" w14:textId="77777777" w:rsidR="00E24B9A" w:rsidRPr="00E24B9A" w:rsidRDefault="00E24B9A" w:rsidP="00B42443">
            <w:pPr>
              <w:spacing w:before="0" w:after="0"/>
            </w:pPr>
            <w:r w:rsidRPr="00E24B9A">
              <w:rPr>
                <w:lang w:val="en-IN"/>
              </w:rPr>
              <w:t>7459</w:t>
            </w:r>
          </w:p>
        </w:tc>
      </w:tr>
      <w:tr w:rsidR="00E24B9A" w:rsidRPr="00E24B9A" w14:paraId="58CFB9D9" w14:textId="77777777" w:rsidTr="002A7AC6">
        <w:trPr>
          <w:jc w:val="center"/>
        </w:trPr>
        <w:tc>
          <w:tcPr>
            <w:tcW w:w="3116" w:type="dxa"/>
            <w:tcBorders>
              <w:top w:val="nil"/>
              <w:left w:val="nil"/>
              <w:bottom w:val="nil"/>
              <w:right w:val="nil"/>
            </w:tcBorders>
          </w:tcPr>
          <w:p w14:paraId="11F255A5" w14:textId="77777777" w:rsidR="00E24B9A" w:rsidRPr="00E24B9A" w:rsidRDefault="00E24B9A" w:rsidP="00B42443">
            <w:pPr>
              <w:spacing w:before="0" w:after="0"/>
            </w:pPr>
            <w:r w:rsidRPr="00E24B9A">
              <w:rPr>
                <w:lang w:val="en-IN"/>
              </w:rPr>
              <w:t>Class 3</w:t>
            </w:r>
          </w:p>
        </w:tc>
        <w:tc>
          <w:tcPr>
            <w:tcW w:w="3117" w:type="dxa"/>
            <w:tcBorders>
              <w:top w:val="nil"/>
              <w:left w:val="nil"/>
              <w:bottom w:val="nil"/>
              <w:right w:val="nil"/>
            </w:tcBorders>
          </w:tcPr>
          <w:p w14:paraId="18CC437B" w14:textId="77777777" w:rsidR="00E24B9A" w:rsidRPr="00E24B9A" w:rsidRDefault="00E24B9A" w:rsidP="00B42443">
            <w:pPr>
              <w:spacing w:before="0" w:after="0"/>
              <w:rPr>
                <w:lang w:val="en-IN"/>
              </w:rPr>
            </w:pPr>
            <w:r w:rsidRPr="00E24B9A">
              <w:rPr>
                <w:lang w:val="en-IN"/>
              </w:rPr>
              <w:t>11656</w:t>
            </w:r>
          </w:p>
        </w:tc>
        <w:tc>
          <w:tcPr>
            <w:tcW w:w="3117" w:type="dxa"/>
            <w:tcBorders>
              <w:top w:val="nil"/>
              <w:left w:val="nil"/>
              <w:bottom w:val="nil"/>
              <w:right w:val="nil"/>
            </w:tcBorders>
          </w:tcPr>
          <w:p w14:paraId="6F45836C" w14:textId="77777777" w:rsidR="00E24B9A" w:rsidRPr="00E24B9A" w:rsidRDefault="00E24B9A" w:rsidP="00B42443">
            <w:pPr>
              <w:spacing w:before="0" w:after="0"/>
              <w:rPr>
                <w:lang w:val="en-IN"/>
              </w:rPr>
            </w:pPr>
            <w:r w:rsidRPr="00E24B9A">
              <w:rPr>
                <w:lang w:val="en-IN"/>
              </w:rPr>
              <w:t>2421</w:t>
            </w:r>
          </w:p>
        </w:tc>
      </w:tr>
      <w:tr w:rsidR="00E24B9A" w:rsidRPr="00E24B9A" w14:paraId="6A8B5A58" w14:textId="77777777" w:rsidTr="002A7AC6">
        <w:trPr>
          <w:jc w:val="center"/>
        </w:trPr>
        <w:tc>
          <w:tcPr>
            <w:tcW w:w="3116" w:type="dxa"/>
            <w:tcBorders>
              <w:top w:val="nil"/>
              <w:left w:val="nil"/>
              <w:bottom w:val="nil"/>
              <w:right w:val="nil"/>
            </w:tcBorders>
          </w:tcPr>
          <w:p w14:paraId="34199E29" w14:textId="77777777" w:rsidR="00E24B9A" w:rsidRPr="00E24B9A" w:rsidRDefault="00E24B9A" w:rsidP="00B42443">
            <w:pPr>
              <w:spacing w:before="0" w:after="0"/>
            </w:pPr>
            <w:r w:rsidRPr="00E24B9A">
              <w:rPr>
                <w:lang w:val="en-IN"/>
              </w:rPr>
              <w:t>Class 4</w:t>
            </w:r>
          </w:p>
        </w:tc>
        <w:tc>
          <w:tcPr>
            <w:tcW w:w="3117" w:type="dxa"/>
            <w:tcBorders>
              <w:top w:val="nil"/>
              <w:left w:val="nil"/>
              <w:bottom w:val="nil"/>
              <w:right w:val="nil"/>
            </w:tcBorders>
          </w:tcPr>
          <w:p w14:paraId="55D56D0D" w14:textId="77777777" w:rsidR="00E24B9A" w:rsidRPr="00E24B9A" w:rsidRDefault="00E24B9A" w:rsidP="00B42443">
            <w:pPr>
              <w:spacing w:before="0" w:after="0"/>
              <w:rPr>
                <w:lang w:val="en-IN"/>
              </w:rPr>
            </w:pPr>
            <w:r w:rsidRPr="00E24B9A">
              <w:rPr>
                <w:lang w:val="en-IN"/>
              </w:rPr>
              <w:t>43</w:t>
            </w:r>
          </w:p>
        </w:tc>
        <w:tc>
          <w:tcPr>
            <w:tcW w:w="3117" w:type="dxa"/>
            <w:tcBorders>
              <w:top w:val="nil"/>
              <w:left w:val="nil"/>
              <w:bottom w:val="nil"/>
              <w:right w:val="nil"/>
            </w:tcBorders>
          </w:tcPr>
          <w:p w14:paraId="77C5639C" w14:textId="77777777" w:rsidR="00E24B9A" w:rsidRPr="00E24B9A" w:rsidRDefault="00E24B9A" w:rsidP="00B42443">
            <w:pPr>
              <w:spacing w:before="0" w:after="0"/>
              <w:rPr>
                <w:lang w:val="en-IN"/>
              </w:rPr>
            </w:pPr>
            <w:r w:rsidRPr="00E24B9A">
              <w:rPr>
                <w:lang w:val="en-IN"/>
              </w:rPr>
              <w:t>65</w:t>
            </w:r>
          </w:p>
        </w:tc>
      </w:tr>
      <w:tr w:rsidR="00E24B9A" w:rsidRPr="00E24B9A" w14:paraId="7333AF7D" w14:textId="77777777" w:rsidTr="002A7AC6">
        <w:trPr>
          <w:jc w:val="center"/>
        </w:trPr>
        <w:tc>
          <w:tcPr>
            <w:tcW w:w="3116" w:type="dxa"/>
            <w:tcBorders>
              <w:top w:val="nil"/>
              <w:left w:val="nil"/>
              <w:bottom w:val="nil"/>
              <w:right w:val="nil"/>
            </w:tcBorders>
          </w:tcPr>
          <w:p w14:paraId="7F15D9C7" w14:textId="77777777" w:rsidR="00E24B9A" w:rsidRPr="00E24B9A" w:rsidRDefault="00E24B9A" w:rsidP="00B42443">
            <w:pPr>
              <w:spacing w:before="0" w:after="0"/>
            </w:pPr>
            <w:r w:rsidRPr="00E24B9A">
              <w:rPr>
                <w:lang w:val="en-IN"/>
              </w:rPr>
              <w:t>Class 5</w:t>
            </w:r>
          </w:p>
        </w:tc>
        <w:tc>
          <w:tcPr>
            <w:tcW w:w="3117" w:type="dxa"/>
            <w:tcBorders>
              <w:top w:val="nil"/>
              <w:left w:val="nil"/>
              <w:bottom w:val="nil"/>
              <w:right w:val="nil"/>
            </w:tcBorders>
          </w:tcPr>
          <w:p w14:paraId="04509225" w14:textId="77777777" w:rsidR="00E24B9A" w:rsidRPr="00E24B9A" w:rsidRDefault="00E24B9A" w:rsidP="00B42443">
            <w:pPr>
              <w:spacing w:before="0" w:after="0"/>
              <w:rPr>
                <w:lang w:val="en-IN"/>
              </w:rPr>
            </w:pPr>
            <w:r w:rsidRPr="00E24B9A">
              <w:rPr>
                <w:lang w:val="en-IN"/>
              </w:rPr>
              <w:t>995</w:t>
            </w:r>
          </w:p>
        </w:tc>
        <w:tc>
          <w:tcPr>
            <w:tcW w:w="3117" w:type="dxa"/>
            <w:tcBorders>
              <w:top w:val="nil"/>
              <w:left w:val="nil"/>
              <w:bottom w:val="nil"/>
              <w:right w:val="nil"/>
            </w:tcBorders>
          </w:tcPr>
          <w:p w14:paraId="220349D2" w14:textId="77777777" w:rsidR="00E24B9A" w:rsidRPr="00E24B9A" w:rsidRDefault="00E24B9A" w:rsidP="00B42443">
            <w:pPr>
              <w:spacing w:before="0" w:after="0"/>
              <w:rPr>
                <w:lang w:val="en-IN"/>
              </w:rPr>
            </w:pPr>
            <w:r w:rsidRPr="00E24B9A">
              <w:rPr>
                <w:lang w:val="en-IN"/>
              </w:rPr>
              <w:t>2743</w:t>
            </w:r>
          </w:p>
        </w:tc>
      </w:tr>
      <w:tr w:rsidR="002A7AC6" w:rsidRPr="00E24B9A" w14:paraId="51BE9755" w14:textId="77777777" w:rsidTr="002A7AC6">
        <w:trPr>
          <w:jc w:val="center"/>
        </w:trPr>
        <w:tc>
          <w:tcPr>
            <w:tcW w:w="3116" w:type="dxa"/>
            <w:tcBorders>
              <w:top w:val="nil"/>
              <w:left w:val="nil"/>
              <w:bottom w:val="single" w:sz="12" w:space="0" w:color="auto"/>
              <w:right w:val="nil"/>
            </w:tcBorders>
          </w:tcPr>
          <w:p w14:paraId="20E04313" w14:textId="77777777" w:rsidR="00E24B9A" w:rsidRPr="00E24B9A" w:rsidRDefault="00E24B9A" w:rsidP="00B42443">
            <w:pPr>
              <w:spacing w:before="0" w:after="0"/>
            </w:pPr>
            <w:r w:rsidRPr="00E24B9A">
              <w:t>Features</w:t>
            </w:r>
          </w:p>
        </w:tc>
        <w:tc>
          <w:tcPr>
            <w:tcW w:w="3117" w:type="dxa"/>
            <w:tcBorders>
              <w:top w:val="nil"/>
              <w:left w:val="nil"/>
              <w:bottom w:val="single" w:sz="12" w:space="0" w:color="auto"/>
              <w:right w:val="nil"/>
            </w:tcBorders>
          </w:tcPr>
          <w:p w14:paraId="567A02B2" w14:textId="77777777" w:rsidR="00E24B9A" w:rsidRPr="00E24B9A" w:rsidRDefault="00E24B9A" w:rsidP="00B42443">
            <w:pPr>
              <w:spacing w:before="0" w:after="0"/>
            </w:pPr>
            <w:r w:rsidRPr="00E24B9A">
              <w:rPr>
                <w:lang w:val="en-IN"/>
              </w:rPr>
              <w:t>41</w:t>
            </w:r>
          </w:p>
        </w:tc>
        <w:tc>
          <w:tcPr>
            <w:tcW w:w="3117" w:type="dxa"/>
            <w:tcBorders>
              <w:top w:val="nil"/>
              <w:left w:val="nil"/>
              <w:bottom w:val="single" w:sz="12" w:space="0" w:color="auto"/>
              <w:right w:val="nil"/>
            </w:tcBorders>
          </w:tcPr>
          <w:p w14:paraId="21C65BDB" w14:textId="77777777" w:rsidR="00E24B9A" w:rsidRPr="00E24B9A" w:rsidRDefault="00E24B9A" w:rsidP="00B42443">
            <w:pPr>
              <w:spacing w:before="0" w:after="0"/>
            </w:pPr>
            <w:r w:rsidRPr="00E24B9A">
              <w:rPr>
                <w:lang w:val="en-IN"/>
              </w:rPr>
              <w:t>41</w:t>
            </w:r>
          </w:p>
        </w:tc>
      </w:tr>
    </w:tbl>
    <w:p w14:paraId="17C06941" w14:textId="77777777" w:rsidR="00E24B9A" w:rsidRPr="00E24B9A" w:rsidRDefault="00E24B9A" w:rsidP="00E24B9A"/>
    <w:p w14:paraId="4B92A021" w14:textId="4FD7D53D" w:rsidR="00E24B9A" w:rsidRPr="00E24B9A" w:rsidRDefault="00E24B9A" w:rsidP="00B42443">
      <w:pPr>
        <w:pStyle w:val="Caption"/>
      </w:pPr>
      <w:r w:rsidRPr="00E24B9A">
        <w:t>Table</w:t>
      </w:r>
      <w:r w:rsidR="00B42443">
        <w:t>.</w:t>
      </w:r>
      <w:r w:rsidR="00600F13">
        <w:fldChar w:fldCharType="begin"/>
      </w:r>
      <w:r w:rsidR="00600F13">
        <w:instrText xml:space="preserve"> SEQ Table \* ARABIC </w:instrText>
      </w:r>
      <w:r w:rsidR="00600F13">
        <w:fldChar w:fldCharType="separate"/>
      </w:r>
      <w:r w:rsidR="00600F13">
        <w:rPr>
          <w:noProof/>
        </w:rPr>
        <w:t>18</w:t>
      </w:r>
      <w:r w:rsidR="00600F13">
        <w:fldChar w:fldCharType="end"/>
      </w:r>
      <w:r w:rsidR="00B42443">
        <w:t>.</w:t>
      </w:r>
      <w:r w:rsidRPr="00E24B9A">
        <w:t xml:space="preserve"> Sample distributions after resampling and feature selection for scenario </w:t>
      </w:r>
      <w:r w:rsidR="00C56B59">
        <w:t>6</w:t>
      </w:r>
      <w:r w:rsidRPr="00E24B9A">
        <w:t>.</w:t>
      </w:r>
    </w:p>
    <w:tbl>
      <w:tblPr>
        <w:tblStyle w:val="TableGrid"/>
        <w:tblW w:w="0" w:type="auto"/>
        <w:tblCellMar>
          <w:top w:w="57" w:type="dxa"/>
          <w:bottom w:w="57" w:type="dxa"/>
        </w:tblCellMar>
        <w:tblLook w:val="04A0" w:firstRow="1" w:lastRow="0" w:firstColumn="1" w:lastColumn="0" w:noHBand="0" w:noVBand="1"/>
      </w:tblPr>
      <w:tblGrid>
        <w:gridCol w:w="1766"/>
        <w:gridCol w:w="1769"/>
        <w:gridCol w:w="1699"/>
      </w:tblGrid>
      <w:tr w:rsidR="002A7AC6" w:rsidRPr="00E24B9A" w14:paraId="3BF4D3EC" w14:textId="77777777" w:rsidTr="002A7AC6">
        <w:tc>
          <w:tcPr>
            <w:tcW w:w="3116" w:type="dxa"/>
            <w:tcBorders>
              <w:top w:val="thinThickSmallGap" w:sz="18" w:space="0" w:color="auto"/>
              <w:left w:val="nil"/>
              <w:bottom w:val="single" w:sz="12" w:space="0" w:color="auto"/>
              <w:right w:val="nil"/>
            </w:tcBorders>
          </w:tcPr>
          <w:p w14:paraId="5315F0B2" w14:textId="77777777" w:rsidR="00E24B9A" w:rsidRPr="00E24B9A" w:rsidRDefault="00E24B9A" w:rsidP="00B42443">
            <w:pPr>
              <w:spacing w:before="0" w:after="0"/>
            </w:pPr>
          </w:p>
        </w:tc>
        <w:tc>
          <w:tcPr>
            <w:tcW w:w="3117" w:type="dxa"/>
            <w:tcBorders>
              <w:top w:val="thinThickSmallGap" w:sz="18" w:space="0" w:color="auto"/>
              <w:left w:val="nil"/>
              <w:bottom w:val="single" w:sz="12" w:space="0" w:color="auto"/>
              <w:right w:val="nil"/>
            </w:tcBorders>
          </w:tcPr>
          <w:p w14:paraId="0BBFCD49" w14:textId="77777777" w:rsidR="00E24B9A" w:rsidRPr="00E24B9A" w:rsidRDefault="00E24B9A" w:rsidP="00B42443">
            <w:pPr>
              <w:spacing w:before="0" w:after="0"/>
            </w:pPr>
            <w:r w:rsidRPr="00E24B9A">
              <w:t>Training</w:t>
            </w:r>
          </w:p>
        </w:tc>
        <w:tc>
          <w:tcPr>
            <w:tcW w:w="3117" w:type="dxa"/>
            <w:tcBorders>
              <w:top w:val="thinThickSmallGap" w:sz="18" w:space="0" w:color="auto"/>
              <w:left w:val="nil"/>
              <w:bottom w:val="single" w:sz="12" w:space="0" w:color="auto"/>
              <w:right w:val="nil"/>
            </w:tcBorders>
          </w:tcPr>
          <w:p w14:paraId="58331D38" w14:textId="77777777" w:rsidR="00E24B9A" w:rsidRPr="00E24B9A" w:rsidRDefault="00E24B9A" w:rsidP="00B42443">
            <w:pPr>
              <w:spacing w:before="0" w:after="0"/>
            </w:pPr>
            <w:r w:rsidRPr="00E24B9A">
              <w:t xml:space="preserve">Testing </w:t>
            </w:r>
          </w:p>
        </w:tc>
      </w:tr>
      <w:tr w:rsidR="00E24B9A" w:rsidRPr="00E24B9A" w14:paraId="5B7DD9CC" w14:textId="77777777" w:rsidTr="002A7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top w:val="single" w:sz="12" w:space="0" w:color="auto"/>
            </w:tcBorders>
          </w:tcPr>
          <w:p w14:paraId="3A72D1C3" w14:textId="77777777" w:rsidR="00E24B9A" w:rsidRPr="00E24B9A" w:rsidRDefault="00E24B9A" w:rsidP="00B42443">
            <w:pPr>
              <w:spacing w:before="0" w:after="0"/>
            </w:pPr>
            <w:r w:rsidRPr="00E24B9A">
              <w:rPr>
                <w:lang w:val="en-IN"/>
              </w:rPr>
              <w:t>Class 1</w:t>
            </w:r>
          </w:p>
        </w:tc>
        <w:tc>
          <w:tcPr>
            <w:tcW w:w="3117" w:type="dxa"/>
            <w:tcBorders>
              <w:top w:val="single" w:sz="12" w:space="0" w:color="auto"/>
            </w:tcBorders>
          </w:tcPr>
          <w:p w14:paraId="61E5F530" w14:textId="77777777" w:rsidR="00E24B9A" w:rsidRPr="00E24B9A" w:rsidRDefault="00E24B9A" w:rsidP="00B42443">
            <w:pPr>
              <w:spacing w:before="0" w:after="0"/>
            </w:pPr>
            <w:r w:rsidRPr="00E24B9A">
              <w:rPr>
                <w:lang w:val="en-IN"/>
              </w:rPr>
              <w:t>5039</w:t>
            </w:r>
          </w:p>
        </w:tc>
        <w:tc>
          <w:tcPr>
            <w:tcW w:w="3117" w:type="dxa"/>
            <w:tcBorders>
              <w:top w:val="single" w:sz="12" w:space="0" w:color="auto"/>
            </w:tcBorders>
          </w:tcPr>
          <w:p w14:paraId="4DFC19FD" w14:textId="77777777" w:rsidR="00E24B9A" w:rsidRPr="00E24B9A" w:rsidRDefault="00E24B9A" w:rsidP="00B42443">
            <w:pPr>
              <w:spacing w:before="0" w:after="0"/>
            </w:pPr>
            <w:r w:rsidRPr="00E24B9A">
              <w:rPr>
                <w:lang w:val="en-IN"/>
              </w:rPr>
              <w:t>9855</w:t>
            </w:r>
          </w:p>
        </w:tc>
      </w:tr>
      <w:tr w:rsidR="00E24B9A" w:rsidRPr="00E24B9A" w14:paraId="49134A9D" w14:textId="77777777" w:rsidTr="002A7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6194D9D" w14:textId="77777777" w:rsidR="00E24B9A" w:rsidRPr="00E24B9A" w:rsidRDefault="00E24B9A" w:rsidP="00B42443">
            <w:pPr>
              <w:spacing w:before="0" w:after="0"/>
            </w:pPr>
            <w:r w:rsidRPr="00E24B9A">
              <w:rPr>
                <w:lang w:val="en-IN"/>
              </w:rPr>
              <w:t>Class 2</w:t>
            </w:r>
          </w:p>
        </w:tc>
        <w:tc>
          <w:tcPr>
            <w:tcW w:w="3117" w:type="dxa"/>
          </w:tcPr>
          <w:p w14:paraId="13C34619" w14:textId="77777777" w:rsidR="00E24B9A" w:rsidRPr="00E24B9A" w:rsidRDefault="00E24B9A" w:rsidP="00B42443">
            <w:pPr>
              <w:spacing w:before="0" w:after="0"/>
            </w:pPr>
            <w:r w:rsidRPr="00E24B9A">
              <w:rPr>
                <w:lang w:val="en-IN"/>
              </w:rPr>
              <w:t>5039</w:t>
            </w:r>
          </w:p>
        </w:tc>
        <w:tc>
          <w:tcPr>
            <w:tcW w:w="3117" w:type="dxa"/>
          </w:tcPr>
          <w:p w14:paraId="4564DA30" w14:textId="77777777" w:rsidR="00E24B9A" w:rsidRPr="00E24B9A" w:rsidRDefault="00E24B9A" w:rsidP="00B42443">
            <w:pPr>
              <w:spacing w:before="0" w:after="0"/>
            </w:pPr>
            <w:r w:rsidRPr="00E24B9A">
              <w:rPr>
                <w:lang w:val="en-IN"/>
              </w:rPr>
              <w:t>7459</w:t>
            </w:r>
          </w:p>
        </w:tc>
      </w:tr>
      <w:tr w:rsidR="00E24B9A" w:rsidRPr="00E24B9A" w14:paraId="16E6A659" w14:textId="77777777" w:rsidTr="002A7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04224773" w14:textId="77777777" w:rsidR="00E24B9A" w:rsidRPr="00E24B9A" w:rsidRDefault="00E24B9A" w:rsidP="00B42443">
            <w:pPr>
              <w:spacing w:before="0" w:after="0"/>
            </w:pPr>
            <w:r w:rsidRPr="00E24B9A">
              <w:rPr>
                <w:lang w:val="en-IN"/>
              </w:rPr>
              <w:t>Class 3</w:t>
            </w:r>
          </w:p>
        </w:tc>
        <w:tc>
          <w:tcPr>
            <w:tcW w:w="3117" w:type="dxa"/>
          </w:tcPr>
          <w:p w14:paraId="321BB529" w14:textId="77777777" w:rsidR="00E24B9A" w:rsidRPr="00E24B9A" w:rsidRDefault="00E24B9A" w:rsidP="00B42443">
            <w:pPr>
              <w:spacing w:before="0" w:after="0"/>
              <w:rPr>
                <w:lang w:val="en-IN"/>
              </w:rPr>
            </w:pPr>
            <w:r w:rsidRPr="00E24B9A">
              <w:rPr>
                <w:lang w:val="en-IN"/>
              </w:rPr>
              <w:t>2331</w:t>
            </w:r>
          </w:p>
        </w:tc>
        <w:tc>
          <w:tcPr>
            <w:tcW w:w="3117" w:type="dxa"/>
          </w:tcPr>
          <w:p w14:paraId="6C01AA14" w14:textId="77777777" w:rsidR="00E24B9A" w:rsidRPr="00E24B9A" w:rsidRDefault="00E24B9A" w:rsidP="00B42443">
            <w:pPr>
              <w:spacing w:before="0" w:after="0"/>
              <w:rPr>
                <w:lang w:val="en-IN"/>
              </w:rPr>
            </w:pPr>
            <w:r w:rsidRPr="00E24B9A">
              <w:rPr>
                <w:lang w:val="en-IN"/>
              </w:rPr>
              <w:t>2421</w:t>
            </w:r>
          </w:p>
        </w:tc>
      </w:tr>
      <w:tr w:rsidR="00E24B9A" w:rsidRPr="00E24B9A" w14:paraId="796B4E5D" w14:textId="77777777" w:rsidTr="002A7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29885928" w14:textId="77777777" w:rsidR="00E24B9A" w:rsidRPr="00E24B9A" w:rsidRDefault="00E24B9A" w:rsidP="00B42443">
            <w:pPr>
              <w:spacing w:before="0" w:after="0"/>
            </w:pPr>
            <w:r w:rsidRPr="00E24B9A">
              <w:rPr>
                <w:lang w:val="en-IN"/>
              </w:rPr>
              <w:t>Class 4</w:t>
            </w:r>
          </w:p>
        </w:tc>
        <w:tc>
          <w:tcPr>
            <w:tcW w:w="3117" w:type="dxa"/>
          </w:tcPr>
          <w:p w14:paraId="6ED12F8A" w14:textId="77777777" w:rsidR="00E24B9A" w:rsidRPr="00E24B9A" w:rsidRDefault="00E24B9A" w:rsidP="00B42443">
            <w:pPr>
              <w:spacing w:before="0" w:after="0"/>
              <w:rPr>
                <w:lang w:val="en-IN"/>
              </w:rPr>
            </w:pPr>
            <w:r w:rsidRPr="00E24B9A">
              <w:rPr>
                <w:lang w:val="en-IN"/>
              </w:rPr>
              <w:t>252</w:t>
            </w:r>
          </w:p>
        </w:tc>
        <w:tc>
          <w:tcPr>
            <w:tcW w:w="3117" w:type="dxa"/>
          </w:tcPr>
          <w:p w14:paraId="6A19C36E" w14:textId="77777777" w:rsidR="00E24B9A" w:rsidRPr="00E24B9A" w:rsidRDefault="00E24B9A" w:rsidP="00B42443">
            <w:pPr>
              <w:spacing w:before="0" w:after="0"/>
              <w:rPr>
                <w:lang w:val="en-IN"/>
              </w:rPr>
            </w:pPr>
            <w:r w:rsidRPr="00E24B9A">
              <w:rPr>
                <w:lang w:val="en-IN"/>
              </w:rPr>
              <w:t>65</w:t>
            </w:r>
          </w:p>
        </w:tc>
      </w:tr>
      <w:tr w:rsidR="00E24B9A" w:rsidRPr="00E24B9A" w14:paraId="0E001628" w14:textId="77777777" w:rsidTr="002A7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Pr>
          <w:p w14:paraId="24AA4C35" w14:textId="77777777" w:rsidR="00E24B9A" w:rsidRPr="00E24B9A" w:rsidRDefault="00E24B9A" w:rsidP="00B42443">
            <w:pPr>
              <w:spacing w:before="0" w:after="0"/>
            </w:pPr>
            <w:r w:rsidRPr="00E24B9A">
              <w:rPr>
                <w:lang w:val="en-IN"/>
              </w:rPr>
              <w:t>Class 5</w:t>
            </w:r>
          </w:p>
        </w:tc>
        <w:tc>
          <w:tcPr>
            <w:tcW w:w="3117" w:type="dxa"/>
          </w:tcPr>
          <w:p w14:paraId="343A6200" w14:textId="77777777" w:rsidR="00E24B9A" w:rsidRPr="00E24B9A" w:rsidRDefault="00E24B9A" w:rsidP="00B42443">
            <w:pPr>
              <w:spacing w:before="0" w:after="0"/>
              <w:rPr>
                <w:lang w:val="en-IN"/>
              </w:rPr>
            </w:pPr>
            <w:r w:rsidRPr="00E24B9A">
              <w:rPr>
                <w:lang w:val="en-IN"/>
              </w:rPr>
              <w:t>252</w:t>
            </w:r>
          </w:p>
        </w:tc>
        <w:tc>
          <w:tcPr>
            <w:tcW w:w="3117" w:type="dxa"/>
          </w:tcPr>
          <w:p w14:paraId="3ECE5E2F" w14:textId="77777777" w:rsidR="00E24B9A" w:rsidRPr="00E24B9A" w:rsidRDefault="00E24B9A" w:rsidP="00B42443">
            <w:pPr>
              <w:spacing w:before="0" w:after="0"/>
              <w:rPr>
                <w:lang w:val="en-IN"/>
              </w:rPr>
            </w:pPr>
            <w:r w:rsidRPr="00E24B9A">
              <w:rPr>
                <w:lang w:val="en-IN"/>
              </w:rPr>
              <w:t>2743</w:t>
            </w:r>
          </w:p>
        </w:tc>
      </w:tr>
      <w:tr w:rsidR="00E24B9A" w:rsidRPr="00E24B9A" w14:paraId="373F8F16" w14:textId="77777777" w:rsidTr="002A7AC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116" w:type="dxa"/>
            <w:tcBorders>
              <w:bottom w:val="single" w:sz="12" w:space="0" w:color="auto"/>
            </w:tcBorders>
          </w:tcPr>
          <w:p w14:paraId="345EB148" w14:textId="77777777" w:rsidR="00E24B9A" w:rsidRPr="00E24B9A" w:rsidRDefault="00E24B9A" w:rsidP="00B42443">
            <w:pPr>
              <w:spacing w:before="0" w:after="0"/>
            </w:pPr>
            <w:r w:rsidRPr="00E24B9A">
              <w:rPr>
                <w:lang w:val="en-IN"/>
              </w:rPr>
              <w:t>Features</w:t>
            </w:r>
          </w:p>
        </w:tc>
        <w:tc>
          <w:tcPr>
            <w:tcW w:w="3117" w:type="dxa"/>
            <w:tcBorders>
              <w:bottom w:val="single" w:sz="12" w:space="0" w:color="auto"/>
            </w:tcBorders>
          </w:tcPr>
          <w:p w14:paraId="2FC3EC34" w14:textId="77777777" w:rsidR="00E24B9A" w:rsidRPr="00E24B9A" w:rsidRDefault="00E24B9A" w:rsidP="00B42443">
            <w:pPr>
              <w:spacing w:before="0" w:after="0"/>
            </w:pPr>
            <w:r w:rsidRPr="00E24B9A">
              <w:rPr>
                <w:lang w:val="en-IN"/>
              </w:rPr>
              <w:t>30</w:t>
            </w:r>
          </w:p>
        </w:tc>
        <w:tc>
          <w:tcPr>
            <w:tcW w:w="3117" w:type="dxa"/>
            <w:tcBorders>
              <w:bottom w:val="single" w:sz="12" w:space="0" w:color="auto"/>
            </w:tcBorders>
          </w:tcPr>
          <w:p w14:paraId="0A494097" w14:textId="77777777" w:rsidR="00E24B9A" w:rsidRPr="00E24B9A" w:rsidRDefault="00E24B9A" w:rsidP="00B42443">
            <w:pPr>
              <w:spacing w:before="0" w:after="0"/>
            </w:pPr>
            <w:r w:rsidRPr="00E24B9A">
              <w:rPr>
                <w:lang w:val="en-IN"/>
              </w:rPr>
              <w:t>30</w:t>
            </w:r>
          </w:p>
        </w:tc>
      </w:tr>
    </w:tbl>
    <w:p w14:paraId="1C611B9B" w14:textId="77777777" w:rsidR="00E24B9A" w:rsidRDefault="00E24B9A" w:rsidP="00E24B9A"/>
    <w:p w14:paraId="3B681F9F" w14:textId="77777777" w:rsidR="00B42443" w:rsidRDefault="00B42443" w:rsidP="00E24B9A"/>
    <w:p w14:paraId="0A97BA59" w14:textId="77777777" w:rsidR="00B42443" w:rsidRPr="00E24B9A" w:rsidRDefault="00B42443" w:rsidP="00E24B9A"/>
    <w:p w14:paraId="439D60CE" w14:textId="77777777" w:rsidR="002A7AC6" w:rsidRDefault="002A7AC6" w:rsidP="00E24B9A">
      <w:pPr>
        <w:rPr>
          <w:i/>
          <w:iCs/>
          <w:lang w:val="en-IN"/>
        </w:rPr>
        <w:sectPr w:rsidR="002A7AC6" w:rsidSect="00270344">
          <w:type w:val="continuous"/>
          <w:pgSz w:w="11909" w:h="16834"/>
          <w:pgMar w:top="1440" w:right="461" w:bottom="1440" w:left="461" w:header="720" w:footer="720" w:gutter="0"/>
          <w:cols w:num="2" w:space="518"/>
          <w:docGrid w:linePitch="360"/>
        </w:sectPr>
      </w:pPr>
    </w:p>
    <w:p w14:paraId="2C8BD11C" w14:textId="77777777" w:rsidR="00B42443" w:rsidRDefault="00B42443" w:rsidP="00B42443">
      <w:pPr>
        <w:pStyle w:val="Caption"/>
      </w:pPr>
    </w:p>
    <w:p w14:paraId="546CD044" w14:textId="533DC746" w:rsidR="00E24B9A" w:rsidRPr="00E24B9A" w:rsidRDefault="00E24B9A" w:rsidP="00B42443">
      <w:pPr>
        <w:pStyle w:val="Caption"/>
      </w:pPr>
      <w:r w:rsidRPr="00E24B9A">
        <w:t>Table</w:t>
      </w:r>
      <w:r w:rsidR="00B42443">
        <w:t>.</w:t>
      </w:r>
      <w:r w:rsidR="00600F13">
        <w:fldChar w:fldCharType="begin"/>
      </w:r>
      <w:r w:rsidR="00600F13">
        <w:instrText xml:space="preserve"> SEQ Table \* ARABIC </w:instrText>
      </w:r>
      <w:r w:rsidR="00600F13">
        <w:fldChar w:fldCharType="separate"/>
      </w:r>
      <w:r w:rsidR="00600F13">
        <w:rPr>
          <w:noProof/>
        </w:rPr>
        <w:t>19</w:t>
      </w:r>
      <w:r w:rsidR="00600F13">
        <w:fldChar w:fldCharType="end"/>
      </w:r>
      <w:r w:rsidR="00B42443">
        <w:t>.</w:t>
      </w:r>
      <w:r w:rsidRPr="00E24B9A">
        <w:t xml:space="preserve"> Evaluation results for scenario </w:t>
      </w:r>
      <w:r w:rsidR="00C56B59">
        <w:t>6 (all measures are weighted)</w:t>
      </w:r>
      <w:r w:rsidRPr="00E24B9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bottom w:w="113" w:type="dxa"/>
        </w:tblCellMar>
        <w:tblLook w:val="04A0" w:firstRow="1" w:lastRow="0" w:firstColumn="1" w:lastColumn="0" w:noHBand="0" w:noVBand="1"/>
      </w:tblPr>
      <w:tblGrid>
        <w:gridCol w:w="1432"/>
        <w:gridCol w:w="1422"/>
        <w:gridCol w:w="1422"/>
        <w:gridCol w:w="1424"/>
        <w:gridCol w:w="1424"/>
        <w:gridCol w:w="1863"/>
        <w:gridCol w:w="2000"/>
      </w:tblGrid>
      <w:tr w:rsidR="00E24B9A" w:rsidRPr="00E24B9A" w14:paraId="4557BD2D" w14:textId="77777777" w:rsidTr="0067311B">
        <w:trPr>
          <w:trHeight w:val="300"/>
        </w:trPr>
        <w:tc>
          <w:tcPr>
            <w:tcW w:w="652" w:type="pct"/>
            <w:tcBorders>
              <w:top w:val="thinThickSmallGap" w:sz="18" w:space="0" w:color="auto"/>
              <w:bottom w:val="single" w:sz="12" w:space="0" w:color="auto"/>
            </w:tcBorders>
            <w:noWrap/>
            <w:hideMark/>
          </w:tcPr>
          <w:p w14:paraId="6D7E9B10" w14:textId="77777777" w:rsidR="00E24B9A" w:rsidRPr="00E24B9A" w:rsidRDefault="00E24B9A" w:rsidP="00B42443">
            <w:pPr>
              <w:spacing w:before="0" w:after="0"/>
            </w:pPr>
          </w:p>
        </w:tc>
        <w:tc>
          <w:tcPr>
            <w:tcW w:w="647" w:type="pct"/>
            <w:tcBorders>
              <w:top w:val="thinThickSmallGap" w:sz="18" w:space="0" w:color="auto"/>
              <w:bottom w:val="single" w:sz="12" w:space="0" w:color="auto"/>
            </w:tcBorders>
            <w:noWrap/>
            <w:hideMark/>
          </w:tcPr>
          <w:p w14:paraId="2D0FB744" w14:textId="77777777" w:rsidR="00E24B9A" w:rsidRPr="00E24B9A" w:rsidRDefault="00E24B9A" w:rsidP="00B42443">
            <w:pPr>
              <w:spacing w:before="0" w:after="0"/>
            </w:pPr>
            <w:r w:rsidRPr="00E24B9A">
              <w:t>Accuracy</w:t>
            </w:r>
          </w:p>
        </w:tc>
        <w:tc>
          <w:tcPr>
            <w:tcW w:w="647" w:type="pct"/>
            <w:tcBorders>
              <w:top w:val="thinThickSmallGap" w:sz="18" w:space="0" w:color="auto"/>
              <w:bottom w:val="single" w:sz="12" w:space="0" w:color="auto"/>
            </w:tcBorders>
            <w:noWrap/>
            <w:hideMark/>
          </w:tcPr>
          <w:p w14:paraId="4EF66852" w14:textId="77777777" w:rsidR="00E24B9A" w:rsidRPr="00E24B9A" w:rsidRDefault="00E24B9A" w:rsidP="00B42443">
            <w:pPr>
              <w:spacing w:before="0" w:after="0"/>
            </w:pPr>
            <w:r w:rsidRPr="00E24B9A">
              <w:t>Precision</w:t>
            </w:r>
          </w:p>
        </w:tc>
        <w:tc>
          <w:tcPr>
            <w:tcW w:w="648" w:type="pct"/>
            <w:tcBorders>
              <w:top w:val="thinThickSmallGap" w:sz="18" w:space="0" w:color="auto"/>
              <w:bottom w:val="single" w:sz="12" w:space="0" w:color="auto"/>
            </w:tcBorders>
            <w:noWrap/>
            <w:hideMark/>
          </w:tcPr>
          <w:p w14:paraId="5E0CE99A" w14:textId="77777777" w:rsidR="00E24B9A" w:rsidRPr="00E24B9A" w:rsidRDefault="00E24B9A" w:rsidP="00B42443">
            <w:pPr>
              <w:spacing w:before="0" w:after="0"/>
            </w:pPr>
            <w:r w:rsidRPr="00E24B9A">
              <w:t>Recall</w:t>
            </w:r>
          </w:p>
        </w:tc>
        <w:tc>
          <w:tcPr>
            <w:tcW w:w="648" w:type="pct"/>
            <w:tcBorders>
              <w:top w:val="thinThickSmallGap" w:sz="18" w:space="0" w:color="auto"/>
              <w:bottom w:val="single" w:sz="12" w:space="0" w:color="auto"/>
            </w:tcBorders>
            <w:noWrap/>
            <w:hideMark/>
          </w:tcPr>
          <w:p w14:paraId="306AB4A7" w14:textId="77777777" w:rsidR="00E24B9A" w:rsidRPr="00E24B9A" w:rsidRDefault="00E24B9A" w:rsidP="00B42443">
            <w:pPr>
              <w:spacing w:before="0" w:after="0"/>
            </w:pPr>
            <w:r w:rsidRPr="00E24B9A">
              <w:t>F1-Score</w:t>
            </w:r>
          </w:p>
        </w:tc>
        <w:tc>
          <w:tcPr>
            <w:tcW w:w="848" w:type="pct"/>
            <w:tcBorders>
              <w:top w:val="thinThickSmallGap" w:sz="18" w:space="0" w:color="auto"/>
              <w:bottom w:val="single" w:sz="12" w:space="0" w:color="auto"/>
            </w:tcBorders>
            <w:noWrap/>
            <w:hideMark/>
          </w:tcPr>
          <w:p w14:paraId="08A1403D" w14:textId="77777777" w:rsidR="00E24B9A" w:rsidRPr="00E24B9A" w:rsidRDefault="00E24B9A" w:rsidP="00B42443">
            <w:pPr>
              <w:spacing w:before="0" w:after="0"/>
            </w:pPr>
            <w:r w:rsidRPr="00E24B9A">
              <w:t>Training Time</w:t>
            </w:r>
          </w:p>
        </w:tc>
        <w:tc>
          <w:tcPr>
            <w:tcW w:w="910" w:type="pct"/>
            <w:tcBorders>
              <w:top w:val="thinThickSmallGap" w:sz="18" w:space="0" w:color="auto"/>
              <w:bottom w:val="single" w:sz="12" w:space="0" w:color="auto"/>
            </w:tcBorders>
            <w:noWrap/>
            <w:hideMark/>
          </w:tcPr>
          <w:p w14:paraId="2D2A2845" w14:textId="77777777" w:rsidR="00E24B9A" w:rsidRPr="00E24B9A" w:rsidRDefault="00E24B9A" w:rsidP="00B42443">
            <w:pPr>
              <w:spacing w:before="0" w:after="0"/>
            </w:pPr>
            <w:r w:rsidRPr="00E24B9A">
              <w:t>Detection Time</w:t>
            </w:r>
          </w:p>
        </w:tc>
      </w:tr>
      <w:tr w:rsidR="00E24B9A" w:rsidRPr="00E24B9A" w14:paraId="5B90F8CE" w14:textId="77777777" w:rsidTr="0067311B">
        <w:trPr>
          <w:trHeight w:val="300"/>
        </w:trPr>
        <w:tc>
          <w:tcPr>
            <w:tcW w:w="652" w:type="pct"/>
            <w:tcBorders>
              <w:top w:val="single" w:sz="12" w:space="0" w:color="auto"/>
            </w:tcBorders>
            <w:noWrap/>
            <w:hideMark/>
          </w:tcPr>
          <w:p w14:paraId="52014695" w14:textId="77777777" w:rsidR="00E24B9A" w:rsidRPr="00E24B9A" w:rsidRDefault="00E24B9A" w:rsidP="00B42443">
            <w:pPr>
              <w:spacing w:before="0" w:after="0"/>
            </w:pPr>
            <w:r w:rsidRPr="00E24B9A">
              <w:t>KNN</w:t>
            </w:r>
          </w:p>
        </w:tc>
        <w:tc>
          <w:tcPr>
            <w:tcW w:w="647" w:type="pct"/>
            <w:tcBorders>
              <w:top w:val="single" w:sz="12" w:space="0" w:color="auto"/>
            </w:tcBorders>
            <w:noWrap/>
            <w:hideMark/>
          </w:tcPr>
          <w:p w14:paraId="15FD96CD" w14:textId="77777777" w:rsidR="00E24B9A" w:rsidRPr="00E24B9A" w:rsidRDefault="00E24B9A" w:rsidP="00B42443">
            <w:pPr>
              <w:spacing w:before="0" w:after="0"/>
            </w:pPr>
            <w:r w:rsidRPr="00E24B9A">
              <w:rPr>
                <w:lang w:val="en-IN"/>
              </w:rPr>
              <w:t>0.689527</w:t>
            </w:r>
          </w:p>
        </w:tc>
        <w:tc>
          <w:tcPr>
            <w:tcW w:w="647" w:type="pct"/>
            <w:tcBorders>
              <w:top w:val="single" w:sz="12" w:space="0" w:color="auto"/>
            </w:tcBorders>
            <w:noWrap/>
            <w:hideMark/>
          </w:tcPr>
          <w:p w14:paraId="3C8EF3B1" w14:textId="77777777" w:rsidR="00E24B9A" w:rsidRPr="00E24B9A" w:rsidRDefault="00E24B9A" w:rsidP="00B42443">
            <w:pPr>
              <w:spacing w:before="0" w:after="0"/>
            </w:pPr>
            <w:r w:rsidRPr="00E24B9A">
              <w:rPr>
                <w:lang w:val="en-IN"/>
              </w:rPr>
              <w:t>0.684189</w:t>
            </w:r>
          </w:p>
        </w:tc>
        <w:tc>
          <w:tcPr>
            <w:tcW w:w="648" w:type="pct"/>
            <w:tcBorders>
              <w:top w:val="single" w:sz="12" w:space="0" w:color="auto"/>
            </w:tcBorders>
            <w:noWrap/>
            <w:hideMark/>
          </w:tcPr>
          <w:p w14:paraId="53279023" w14:textId="77777777" w:rsidR="00E24B9A" w:rsidRPr="00E24B9A" w:rsidRDefault="00E24B9A" w:rsidP="00B42443">
            <w:pPr>
              <w:spacing w:before="0" w:after="0"/>
            </w:pPr>
            <w:r w:rsidRPr="00E24B9A">
              <w:rPr>
                <w:lang w:val="en-IN"/>
              </w:rPr>
              <w:t>0.689527</w:t>
            </w:r>
          </w:p>
        </w:tc>
        <w:tc>
          <w:tcPr>
            <w:tcW w:w="648" w:type="pct"/>
            <w:tcBorders>
              <w:top w:val="single" w:sz="12" w:space="0" w:color="auto"/>
            </w:tcBorders>
            <w:noWrap/>
            <w:hideMark/>
          </w:tcPr>
          <w:p w14:paraId="2FD16974" w14:textId="77777777" w:rsidR="00E24B9A" w:rsidRPr="00E24B9A" w:rsidRDefault="00E24B9A" w:rsidP="00B42443">
            <w:pPr>
              <w:spacing w:before="0" w:after="0"/>
            </w:pPr>
            <w:r w:rsidRPr="00E24B9A">
              <w:rPr>
                <w:lang w:val="en-IN"/>
              </w:rPr>
              <w:t>0.625866</w:t>
            </w:r>
          </w:p>
        </w:tc>
        <w:tc>
          <w:tcPr>
            <w:tcW w:w="848" w:type="pct"/>
            <w:tcBorders>
              <w:top w:val="single" w:sz="12" w:space="0" w:color="auto"/>
            </w:tcBorders>
            <w:noWrap/>
            <w:hideMark/>
          </w:tcPr>
          <w:p w14:paraId="0FC75FB6" w14:textId="77777777" w:rsidR="00E24B9A" w:rsidRPr="00E24B9A" w:rsidRDefault="00E24B9A" w:rsidP="00B42443">
            <w:pPr>
              <w:spacing w:before="0" w:after="0"/>
            </w:pPr>
            <w:r w:rsidRPr="00E24B9A">
              <w:rPr>
                <w:lang w:val="en-IN"/>
              </w:rPr>
              <w:t>0.0199964</w:t>
            </w:r>
          </w:p>
        </w:tc>
        <w:tc>
          <w:tcPr>
            <w:tcW w:w="910" w:type="pct"/>
            <w:tcBorders>
              <w:top w:val="single" w:sz="12" w:space="0" w:color="auto"/>
            </w:tcBorders>
            <w:noWrap/>
            <w:hideMark/>
          </w:tcPr>
          <w:p w14:paraId="6EAF710D" w14:textId="77777777" w:rsidR="00E24B9A" w:rsidRPr="00E24B9A" w:rsidRDefault="00E24B9A" w:rsidP="00B42443">
            <w:pPr>
              <w:spacing w:before="0" w:after="0"/>
            </w:pPr>
            <w:r w:rsidRPr="00E24B9A">
              <w:rPr>
                <w:lang w:val="en-IN"/>
              </w:rPr>
              <w:t>30.1614</w:t>
            </w:r>
          </w:p>
        </w:tc>
      </w:tr>
      <w:tr w:rsidR="00E24B9A" w:rsidRPr="00E24B9A" w14:paraId="04B8410E" w14:textId="77777777" w:rsidTr="0067311B">
        <w:trPr>
          <w:trHeight w:val="300"/>
        </w:trPr>
        <w:tc>
          <w:tcPr>
            <w:tcW w:w="652" w:type="pct"/>
            <w:noWrap/>
            <w:hideMark/>
          </w:tcPr>
          <w:p w14:paraId="63A5E50E" w14:textId="77777777" w:rsidR="00E24B9A" w:rsidRPr="00E24B9A" w:rsidRDefault="00E24B9A" w:rsidP="00B42443">
            <w:pPr>
              <w:spacing w:before="0" w:after="0"/>
            </w:pPr>
            <w:r w:rsidRPr="00E24B9A">
              <w:t>NB</w:t>
            </w:r>
          </w:p>
        </w:tc>
        <w:tc>
          <w:tcPr>
            <w:tcW w:w="647" w:type="pct"/>
            <w:noWrap/>
            <w:hideMark/>
          </w:tcPr>
          <w:p w14:paraId="6E512B57" w14:textId="77777777" w:rsidR="00E24B9A" w:rsidRPr="00E24B9A" w:rsidRDefault="00E24B9A" w:rsidP="00B42443">
            <w:pPr>
              <w:spacing w:before="0" w:after="0"/>
            </w:pPr>
            <w:r w:rsidRPr="00E24B9A">
              <w:rPr>
                <w:lang w:val="en-IN"/>
              </w:rPr>
              <w:t>0.214346</w:t>
            </w:r>
          </w:p>
        </w:tc>
        <w:tc>
          <w:tcPr>
            <w:tcW w:w="647" w:type="pct"/>
            <w:noWrap/>
            <w:hideMark/>
          </w:tcPr>
          <w:p w14:paraId="3AF89FF8" w14:textId="77777777" w:rsidR="00E24B9A" w:rsidRPr="00E24B9A" w:rsidRDefault="00E24B9A" w:rsidP="00B42443">
            <w:pPr>
              <w:spacing w:before="0" w:after="0"/>
            </w:pPr>
            <w:r w:rsidRPr="00E24B9A">
              <w:rPr>
                <w:lang w:val="en-IN"/>
              </w:rPr>
              <w:t>0.42294</w:t>
            </w:r>
          </w:p>
        </w:tc>
        <w:tc>
          <w:tcPr>
            <w:tcW w:w="648" w:type="pct"/>
            <w:noWrap/>
            <w:hideMark/>
          </w:tcPr>
          <w:p w14:paraId="6F1DAE34" w14:textId="77777777" w:rsidR="00E24B9A" w:rsidRPr="00E24B9A" w:rsidRDefault="00E24B9A" w:rsidP="00B42443">
            <w:pPr>
              <w:spacing w:before="0" w:after="0"/>
            </w:pPr>
            <w:r w:rsidRPr="00E24B9A">
              <w:rPr>
                <w:lang w:val="en-IN"/>
              </w:rPr>
              <w:t>0.214346</w:t>
            </w:r>
          </w:p>
        </w:tc>
        <w:tc>
          <w:tcPr>
            <w:tcW w:w="648" w:type="pct"/>
            <w:noWrap/>
            <w:hideMark/>
          </w:tcPr>
          <w:p w14:paraId="60B0FB2C" w14:textId="77777777" w:rsidR="00E24B9A" w:rsidRPr="00E24B9A" w:rsidRDefault="00E24B9A" w:rsidP="00B42443">
            <w:pPr>
              <w:spacing w:before="0" w:after="0"/>
            </w:pPr>
            <w:r w:rsidRPr="00E24B9A">
              <w:rPr>
                <w:lang w:val="en-IN"/>
              </w:rPr>
              <w:t>0.235211</w:t>
            </w:r>
          </w:p>
        </w:tc>
        <w:tc>
          <w:tcPr>
            <w:tcW w:w="848" w:type="pct"/>
            <w:noWrap/>
            <w:hideMark/>
          </w:tcPr>
          <w:p w14:paraId="00A0B19D" w14:textId="77777777" w:rsidR="00E24B9A" w:rsidRPr="00E24B9A" w:rsidRDefault="00E24B9A" w:rsidP="00B42443">
            <w:pPr>
              <w:spacing w:before="0" w:after="0"/>
            </w:pPr>
            <w:r w:rsidRPr="00E24B9A">
              <w:rPr>
                <w:lang w:val="en-IN"/>
              </w:rPr>
              <w:t>0.63061</w:t>
            </w:r>
          </w:p>
        </w:tc>
        <w:tc>
          <w:tcPr>
            <w:tcW w:w="910" w:type="pct"/>
            <w:noWrap/>
            <w:hideMark/>
          </w:tcPr>
          <w:p w14:paraId="2FCA735B" w14:textId="77777777" w:rsidR="00E24B9A" w:rsidRPr="00E24B9A" w:rsidRDefault="00E24B9A" w:rsidP="00B42443">
            <w:pPr>
              <w:spacing w:before="0" w:after="0"/>
            </w:pPr>
            <w:r w:rsidRPr="00E24B9A">
              <w:rPr>
                <w:lang w:val="en-IN"/>
              </w:rPr>
              <w:t>0.214866</w:t>
            </w:r>
          </w:p>
        </w:tc>
      </w:tr>
      <w:tr w:rsidR="00E24B9A" w:rsidRPr="00E24B9A" w14:paraId="74F92FC4" w14:textId="77777777" w:rsidTr="0067311B">
        <w:trPr>
          <w:trHeight w:val="300"/>
        </w:trPr>
        <w:tc>
          <w:tcPr>
            <w:tcW w:w="652" w:type="pct"/>
            <w:noWrap/>
            <w:hideMark/>
          </w:tcPr>
          <w:p w14:paraId="2BA470A5" w14:textId="77777777" w:rsidR="00E24B9A" w:rsidRPr="00E24B9A" w:rsidRDefault="00E24B9A" w:rsidP="00B42443">
            <w:pPr>
              <w:spacing w:before="0" w:after="0"/>
            </w:pPr>
            <w:r w:rsidRPr="00E24B9A">
              <w:t>MLP</w:t>
            </w:r>
          </w:p>
        </w:tc>
        <w:tc>
          <w:tcPr>
            <w:tcW w:w="647" w:type="pct"/>
            <w:noWrap/>
            <w:hideMark/>
          </w:tcPr>
          <w:p w14:paraId="5E822EC3" w14:textId="77777777" w:rsidR="00E24B9A" w:rsidRPr="00E24B9A" w:rsidRDefault="00E24B9A" w:rsidP="00B42443">
            <w:pPr>
              <w:spacing w:before="0" w:after="0"/>
            </w:pPr>
            <w:r w:rsidRPr="00E24B9A">
              <w:rPr>
                <w:lang w:val="en-IN"/>
              </w:rPr>
              <w:t>0.710997</w:t>
            </w:r>
          </w:p>
        </w:tc>
        <w:tc>
          <w:tcPr>
            <w:tcW w:w="647" w:type="pct"/>
            <w:noWrap/>
            <w:hideMark/>
          </w:tcPr>
          <w:p w14:paraId="4348D59B" w14:textId="77777777" w:rsidR="00E24B9A" w:rsidRPr="00E24B9A" w:rsidRDefault="00E24B9A" w:rsidP="00B42443">
            <w:pPr>
              <w:spacing w:before="0" w:after="0"/>
            </w:pPr>
            <w:r w:rsidRPr="00E24B9A">
              <w:rPr>
                <w:lang w:val="en-IN"/>
              </w:rPr>
              <w:t>0.637278</w:t>
            </w:r>
          </w:p>
        </w:tc>
        <w:tc>
          <w:tcPr>
            <w:tcW w:w="648" w:type="pct"/>
            <w:noWrap/>
            <w:hideMark/>
          </w:tcPr>
          <w:p w14:paraId="5C376689" w14:textId="77777777" w:rsidR="00E24B9A" w:rsidRPr="00E24B9A" w:rsidRDefault="00E24B9A" w:rsidP="00B42443">
            <w:pPr>
              <w:spacing w:before="0" w:after="0"/>
            </w:pPr>
            <w:r w:rsidRPr="00E24B9A">
              <w:rPr>
                <w:lang w:val="en-IN"/>
              </w:rPr>
              <w:t>0.710997</w:t>
            </w:r>
          </w:p>
        </w:tc>
        <w:tc>
          <w:tcPr>
            <w:tcW w:w="648" w:type="pct"/>
            <w:noWrap/>
            <w:hideMark/>
          </w:tcPr>
          <w:p w14:paraId="54657DB2" w14:textId="77777777" w:rsidR="00E24B9A" w:rsidRPr="00E24B9A" w:rsidRDefault="00E24B9A" w:rsidP="00B42443">
            <w:pPr>
              <w:spacing w:before="0" w:after="0"/>
            </w:pPr>
            <w:r w:rsidRPr="00E24B9A">
              <w:rPr>
                <w:lang w:val="en-IN"/>
              </w:rPr>
              <w:t>0.668403</w:t>
            </w:r>
          </w:p>
        </w:tc>
        <w:tc>
          <w:tcPr>
            <w:tcW w:w="848" w:type="pct"/>
            <w:noWrap/>
            <w:hideMark/>
          </w:tcPr>
          <w:p w14:paraId="5493ED08" w14:textId="77777777" w:rsidR="00E24B9A" w:rsidRPr="00E24B9A" w:rsidRDefault="00E24B9A" w:rsidP="00B42443">
            <w:pPr>
              <w:spacing w:before="0" w:after="0"/>
            </w:pPr>
            <w:r w:rsidRPr="00E24B9A">
              <w:rPr>
                <w:lang w:val="en-IN"/>
              </w:rPr>
              <w:t>59.874</w:t>
            </w:r>
          </w:p>
        </w:tc>
        <w:tc>
          <w:tcPr>
            <w:tcW w:w="910" w:type="pct"/>
            <w:noWrap/>
            <w:hideMark/>
          </w:tcPr>
          <w:p w14:paraId="49F91DCD" w14:textId="77777777" w:rsidR="00E24B9A" w:rsidRPr="00E24B9A" w:rsidRDefault="00E24B9A" w:rsidP="00B42443">
            <w:pPr>
              <w:spacing w:before="0" w:after="0"/>
            </w:pPr>
            <w:r w:rsidRPr="00E24B9A">
              <w:rPr>
                <w:lang w:val="en-IN"/>
              </w:rPr>
              <w:t>0.0839472</w:t>
            </w:r>
          </w:p>
        </w:tc>
      </w:tr>
      <w:tr w:rsidR="00E24B9A" w:rsidRPr="00E24B9A" w14:paraId="52B640B3" w14:textId="77777777" w:rsidTr="0067311B">
        <w:trPr>
          <w:trHeight w:val="300"/>
        </w:trPr>
        <w:tc>
          <w:tcPr>
            <w:tcW w:w="652" w:type="pct"/>
            <w:noWrap/>
            <w:hideMark/>
          </w:tcPr>
          <w:p w14:paraId="16AA5A6E" w14:textId="77777777" w:rsidR="00E24B9A" w:rsidRPr="00E24B9A" w:rsidRDefault="00E24B9A" w:rsidP="00B42443">
            <w:pPr>
              <w:spacing w:before="0" w:after="0"/>
            </w:pPr>
            <w:r w:rsidRPr="00E24B9A">
              <w:t>SVM</w:t>
            </w:r>
          </w:p>
        </w:tc>
        <w:tc>
          <w:tcPr>
            <w:tcW w:w="647" w:type="pct"/>
            <w:noWrap/>
            <w:hideMark/>
          </w:tcPr>
          <w:p w14:paraId="205BFAEA" w14:textId="77777777" w:rsidR="00E24B9A" w:rsidRPr="00E24B9A" w:rsidRDefault="00E24B9A" w:rsidP="00B42443">
            <w:pPr>
              <w:spacing w:before="0" w:after="0"/>
            </w:pPr>
            <w:r w:rsidRPr="00E24B9A">
              <w:rPr>
                <w:lang w:val="en-IN"/>
              </w:rPr>
              <w:t>0.509471</w:t>
            </w:r>
          </w:p>
        </w:tc>
        <w:tc>
          <w:tcPr>
            <w:tcW w:w="647" w:type="pct"/>
            <w:noWrap/>
            <w:hideMark/>
          </w:tcPr>
          <w:p w14:paraId="03B5AB64" w14:textId="77777777" w:rsidR="00E24B9A" w:rsidRPr="00E24B9A" w:rsidRDefault="00E24B9A" w:rsidP="00B42443">
            <w:pPr>
              <w:spacing w:before="0" w:after="0"/>
            </w:pPr>
            <w:r w:rsidRPr="00E24B9A">
              <w:rPr>
                <w:lang w:val="en-IN"/>
              </w:rPr>
              <w:t>0.563444</w:t>
            </w:r>
          </w:p>
        </w:tc>
        <w:tc>
          <w:tcPr>
            <w:tcW w:w="648" w:type="pct"/>
            <w:noWrap/>
            <w:hideMark/>
          </w:tcPr>
          <w:p w14:paraId="6B7CE0A2" w14:textId="77777777" w:rsidR="00E24B9A" w:rsidRPr="00E24B9A" w:rsidRDefault="00E24B9A" w:rsidP="00B42443">
            <w:pPr>
              <w:spacing w:before="0" w:after="0"/>
            </w:pPr>
            <w:r w:rsidRPr="00E24B9A">
              <w:rPr>
                <w:lang w:val="en-IN"/>
              </w:rPr>
              <w:t>0.509471</w:t>
            </w:r>
          </w:p>
        </w:tc>
        <w:tc>
          <w:tcPr>
            <w:tcW w:w="648" w:type="pct"/>
            <w:noWrap/>
            <w:hideMark/>
          </w:tcPr>
          <w:p w14:paraId="30C2A7BB" w14:textId="77777777" w:rsidR="00E24B9A" w:rsidRPr="00E24B9A" w:rsidRDefault="00E24B9A" w:rsidP="00B42443">
            <w:pPr>
              <w:spacing w:before="0" w:after="0"/>
            </w:pPr>
            <w:r w:rsidRPr="00E24B9A">
              <w:rPr>
                <w:lang w:val="en-IN"/>
              </w:rPr>
              <w:t>0.459243</w:t>
            </w:r>
          </w:p>
        </w:tc>
        <w:tc>
          <w:tcPr>
            <w:tcW w:w="848" w:type="pct"/>
            <w:noWrap/>
            <w:hideMark/>
          </w:tcPr>
          <w:p w14:paraId="36A97498" w14:textId="77777777" w:rsidR="00E24B9A" w:rsidRPr="00E24B9A" w:rsidRDefault="00E24B9A" w:rsidP="00B42443">
            <w:pPr>
              <w:spacing w:before="0" w:after="0"/>
            </w:pPr>
            <w:r w:rsidRPr="00E24B9A">
              <w:rPr>
                <w:lang w:val="en-IN"/>
              </w:rPr>
              <w:t>29.9957</w:t>
            </w:r>
          </w:p>
        </w:tc>
        <w:tc>
          <w:tcPr>
            <w:tcW w:w="910" w:type="pct"/>
            <w:noWrap/>
            <w:hideMark/>
          </w:tcPr>
          <w:p w14:paraId="1DEAC5E2" w14:textId="77777777" w:rsidR="00E24B9A" w:rsidRPr="00E24B9A" w:rsidRDefault="00E24B9A" w:rsidP="00B42443">
            <w:pPr>
              <w:spacing w:before="0" w:after="0"/>
            </w:pPr>
            <w:r w:rsidRPr="00E24B9A">
              <w:rPr>
                <w:lang w:val="en-IN"/>
              </w:rPr>
              <w:t>8.36081</w:t>
            </w:r>
          </w:p>
        </w:tc>
      </w:tr>
      <w:tr w:rsidR="00E24B9A" w:rsidRPr="00E24B9A" w14:paraId="531B1E19" w14:textId="77777777" w:rsidTr="0067311B">
        <w:trPr>
          <w:trHeight w:val="300"/>
        </w:trPr>
        <w:tc>
          <w:tcPr>
            <w:tcW w:w="652" w:type="pct"/>
            <w:tcBorders>
              <w:bottom w:val="single" w:sz="12" w:space="0" w:color="auto"/>
            </w:tcBorders>
            <w:noWrap/>
            <w:hideMark/>
          </w:tcPr>
          <w:p w14:paraId="34DCE573" w14:textId="77777777" w:rsidR="00E24B9A" w:rsidRPr="00E24B9A" w:rsidRDefault="00E24B9A" w:rsidP="00B42443">
            <w:pPr>
              <w:spacing w:before="0" w:after="0"/>
            </w:pPr>
            <w:r w:rsidRPr="00E24B9A">
              <w:t>Proposed</w:t>
            </w:r>
          </w:p>
        </w:tc>
        <w:tc>
          <w:tcPr>
            <w:tcW w:w="647" w:type="pct"/>
            <w:tcBorders>
              <w:bottom w:val="single" w:sz="12" w:space="0" w:color="auto"/>
            </w:tcBorders>
            <w:noWrap/>
            <w:hideMark/>
          </w:tcPr>
          <w:p w14:paraId="195B3F20" w14:textId="77777777" w:rsidR="00E24B9A" w:rsidRPr="00E24B9A" w:rsidRDefault="00E24B9A" w:rsidP="00B42443">
            <w:pPr>
              <w:spacing w:before="0" w:after="0"/>
            </w:pPr>
            <w:r w:rsidRPr="00E24B9A">
              <w:rPr>
                <w:lang w:val="en-IN"/>
              </w:rPr>
              <w:t>0.738289</w:t>
            </w:r>
          </w:p>
        </w:tc>
        <w:tc>
          <w:tcPr>
            <w:tcW w:w="647" w:type="pct"/>
            <w:tcBorders>
              <w:bottom w:val="single" w:sz="12" w:space="0" w:color="auto"/>
            </w:tcBorders>
            <w:noWrap/>
            <w:hideMark/>
          </w:tcPr>
          <w:p w14:paraId="5C917A00" w14:textId="77777777" w:rsidR="00E24B9A" w:rsidRPr="00E24B9A" w:rsidRDefault="00E24B9A" w:rsidP="00B42443">
            <w:pPr>
              <w:spacing w:before="0" w:after="0"/>
            </w:pPr>
            <w:r w:rsidRPr="00E24B9A">
              <w:rPr>
                <w:lang w:val="en-IN"/>
              </w:rPr>
              <w:t>0.805659</w:t>
            </w:r>
          </w:p>
        </w:tc>
        <w:tc>
          <w:tcPr>
            <w:tcW w:w="648" w:type="pct"/>
            <w:tcBorders>
              <w:bottom w:val="single" w:sz="12" w:space="0" w:color="auto"/>
            </w:tcBorders>
            <w:noWrap/>
            <w:hideMark/>
          </w:tcPr>
          <w:p w14:paraId="540247DC" w14:textId="77777777" w:rsidR="00E24B9A" w:rsidRPr="00E24B9A" w:rsidRDefault="00E24B9A" w:rsidP="00B42443">
            <w:pPr>
              <w:spacing w:before="0" w:after="0"/>
            </w:pPr>
            <w:r w:rsidRPr="00E24B9A">
              <w:rPr>
                <w:lang w:val="en-IN"/>
              </w:rPr>
              <w:t>0.738289</w:t>
            </w:r>
          </w:p>
        </w:tc>
        <w:tc>
          <w:tcPr>
            <w:tcW w:w="648" w:type="pct"/>
            <w:tcBorders>
              <w:bottom w:val="single" w:sz="12" w:space="0" w:color="auto"/>
            </w:tcBorders>
            <w:noWrap/>
            <w:hideMark/>
          </w:tcPr>
          <w:p w14:paraId="768BB868" w14:textId="77777777" w:rsidR="00E24B9A" w:rsidRPr="00E24B9A" w:rsidRDefault="00E24B9A" w:rsidP="00B42443">
            <w:pPr>
              <w:spacing w:before="0" w:after="0"/>
            </w:pPr>
            <w:r w:rsidRPr="00E24B9A">
              <w:rPr>
                <w:lang w:val="en-IN"/>
              </w:rPr>
              <w:t>0.740365</w:t>
            </w:r>
          </w:p>
        </w:tc>
        <w:tc>
          <w:tcPr>
            <w:tcW w:w="848" w:type="pct"/>
            <w:tcBorders>
              <w:bottom w:val="single" w:sz="12" w:space="0" w:color="auto"/>
            </w:tcBorders>
            <w:noWrap/>
            <w:hideMark/>
          </w:tcPr>
          <w:p w14:paraId="692E66CA" w14:textId="77777777" w:rsidR="00E24B9A" w:rsidRPr="00E24B9A" w:rsidRDefault="00E24B9A" w:rsidP="00B42443">
            <w:pPr>
              <w:spacing w:before="0" w:after="0"/>
            </w:pPr>
            <w:r w:rsidRPr="00E24B9A">
              <w:rPr>
                <w:lang w:val="en-IN"/>
              </w:rPr>
              <w:t>1.78489</w:t>
            </w:r>
          </w:p>
        </w:tc>
        <w:tc>
          <w:tcPr>
            <w:tcW w:w="910" w:type="pct"/>
            <w:tcBorders>
              <w:bottom w:val="single" w:sz="12" w:space="0" w:color="auto"/>
            </w:tcBorders>
            <w:noWrap/>
            <w:hideMark/>
          </w:tcPr>
          <w:p w14:paraId="342A3AB6" w14:textId="77777777" w:rsidR="00E24B9A" w:rsidRPr="00E24B9A" w:rsidRDefault="00E24B9A" w:rsidP="00B42443">
            <w:pPr>
              <w:spacing w:before="0" w:after="0"/>
            </w:pPr>
            <w:r w:rsidRPr="00E24B9A">
              <w:rPr>
                <w:lang w:val="en-IN"/>
              </w:rPr>
              <w:t>0.329801</w:t>
            </w:r>
          </w:p>
        </w:tc>
      </w:tr>
    </w:tbl>
    <w:p w14:paraId="525E97F2" w14:textId="77777777" w:rsidR="00E24B9A" w:rsidRDefault="00E24B9A" w:rsidP="00E24B9A"/>
    <w:p w14:paraId="5D6BBA42" w14:textId="77777777" w:rsidR="00B42443" w:rsidRPr="00E24B9A" w:rsidRDefault="00B42443" w:rsidP="00E24B9A"/>
    <w:p w14:paraId="11F80A37" w14:textId="77777777" w:rsidR="00E24B9A" w:rsidRPr="00E24B9A" w:rsidRDefault="00E24B9A" w:rsidP="002A7AC6">
      <w:pPr>
        <w:jc w:val="center"/>
      </w:pPr>
      <w:r w:rsidRPr="00E24B9A">
        <w:rPr>
          <w:noProof/>
        </w:rPr>
        <w:drawing>
          <wp:inline distT="0" distB="0" distL="0" distR="0" wp14:anchorId="6849A578" wp14:editId="65B47BDA">
            <wp:extent cx="5070143" cy="2384192"/>
            <wp:effectExtent l="0" t="0" r="0" b="0"/>
            <wp:docPr id="213583336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083453" cy="2390451"/>
                    </a:xfrm>
                    <a:prstGeom prst="rect">
                      <a:avLst/>
                    </a:prstGeom>
                    <a:noFill/>
                  </pic:spPr>
                </pic:pic>
              </a:graphicData>
            </a:graphic>
          </wp:inline>
        </w:drawing>
      </w:r>
    </w:p>
    <w:p w14:paraId="73AC97A6" w14:textId="4D1A2BAB" w:rsidR="00E24B9A" w:rsidRPr="00E24B9A" w:rsidRDefault="00E24B9A" w:rsidP="00B42443">
      <w:pPr>
        <w:pStyle w:val="Caption"/>
      </w:pPr>
      <w:r w:rsidRPr="00E24B9A">
        <w:t>Fig</w:t>
      </w:r>
      <w:r w:rsidR="00B42443">
        <w:t>.</w:t>
      </w:r>
      <w:r w:rsidR="00600F13">
        <w:fldChar w:fldCharType="begin"/>
      </w:r>
      <w:r w:rsidR="00600F13">
        <w:instrText xml:space="preserve"> SEQ Figure \* ARABIC </w:instrText>
      </w:r>
      <w:r w:rsidR="00600F13">
        <w:fldChar w:fldCharType="separate"/>
      </w:r>
      <w:r w:rsidR="00F2590E">
        <w:rPr>
          <w:noProof/>
        </w:rPr>
        <w:t>17</w:t>
      </w:r>
      <w:r w:rsidR="00600F13">
        <w:fldChar w:fldCharType="end"/>
      </w:r>
      <w:r w:rsidR="00B42443">
        <w:t>.</w:t>
      </w:r>
      <w:r w:rsidRPr="00E24B9A">
        <w:t xml:space="preserve"> Plots for evaluation results presented in table </w:t>
      </w:r>
      <w:r w:rsidR="00725496">
        <w:t>19</w:t>
      </w:r>
      <w:r w:rsidRPr="00E24B9A">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3"/>
        <w:gridCol w:w="5494"/>
      </w:tblGrid>
      <w:tr w:rsidR="00E24B9A" w:rsidRPr="00E24B9A" w14:paraId="7068B4CF" w14:textId="77777777" w:rsidTr="00B42443">
        <w:trPr>
          <w:trHeight w:val="3398"/>
        </w:trPr>
        <w:tc>
          <w:tcPr>
            <w:tcW w:w="2500" w:type="pct"/>
            <w:vAlign w:val="center"/>
          </w:tcPr>
          <w:p w14:paraId="7DE3DEC3" w14:textId="77777777" w:rsidR="00E24B9A" w:rsidRPr="00E24B9A" w:rsidRDefault="00E24B9A" w:rsidP="002A7AC6">
            <w:pPr>
              <w:jc w:val="center"/>
              <w:rPr>
                <w:lang w:val="en-IN"/>
              </w:rPr>
            </w:pPr>
            <w:r w:rsidRPr="00E24B9A">
              <w:rPr>
                <w:noProof/>
                <w:lang w:val="en-IN"/>
              </w:rPr>
              <w:lastRenderedPageBreak/>
              <w:drawing>
                <wp:inline distT="0" distB="0" distL="0" distR="0" wp14:anchorId="66640D0B" wp14:editId="27554F51">
                  <wp:extent cx="2830195" cy="2331720"/>
                  <wp:effectExtent l="0" t="0" r="8255" b="0"/>
                  <wp:docPr id="1663047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3047318" name=""/>
                          <pic:cNvPicPr/>
                        </pic:nvPicPr>
                        <pic:blipFill>
                          <a:blip r:embed="rId41"/>
                          <a:stretch>
                            <a:fillRect/>
                          </a:stretch>
                        </pic:blipFill>
                        <pic:spPr>
                          <a:xfrm>
                            <a:off x="0" y="0"/>
                            <a:ext cx="2830195" cy="2331720"/>
                          </a:xfrm>
                          <a:prstGeom prst="rect">
                            <a:avLst/>
                          </a:prstGeom>
                        </pic:spPr>
                      </pic:pic>
                    </a:graphicData>
                  </a:graphic>
                </wp:inline>
              </w:drawing>
            </w:r>
          </w:p>
        </w:tc>
        <w:tc>
          <w:tcPr>
            <w:tcW w:w="2500" w:type="pct"/>
            <w:vAlign w:val="center"/>
          </w:tcPr>
          <w:p w14:paraId="29E5CFFC" w14:textId="77777777" w:rsidR="00E24B9A" w:rsidRPr="00E24B9A" w:rsidRDefault="00E24B9A" w:rsidP="002A7AC6">
            <w:pPr>
              <w:jc w:val="center"/>
              <w:rPr>
                <w:lang w:val="en-IN"/>
              </w:rPr>
            </w:pPr>
            <w:r w:rsidRPr="00E24B9A">
              <w:rPr>
                <w:noProof/>
                <w:lang w:val="en-IN"/>
              </w:rPr>
              <w:drawing>
                <wp:inline distT="0" distB="0" distL="0" distR="0" wp14:anchorId="0ED0949F" wp14:editId="72E24218">
                  <wp:extent cx="2832735" cy="2333625"/>
                  <wp:effectExtent l="0" t="0" r="5715" b="9525"/>
                  <wp:docPr id="11943691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4369182" name=""/>
                          <pic:cNvPicPr/>
                        </pic:nvPicPr>
                        <pic:blipFill>
                          <a:blip r:embed="rId42"/>
                          <a:stretch>
                            <a:fillRect/>
                          </a:stretch>
                        </pic:blipFill>
                        <pic:spPr>
                          <a:xfrm>
                            <a:off x="0" y="0"/>
                            <a:ext cx="2832735" cy="2333625"/>
                          </a:xfrm>
                          <a:prstGeom prst="rect">
                            <a:avLst/>
                          </a:prstGeom>
                        </pic:spPr>
                      </pic:pic>
                    </a:graphicData>
                  </a:graphic>
                </wp:inline>
              </w:drawing>
            </w:r>
          </w:p>
        </w:tc>
      </w:tr>
      <w:tr w:rsidR="00E24B9A" w:rsidRPr="00E24B9A" w14:paraId="12F21ABC" w14:textId="77777777" w:rsidTr="00B42443">
        <w:tc>
          <w:tcPr>
            <w:tcW w:w="2500" w:type="pct"/>
            <w:vAlign w:val="center"/>
          </w:tcPr>
          <w:p w14:paraId="7BED673A" w14:textId="77777777" w:rsidR="00E24B9A" w:rsidRPr="00E24B9A" w:rsidRDefault="00E24B9A" w:rsidP="002A7AC6">
            <w:pPr>
              <w:jc w:val="center"/>
              <w:rPr>
                <w:lang w:val="en-IN"/>
              </w:rPr>
            </w:pPr>
            <w:r w:rsidRPr="00E24B9A">
              <w:rPr>
                <w:lang w:val="en-IN"/>
              </w:rPr>
              <w:t>(a) KNN</w:t>
            </w:r>
          </w:p>
        </w:tc>
        <w:tc>
          <w:tcPr>
            <w:tcW w:w="2500" w:type="pct"/>
            <w:vAlign w:val="center"/>
          </w:tcPr>
          <w:p w14:paraId="5D9E09FD" w14:textId="77777777" w:rsidR="00E24B9A" w:rsidRPr="00E24B9A" w:rsidRDefault="00E24B9A" w:rsidP="002A7AC6">
            <w:pPr>
              <w:jc w:val="center"/>
              <w:rPr>
                <w:lang w:val="en-IN"/>
              </w:rPr>
            </w:pPr>
            <w:r w:rsidRPr="00E24B9A">
              <w:rPr>
                <w:lang w:val="en-IN"/>
              </w:rPr>
              <w:t>(b) NB</w:t>
            </w:r>
          </w:p>
        </w:tc>
      </w:tr>
      <w:tr w:rsidR="00E24B9A" w:rsidRPr="00E24B9A" w14:paraId="19889817" w14:textId="77777777" w:rsidTr="00B42443">
        <w:tc>
          <w:tcPr>
            <w:tcW w:w="2500" w:type="pct"/>
            <w:vAlign w:val="center"/>
          </w:tcPr>
          <w:p w14:paraId="6CF86062" w14:textId="77777777" w:rsidR="00E24B9A" w:rsidRPr="00E24B9A" w:rsidRDefault="00E24B9A" w:rsidP="002A7AC6">
            <w:pPr>
              <w:jc w:val="center"/>
              <w:rPr>
                <w:lang w:val="en-IN"/>
              </w:rPr>
            </w:pPr>
            <w:r w:rsidRPr="00E24B9A">
              <w:rPr>
                <w:noProof/>
                <w:lang w:val="en-IN"/>
              </w:rPr>
              <w:drawing>
                <wp:inline distT="0" distB="0" distL="0" distR="0" wp14:anchorId="6D0E849B" wp14:editId="6102321B">
                  <wp:extent cx="2830195" cy="2331720"/>
                  <wp:effectExtent l="0" t="0" r="8255" b="0"/>
                  <wp:docPr id="1296663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663862" name=""/>
                          <pic:cNvPicPr/>
                        </pic:nvPicPr>
                        <pic:blipFill>
                          <a:blip r:embed="rId43"/>
                          <a:stretch>
                            <a:fillRect/>
                          </a:stretch>
                        </pic:blipFill>
                        <pic:spPr>
                          <a:xfrm>
                            <a:off x="0" y="0"/>
                            <a:ext cx="2830195" cy="2331720"/>
                          </a:xfrm>
                          <a:prstGeom prst="rect">
                            <a:avLst/>
                          </a:prstGeom>
                        </pic:spPr>
                      </pic:pic>
                    </a:graphicData>
                  </a:graphic>
                </wp:inline>
              </w:drawing>
            </w:r>
          </w:p>
        </w:tc>
        <w:tc>
          <w:tcPr>
            <w:tcW w:w="2500" w:type="pct"/>
            <w:vAlign w:val="center"/>
          </w:tcPr>
          <w:p w14:paraId="0F967163" w14:textId="77777777" w:rsidR="00E24B9A" w:rsidRPr="00E24B9A" w:rsidRDefault="00E24B9A" w:rsidP="002A7AC6">
            <w:pPr>
              <w:jc w:val="center"/>
              <w:rPr>
                <w:lang w:val="en-IN"/>
              </w:rPr>
            </w:pPr>
            <w:r w:rsidRPr="00E24B9A">
              <w:rPr>
                <w:noProof/>
                <w:lang w:val="en-IN"/>
              </w:rPr>
              <w:drawing>
                <wp:inline distT="0" distB="0" distL="0" distR="0" wp14:anchorId="2C492321" wp14:editId="0CD5835B">
                  <wp:extent cx="2832735" cy="2333625"/>
                  <wp:effectExtent l="0" t="0" r="5715" b="9525"/>
                  <wp:docPr id="1237113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7113072" name=""/>
                          <pic:cNvPicPr/>
                        </pic:nvPicPr>
                        <pic:blipFill>
                          <a:blip r:embed="rId44"/>
                          <a:stretch>
                            <a:fillRect/>
                          </a:stretch>
                        </pic:blipFill>
                        <pic:spPr>
                          <a:xfrm>
                            <a:off x="0" y="0"/>
                            <a:ext cx="2832735" cy="2333625"/>
                          </a:xfrm>
                          <a:prstGeom prst="rect">
                            <a:avLst/>
                          </a:prstGeom>
                        </pic:spPr>
                      </pic:pic>
                    </a:graphicData>
                  </a:graphic>
                </wp:inline>
              </w:drawing>
            </w:r>
          </w:p>
        </w:tc>
      </w:tr>
      <w:tr w:rsidR="00E24B9A" w:rsidRPr="00E24B9A" w14:paraId="1F125845" w14:textId="77777777" w:rsidTr="00B42443">
        <w:tc>
          <w:tcPr>
            <w:tcW w:w="2500" w:type="pct"/>
            <w:vAlign w:val="center"/>
          </w:tcPr>
          <w:p w14:paraId="283F7BE1" w14:textId="77777777" w:rsidR="00E24B9A" w:rsidRPr="00E24B9A" w:rsidRDefault="00E24B9A" w:rsidP="002A7AC6">
            <w:pPr>
              <w:jc w:val="center"/>
              <w:rPr>
                <w:lang w:val="en-IN"/>
              </w:rPr>
            </w:pPr>
            <w:r w:rsidRPr="00E24B9A">
              <w:rPr>
                <w:lang w:val="en-IN"/>
              </w:rPr>
              <w:t>(c) MLP</w:t>
            </w:r>
          </w:p>
        </w:tc>
        <w:tc>
          <w:tcPr>
            <w:tcW w:w="2500" w:type="pct"/>
            <w:vAlign w:val="center"/>
          </w:tcPr>
          <w:p w14:paraId="26803231" w14:textId="77777777" w:rsidR="00E24B9A" w:rsidRPr="00E24B9A" w:rsidRDefault="00E24B9A" w:rsidP="002A7AC6">
            <w:pPr>
              <w:jc w:val="center"/>
              <w:rPr>
                <w:lang w:val="en-IN"/>
              </w:rPr>
            </w:pPr>
            <w:r w:rsidRPr="00E24B9A">
              <w:rPr>
                <w:lang w:val="en-IN"/>
              </w:rPr>
              <w:t>(d) SVM</w:t>
            </w:r>
          </w:p>
        </w:tc>
      </w:tr>
      <w:tr w:rsidR="00E24B9A" w:rsidRPr="00E24B9A" w14:paraId="79E1F78E" w14:textId="77777777" w:rsidTr="00B42443">
        <w:tc>
          <w:tcPr>
            <w:tcW w:w="5000" w:type="pct"/>
            <w:gridSpan w:val="2"/>
            <w:vAlign w:val="center"/>
          </w:tcPr>
          <w:p w14:paraId="1DD11A12" w14:textId="77777777" w:rsidR="00E24B9A" w:rsidRPr="00E24B9A" w:rsidRDefault="00E24B9A" w:rsidP="002A7AC6">
            <w:pPr>
              <w:jc w:val="center"/>
              <w:rPr>
                <w:lang w:val="en-IN"/>
              </w:rPr>
            </w:pPr>
            <w:r w:rsidRPr="00E24B9A">
              <w:rPr>
                <w:noProof/>
                <w:lang w:val="en-IN"/>
              </w:rPr>
              <w:drawing>
                <wp:inline distT="0" distB="0" distL="0" distR="0" wp14:anchorId="761CEFC7" wp14:editId="4F27AE90">
                  <wp:extent cx="2736376" cy="2297854"/>
                  <wp:effectExtent l="0" t="0" r="6985" b="7620"/>
                  <wp:docPr id="941177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1177306" name=""/>
                          <pic:cNvPicPr/>
                        </pic:nvPicPr>
                        <pic:blipFill>
                          <a:blip r:embed="rId45"/>
                          <a:stretch>
                            <a:fillRect/>
                          </a:stretch>
                        </pic:blipFill>
                        <pic:spPr>
                          <a:xfrm>
                            <a:off x="0" y="0"/>
                            <a:ext cx="2748499" cy="2308034"/>
                          </a:xfrm>
                          <a:prstGeom prst="rect">
                            <a:avLst/>
                          </a:prstGeom>
                        </pic:spPr>
                      </pic:pic>
                    </a:graphicData>
                  </a:graphic>
                </wp:inline>
              </w:drawing>
            </w:r>
          </w:p>
        </w:tc>
      </w:tr>
      <w:tr w:rsidR="00E24B9A" w:rsidRPr="00E24B9A" w14:paraId="5D6A400F" w14:textId="77777777" w:rsidTr="00B42443">
        <w:tc>
          <w:tcPr>
            <w:tcW w:w="5000" w:type="pct"/>
            <w:gridSpan w:val="2"/>
            <w:vAlign w:val="center"/>
          </w:tcPr>
          <w:p w14:paraId="6CE30CAD" w14:textId="77777777" w:rsidR="00E24B9A" w:rsidRPr="00E24B9A" w:rsidRDefault="00E24B9A" w:rsidP="002A7AC6">
            <w:pPr>
              <w:jc w:val="center"/>
              <w:rPr>
                <w:lang w:val="en-IN"/>
              </w:rPr>
            </w:pPr>
            <w:r w:rsidRPr="00E24B9A">
              <w:rPr>
                <w:lang w:val="en-IN"/>
              </w:rPr>
              <w:t>(e) Proposed</w:t>
            </w:r>
          </w:p>
        </w:tc>
      </w:tr>
    </w:tbl>
    <w:p w14:paraId="668AA269" w14:textId="7497A72B" w:rsidR="00E24B9A" w:rsidRPr="00E24B9A" w:rsidRDefault="00E24B9A" w:rsidP="00B42443">
      <w:pPr>
        <w:pStyle w:val="Caption"/>
      </w:pPr>
      <w:r w:rsidRPr="00E24B9A">
        <w:t>Fig</w:t>
      </w:r>
      <w:r w:rsidR="00B42443">
        <w:t>.</w:t>
      </w:r>
      <w:r w:rsidR="00600F13">
        <w:fldChar w:fldCharType="begin"/>
      </w:r>
      <w:r w:rsidR="00600F13">
        <w:instrText xml:space="preserve"> SEQ Figure \* ARABIC </w:instrText>
      </w:r>
      <w:r w:rsidR="00600F13">
        <w:fldChar w:fldCharType="separate"/>
      </w:r>
      <w:r w:rsidR="00F2590E">
        <w:rPr>
          <w:noProof/>
        </w:rPr>
        <w:t>18</w:t>
      </w:r>
      <w:r w:rsidR="00600F13">
        <w:fldChar w:fldCharType="end"/>
      </w:r>
      <w:r w:rsidR="00B42443">
        <w:t>.</w:t>
      </w:r>
      <w:r w:rsidRPr="00E24B9A">
        <w:t xml:space="preserve"> Confusion matrix for different classification algorithms for scenario </w:t>
      </w:r>
      <w:r w:rsidR="00C56B59">
        <w:t>6</w:t>
      </w:r>
      <w:r w:rsidRPr="00E24B9A">
        <w:t>.</w:t>
      </w:r>
    </w:p>
    <w:p w14:paraId="469FAAB0" w14:textId="77777777" w:rsidR="002A7AC6" w:rsidRDefault="002A7AC6" w:rsidP="00E24B9A">
      <w:pPr>
        <w:rPr>
          <w:lang w:val="en-IN"/>
        </w:rPr>
        <w:sectPr w:rsidR="002A7AC6" w:rsidSect="00270344">
          <w:type w:val="continuous"/>
          <w:pgSz w:w="11909" w:h="16834"/>
          <w:pgMar w:top="1440" w:right="461" w:bottom="1440" w:left="461" w:header="720" w:footer="720" w:gutter="0"/>
          <w:cols w:space="518"/>
          <w:docGrid w:linePitch="360"/>
        </w:sectPr>
      </w:pPr>
    </w:p>
    <w:bookmarkEnd w:id="12"/>
    <w:bookmarkEnd w:id="13"/>
    <w:p w14:paraId="06DF08C0" w14:textId="07759398" w:rsidR="00916A4D" w:rsidRDefault="001E7AF3" w:rsidP="001E7AF3">
      <w:pPr>
        <w:pStyle w:val="Heading1"/>
        <w:rPr>
          <w:lang w:val="en-IN"/>
        </w:rPr>
      </w:pPr>
      <w:r>
        <w:rPr>
          <w:lang w:val="en-IN"/>
        </w:rPr>
        <w:lastRenderedPageBreak/>
        <w:t xml:space="preserve">Conclusion </w:t>
      </w:r>
    </w:p>
    <w:p w14:paraId="2977A4D8" w14:textId="01CCA6A6" w:rsidR="00916A4D" w:rsidRPr="00E60758" w:rsidRDefault="001E7AF3" w:rsidP="001E7AF3">
      <w:pPr>
        <w:rPr>
          <w:lang w:val="en-IN"/>
        </w:rPr>
      </w:pPr>
      <w:r w:rsidRPr="001E7AF3">
        <w:t xml:space="preserve">Intrusion detection systems (IDSs) play an important role in computer security. IDS users relying on the IDS to protect their computers and networks demand that an IDS provides reliable and continuous detection service. </w:t>
      </w:r>
      <w:r w:rsidRPr="001E7AF3">
        <w:rPr>
          <w:lang w:val="en-IN"/>
        </w:rPr>
        <w:t xml:space="preserve">The model of the Intrusion detector is presented in this thesis is not only capable of </w:t>
      </w:r>
      <w:r w:rsidR="00B3456A">
        <w:rPr>
          <w:lang w:val="en-IN"/>
        </w:rPr>
        <w:t xml:space="preserve">detecting the </w:t>
      </w:r>
      <w:r w:rsidRPr="001E7AF3">
        <w:rPr>
          <w:lang w:val="en-IN"/>
        </w:rPr>
        <w:t xml:space="preserve">attack situation but can also classifying the individual attacks. The </w:t>
      </w:r>
      <w:r w:rsidR="004C0DE7">
        <w:rPr>
          <w:lang w:val="en-IN"/>
        </w:rPr>
        <w:t>d</w:t>
      </w:r>
      <w:r w:rsidRPr="001E7AF3">
        <w:rPr>
          <w:lang w:val="en-IN"/>
        </w:rPr>
        <w:t xml:space="preserve">etection accuracy of the system is up to </w:t>
      </w:r>
      <w:r w:rsidR="00B3456A">
        <w:rPr>
          <w:lang w:val="en-IN"/>
        </w:rPr>
        <w:t>8</w:t>
      </w:r>
      <w:r w:rsidR="00725496">
        <w:rPr>
          <w:lang w:val="en-IN"/>
        </w:rPr>
        <w:t>4.</w:t>
      </w:r>
      <w:r w:rsidR="00B3456A">
        <w:rPr>
          <w:lang w:val="en-IN"/>
        </w:rPr>
        <w:t>5</w:t>
      </w:r>
      <w:r w:rsidRPr="001E7AF3">
        <w:rPr>
          <w:lang w:val="en-IN"/>
        </w:rPr>
        <w:t>%</w:t>
      </w:r>
      <w:r w:rsidR="00725496">
        <w:rPr>
          <w:lang w:val="en-IN"/>
        </w:rPr>
        <w:t xml:space="preserve"> (Table-4)</w:t>
      </w:r>
      <w:r w:rsidR="004C0DE7">
        <w:rPr>
          <w:lang w:val="en-IN"/>
        </w:rPr>
        <w:t xml:space="preserve"> while the classification accuracy for each individual attacks is up to 73.8% (Table-19)</w:t>
      </w:r>
      <w:r w:rsidRPr="001E7AF3">
        <w:rPr>
          <w:lang w:val="en-IN"/>
        </w:rPr>
        <w:t xml:space="preserve"> which </w:t>
      </w:r>
      <w:r w:rsidR="004C0DE7">
        <w:rPr>
          <w:lang w:val="en-IN"/>
        </w:rPr>
        <w:t>are</w:t>
      </w:r>
      <w:r w:rsidR="00B3456A">
        <w:rPr>
          <w:lang w:val="en-IN"/>
        </w:rPr>
        <w:t xml:space="preserve"> better than all other compared algorithms. </w:t>
      </w:r>
      <w:r w:rsidR="00725496">
        <w:rPr>
          <w:lang w:val="en-IN"/>
        </w:rPr>
        <w:t>The feature selection and sampling reduce the feature and data size and hence also reduces the training and detection time of the proposed algorithm</w:t>
      </w:r>
      <w:r w:rsidRPr="001E7AF3">
        <w:rPr>
          <w:lang w:val="en-IN"/>
        </w:rPr>
        <w:t xml:space="preserve">. </w:t>
      </w:r>
      <w:r w:rsidR="00725496">
        <w:rPr>
          <w:lang w:val="en-IN"/>
        </w:rPr>
        <w:t xml:space="preserve">Which can also be seen from the results </w:t>
      </w:r>
      <w:r w:rsidRPr="001E7AF3">
        <w:rPr>
          <w:lang w:val="en-IN"/>
        </w:rPr>
        <w:t>that it takes only 0.</w:t>
      </w:r>
      <w:r w:rsidR="00725496">
        <w:rPr>
          <w:lang w:val="en-IN"/>
        </w:rPr>
        <w:t>42</w:t>
      </w:r>
      <w:r w:rsidRPr="001E7AF3">
        <w:rPr>
          <w:lang w:val="en-IN"/>
        </w:rPr>
        <w:t xml:space="preserve"> seconds</w:t>
      </w:r>
      <w:r w:rsidR="00725496">
        <w:rPr>
          <w:lang w:val="en-IN"/>
        </w:rPr>
        <w:t xml:space="preserve"> (Table-4)</w:t>
      </w:r>
      <w:r w:rsidRPr="001E7AF3">
        <w:rPr>
          <w:lang w:val="en-IN"/>
        </w:rPr>
        <w:t xml:space="preserve"> to identify the intrusion </w:t>
      </w:r>
      <w:r w:rsidR="00725496">
        <w:rPr>
          <w:lang w:val="en-IN"/>
        </w:rPr>
        <w:t xml:space="preserve">compared the SVM which takes 1.4 seconds </w:t>
      </w:r>
      <w:r w:rsidRPr="001E7AF3">
        <w:rPr>
          <w:lang w:val="en-IN"/>
        </w:rPr>
        <w:t>hence fast enough to prevent any loss due to delayed action. Further it could achieve much better performance by increasing the number of samples taken and increasing the number of characteristics parameter selected</w:t>
      </w:r>
      <w:r w:rsidR="004C0DE7">
        <w:rPr>
          <w:lang w:val="en-IN"/>
        </w:rPr>
        <w:t>.</w:t>
      </w:r>
    </w:p>
    <w:p w14:paraId="28A8685B" w14:textId="7178075C" w:rsidR="00E60758" w:rsidRDefault="001E7AF3" w:rsidP="001E7AF3">
      <w:pPr>
        <w:pStyle w:val="Heading1"/>
        <w:numPr>
          <w:ilvl w:val="0"/>
          <w:numId w:val="0"/>
        </w:numPr>
        <w:ind w:left="432" w:hanging="432"/>
      </w:pPr>
      <w:r>
        <w:t xml:space="preserve">References </w:t>
      </w:r>
    </w:p>
    <w:p w14:paraId="144C5F40" w14:textId="77777777" w:rsidR="004D4DE7" w:rsidRPr="004D4DE7" w:rsidRDefault="004D4DE7" w:rsidP="004D4DE7">
      <w:pPr>
        <w:pStyle w:val="Bibliography"/>
        <w:rPr>
          <w:rFonts w:cs="Times New Roman"/>
        </w:rPr>
      </w:pPr>
      <w:r>
        <w:fldChar w:fldCharType="begin"/>
      </w:r>
      <w:r>
        <w:instrText xml:space="preserve"> ADDIN ZOTERO_BIBL {"uncited":[],"omitted":[],"custom":[]} CSL_BIBLIOGRAPHY </w:instrText>
      </w:r>
      <w:r>
        <w:fldChar w:fldCharType="separate"/>
      </w:r>
      <w:r w:rsidRPr="004D4DE7">
        <w:rPr>
          <w:rFonts w:cs="Times New Roman"/>
        </w:rPr>
        <w:t>[1]</w:t>
      </w:r>
      <w:r w:rsidRPr="004D4DE7">
        <w:rPr>
          <w:rFonts w:cs="Times New Roman"/>
        </w:rPr>
        <w:tab/>
        <w:t>R. Bace and P. Mell, “NIST Special Publication on Intrusion Detection Systems”.</w:t>
      </w:r>
    </w:p>
    <w:p w14:paraId="50EEC5DC" w14:textId="77777777" w:rsidR="004D4DE7" w:rsidRPr="004D4DE7" w:rsidRDefault="004D4DE7" w:rsidP="004D4DE7">
      <w:pPr>
        <w:pStyle w:val="Bibliography"/>
        <w:rPr>
          <w:rFonts w:cs="Times New Roman"/>
        </w:rPr>
      </w:pPr>
      <w:r w:rsidRPr="004D4DE7">
        <w:rPr>
          <w:rFonts w:cs="Times New Roman"/>
        </w:rPr>
        <w:t>[2]</w:t>
      </w:r>
      <w:r w:rsidRPr="004D4DE7">
        <w:rPr>
          <w:rFonts w:cs="Times New Roman"/>
        </w:rPr>
        <w:tab/>
        <w:t xml:space="preserve">N. Ádám, B. Madoš, A. Baláž, and T. Pavlik, “Artificial neural network based IDS,” in </w:t>
      </w:r>
      <w:r w:rsidRPr="004D4DE7">
        <w:rPr>
          <w:rFonts w:cs="Times New Roman"/>
          <w:i/>
          <w:iCs/>
        </w:rPr>
        <w:t>2017 IEEE 15th International Symposium on Applied Machine Intelligence and Informatics (SAMI)</w:t>
      </w:r>
      <w:r w:rsidRPr="004D4DE7">
        <w:rPr>
          <w:rFonts w:cs="Times New Roman"/>
        </w:rPr>
        <w:t>, Jan. 2017, pp. 000159–000164. doi: 10.1109/SAMI.2017.7880294.</w:t>
      </w:r>
    </w:p>
    <w:p w14:paraId="732957D2" w14:textId="77777777" w:rsidR="004D4DE7" w:rsidRPr="004D4DE7" w:rsidRDefault="004D4DE7" w:rsidP="004D4DE7">
      <w:pPr>
        <w:pStyle w:val="Bibliography"/>
        <w:rPr>
          <w:rFonts w:cs="Times New Roman"/>
        </w:rPr>
      </w:pPr>
      <w:r w:rsidRPr="004D4DE7">
        <w:rPr>
          <w:rFonts w:cs="Times New Roman"/>
        </w:rPr>
        <w:t>[3]</w:t>
      </w:r>
      <w:r w:rsidRPr="004D4DE7">
        <w:rPr>
          <w:rFonts w:cs="Times New Roman"/>
        </w:rPr>
        <w:tab/>
        <w:t xml:space="preserve">W. A. H. M. Ghanem </w:t>
      </w:r>
      <w:r w:rsidRPr="004D4DE7">
        <w:rPr>
          <w:rFonts w:cs="Times New Roman"/>
          <w:i/>
          <w:iCs/>
        </w:rPr>
        <w:t>et al.</w:t>
      </w:r>
      <w:r w:rsidRPr="004D4DE7">
        <w:rPr>
          <w:rFonts w:cs="Times New Roman"/>
        </w:rPr>
        <w:t xml:space="preserve">, “Metaheuristic Based IDS Using Multi-objective Wrapper Feature Selection and Neural Network Classification,” in </w:t>
      </w:r>
      <w:r w:rsidRPr="004D4DE7">
        <w:rPr>
          <w:rFonts w:cs="Times New Roman"/>
          <w:i/>
          <w:iCs/>
        </w:rPr>
        <w:t>Advances in Cyber Security</w:t>
      </w:r>
      <w:r w:rsidRPr="004D4DE7">
        <w:rPr>
          <w:rFonts w:cs="Times New Roman"/>
        </w:rPr>
        <w:t>, M. Anbar, N. Abdullah, and S. Manickam, Eds., in Communications in Computer and Information Science. Singapore: Springer, 2021, pp. 384–401. doi: 10.1007/978-981-33-6835-4_26.</w:t>
      </w:r>
    </w:p>
    <w:p w14:paraId="141AF765" w14:textId="77777777" w:rsidR="004D4DE7" w:rsidRPr="004D4DE7" w:rsidRDefault="004D4DE7" w:rsidP="004D4DE7">
      <w:pPr>
        <w:pStyle w:val="Bibliography"/>
        <w:rPr>
          <w:rFonts w:cs="Times New Roman"/>
        </w:rPr>
      </w:pPr>
      <w:r w:rsidRPr="004D4DE7">
        <w:rPr>
          <w:rFonts w:cs="Times New Roman"/>
        </w:rPr>
        <w:t>[4]</w:t>
      </w:r>
      <w:r w:rsidRPr="004D4DE7">
        <w:rPr>
          <w:rFonts w:cs="Times New Roman"/>
        </w:rPr>
        <w:tab/>
        <w:t xml:space="preserve">W. Lee and S. J. Stolfo, “A framework for constructing features and models for intrusion detection systems,” </w:t>
      </w:r>
      <w:r w:rsidRPr="004D4DE7">
        <w:rPr>
          <w:rFonts w:cs="Times New Roman"/>
          <w:i/>
          <w:iCs/>
        </w:rPr>
        <w:t>ACM Trans. Inf. Syst. Secur.</w:t>
      </w:r>
      <w:r w:rsidRPr="004D4DE7">
        <w:rPr>
          <w:rFonts w:cs="Times New Roman"/>
        </w:rPr>
        <w:t>, vol. 3, no. 4, pp. 227–261, Nov. 2000, doi: 10.1145/382912.382914.</w:t>
      </w:r>
    </w:p>
    <w:p w14:paraId="6991AAF1" w14:textId="77777777" w:rsidR="004D4DE7" w:rsidRPr="004D4DE7" w:rsidRDefault="004D4DE7" w:rsidP="004D4DE7">
      <w:pPr>
        <w:pStyle w:val="Bibliography"/>
        <w:rPr>
          <w:rFonts w:cs="Times New Roman"/>
        </w:rPr>
      </w:pPr>
      <w:r w:rsidRPr="004D4DE7">
        <w:rPr>
          <w:rFonts w:cs="Times New Roman"/>
        </w:rPr>
        <w:t>[5]</w:t>
      </w:r>
      <w:r w:rsidRPr="004D4DE7">
        <w:rPr>
          <w:rFonts w:cs="Times New Roman"/>
        </w:rPr>
        <w:tab/>
        <w:t xml:space="preserve">D. A. Effendy, K. Kusrini, and S. Sudarmawan, “Classification of intrusion detection system (IDS) based on computer network,” in </w:t>
      </w:r>
      <w:r w:rsidRPr="004D4DE7">
        <w:rPr>
          <w:rFonts w:cs="Times New Roman"/>
          <w:i/>
          <w:iCs/>
        </w:rPr>
        <w:t>2017 2nd International conferences on Information Technology, Information Systems and Electrical Engineering (ICITISEE)</w:t>
      </w:r>
      <w:r w:rsidRPr="004D4DE7">
        <w:rPr>
          <w:rFonts w:cs="Times New Roman"/>
        </w:rPr>
        <w:t>, Nov. 2017, pp. 90–94. doi: 10.1109/ICITISEE.2017.8285566.</w:t>
      </w:r>
    </w:p>
    <w:p w14:paraId="1457C3CF" w14:textId="77777777" w:rsidR="004D4DE7" w:rsidRPr="004D4DE7" w:rsidRDefault="004D4DE7" w:rsidP="004D4DE7">
      <w:pPr>
        <w:pStyle w:val="Bibliography"/>
        <w:rPr>
          <w:rFonts w:cs="Times New Roman"/>
        </w:rPr>
      </w:pPr>
      <w:r w:rsidRPr="004D4DE7">
        <w:rPr>
          <w:rFonts w:cs="Times New Roman"/>
        </w:rPr>
        <w:t>[6]</w:t>
      </w:r>
      <w:r w:rsidRPr="004D4DE7">
        <w:rPr>
          <w:rFonts w:cs="Times New Roman"/>
        </w:rPr>
        <w:tab/>
        <w:t xml:space="preserve">Y. Zhou, G. Cheng, S. Jiang, and M. Dai, “Building an Efficient Intrusion Detection System Based on Feature Selection and Ensemble Classifier,” </w:t>
      </w:r>
      <w:r w:rsidRPr="004D4DE7">
        <w:rPr>
          <w:rFonts w:cs="Times New Roman"/>
          <w:i/>
          <w:iCs/>
        </w:rPr>
        <w:t>Computer Networks</w:t>
      </w:r>
      <w:r w:rsidRPr="004D4DE7">
        <w:rPr>
          <w:rFonts w:cs="Times New Roman"/>
        </w:rPr>
        <w:t>, vol. 174, p. 107247, Jun. 2020, doi: 10.1016/j.comnet.2020.107247.</w:t>
      </w:r>
    </w:p>
    <w:p w14:paraId="05FF9107" w14:textId="77777777" w:rsidR="004D4DE7" w:rsidRPr="004D4DE7" w:rsidRDefault="004D4DE7" w:rsidP="004D4DE7">
      <w:pPr>
        <w:pStyle w:val="Bibliography"/>
        <w:rPr>
          <w:rFonts w:cs="Times New Roman"/>
        </w:rPr>
      </w:pPr>
      <w:r w:rsidRPr="004D4DE7">
        <w:rPr>
          <w:rFonts w:cs="Times New Roman"/>
        </w:rPr>
        <w:t>[7]</w:t>
      </w:r>
      <w:r w:rsidRPr="004D4DE7">
        <w:rPr>
          <w:rFonts w:cs="Times New Roman"/>
        </w:rPr>
        <w:tab/>
        <w:t xml:space="preserve">H. Alazzam, A. Sharieh, and K. E. Sabri, “A feature selection algorithm for intrusion detection system based on </w:t>
      </w:r>
      <w:r w:rsidRPr="004D4DE7">
        <w:rPr>
          <w:rFonts w:cs="Times New Roman"/>
        </w:rPr>
        <w:t xml:space="preserve">Pigeon Inspired Optimizer,” </w:t>
      </w:r>
      <w:r w:rsidRPr="004D4DE7">
        <w:rPr>
          <w:rFonts w:cs="Times New Roman"/>
          <w:i/>
          <w:iCs/>
        </w:rPr>
        <w:t>Expert Systems with Applications</w:t>
      </w:r>
      <w:r w:rsidRPr="004D4DE7">
        <w:rPr>
          <w:rFonts w:cs="Times New Roman"/>
        </w:rPr>
        <w:t>, vol. 148, p. 113249, Jun. 2020, doi: 10.1016/j.eswa.2020.113249.</w:t>
      </w:r>
    </w:p>
    <w:p w14:paraId="386B6F31" w14:textId="77777777" w:rsidR="004D4DE7" w:rsidRPr="004D4DE7" w:rsidRDefault="004D4DE7" w:rsidP="004D4DE7">
      <w:pPr>
        <w:pStyle w:val="Bibliography"/>
        <w:rPr>
          <w:rFonts w:cs="Times New Roman"/>
        </w:rPr>
      </w:pPr>
      <w:r w:rsidRPr="004D4DE7">
        <w:rPr>
          <w:rFonts w:cs="Times New Roman"/>
        </w:rPr>
        <w:t>[8]</w:t>
      </w:r>
      <w:r w:rsidRPr="004D4DE7">
        <w:rPr>
          <w:rFonts w:cs="Times New Roman"/>
        </w:rPr>
        <w:tab/>
        <w:t xml:space="preserve">M. A. Rahman, A. T. Asyhari, L. S. Leong, G. B. Satrya, M. Hai Tao, and M. F. Zolkipli, “Scalable machine learning-based intrusion detection system for IoT-enabled smart cities,” </w:t>
      </w:r>
      <w:r w:rsidRPr="004D4DE7">
        <w:rPr>
          <w:rFonts w:cs="Times New Roman"/>
          <w:i/>
          <w:iCs/>
        </w:rPr>
        <w:t>Sustainable Cities and Society</w:t>
      </w:r>
      <w:r w:rsidRPr="004D4DE7">
        <w:rPr>
          <w:rFonts w:cs="Times New Roman"/>
        </w:rPr>
        <w:t>, vol. 61, p. 102324, Oct. 2020, doi: 10.1016/j.scs.2020.102324.</w:t>
      </w:r>
    </w:p>
    <w:p w14:paraId="0C9586BE" w14:textId="77777777" w:rsidR="004D4DE7" w:rsidRPr="004D4DE7" w:rsidRDefault="004D4DE7" w:rsidP="004D4DE7">
      <w:pPr>
        <w:pStyle w:val="Bibliography"/>
        <w:rPr>
          <w:rFonts w:cs="Times New Roman"/>
        </w:rPr>
      </w:pPr>
      <w:r w:rsidRPr="004D4DE7">
        <w:rPr>
          <w:rFonts w:cs="Times New Roman"/>
        </w:rPr>
        <w:t>[9]</w:t>
      </w:r>
      <w:r w:rsidRPr="004D4DE7">
        <w:rPr>
          <w:rFonts w:cs="Times New Roman"/>
        </w:rPr>
        <w:tab/>
        <w:t xml:space="preserve">S. Rajagopal, P. P. Kundapur, and K. S. Hareesha, “A Stacking Ensemble for Network Intrusion Detection Using Heterogeneous Datasets,” </w:t>
      </w:r>
      <w:r w:rsidRPr="004D4DE7">
        <w:rPr>
          <w:rFonts w:cs="Times New Roman"/>
          <w:i/>
          <w:iCs/>
        </w:rPr>
        <w:t>Security and Communication Networks</w:t>
      </w:r>
      <w:r w:rsidRPr="004D4DE7">
        <w:rPr>
          <w:rFonts w:cs="Times New Roman"/>
        </w:rPr>
        <w:t>, vol. 2020, p. e4586875, Jan. 2020, doi: 10.1155/2020/4586875.</w:t>
      </w:r>
    </w:p>
    <w:p w14:paraId="5F5ED5A1" w14:textId="77777777" w:rsidR="004D4DE7" w:rsidRPr="004D4DE7" w:rsidRDefault="004D4DE7" w:rsidP="004D4DE7">
      <w:pPr>
        <w:pStyle w:val="Bibliography"/>
        <w:rPr>
          <w:rFonts w:cs="Times New Roman"/>
        </w:rPr>
      </w:pPr>
      <w:r w:rsidRPr="004D4DE7">
        <w:rPr>
          <w:rFonts w:cs="Times New Roman"/>
        </w:rPr>
        <w:t>[10]</w:t>
      </w:r>
      <w:r w:rsidRPr="004D4DE7">
        <w:rPr>
          <w:rFonts w:cs="Times New Roman"/>
        </w:rPr>
        <w:tab/>
        <w:t xml:space="preserve">B. Yan and G. Han, “Effective Feature Extraction via Stacked Sparse Autoencoder to Improve Intrusion Detection System,” </w:t>
      </w:r>
      <w:r w:rsidRPr="004D4DE7">
        <w:rPr>
          <w:rFonts w:cs="Times New Roman"/>
          <w:i/>
          <w:iCs/>
        </w:rPr>
        <w:t>IEEE Access</w:t>
      </w:r>
      <w:r w:rsidRPr="004D4DE7">
        <w:rPr>
          <w:rFonts w:cs="Times New Roman"/>
        </w:rPr>
        <w:t>, vol. 6, pp. 41238–41248, 2018, doi: 10.1109/ACCESS.2018.2858277.</w:t>
      </w:r>
    </w:p>
    <w:p w14:paraId="54365A94" w14:textId="77777777" w:rsidR="004D4DE7" w:rsidRPr="004D4DE7" w:rsidRDefault="004D4DE7" w:rsidP="004D4DE7">
      <w:pPr>
        <w:pStyle w:val="Bibliography"/>
        <w:rPr>
          <w:rFonts w:cs="Times New Roman"/>
        </w:rPr>
      </w:pPr>
      <w:r w:rsidRPr="004D4DE7">
        <w:rPr>
          <w:rFonts w:cs="Times New Roman"/>
        </w:rPr>
        <w:t>[11]</w:t>
      </w:r>
      <w:r w:rsidRPr="004D4DE7">
        <w:rPr>
          <w:rFonts w:cs="Times New Roman"/>
        </w:rPr>
        <w:tab/>
        <w:t xml:space="preserve"> metatags generator, “Intruder Detection Systems on Computer Networks Using Host Based Intrusion Detection System Techniques | Buletin Ilmiah Sarjana Teknik Elektro,” Nov. 2021, Accessed: May 03, 2023. [Online]. Available: http://journal2.uad.ac.id/index.php/biste/article/view/1752</w:t>
      </w:r>
    </w:p>
    <w:p w14:paraId="443DB87B" w14:textId="77777777" w:rsidR="004D4DE7" w:rsidRPr="004D4DE7" w:rsidRDefault="004D4DE7" w:rsidP="004D4DE7">
      <w:pPr>
        <w:pStyle w:val="Bibliography"/>
        <w:rPr>
          <w:rFonts w:cs="Times New Roman"/>
        </w:rPr>
      </w:pPr>
      <w:r w:rsidRPr="004D4DE7">
        <w:rPr>
          <w:rFonts w:cs="Times New Roman"/>
        </w:rPr>
        <w:t>[12]</w:t>
      </w:r>
      <w:r w:rsidRPr="004D4DE7">
        <w:rPr>
          <w:rFonts w:cs="Times New Roman"/>
        </w:rPr>
        <w:tab/>
        <w:t xml:space="preserve">S. Jose, D. Malathi, B. Reddy, and D. Jayaseeli, “A Survey on Anomaly Based Host Intrusion Detection System,” </w:t>
      </w:r>
      <w:r w:rsidRPr="004D4DE7">
        <w:rPr>
          <w:rFonts w:cs="Times New Roman"/>
          <w:i/>
          <w:iCs/>
        </w:rPr>
        <w:t>J. Phys.: Conf. Ser.</w:t>
      </w:r>
      <w:r w:rsidRPr="004D4DE7">
        <w:rPr>
          <w:rFonts w:cs="Times New Roman"/>
        </w:rPr>
        <w:t>, vol. 1000, no. 1, p. 012049, Apr. 2018, doi: 10.1088/1742-6596/1000/1/012049.</w:t>
      </w:r>
    </w:p>
    <w:p w14:paraId="0EDB22EC" w14:textId="77777777" w:rsidR="004D4DE7" w:rsidRPr="004D4DE7" w:rsidRDefault="004D4DE7" w:rsidP="004D4DE7">
      <w:pPr>
        <w:pStyle w:val="Bibliography"/>
        <w:rPr>
          <w:rFonts w:cs="Times New Roman"/>
        </w:rPr>
      </w:pPr>
      <w:r w:rsidRPr="004D4DE7">
        <w:rPr>
          <w:rFonts w:cs="Times New Roman"/>
        </w:rPr>
        <w:t>[13]</w:t>
      </w:r>
      <w:r w:rsidRPr="004D4DE7">
        <w:rPr>
          <w:rFonts w:cs="Times New Roman"/>
        </w:rPr>
        <w:tab/>
        <w:t xml:space="preserve">B. Subba and P. Gupta, “A tfidfvectorizer and singular value decomposition based host intrusion detection system framework for detecting anomalous system processes,” </w:t>
      </w:r>
      <w:r w:rsidRPr="004D4DE7">
        <w:rPr>
          <w:rFonts w:cs="Times New Roman"/>
          <w:i/>
          <w:iCs/>
        </w:rPr>
        <w:t>Computers &amp; Security</w:t>
      </w:r>
      <w:r w:rsidRPr="004D4DE7">
        <w:rPr>
          <w:rFonts w:cs="Times New Roman"/>
        </w:rPr>
        <w:t>, vol. 100, p. 102084, Jan. 2021, doi: 10.1016/j.cose.2020.102084.</w:t>
      </w:r>
    </w:p>
    <w:p w14:paraId="07D78238" w14:textId="77777777" w:rsidR="004D4DE7" w:rsidRPr="004D4DE7" w:rsidRDefault="004D4DE7" w:rsidP="004D4DE7">
      <w:pPr>
        <w:pStyle w:val="Bibliography"/>
        <w:rPr>
          <w:rFonts w:cs="Times New Roman"/>
        </w:rPr>
      </w:pPr>
      <w:r w:rsidRPr="004D4DE7">
        <w:rPr>
          <w:rFonts w:cs="Times New Roman"/>
        </w:rPr>
        <w:t>[14]</w:t>
      </w:r>
      <w:r w:rsidRPr="004D4DE7">
        <w:rPr>
          <w:rFonts w:cs="Times New Roman"/>
        </w:rPr>
        <w:tab/>
        <w:t xml:space="preserve">Y. Shin and K. Kim, “Comparison of Anomaly Detection Accuracy of Host-based Intrusion Detection Systems based on Different Machine Learning Algorithms,” </w:t>
      </w:r>
      <w:r w:rsidRPr="004D4DE7">
        <w:rPr>
          <w:rFonts w:cs="Times New Roman"/>
          <w:i/>
          <w:iCs/>
        </w:rPr>
        <w:t>International Journal of Advanced Computer Science and Applications (IJACSA)</w:t>
      </w:r>
      <w:r w:rsidRPr="004D4DE7">
        <w:rPr>
          <w:rFonts w:cs="Times New Roman"/>
        </w:rPr>
        <w:t>, vol. 11, no. 2, Art. no. 2, 32/29 2020, doi: 10.14569/IJACSA.2020.0110233.</w:t>
      </w:r>
    </w:p>
    <w:p w14:paraId="71AB4095" w14:textId="77777777" w:rsidR="004D4DE7" w:rsidRPr="004D4DE7" w:rsidRDefault="004D4DE7" w:rsidP="004D4DE7">
      <w:pPr>
        <w:pStyle w:val="Bibliography"/>
        <w:rPr>
          <w:rFonts w:cs="Times New Roman"/>
        </w:rPr>
      </w:pPr>
      <w:r w:rsidRPr="004D4DE7">
        <w:rPr>
          <w:rFonts w:cs="Times New Roman"/>
        </w:rPr>
        <w:t>[15]</w:t>
      </w:r>
      <w:r w:rsidRPr="004D4DE7">
        <w:rPr>
          <w:rFonts w:cs="Times New Roman"/>
        </w:rPr>
        <w:tab/>
        <w:t xml:space="preserve">C.-M. Ou, “Host-based Intrusion Detection Systems Inspired by Machine Learning of Agent-Based Artificial Immune Systems,” in </w:t>
      </w:r>
      <w:r w:rsidRPr="004D4DE7">
        <w:rPr>
          <w:rFonts w:cs="Times New Roman"/>
          <w:i/>
          <w:iCs/>
        </w:rPr>
        <w:t>2019 IEEE International Symposium on INnovations in Intelligent SysTems and Applications (INISTA)</w:t>
      </w:r>
      <w:r w:rsidRPr="004D4DE7">
        <w:rPr>
          <w:rFonts w:cs="Times New Roman"/>
        </w:rPr>
        <w:t>, Jul. 2019, pp. 1–5. doi: 10.1109/INISTA.2019.8778269.</w:t>
      </w:r>
    </w:p>
    <w:p w14:paraId="51D994B5" w14:textId="77777777" w:rsidR="004D4DE7" w:rsidRPr="004D4DE7" w:rsidRDefault="004D4DE7" w:rsidP="004D4DE7">
      <w:pPr>
        <w:pStyle w:val="Bibliography"/>
        <w:rPr>
          <w:rFonts w:cs="Times New Roman"/>
        </w:rPr>
      </w:pPr>
      <w:r w:rsidRPr="004D4DE7">
        <w:rPr>
          <w:rFonts w:cs="Times New Roman"/>
        </w:rPr>
        <w:t>[16]</w:t>
      </w:r>
      <w:r w:rsidRPr="004D4DE7">
        <w:rPr>
          <w:rFonts w:cs="Times New Roman"/>
        </w:rPr>
        <w:tab/>
        <w:t xml:space="preserve">Y. ALEKSIEVA, H. VALCHANOV, and V. ALEKSIEVA, “An approach for host based botnet detection system,” in </w:t>
      </w:r>
      <w:r w:rsidRPr="004D4DE7">
        <w:rPr>
          <w:rFonts w:cs="Times New Roman"/>
          <w:i/>
          <w:iCs/>
        </w:rPr>
        <w:t>2019 16th Conference on Electrical Machines, Drives and Power Systems (ELMA)</w:t>
      </w:r>
      <w:r w:rsidRPr="004D4DE7">
        <w:rPr>
          <w:rFonts w:cs="Times New Roman"/>
        </w:rPr>
        <w:t>, Jun. 2019, pp. 1–4. doi: 10.1109/ELMA.2019.8771644.</w:t>
      </w:r>
    </w:p>
    <w:p w14:paraId="3DFA7DAD" w14:textId="39DC1A46" w:rsidR="004D4DE7" w:rsidRPr="004D4DE7" w:rsidRDefault="004D4DE7" w:rsidP="004D4DE7">
      <w:r>
        <w:fldChar w:fldCharType="end"/>
      </w:r>
    </w:p>
    <w:sectPr w:rsidR="004D4DE7" w:rsidRPr="004D4DE7" w:rsidSect="00270344">
      <w:type w:val="continuous"/>
      <w:pgSz w:w="11909" w:h="16834"/>
      <w:pgMar w:top="1440" w:right="461" w:bottom="1440" w:left="461" w:header="720" w:footer="720" w:gutter="0"/>
      <w:cols w:num="2" w:space="51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
    <w:altName w:val="MS Mincho"/>
    <w:panose1 w:val="00000000000000000000"/>
    <w:charset w:val="00"/>
    <w:family w:val="roman"/>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8A5"/>
    <w:multiLevelType w:val="hybridMultilevel"/>
    <w:tmpl w:val="082839D0"/>
    <w:lvl w:ilvl="0" w:tplc="651C49A8">
      <w:start w:val="1"/>
      <w:numFmt w:val="decimal"/>
      <w:lvlText w:val="%1."/>
      <w:lvlJc w:val="left"/>
      <w:pPr>
        <w:ind w:left="810" w:hanging="360"/>
      </w:pPr>
      <w:rPr>
        <w:b/>
        <w:bCs/>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56298D"/>
    <w:multiLevelType w:val="multilevel"/>
    <w:tmpl w:val="7E7011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E52334"/>
    <w:multiLevelType w:val="multilevel"/>
    <w:tmpl w:val="58E81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6832E5"/>
    <w:multiLevelType w:val="multilevel"/>
    <w:tmpl w:val="889A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22222A"/>
    <w:multiLevelType w:val="multilevel"/>
    <w:tmpl w:val="0B2262BC"/>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DD47AF"/>
    <w:multiLevelType w:val="multilevel"/>
    <w:tmpl w:val="ED5C8732"/>
    <w:lvl w:ilvl="0">
      <w:start w:val="1"/>
      <w:numFmt w:val="decimal"/>
      <w:lvlText w:val="%1."/>
      <w:lvlJc w:val="left"/>
      <w:pPr>
        <w:tabs>
          <w:tab w:val="num" w:pos="720"/>
        </w:tabs>
        <w:ind w:left="720" w:hanging="360"/>
      </w:pPr>
      <w:rPr>
        <w:b/>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EA26D2"/>
    <w:multiLevelType w:val="multilevel"/>
    <w:tmpl w:val="1F0C6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BA021C6"/>
    <w:multiLevelType w:val="multilevel"/>
    <w:tmpl w:val="9DD21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C501243"/>
    <w:multiLevelType w:val="multilevel"/>
    <w:tmpl w:val="53067C3E"/>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0DB643CC"/>
    <w:multiLevelType w:val="multilevel"/>
    <w:tmpl w:val="179C0266"/>
    <w:lvl w:ilvl="0">
      <w:start w:val="5"/>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0EC9698C"/>
    <w:multiLevelType w:val="hybridMultilevel"/>
    <w:tmpl w:val="01F678FC"/>
    <w:lvl w:ilvl="0" w:tplc="40090001">
      <w:start w:val="1"/>
      <w:numFmt w:val="bullet"/>
      <w:lvlText w:val=""/>
      <w:lvlJc w:val="left"/>
      <w:pPr>
        <w:ind w:left="862" w:hanging="360"/>
      </w:pPr>
      <w:rPr>
        <w:rFonts w:ascii="Symbol" w:hAnsi="Symbol" w:hint="default"/>
      </w:r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1" w15:restartNumberingAfterBreak="0">
    <w:nsid w:val="129C0CFE"/>
    <w:multiLevelType w:val="multilevel"/>
    <w:tmpl w:val="1C38E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47E4738"/>
    <w:multiLevelType w:val="multilevel"/>
    <w:tmpl w:val="E202E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5DC5A27"/>
    <w:multiLevelType w:val="multilevel"/>
    <w:tmpl w:val="E918E112"/>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B751E44"/>
    <w:multiLevelType w:val="multilevel"/>
    <w:tmpl w:val="640E08BE"/>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261A6DCA"/>
    <w:multiLevelType w:val="multilevel"/>
    <w:tmpl w:val="A268077E"/>
    <w:lvl w:ilvl="0">
      <w:start w:val="3"/>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F7C76CC"/>
    <w:multiLevelType w:val="hybridMultilevel"/>
    <w:tmpl w:val="87F2F46C"/>
    <w:lvl w:ilvl="0" w:tplc="0409000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D40D36"/>
    <w:multiLevelType w:val="multilevel"/>
    <w:tmpl w:val="43EAD1A4"/>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3A3305AA"/>
    <w:multiLevelType w:val="multilevel"/>
    <w:tmpl w:val="0734C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336C1C"/>
    <w:multiLevelType w:val="hybridMultilevel"/>
    <w:tmpl w:val="F2EAC4C2"/>
    <w:lvl w:ilvl="0" w:tplc="D88042F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AF910CD"/>
    <w:multiLevelType w:val="hybridMultilevel"/>
    <w:tmpl w:val="682E17AC"/>
    <w:lvl w:ilvl="0" w:tplc="8FDEE1C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003660"/>
    <w:multiLevelType w:val="multilevel"/>
    <w:tmpl w:val="647081F2"/>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3D867C4A"/>
    <w:multiLevelType w:val="hybridMultilevel"/>
    <w:tmpl w:val="0FA69710"/>
    <w:lvl w:ilvl="0" w:tplc="FBC0AADE">
      <w:start w:val="1"/>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3E987F03"/>
    <w:multiLevelType w:val="multilevel"/>
    <w:tmpl w:val="D674A3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18129DC"/>
    <w:multiLevelType w:val="multilevel"/>
    <w:tmpl w:val="3CB40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3571C9F"/>
    <w:multiLevelType w:val="multilevel"/>
    <w:tmpl w:val="5D2CDD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BA6430"/>
    <w:multiLevelType w:val="multilevel"/>
    <w:tmpl w:val="85F6A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E6675F"/>
    <w:multiLevelType w:val="multilevel"/>
    <w:tmpl w:val="9D648AE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15:restartNumberingAfterBreak="0">
    <w:nsid w:val="48B46F19"/>
    <w:multiLevelType w:val="multilevel"/>
    <w:tmpl w:val="A25AE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1A626A5"/>
    <w:multiLevelType w:val="multilevel"/>
    <w:tmpl w:val="82CE8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8B54BE"/>
    <w:multiLevelType w:val="multilevel"/>
    <w:tmpl w:val="E27C5704"/>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15:restartNumberingAfterBreak="0">
    <w:nsid w:val="53873769"/>
    <w:multiLevelType w:val="multilevel"/>
    <w:tmpl w:val="ED986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F05685"/>
    <w:multiLevelType w:val="hybridMultilevel"/>
    <w:tmpl w:val="72640A4C"/>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8492CFA"/>
    <w:multiLevelType w:val="multilevel"/>
    <w:tmpl w:val="4DFE771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15:restartNumberingAfterBreak="0">
    <w:nsid w:val="5D136EF0"/>
    <w:multiLevelType w:val="multilevel"/>
    <w:tmpl w:val="B644CAC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pStyle w:val="Heading3"/>
      <w:suff w:val="space"/>
      <w:lvlText w:val="%1.%2.%3"/>
      <w:lvlJc w:val="left"/>
      <w:pPr>
        <w:ind w:left="360" w:hanging="36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5" w15:restartNumberingAfterBreak="0">
    <w:nsid w:val="5EC61C1D"/>
    <w:multiLevelType w:val="hybridMultilevel"/>
    <w:tmpl w:val="56C40AB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6" w15:restartNumberingAfterBreak="0">
    <w:nsid w:val="604205C1"/>
    <w:multiLevelType w:val="multilevel"/>
    <w:tmpl w:val="BF06E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7394296"/>
    <w:multiLevelType w:val="multilevel"/>
    <w:tmpl w:val="8FA0690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38" w15:restartNumberingAfterBreak="0">
    <w:nsid w:val="695B1756"/>
    <w:multiLevelType w:val="hybridMultilevel"/>
    <w:tmpl w:val="34866C48"/>
    <w:lvl w:ilvl="0" w:tplc="491AC234">
      <w:start w:val="1"/>
      <w:numFmt w:val="decimal"/>
      <w:lvlText w:val="Chapter %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720F95"/>
    <w:multiLevelType w:val="multilevel"/>
    <w:tmpl w:val="BD5E3174"/>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6A6D3377"/>
    <w:multiLevelType w:val="multilevel"/>
    <w:tmpl w:val="5D308E26"/>
    <w:lvl w:ilvl="0">
      <w:start w:val="2"/>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6E85225C"/>
    <w:multiLevelType w:val="multilevel"/>
    <w:tmpl w:val="BD2E2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1052661"/>
    <w:multiLevelType w:val="multilevel"/>
    <w:tmpl w:val="EE4ECAEE"/>
    <w:lvl w:ilvl="0">
      <w:start w:val="1"/>
      <w:numFmt w:val="decimal"/>
      <w:lvlText w:val="Chapter %1 "/>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1713"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3" w15:restartNumberingAfterBreak="0">
    <w:nsid w:val="725A481C"/>
    <w:multiLevelType w:val="multilevel"/>
    <w:tmpl w:val="9DF68C0C"/>
    <w:lvl w:ilvl="0">
      <w:start w:val="1"/>
      <w:numFmt w:val="upperLetter"/>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3DA3E15"/>
    <w:multiLevelType w:val="multilevel"/>
    <w:tmpl w:val="A3A2EA76"/>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15:restartNumberingAfterBreak="0">
    <w:nsid w:val="74967CDF"/>
    <w:multiLevelType w:val="multilevel"/>
    <w:tmpl w:val="9364DCE2"/>
    <w:lvl w:ilvl="0">
      <w:start w:val="3"/>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15:restartNumberingAfterBreak="0">
    <w:nsid w:val="751B6867"/>
    <w:multiLevelType w:val="multilevel"/>
    <w:tmpl w:val="DF52E028"/>
    <w:lvl w:ilvl="0">
      <w:start w:val="1"/>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15:restartNumberingAfterBreak="0">
    <w:nsid w:val="75796EE4"/>
    <w:multiLevelType w:val="multilevel"/>
    <w:tmpl w:val="ACA81E00"/>
    <w:lvl w:ilvl="0">
      <w:start w:val="2"/>
      <w:numFmt w:val="decimal"/>
      <w:lvlText w:val="%1."/>
      <w:lvlJc w:val="left"/>
      <w:pPr>
        <w:tabs>
          <w:tab w:val="num" w:pos="360"/>
        </w:tabs>
        <w:ind w:left="360" w:hanging="360"/>
      </w:pPr>
      <w:rPr>
        <w:b/>
        <w:bCs/>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8" w15:restartNumberingAfterBreak="0">
    <w:nsid w:val="7AC64211"/>
    <w:multiLevelType w:val="multilevel"/>
    <w:tmpl w:val="7AAE0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51124726">
    <w:abstractNumId w:val="34"/>
  </w:num>
  <w:num w:numId="2" w16cid:durableId="199589734">
    <w:abstractNumId w:val="14"/>
  </w:num>
  <w:num w:numId="3" w16cid:durableId="188959766">
    <w:abstractNumId w:val="22"/>
  </w:num>
  <w:num w:numId="4" w16cid:durableId="223299973">
    <w:abstractNumId w:val="30"/>
  </w:num>
  <w:num w:numId="5" w16cid:durableId="702553866">
    <w:abstractNumId w:val="26"/>
  </w:num>
  <w:num w:numId="6" w16cid:durableId="1544561128">
    <w:abstractNumId w:val="39"/>
  </w:num>
  <w:num w:numId="7" w16cid:durableId="1997996466">
    <w:abstractNumId w:val="47"/>
  </w:num>
  <w:num w:numId="8" w16cid:durableId="916784531">
    <w:abstractNumId w:val="45"/>
  </w:num>
  <w:num w:numId="9" w16cid:durableId="84427887">
    <w:abstractNumId w:val="44"/>
  </w:num>
  <w:num w:numId="10" w16cid:durableId="605888458">
    <w:abstractNumId w:val="40"/>
  </w:num>
  <w:num w:numId="11" w16cid:durableId="1042175352">
    <w:abstractNumId w:val="15"/>
  </w:num>
  <w:num w:numId="12" w16cid:durableId="378475728">
    <w:abstractNumId w:val="9"/>
  </w:num>
  <w:num w:numId="13" w16cid:durableId="879131750">
    <w:abstractNumId w:val="46"/>
  </w:num>
  <w:num w:numId="14" w16cid:durableId="803625250">
    <w:abstractNumId w:val="8"/>
  </w:num>
  <w:num w:numId="15" w16cid:durableId="907153454">
    <w:abstractNumId w:val="17"/>
  </w:num>
  <w:num w:numId="16" w16cid:durableId="1969044649">
    <w:abstractNumId w:val="27"/>
  </w:num>
  <w:num w:numId="17" w16cid:durableId="1855343814">
    <w:abstractNumId w:val="19"/>
  </w:num>
  <w:num w:numId="18" w16cid:durableId="73088817">
    <w:abstractNumId w:val="43"/>
  </w:num>
  <w:num w:numId="19" w16cid:durableId="1839495640">
    <w:abstractNumId w:val="21"/>
  </w:num>
  <w:num w:numId="20" w16cid:durableId="820654401">
    <w:abstractNumId w:val="42"/>
  </w:num>
  <w:num w:numId="21" w16cid:durableId="967971633">
    <w:abstractNumId w:val="16"/>
  </w:num>
  <w:num w:numId="22" w16cid:durableId="2117212113">
    <w:abstractNumId w:val="32"/>
  </w:num>
  <w:num w:numId="23" w16cid:durableId="1468738499">
    <w:abstractNumId w:val="0"/>
  </w:num>
  <w:num w:numId="24" w16cid:durableId="119304880">
    <w:abstractNumId w:val="10"/>
  </w:num>
  <w:num w:numId="25" w16cid:durableId="139152148">
    <w:abstractNumId w:val="20"/>
  </w:num>
  <w:num w:numId="26" w16cid:durableId="369304703">
    <w:abstractNumId w:val="5"/>
  </w:num>
  <w:num w:numId="27" w16cid:durableId="1651015202">
    <w:abstractNumId w:val="13"/>
  </w:num>
  <w:num w:numId="28" w16cid:durableId="1026756984">
    <w:abstractNumId w:val="38"/>
  </w:num>
  <w:num w:numId="29" w16cid:durableId="1793790675">
    <w:abstractNumId w:val="33"/>
  </w:num>
  <w:num w:numId="30" w16cid:durableId="1633487640">
    <w:abstractNumId w:val="7"/>
  </w:num>
  <w:num w:numId="31" w16cid:durableId="1401561869">
    <w:abstractNumId w:val="28"/>
  </w:num>
  <w:num w:numId="32" w16cid:durableId="1443109586">
    <w:abstractNumId w:val="25"/>
  </w:num>
  <w:num w:numId="33" w16cid:durableId="414979849">
    <w:abstractNumId w:val="11"/>
  </w:num>
  <w:num w:numId="34" w16cid:durableId="1961641825">
    <w:abstractNumId w:val="37"/>
  </w:num>
  <w:num w:numId="35" w16cid:durableId="373164353">
    <w:abstractNumId w:val="1"/>
  </w:num>
  <w:num w:numId="36" w16cid:durableId="1007489084">
    <w:abstractNumId w:val="23"/>
  </w:num>
  <w:num w:numId="37" w16cid:durableId="187564859">
    <w:abstractNumId w:val="2"/>
  </w:num>
  <w:num w:numId="38" w16cid:durableId="570310452">
    <w:abstractNumId w:val="4"/>
  </w:num>
  <w:num w:numId="39" w16cid:durableId="2245703">
    <w:abstractNumId w:val="18"/>
  </w:num>
  <w:num w:numId="40" w16cid:durableId="674234650">
    <w:abstractNumId w:val="48"/>
  </w:num>
  <w:num w:numId="41" w16cid:durableId="1790469777">
    <w:abstractNumId w:val="36"/>
  </w:num>
  <w:num w:numId="42" w16cid:durableId="351886351">
    <w:abstractNumId w:val="12"/>
  </w:num>
  <w:num w:numId="43" w16cid:durableId="1977832811">
    <w:abstractNumId w:val="29"/>
  </w:num>
  <w:num w:numId="44" w16cid:durableId="844173421">
    <w:abstractNumId w:val="3"/>
  </w:num>
  <w:num w:numId="45" w16cid:durableId="1421754748">
    <w:abstractNumId w:val="6"/>
  </w:num>
  <w:num w:numId="46" w16cid:durableId="98336051">
    <w:abstractNumId w:val="31"/>
  </w:num>
  <w:num w:numId="47" w16cid:durableId="1349985617">
    <w:abstractNumId w:val="41"/>
  </w:num>
  <w:num w:numId="48" w16cid:durableId="1156067227">
    <w:abstractNumId w:val="24"/>
  </w:num>
  <w:num w:numId="49" w16cid:durableId="201178653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012"/>
    <w:rsid w:val="00012C29"/>
    <w:rsid w:val="000155AB"/>
    <w:rsid w:val="000B031A"/>
    <w:rsid w:val="000B5E00"/>
    <w:rsid w:val="000F7D77"/>
    <w:rsid w:val="0018520C"/>
    <w:rsid w:val="00196914"/>
    <w:rsid w:val="001D7631"/>
    <w:rsid w:val="001E7AF3"/>
    <w:rsid w:val="00262BAC"/>
    <w:rsid w:val="00267726"/>
    <w:rsid w:val="00270344"/>
    <w:rsid w:val="00287533"/>
    <w:rsid w:val="002A7AC6"/>
    <w:rsid w:val="002D69BA"/>
    <w:rsid w:val="002E5ABB"/>
    <w:rsid w:val="003A1412"/>
    <w:rsid w:val="003A36AF"/>
    <w:rsid w:val="003C7611"/>
    <w:rsid w:val="003E46D7"/>
    <w:rsid w:val="00412DF5"/>
    <w:rsid w:val="00497180"/>
    <w:rsid w:val="004C0DE7"/>
    <w:rsid w:val="004D4DE7"/>
    <w:rsid w:val="004E0133"/>
    <w:rsid w:val="00566495"/>
    <w:rsid w:val="005C7D0B"/>
    <w:rsid w:val="00600F13"/>
    <w:rsid w:val="00670126"/>
    <w:rsid w:val="006719A6"/>
    <w:rsid w:val="006B007E"/>
    <w:rsid w:val="006C411E"/>
    <w:rsid w:val="00700791"/>
    <w:rsid w:val="00725496"/>
    <w:rsid w:val="00772314"/>
    <w:rsid w:val="00796012"/>
    <w:rsid w:val="007A19F8"/>
    <w:rsid w:val="007A1D5B"/>
    <w:rsid w:val="00816D0F"/>
    <w:rsid w:val="00851941"/>
    <w:rsid w:val="00916A4D"/>
    <w:rsid w:val="009E65AE"/>
    <w:rsid w:val="00A026EA"/>
    <w:rsid w:val="00A65D66"/>
    <w:rsid w:val="00A67E9F"/>
    <w:rsid w:val="00A945CA"/>
    <w:rsid w:val="00A950C3"/>
    <w:rsid w:val="00AA2592"/>
    <w:rsid w:val="00AC2DE5"/>
    <w:rsid w:val="00AC684E"/>
    <w:rsid w:val="00AE04B3"/>
    <w:rsid w:val="00AF4093"/>
    <w:rsid w:val="00B2647A"/>
    <w:rsid w:val="00B3456A"/>
    <w:rsid w:val="00B42443"/>
    <w:rsid w:val="00BC569A"/>
    <w:rsid w:val="00C04951"/>
    <w:rsid w:val="00C51D2C"/>
    <w:rsid w:val="00C56B59"/>
    <w:rsid w:val="00C71DEA"/>
    <w:rsid w:val="00C86EB8"/>
    <w:rsid w:val="00C943A3"/>
    <w:rsid w:val="00CC26EF"/>
    <w:rsid w:val="00CC6AED"/>
    <w:rsid w:val="00D92554"/>
    <w:rsid w:val="00DA302F"/>
    <w:rsid w:val="00DC03DF"/>
    <w:rsid w:val="00E06045"/>
    <w:rsid w:val="00E24B9A"/>
    <w:rsid w:val="00E60758"/>
    <w:rsid w:val="00E63141"/>
    <w:rsid w:val="00E64F3F"/>
    <w:rsid w:val="00EE4650"/>
    <w:rsid w:val="00F2590E"/>
    <w:rsid w:val="00F73647"/>
    <w:rsid w:val="00FE72B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ABFAF"/>
  <w15:chartTrackingRefBased/>
  <w15:docId w15:val="{38F77A26-05E3-4C80-B869-F77FC0E99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180"/>
    <w:pPr>
      <w:spacing w:before="60" w:after="60" w:line="276" w:lineRule="auto"/>
      <w:ind w:firstLine="360"/>
      <w:jc w:val="both"/>
    </w:pPr>
    <w:rPr>
      <w:rFonts w:ascii="Times New Roman" w:hAnsi="Times New Roman"/>
      <w:sz w:val="20"/>
    </w:rPr>
  </w:style>
  <w:style w:type="paragraph" w:styleId="Heading1">
    <w:name w:val="heading 1"/>
    <w:basedOn w:val="Normal"/>
    <w:next w:val="Normal"/>
    <w:link w:val="Heading1Char"/>
    <w:uiPriority w:val="9"/>
    <w:qFormat/>
    <w:rsid w:val="00497180"/>
    <w:pPr>
      <w:keepNext/>
      <w:keepLines/>
      <w:numPr>
        <w:numId w:val="1"/>
      </w:numPr>
      <w:spacing w:before="240" w:after="240"/>
      <w:outlineLvl w:val="0"/>
    </w:pPr>
    <w:rPr>
      <w:rFonts w:eastAsiaTheme="majorEastAsia" w:cstheme="majorBidi"/>
      <w:b/>
      <w:caps/>
      <w:sz w:val="24"/>
      <w:szCs w:val="32"/>
    </w:rPr>
  </w:style>
  <w:style w:type="paragraph" w:styleId="Heading2">
    <w:name w:val="heading 2"/>
    <w:basedOn w:val="Normal"/>
    <w:next w:val="Normal"/>
    <w:link w:val="Heading2Char"/>
    <w:uiPriority w:val="9"/>
    <w:unhideWhenUsed/>
    <w:qFormat/>
    <w:rsid w:val="00497180"/>
    <w:pPr>
      <w:keepNext/>
      <w:keepLines/>
      <w:numPr>
        <w:ilvl w:val="1"/>
        <w:numId w:val="1"/>
      </w:numPr>
      <w:spacing w:before="160" w:after="160"/>
      <w:outlineLvl w:val="1"/>
    </w:pPr>
    <w:rPr>
      <w:rFonts w:eastAsiaTheme="majorEastAsia" w:cstheme="majorBidi"/>
      <w:b/>
      <w:caps/>
      <w:sz w:val="22"/>
      <w:szCs w:val="26"/>
    </w:rPr>
  </w:style>
  <w:style w:type="paragraph" w:styleId="Heading3">
    <w:name w:val="heading 3"/>
    <w:basedOn w:val="Normal"/>
    <w:next w:val="Normal"/>
    <w:link w:val="Heading3Char"/>
    <w:unhideWhenUsed/>
    <w:qFormat/>
    <w:rsid w:val="00CC26EF"/>
    <w:pPr>
      <w:keepNext/>
      <w:keepLines/>
      <w:numPr>
        <w:ilvl w:val="2"/>
        <w:numId w:val="1"/>
      </w:numPr>
      <w:spacing w:before="80" w:after="80"/>
      <w:outlineLvl w:val="2"/>
    </w:pPr>
    <w:rPr>
      <w:rFonts w:eastAsiaTheme="majorEastAsia" w:cstheme="majorBidi"/>
      <w:b/>
      <w:i/>
      <w:szCs w:val="24"/>
    </w:rPr>
  </w:style>
  <w:style w:type="paragraph" w:styleId="Heading4">
    <w:name w:val="heading 4"/>
    <w:basedOn w:val="Normal"/>
    <w:next w:val="Normal"/>
    <w:link w:val="Heading4Char"/>
    <w:uiPriority w:val="9"/>
    <w:semiHidden/>
    <w:unhideWhenUsed/>
    <w:qFormat/>
    <w:rsid w:val="00E63141"/>
    <w:pPr>
      <w:keepNext/>
      <w:keepLines/>
      <w:numPr>
        <w:ilvl w:val="3"/>
        <w:numId w:val="1"/>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63141"/>
    <w:pPr>
      <w:keepNext/>
      <w:keepLines/>
      <w:numPr>
        <w:ilvl w:val="4"/>
        <w:numId w:val="1"/>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63141"/>
    <w:pPr>
      <w:keepNext/>
      <w:keepLines/>
      <w:numPr>
        <w:ilvl w:val="5"/>
        <w:numId w:val="1"/>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63141"/>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6314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6314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180"/>
    <w:rPr>
      <w:rFonts w:ascii="Times New Roman" w:eastAsiaTheme="majorEastAsia" w:hAnsi="Times New Roman" w:cstheme="majorBidi"/>
      <w:b/>
      <w:caps/>
      <w:sz w:val="24"/>
      <w:szCs w:val="32"/>
    </w:rPr>
  </w:style>
  <w:style w:type="character" w:customStyle="1" w:styleId="Heading2Char">
    <w:name w:val="Heading 2 Char"/>
    <w:basedOn w:val="DefaultParagraphFont"/>
    <w:link w:val="Heading2"/>
    <w:uiPriority w:val="9"/>
    <w:rsid w:val="00497180"/>
    <w:rPr>
      <w:rFonts w:ascii="Times New Roman" w:eastAsiaTheme="majorEastAsia" w:hAnsi="Times New Roman" w:cstheme="majorBidi"/>
      <w:b/>
      <w:caps/>
      <w:szCs w:val="26"/>
    </w:rPr>
  </w:style>
  <w:style w:type="character" w:customStyle="1" w:styleId="Heading3Char">
    <w:name w:val="Heading 3 Char"/>
    <w:basedOn w:val="DefaultParagraphFont"/>
    <w:link w:val="Heading3"/>
    <w:rsid w:val="00CC26EF"/>
    <w:rPr>
      <w:rFonts w:ascii="Times New Roman" w:eastAsiaTheme="majorEastAsia" w:hAnsi="Times New Roman" w:cstheme="majorBidi"/>
      <w:b/>
      <w:i/>
      <w:sz w:val="20"/>
      <w:szCs w:val="24"/>
    </w:rPr>
  </w:style>
  <w:style w:type="character" w:customStyle="1" w:styleId="Heading4Char">
    <w:name w:val="Heading 4 Char"/>
    <w:basedOn w:val="DefaultParagraphFont"/>
    <w:link w:val="Heading4"/>
    <w:uiPriority w:val="9"/>
    <w:semiHidden/>
    <w:rsid w:val="00E63141"/>
    <w:rPr>
      <w:rFonts w:asciiTheme="majorHAnsi" w:eastAsiaTheme="majorEastAsia" w:hAnsiTheme="majorHAnsi" w:cstheme="majorBidi"/>
      <w:i/>
      <w:iCs/>
      <w:color w:val="2F5496" w:themeColor="accent1" w:themeShade="BF"/>
      <w:sz w:val="20"/>
    </w:rPr>
  </w:style>
  <w:style w:type="character" w:customStyle="1" w:styleId="Heading5Char">
    <w:name w:val="Heading 5 Char"/>
    <w:basedOn w:val="DefaultParagraphFont"/>
    <w:link w:val="Heading5"/>
    <w:uiPriority w:val="9"/>
    <w:semiHidden/>
    <w:rsid w:val="00E63141"/>
    <w:rPr>
      <w:rFonts w:asciiTheme="majorHAnsi" w:eastAsiaTheme="majorEastAsia" w:hAnsiTheme="majorHAnsi" w:cstheme="majorBidi"/>
      <w:color w:val="2F5496" w:themeColor="accent1" w:themeShade="BF"/>
      <w:sz w:val="20"/>
    </w:rPr>
  </w:style>
  <w:style w:type="character" w:customStyle="1" w:styleId="Heading6Char">
    <w:name w:val="Heading 6 Char"/>
    <w:basedOn w:val="DefaultParagraphFont"/>
    <w:link w:val="Heading6"/>
    <w:uiPriority w:val="9"/>
    <w:semiHidden/>
    <w:rsid w:val="00E63141"/>
    <w:rPr>
      <w:rFonts w:asciiTheme="majorHAnsi" w:eastAsiaTheme="majorEastAsia" w:hAnsiTheme="majorHAnsi" w:cstheme="majorBidi"/>
      <w:color w:val="1F3763" w:themeColor="accent1" w:themeShade="7F"/>
      <w:sz w:val="20"/>
    </w:rPr>
  </w:style>
  <w:style w:type="character" w:customStyle="1" w:styleId="Heading7Char">
    <w:name w:val="Heading 7 Char"/>
    <w:basedOn w:val="DefaultParagraphFont"/>
    <w:link w:val="Heading7"/>
    <w:uiPriority w:val="9"/>
    <w:semiHidden/>
    <w:rsid w:val="00E63141"/>
    <w:rPr>
      <w:rFonts w:asciiTheme="majorHAnsi" w:eastAsiaTheme="majorEastAsia" w:hAnsiTheme="majorHAnsi" w:cstheme="majorBidi"/>
      <w:i/>
      <w:iCs/>
      <w:color w:val="1F3763" w:themeColor="accent1" w:themeShade="7F"/>
      <w:sz w:val="20"/>
    </w:rPr>
  </w:style>
  <w:style w:type="character" w:customStyle="1" w:styleId="Heading8Char">
    <w:name w:val="Heading 8 Char"/>
    <w:basedOn w:val="DefaultParagraphFont"/>
    <w:link w:val="Heading8"/>
    <w:uiPriority w:val="9"/>
    <w:semiHidden/>
    <w:rsid w:val="00E6314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6314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link w:val="CaptionChar"/>
    <w:uiPriority w:val="35"/>
    <w:unhideWhenUsed/>
    <w:qFormat/>
    <w:rsid w:val="00497180"/>
    <w:pPr>
      <w:suppressAutoHyphens/>
      <w:spacing w:after="200" w:line="240" w:lineRule="auto"/>
      <w:ind w:firstLine="0"/>
      <w:jc w:val="center"/>
    </w:pPr>
    <w:rPr>
      <w:rFonts w:eastAsia="Lucida Sans Unicode" w:cs="Times New Roman"/>
      <w:iCs/>
      <w:kern w:val="1"/>
      <w:szCs w:val="18"/>
      <w:lang w:val="en-IN" w:eastAsia="ar-SA"/>
      <w14:ligatures w14:val="none"/>
    </w:rPr>
  </w:style>
  <w:style w:type="character" w:customStyle="1" w:styleId="CaptionChar">
    <w:name w:val="Caption Char"/>
    <w:basedOn w:val="DefaultParagraphFont"/>
    <w:link w:val="Caption"/>
    <w:uiPriority w:val="35"/>
    <w:rsid w:val="00497180"/>
    <w:rPr>
      <w:rFonts w:ascii="Times New Roman" w:eastAsia="Lucida Sans Unicode" w:hAnsi="Times New Roman" w:cs="Times New Roman"/>
      <w:iCs/>
      <w:kern w:val="1"/>
      <w:sz w:val="20"/>
      <w:szCs w:val="18"/>
      <w:lang w:val="en-IN" w:eastAsia="ar-SA"/>
      <w14:ligatures w14:val="none"/>
    </w:rPr>
  </w:style>
  <w:style w:type="paragraph" w:styleId="ListParagraph">
    <w:name w:val="List Paragraph"/>
    <w:basedOn w:val="Normal"/>
    <w:uiPriority w:val="34"/>
    <w:qFormat/>
    <w:rsid w:val="00287533"/>
    <w:pPr>
      <w:ind w:left="720"/>
      <w:contextualSpacing/>
    </w:pPr>
  </w:style>
  <w:style w:type="table" w:styleId="TableGrid">
    <w:name w:val="Table Grid"/>
    <w:basedOn w:val="TableNormal"/>
    <w:uiPriority w:val="39"/>
    <w:rsid w:val="000F7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270344"/>
    <w:pPr>
      <w:spacing w:after="0"/>
      <w:contextualSpacing/>
      <w:jc w:val="center"/>
    </w:pPr>
    <w:rPr>
      <w:rFonts w:eastAsiaTheme="majorEastAsia" w:cstheme="majorBidi"/>
      <w:b/>
      <w:caps/>
      <w:spacing w:val="-10"/>
      <w:kern w:val="28"/>
      <w:sz w:val="28"/>
      <w:szCs w:val="56"/>
    </w:rPr>
  </w:style>
  <w:style w:type="character" w:customStyle="1" w:styleId="TitleChar">
    <w:name w:val="Title Char"/>
    <w:basedOn w:val="DefaultParagraphFont"/>
    <w:link w:val="Title"/>
    <w:rsid w:val="00270344"/>
    <w:rPr>
      <w:rFonts w:ascii="Times New Roman" w:eastAsiaTheme="majorEastAsia" w:hAnsi="Times New Roman" w:cstheme="majorBidi"/>
      <w:b/>
      <w:caps/>
      <w:spacing w:val="-10"/>
      <w:kern w:val="28"/>
      <w:sz w:val="28"/>
      <w:szCs w:val="56"/>
    </w:rPr>
  </w:style>
  <w:style w:type="paragraph" w:styleId="Bibliography">
    <w:name w:val="Bibliography"/>
    <w:basedOn w:val="Normal"/>
    <w:next w:val="Normal"/>
    <w:uiPriority w:val="37"/>
    <w:unhideWhenUsed/>
    <w:rsid w:val="004D4DE7"/>
    <w:pPr>
      <w:tabs>
        <w:tab w:val="left" w:pos="504"/>
      </w:tabs>
      <w:spacing w:after="0" w:line="240" w:lineRule="auto"/>
      <w:ind w:left="504" w:hanging="504"/>
    </w:pPr>
  </w:style>
  <w:style w:type="paragraph" w:styleId="NoSpacing">
    <w:name w:val="No Spacing"/>
    <w:uiPriority w:val="1"/>
    <w:qFormat/>
    <w:rsid w:val="00E24B9A"/>
    <w:pPr>
      <w:spacing w:after="0" w:line="240" w:lineRule="auto"/>
    </w:pPr>
    <w:rPr>
      <w:rFonts w:ascii="Calibri" w:eastAsia="Calibri" w:hAnsi="Calibri" w:cs="Times New Roman"/>
      <w:kern w:val="0"/>
      <w14:ligatures w14:val="none"/>
    </w:rPr>
  </w:style>
  <w:style w:type="paragraph" w:styleId="NormalWeb">
    <w:name w:val="Normal (Web)"/>
    <w:basedOn w:val="Normal"/>
    <w:uiPriority w:val="99"/>
    <w:rsid w:val="00E24B9A"/>
    <w:pPr>
      <w:tabs>
        <w:tab w:val="left" w:pos="709"/>
      </w:tabs>
      <w:suppressAutoHyphens/>
      <w:spacing w:after="0" w:line="360" w:lineRule="atLeast"/>
      <w:ind w:firstLine="567"/>
    </w:pPr>
    <w:rPr>
      <w:rFonts w:ascii="TimesNewRoman" w:eastAsia="Calibri" w:hAnsi="TimesNewRoman" w:cs="TimesNewRoman"/>
      <w:kern w:val="1"/>
      <w:szCs w:val="20"/>
      <w:lang w:val="en-IN" w:eastAsia="ar-SA"/>
      <w14:ligatures w14:val="none"/>
    </w:rPr>
  </w:style>
  <w:style w:type="paragraph" w:customStyle="1" w:styleId="text">
    <w:name w:val="text"/>
    <w:basedOn w:val="Normal"/>
    <w:rsid w:val="00E24B9A"/>
    <w:pPr>
      <w:spacing w:before="100" w:beforeAutospacing="1" w:after="100" w:afterAutospacing="1" w:line="240" w:lineRule="auto"/>
      <w:ind w:firstLine="567"/>
    </w:pPr>
    <w:rPr>
      <w:rFonts w:eastAsia="Times New Roman" w:cs="Times New Roman"/>
      <w:kern w:val="0"/>
      <w:sz w:val="24"/>
      <w:szCs w:val="24"/>
      <w14:ligatures w14:val="none"/>
    </w:rPr>
  </w:style>
  <w:style w:type="character" w:customStyle="1" w:styleId="apple-converted-space">
    <w:name w:val="apple-converted-space"/>
    <w:basedOn w:val="DefaultParagraphFont"/>
    <w:rsid w:val="00E24B9A"/>
  </w:style>
  <w:style w:type="character" w:customStyle="1" w:styleId="bold">
    <w:name w:val="bold"/>
    <w:basedOn w:val="DefaultParagraphFont"/>
    <w:rsid w:val="00E24B9A"/>
  </w:style>
  <w:style w:type="character" w:customStyle="1" w:styleId="content">
    <w:name w:val="content"/>
    <w:rsid w:val="00E24B9A"/>
  </w:style>
  <w:style w:type="paragraph" w:customStyle="1" w:styleId="bullet-1">
    <w:name w:val="bullet-1"/>
    <w:basedOn w:val="Normal"/>
    <w:rsid w:val="00E24B9A"/>
    <w:pPr>
      <w:spacing w:before="100" w:beforeAutospacing="1" w:after="100" w:afterAutospacing="1" w:line="240" w:lineRule="auto"/>
      <w:ind w:firstLine="567"/>
    </w:pPr>
    <w:rPr>
      <w:rFonts w:eastAsia="Times New Roman" w:cs="Times New Roman"/>
      <w:kern w:val="0"/>
      <w:sz w:val="24"/>
      <w:szCs w:val="24"/>
      <w14:ligatures w14:val="none"/>
    </w:rPr>
  </w:style>
  <w:style w:type="character" w:customStyle="1" w:styleId="apple-style-span">
    <w:name w:val="apple-style-span"/>
    <w:basedOn w:val="DefaultParagraphFont"/>
    <w:rsid w:val="00E24B9A"/>
  </w:style>
  <w:style w:type="character" w:styleId="Emphasis">
    <w:name w:val="Emphasis"/>
    <w:basedOn w:val="DefaultParagraphFont"/>
    <w:uiPriority w:val="20"/>
    <w:qFormat/>
    <w:rsid w:val="00E24B9A"/>
    <w:rPr>
      <w:i/>
      <w:iCs/>
    </w:rPr>
  </w:style>
  <w:style w:type="character" w:styleId="HTMLTypewriter">
    <w:name w:val="HTML Typewriter"/>
    <w:basedOn w:val="DefaultParagraphFont"/>
    <w:uiPriority w:val="99"/>
    <w:semiHidden/>
    <w:unhideWhenUsed/>
    <w:rsid w:val="00E24B9A"/>
    <w:rPr>
      <w:rFonts w:ascii="Courier New" w:eastAsia="Times New Roman" w:hAnsi="Courier New" w:cs="Courier New"/>
      <w:sz w:val="20"/>
      <w:szCs w:val="20"/>
    </w:rPr>
  </w:style>
  <w:style w:type="paragraph" w:customStyle="1" w:styleId="figcaption">
    <w:name w:val="fig caption"/>
    <w:basedOn w:val="Caption"/>
    <w:link w:val="figcaptionChar"/>
    <w:qFormat/>
    <w:rsid w:val="00E24B9A"/>
    <w:rPr>
      <w:i/>
      <w:sz w:val="24"/>
    </w:rPr>
  </w:style>
  <w:style w:type="paragraph" w:styleId="TableofFigures">
    <w:name w:val="table of figures"/>
    <w:basedOn w:val="Normal"/>
    <w:next w:val="Normal"/>
    <w:uiPriority w:val="99"/>
    <w:unhideWhenUsed/>
    <w:rsid w:val="00E24B9A"/>
    <w:pPr>
      <w:suppressAutoHyphens/>
      <w:spacing w:after="0" w:line="360" w:lineRule="auto"/>
      <w:ind w:firstLine="567"/>
    </w:pPr>
    <w:rPr>
      <w:rFonts w:eastAsia="Lucida Sans Unicode" w:cs="Times New Roman"/>
      <w:kern w:val="1"/>
      <w:sz w:val="24"/>
      <w:lang w:val="en-IN" w:eastAsia="ar-SA"/>
      <w14:ligatures w14:val="none"/>
    </w:rPr>
  </w:style>
  <w:style w:type="character" w:customStyle="1" w:styleId="figcaptionChar">
    <w:name w:val="fig caption Char"/>
    <w:basedOn w:val="CaptionChar"/>
    <w:link w:val="figcaption"/>
    <w:rsid w:val="00E24B9A"/>
    <w:rPr>
      <w:rFonts w:ascii="Times New Roman" w:eastAsia="Lucida Sans Unicode" w:hAnsi="Times New Roman" w:cs="Times New Roman"/>
      <w:i/>
      <w:iCs/>
      <w:kern w:val="1"/>
      <w:sz w:val="24"/>
      <w:szCs w:val="18"/>
      <w:lang w:val="en-IN" w:eastAsia="ar-SA"/>
      <w14:ligatures w14:val="none"/>
    </w:rPr>
  </w:style>
  <w:style w:type="character" w:styleId="Hyperlink">
    <w:name w:val="Hyperlink"/>
    <w:basedOn w:val="DefaultParagraphFont"/>
    <w:uiPriority w:val="99"/>
    <w:unhideWhenUsed/>
    <w:rsid w:val="00E24B9A"/>
    <w:rPr>
      <w:color w:val="0563C1" w:themeColor="hyperlink"/>
      <w:u w:val="single"/>
    </w:rPr>
  </w:style>
  <w:style w:type="paragraph" w:styleId="TOCHeading">
    <w:name w:val="TOC Heading"/>
    <w:basedOn w:val="Heading1"/>
    <w:next w:val="Normal"/>
    <w:uiPriority w:val="39"/>
    <w:unhideWhenUsed/>
    <w:qFormat/>
    <w:rsid w:val="00E24B9A"/>
    <w:pPr>
      <w:numPr>
        <w:numId w:val="0"/>
      </w:numPr>
      <w:spacing w:after="0" w:line="259" w:lineRule="auto"/>
      <w:jc w:val="left"/>
      <w:outlineLvl w:val="9"/>
    </w:pPr>
    <w:rPr>
      <w:rFonts w:asciiTheme="majorHAnsi" w:hAnsiTheme="majorHAnsi"/>
      <w:b w:val="0"/>
      <w:smallCaps/>
      <w:color w:val="2F5496" w:themeColor="accent1" w:themeShade="BF"/>
      <w:kern w:val="0"/>
      <w:sz w:val="32"/>
      <w14:ligatures w14:val="none"/>
    </w:rPr>
  </w:style>
  <w:style w:type="paragraph" w:styleId="TOC1">
    <w:name w:val="toc 1"/>
    <w:basedOn w:val="Normal"/>
    <w:next w:val="Normal"/>
    <w:autoRedefine/>
    <w:uiPriority w:val="39"/>
    <w:unhideWhenUsed/>
    <w:rsid w:val="00E24B9A"/>
    <w:pPr>
      <w:suppressAutoHyphens/>
      <w:spacing w:after="100" w:line="360" w:lineRule="auto"/>
      <w:ind w:firstLine="567"/>
    </w:pPr>
    <w:rPr>
      <w:rFonts w:eastAsia="Lucida Sans Unicode" w:cs="Times New Roman"/>
      <w:kern w:val="1"/>
      <w:sz w:val="24"/>
      <w:lang w:val="en-IN" w:eastAsia="ar-SA"/>
      <w14:ligatures w14:val="none"/>
    </w:rPr>
  </w:style>
  <w:style w:type="paragraph" w:styleId="TOC2">
    <w:name w:val="toc 2"/>
    <w:basedOn w:val="Normal"/>
    <w:next w:val="Normal"/>
    <w:autoRedefine/>
    <w:uiPriority w:val="39"/>
    <w:unhideWhenUsed/>
    <w:rsid w:val="00E24B9A"/>
    <w:pPr>
      <w:suppressAutoHyphens/>
      <w:spacing w:after="100" w:line="360" w:lineRule="auto"/>
      <w:ind w:left="240" w:firstLine="567"/>
    </w:pPr>
    <w:rPr>
      <w:rFonts w:eastAsia="Lucida Sans Unicode" w:cs="Times New Roman"/>
      <w:kern w:val="1"/>
      <w:sz w:val="24"/>
      <w:lang w:val="en-IN" w:eastAsia="ar-SA"/>
      <w14:ligatures w14:val="none"/>
    </w:rPr>
  </w:style>
  <w:style w:type="paragraph" w:styleId="TOC3">
    <w:name w:val="toc 3"/>
    <w:basedOn w:val="Normal"/>
    <w:next w:val="Normal"/>
    <w:autoRedefine/>
    <w:uiPriority w:val="39"/>
    <w:unhideWhenUsed/>
    <w:rsid w:val="00E24B9A"/>
    <w:pPr>
      <w:suppressAutoHyphens/>
      <w:spacing w:after="100" w:line="360" w:lineRule="auto"/>
      <w:ind w:left="480" w:firstLine="567"/>
    </w:pPr>
    <w:rPr>
      <w:rFonts w:eastAsia="Lucida Sans Unicode" w:cs="Times New Roman"/>
      <w:kern w:val="1"/>
      <w:sz w:val="24"/>
      <w:lang w:val="en-IN" w:eastAsia="ar-SA"/>
      <w14:ligatures w14:val="none"/>
    </w:rPr>
  </w:style>
  <w:style w:type="character" w:styleId="PlaceholderText">
    <w:name w:val="Placeholder Text"/>
    <w:basedOn w:val="DefaultParagraphFont"/>
    <w:uiPriority w:val="99"/>
    <w:semiHidden/>
    <w:rsid w:val="00E24B9A"/>
    <w:rPr>
      <w:color w:val="808080"/>
    </w:rPr>
  </w:style>
  <w:style w:type="character" w:styleId="UnresolvedMention">
    <w:name w:val="Unresolved Mention"/>
    <w:basedOn w:val="DefaultParagraphFont"/>
    <w:uiPriority w:val="99"/>
    <w:semiHidden/>
    <w:unhideWhenUsed/>
    <w:rsid w:val="00E2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425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theme" Target="theme/theme1.xml"/><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hyperlink" Target="mailto:sheetalkori656@gmail.com"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8" Type="http://schemas.openxmlformats.org/officeDocument/2006/relationships/image" Target="media/image3.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fontTable" Target="fontTable.xml"/><Relationship Id="rId20" Type="http://schemas.openxmlformats.org/officeDocument/2006/relationships/image" Target="media/image15.png"/><Relationship Id="rId41" Type="http://schemas.openxmlformats.org/officeDocument/2006/relationships/image" Target="media/image3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20</Pages>
  <Words>11221</Words>
  <Characters>63960</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dc:creator>
  <cp:keywords/>
  <dc:description/>
  <cp:lastModifiedBy>Shukla</cp:lastModifiedBy>
  <cp:revision>9</cp:revision>
  <dcterms:created xsi:type="dcterms:W3CDTF">2023-08-10T10:35:00Z</dcterms:created>
  <dcterms:modified xsi:type="dcterms:W3CDTF">2023-09-15T07:49:00Z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id="jPurJEra"/&gt;&lt;style id="http://www.zotero.org/styles/ieee" locale="en-US" hasBibliography="1" bibliographyStyleHasBeenSet="1"/&gt;&lt;prefs&gt;&lt;pref name="fieldType" value="Field"/&gt;&lt;/prefs&gt;&lt;/data&gt;</vt:lpwstr>
  </property>
</Properties>
</file>